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757BD" w14:textId="77777777" w:rsidR="00087B2D" w:rsidRDefault="00727AFD" w:rsidP="00061820">
      <w:pPr>
        <w:pStyle w:val="Heading1"/>
      </w:pPr>
      <w:r>
        <w:t xml:space="preserve"> </w:t>
      </w:r>
    </w:p>
    <w:p w14:paraId="5C3DD609" w14:textId="77777777" w:rsidR="009930F9" w:rsidRDefault="003A5528">
      <w:pPr>
        <w:rPr>
          <w:rFonts w:ascii="Sylfaen" w:hAnsi="Sylfaen"/>
          <w:lang w:val="ka-GE"/>
        </w:rPr>
      </w:pPr>
      <w:r>
        <w:rPr>
          <w:rFonts w:ascii="Sylfaen" w:hAnsi="Sylfaen"/>
          <w:lang w:val="ka-GE"/>
        </w:rPr>
        <w:t xml:space="preserve">  </w:t>
      </w:r>
    </w:p>
    <w:p w14:paraId="4B48F215" w14:textId="77777777" w:rsidR="009930F9" w:rsidRDefault="0041555F" w:rsidP="00564910">
      <w:pPr>
        <w:ind w:right="27"/>
        <w:rPr>
          <w:rFonts w:ascii="Sylfaen" w:hAnsi="Sylfaen"/>
          <w:lang w:val="ka-GE"/>
        </w:rPr>
      </w:pPr>
      <w:r>
        <w:rPr>
          <w:rFonts w:ascii="Sylfaen" w:hAnsi="Sylfaen"/>
          <w:lang w:val="ka-GE"/>
        </w:rPr>
        <w:t xml:space="preserve">                                   </w:t>
      </w:r>
      <w:r w:rsidR="003A5528">
        <w:rPr>
          <w:rFonts w:ascii="Sylfaen" w:hAnsi="Sylfaen"/>
          <w:lang w:val="ka-GE"/>
        </w:rPr>
        <w:t xml:space="preserve">                          </w:t>
      </w:r>
      <w:r>
        <w:rPr>
          <w:rFonts w:ascii="Sylfaen" w:hAnsi="Sylfaen"/>
          <w:lang w:val="ka-GE"/>
        </w:rPr>
        <w:t xml:space="preserve">     </w:t>
      </w:r>
      <w:r w:rsidR="006B2ADB">
        <w:rPr>
          <w:rFonts w:ascii="Sylfaen" w:hAnsi="Sylfaen"/>
          <w:lang w:val="ka-GE"/>
        </w:rPr>
        <w:t xml:space="preserve">                           </w:t>
      </w:r>
      <w:r>
        <w:rPr>
          <w:rFonts w:ascii="Sylfaen" w:hAnsi="Sylfaen"/>
          <w:lang w:val="ka-GE"/>
        </w:rPr>
        <w:t xml:space="preserve"> </w:t>
      </w:r>
      <w:r w:rsidR="008269F5">
        <w:rPr>
          <w:rFonts w:ascii="Sylfaen" w:hAnsi="Sylfaen"/>
          <w:lang w:val="ka-GE"/>
        </w:rPr>
        <w:t xml:space="preserve">     </w:t>
      </w:r>
      <w:r>
        <w:rPr>
          <w:rFonts w:ascii="Sylfaen" w:hAnsi="Sylfaen"/>
          <w:lang w:val="ka-GE"/>
        </w:rPr>
        <w:t xml:space="preserve">          </w:t>
      </w:r>
      <w:r>
        <w:rPr>
          <w:rFonts w:ascii="Sylfaen" w:hAnsi="Sylfaen"/>
          <w:noProof/>
        </w:rPr>
        <w:drawing>
          <wp:inline distT="0" distB="0" distL="0" distR="0" wp14:anchorId="00CEE876" wp14:editId="1CB8A4F3">
            <wp:extent cx="1625600" cy="2070100"/>
            <wp:effectExtent l="19050" t="0" r="0" b="0"/>
            <wp:docPr id="3" name="Picture 2" descr="C:\Users\larisa.gelashvili.MRDI\Desktop\Marneuli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isa.gelashvili.MRDI\Desktop\Marneuli_COA.png"/>
                    <pic:cNvPicPr>
                      <a:picLocks noChangeAspect="1" noChangeArrowheads="1"/>
                    </pic:cNvPicPr>
                  </pic:nvPicPr>
                  <pic:blipFill>
                    <a:blip r:embed="rId8" cstate="print"/>
                    <a:srcRect/>
                    <a:stretch>
                      <a:fillRect/>
                    </a:stretch>
                  </pic:blipFill>
                  <pic:spPr bwMode="auto">
                    <a:xfrm>
                      <a:off x="0" y="0"/>
                      <a:ext cx="1626659" cy="2071449"/>
                    </a:xfrm>
                    <a:prstGeom prst="rect">
                      <a:avLst/>
                    </a:prstGeom>
                    <a:noFill/>
                    <a:ln w="9525">
                      <a:noFill/>
                      <a:miter lim="800000"/>
                      <a:headEnd/>
                      <a:tailEnd/>
                    </a:ln>
                  </pic:spPr>
                </pic:pic>
              </a:graphicData>
            </a:graphic>
          </wp:inline>
        </w:drawing>
      </w:r>
      <w:r>
        <w:rPr>
          <w:rFonts w:ascii="Sylfaen" w:hAnsi="Sylfaen"/>
          <w:lang w:val="ka-GE"/>
        </w:rPr>
        <w:t xml:space="preserve">  </w:t>
      </w:r>
    </w:p>
    <w:p w14:paraId="487BEF2A" w14:textId="77777777" w:rsidR="009930F9" w:rsidRDefault="009930F9">
      <w:pPr>
        <w:rPr>
          <w:rFonts w:ascii="Sylfaen" w:hAnsi="Sylfaen"/>
          <w:lang w:val="ka-GE"/>
        </w:rPr>
      </w:pPr>
    </w:p>
    <w:p w14:paraId="5592E870" w14:textId="77777777" w:rsidR="009930F9" w:rsidRDefault="009930F9">
      <w:pPr>
        <w:rPr>
          <w:rFonts w:ascii="Sylfaen" w:hAnsi="Sylfaen"/>
          <w:lang w:val="ka-GE"/>
        </w:rPr>
      </w:pPr>
    </w:p>
    <w:p w14:paraId="7FEBE3C8" w14:textId="2F12CF33" w:rsidR="009930F9" w:rsidRPr="003D0202" w:rsidRDefault="009930F9" w:rsidP="009930F9">
      <w:pPr>
        <w:jc w:val="center"/>
        <w:rPr>
          <w:rStyle w:val="Strong"/>
          <w:rFonts w:ascii="Sylfaen" w:hAnsi="Sylfaen" w:cs="Sylfaen"/>
          <w:bCs w:val="0"/>
          <w:color w:val="000000" w:themeColor="text1"/>
          <w:sz w:val="40"/>
          <w:lang w:val="ka-GE"/>
        </w:rPr>
      </w:pPr>
      <w:r>
        <w:rPr>
          <w:rStyle w:val="Strong"/>
          <w:rFonts w:ascii="Sylfaen" w:hAnsi="Sylfaen" w:cs="Sylfaen"/>
          <w:bCs w:val="0"/>
          <w:color w:val="000000" w:themeColor="text1"/>
          <w:sz w:val="40"/>
          <w:lang w:val="ka-GE"/>
        </w:rPr>
        <w:t>მარნეულის</w:t>
      </w:r>
      <w:r w:rsidRPr="00146A0B">
        <w:rPr>
          <w:rStyle w:val="Strong"/>
          <w:rFonts w:ascii="Sylfaen" w:hAnsi="Sylfaen" w:cs="Sylfaen"/>
          <w:bCs w:val="0"/>
          <w:color w:val="000000" w:themeColor="text1"/>
          <w:sz w:val="40"/>
          <w:lang w:val="ka-GE"/>
        </w:rPr>
        <w:t xml:space="preserve"> მუნიციპალიტეტის</w:t>
      </w:r>
      <w:r w:rsidRPr="00146A0B">
        <w:rPr>
          <w:rStyle w:val="Strong"/>
          <w:rFonts w:cs="Cambria"/>
          <w:bCs w:val="0"/>
          <w:color w:val="000000" w:themeColor="text1"/>
          <w:sz w:val="40"/>
        </w:rPr>
        <w:t xml:space="preserve"> </w:t>
      </w:r>
      <w:bookmarkStart w:id="0" w:name="_Toc531377001"/>
      <w:bookmarkStart w:id="1" w:name="_Toc531377089"/>
      <w:r w:rsidR="00B706C2">
        <w:rPr>
          <w:rStyle w:val="Strong"/>
          <w:rFonts w:ascii="Sylfaen" w:hAnsi="Sylfaen"/>
          <w:bCs w:val="0"/>
          <w:color w:val="000000" w:themeColor="text1"/>
          <w:sz w:val="40"/>
          <w:lang w:val="ka-GE"/>
        </w:rPr>
        <w:t>202</w:t>
      </w:r>
      <w:r w:rsidR="00723D99">
        <w:rPr>
          <w:rStyle w:val="Strong"/>
          <w:rFonts w:ascii="Sylfaen" w:hAnsi="Sylfaen"/>
          <w:bCs w:val="0"/>
          <w:color w:val="000000" w:themeColor="text1"/>
          <w:sz w:val="40"/>
        </w:rPr>
        <w:t>6</w:t>
      </w:r>
      <w:r w:rsidR="00BB2E25">
        <w:rPr>
          <w:rStyle w:val="Strong"/>
          <w:rFonts w:ascii="Sylfaen" w:hAnsi="Sylfaen"/>
          <w:bCs w:val="0"/>
          <w:color w:val="000000" w:themeColor="text1"/>
          <w:sz w:val="40"/>
          <w:lang w:val="ka-GE"/>
        </w:rPr>
        <w:t>-202</w:t>
      </w:r>
      <w:r w:rsidR="00723D99">
        <w:rPr>
          <w:rStyle w:val="Strong"/>
          <w:rFonts w:ascii="Sylfaen" w:hAnsi="Sylfaen"/>
          <w:bCs w:val="0"/>
          <w:color w:val="000000" w:themeColor="text1"/>
          <w:sz w:val="40"/>
        </w:rPr>
        <w:t>9</w:t>
      </w:r>
      <w:r w:rsidRPr="00146A0B">
        <w:rPr>
          <w:rStyle w:val="Strong"/>
          <w:bCs w:val="0"/>
          <w:color w:val="000000" w:themeColor="text1"/>
          <w:sz w:val="40"/>
        </w:rPr>
        <w:t xml:space="preserve"> </w:t>
      </w:r>
      <w:bookmarkEnd w:id="0"/>
      <w:bookmarkEnd w:id="1"/>
      <w:r w:rsidR="003D0202">
        <w:rPr>
          <w:rStyle w:val="Strong"/>
          <w:rFonts w:ascii="Sylfaen" w:hAnsi="Sylfaen" w:cs="Sylfaen"/>
          <w:bCs w:val="0"/>
          <w:color w:val="000000" w:themeColor="text1"/>
          <w:sz w:val="40"/>
          <w:lang w:val="ka-GE"/>
        </w:rPr>
        <w:t>წლების</w:t>
      </w:r>
    </w:p>
    <w:p w14:paraId="66F3F79B" w14:textId="3C435F4D" w:rsidR="00201104" w:rsidRDefault="00DE7F06" w:rsidP="00201104">
      <w:pPr>
        <w:jc w:val="center"/>
        <w:rPr>
          <w:rStyle w:val="Strong"/>
          <w:rFonts w:ascii="Sylfaen" w:hAnsi="Sylfaen" w:cs="Sylfaen"/>
          <w:bCs w:val="0"/>
          <w:color w:val="000000" w:themeColor="text1"/>
          <w:sz w:val="40"/>
          <w:lang w:val="ka-GE"/>
        </w:rPr>
      </w:pPr>
      <w:bookmarkStart w:id="2" w:name="_Toc53050381"/>
      <w:r>
        <w:rPr>
          <w:rStyle w:val="Strong"/>
          <w:rFonts w:ascii="Sylfaen" w:hAnsi="Sylfaen" w:cs="Sylfaen"/>
          <w:bCs w:val="0"/>
          <w:color w:val="000000" w:themeColor="text1"/>
          <w:sz w:val="40"/>
          <w:lang w:val="ka-GE"/>
        </w:rPr>
        <w:t>პროგრამული ბიუჯეტი</w:t>
      </w:r>
    </w:p>
    <w:p w14:paraId="642329A6" w14:textId="5BBB63C9" w:rsidR="002B04D5" w:rsidRDefault="002B04D5" w:rsidP="00201104">
      <w:pPr>
        <w:jc w:val="center"/>
        <w:rPr>
          <w:rStyle w:val="Strong"/>
          <w:rFonts w:ascii="Sylfaen" w:hAnsi="Sylfaen" w:cs="Sylfaen"/>
          <w:bCs w:val="0"/>
          <w:color w:val="000000" w:themeColor="text1"/>
          <w:sz w:val="40"/>
          <w:lang w:val="ka-GE"/>
        </w:rPr>
      </w:pPr>
    </w:p>
    <w:p w14:paraId="3EF003B7" w14:textId="4ED97E26" w:rsidR="002B04D5" w:rsidRDefault="002B04D5" w:rsidP="00201104">
      <w:pPr>
        <w:jc w:val="center"/>
        <w:rPr>
          <w:rStyle w:val="Strong"/>
          <w:rFonts w:ascii="Sylfaen" w:hAnsi="Sylfaen" w:cs="Sylfaen"/>
          <w:bCs w:val="0"/>
          <w:color w:val="000000" w:themeColor="text1"/>
          <w:sz w:val="40"/>
          <w:lang w:val="ka-GE"/>
        </w:rPr>
      </w:pPr>
    </w:p>
    <w:p w14:paraId="08C94668" w14:textId="77777777" w:rsidR="002B04D5" w:rsidRPr="00146A0B" w:rsidRDefault="002B04D5" w:rsidP="00201104">
      <w:pPr>
        <w:jc w:val="center"/>
        <w:rPr>
          <w:rStyle w:val="Strong"/>
          <w:bCs w:val="0"/>
          <w:color w:val="000000" w:themeColor="text1"/>
          <w:sz w:val="40"/>
          <w:lang w:val="ka-GE"/>
        </w:rPr>
      </w:pPr>
    </w:p>
    <w:p w14:paraId="7B3A795A" w14:textId="77777777" w:rsidR="00752491" w:rsidRDefault="00752491" w:rsidP="006B363B">
      <w:pPr>
        <w:rPr>
          <w:rFonts w:ascii="Sylfaen" w:hAnsi="Sylfaen"/>
          <w:lang w:val="ka-GE" w:eastAsia="ru-RU"/>
        </w:rPr>
      </w:pPr>
    </w:p>
    <w:sdt>
      <w:sdtPr>
        <w:rPr>
          <w:rFonts w:asciiTheme="minorHAnsi" w:eastAsiaTheme="minorHAnsi" w:hAnsiTheme="minorHAnsi" w:cstheme="minorBidi"/>
          <w:b/>
          <w:bCs/>
          <w:color w:val="auto"/>
          <w:sz w:val="22"/>
          <w:szCs w:val="22"/>
        </w:rPr>
        <w:id w:val="-1332365479"/>
        <w:docPartObj>
          <w:docPartGallery w:val="Table of Contents"/>
          <w:docPartUnique/>
        </w:docPartObj>
      </w:sdtPr>
      <w:sdtEndPr>
        <w:rPr>
          <w:noProof/>
        </w:rPr>
      </w:sdtEndPr>
      <w:sdtContent>
        <w:p w14:paraId="2E0BADF7" w14:textId="0ADA72F1" w:rsidR="002B04D5" w:rsidRDefault="002B04D5">
          <w:pPr>
            <w:pStyle w:val="TOCHeading"/>
          </w:pPr>
          <w:r>
            <w:t>Contents</w:t>
          </w:r>
        </w:p>
        <w:p w14:paraId="6885FCE9" w14:textId="5265510C" w:rsidR="002B04D5" w:rsidRDefault="002B04D5">
          <w:pPr>
            <w:pStyle w:val="TOC1"/>
            <w:tabs>
              <w:tab w:val="right" w:leader="dot" w:pos="15752"/>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03554239" w:history="1">
            <w:r w:rsidRPr="00614F07">
              <w:rPr>
                <w:rStyle w:val="Hyperlink"/>
                <w:rFonts w:ascii="Sylfaen" w:hAnsi="Sylfaen" w:cs="Sylfaen"/>
                <w:noProof/>
                <w:lang w:val="ka-GE"/>
              </w:rPr>
              <w:t>2026-2029 წლების პრიორიტეტები, პროგრამები, ქვეპროგრამები/ღონისძიებები</w:t>
            </w:r>
            <w:r>
              <w:rPr>
                <w:noProof/>
                <w:webHidden/>
              </w:rPr>
              <w:tab/>
            </w:r>
            <w:r>
              <w:rPr>
                <w:noProof/>
                <w:webHidden/>
              </w:rPr>
              <w:fldChar w:fldCharType="begin"/>
            </w:r>
            <w:r>
              <w:rPr>
                <w:noProof/>
                <w:webHidden/>
              </w:rPr>
              <w:instrText xml:space="preserve"> PAGEREF _Toc203554239 \h </w:instrText>
            </w:r>
            <w:r>
              <w:rPr>
                <w:noProof/>
                <w:webHidden/>
              </w:rPr>
            </w:r>
            <w:r>
              <w:rPr>
                <w:noProof/>
                <w:webHidden/>
              </w:rPr>
              <w:fldChar w:fldCharType="separate"/>
            </w:r>
            <w:r w:rsidR="009557AF">
              <w:rPr>
                <w:noProof/>
                <w:webHidden/>
              </w:rPr>
              <w:t>3</w:t>
            </w:r>
            <w:r>
              <w:rPr>
                <w:noProof/>
                <w:webHidden/>
              </w:rPr>
              <w:fldChar w:fldCharType="end"/>
            </w:r>
          </w:hyperlink>
        </w:p>
        <w:p w14:paraId="77446B4E" w14:textId="4FD6319A" w:rsidR="002B04D5" w:rsidRDefault="00E87704">
          <w:pPr>
            <w:pStyle w:val="TOC2"/>
            <w:tabs>
              <w:tab w:val="left" w:pos="660"/>
              <w:tab w:val="right" w:leader="dot" w:pos="15752"/>
            </w:tabs>
            <w:rPr>
              <w:rFonts w:asciiTheme="minorHAnsi" w:eastAsiaTheme="minorEastAsia" w:hAnsiTheme="minorHAnsi" w:cstheme="minorBidi"/>
              <w:noProof/>
              <w:sz w:val="22"/>
              <w:szCs w:val="22"/>
              <w:lang w:val="en-US" w:eastAsia="en-US"/>
            </w:rPr>
          </w:pPr>
          <w:hyperlink w:anchor="_Toc203554240" w:history="1">
            <w:r w:rsidR="002B04D5" w:rsidRPr="00614F07">
              <w:rPr>
                <w:rStyle w:val="Hyperlink"/>
                <w:rFonts w:ascii="Sylfaen" w:hAnsi="Sylfaen"/>
                <w:noProof/>
                <w:lang w:val="ka-GE"/>
              </w:rPr>
              <w:t>1.</w:t>
            </w:r>
            <w:r w:rsidR="002B04D5">
              <w:rPr>
                <w:rFonts w:asciiTheme="minorHAnsi" w:eastAsiaTheme="minorEastAsia" w:hAnsiTheme="minorHAnsi" w:cstheme="minorBidi"/>
                <w:noProof/>
                <w:sz w:val="22"/>
                <w:szCs w:val="22"/>
                <w:lang w:val="en-US" w:eastAsia="en-US"/>
              </w:rPr>
              <w:tab/>
            </w:r>
            <w:r w:rsidR="002B04D5" w:rsidRPr="00614F07">
              <w:rPr>
                <w:rStyle w:val="Hyperlink"/>
                <w:rFonts w:ascii="Sylfaen" w:hAnsi="Sylfaen"/>
                <w:noProof/>
                <w:lang w:val="ka-GE"/>
              </w:rPr>
              <w:t>ინფრასტრუქტურის განვითარება</w:t>
            </w:r>
            <w:r w:rsidR="002B04D5">
              <w:rPr>
                <w:noProof/>
                <w:webHidden/>
              </w:rPr>
              <w:tab/>
            </w:r>
            <w:r w:rsidR="002B04D5">
              <w:rPr>
                <w:noProof/>
                <w:webHidden/>
              </w:rPr>
              <w:fldChar w:fldCharType="begin"/>
            </w:r>
            <w:r w:rsidR="002B04D5">
              <w:rPr>
                <w:noProof/>
                <w:webHidden/>
              </w:rPr>
              <w:instrText xml:space="preserve"> PAGEREF _Toc203554240 \h </w:instrText>
            </w:r>
            <w:r w:rsidR="002B04D5">
              <w:rPr>
                <w:noProof/>
                <w:webHidden/>
              </w:rPr>
            </w:r>
            <w:r w:rsidR="002B04D5">
              <w:rPr>
                <w:noProof/>
                <w:webHidden/>
              </w:rPr>
              <w:fldChar w:fldCharType="separate"/>
            </w:r>
            <w:r w:rsidR="009557AF">
              <w:rPr>
                <w:noProof/>
                <w:webHidden/>
              </w:rPr>
              <w:t>3</w:t>
            </w:r>
            <w:r w:rsidR="002B04D5">
              <w:rPr>
                <w:noProof/>
                <w:webHidden/>
              </w:rPr>
              <w:fldChar w:fldCharType="end"/>
            </w:r>
          </w:hyperlink>
        </w:p>
        <w:p w14:paraId="16D5886C" w14:textId="2C2CE94A" w:rsidR="002B04D5" w:rsidRDefault="00E87704">
          <w:pPr>
            <w:pStyle w:val="TOC2"/>
            <w:tabs>
              <w:tab w:val="right" w:leader="dot" w:pos="15752"/>
            </w:tabs>
            <w:rPr>
              <w:rFonts w:asciiTheme="minorHAnsi" w:eastAsiaTheme="minorEastAsia" w:hAnsiTheme="minorHAnsi" w:cstheme="minorBidi"/>
              <w:noProof/>
              <w:sz w:val="22"/>
              <w:szCs w:val="22"/>
              <w:lang w:val="en-US" w:eastAsia="en-US"/>
            </w:rPr>
          </w:pPr>
          <w:hyperlink w:anchor="_Toc203554241" w:history="1">
            <w:r w:rsidR="002B04D5" w:rsidRPr="00614F07">
              <w:rPr>
                <w:rStyle w:val="Hyperlink"/>
                <w:rFonts w:ascii="Sylfaen" w:hAnsi="Sylfaen"/>
                <w:noProof/>
                <w:lang w:val="ka-GE"/>
              </w:rPr>
              <w:t>2. დასუფთავება</w:t>
            </w:r>
            <w:r w:rsidR="002B04D5">
              <w:rPr>
                <w:noProof/>
                <w:webHidden/>
              </w:rPr>
              <w:tab/>
            </w:r>
            <w:r w:rsidR="002B04D5">
              <w:rPr>
                <w:noProof/>
                <w:webHidden/>
              </w:rPr>
              <w:fldChar w:fldCharType="begin"/>
            </w:r>
            <w:r w:rsidR="002B04D5">
              <w:rPr>
                <w:noProof/>
                <w:webHidden/>
              </w:rPr>
              <w:instrText xml:space="preserve"> PAGEREF _Toc203554241 \h </w:instrText>
            </w:r>
            <w:r w:rsidR="002B04D5">
              <w:rPr>
                <w:noProof/>
                <w:webHidden/>
              </w:rPr>
            </w:r>
            <w:r w:rsidR="002B04D5">
              <w:rPr>
                <w:noProof/>
                <w:webHidden/>
              </w:rPr>
              <w:fldChar w:fldCharType="separate"/>
            </w:r>
            <w:r w:rsidR="009557AF">
              <w:rPr>
                <w:noProof/>
                <w:webHidden/>
              </w:rPr>
              <w:t>30</w:t>
            </w:r>
            <w:r w:rsidR="002B04D5">
              <w:rPr>
                <w:noProof/>
                <w:webHidden/>
              </w:rPr>
              <w:fldChar w:fldCharType="end"/>
            </w:r>
          </w:hyperlink>
        </w:p>
        <w:p w14:paraId="18DF5F18" w14:textId="2BB1EF30" w:rsidR="002B04D5" w:rsidRDefault="00E87704">
          <w:pPr>
            <w:pStyle w:val="TOC2"/>
            <w:tabs>
              <w:tab w:val="right" w:leader="dot" w:pos="15752"/>
            </w:tabs>
            <w:rPr>
              <w:rFonts w:asciiTheme="minorHAnsi" w:eastAsiaTheme="minorEastAsia" w:hAnsiTheme="minorHAnsi" w:cstheme="minorBidi"/>
              <w:noProof/>
              <w:sz w:val="22"/>
              <w:szCs w:val="22"/>
              <w:lang w:val="en-US" w:eastAsia="en-US"/>
            </w:rPr>
          </w:pPr>
          <w:hyperlink w:anchor="_Toc203554242" w:history="1">
            <w:r w:rsidR="002B04D5" w:rsidRPr="00614F07">
              <w:rPr>
                <w:rStyle w:val="Hyperlink"/>
                <w:rFonts w:ascii="Sylfaen" w:hAnsi="Sylfaen"/>
                <w:noProof/>
                <w:lang w:val="ka-GE"/>
              </w:rPr>
              <w:t>3. განათლება</w:t>
            </w:r>
            <w:r w:rsidR="002B04D5">
              <w:rPr>
                <w:noProof/>
                <w:webHidden/>
              </w:rPr>
              <w:tab/>
            </w:r>
            <w:r w:rsidR="002B04D5">
              <w:rPr>
                <w:noProof/>
                <w:webHidden/>
              </w:rPr>
              <w:fldChar w:fldCharType="begin"/>
            </w:r>
            <w:r w:rsidR="002B04D5">
              <w:rPr>
                <w:noProof/>
                <w:webHidden/>
              </w:rPr>
              <w:instrText xml:space="preserve"> PAGEREF _Toc203554242 \h </w:instrText>
            </w:r>
            <w:r w:rsidR="002B04D5">
              <w:rPr>
                <w:noProof/>
                <w:webHidden/>
              </w:rPr>
            </w:r>
            <w:r w:rsidR="002B04D5">
              <w:rPr>
                <w:noProof/>
                <w:webHidden/>
              </w:rPr>
              <w:fldChar w:fldCharType="separate"/>
            </w:r>
            <w:r w:rsidR="009557AF">
              <w:rPr>
                <w:noProof/>
                <w:webHidden/>
              </w:rPr>
              <w:t>36</w:t>
            </w:r>
            <w:r w:rsidR="002B04D5">
              <w:rPr>
                <w:noProof/>
                <w:webHidden/>
              </w:rPr>
              <w:fldChar w:fldCharType="end"/>
            </w:r>
          </w:hyperlink>
        </w:p>
        <w:p w14:paraId="4C4FD69D" w14:textId="643828DB" w:rsidR="002B04D5" w:rsidRDefault="00E87704">
          <w:pPr>
            <w:pStyle w:val="TOC2"/>
            <w:tabs>
              <w:tab w:val="right" w:leader="dot" w:pos="15752"/>
            </w:tabs>
            <w:rPr>
              <w:rFonts w:asciiTheme="minorHAnsi" w:eastAsiaTheme="minorEastAsia" w:hAnsiTheme="minorHAnsi" w:cstheme="minorBidi"/>
              <w:noProof/>
              <w:sz w:val="22"/>
              <w:szCs w:val="22"/>
              <w:lang w:val="en-US" w:eastAsia="en-US"/>
            </w:rPr>
          </w:pPr>
          <w:hyperlink w:anchor="_Toc203554243" w:history="1">
            <w:r w:rsidR="002B04D5" w:rsidRPr="00614F07">
              <w:rPr>
                <w:rStyle w:val="Hyperlink"/>
                <w:noProof/>
                <w:lang w:val="ka-GE"/>
              </w:rPr>
              <w:t xml:space="preserve">4. </w:t>
            </w:r>
            <w:r w:rsidR="002B04D5" w:rsidRPr="00614F07">
              <w:rPr>
                <w:rStyle w:val="Hyperlink"/>
                <w:rFonts w:ascii="Sylfaen" w:hAnsi="Sylfaen" w:cs="Arial"/>
                <w:noProof/>
                <w:lang w:val="en-US" w:eastAsia="en-US"/>
              </w:rPr>
              <w:t>კულტურა, რელიგია, ახალგაზრდობის ხელშეწყობა და სპორტი</w:t>
            </w:r>
            <w:r w:rsidR="002B04D5">
              <w:rPr>
                <w:noProof/>
                <w:webHidden/>
              </w:rPr>
              <w:tab/>
            </w:r>
            <w:r w:rsidR="002B04D5">
              <w:rPr>
                <w:noProof/>
                <w:webHidden/>
              </w:rPr>
              <w:fldChar w:fldCharType="begin"/>
            </w:r>
            <w:r w:rsidR="002B04D5">
              <w:rPr>
                <w:noProof/>
                <w:webHidden/>
              </w:rPr>
              <w:instrText xml:space="preserve"> PAGEREF _Toc203554243 \h </w:instrText>
            </w:r>
            <w:r w:rsidR="002B04D5">
              <w:rPr>
                <w:noProof/>
                <w:webHidden/>
              </w:rPr>
            </w:r>
            <w:r w:rsidR="002B04D5">
              <w:rPr>
                <w:noProof/>
                <w:webHidden/>
              </w:rPr>
              <w:fldChar w:fldCharType="separate"/>
            </w:r>
            <w:r w:rsidR="009557AF">
              <w:rPr>
                <w:noProof/>
                <w:webHidden/>
              </w:rPr>
              <w:t>40</w:t>
            </w:r>
            <w:r w:rsidR="002B04D5">
              <w:rPr>
                <w:noProof/>
                <w:webHidden/>
              </w:rPr>
              <w:fldChar w:fldCharType="end"/>
            </w:r>
          </w:hyperlink>
        </w:p>
        <w:p w14:paraId="2DE91609" w14:textId="43B113D1" w:rsidR="002B04D5" w:rsidRDefault="00E87704">
          <w:pPr>
            <w:pStyle w:val="TOC2"/>
            <w:tabs>
              <w:tab w:val="right" w:leader="dot" w:pos="15752"/>
            </w:tabs>
            <w:rPr>
              <w:rFonts w:asciiTheme="minorHAnsi" w:eastAsiaTheme="minorEastAsia" w:hAnsiTheme="minorHAnsi" w:cstheme="minorBidi"/>
              <w:noProof/>
              <w:sz w:val="22"/>
              <w:szCs w:val="22"/>
              <w:lang w:val="en-US" w:eastAsia="en-US"/>
            </w:rPr>
          </w:pPr>
          <w:hyperlink w:anchor="_Toc203554244" w:history="1">
            <w:r w:rsidR="002B04D5" w:rsidRPr="00614F07">
              <w:rPr>
                <w:rStyle w:val="Hyperlink"/>
                <w:rFonts w:ascii="Sylfaen" w:hAnsi="Sylfaen" w:cs="Arial"/>
                <w:noProof/>
                <w:lang w:val="en-US" w:eastAsia="en-US"/>
              </w:rPr>
              <w:t>5. ჯანდაცვა და სოციალური დახმარება</w:t>
            </w:r>
            <w:r w:rsidR="002B04D5">
              <w:rPr>
                <w:noProof/>
                <w:webHidden/>
              </w:rPr>
              <w:tab/>
            </w:r>
            <w:r w:rsidR="002B04D5">
              <w:rPr>
                <w:noProof/>
                <w:webHidden/>
              </w:rPr>
              <w:fldChar w:fldCharType="begin"/>
            </w:r>
            <w:r w:rsidR="002B04D5">
              <w:rPr>
                <w:noProof/>
                <w:webHidden/>
              </w:rPr>
              <w:instrText xml:space="preserve"> PAGEREF _Toc203554244 \h </w:instrText>
            </w:r>
            <w:r w:rsidR="002B04D5">
              <w:rPr>
                <w:noProof/>
                <w:webHidden/>
              </w:rPr>
            </w:r>
            <w:r w:rsidR="002B04D5">
              <w:rPr>
                <w:noProof/>
                <w:webHidden/>
              </w:rPr>
              <w:fldChar w:fldCharType="separate"/>
            </w:r>
            <w:r w:rsidR="009557AF">
              <w:rPr>
                <w:noProof/>
                <w:webHidden/>
              </w:rPr>
              <w:t>55</w:t>
            </w:r>
            <w:r w:rsidR="002B04D5">
              <w:rPr>
                <w:noProof/>
                <w:webHidden/>
              </w:rPr>
              <w:fldChar w:fldCharType="end"/>
            </w:r>
          </w:hyperlink>
        </w:p>
        <w:p w14:paraId="61FF184E" w14:textId="15CF2494" w:rsidR="002B04D5" w:rsidRDefault="00E87704">
          <w:pPr>
            <w:pStyle w:val="TOC2"/>
            <w:tabs>
              <w:tab w:val="right" w:leader="dot" w:pos="15752"/>
            </w:tabs>
            <w:rPr>
              <w:rFonts w:asciiTheme="minorHAnsi" w:eastAsiaTheme="minorEastAsia" w:hAnsiTheme="minorHAnsi" w:cstheme="minorBidi"/>
              <w:noProof/>
              <w:sz w:val="22"/>
              <w:szCs w:val="22"/>
              <w:lang w:val="en-US" w:eastAsia="en-US"/>
            </w:rPr>
          </w:pPr>
          <w:hyperlink w:anchor="_Toc203554245" w:history="1">
            <w:r w:rsidR="002B04D5" w:rsidRPr="00614F07">
              <w:rPr>
                <w:rStyle w:val="Hyperlink"/>
                <w:rFonts w:ascii="Sylfaen" w:hAnsi="Sylfaen" w:cs="Calibri"/>
                <w:noProof/>
                <w:lang w:val="en-US" w:eastAsia="en-US"/>
              </w:rPr>
              <w:t>6. მმართველობა</w:t>
            </w:r>
            <w:r w:rsidR="002B04D5">
              <w:rPr>
                <w:noProof/>
                <w:webHidden/>
              </w:rPr>
              <w:tab/>
            </w:r>
            <w:r w:rsidR="002B04D5">
              <w:rPr>
                <w:noProof/>
                <w:webHidden/>
              </w:rPr>
              <w:fldChar w:fldCharType="begin"/>
            </w:r>
            <w:r w:rsidR="002B04D5">
              <w:rPr>
                <w:noProof/>
                <w:webHidden/>
              </w:rPr>
              <w:instrText xml:space="preserve"> PAGEREF _Toc203554245 \h </w:instrText>
            </w:r>
            <w:r w:rsidR="002B04D5">
              <w:rPr>
                <w:noProof/>
                <w:webHidden/>
              </w:rPr>
            </w:r>
            <w:r w:rsidR="002B04D5">
              <w:rPr>
                <w:noProof/>
                <w:webHidden/>
              </w:rPr>
              <w:fldChar w:fldCharType="separate"/>
            </w:r>
            <w:r w:rsidR="009557AF">
              <w:rPr>
                <w:noProof/>
                <w:webHidden/>
              </w:rPr>
              <w:t>63</w:t>
            </w:r>
            <w:r w:rsidR="002B04D5">
              <w:rPr>
                <w:noProof/>
                <w:webHidden/>
              </w:rPr>
              <w:fldChar w:fldCharType="end"/>
            </w:r>
          </w:hyperlink>
        </w:p>
        <w:p w14:paraId="111DB9B8" w14:textId="06899E2E" w:rsidR="002B04D5" w:rsidRDefault="002B04D5">
          <w:r>
            <w:rPr>
              <w:b/>
              <w:bCs/>
              <w:noProof/>
            </w:rPr>
            <w:fldChar w:fldCharType="end"/>
          </w:r>
        </w:p>
      </w:sdtContent>
    </w:sdt>
    <w:p w14:paraId="0D4E60D1" w14:textId="77777777" w:rsidR="00752491" w:rsidRDefault="00752491" w:rsidP="006B363B">
      <w:pPr>
        <w:rPr>
          <w:rFonts w:ascii="Sylfaen" w:hAnsi="Sylfaen"/>
          <w:lang w:val="ka-GE" w:eastAsia="ru-RU"/>
        </w:rPr>
      </w:pPr>
    </w:p>
    <w:p w14:paraId="089220C2" w14:textId="29F666A4" w:rsidR="006B363B" w:rsidRDefault="006B363B" w:rsidP="006B363B">
      <w:pPr>
        <w:rPr>
          <w:lang w:eastAsia="ru-RU"/>
        </w:rPr>
      </w:pPr>
    </w:p>
    <w:p w14:paraId="6CCC7306" w14:textId="74E4957D" w:rsidR="002B04D5" w:rsidRDefault="002B04D5" w:rsidP="006B363B">
      <w:pPr>
        <w:rPr>
          <w:lang w:eastAsia="ru-RU"/>
        </w:rPr>
      </w:pPr>
    </w:p>
    <w:p w14:paraId="0047C34A" w14:textId="2A863E63" w:rsidR="002B04D5" w:rsidRDefault="002B04D5" w:rsidP="006B363B">
      <w:pPr>
        <w:rPr>
          <w:lang w:eastAsia="ru-RU"/>
        </w:rPr>
      </w:pPr>
    </w:p>
    <w:p w14:paraId="7B1426F7" w14:textId="50040719" w:rsidR="002B04D5" w:rsidRDefault="002B04D5" w:rsidP="006B363B">
      <w:pPr>
        <w:rPr>
          <w:lang w:eastAsia="ru-RU"/>
        </w:rPr>
      </w:pPr>
    </w:p>
    <w:p w14:paraId="4591324F" w14:textId="49C5200E" w:rsidR="002B04D5" w:rsidRDefault="002B04D5" w:rsidP="006B363B">
      <w:pPr>
        <w:rPr>
          <w:lang w:eastAsia="ru-RU"/>
        </w:rPr>
      </w:pPr>
    </w:p>
    <w:p w14:paraId="2A6B8344" w14:textId="1D830DB6" w:rsidR="002B04D5" w:rsidRDefault="002B04D5" w:rsidP="006B363B">
      <w:pPr>
        <w:rPr>
          <w:lang w:eastAsia="ru-RU"/>
        </w:rPr>
      </w:pPr>
    </w:p>
    <w:p w14:paraId="47B1C3AD" w14:textId="77777777" w:rsidR="002B04D5" w:rsidRPr="007804FF" w:rsidRDefault="002B04D5" w:rsidP="006B363B">
      <w:pPr>
        <w:rPr>
          <w:lang w:eastAsia="ru-RU"/>
        </w:rPr>
      </w:pPr>
    </w:p>
    <w:p w14:paraId="68FF559E" w14:textId="77777777" w:rsidR="006B363B" w:rsidRPr="006B363B" w:rsidRDefault="006B363B" w:rsidP="006B363B">
      <w:pPr>
        <w:rPr>
          <w:lang w:val="ka-GE" w:eastAsia="ru-RU"/>
        </w:rPr>
      </w:pPr>
    </w:p>
    <w:p w14:paraId="26846F82" w14:textId="1134F37D" w:rsidR="009930F9" w:rsidRDefault="007B7146" w:rsidP="002B04D5">
      <w:pPr>
        <w:pStyle w:val="Heading1"/>
        <w:rPr>
          <w:rFonts w:ascii="Sylfaen" w:hAnsi="Sylfaen" w:cs="Sylfaen"/>
          <w:sz w:val="24"/>
          <w:szCs w:val="16"/>
          <w:lang w:val="ka-GE"/>
        </w:rPr>
      </w:pPr>
      <w:bookmarkStart w:id="3" w:name="_Toc140675272"/>
      <w:bookmarkStart w:id="4" w:name="_Toc203554239"/>
      <w:r>
        <w:rPr>
          <w:rFonts w:ascii="Sylfaen" w:hAnsi="Sylfaen" w:cs="Sylfaen"/>
          <w:sz w:val="24"/>
          <w:szCs w:val="16"/>
          <w:lang w:val="ka-GE"/>
        </w:rPr>
        <w:lastRenderedPageBreak/>
        <w:t>202</w:t>
      </w:r>
      <w:r w:rsidR="00106DD0">
        <w:rPr>
          <w:rFonts w:ascii="Sylfaen" w:hAnsi="Sylfaen" w:cs="Sylfaen"/>
          <w:sz w:val="24"/>
          <w:szCs w:val="16"/>
          <w:lang w:val="ka-GE"/>
        </w:rPr>
        <w:t>6-2029</w:t>
      </w:r>
      <w:r w:rsidR="00434C16" w:rsidRPr="0078419A">
        <w:rPr>
          <w:rFonts w:ascii="Sylfaen" w:hAnsi="Sylfaen" w:cs="Sylfaen"/>
          <w:sz w:val="24"/>
          <w:szCs w:val="16"/>
          <w:lang w:val="ka-GE"/>
        </w:rPr>
        <w:t xml:space="preserve"> წლების პრიორიტეტები</w:t>
      </w:r>
      <w:bookmarkEnd w:id="2"/>
      <w:r w:rsidR="00CD4E7D">
        <w:rPr>
          <w:rFonts w:ascii="Sylfaen" w:hAnsi="Sylfaen" w:cs="Sylfaen"/>
          <w:sz w:val="24"/>
          <w:szCs w:val="16"/>
          <w:lang w:val="ka-GE"/>
        </w:rPr>
        <w:t>, პროგრამები,</w:t>
      </w:r>
      <w:r w:rsidR="00DA142C">
        <w:rPr>
          <w:rFonts w:ascii="Sylfaen" w:hAnsi="Sylfaen" w:cs="Sylfaen"/>
          <w:sz w:val="24"/>
          <w:szCs w:val="16"/>
          <w:lang w:val="ka-GE"/>
        </w:rPr>
        <w:t xml:space="preserve"> </w:t>
      </w:r>
      <w:r w:rsidR="00CD4E7D">
        <w:rPr>
          <w:rFonts w:ascii="Sylfaen" w:hAnsi="Sylfaen" w:cs="Sylfaen"/>
          <w:sz w:val="24"/>
          <w:szCs w:val="16"/>
          <w:lang w:val="ka-GE"/>
        </w:rPr>
        <w:t>ქვეპროგრამები/ღონისძიებები</w:t>
      </w:r>
      <w:bookmarkEnd w:id="3"/>
      <w:bookmarkEnd w:id="4"/>
    </w:p>
    <w:p w14:paraId="41B6914A" w14:textId="77777777" w:rsidR="00BB2E25" w:rsidRDefault="00BB2E25" w:rsidP="00BB2E25">
      <w:pPr>
        <w:rPr>
          <w:lang w:val="ka-GE" w:eastAsia="ru-RU"/>
        </w:rPr>
      </w:pPr>
    </w:p>
    <w:p w14:paraId="13F08D2A" w14:textId="23BB1289" w:rsidR="00BB2E25" w:rsidRDefault="00BB2E25" w:rsidP="00222C43">
      <w:pPr>
        <w:pStyle w:val="Heading2"/>
        <w:numPr>
          <w:ilvl w:val="0"/>
          <w:numId w:val="21"/>
        </w:numPr>
        <w:rPr>
          <w:rFonts w:ascii="Sylfaen" w:hAnsi="Sylfaen"/>
          <w:sz w:val="24"/>
          <w:szCs w:val="24"/>
          <w:lang w:val="ka-GE"/>
        </w:rPr>
      </w:pPr>
      <w:bookmarkStart w:id="5" w:name="_Toc144299203"/>
      <w:bookmarkStart w:id="6" w:name="_Toc203554240"/>
      <w:r w:rsidRPr="00776D4C">
        <w:rPr>
          <w:rFonts w:ascii="Sylfaen" w:hAnsi="Sylfaen"/>
          <w:sz w:val="24"/>
          <w:szCs w:val="24"/>
          <w:lang w:val="ka-GE"/>
        </w:rPr>
        <w:t>ინფრასტრუქტურის განვითარება</w:t>
      </w:r>
      <w:bookmarkEnd w:id="5"/>
      <w:bookmarkEnd w:id="6"/>
    </w:p>
    <w:p w14:paraId="0E645077" w14:textId="77777777" w:rsidR="00BB2E25" w:rsidRPr="0059458A" w:rsidRDefault="00BB2E25" w:rsidP="00BB2E25">
      <w:pPr>
        <w:rPr>
          <w:lang w:val="ka-GE" w:eastAsia="ru-RU"/>
        </w:rPr>
      </w:pPr>
    </w:p>
    <w:tbl>
      <w:tblPr>
        <w:tblW w:w="16081" w:type="dxa"/>
        <w:tblLayout w:type="fixed"/>
        <w:tblLook w:val="04A0" w:firstRow="1" w:lastRow="0" w:firstColumn="1" w:lastColumn="0" w:noHBand="0" w:noVBand="1"/>
      </w:tblPr>
      <w:tblGrid>
        <w:gridCol w:w="704"/>
        <w:gridCol w:w="1985"/>
        <w:gridCol w:w="884"/>
        <w:gridCol w:w="983"/>
        <w:gridCol w:w="968"/>
        <w:gridCol w:w="865"/>
        <w:gridCol w:w="860"/>
        <w:gridCol w:w="827"/>
        <w:gridCol w:w="795"/>
        <w:gridCol w:w="1005"/>
        <w:gridCol w:w="851"/>
        <w:gridCol w:w="795"/>
        <w:gridCol w:w="1047"/>
        <w:gridCol w:w="893"/>
        <w:gridCol w:w="795"/>
        <w:gridCol w:w="906"/>
        <w:gridCol w:w="918"/>
      </w:tblGrid>
      <w:tr w:rsidR="000A3A1C" w:rsidRPr="007B2183" w14:paraId="45F43A5A" w14:textId="77777777" w:rsidTr="00201104">
        <w:trPr>
          <w:trHeight w:val="63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9AAA1"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პროგრამული</w:t>
            </w:r>
            <w:r w:rsidRPr="007B2183">
              <w:rPr>
                <w:rFonts w:ascii="Calibri" w:eastAsia="Times New Roman" w:hAnsi="Calibri" w:cs="Calibri"/>
                <w:b/>
                <w:bCs/>
                <w:color w:val="000000"/>
                <w:sz w:val="16"/>
                <w:szCs w:val="16"/>
              </w:rPr>
              <w:t xml:space="preserve"> </w:t>
            </w:r>
            <w:r w:rsidRPr="007B2183">
              <w:rPr>
                <w:rFonts w:ascii="Sylfaen" w:eastAsia="Times New Roman" w:hAnsi="Sylfaen" w:cs="Arial"/>
                <w:b/>
                <w:bCs/>
                <w:color w:val="000000"/>
                <w:sz w:val="16"/>
                <w:szCs w:val="16"/>
              </w:rPr>
              <w:t>კოდი</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3C312"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დასახელება</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146F688D"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სულ 4 წელი</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14:paraId="110AA8FD" w14:textId="00537E40" w:rsidR="000A3A1C" w:rsidRPr="007B2183" w:rsidRDefault="008711BE"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2026</w:t>
            </w:r>
            <w:r w:rsidR="000A3A1C" w:rsidRPr="007B2183">
              <w:rPr>
                <w:rFonts w:ascii="Sylfaen" w:eastAsia="Times New Roman" w:hAnsi="Sylfaen" w:cs="Arial"/>
                <w:b/>
                <w:bCs/>
                <w:color w:val="000000"/>
                <w:sz w:val="16"/>
                <w:szCs w:val="16"/>
              </w:rPr>
              <w:t xml:space="preserve"> წელი</w:t>
            </w:r>
          </w:p>
        </w:tc>
        <w:tc>
          <w:tcPr>
            <w:tcW w:w="2651" w:type="dxa"/>
            <w:gridSpan w:val="3"/>
            <w:tcBorders>
              <w:top w:val="single" w:sz="4" w:space="0" w:color="auto"/>
              <w:left w:val="nil"/>
              <w:bottom w:val="single" w:sz="4" w:space="0" w:color="auto"/>
              <w:right w:val="single" w:sz="4" w:space="0" w:color="auto"/>
            </w:tcBorders>
            <w:shd w:val="clear" w:color="auto" w:fill="auto"/>
            <w:vAlign w:val="center"/>
            <w:hideMark/>
          </w:tcPr>
          <w:p w14:paraId="6101BB7D" w14:textId="015EE9A6" w:rsidR="000A3A1C" w:rsidRPr="007B2183" w:rsidRDefault="008711BE"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2027</w:t>
            </w:r>
            <w:r w:rsidR="000A3A1C" w:rsidRPr="007B2183">
              <w:rPr>
                <w:rFonts w:ascii="Sylfaen" w:eastAsia="Times New Roman" w:hAnsi="Sylfaen" w:cs="Arial"/>
                <w:b/>
                <w:bCs/>
                <w:color w:val="000000"/>
                <w:sz w:val="16"/>
                <w:szCs w:val="16"/>
              </w:rPr>
              <w:t xml:space="preserve"> წელი</w:t>
            </w:r>
          </w:p>
        </w:tc>
        <w:tc>
          <w:tcPr>
            <w:tcW w:w="2735" w:type="dxa"/>
            <w:gridSpan w:val="3"/>
            <w:tcBorders>
              <w:top w:val="single" w:sz="4" w:space="0" w:color="auto"/>
              <w:left w:val="nil"/>
              <w:bottom w:val="single" w:sz="4" w:space="0" w:color="auto"/>
              <w:right w:val="single" w:sz="4" w:space="0" w:color="auto"/>
            </w:tcBorders>
            <w:shd w:val="clear" w:color="auto" w:fill="auto"/>
            <w:vAlign w:val="center"/>
            <w:hideMark/>
          </w:tcPr>
          <w:p w14:paraId="1A82927D" w14:textId="06DAA26D" w:rsidR="000A3A1C" w:rsidRPr="007B2183" w:rsidRDefault="000A3A1C" w:rsidP="008711B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711BE"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წელი</w:t>
            </w:r>
          </w:p>
        </w:tc>
        <w:tc>
          <w:tcPr>
            <w:tcW w:w="2619" w:type="dxa"/>
            <w:gridSpan w:val="3"/>
            <w:tcBorders>
              <w:top w:val="single" w:sz="4" w:space="0" w:color="auto"/>
              <w:left w:val="nil"/>
              <w:bottom w:val="single" w:sz="4" w:space="0" w:color="auto"/>
              <w:right w:val="single" w:sz="4" w:space="0" w:color="auto"/>
            </w:tcBorders>
            <w:shd w:val="clear" w:color="auto" w:fill="auto"/>
            <w:vAlign w:val="center"/>
            <w:hideMark/>
          </w:tcPr>
          <w:p w14:paraId="1E3A845A" w14:textId="0AA31DDA"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w:t>
            </w:r>
            <w:r w:rsidR="008711BE" w:rsidRPr="007B2183">
              <w:rPr>
                <w:rFonts w:ascii="Sylfaen" w:eastAsia="Times New Roman" w:hAnsi="Sylfaen" w:cs="Arial"/>
                <w:b/>
                <w:bCs/>
                <w:color w:val="000000"/>
                <w:sz w:val="16"/>
                <w:szCs w:val="16"/>
              </w:rPr>
              <w:t>029 წელი</w:t>
            </w:r>
          </w:p>
        </w:tc>
      </w:tr>
      <w:tr w:rsidR="000A3A1C" w:rsidRPr="007B2183" w14:paraId="05D7CB4A" w14:textId="77777777" w:rsidTr="00201104">
        <w:trPr>
          <w:trHeight w:val="63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56F5760" w14:textId="77777777" w:rsidR="000A3A1C" w:rsidRPr="007B2183" w:rsidRDefault="000A3A1C" w:rsidP="00201104">
            <w:pPr>
              <w:spacing w:after="0" w:line="240" w:lineRule="auto"/>
              <w:rPr>
                <w:rFonts w:ascii="Sylfaen" w:eastAsia="Times New Roman" w:hAnsi="Sylfaen" w:cs="Arial"/>
                <w:b/>
                <w:bCs/>
                <w:color w:val="000000"/>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B77DF0E" w14:textId="77777777" w:rsidR="000A3A1C" w:rsidRPr="007B2183" w:rsidRDefault="000A3A1C" w:rsidP="00201104">
            <w:pPr>
              <w:spacing w:after="0" w:line="240" w:lineRule="auto"/>
              <w:rPr>
                <w:rFonts w:ascii="Sylfaen" w:eastAsia="Times New Roman" w:hAnsi="Sylfaen" w:cs="Arial"/>
                <w:b/>
                <w:bCs/>
                <w:color w:val="000000"/>
                <w:sz w:val="16"/>
                <w:szCs w:val="16"/>
              </w:rPr>
            </w:pPr>
          </w:p>
        </w:tc>
        <w:tc>
          <w:tcPr>
            <w:tcW w:w="884" w:type="dxa"/>
            <w:tcBorders>
              <w:top w:val="nil"/>
              <w:left w:val="nil"/>
              <w:bottom w:val="single" w:sz="4" w:space="0" w:color="auto"/>
              <w:right w:val="single" w:sz="4" w:space="0" w:color="auto"/>
            </w:tcBorders>
            <w:shd w:val="clear" w:color="auto" w:fill="auto"/>
            <w:vAlign w:val="center"/>
            <w:hideMark/>
          </w:tcPr>
          <w:p w14:paraId="20B50C7B"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სულ</w:t>
            </w:r>
          </w:p>
        </w:tc>
        <w:tc>
          <w:tcPr>
            <w:tcW w:w="983" w:type="dxa"/>
            <w:tcBorders>
              <w:top w:val="nil"/>
              <w:left w:val="nil"/>
              <w:bottom w:val="single" w:sz="4" w:space="0" w:color="auto"/>
              <w:right w:val="single" w:sz="4" w:space="0" w:color="auto"/>
            </w:tcBorders>
            <w:shd w:val="clear" w:color="auto" w:fill="auto"/>
            <w:vAlign w:val="center"/>
            <w:hideMark/>
          </w:tcPr>
          <w:p w14:paraId="5CAC8FD7"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ადგილობრივი </w:t>
            </w:r>
          </w:p>
        </w:tc>
        <w:tc>
          <w:tcPr>
            <w:tcW w:w="968" w:type="dxa"/>
            <w:tcBorders>
              <w:top w:val="nil"/>
              <w:left w:val="nil"/>
              <w:bottom w:val="single" w:sz="4" w:space="0" w:color="auto"/>
              <w:right w:val="single" w:sz="4" w:space="0" w:color="auto"/>
            </w:tcBorders>
            <w:shd w:val="clear" w:color="auto" w:fill="auto"/>
            <w:vAlign w:val="center"/>
            <w:hideMark/>
          </w:tcPr>
          <w:p w14:paraId="63171E0B"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ტრანსფერი</w:t>
            </w:r>
          </w:p>
        </w:tc>
        <w:tc>
          <w:tcPr>
            <w:tcW w:w="865" w:type="dxa"/>
            <w:tcBorders>
              <w:top w:val="nil"/>
              <w:left w:val="nil"/>
              <w:bottom w:val="single" w:sz="4" w:space="0" w:color="auto"/>
              <w:right w:val="single" w:sz="4" w:space="0" w:color="auto"/>
            </w:tcBorders>
            <w:shd w:val="clear" w:color="auto" w:fill="auto"/>
            <w:vAlign w:val="center"/>
            <w:hideMark/>
          </w:tcPr>
          <w:p w14:paraId="08E87E44"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სულ</w:t>
            </w:r>
          </w:p>
        </w:tc>
        <w:tc>
          <w:tcPr>
            <w:tcW w:w="860" w:type="dxa"/>
            <w:tcBorders>
              <w:top w:val="nil"/>
              <w:left w:val="nil"/>
              <w:bottom w:val="single" w:sz="4" w:space="0" w:color="auto"/>
              <w:right w:val="single" w:sz="4" w:space="0" w:color="auto"/>
            </w:tcBorders>
            <w:shd w:val="clear" w:color="auto" w:fill="auto"/>
            <w:vAlign w:val="center"/>
            <w:hideMark/>
          </w:tcPr>
          <w:p w14:paraId="5A40AA41"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ადგილობრივი </w:t>
            </w:r>
          </w:p>
        </w:tc>
        <w:tc>
          <w:tcPr>
            <w:tcW w:w="827" w:type="dxa"/>
            <w:tcBorders>
              <w:top w:val="nil"/>
              <w:left w:val="nil"/>
              <w:bottom w:val="single" w:sz="4" w:space="0" w:color="auto"/>
              <w:right w:val="single" w:sz="4" w:space="0" w:color="auto"/>
            </w:tcBorders>
            <w:shd w:val="clear" w:color="auto" w:fill="auto"/>
            <w:vAlign w:val="center"/>
            <w:hideMark/>
          </w:tcPr>
          <w:p w14:paraId="7DD05840"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ტრანსფერი</w:t>
            </w:r>
          </w:p>
        </w:tc>
        <w:tc>
          <w:tcPr>
            <w:tcW w:w="795" w:type="dxa"/>
            <w:tcBorders>
              <w:top w:val="nil"/>
              <w:left w:val="nil"/>
              <w:bottom w:val="single" w:sz="4" w:space="0" w:color="auto"/>
              <w:right w:val="single" w:sz="4" w:space="0" w:color="auto"/>
            </w:tcBorders>
            <w:shd w:val="clear" w:color="auto" w:fill="auto"/>
            <w:vAlign w:val="center"/>
            <w:hideMark/>
          </w:tcPr>
          <w:p w14:paraId="3CD68AE2"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სულ</w:t>
            </w:r>
          </w:p>
        </w:tc>
        <w:tc>
          <w:tcPr>
            <w:tcW w:w="1005" w:type="dxa"/>
            <w:tcBorders>
              <w:top w:val="nil"/>
              <w:left w:val="nil"/>
              <w:bottom w:val="single" w:sz="4" w:space="0" w:color="auto"/>
              <w:right w:val="single" w:sz="4" w:space="0" w:color="auto"/>
            </w:tcBorders>
            <w:shd w:val="clear" w:color="auto" w:fill="auto"/>
            <w:vAlign w:val="center"/>
            <w:hideMark/>
          </w:tcPr>
          <w:p w14:paraId="0D9ACEDB"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ადგილობრივი </w:t>
            </w:r>
          </w:p>
        </w:tc>
        <w:tc>
          <w:tcPr>
            <w:tcW w:w="851" w:type="dxa"/>
            <w:tcBorders>
              <w:top w:val="nil"/>
              <w:left w:val="nil"/>
              <w:bottom w:val="single" w:sz="4" w:space="0" w:color="auto"/>
              <w:right w:val="single" w:sz="4" w:space="0" w:color="auto"/>
            </w:tcBorders>
            <w:shd w:val="clear" w:color="auto" w:fill="auto"/>
            <w:vAlign w:val="center"/>
            <w:hideMark/>
          </w:tcPr>
          <w:p w14:paraId="06FE575E"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ტრანსფერი</w:t>
            </w:r>
          </w:p>
        </w:tc>
        <w:tc>
          <w:tcPr>
            <w:tcW w:w="795" w:type="dxa"/>
            <w:tcBorders>
              <w:top w:val="nil"/>
              <w:left w:val="nil"/>
              <w:bottom w:val="single" w:sz="4" w:space="0" w:color="auto"/>
              <w:right w:val="single" w:sz="4" w:space="0" w:color="auto"/>
            </w:tcBorders>
            <w:shd w:val="clear" w:color="auto" w:fill="auto"/>
            <w:vAlign w:val="center"/>
            <w:hideMark/>
          </w:tcPr>
          <w:p w14:paraId="666A6047"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სულ</w:t>
            </w:r>
          </w:p>
        </w:tc>
        <w:tc>
          <w:tcPr>
            <w:tcW w:w="1047" w:type="dxa"/>
            <w:tcBorders>
              <w:top w:val="nil"/>
              <w:left w:val="nil"/>
              <w:bottom w:val="single" w:sz="4" w:space="0" w:color="auto"/>
              <w:right w:val="single" w:sz="4" w:space="0" w:color="auto"/>
            </w:tcBorders>
            <w:shd w:val="clear" w:color="auto" w:fill="auto"/>
            <w:vAlign w:val="center"/>
            <w:hideMark/>
          </w:tcPr>
          <w:p w14:paraId="19FC674D"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ადგილობრივი </w:t>
            </w:r>
          </w:p>
        </w:tc>
        <w:tc>
          <w:tcPr>
            <w:tcW w:w="893" w:type="dxa"/>
            <w:tcBorders>
              <w:top w:val="nil"/>
              <w:left w:val="nil"/>
              <w:bottom w:val="single" w:sz="4" w:space="0" w:color="auto"/>
              <w:right w:val="single" w:sz="4" w:space="0" w:color="auto"/>
            </w:tcBorders>
            <w:shd w:val="clear" w:color="auto" w:fill="auto"/>
            <w:vAlign w:val="center"/>
            <w:hideMark/>
          </w:tcPr>
          <w:p w14:paraId="0313B0D8"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ტრანსფერი</w:t>
            </w:r>
          </w:p>
        </w:tc>
        <w:tc>
          <w:tcPr>
            <w:tcW w:w="795" w:type="dxa"/>
            <w:tcBorders>
              <w:top w:val="nil"/>
              <w:left w:val="nil"/>
              <w:bottom w:val="single" w:sz="4" w:space="0" w:color="auto"/>
              <w:right w:val="single" w:sz="4" w:space="0" w:color="auto"/>
            </w:tcBorders>
            <w:shd w:val="clear" w:color="auto" w:fill="auto"/>
            <w:vAlign w:val="center"/>
            <w:hideMark/>
          </w:tcPr>
          <w:p w14:paraId="257406F7"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სულ</w:t>
            </w:r>
          </w:p>
        </w:tc>
        <w:tc>
          <w:tcPr>
            <w:tcW w:w="906" w:type="dxa"/>
            <w:tcBorders>
              <w:top w:val="nil"/>
              <w:left w:val="nil"/>
              <w:bottom w:val="single" w:sz="4" w:space="0" w:color="auto"/>
              <w:right w:val="single" w:sz="4" w:space="0" w:color="auto"/>
            </w:tcBorders>
            <w:shd w:val="clear" w:color="auto" w:fill="auto"/>
            <w:vAlign w:val="center"/>
            <w:hideMark/>
          </w:tcPr>
          <w:p w14:paraId="6F3C09EC"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ადგილობრივი </w:t>
            </w:r>
          </w:p>
        </w:tc>
        <w:tc>
          <w:tcPr>
            <w:tcW w:w="918" w:type="dxa"/>
            <w:tcBorders>
              <w:top w:val="nil"/>
              <w:left w:val="nil"/>
              <w:bottom w:val="single" w:sz="4" w:space="0" w:color="auto"/>
              <w:right w:val="single" w:sz="4" w:space="0" w:color="auto"/>
            </w:tcBorders>
            <w:shd w:val="clear" w:color="auto" w:fill="auto"/>
            <w:vAlign w:val="center"/>
            <w:hideMark/>
          </w:tcPr>
          <w:p w14:paraId="6D558B8E" w14:textId="77777777" w:rsidR="000A3A1C" w:rsidRPr="007B2183" w:rsidRDefault="000A3A1C" w:rsidP="002011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ტრანსფერი</w:t>
            </w:r>
          </w:p>
        </w:tc>
      </w:tr>
      <w:tr w:rsidR="00827786" w:rsidRPr="007B2183" w14:paraId="60E7B1F1"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29E7D5F" w14:textId="77777777" w:rsidR="00827786" w:rsidRPr="007B2183" w:rsidRDefault="00827786" w:rsidP="00827786">
            <w:pPr>
              <w:spacing w:after="0" w:line="240" w:lineRule="auto"/>
              <w:jc w:val="center"/>
              <w:rPr>
                <w:rFonts w:ascii="Arial" w:eastAsia="Times New Roman" w:hAnsi="Arial" w:cs="Arial"/>
                <w:b/>
                <w:bCs/>
                <w:sz w:val="16"/>
                <w:szCs w:val="16"/>
              </w:rPr>
            </w:pPr>
            <w:r w:rsidRPr="007B2183">
              <w:rPr>
                <w:rFonts w:ascii="Arial" w:eastAsia="Times New Roman" w:hAnsi="Arial" w:cs="Arial"/>
                <w:b/>
                <w:bCs/>
                <w:sz w:val="16"/>
                <w:szCs w:val="16"/>
              </w:rPr>
              <w:t>02 01</w:t>
            </w:r>
          </w:p>
        </w:tc>
        <w:tc>
          <w:tcPr>
            <w:tcW w:w="1985" w:type="dxa"/>
            <w:tcBorders>
              <w:top w:val="nil"/>
              <w:left w:val="nil"/>
              <w:bottom w:val="single" w:sz="4" w:space="0" w:color="auto"/>
              <w:right w:val="single" w:sz="4" w:space="0" w:color="auto"/>
            </w:tcBorders>
            <w:shd w:val="clear" w:color="000000" w:fill="FFFFFF"/>
            <w:vAlign w:val="center"/>
            <w:hideMark/>
          </w:tcPr>
          <w:p w14:paraId="553C74C9" w14:textId="77777777" w:rsidR="00827786" w:rsidRPr="007B2183" w:rsidRDefault="00827786" w:rsidP="00827786">
            <w:pPr>
              <w:spacing w:after="0" w:line="240" w:lineRule="auto"/>
              <w:jc w:val="center"/>
              <w:rPr>
                <w:rFonts w:ascii="Sylfaen" w:eastAsia="Times New Roman" w:hAnsi="Sylfaen" w:cs="Arial"/>
                <w:b/>
                <w:bCs/>
                <w:sz w:val="16"/>
                <w:szCs w:val="16"/>
              </w:rPr>
            </w:pPr>
            <w:r w:rsidRPr="007B2183">
              <w:rPr>
                <w:rFonts w:ascii="Sylfaen" w:eastAsia="Times New Roman" w:hAnsi="Sylfaen" w:cs="Arial"/>
                <w:b/>
                <w:bCs/>
                <w:sz w:val="16"/>
                <w:szCs w:val="16"/>
              </w:rPr>
              <w:t>საგზაო ინფრასტრუქტურის განვითარება</w:t>
            </w:r>
          </w:p>
        </w:tc>
        <w:tc>
          <w:tcPr>
            <w:tcW w:w="884" w:type="dxa"/>
            <w:tcBorders>
              <w:top w:val="nil"/>
              <w:left w:val="nil"/>
              <w:bottom w:val="single" w:sz="4" w:space="0" w:color="auto"/>
              <w:right w:val="single" w:sz="4" w:space="0" w:color="auto"/>
            </w:tcBorders>
            <w:shd w:val="clear" w:color="auto" w:fill="auto"/>
            <w:vAlign w:val="center"/>
            <w:hideMark/>
          </w:tcPr>
          <w:p w14:paraId="0B59239B" w14:textId="4B6D44A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90916,0</w:t>
            </w:r>
          </w:p>
        </w:tc>
        <w:tc>
          <w:tcPr>
            <w:tcW w:w="983" w:type="dxa"/>
            <w:tcBorders>
              <w:top w:val="nil"/>
              <w:left w:val="nil"/>
              <w:bottom w:val="single" w:sz="4" w:space="0" w:color="auto"/>
              <w:right w:val="single" w:sz="4" w:space="0" w:color="auto"/>
            </w:tcBorders>
            <w:shd w:val="clear" w:color="auto" w:fill="auto"/>
            <w:vAlign w:val="center"/>
            <w:hideMark/>
          </w:tcPr>
          <w:p w14:paraId="75B7A9F4" w14:textId="18C46E9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62944,0</w:t>
            </w:r>
          </w:p>
        </w:tc>
        <w:tc>
          <w:tcPr>
            <w:tcW w:w="968" w:type="dxa"/>
            <w:tcBorders>
              <w:top w:val="nil"/>
              <w:left w:val="nil"/>
              <w:bottom w:val="single" w:sz="4" w:space="0" w:color="auto"/>
              <w:right w:val="single" w:sz="4" w:space="0" w:color="auto"/>
            </w:tcBorders>
            <w:shd w:val="clear" w:color="auto" w:fill="auto"/>
            <w:vAlign w:val="center"/>
            <w:hideMark/>
          </w:tcPr>
          <w:p w14:paraId="21FFDBC5" w14:textId="4CF78DD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27972,1</w:t>
            </w:r>
          </w:p>
        </w:tc>
        <w:tc>
          <w:tcPr>
            <w:tcW w:w="865" w:type="dxa"/>
            <w:tcBorders>
              <w:top w:val="nil"/>
              <w:left w:val="nil"/>
              <w:bottom w:val="single" w:sz="4" w:space="0" w:color="auto"/>
              <w:right w:val="single" w:sz="4" w:space="0" w:color="auto"/>
            </w:tcBorders>
            <w:shd w:val="clear" w:color="auto" w:fill="auto"/>
            <w:noWrap/>
            <w:vAlign w:val="center"/>
            <w:hideMark/>
          </w:tcPr>
          <w:p w14:paraId="6F9EDE38" w14:textId="2B713658"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12601,5</w:t>
            </w:r>
          </w:p>
        </w:tc>
        <w:tc>
          <w:tcPr>
            <w:tcW w:w="860" w:type="dxa"/>
            <w:tcBorders>
              <w:top w:val="nil"/>
              <w:left w:val="nil"/>
              <w:bottom w:val="single" w:sz="4" w:space="0" w:color="auto"/>
              <w:right w:val="single" w:sz="4" w:space="0" w:color="auto"/>
            </w:tcBorders>
            <w:shd w:val="clear" w:color="auto" w:fill="auto"/>
            <w:noWrap/>
            <w:vAlign w:val="center"/>
            <w:hideMark/>
          </w:tcPr>
          <w:p w14:paraId="3CBFF963" w14:textId="46D8FA0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12601,5</w:t>
            </w:r>
          </w:p>
        </w:tc>
        <w:tc>
          <w:tcPr>
            <w:tcW w:w="827" w:type="dxa"/>
            <w:tcBorders>
              <w:top w:val="nil"/>
              <w:left w:val="nil"/>
              <w:bottom w:val="single" w:sz="4" w:space="0" w:color="auto"/>
              <w:right w:val="single" w:sz="4" w:space="0" w:color="auto"/>
            </w:tcBorders>
            <w:shd w:val="clear" w:color="auto" w:fill="auto"/>
            <w:noWrap/>
            <w:vAlign w:val="center"/>
            <w:hideMark/>
          </w:tcPr>
          <w:p w14:paraId="2BCF2C4C" w14:textId="2BBD42A5"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45E33793" w14:textId="57EDE63F"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27821,2</w:t>
            </w:r>
          </w:p>
        </w:tc>
        <w:tc>
          <w:tcPr>
            <w:tcW w:w="1005" w:type="dxa"/>
            <w:tcBorders>
              <w:top w:val="nil"/>
              <w:left w:val="nil"/>
              <w:bottom w:val="single" w:sz="4" w:space="0" w:color="auto"/>
              <w:right w:val="single" w:sz="4" w:space="0" w:color="auto"/>
            </w:tcBorders>
            <w:shd w:val="clear" w:color="auto" w:fill="auto"/>
            <w:noWrap/>
            <w:vAlign w:val="center"/>
            <w:hideMark/>
          </w:tcPr>
          <w:p w14:paraId="38D7E5AF" w14:textId="07C9A9C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17890,1</w:t>
            </w:r>
          </w:p>
        </w:tc>
        <w:tc>
          <w:tcPr>
            <w:tcW w:w="851" w:type="dxa"/>
            <w:tcBorders>
              <w:top w:val="nil"/>
              <w:left w:val="nil"/>
              <w:bottom w:val="single" w:sz="4" w:space="0" w:color="auto"/>
              <w:right w:val="single" w:sz="4" w:space="0" w:color="auto"/>
            </w:tcBorders>
            <w:shd w:val="clear" w:color="auto" w:fill="auto"/>
            <w:noWrap/>
            <w:vAlign w:val="center"/>
            <w:hideMark/>
          </w:tcPr>
          <w:p w14:paraId="4D9337E6" w14:textId="4ADD866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9931,1</w:t>
            </w:r>
          </w:p>
        </w:tc>
        <w:tc>
          <w:tcPr>
            <w:tcW w:w="795" w:type="dxa"/>
            <w:tcBorders>
              <w:top w:val="nil"/>
              <w:left w:val="nil"/>
              <w:bottom w:val="single" w:sz="4" w:space="0" w:color="auto"/>
              <w:right w:val="single" w:sz="4" w:space="0" w:color="auto"/>
            </w:tcBorders>
            <w:shd w:val="clear" w:color="auto" w:fill="auto"/>
            <w:noWrap/>
            <w:vAlign w:val="center"/>
            <w:hideMark/>
          </w:tcPr>
          <w:p w14:paraId="23D45DC7" w14:textId="11CE259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25134,4</w:t>
            </w:r>
          </w:p>
        </w:tc>
        <w:tc>
          <w:tcPr>
            <w:tcW w:w="1047" w:type="dxa"/>
            <w:tcBorders>
              <w:top w:val="nil"/>
              <w:left w:val="nil"/>
              <w:bottom w:val="single" w:sz="4" w:space="0" w:color="auto"/>
              <w:right w:val="single" w:sz="4" w:space="0" w:color="auto"/>
            </w:tcBorders>
            <w:shd w:val="clear" w:color="auto" w:fill="auto"/>
            <w:noWrap/>
            <w:vAlign w:val="center"/>
            <w:hideMark/>
          </w:tcPr>
          <w:p w14:paraId="251E725D" w14:textId="6B42A6F8"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15134,4</w:t>
            </w:r>
          </w:p>
        </w:tc>
        <w:tc>
          <w:tcPr>
            <w:tcW w:w="893" w:type="dxa"/>
            <w:tcBorders>
              <w:top w:val="nil"/>
              <w:left w:val="nil"/>
              <w:bottom w:val="single" w:sz="4" w:space="0" w:color="auto"/>
              <w:right w:val="single" w:sz="4" w:space="0" w:color="auto"/>
            </w:tcBorders>
            <w:shd w:val="clear" w:color="auto" w:fill="auto"/>
            <w:noWrap/>
            <w:vAlign w:val="center"/>
            <w:hideMark/>
          </w:tcPr>
          <w:p w14:paraId="1C160FD0" w14:textId="325365A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10000,0</w:t>
            </w:r>
          </w:p>
        </w:tc>
        <w:tc>
          <w:tcPr>
            <w:tcW w:w="795" w:type="dxa"/>
            <w:tcBorders>
              <w:top w:val="nil"/>
              <w:left w:val="nil"/>
              <w:bottom w:val="single" w:sz="4" w:space="0" w:color="auto"/>
              <w:right w:val="single" w:sz="4" w:space="0" w:color="auto"/>
            </w:tcBorders>
            <w:shd w:val="clear" w:color="auto" w:fill="auto"/>
            <w:noWrap/>
            <w:vAlign w:val="center"/>
            <w:hideMark/>
          </w:tcPr>
          <w:p w14:paraId="1569509E" w14:textId="204958B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25359,0</w:t>
            </w:r>
          </w:p>
        </w:tc>
        <w:tc>
          <w:tcPr>
            <w:tcW w:w="906" w:type="dxa"/>
            <w:tcBorders>
              <w:top w:val="nil"/>
              <w:left w:val="nil"/>
              <w:bottom w:val="single" w:sz="4" w:space="0" w:color="auto"/>
              <w:right w:val="single" w:sz="4" w:space="0" w:color="auto"/>
            </w:tcBorders>
            <w:shd w:val="clear" w:color="auto" w:fill="auto"/>
            <w:noWrap/>
            <w:vAlign w:val="center"/>
            <w:hideMark/>
          </w:tcPr>
          <w:p w14:paraId="04467DC4" w14:textId="2ABB2887"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17318,0</w:t>
            </w:r>
          </w:p>
        </w:tc>
        <w:tc>
          <w:tcPr>
            <w:tcW w:w="918" w:type="dxa"/>
            <w:tcBorders>
              <w:top w:val="nil"/>
              <w:left w:val="nil"/>
              <w:bottom w:val="single" w:sz="4" w:space="0" w:color="auto"/>
              <w:right w:val="single" w:sz="4" w:space="0" w:color="auto"/>
            </w:tcBorders>
            <w:shd w:val="clear" w:color="auto" w:fill="auto"/>
            <w:noWrap/>
            <w:vAlign w:val="center"/>
            <w:hideMark/>
          </w:tcPr>
          <w:p w14:paraId="1F537CCE" w14:textId="6D0D8528"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8041,0</w:t>
            </w:r>
          </w:p>
        </w:tc>
      </w:tr>
      <w:tr w:rsidR="00827786" w:rsidRPr="007B2183" w14:paraId="31E19270"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3A252DA"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020101</w:t>
            </w:r>
          </w:p>
        </w:tc>
        <w:tc>
          <w:tcPr>
            <w:tcW w:w="1985" w:type="dxa"/>
            <w:tcBorders>
              <w:top w:val="nil"/>
              <w:left w:val="nil"/>
              <w:bottom w:val="single" w:sz="4" w:space="0" w:color="auto"/>
              <w:right w:val="single" w:sz="4" w:space="0" w:color="auto"/>
            </w:tcBorders>
            <w:shd w:val="clear" w:color="000000" w:fill="FFFFFF"/>
            <w:vAlign w:val="center"/>
            <w:hideMark/>
          </w:tcPr>
          <w:p w14:paraId="7551490A" w14:textId="77777777" w:rsidR="00827786" w:rsidRPr="007B2183" w:rsidRDefault="00827786" w:rsidP="0082778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გზების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მიმდინარე</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მოვლა შენახვა</w:t>
            </w:r>
          </w:p>
        </w:tc>
        <w:tc>
          <w:tcPr>
            <w:tcW w:w="884" w:type="dxa"/>
            <w:tcBorders>
              <w:top w:val="nil"/>
              <w:left w:val="nil"/>
              <w:bottom w:val="single" w:sz="4" w:space="0" w:color="auto"/>
              <w:right w:val="single" w:sz="4" w:space="0" w:color="auto"/>
            </w:tcBorders>
            <w:shd w:val="clear" w:color="auto" w:fill="auto"/>
            <w:vAlign w:val="center"/>
            <w:hideMark/>
          </w:tcPr>
          <w:p w14:paraId="4A6BE84A" w14:textId="14E89B35"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6911,4</w:t>
            </w:r>
          </w:p>
        </w:tc>
        <w:tc>
          <w:tcPr>
            <w:tcW w:w="983" w:type="dxa"/>
            <w:tcBorders>
              <w:top w:val="nil"/>
              <w:left w:val="nil"/>
              <w:bottom w:val="single" w:sz="4" w:space="0" w:color="auto"/>
              <w:right w:val="single" w:sz="4" w:space="0" w:color="auto"/>
            </w:tcBorders>
            <w:shd w:val="clear" w:color="auto" w:fill="auto"/>
            <w:vAlign w:val="center"/>
            <w:hideMark/>
          </w:tcPr>
          <w:p w14:paraId="28BB28D7" w14:textId="4D27F20F"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6911,4</w:t>
            </w:r>
          </w:p>
        </w:tc>
        <w:tc>
          <w:tcPr>
            <w:tcW w:w="968" w:type="dxa"/>
            <w:tcBorders>
              <w:top w:val="nil"/>
              <w:left w:val="nil"/>
              <w:bottom w:val="single" w:sz="4" w:space="0" w:color="auto"/>
              <w:right w:val="single" w:sz="4" w:space="0" w:color="auto"/>
            </w:tcBorders>
            <w:shd w:val="clear" w:color="auto" w:fill="auto"/>
            <w:vAlign w:val="center"/>
            <w:hideMark/>
          </w:tcPr>
          <w:p w14:paraId="2F1A7E4C" w14:textId="509579E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266BFA4F" w14:textId="08F2470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1100,0</w:t>
            </w:r>
          </w:p>
        </w:tc>
        <w:tc>
          <w:tcPr>
            <w:tcW w:w="860" w:type="dxa"/>
            <w:tcBorders>
              <w:top w:val="nil"/>
              <w:left w:val="nil"/>
              <w:bottom w:val="single" w:sz="4" w:space="0" w:color="auto"/>
              <w:right w:val="single" w:sz="4" w:space="0" w:color="auto"/>
            </w:tcBorders>
            <w:shd w:val="clear" w:color="auto" w:fill="auto"/>
            <w:noWrap/>
            <w:vAlign w:val="center"/>
            <w:hideMark/>
          </w:tcPr>
          <w:p w14:paraId="176E743B" w14:textId="7EF9664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1100,0</w:t>
            </w:r>
          </w:p>
        </w:tc>
        <w:tc>
          <w:tcPr>
            <w:tcW w:w="827" w:type="dxa"/>
            <w:tcBorders>
              <w:top w:val="nil"/>
              <w:left w:val="nil"/>
              <w:bottom w:val="single" w:sz="4" w:space="0" w:color="auto"/>
              <w:right w:val="single" w:sz="4" w:space="0" w:color="auto"/>
            </w:tcBorders>
            <w:shd w:val="clear" w:color="auto" w:fill="auto"/>
            <w:noWrap/>
            <w:vAlign w:val="center"/>
            <w:hideMark/>
          </w:tcPr>
          <w:p w14:paraId="036DB283" w14:textId="691BD91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2265EC1C" w14:textId="66214E2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1611,4</w:t>
            </w:r>
          </w:p>
        </w:tc>
        <w:tc>
          <w:tcPr>
            <w:tcW w:w="1005" w:type="dxa"/>
            <w:tcBorders>
              <w:top w:val="nil"/>
              <w:left w:val="nil"/>
              <w:bottom w:val="single" w:sz="4" w:space="0" w:color="auto"/>
              <w:right w:val="single" w:sz="4" w:space="0" w:color="auto"/>
            </w:tcBorders>
            <w:shd w:val="clear" w:color="auto" w:fill="auto"/>
            <w:noWrap/>
            <w:vAlign w:val="center"/>
            <w:hideMark/>
          </w:tcPr>
          <w:p w14:paraId="3B1FC191" w14:textId="310E3A3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1611,4</w:t>
            </w:r>
          </w:p>
        </w:tc>
        <w:tc>
          <w:tcPr>
            <w:tcW w:w="851" w:type="dxa"/>
            <w:tcBorders>
              <w:top w:val="nil"/>
              <w:left w:val="nil"/>
              <w:bottom w:val="single" w:sz="4" w:space="0" w:color="auto"/>
              <w:right w:val="single" w:sz="4" w:space="0" w:color="auto"/>
            </w:tcBorders>
            <w:shd w:val="clear" w:color="auto" w:fill="auto"/>
            <w:noWrap/>
            <w:vAlign w:val="center"/>
            <w:hideMark/>
          </w:tcPr>
          <w:p w14:paraId="4C51B7E2" w14:textId="05DA66B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76083BA1" w14:textId="4BED6810"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2100,0</w:t>
            </w:r>
          </w:p>
        </w:tc>
        <w:tc>
          <w:tcPr>
            <w:tcW w:w="1047" w:type="dxa"/>
            <w:tcBorders>
              <w:top w:val="nil"/>
              <w:left w:val="nil"/>
              <w:bottom w:val="single" w:sz="4" w:space="0" w:color="auto"/>
              <w:right w:val="single" w:sz="4" w:space="0" w:color="auto"/>
            </w:tcBorders>
            <w:shd w:val="clear" w:color="auto" w:fill="auto"/>
            <w:noWrap/>
            <w:vAlign w:val="center"/>
            <w:hideMark/>
          </w:tcPr>
          <w:p w14:paraId="34E48A39" w14:textId="2CEAF25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2100,0</w:t>
            </w:r>
          </w:p>
        </w:tc>
        <w:tc>
          <w:tcPr>
            <w:tcW w:w="893" w:type="dxa"/>
            <w:tcBorders>
              <w:top w:val="nil"/>
              <w:left w:val="nil"/>
              <w:bottom w:val="single" w:sz="4" w:space="0" w:color="auto"/>
              <w:right w:val="single" w:sz="4" w:space="0" w:color="auto"/>
            </w:tcBorders>
            <w:shd w:val="clear" w:color="auto" w:fill="auto"/>
            <w:noWrap/>
            <w:vAlign w:val="center"/>
            <w:hideMark/>
          </w:tcPr>
          <w:p w14:paraId="3E977490" w14:textId="14F44216"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535F9992" w14:textId="56ABFDD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2100,0</w:t>
            </w:r>
          </w:p>
        </w:tc>
        <w:tc>
          <w:tcPr>
            <w:tcW w:w="906" w:type="dxa"/>
            <w:tcBorders>
              <w:top w:val="nil"/>
              <w:left w:val="nil"/>
              <w:bottom w:val="single" w:sz="4" w:space="0" w:color="auto"/>
              <w:right w:val="single" w:sz="4" w:space="0" w:color="auto"/>
            </w:tcBorders>
            <w:shd w:val="clear" w:color="auto" w:fill="auto"/>
            <w:noWrap/>
            <w:vAlign w:val="center"/>
            <w:hideMark/>
          </w:tcPr>
          <w:p w14:paraId="1593470A" w14:textId="1F1581D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2100,0</w:t>
            </w:r>
          </w:p>
        </w:tc>
        <w:tc>
          <w:tcPr>
            <w:tcW w:w="918" w:type="dxa"/>
            <w:tcBorders>
              <w:top w:val="nil"/>
              <w:left w:val="nil"/>
              <w:bottom w:val="single" w:sz="4" w:space="0" w:color="auto"/>
              <w:right w:val="single" w:sz="4" w:space="0" w:color="auto"/>
            </w:tcBorders>
            <w:shd w:val="clear" w:color="auto" w:fill="auto"/>
            <w:noWrap/>
            <w:vAlign w:val="center"/>
            <w:hideMark/>
          </w:tcPr>
          <w:p w14:paraId="4E190BAC" w14:textId="2F66EBE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0C30D15F"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5BB9B12"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020102</w:t>
            </w:r>
          </w:p>
        </w:tc>
        <w:tc>
          <w:tcPr>
            <w:tcW w:w="1985" w:type="dxa"/>
            <w:tcBorders>
              <w:top w:val="nil"/>
              <w:left w:val="nil"/>
              <w:bottom w:val="single" w:sz="4" w:space="0" w:color="auto"/>
              <w:right w:val="single" w:sz="4" w:space="0" w:color="auto"/>
            </w:tcBorders>
            <w:shd w:val="clear" w:color="000000" w:fill="FFFFFF"/>
            <w:vAlign w:val="center"/>
            <w:hideMark/>
          </w:tcPr>
          <w:p w14:paraId="7938C6D8" w14:textId="77777777" w:rsidR="00827786" w:rsidRPr="007B2183" w:rsidRDefault="00827786" w:rsidP="0082778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გზების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მშენებლობა</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და</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რეაბილიტაცია</w:t>
            </w:r>
          </w:p>
        </w:tc>
        <w:tc>
          <w:tcPr>
            <w:tcW w:w="884" w:type="dxa"/>
            <w:tcBorders>
              <w:top w:val="nil"/>
              <w:left w:val="nil"/>
              <w:bottom w:val="single" w:sz="4" w:space="0" w:color="auto"/>
              <w:right w:val="single" w:sz="4" w:space="0" w:color="auto"/>
            </w:tcBorders>
            <w:shd w:val="clear" w:color="auto" w:fill="auto"/>
            <w:vAlign w:val="center"/>
            <w:hideMark/>
          </w:tcPr>
          <w:p w14:paraId="12314D59" w14:textId="2578A3A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84004,7</w:t>
            </w:r>
          </w:p>
        </w:tc>
        <w:tc>
          <w:tcPr>
            <w:tcW w:w="983" w:type="dxa"/>
            <w:tcBorders>
              <w:top w:val="nil"/>
              <w:left w:val="nil"/>
              <w:bottom w:val="single" w:sz="4" w:space="0" w:color="auto"/>
              <w:right w:val="single" w:sz="4" w:space="0" w:color="auto"/>
            </w:tcBorders>
            <w:shd w:val="clear" w:color="auto" w:fill="auto"/>
            <w:vAlign w:val="center"/>
            <w:hideMark/>
          </w:tcPr>
          <w:p w14:paraId="087112FF" w14:textId="16CB8C7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56032,6</w:t>
            </w:r>
          </w:p>
        </w:tc>
        <w:tc>
          <w:tcPr>
            <w:tcW w:w="968" w:type="dxa"/>
            <w:tcBorders>
              <w:top w:val="nil"/>
              <w:left w:val="nil"/>
              <w:bottom w:val="single" w:sz="4" w:space="0" w:color="auto"/>
              <w:right w:val="single" w:sz="4" w:space="0" w:color="auto"/>
            </w:tcBorders>
            <w:shd w:val="clear" w:color="auto" w:fill="auto"/>
            <w:vAlign w:val="center"/>
            <w:hideMark/>
          </w:tcPr>
          <w:p w14:paraId="74F274EF" w14:textId="753B967B"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27972,1</w:t>
            </w:r>
          </w:p>
        </w:tc>
        <w:tc>
          <w:tcPr>
            <w:tcW w:w="865" w:type="dxa"/>
            <w:tcBorders>
              <w:top w:val="nil"/>
              <w:left w:val="nil"/>
              <w:bottom w:val="single" w:sz="4" w:space="0" w:color="auto"/>
              <w:right w:val="single" w:sz="4" w:space="0" w:color="auto"/>
            </w:tcBorders>
            <w:shd w:val="clear" w:color="auto" w:fill="auto"/>
            <w:noWrap/>
            <w:vAlign w:val="center"/>
            <w:hideMark/>
          </w:tcPr>
          <w:p w14:paraId="147CECCA" w14:textId="0F4D021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11501,5</w:t>
            </w:r>
          </w:p>
        </w:tc>
        <w:tc>
          <w:tcPr>
            <w:tcW w:w="860" w:type="dxa"/>
            <w:tcBorders>
              <w:top w:val="nil"/>
              <w:left w:val="nil"/>
              <w:bottom w:val="single" w:sz="4" w:space="0" w:color="auto"/>
              <w:right w:val="single" w:sz="4" w:space="0" w:color="auto"/>
            </w:tcBorders>
            <w:shd w:val="clear" w:color="auto" w:fill="auto"/>
            <w:noWrap/>
            <w:vAlign w:val="center"/>
            <w:hideMark/>
          </w:tcPr>
          <w:p w14:paraId="1794AD85" w14:textId="0E7EB2E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11501,5</w:t>
            </w:r>
          </w:p>
        </w:tc>
        <w:tc>
          <w:tcPr>
            <w:tcW w:w="827" w:type="dxa"/>
            <w:tcBorders>
              <w:top w:val="nil"/>
              <w:left w:val="nil"/>
              <w:bottom w:val="single" w:sz="4" w:space="0" w:color="auto"/>
              <w:right w:val="single" w:sz="4" w:space="0" w:color="auto"/>
            </w:tcBorders>
            <w:shd w:val="clear" w:color="auto" w:fill="auto"/>
            <w:noWrap/>
            <w:vAlign w:val="center"/>
            <w:hideMark/>
          </w:tcPr>
          <w:p w14:paraId="3DD17A45" w14:textId="3DB41B2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284C7053" w14:textId="38B27BA2"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26209,8</w:t>
            </w:r>
          </w:p>
        </w:tc>
        <w:tc>
          <w:tcPr>
            <w:tcW w:w="1005" w:type="dxa"/>
            <w:tcBorders>
              <w:top w:val="nil"/>
              <w:left w:val="nil"/>
              <w:bottom w:val="single" w:sz="4" w:space="0" w:color="auto"/>
              <w:right w:val="single" w:sz="4" w:space="0" w:color="auto"/>
            </w:tcBorders>
            <w:shd w:val="clear" w:color="auto" w:fill="auto"/>
            <w:noWrap/>
            <w:vAlign w:val="center"/>
            <w:hideMark/>
          </w:tcPr>
          <w:p w14:paraId="177DF007" w14:textId="08D1256A"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16278,7</w:t>
            </w:r>
          </w:p>
        </w:tc>
        <w:tc>
          <w:tcPr>
            <w:tcW w:w="851" w:type="dxa"/>
            <w:tcBorders>
              <w:top w:val="nil"/>
              <w:left w:val="nil"/>
              <w:bottom w:val="single" w:sz="4" w:space="0" w:color="auto"/>
              <w:right w:val="single" w:sz="4" w:space="0" w:color="auto"/>
            </w:tcBorders>
            <w:shd w:val="clear" w:color="auto" w:fill="auto"/>
            <w:noWrap/>
            <w:vAlign w:val="center"/>
            <w:hideMark/>
          </w:tcPr>
          <w:p w14:paraId="556E0825" w14:textId="24590AC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9931,1</w:t>
            </w:r>
          </w:p>
        </w:tc>
        <w:tc>
          <w:tcPr>
            <w:tcW w:w="795" w:type="dxa"/>
            <w:tcBorders>
              <w:top w:val="nil"/>
              <w:left w:val="nil"/>
              <w:bottom w:val="single" w:sz="4" w:space="0" w:color="auto"/>
              <w:right w:val="single" w:sz="4" w:space="0" w:color="auto"/>
            </w:tcBorders>
            <w:shd w:val="clear" w:color="auto" w:fill="auto"/>
            <w:noWrap/>
            <w:vAlign w:val="center"/>
            <w:hideMark/>
          </w:tcPr>
          <w:p w14:paraId="793B57D8" w14:textId="099674D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23034,4</w:t>
            </w:r>
          </w:p>
        </w:tc>
        <w:tc>
          <w:tcPr>
            <w:tcW w:w="1047" w:type="dxa"/>
            <w:tcBorders>
              <w:top w:val="nil"/>
              <w:left w:val="nil"/>
              <w:bottom w:val="single" w:sz="4" w:space="0" w:color="auto"/>
              <w:right w:val="single" w:sz="4" w:space="0" w:color="auto"/>
            </w:tcBorders>
            <w:shd w:val="clear" w:color="auto" w:fill="auto"/>
            <w:noWrap/>
            <w:vAlign w:val="center"/>
            <w:hideMark/>
          </w:tcPr>
          <w:p w14:paraId="74A5E297" w14:textId="593BE19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13034,4</w:t>
            </w:r>
          </w:p>
        </w:tc>
        <w:tc>
          <w:tcPr>
            <w:tcW w:w="893" w:type="dxa"/>
            <w:tcBorders>
              <w:top w:val="nil"/>
              <w:left w:val="nil"/>
              <w:bottom w:val="single" w:sz="4" w:space="0" w:color="auto"/>
              <w:right w:val="single" w:sz="4" w:space="0" w:color="auto"/>
            </w:tcBorders>
            <w:shd w:val="clear" w:color="auto" w:fill="auto"/>
            <w:noWrap/>
            <w:vAlign w:val="center"/>
            <w:hideMark/>
          </w:tcPr>
          <w:p w14:paraId="1AF2B511" w14:textId="09E70E6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10000,0</w:t>
            </w:r>
          </w:p>
        </w:tc>
        <w:tc>
          <w:tcPr>
            <w:tcW w:w="795" w:type="dxa"/>
            <w:tcBorders>
              <w:top w:val="nil"/>
              <w:left w:val="nil"/>
              <w:bottom w:val="single" w:sz="4" w:space="0" w:color="auto"/>
              <w:right w:val="single" w:sz="4" w:space="0" w:color="auto"/>
            </w:tcBorders>
            <w:shd w:val="clear" w:color="auto" w:fill="auto"/>
            <w:noWrap/>
            <w:vAlign w:val="center"/>
            <w:hideMark/>
          </w:tcPr>
          <w:p w14:paraId="6C190A8A" w14:textId="076EA3C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23259,0</w:t>
            </w:r>
          </w:p>
        </w:tc>
        <w:tc>
          <w:tcPr>
            <w:tcW w:w="906" w:type="dxa"/>
            <w:tcBorders>
              <w:top w:val="nil"/>
              <w:left w:val="nil"/>
              <w:bottom w:val="single" w:sz="4" w:space="0" w:color="auto"/>
              <w:right w:val="single" w:sz="4" w:space="0" w:color="auto"/>
            </w:tcBorders>
            <w:shd w:val="clear" w:color="auto" w:fill="auto"/>
            <w:noWrap/>
            <w:vAlign w:val="center"/>
            <w:hideMark/>
          </w:tcPr>
          <w:p w14:paraId="17B64746" w14:textId="714C640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15218,0</w:t>
            </w:r>
          </w:p>
        </w:tc>
        <w:tc>
          <w:tcPr>
            <w:tcW w:w="918" w:type="dxa"/>
            <w:tcBorders>
              <w:top w:val="nil"/>
              <w:left w:val="nil"/>
              <w:bottom w:val="single" w:sz="4" w:space="0" w:color="auto"/>
              <w:right w:val="single" w:sz="4" w:space="0" w:color="auto"/>
            </w:tcBorders>
            <w:shd w:val="clear" w:color="auto" w:fill="auto"/>
            <w:noWrap/>
            <w:vAlign w:val="center"/>
            <w:hideMark/>
          </w:tcPr>
          <w:p w14:paraId="46D8F4B6" w14:textId="6AAC5700"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8041,0</w:t>
            </w:r>
          </w:p>
        </w:tc>
      </w:tr>
      <w:tr w:rsidR="00827786" w:rsidRPr="007B2183" w14:paraId="22B12BD7"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7DCE887" w14:textId="77777777" w:rsidR="00827786" w:rsidRPr="007B2183" w:rsidRDefault="00827786" w:rsidP="00827786">
            <w:pPr>
              <w:spacing w:after="0" w:line="240" w:lineRule="auto"/>
              <w:jc w:val="center"/>
              <w:rPr>
                <w:rFonts w:ascii="Calibri" w:eastAsia="Times New Roman" w:hAnsi="Calibri" w:cs="Calibri"/>
                <w:b/>
                <w:bCs/>
                <w:color w:val="000000"/>
                <w:sz w:val="16"/>
                <w:szCs w:val="16"/>
              </w:rPr>
            </w:pPr>
            <w:r w:rsidRPr="007B2183">
              <w:rPr>
                <w:rFonts w:ascii="Calibri" w:eastAsia="Times New Roman" w:hAnsi="Calibri" w:cs="Calibri"/>
                <w:b/>
                <w:bCs/>
                <w:color w:val="000000"/>
                <w:sz w:val="16"/>
                <w:szCs w:val="16"/>
              </w:rPr>
              <w:t>0202</w:t>
            </w:r>
          </w:p>
        </w:tc>
        <w:tc>
          <w:tcPr>
            <w:tcW w:w="1985" w:type="dxa"/>
            <w:tcBorders>
              <w:top w:val="nil"/>
              <w:left w:val="nil"/>
              <w:bottom w:val="single" w:sz="4" w:space="0" w:color="auto"/>
              <w:right w:val="single" w:sz="4" w:space="0" w:color="auto"/>
            </w:tcBorders>
            <w:shd w:val="clear" w:color="000000" w:fill="FFFFFF"/>
            <w:vAlign w:val="center"/>
            <w:hideMark/>
          </w:tcPr>
          <w:p w14:paraId="00D153AC" w14:textId="77777777" w:rsidR="00827786" w:rsidRPr="007B2183" w:rsidRDefault="00827786" w:rsidP="00827786">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წყლის</w:t>
            </w:r>
            <w:r w:rsidRPr="007B2183">
              <w:rPr>
                <w:rFonts w:ascii="Calibri" w:eastAsia="Times New Roman" w:hAnsi="Calibri" w:cs="Calibri"/>
                <w:b/>
                <w:bCs/>
                <w:color w:val="000000"/>
                <w:sz w:val="16"/>
                <w:szCs w:val="16"/>
              </w:rPr>
              <w:t xml:space="preserve"> </w:t>
            </w:r>
            <w:r w:rsidRPr="007B2183">
              <w:rPr>
                <w:rFonts w:ascii="Sylfaen" w:eastAsia="Times New Roman" w:hAnsi="Sylfaen" w:cs="Arial"/>
                <w:b/>
                <w:bCs/>
                <w:color w:val="000000"/>
                <w:sz w:val="16"/>
                <w:szCs w:val="16"/>
              </w:rPr>
              <w:t>სისტემების</w:t>
            </w:r>
            <w:r w:rsidRPr="007B2183">
              <w:rPr>
                <w:rFonts w:ascii="Calibri" w:eastAsia="Times New Roman" w:hAnsi="Calibri" w:cs="Calibri"/>
                <w:b/>
                <w:bCs/>
                <w:color w:val="000000"/>
                <w:sz w:val="16"/>
                <w:szCs w:val="16"/>
              </w:rPr>
              <w:t xml:space="preserve"> </w:t>
            </w:r>
            <w:r w:rsidRPr="007B2183">
              <w:rPr>
                <w:rFonts w:ascii="Sylfaen" w:eastAsia="Times New Roman" w:hAnsi="Sylfaen" w:cs="Arial"/>
                <w:b/>
                <w:bCs/>
                <w:color w:val="000000"/>
                <w:sz w:val="16"/>
                <w:szCs w:val="16"/>
              </w:rPr>
              <w:t>განვითარება</w:t>
            </w:r>
          </w:p>
        </w:tc>
        <w:tc>
          <w:tcPr>
            <w:tcW w:w="884" w:type="dxa"/>
            <w:tcBorders>
              <w:top w:val="nil"/>
              <w:left w:val="nil"/>
              <w:bottom w:val="single" w:sz="4" w:space="0" w:color="auto"/>
              <w:right w:val="single" w:sz="4" w:space="0" w:color="auto"/>
            </w:tcBorders>
            <w:shd w:val="clear" w:color="auto" w:fill="auto"/>
            <w:vAlign w:val="center"/>
            <w:hideMark/>
          </w:tcPr>
          <w:p w14:paraId="79838BAD" w14:textId="409E6AFD"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24150,5</w:t>
            </w:r>
          </w:p>
        </w:tc>
        <w:tc>
          <w:tcPr>
            <w:tcW w:w="983" w:type="dxa"/>
            <w:tcBorders>
              <w:top w:val="nil"/>
              <w:left w:val="nil"/>
              <w:bottom w:val="single" w:sz="4" w:space="0" w:color="auto"/>
              <w:right w:val="single" w:sz="4" w:space="0" w:color="auto"/>
            </w:tcBorders>
            <w:shd w:val="clear" w:color="auto" w:fill="auto"/>
            <w:vAlign w:val="center"/>
            <w:hideMark/>
          </w:tcPr>
          <w:p w14:paraId="469273C5" w14:textId="4CB9A237"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22150,5</w:t>
            </w:r>
          </w:p>
        </w:tc>
        <w:tc>
          <w:tcPr>
            <w:tcW w:w="968" w:type="dxa"/>
            <w:tcBorders>
              <w:top w:val="nil"/>
              <w:left w:val="nil"/>
              <w:bottom w:val="single" w:sz="4" w:space="0" w:color="auto"/>
              <w:right w:val="single" w:sz="4" w:space="0" w:color="auto"/>
            </w:tcBorders>
            <w:shd w:val="clear" w:color="auto" w:fill="auto"/>
            <w:vAlign w:val="center"/>
            <w:hideMark/>
          </w:tcPr>
          <w:p w14:paraId="7B701E9C" w14:textId="3AA2A215"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2000,0</w:t>
            </w:r>
          </w:p>
        </w:tc>
        <w:tc>
          <w:tcPr>
            <w:tcW w:w="865" w:type="dxa"/>
            <w:tcBorders>
              <w:top w:val="nil"/>
              <w:left w:val="nil"/>
              <w:bottom w:val="single" w:sz="4" w:space="0" w:color="auto"/>
              <w:right w:val="single" w:sz="4" w:space="0" w:color="auto"/>
            </w:tcBorders>
            <w:shd w:val="clear" w:color="auto" w:fill="auto"/>
            <w:noWrap/>
            <w:vAlign w:val="center"/>
            <w:hideMark/>
          </w:tcPr>
          <w:p w14:paraId="175342E8" w14:textId="4A61134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5901,2</w:t>
            </w:r>
          </w:p>
        </w:tc>
        <w:tc>
          <w:tcPr>
            <w:tcW w:w="860" w:type="dxa"/>
            <w:tcBorders>
              <w:top w:val="nil"/>
              <w:left w:val="nil"/>
              <w:bottom w:val="single" w:sz="4" w:space="0" w:color="auto"/>
              <w:right w:val="single" w:sz="4" w:space="0" w:color="auto"/>
            </w:tcBorders>
            <w:shd w:val="clear" w:color="auto" w:fill="auto"/>
            <w:noWrap/>
            <w:vAlign w:val="center"/>
            <w:hideMark/>
          </w:tcPr>
          <w:p w14:paraId="703A780C" w14:textId="19839278"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5901,2</w:t>
            </w:r>
          </w:p>
        </w:tc>
        <w:tc>
          <w:tcPr>
            <w:tcW w:w="827" w:type="dxa"/>
            <w:tcBorders>
              <w:top w:val="nil"/>
              <w:left w:val="nil"/>
              <w:bottom w:val="single" w:sz="4" w:space="0" w:color="auto"/>
              <w:right w:val="single" w:sz="4" w:space="0" w:color="auto"/>
            </w:tcBorders>
            <w:shd w:val="clear" w:color="auto" w:fill="auto"/>
            <w:noWrap/>
            <w:vAlign w:val="center"/>
            <w:hideMark/>
          </w:tcPr>
          <w:p w14:paraId="0E1C664A" w14:textId="1C2FBA3F"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728CD728" w14:textId="6428675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7077,9</w:t>
            </w:r>
          </w:p>
        </w:tc>
        <w:tc>
          <w:tcPr>
            <w:tcW w:w="1005" w:type="dxa"/>
            <w:tcBorders>
              <w:top w:val="nil"/>
              <w:left w:val="nil"/>
              <w:bottom w:val="single" w:sz="4" w:space="0" w:color="auto"/>
              <w:right w:val="single" w:sz="4" w:space="0" w:color="auto"/>
            </w:tcBorders>
            <w:shd w:val="clear" w:color="auto" w:fill="auto"/>
            <w:noWrap/>
            <w:vAlign w:val="center"/>
            <w:hideMark/>
          </w:tcPr>
          <w:p w14:paraId="2027152A" w14:textId="0CD86B6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7077,9</w:t>
            </w:r>
          </w:p>
        </w:tc>
        <w:tc>
          <w:tcPr>
            <w:tcW w:w="851" w:type="dxa"/>
            <w:tcBorders>
              <w:top w:val="nil"/>
              <w:left w:val="nil"/>
              <w:bottom w:val="single" w:sz="4" w:space="0" w:color="auto"/>
              <w:right w:val="single" w:sz="4" w:space="0" w:color="auto"/>
            </w:tcBorders>
            <w:shd w:val="clear" w:color="auto" w:fill="auto"/>
            <w:noWrap/>
            <w:vAlign w:val="center"/>
            <w:hideMark/>
          </w:tcPr>
          <w:p w14:paraId="1663BB03" w14:textId="6EF2423D"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0B0A11E6" w14:textId="6B999F2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4971,6</w:t>
            </w:r>
          </w:p>
        </w:tc>
        <w:tc>
          <w:tcPr>
            <w:tcW w:w="1047" w:type="dxa"/>
            <w:tcBorders>
              <w:top w:val="nil"/>
              <w:left w:val="nil"/>
              <w:bottom w:val="single" w:sz="4" w:space="0" w:color="auto"/>
              <w:right w:val="single" w:sz="4" w:space="0" w:color="auto"/>
            </w:tcBorders>
            <w:shd w:val="clear" w:color="auto" w:fill="auto"/>
            <w:noWrap/>
            <w:vAlign w:val="center"/>
            <w:hideMark/>
          </w:tcPr>
          <w:p w14:paraId="1C5D53B0" w14:textId="2F192E1E"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4971,6</w:t>
            </w:r>
          </w:p>
        </w:tc>
        <w:tc>
          <w:tcPr>
            <w:tcW w:w="893" w:type="dxa"/>
            <w:tcBorders>
              <w:top w:val="nil"/>
              <w:left w:val="nil"/>
              <w:bottom w:val="single" w:sz="4" w:space="0" w:color="auto"/>
              <w:right w:val="single" w:sz="4" w:space="0" w:color="auto"/>
            </w:tcBorders>
            <w:shd w:val="clear" w:color="auto" w:fill="auto"/>
            <w:noWrap/>
            <w:vAlign w:val="center"/>
            <w:hideMark/>
          </w:tcPr>
          <w:p w14:paraId="43604414" w14:textId="67EDB29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5F20957F" w14:textId="0597B93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6199,7</w:t>
            </w:r>
          </w:p>
        </w:tc>
        <w:tc>
          <w:tcPr>
            <w:tcW w:w="906" w:type="dxa"/>
            <w:tcBorders>
              <w:top w:val="nil"/>
              <w:left w:val="nil"/>
              <w:bottom w:val="single" w:sz="4" w:space="0" w:color="auto"/>
              <w:right w:val="single" w:sz="4" w:space="0" w:color="auto"/>
            </w:tcBorders>
            <w:shd w:val="clear" w:color="auto" w:fill="auto"/>
            <w:noWrap/>
            <w:vAlign w:val="center"/>
            <w:hideMark/>
          </w:tcPr>
          <w:p w14:paraId="00140800" w14:textId="6A71B4C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4199,7</w:t>
            </w:r>
          </w:p>
        </w:tc>
        <w:tc>
          <w:tcPr>
            <w:tcW w:w="918" w:type="dxa"/>
            <w:tcBorders>
              <w:top w:val="nil"/>
              <w:left w:val="nil"/>
              <w:bottom w:val="single" w:sz="4" w:space="0" w:color="auto"/>
              <w:right w:val="single" w:sz="4" w:space="0" w:color="auto"/>
            </w:tcBorders>
            <w:shd w:val="clear" w:color="auto" w:fill="auto"/>
            <w:noWrap/>
            <w:vAlign w:val="center"/>
            <w:hideMark/>
          </w:tcPr>
          <w:p w14:paraId="1B8399D4" w14:textId="145DC31D"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2000,0</w:t>
            </w:r>
          </w:p>
        </w:tc>
      </w:tr>
      <w:tr w:rsidR="00827786" w:rsidRPr="007B2183" w14:paraId="3ECDD8C7" w14:textId="77777777" w:rsidTr="00201104">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EBA5B6"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020201</w:t>
            </w:r>
          </w:p>
        </w:tc>
        <w:tc>
          <w:tcPr>
            <w:tcW w:w="1985" w:type="dxa"/>
            <w:tcBorders>
              <w:top w:val="nil"/>
              <w:left w:val="nil"/>
              <w:bottom w:val="single" w:sz="4" w:space="0" w:color="auto"/>
              <w:right w:val="single" w:sz="4" w:space="0" w:color="auto"/>
            </w:tcBorders>
            <w:shd w:val="clear" w:color="auto" w:fill="auto"/>
            <w:vAlign w:val="center"/>
            <w:hideMark/>
          </w:tcPr>
          <w:p w14:paraId="4840D8FC" w14:textId="77777777" w:rsidR="00827786" w:rsidRPr="007B2183" w:rsidRDefault="00827786" w:rsidP="00827786">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xml:space="preserve">სასმელი წყლის სისტემის ექსპლოატაცია </w:t>
            </w:r>
          </w:p>
        </w:tc>
        <w:tc>
          <w:tcPr>
            <w:tcW w:w="884" w:type="dxa"/>
            <w:tcBorders>
              <w:top w:val="nil"/>
              <w:left w:val="nil"/>
              <w:bottom w:val="single" w:sz="4" w:space="0" w:color="auto"/>
              <w:right w:val="single" w:sz="4" w:space="0" w:color="auto"/>
            </w:tcBorders>
            <w:shd w:val="clear" w:color="auto" w:fill="auto"/>
            <w:vAlign w:val="center"/>
            <w:hideMark/>
          </w:tcPr>
          <w:p w14:paraId="7AD11948" w14:textId="2AC70555"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12000,0</w:t>
            </w:r>
          </w:p>
        </w:tc>
        <w:tc>
          <w:tcPr>
            <w:tcW w:w="983" w:type="dxa"/>
            <w:tcBorders>
              <w:top w:val="nil"/>
              <w:left w:val="nil"/>
              <w:bottom w:val="single" w:sz="4" w:space="0" w:color="auto"/>
              <w:right w:val="single" w:sz="4" w:space="0" w:color="auto"/>
            </w:tcBorders>
            <w:shd w:val="clear" w:color="auto" w:fill="auto"/>
            <w:vAlign w:val="center"/>
            <w:hideMark/>
          </w:tcPr>
          <w:p w14:paraId="42C3D8EA" w14:textId="7F4FD3A7"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12000,0</w:t>
            </w:r>
          </w:p>
        </w:tc>
        <w:tc>
          <w:tcPr>
            <w:tcW w:w="968" w:type="dxa"/>
            <w:tcBorders>
              <w:top w:val="nil"/>
              <w:left w:val="nil"/>
              <w:bottom w:val="single" w:sz="4" w:space="0" w:color="auto"/>
              <w:right w:val="single" w:sz="4" w:space="0" w:color="auto"/>
            </w:tcBorders>
            <w:shd w:val="clear" w:color="auto" w:fill="auto"/>
            <w:vAlign w:val="center"/>
            <w:hideMark/>
          </w:tcPr>
          <w:p w14:paraId="6E65694A" w14:textId="6B08FBC7"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43852562" w14:textId="43C9273C"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3000,0</w:t>
            </w:r>
          </w:p>
        </w:tc>
        <w:tc>
          <w:tcPr>
            <w:tcW w:w="860" w:type="dxa"/>
            <w:tcBorders>
              <w:top w:val="nil"/>
              <w:left w:val="nil"/>
              <w:bottom w:val="single" w:sz="4" w:space="0" w:color="auto"/>
              <w:right w:val="single" w:sz="4" w:space="0" w:color="auto"/>
            </w:tcBorders>
            <w:shd w:val="clear" w:color="auto" w:fill="auto"/>
            <w:noWrap/>
            <w:vAlign w:val="center"/>
            <w:hideMark/>
          </w:tcPr>
          <w:p w14:paraId="65F7F0D9" w14:textId="0199B15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3000,0</w:t>
            </w:r>
          </w:p>
        </w:tc>
        <w:tc>
          <w:tcPr>
            <w:tcW w:w="827" w:type="dxa"/>
            <w:tcBorders>
              <w:top w:val="nil"/>
              <w:left w:val="nil"/>
              <w:bottom w:val="single" w:sz="4" w:space="0" w:color="auto"/>
              <w:right w:val="single" w:sz="4" w:space="0" w:color="auto"/>
            </w:tcBorders>
            <w:shd w:val="clear" w:color="auto" w:fill="auto"/>
            <w:noWrap/>
            <w:vAlign w:val="center"/>
            <w:hideMark/>
          </w:tcPr>
          <w:p w14:paraId="73DFA346" w14:textId="03FD6A7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6587AA97" w14:textId="4E48DC9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3000,0</w:t>
            </w:r>
          </w:p>
        </w:tc>
        <w:tc>
          <w:tcPr>
            <w:tcW w:w="1005" w:type="dxa"/>
            <w:tcBorders>
              <w:top w:val="nil"/>
              <w:left w:val="nil"/>
              <w:bottom w:val="single" w:sz="4" w:space="0" w:color="auto"/>
              <w:right w:val="single" w:sz="4" w:space="0" w:color="auto"/>
            </w:tcBorders>
            <w:shd w:val="clear" w:color="auto" w:fill="auto"/>
            <w:noWrap/>
            <w:vAlign w:val="center"/>
            <w:hideMark/>
          </w:tcPr>
          <w:p w14:paraId="20A84DEE" w14:textId="46201E33"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3000,0</w:t>
            </w:r>
          </w:p>
        </w:tc>
        <w:tc>
          <w:tcPr>
            <w:tcW w:w="851" w:type="dxa"/>
            <w:tcBorders>
              <w:top w:val="nil"/>
              <w:left w:val="nil"/>
              <w:bottom w:val="single" w:sz="4" w:space="0" w:color="auto"/>
              <w:right w:val="single" w:sz="4" w:space="0" w:color="auto"/>
            </w:tcBorders>
            <w:shd w:val="clear" w:color="auto" w:fill="auto"/>
            <w:noWrap/>
            <w:vAlign w:val="center"/>
            <w:hideMark/>
          </w:tcPr>
          <w:p w14:paraId="73C26C97" w14:textId="21E94F7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04CCC17D" w14:textId="66C2029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3000,0</w:t>
            </w:r>
          </w:p>
        </w:tc>
        <w:tc>
          <w:tcPr>
            <w:tcW w:w="1047" w:type="dxa"/>
            <w:tcBorders>
              <w:top w:val="nil"/>
              <w:left w:val="nil"/>
              <w:bottom w:val="single" w:sz="4" w:space="0" w:color="auto"/>
              <w:right w:val="single" w:sz="4" w:space="0" w:color="auto"/>
            </w:tcBorders>
            <w:shd w:val="clear" w:color="auto" w:fill="auto"/>
            <w:noWrap/>
            <w:vAlign w:val="center"/>
            <w:hideMark/>
          </w:tcPr>
          <w:p w14:paraId="3E2789CA" w14:textId="48D12E40"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3000,0</w:t>
            </w:r>
          </w:p>
        </w:tc>
        <w:tc>
          <w:tcPr>
            <w:tcW w:w="893" w:type="dxa"/>
            <w:tcBorders>
              <w:top w:val="nil"/>
              <w:left w:val="nil"/>
              <w:bottom w:val="single" w:sz="4" w:space="0" w:color="auto"/>
              <w:right w:val="single" w:sz="4" w:space="0" w:color="auto"/>
            </w:tcBorders>
            <w:shd w:val="clear" w:color="auto" w:fill="auto"/>
            <w:noWrap/>
            <w:vAlign w:val="center"/>
            <w:hideMark/>
          </w:tcPr>
          <w:p w14:paraId="0DDDD8C3" w14:textId="32D1BEC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12D1642B" w14:textId="79D6BE4F"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3000,0</w:t>
            </w:r>
          </w:p>
        </w:tc>
        <w:tc>
          <w:tcPr>
            <w:tcW w:w="906" w:type="dxa"/>
            <w:tcBorders>
              <w:top w:val="nil"/>
              <w:left w:val="nil"/>
              <w:bottom w:val="single" w:sz="4" w:space="0" w:color="auto"/>
              <w:right w:val="single" w:sz="4" w:space="0" w:color="auto"/>
            </w:tcBorders>
            <w:shd w:val="clear" w:color="auto" w:fill="auto"/>
            <w:noWrap/>
            <w:vAlign w:val="center"/>
            <w:hideMark/>
          </w:tcPr>
          <w:p w14:paraId="05FC895C" w14:textId="17E326CA"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3000,0</w:t>
            </w:r>
          </w:p>
        </w:tc>
        <w:tc>
          <w:tcPr>
            <w:tcW w:w="918" w:type="dxa"/>
            <w:tcBorders>
              <w:top w:val="nil"/>
              <w:left w:val="nil"/>
              <w:bottom w:val="single" w:sz="4" w:space="0" w:color="auto"/>
              <w:right w:val="single" w:sz="4" w:space="0" w:color="auto"/>
            </w:tcBorders>
            <w:shd w:val="clear" w:color="auto" w:fill="auto"/>
            <w:noWrap/>
            <w:vAlign w:val="center"/>
            <w:hideMark/>
          </w:tcPr>
          <w:p w14:paraId="442E49B1" w14:textId="2B597C9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585D7654"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A021D16"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020202</w:t>
            </w:r>
          </w:p>
        </w:tc>
        <w:tc>
          <w:tcPr>
            <w:tcW w:w="1985" w:type="dxa"/>
            <w:tcBorders>
              <w:top w:val="nil"/>
              <w:left w:val="nil"/>
              <w:bottom w:val="single" w:sz="4" w:space="0" w:color="auto"/>
              <w:right w:val="single" w:sz="4" w:space="0" w:color="auto"/>
            </w:tcBorders>
            <w:shd w:val="clear" w:color="000000" w:fill="FFFFFF"/>
            <w:vAlign w:val="center"/>
            <w:hideMark/>
          </w:tcPr>
          <w:p w14:paraId="3E22CA2E" w14:textId="77777777" w:rsidR="00827786" w:rsidRPr="007B2183" w:rsidRDefault="00827786" w:rsidP="00827786">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სასმელი წყლის სისტემის მშენებლობა-რეაბილიტაცია</w:t>
            </w:r>
          </w:p>
        </w:tc>
        <w:tc>
          <w:tcPr>
            <w:tcW w:w="884" w:type="dxa"/>
            <w:tcBorders>
              <w:top w:val="nil"/>
              <w:left w:val="nil"/>
              <w:bottom w:val="single" w:sz="4" w:space="0" w:color="auto"/>
              <w:right w:val="single" w:sz="4" w:space="0" w:color="auto"/>
            </w:tcBorders>
            <w:shd w:val="clear" w:color="auto" w:fill="auto"/>
            <w:vAlign w:val="center"/>
            <w:hideMark/>
          </w:tcPr>
          <w:p w14:paraId="57B323D8" w14:textId="33CD86A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10212,7</w:t>
            </w:r>
          </w:p>
        </w:tc>
        <w:tc>
          <w:tcPr>
            <w:tcW w:w="983" w:type="dxa"/>
            <w:tcBorders>
              <w:top w:val="nil"/>
              <w:left w:val="nil"/>
              <w:bottom w:val="single" w:sz="4" w:space="0" w:color="auto"/>
              <w:right w:val="single" w:sz="4" w:space="0" w:color="auto"/>
            </w:tcBorders>
            <w:shd w:val="clear" w:color="auto" w:fill="auto"/>
            <w:vAlign w:val="center"/>
            <w:hideMark/>
          </w:tcPr>
          <w:p w14:paraId="0E730D35" w14:textId="06C8A92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8212,7</w:t>
            </w:r>
          </w:p>
        </w:tc>
        <w:tc>
          <w:tcPr>
            <w:tcW w:w="968" w:type="dxa"/>
            <w:tcBorders>
              <w:top w:val="nil"/>
              <w:left w:val="nil"/>
              <w:bottom w:val="single" w:sz="4" w:space="0" w:color="auto"/>
              <w:right w:val="single" w:sz="4" w:space="0" w:color="auto"/>
            </w:tcBorders>
            <w:shd w:val="clear" w:color="auto" w:fill="auto"/>
            <w:vAlign w:val="center"/>
            <w:hideMark/>
          </w:tcPr>
          <w:p w14:paraId="6ECE67C4" w14:textId="259DF51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2000,0</w:t>
            </w:r>
          </w:p>
        </w:tc>
        <w:tc>
          <w:tcPr>
            <w:tcW w:w="865" w:type="dxa"/>
            <w:tcBorders>
              <w:top w:val="nil"/>
              <w:left w:val="nil"/>
              <w:bottom w:val="single" w:sz="4" w:space="0" w:color="auto"/>
              <w:right w:val="single" w:sz="4" w:space="0" w:color="auto"/>
            </w:tcBorders>
            <w:shd w:val="clear" w:color="auto" w:fill="auto"/>
            <w:noWrap/>
            <w:vAlign w:val="center"/>
            <w:hideMark/>
          </w:tcPr>
          <w:p w14:paraId="7F6FCF46" w14:textId="5ADB6B5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1946,6</w:t>
            </w:r>
          </w:p>
        </w:tc>
        <w:tc>
          <w:tcPr>
            <w:tcW w:w="860" w:type="dxa"/>
            <w:tcBorders>
              <w:top w:val="nil"/>
              <w:left w:val="nil"/>
              <w:bottom w:val="single" w:sz="4" w:space="0" w:color="auto"/>
              <w:right w:val="single" w:sz="4" w:space="0" w:color="auto"/>
            </w:tcBorders>
            <w:shd w:val="clear" w:color="auto" w:fill="auto"/>
            <w:noWrap/>
            <w:vAlign w:val="center"/>
            <w:hideMark/>
          </w:tcPr>
          <w:p w14:paraId="7F6FA10B" w14:textId="52D9648C"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1946,6</w:t>
            </w:r>
          </w:p>
        </w:tc>
        <w:tc>
          <w:tcPr>
            <w:tcW w:w="827" w:type="dxa"/>
            <w:tcBorders>
              <w:top w:val="nil"/>
              <w:left w:val="nil"/>
              <w:bottom w:val="single" w:sz="4" w:space="0" w:color="auto"/>
              <w:right w:val="single" w:sz="4" w:space="0" w:color="auto"/>
            </w:tcBorders>
            <w:shd w:val="clear" w:color="auto" w:fill="auto"/>
            <w:noWrap/>
            <w:vAlign w:val="center"/>
            <w:hideMark/>
          </w:tcPr>
          <w:p w14:paraId="7882237F" w14:textId="226A785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3398ACC2" w14:textId="716DACD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3484,7</w:t>
            </w:r>
          </w:p>
        </w:tc>
        <w:tc>
          <w:tcPr>
            <w:tcW w:w="1005" w:type="dxa"/>
            <w:tcBorders>
              <w:top w:val="nil"/>
              <w:left w:val="nil"/>
              <w:bottom w:val="single" w:sz="4" w:space="0" w:color="auto"/>
              <w:right w:val="single" w:sz="4" w:space="0" w:color="auto"/>
            </w:tcBorders>
            <w:shd w:val="clear" w:color="auto" w:fill="auto"/>
            <w:noWrap/>
            <w:vAlign w:val="center"/>
            <w:hideMark/>
          </w:tcPr>
          <w:p w14:paraId="03285E6E" w14:textId="1112913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3484,7</w:t>
            </w:r>
          </w:p>
        </w:tc>
        <w:tc>
          <w:tcPr>
            <w:tcW w:w="851" w:type="dxa"/>
            <w:tcBorders>
              <w:top w:val="nil"/>
              <w:left w:val="nil"/>
              <w:bottom w:val="single" w:sz="4" w:space="0" w:color="auto"/>
              <w:right w:val="single" w:sz="4" w:space="0" w:color="auto"/>
            </w:tcBorders>
            <w:shd w:val="clear" w:color="auto" w:fill="auto"/>
            <w:noWrap/>
            <w:vAlign w:val="center"/>
            <w:hideMark/>
          </w:tcPr>
          <w:p w14:paraId="3EBB4E2B" w14:textId="5EB55FE6"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32B2A7E8" w14:textId="294F70A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1776,6</w:t>
            </w:r>
          </w:p>
        </w:tc>
        <w:tc>
          <w:tcPr>
            <w:tcW w:w="1047" w:type="dxa"/>
            <w:tcBorders>
              <w:top w:val="nil"/>
              <w:left w:val="nil"/>
              <w:bottom w:val="single" w:sz="4" w:space="0" w:color="auto"/>
              <w:right w:val="single" w:sz="4" w:space="0" w:color="auto"/>
            </w:tcBorders>
            <w:shd w:val="clear" w:color="auto" w:fill="auto"/>
            <w:noWrap/>
            <w:vAlign w:val="center"/>
            <w:hideMark/>
          </w:tcPr>
          <w:p w14:paraId="0AE0496C" w14:textId="47C257B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1776,6</w:t>
            </w:r>
          </w:p>
        </w:tc>
        <w:tc>
          <w:tcPr>
            <w:tcW w:w="893" w:type="dxa"/>
            <w:tcBorders>
              <w:top w:val="nil"/>
              <w:left w:val="nil"/>
              <w:bottom w:val="single" w:sz="4" w:space="0" w:color="auto"/>
              <w:right w:val="single" w:sz="4" w:space="0" w:color="auto"/>
            </w:tcBorders>
            <w:shd w:val="clear" w:color="auto" w:fill="auto"/>
            <w:noWrap/>
            <w:vAlign w:val="center"/>
            <w:hideMark/>
          </w:tcPr>
          <w:p w14:paraId="596D7B6A" w14:textId="0D6B4EF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582480C6" w14:textId="79DB66F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3004,7</w:t>
            </w:r>
          </w:p>
        </w:tc>
        <w:tc>
          <w:tcPr>
            <w:tcW w:w="906" w:type="dxa"/>
            <w:tcBorders>
              <w:top w:val="nil"/>
              <w:left w:val="nil"/>
              <w:bottom w:val="single" w:sz="4" w:space="0" w:color="auto"/>
              <w:right w:val="single" w:sz="4" w:space="0" w:color="auto"/>
            </w:tcBorders>
            <w:shd w:val="clear" w:color="auto" w:fill="auto"/>
            <w:noWrap/>
            <w:vAlign w:val="center"/>
            <w:hideMark/>
          </w:tcPr>
          <w:p w14:paraId="0B6D2205" w14:textId="49DAE4F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1004,7</w:t>
            </w:r>
          </w:p>
        </w:tc>
        <w:tc>
          <w:tcPr>
            <w:tcW w:w="918" w:type="dxa"/>
            <w:tcBorders>
              <w:top w:val="nil"/>
              <w:left w:val="nil"/>
              <w:bottom w:val="single" w:sz="4" w:space="0" w:color="auto"/>
              <w:right w:val="single" w:sz="4" w:space="0" w:color="auto"/>
            </w:tcBorders>
            <w:shd w:val="clear" w:color="auto" w:fill="auto"/>
            <w:noWrap/>
            <w:vAlign w:val="center"/>
            <w:hideMark/>
          </w:tcPr>
          <w:p w14:paraId="74BED77B" w14:textId="73870F9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2000,0</w:t>
            </w:r>
          </w:p>
        </w:tc>
      </w:tr>
      <w:tr w:rsidR="00827786" w:rsidRPr="007B2183" w14:paraId="0BD52244" w14:textId="77777777" w:rsidTr="00201104">
        <w:trPr>
          <w:trHeight w:val="92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4915D0B"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020203</w:t>
            </w:r>
          </w:p>
        </w:tc>
        <w:tc>
          <w:tcPr>
            <w:tcW w:w="1985" w:type="dxa"/>
            <w:tcBorders>
              <w:top w:val="nil"/>
              <w:left w:val="nil"/>
              <w:bottom w:val="single" w:sz="4" w:space="0" w:color="auto"/>
              <w:right w:val="single" w:sz="4" w:space="0" w:color="auto"/>
            </w:tcBorders>
            <w:shd w:val="clear" w:color="auto" w:fill="auto"/>
            <w:vAlign w:val="center"/>
            <w:hideMark/>
          </w:tcPr>
          <w:p w14:paraId="27AB3162" w14:textId="77777777" w:rsidR="00827786" w:rsidRPr="007B2183" w:rsidRDefault="00827786" w:rsidP="00827786">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საკანალიზაციო და სანიაღვრე სისტემის განვითარება და მოვლა შენახვა</w:t>
            </w:r>
          </w:p>
        </w:tc>
        <w:tc>
          <w:tcPr>
            <w:tcW w:w="884" w:type="dxa"/>
            <w:tcBorders>
              <w:top w:val="nil"/>
              <w:left w:val="nil"/>
              <w:bottom w:val="single" w:sz="4" w:space="0" w:color="auto"/>
              <w:right w:val="single" w:sz="4" w:space="0" w:color="auto"/>
            </w:tcBorders>
            <w:shd w:val="clear" w:color="auto" w:fill="auto"/>
            <w:vAlign w:val="center"/>
            <w:hideMark/>
          </w:tcPr>
          <w:p w14:paraId="6D9253E4" w14:textId="5253D05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175,0</w:t>
            </w:r>
          </w:p>
        </w:tc>
        <w:tc>
          <w:tcPr>
            <w:tcW w:w="983" w:type="dxa"/>
            <w:tcBorders>
              <w:top w:val="nil"/>
              <w:left w:val="nil"/>
              <w:bottom w:val="single" w:sz="4" w:space="0" w:color="auto"/>
              <w:right w:val="single" w:sz="4" w:space="0" w:color="auto"/>
            </w:tcBorders>
            <w:shd w:val="clear" w:color="auto" w:fill="auto"/>
            <w:vAlign w:val="center"/>
            <w:hideMark/>
          </w:tcPr>
          <w:p w14:paraId="21A9431F" w14:textId="59D880C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175,0</w:t>
            </w:r>
          </w:p>
        </w:tc>
        <w:tc>
          <w:tcPr>
            <w:tcW w:w="968" w:type="dxa"/>
            <w:tcBorders>
              <w:top w:val="nil"/>
              <w:left w:val="nil"/>
              <w:bottom w:val="single" w:sz="4" w:space="0" w:color="auto"/>
              <w:right w:val="single" w:sz="4" w:space="0" w:color="auto"/>
            </w:tcBorders>
            <w:shd w:val="clear" w:color="auto" w:fill="auto"/>
            <w:vAlign w:val="center"/>
            <w:hideMark/>
          </w:tcPr>
          <w:p w14:paraId="7580C850" w14:textId="088C733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68918CE9" w14:textId="30BE7533"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40,0</w:t>
            </w:r>
          </w:p>
        </w:tc>
        <w:tc>
          <w:tcPr>
            <w:tcW w:w="860" w:type="dxa"/>
            <w:tcBorders>
              <w:top w:val="nil"/>
              <w:left w:val="nil"/>
              <w:bottom w:val="single" w:sz="4" w:space="0" w:color="auto"/>
              <w:right w:val="single" w:sz="4" w:space="0" w:color="auto"/>
            </w:tcBorders>
            <w:shd w:val="clear" w:color="auto" w:fill="auto"/>
            <w:noWrap/>
            <w:vAlign w:val="center"/>
            <w:hideMark/>
          </w:tcPr>
          <w:p w14:paraId="32D7BD8F" w14:textId="290ECC1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40,0</w:t>
            </w:r>
          </w:p>
        </w:tc>
        <w:tc>
          <w:tcPr>
            <w:tcW w:w="827" w:type="dxa"/>
            <w:tcBorders>
              <w:top w:val="nil"/>
              <w:left w:val="nil"/>
              <w:bottom w:val="single" w:sz="4" w:space="0" w:color="auto"/>
              <w:right w:val="single" w:sz="4" w:space="0" w:color="auto"/>
            </w:tcBorders>
            <w:shd w:val="clear" w:color="auto" w:fill="auto"/>
            <w:noWrap/>
            <w:vAlign w:val="center"/>
            <w:hideMark/>
          </w:tcPr>
          <w:p w14:paraId="198FD48B" w14:textId="5B5C866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3DD997D0" w14:textId="34B0C9F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w:t>
            </w:r>
          </w:p>
        </w:tc>
        <w:tc>
          <w:tcPr>
            <w:tcW w:w="1005" w:type="dxa"/>
            <w:tcBorders>
              <w:top w:val="nil"/>
              <w:left w:val="nil"/>
              <w:bottom w:val="single" w:sz="4" w:space="0" w:color="auto"/>
              <w:right w:val="single" w:sz="4" w:space="0" w:color="auto"/>
            </w:tcBorders>
            <w:shd w:val="clear" w:color="auto" w:fill="auto"/>
            <w:noWrap/>
            <w:vAlign w:val="center"/>
            <w:hideMark/>
          </w:tcPr>
          <w:p w14:paraId="5FA1CCB2" w14:textId="3B8060E3"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w:t>
            </w:r>
          </w:p>
        </w:tc>
        <w:tc>
          <w:tcPr>
            <w:tcW w:w="851" w:type="dxa"/>
            <w:tcBorders>
              <w:top w:val="nil"/>
              <w:left w:val="nil"/>
              <w:bottom w:val="single" w:sz="4" w:space="0" w:color="auto"/>
              <w:right w:val="single" w:sz="4" w:space="0" w:color="auto"/>
            </w:tcBorders>
            <w:shd w:val="clear" w:color="auto" w:fill="auto"/>
            <w:noWrap/>
            <w:vAlign w:val="center"/>
            <w:hideMark/>
          </w:tcPr>
          <w:p w14:paraId="5D36A31A" w14:textId="0D4E989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141BFF81" w14:textId="7254C92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w:t>
            </w:r>
          </w:p>
        </w:tc>
        <w:tc>
          <w:tcPr>
            <w:tcW w:w="1047" w:type="dxa"/>
            <w:tcBorders>
              <w:top w:val="nil"/>
              <w:left w:val="nil"/>
              <w:bottom w:val="single" w:sz="4" w:space="0" w:color="auto"/>
              <w:right w:val="single" w:sz="4" w:space="0" w:color="auto"/>
            </w:tcBorders>
            <w:shd w:val="clear" w:color="auto" w:fill="auto"/>
            <w:noWrap/>
            <w:vAlign w:val="center"/>
            <w:hideMark/>
          </w:tcPr>
          <w:p w14:paraId="1125B04A" w14:textId="246CF74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w:t>
            </w:r>
          </w:p>
        </w:tc>
        <w:tc>
          <w:tcPr>
            <w:tcW w:w="893" w:type="dxa"/>
            <w:tcBorders>
              <w:top w:val="nil"/>
              <w:left w:val="nil"/>
              <w:bottom w:val="single" w:sz="4" w:space="0" w:color="auto"/>
              <w:right w:val="single" w:sz="4" w:space="0" w:color="auto"/>
            </w:tcBorders>
            <w:shd w:val="clear" w:color="auto" w:fill="auto"/>
            <w:noWrap/>
            <w:vAlign w:val="center"/>
            <w:hideMark/>
          </w:tcPr>
          <w:p w14:paraId="6DE8B1BD" w14:textId="338ECF8A"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12F79BF8" w14:textId="495B2B4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w:t>
            </w:r>
          </w:p>
        </w:tc>
        <w:tc>
          <w:tcPr>
            <w:tcW w:w="906" w:type="dxa"/>
            <w:tcBorders>
              <w:top w:val="nil"/>
              <w:left w:val="nil"/>
              <w:bottom w:val="single" w:sz="4" w:space="0" w:color="auto"/>
              <w:right w:val="single" w:sz="4" w:space="0" w:color="auto"/>
            </w:tcBorders>
            <w:shd w:val="clear" w:color="auto" w:fill="auto"/>
            <w:noWrap/>
            <w:vAlign w:val="center"/>
            <w:hideMark/>
          </w:tcPr>
          <w:p w14:paraId="402739C2" w14:textId="6CCE562A"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w:t>
            </w:r>
          </w:p>
        </w:tc>
        <w:tc>
          <w:tcPr>
            <w:tcW w:w="918" w:type="dxa"/>
            <w:tcBorders>
              <w:top w:val="nil"/>
              <w:left w:val="nil"/>
              <w:bottom w:val="single" w:sz="4" w:space="0" w:color="auto"/>
              <w:right w:val="single" w:sz="4" w:space="0" w:color="auto"/>
            </w:tcBorders>
            <w:shd w:val="clear" w:color="auto" w:fill="auto"/>
            <w:noWrap/>
            <w:vAlign w:val="center"/>
            <w:hideMark/>
          </w:tcPr>
          <w:p w14:paraId="3BDF97F3" w14:textId="3C212146"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11B093F3" w14:textId="77777777" w:rsidTr="00201104">
        <w:trPr>
          <w:trHeight w:val="8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A904E24"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020204</w:t>
            </w:r>
          </w:p>
        </w:tc>
        <w:tc>
          <w:tcPr>
            <w:tcW w:w="1985" w:type="dxa"/>
            <w:tcBorders>
              <w:top w:val="nil"/>
              <w:left w:val="nil"/>
              <w:bottom w:val="single" w:sz="4" w:space="0" w:color="auto"/>
              <w:right w:val="single" w:sz="4" w:space="0" w:color="auto"/>
            </w:tcBorders>
            <w:shd w:val="clear" w:color="000000" w:fill="FFFFFF"/>
            <w:vAlign w:val="center"/>
            <w:hideMark/>
          </w:tcPr>
          <w:p w14:paraId="5D1280D6" w14:textId="77777777" w:rsidR="00827786" w:rsidRPr="007B2183" w:rsidRDefault="00827786" w:rsidP="00827786">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xml:space="preserve">სარწყავი არხების და ნაპირსამაგრი ნაგებობების მოწყობა, რეაბილიტაცია </w:t>
            </w:r>
          </w:p>
        </w:tc>
        <w:tc>
          <w:tcPr>
            <w:tcW w:w="884" w:type="dxa"/>
            <w:tcBorders>
              <w:top w:val="nil"/>
              <w:left w:val="nil"/>
              <w:bottom w:val="single" w:sz="4" w:space="0" w:color="auto"/>
              <w:right w:val="single" w:sz="4" w:space="0" w:color="auto"/>
            </w:tcBorders>
            <w:shd w:val="clear" w:color="auto" w:fill="auto"/>
            <w:vAlign w:val="center"/>
            <w:hideMark/>
          </w:tcPr>
          <w:p w14:paraId="29E56FB4" w14:textId="30A8719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1762,8</w:t>
            </w:r>
          </w:p>
        </w:tc>
        <w:tc>
          <w:tcPr>
            <w:tcW w:w="983" w:type="dxa"/>
            <w:tcBorders>
              <w:top w:val="nil"/>
              <w:left w:val="nil"/>
              <w:bottom w:val="single" w:sz="4" w:space="0" w:color="auto"/>
              <w:right w:val="single" w:sz="4" w:space="0" w:color="auto"/>
            </w:tcBorders>
            <w:shd w:val="clear" w:color="auto" w:fill="auto"/>
            <w:vAlign w:val="center"/>
            <w:hideMark/>
          </w:tcPr>
          <w:p w14:paraId="61FB1DB0" w14:textId="230C7F2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1762,8</w:t>
            </w:r>
          </w:p>
        </w:tc>
        <w:tc>
          <w:tcPr>
            <w:tcW w:w="968" w:type="dxa"/>
            <w:tcBorders>
              <w:top w:val="nil"/>
              <w:left w:val="nil"/>
              <w:bottom w:val="single" w:sz="4" w:space="0" w:color="auto"/>
              <w:right w:val="single" w:sz="4" w:space="0" w:color="auto"/>
            </w:tcBorders>
            <w:shd w:val="clear" w:color="auto" w:fill="auto"/>
            <w:vAlign w:val="center"/>
            <w:hideMark/>
          </w:tcPr>
          <w:p w14:paraId="79AEC5D8" w14:textId="4128288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40E8F8AA" w14:textId="2382DEFC"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914,6</w:t>
            </w:r>
          </w:p>
        </w:tc>
        <w:tc>
          <w:tcPr>
            <w:tcW w:w="860" w:type="dxa"/>
            <w:tcBorders>
              <w:top w:val="nil"/>
              <w:left w:val="nil"/>
              <w:bottom w:val="single" w:sz="4" w:space="0" w:color="auto"/>
              <w:right w:val="single" w:sz="4" w:space="0" w:color="auto"/>
            </w:tcBorders>
            <w:shd w:val="clear" w:color="auto" w:fill="auto"/>
            <w:noWrap/>
            <w:vAlign w:val="center"/>
            <w:hideMark/>
          </w:tcPr>
          <w:p w14:paraId="44985BB6" w14:textId="1D42CEE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914,6</w:t>
            </w:r>
          </w:p>
        </w:tc>
        <w:tc>
          <w:tcPr>
            <w:tcW w:w="827" w:type="dxa"/>
            <w:tcBorders>
              <w:top w:val="nil"/>
              <w:left w:val="nil"/>
              <w:bottom w:val="single" w:sz="4" w:space="0" w:color="auto"/>
              <w:right w:val="single" w:sz="4" w:space="0" w:color="auto"/>
            </w:tcBorders>
            <w:shd w:val="clear" w:color="auto" w:fill="auto"/>
            <w:noWrap/>
            <w:vAlign w:val="center"/>
            <w:hideMark/>
          </w:tcPr>
          <w:p w14:paraId="240339AC" w14:textId="5CB3E8C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2AC84C2F" w14:textId="7B8ADFC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548,2</w:t>
            </w:r>
          </w:p>
        </w:tc>
        <w:tc>
          <w:tcPr>
            <w:tcW w:w="1005" w:type="dxa"/>
            <w:tcBorders>
              <w:top w:val="nil"/>
              <w:left w:val="nil"/>
              <w:bottom w:val="single" w:sz="4" w:space="0" w:color="auto"/>
              <w:right w:val="single" w:sz="4" w:space="0" w:color="auto"/>
            </w:tcBorders>
            <w:shd w:val="clear" w:color="auto" w:fill="auto"/>
            <w:noWrap/>
            <w:vAlign w:val="center"/>
            <w:hideMark/>
          </w:tcPr>
          <w:p w14:paraId="611F729A" w14:textId="195B4FEF"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548,2</w:t>
            </w:r>
          </w:p>
        </w:tc>
        <w:tc>
          <w:tcPr>
            <w:tcW w:w="851" w:type="dxa"/>
            <w:tcBorders>
              <w:top w:val="nil"/>
              <w:left w:val="nil"/>
              <w:bottom w:val="single" w:sz="4" w:space="0" w:color="auto"/>
              <w:right w:val="single" w:sz="4" w:space="0" w:color="auto"/>
            </w:tcBorders>
            <w:shd w:val="clear" w:color="auto" w:fill="auto"/>
            <w:noWrap/>
            <w:vAlign w:val="center"/>
            <w:hideMark/>
          </w:tcPr>
          <w:p w14:paraId="0E7C5B62" w14:textId="75DDCDE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53CA857C" w14:textId="4C2E27FA"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c>
          <w:tcPr>
            <w:tcW w:w="1047" w:type="dxa"/>
            <w:tcBorders>
              <w:top w:val="nil"/>
              <w:left w:val="nil"/>
              <w:bottom w:val="single" w:sz="4" w:space="0" w:color="auto"/>
              <w:right w:val="single" w:sz="4" w:space="0" w:color="auto"/>
            </w:tcBorders>
            <w:shd w:val="clear" w:color="auto" w:fill="auto"/>
            <w:noWrap/>
            <w:vAlign w:val="center"/>
            <w:hideMark/>
          </w:tcPr>
          <w:p w14:paraId="1B6FB972" w14:textId="6EB406D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c>
          <w:tcPr>
            <w:tcW w:w="893" w:type="dxa"/>
            <w:tcBorders>
              <w:top w:val="nil"/>
              <w:left w:val="nil"/>
              <w:bottom w:val="single" w:sz="4" w:space="0" w:color="auto"/>
              <w:right w:val="single" w:sz="4" w:space="0" w:color="auto"/>
            </w:tcBorders>
            <w:shd w:val="clear" w:color="auto" w:fill="auto"/>
            <w:noWrap/>
            <w:vAlign w:val="center"/>
            <w:hideMark/>
          </w:tcPr>
          <w:p w14:paraId="282A0443" w14:textId="599D4080"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6EF23A81" w14:textId="6B50A70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c>
          <w:tcPr>
            <w:tcW w:w="906" w:type="dxa"/>
            <w:tcBorders>
              <w:top w:val="nil"/>
              <w:left w:val="nil"/>
              <w:bottom w:val="single" w:sz="4" w:space="0" w:color="auto"/>
              <w:right w:val="single" w:sz="4" w:space="0" w:color="auto"/>
            </w:tcBorders>
            <w:shd w:val="clear" w:color="auto" w:fill="auto"/>
            <w:noWrap/>
            <w:vAlign w:val="center"/>
            <w:hideMark/>
          </w:tcPr>
          <w:p w14:paraId="5DBB6198" w14:textId="668292F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c>
          <w:tcPr>
            <w:tcW w:w="918" w:type="dxa"/>
            <w:tcBorders>
              <w:top w:val="nil"/>
              <w:left w:val="nil"/>
              <w:bottom w:val="single" w:sz="4" w:space="0" w:color="auto"/>
              <w:right w:val="single" w:sz="4" w:space="0" w:color="auto"/>
            </w:tcBorders>
            <w:shd w:val="clear" w:color="auto" w:fill="auto"/>
            <w:noWrap/>
            <w:vAlign w:val="center"/>
            <w:hideMark/>
          </w:tcPr>
          <w:p w14:paraId="789BF26F" w14:textId="2966F06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286004DA"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E287C10" w14:textId="77777777" w:rsidR="00827786" w:rsidRPr="007B2183" w:rsidRDefault="00827786" w:rsidP="00827786">
            <w:pPr>
              <w:spacing w:after="0" w:line="240" w:lineRule="auto"/>
              <w:jc w:val="center"/>
              <w:rPr>
                <w:rFonts w:ascii="Calibri" w:eastAsia="Times New Roman" w:hAnsi="Calibri" w:cs="Calibri"/>
                <w:b/>
                <w:bCs/>
                <w:color w:val="000000"/>
                <w:sz w:val="16"/>
                <w:szCs w:val="16"/>
              </w:rPr>
            </w:pPr>
            <w:r w:rsidRPr="007B2183">
              <w:rPr>
                <w:rFonts w:ascii="Calibri" w:eastAsia="Times New Roman" w:hAnsi="Calibri" w:cs="Calibri"/>
                <w:b/>
                <w:bCs/>
                <w:color w:val="000000"/>
                <w:sz w:val="16"/>
                <w:szCs w:val="16"/>
              </w:rPr>
              <w:t>0203</w:t>
            </w:r>
          </w:p>
        </w:tc>
        <w:tc>
          <w:tcPr>
            <w:tcW w:w="1985" w:type="dxa"/>
            <w:tcBorders>
              <w:top w:val="nil"/>
              <w:left w:val="nil"/>
              <w:bottom w:val="single" w:sz="4" w:space="0" w:color="auto"/>
              <w:right w:val="single" w:sz="4" w:space="0" w:color="auto"/>
            </w:tcBorders>
            <w:shd w:val="clear" w:color="000000" w:fill="FFFFFF"/>
            <w:vAlign w:val="center"/>
            <w:hideMark/>
          </w:tcPr>
          <w:p w14:paraId="322C40CA" w14:textId="77777777" w:rsidR="00827786" w:rsidRPr="007B2183" w:rsidRDefault="00827786" w:rsidP="00827786">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გარე</w:t>
            </w:r>
            <w:r w:rsidRPr="007B2183">
              <w:rPr>
                <w:rFonts w:ascii="Calibri" w:eastAsia="Times New Roman" w:hAnsi="Calibri" w:cs="Calibri"/>
                <w:b/>
                <w:bCs/>
                <w:color w:val="000000"/>
                <w:sz w:val="16"/>
                <w:szCs w:val="16"/>
              </w:rPr>
              <w:t xml:space="preserve"> </w:t>
            </w:r>
            <w:r w:rsidRPr="007B2183">
              <w:rPr>
                <w:rFonts w:ascii="Sylfaen" w:eastAsia="Times New Roman" w:hAnsi="Sylfaen" w:cs="Arial"/>
                <w:b/>
                <w:bCs/>
                <w:color w:val="000000"/>
                <w:sz w:val="16"/>
                <w:szCs w:val="16"/>
              </w:rPr>
              <w:t>განათება</w:t>
            </w:r>
          </w:p>
        </w:tc>
        <w:tc>
          <w:tcPr>
            <w:tcW w:w="884" w:type="dxa"/>
            <w:tcBorders>
              <w:top w:val="nil"/>
              <w:left w:val="nil"/>
              <w:bottom w:val="single" w:sz="4" w:space="0" w:color="auto"/>
              <w:right w:val="single" w:sz="4" w:space="0" w:color="auto"/>
            </w:tcBorders>
            <w:shd w:val="clear" w:color="auto" w:fill="auto"/>
            <w:vAlign w:val="center"/>
            <w:hideMark/>
          </w:tcPr>
          <w:p w14:paraId="66BE4A17" w14:textId="5683ED9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10069,8</w:t>
            </w:r>
          </w:p>
        </w:tc>
        <w:tc>
          <w:tcPr>
            <w:tcW w:w="983" w:type="dxa"/>
            <w:tcBorders>
              <w:top w:val="nil"/>
              <w:left w:val="nil"/>
              <w:bottom w:val="single" w:sz="4" w:space="0" w:color="auto"/>
              <w:right w:val="single" w:sz="4" w:space="0" w:color="auto"/>
            </w:tcBorders>
            <w:shd w:val="clear" w:color="auto" w:fill="auto"/>
            <w:vAlign w:val="center"/>
            <w:hideMark/>
          </w:tcPr>
          <w:p w14:paraId="2D2D43DA" w14:textId="6D8A9D0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10069,8</w:t>
            </w:r>
          </w:p>
        </w:tc>
        <w:tc>
          <w:tcPr>
            <w:tcW w:w="968" w:type="dxa"/>
            <w:tcBorders>
              <w:top w:val="nil"/>
              <w:left w:val="nil"/>
              <w:bottom w:val="single" w:sz="4" w:space="0" w:color="auto"/>
              <w:right w:val="single" w:sz="4" w:space="0" w:color="auto"/>
            </w:tcBorders>
            <w:shd w:val="clear" w:color="auto" w:fill="auto"/>
            <w:vAlign w:val="center"/>
            <w:hideMark/>
          </w:tcPr>
          <w:p w14:paraId="3C90C076" w14:textId="78B163DD"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18344689" w14:textId="6A0E2A0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2319,8</w:t>
            </w:r>
          </w:p>
        </w:tc>
        <w:tc>
          <w:tcPr>
            <w:tcW w:w="860" w:type="dxa"/>
            <w:tcBorders>
              <w:top w:val="nil"/>
              <w:left w:val="nil"/>
              <w:bottom w:val="single" w:sz="4" w:space="0" w:color="auto"/>
              <w:right w:val="single" w:sz="4" w:space="0" w:color="auto"/>
            </w:tcBorders>
            <w:shd w:val="clear" w:color="auto" w:fill="auto"/>
            <w:noWrap/>
            <w:vAlign w:val="center"/>
            <w:hideMark/>
          </w:tcPr>
          <w:p w14:paraId="2882BD2E" w14:textId="0263BF6D"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2319,8</w:t>
            </w:r>
          </w:p>
        </w:tc>
        <w:tc>
          <w:tcPr>
            <w:tcW w:w="827" w:type="dxa"/>
            <w:tcBorders>
              <w:top w:val="nil"/>
              <w:left w:val="nil"/>
              <w:bottom w:val="single" w:sz="4" w:space="0" w:color="auto"/>
              <w:right w:val="single" w:sz="4" w:space="0" w:color="auto"/>
            </w:tcBorders>
            <w:shd w:val="clear" w:color="auto" w:fill="auto"/>
            <w:noWrap/>
            <w:vAlign w:val="center"/>
            <w:hideMark/>
          </w:tcPr>
          <w:p w14:paraId="3AA04529" w14:textId="4793DA1B"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3189F942" w14:textId="723559A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2600,0</w:t>
            </w:r>
          </w:p>
        </w:tc>
        <w:tc>
          <w:tcPr>
            <w:tcW w:w="1005" w:type="dxa"/>
            <w:tcBorders>
              <w:top w:val="nil"/>
              <w:left w:val="nil"/>
              <w:bottom w:val="single" w:sz="4" w:space="0" w:color="auto"/>
              <w:right w:val="single" w:sz="4" w:space="0" w:color="auto"/>
            </w:tcBorders>
            <w:shd w:val="clear" w:color="auto" w:fill="auto"/>
            <w:noWrap/>
            <w:vAlign w:val="center"/>
            <w:hideMark/>
          </w:tcPr>
          <w:p w14:paraId="152C17C5" w14:textId="09F1AE0D"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2600,0</w:t>
            </w:r>
          </w:p>
        </w:tc>
        <w:tc>
          <w:tcPr>
            <w:tcW w:w="851" w:type="dxa"/>
            <w:tcBorders>
              <w:top w:val="nil"/>
              <w:left w:val="nil"/>
              <w:bottom w:val="single" w:sz="4" w:space="0" w:color="auto"/>
              <w:right w:val="single" w:sz="4" w:space="0" w:color="auto"/>
            </w:tcBorders>
            <w:shd w:val="clear" w:color="auto" w:fill="auto"/>
            <w:noWrap/>
            <w:vAlign w:val="center"/>
            <w:hideMark/>
          </w:tcPr>
          <w:p w14:paraId="57989C48" w14:textId="292B8EBF"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14B06D72" w14:textId="0ABDFCEE"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2600,0</w:t>
            </w:r>
          </w:p>
        </w:tc>
        <w:tc>
          <w:tcPr>
            <w:tcW w:w="1047" w:type="dxa"/>
            <w:tcBorders>
              <w:top w:val="nil"/>
              <w:left w:val="nil"/>
              <w:bottom w:val="single" w:sz="4" w:space="0" w:color="auto"/>
              <w:right w:val="single" w:sz="4" w:space="0" w:color="auto"/>
            </w:tcBorders>
            <w:shd w:val="clear" w:color="auto" w:fill="auto"/>
            <w:noWrap/>
            <w:vAlign w:val="center"/>
            <w:hideMark/>
          </w:tcPr>
          <w:p w14:paraId="4F63687C" w14:textId="62DDEA4B"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2600,0</w:t>
            </w:r>
          </w:p>
        </w:tc>
        <w:tc>
          <w:tcPr>
            <w:tcW w:w="893" w:type="dxa"/>
            <w:tcBorders>
              <w:top w:val="nil"/>
              <w:left w:val="nil"/>
              <w:bottom w:val="single" w:sz="4" w:space="0" w:color="auto"/>
              <w:right w:val="single" w:sz="4" w:space="0" w:color="auto"/>
            </w:tcBorders>
            <w:shd w:val="clear" w:color="auto" w:fill="auto"/>
            <w:noWrap/>
            <w:vAlign w:val="center"/>
            <w:hideMark/>
          </w:tcPr>
          <w:p w14:paraId="33AC2E1F" w14:textId="14CB750D"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6F722344" w14:textId="72698755"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2550,0</w:t>
            </w:r>
          </w:p>
        </w:tc>
        <w:tc>
          <w:tcPr>
            <w:tcW w:w="906" w:type="dxa"/>
            <w:tcBorders>
              <w:top w:val="nil"/>
              <w:left w:val="nil"/>
              <w:bottom w:val="single" w:sz="4" w:space="0" w:color="auto"/>
              <w:right w:val="single" w:sz="4" w:space="0" w:color="auto"/>
            </w:tcBorders>
            <w:shd w:val="clear" w:color="auto" w:fill="auto"/>
            <w:noWrap/>
            <w:vAlign w:val="center"/>
            <w:hideMark/>
          </w:tcPr>
          <w:p w14:paraId="08BFD6E7" w14:textId="3923803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2550,0</w:t>
            </w:r>
          </w:p>
        </w:tc>
        <w:tc>
          <w:tcPr>
            <w:tcW w:w="918" w:type="dxa"/>
            <w:tcBorders>
              <w:top w:val="nil"/>
              <w:left w:val="nil"/>
              <w:bottom w:val="single" w:sz="4" w:space="0" w:color="auto"/>
              <w:right w:val="single" w:sz="4" w:space="0" w:color="auto"/>
            </w:tcBorders>
            <w:shd w:val="clear" w:color="auto" w:fill="auto"/>
            <w:noWrap/>
            <w:vAlign w:val="center"/>
            <w:hideMark/>
          </w:tcPr>
          <w:p w14:paraId="42A3FE4F" w14:textId="33BC626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r>
      <w:tr w:rsidR="00827786" w:rsidRPr="007B2183" w14:paraId="0E2CA552"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6A6E51B"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lastRenderedPageBreak/>
              <w:t>020301</w:t>
            </w:r>
          </w:p>
        </w:tc>
        <w:tc>
          <w:tcPr>
            <w:tcW w:w="1985" w:type="dxa"/>
            <w:tcBorders>
              <w:top w:val="nil"/>
              <w:left w:val="nil"/>
              <w:bottom w:val="single" w:sz="4" w:space="0" w:color="auto"/>
              <w:right w:val="single" w:sz="4" w:space="0" w:color="auto"/>
            </w:tcBorders>
            <w:shd w:val="clear" w:color="000000" w:fill="FFFFFF"/>
            <w:vAlign w:val="center"/>
            <w:hideMark/>
          </w:tcPr>
          <w:p w14:paraId="4BB00257" w14:textId="77777777" w:rsidR="00827786" w:rsidRPr="007B2183" w:rsidRDefault="00827786" w:rsidP="0082778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განათების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ქსელის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მოვლა- შენახვა</w:t>
            </w:r>
          </w:p>
        </w:tc>
        <w:tc>
          <w:tcPr>
            <w:tcW w:w="884" w:type="dxa"/>
            <w:tcBorders>
              <w:top w:val="nil"/>
              <w:left w:val="nil"/>
              <w:bottom w:val="single" w:sz="4" w:space="0" w:color="auto"/>
              <w:right w:val="single" w:sz="4" w:space="0" w:color="auto"/>
            </w:tcBorders>
            <w:shd w:val="clear" w:color="auto" w:fill="auto"/>
            <w:vAlign w:val="center"/>
            <w:hideMark/>
          </w:tcPr>
          <w:p w14:paraId="3A56B306" w14:textId="727A119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2950,0</w:t>
            </w:r>
          </w:p>
        </w:tc>
        <w:tc>
          <w:tcPr>
            <w:tcW w:w="983" w:type="dxa"/>
            <w:tcBorders>
              <w:top w:val="nil"/>
              <w:left w:val="nil"/>
              <w:bottom w:val="single" w:sz="4" w:space="0" w:color="auto"/>
              <w:right w:val="single" w:sz="4" w:space="0" w:color="auto"/>
            </w:tcBorders>
            <w:shd w:val="clear" w:color="auto" w:fill="auto"/>
            <w:vAlign w:val="center"/>
            <w:hideMark/>
          </w:tcPr>
          <w:p w14:paraId="2B1ECAD7" w14:textId="5AB33FD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2950,0</w:t>
            </w:r>
          </w:p>
        </w:tc>
        <w:tc>
          <w:tcPr>
            <w:tcW w:w="968" w:type="dxa"/>
            <w:tcBorders>
              <w:top w:val="nil"/>
              <w:left w:val="nil"/>
              <w:bottom w:val="single" w:sz="4" w:space="0" w:color="auto"/>
              <w:right w:val="single" w:sz="4" w:space="0" w:color="auto"/>
            </w:tcBorders>
            <w:shd w:val="clear" w:color="auto" w:fill="auto"/>
            <w:vAlign w:val="center"/>
            <w:hideMark/>
          </w:tcPr>
          <w:p w14:paraId="575875E4" w14:textId="135083F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77AF9938" w14:textId="476427C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550,0</w:t>
            </w:r>
          </w:p>
        </w:tc>
        <w:tc>
          <w:tcPr>
            <w:tcW w:w="860" w:type="dxa"/>
            <w:tcBorders>
              <w:top w:val="nil"/>
              <w:left w:val="nil"/>
              <w:bottom w:val="single" w:sz="4" w:space="0" w:color="auto"/>
              <w:right w:val="single" w:sz="4" w:space="0" w:color="auto"/>
            </w:tcBorders>
            <w:shd w:val="clear" w:color="auto" w:fill="auto"/>
            <w:noWrap/>
            <w:vAlign w:val="center"/>
            <w:hideMark/>
          </w:tcPr>
          <w:p w14:paraId="2696010A" w14:textId="106CC283"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550,0</w:t>
            </w:r>
          </w:p>
        </w:tc>
        <w:tc>
          <w:tcPr>
            <w:tcW w:w="827" w:type="dxa"/>
            <w:tcBorders>
              <w:top w:val="nil"/>
              <w:left w:val="nil"/>
              <w:bottom w:val="single" w:sz="4" w:space="0" w:color="auto"/>
              <w:right w:val="single" w:sz="4" w:space="0" w:color="auto"/>
            </w:tcBorders>
            <w:shd w:val="clear" w:color="auto" w:fill="auto"/>
            <w:noWrap/>
            <w:vAlign w:val="center"/>
            <w:hideMark/>
          </w:tcPr>
          <w:p w14:paraId="63B2B4AC" w14:textId="322CE3C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59CA14BB" w14:textId="413B336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800,0</w:t>
            </w:r>
          </w:p>
        </w:tc>
        <w:tc>
          <w:tcPr>
            <w:tcW w:w="1005" w:type="dxa"/>
            <w:tcBorders>
              <w:top w:val="nil"/>
              <w:left w:val="nil"/>
              <w:bottom w:val="single" w:sz="4" w:space="0" w:color="auto"/>
              <w:right w:val="single" w:sz="4" w:space="0" w:color="auto"/>
            </w:tcBorders>
            <w:shd w:val="clear" w:color="auto" w:fill="auto"/>
            <w:noWrap/>
            <w:vAlign w:val="center"/>
            <w:hideMark/>
          </w:tcPr>
          <w:p w14:paraId="388A3981" w14:textId="2DEB692A"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800,0</w:t>
            </w:r>
          </w:p>
        </w:tc>
        <w:tc>
          <w:tcPr>
            <w:tcW w:w="851" w:type="dxa"/>
            <w:tcBorders>
              <w:top w:val="nil"/>
              <w:left w:val="nil"/>
              <w:bottom w:val="single" w:sz="4" w:space="0" w:color="auto"/>
              <w:right w:val="single" w:sz="4" w:space="0" w:color="auto"/>
            </w:tcBorders>
            <w:shd w:val="clear" w:color="auto" w:fill="auto"/>
            <w:noWrap/>
            <w:vAlign w:val="center"/>
            <w:hideMark/>
          </w:tcPr>
          <w:p w14:paraId="29CCCF19" w14:textId="79E8F23C"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3131C5A1" w14:textId="73C476F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800,0</w:t>
            </w:r>
          </w:p>
        </w:tc>
        <w:tc>
          <w:tcPr>
            <w:tcW w:w="1047" w:type="dxa"/>
            <w:tcBorders>
              <w:top w:val="nil"/>
              <w:left w:val="nil"/>
              <w:bottom w:val="single" w:sz="4" w:space="0" w:color="auto"/>
              <w:right w:val="single" w:sz="4" w:space="0" w:color="auto"/>
            </w:tcBorders>
            <w:shd w:val="clear" w:color="auto" w:fill="auto"/>
            <w:noWrap/>
            <w:vAlign w:val="center"/>
            <w:hideMark/>
          </w:tcPr>
          <w:p w14:paraId="5D777945" w14:textId="6B813F9C"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800,0</w:t>
            </w:r>
          </w:p>
        </w:tc>
        <w:tc>
          <w:tcPr>
            <w:tcW w:w="893" w:type="dxa"/>
            <w:tcBorders>
              <w:top w:val="nil"/>
              <w:left w:val="nil"/>
              <w:bottom w:val="single" w:sz="4" w:space="0" w:color="auto"/>
              <w:right w:val="single" w:sz="4" w:space="0" w:color="auto"/>
            </w:tcBorders>
            <w:shd w:val="clear" w:color="auto" w:fill="auto"/>
            <w:noWrap/>
            <w:vAlign w:val="center"/>
            <w:hideMark/>
          </w:tcPr>
          <w:p w14:paraId="4B74265B" w14:textId="2F8C3D9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41F0462D" w14:textId="3C15673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800,0</w:t>
            </w:r>
          </w:p>
        </w:tc>
        <w:tc>
          <w:tcPr>
            <w:tcW w:w="906" w:type="dxa"/>
            <w:tcBorders>
              <w:top w:val="nil"/>
              <w:left w:val="nil"/>
              <w:bottom w:val="single" w:sz="4" w:space="0" w:color="auto"/>
              <w:right w:val="single" w:sz="4" w:space="0" w:color="auto"/>
            </w:tcBorders>
            <w:shd w:val="clear" w:color="auto" w:fill="auto"/>
            <w:noWrap/>
            <w:vAlign w:val="center"/>
            <w:hideMark/>
          </w:tcPr>
          <w:p w14:paraId="39C11360" w14:textId="65636C1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800,0</w:t>
            </w:r>
          </w:p>
        </w:tc>
        <w:tc>
          <w:tcPr>
            <w:tcW w:w="918" w:type="dxa"/>
            <w:tcBorders>
              <w:top w:val="nil"/>
              <w:left w:val="nil"/>
              <w:bottom w:val="single" w:sz="4" w:space="0" w:color="auto"/>
              <w:right w:val="single" w:sz="4" w:space="0" w:color="auto"/>
            </w:tcBorders>
            <w:shd w:val="clear" w:color="auto" w:fill="auto"/>
            <w:noWrap/>
            <w:vAlign w:val="center"/>
            <w:hideMark/>
          </w:tcPr>
          <w:p w14:paraId="3F111A59" w14:textId="0C6B1CE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7AFA284E"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1CEFE39"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020302</w:t>
            </w:r>
          </w:p>
        </w:tc>
        <w:tc>
          <w:tcPr>
            <w:tcW w:w="1985" w:type="dxa"/>
            <w:tcBorders>
              <w:top w:val="nil"/>
              <w:left w:val="nil"/>
              <w:bottom w:val="single" w:sz="4" w:space="0" w:color="auto"/>
              <w:right w:val="single" w:sz="4" w:space="0" w:color="auto"/>
            </w:tcBorders>
            <w:shd w:val="clear" w:color="000000" w:fill="FFFFFF"/>
            <w:vAlign w:val="center"/>
            <w:hideMark/>
          </w:tcPr>
          <w:p w14:paraId="5CFBBCD4" w14:textId="77777777" w:rsidR="00827786" w:rsidRPr="007B2183" w:rsidRDefault="00827786" w:rsidP="0082778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განათების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ქსელის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მოხმარებული ელექტროენერგიის გადასახადი</w:t>
            </w:r>
          </w:p>
        </w:tc>
        <w:tc>
          <w:tcPr>
            <w:tcW w:w="884" w:type="dxa"/>
            <w:tcBorders>
              <w:top w:val="nil"/>
              <w:left w:val="nil"/>
              <w:bottom w:val="single" w:sz="4" w:space="0" w:color="auto"/>
              <w:right w:val="single" w:sz="4" w:space="0" w:color="auto"/>
            </w:tcBorders>
            <w:shd w:val="clear" w:color="auto" w:fill="auto"/>
            <w:vAlign w:val="center"/>
            <w:hideMark/>
          </w:tcPr>
          <w:p w14:paraId="4087EEFA" w14:textId="63B9D25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7050,0</w:t>
            </w:r>
          </w:p>
        </w:tc>
        <w:tc>
          <w:tcPr>
            <w:tcW w:w="983" w:type="dxa"/>
            <w:tcBorders>
              <w:top w:val="nil"/>
              <w:left w:val="nil"/>
              <w:bottom w:val="single" w:sz="4" w:space="0" w:color="auto"/>
              <w:right w:val="single" w:sz="4" w:space="0" w:color="auto"/>
            </w:tcBorders>
            <w:shd w:val="clear" w:color="auto" w:fill="auto"/>
            <w:vAlign w:val="center"/>
            <w:hideMark/>
          </w:tcPr>
          <w:p w14:paraId="39E7BE1E" w14:textId="4E87287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7050,0</w:t>
            </w:r>
          </w:p>
        </w:tc>
        <w:tc>
          <w:tcPr>
            <w:tcW w:w="968" w:type="dxa"/>
            <w:tcBorders>
              <w:top w:val="nil"/>
              <w:left w:val="nil"/>
              <w:bottom w:val="single" w:sz="4" w:space="0" w:color="auto"/>
              <w:right w:val="single" w:sz="4" w:space="0" w:color="auto"/>
            </w:tcBorders>
            <w:shd w:val="clear" w:color="auto" w:fill="auto"/>
            <w:vAlign w:val="center"/>
            <w:hideMark/>
          </w:tcPr>
          <w:p w14:paraId="0A7561D0" w14:textId="5D8D732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54362507" w14:textId="4C38BEE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860" w:type="dxa"/>
            <w:tcBorders>
              <w:top w:val="nil"/>
              <w:left w:val="nil"/>
              <w:bottom w:val="single" w:sz="4" w:space="0" w:color="auto"/>
              <w:right w:val="single" w:sz="4" w:space="0" w:color="auto"/>
            </w:tcBorders>
            <w:shd w:val="clear" w:color="auto" w:fill="auto"/>
            <w:noWrap/>
            <w:vAlign w:val="center"/>
            <w:hideMark/>
          </w:tcPr>
          <w:p w14:paraId="3C376DC9" w14:textId="1B9C930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827" w:type="dxa"/>
            <w:tcBorders>
              <w:top w:val="nil"/>
              <w:left w:val="nil"/>
              <w:bottom w:val="single" w:sz="4" w:space="0" w:color="auto"/>
              <w:right w:val="single" w:sz="4" w:space="0" w:color="auto"/>
            </w:tcBorders>
            <w:shd w:val="clear" w:color="auto" w:fill="auto"/>
            <w:noWrap/>
            <w:vAlign w:val="center"/>
            <w:hideMark/>
          </w:tcPr>
          <w:p w14:paraId="357B959B" w14:textId="79DB288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61273020" w14:textId="42944EB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1800,0</w:t>
            </w:r>
          </w:p>
        </w:tc>
        <w:tc>
          <w:tcPr>
            <w:tcW w:w="1005" w:type="dxa"/>
            <w:tcBorders>
              <w:top w:val="nil"/>
              <w:left w:val="nil"/>
              <w:bottom w:val="single" w:sz="4" w:space="0" w:color="auto"/>
              <w:right w:val="single" w:sz="4" w:space="0" w:color="auto"/>
            </w:tcBorders>
            <w:shd w:val="clear" w:color="auto" w:fill="auto"/>
            <w:noWrap/>
            <w:vAlign w:val="center"/>
            <w:hideMark/>
          </w:tcPr>
          <w:p w14:paraId="376E2D24" w14:textId="0A7C277F"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1800,0</w:t>
            </w:r>
          </w:p>
        </w:tc>
        <w:tc>
          <w:tcPr>
            <w:tcW w:w="851" w:type="dxa"/>
            <w:tcBorders>
              <w:top w:val="nil"/>
              <w:left w:val="nil"/>
              <w:bottom w:val="single" w:sz="4" w:space="0" w:color="auto"/>
              <w:right w:val="single" w:sz="4" w:space="0" w:color="auto"/>
            </w:tcBorders>
            <w:shd w:val="clear" w:color="auto" w:fill="auto"/>
            <w:noWrap/>
            <w:vAlign w:val="center"/>
            <w:hideMark/>
          </w:tcPr>
          <w:p w14:paraId="18C69F0A" w14:textId="2900833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16CFF7C3" w14:textId="62DEDA2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1800,0</w:t>
            </w:r>
          </w:p>
        </w:tc>
        <w:tc>
          <w:tcPr>
            <w:tcW w:w="1047" w:type="dxa"/>
            <w:tcBorders>
              <w:top w:val="nil"/>
              <w:left w:val="nil"/>
              <w:bottom w:val="single" w:sz="4" w:space="0" w:color="auto"/>
              <w:right w:val="single" w:sz="4" w:space="0" w:color="auto"/>
            </w:tcBorders>
            <w:shd w:val="clear" w:color="auto" w:fill="auto"/>
            <w:noWrap/>
            <w:vAlign w:val="center"/>
            <w:hideMark/>
          </w:tcPr>
          <w:p w14:paraId="43609F00" w14:textId="74D2CED3"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1800,0</w:t>
            </w:r>
          </w:p>
        </w:tc>
        <w:tc>
          <w:tcPr>
            <w:tcW w:w="893" w:type="dxa"/>
            <w:tcBorders>
              <w:top w:val="nil"/>
              <w:left w:val="nil"/>
              <w:bottom w:val="single" w:sz="4" w:space="0" w:color="auto"/>
              <w:right w:val="single" w:sz="4" w:space="0" w:color="auto"/>
            </w:tcBorders>
            <w:shd w:val="clear" w:color="auto" w:fill="auto"/>
            <w:noWrap/>
            <w:vAlign w:val="center"/>
            <w:hideMark/>
          </w:tcPr>
          <w:p w14:paraId="6CC08E73" w14:textId="2493C836"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3225CE9C" w14:textId="14A0B82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1750,0</w:t>
            </w:r>
          </w:p>
        </w:tc>
        <w:tc>
          <w:tcPr>
            <w:tcW w:w="906" w:type="dxa"/>
            <w:tcBorders>
              <w:top w:val="nil"/>
              <w:left w:val="nil"/>
              <w:bottom w:val="single" w:sz="4" w:space="0" w:color="auto"/>
              <w:right w:val="single" w:sz="4" w:space="0" w:color="auto"/>
            </w:tcBorders>
            <w:shd w:val="clear" w:color="auto" w:fill="auto"/>
            <w:noWrap/>
            <w:vAlign w:val="center"/>
            <w:hideMark/>
          </w:tcPr>
          <w:p w14:paraId="6F7401D3" w14:textId="7647529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1750,0</w:t>
            </w:r>
          </w:p>
        </w:tc>
        <w:tc>
          <w:tcPr>
            <w:tcW w:w="918" w:type="dxa"/>
            <w:tcBorders>
              <w:top w:val="nil"/>
              <w:left w:val="nil"/>
              <w:bottom w:val="single" w:sz="4" w:space="0" w:color="auto"/>
              <w:right w:val="single" w:sz="4" w:space="0" w:color="auto"/>
            </w:tcBorders>
            <w:shd w:val="clear" w:color="auto" w:fill="auto"/>
            <w:noWrap/>
            <w:vAlign w:val="center"/>
            <w:hideMark/>
          </w:tcPr>
          <w:p w14:paraId="5076DC9C" w14:textId="09E7F8E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7914D137"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9E93E28"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20303</w:t>
            </w:r>
          </w:p>
        </w:tc>
        <w:tc>
          <w:tcPr>
            <w:tcW w:w="1985" w:type="dxa"/>
            <w:tcBorders>
              <w:top w:val="nil"/>
              <w:left w:val="nil"/>
              <w:bottom w:val="single" w:sz="4" w:space="0" w:color="auto"/>
              <w:right w:val="single" w:sz="4" w:space="0" w:color="auto"/>
            </w:tcBorders>
            <w:shd w:val="clear" w:color="000000" w:fill="FFFFFF"/>
            <w:vAlign w:val="center"/>
            <w:hideMark/>
          </w:tcPr>
          <w:p w14:paraId="34026E42" w14:textId="77777777" w:rsidR="00827786" w:rsidRPr="007B2183" w:rsidRDefault="00827786" w:rsidP="00827786">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xml:space="preserve"> კაპიტალური</w:t>
            </w:r>
            <w:r w:rsidRPr="007B2183">
              <w:rPr>
                <w:rFonts w:ascii="Arial" w:eastAsia="Times New Roman" w:hAnsi="Arial" w:cs="Arial"/>
                <w:sz w:val="16"/>
                <w:szCs w:val="16"/>
              </w:rPr>
              <w:t xml:space="preserve"> </w:t>
            </w:r>
            <w:r w:rsidRPr="007B2183">
              <w:rPr>
                <w:rFonts w:ascii="Sylfaen" w:eastAsia="Times New Roman" w:hAnsi="Sylfaen" w:cs="Arial"/>
                <w:sz w:val="16"/>
                <w:szCs w:val="16"/>
              </w:rPr>
              <w:t>დაბანდებები</w:t>
            </w:r>
            <w:r w:rsidRPr="007B2183">
              <w:rPr>
                <w:rFonts w:ascii="Arial" w:eastAsia="Times New Roman" w:hAnsi="Arial" w:cs="Arial"/>
                <w:sz w:val="16"/>
                <w:szCs w:val="16"/>
              </w:rPr>
              <w:t xml:space="preserve"> </w:t>
            </w:r>
            <w:r w:rsidRPr="007B2183">
              <w:rPr>
                <w:rFonts w:ascii="Sylfaen" w:eastAsia="Times New Roman" w:hAnsi="Sylfaen" w:cs="Arial"/>
                <w:sz w:val="16"/>
                <w:szCs w:val="16"/>
              </w:rPr>
              <w:t>გარე</w:t>
            </w:r>
            <w:r w:rsidRPr="007B2183">
              <w:rPr>
                <w:rFonts w:ascii="Arial" w:eastAsia="Times New Roman" w:hAnsi="Arial" w:cs="Arial"/>
                <w:sz w:val="16"/>
                <w:szCs w:val="16"/>
              </w:rPr>
              <w:t xml:space="preserve"> </w:t>
            </w:r>
            <w:r w:rsidRPr="007B2183">
              <w:rPr>
                <w:rFonts w:ascii="Sylfaen" w:eastAsia="Times New Roman" w:hAnsi="Sylfaen" w:cs="Arial"/>
                <w:sz w:val="16"/>
                <w:szCs w:val="16"/>
              </w:rPr>
              <w:t>განათების</w:t>
            </w:r>
            <w:r w:rsidRPr="007B2183">
              <w:rPr>
                <w:rFonts w:ascii="Arial" w:eastAsia="Times New Roman" w:hAnsi="Arial" w:cs="Arial"/>
                <w:sz w:val="16"/>
                <w:szCs w:val="16"/>
              </w:rPr>
              <w:t xml:space="preserve"> </w:t>
            </w:r>
            <w:r w:rsidRPr="007B2183">
              <w:rPr>
                <w:rFonts w:ascii="Sylfaen" w:eastAsia="Times New Roman" w:hAnsi="Sylfaen" w:cs="Arial"/>
                <w:sz w:val="16"/>
                <w:szCs w:val="16"/>
              </w:rPr>
              <w:t>სფეროში</w:t>
            </w:r>
            <w:r w:rsidRPr="007B2183">
              <w:rPr>
                <w:rFonts w:ascii="Arial" w:eastAsia="Times New Roman" w:hAnsi="Arial" w:cs="Arial"/>
                <w:sz w:val="16"/>
                <w:szCs w:val="16"/>
              </w:rPr>
              <w:t xml:space="preserve"> </w:t>
            </w:r>
          </w:p>
        </w:tc>
        <w:tc>
          <w:tcPr>
            <w:tcW w:w="884" w:type="dxa"/>
            <w:tcBorders>
              <w:top w:val="nil"/>
              <w:left w:val="nil"/>
              <w:bottom w:val="single" w:sz="4" w:space="0" w:color="auto"/>
              <w:right w:val="single" w:sz="4" w:space="0" w:color="auto"/>
            </w:tcBorders>
            <w:shd w:val="clear" w:color="auto" w:fill="auto"/>
            <w:vAlign w:val="center"/>
            <w:hideMark/>
          </w:tcPr>
          <w:p w14:paraId="5C4C98C4" w14:textId="3985787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69,8</w:t>
            </w:r>
          </w:p>
        </w:tc>
        <w:tc>
          <w:tcPr>
            <w:tcW w:w="983" w:type="dxa"/>
            <w:tcBorders>
              <w:top w:val="nil"/>
              <w:left w:val="nil"/>
              <w:bottom w:val="single" w:sz="4" w:space="0" w:color="auto"/>
              <w:right w:val="single" w:sz="4" w:space="0" w:color="auto"/>
            </w:tcBorders>
            <w:shd w:val="clear" w:color="auto" w:fill="auto"/>
            <w:vAlign w:val="center"/>
            <w:hideMark/>
          </w:tcPr>
          <w:p w14:paraId="018D794A" w14:textId="4ACCA26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69,8</w:t>
            </w:r>
          </w:p>
        </w:tc>
        <w:tc>
          <w:tcPr>
            <w:tcW w:w="968" w:type="dxa"/>
            <w:tcBorders>
              <w:top w:val="nil"/>
              <w:left w:val="nil"/>
              <w:bottom w:val="single" w:sz="4" w:space="0" w:color="auto"/>
              <w:right w:val="single" w:sz="4" w:space="0" w:color="auto"/>
            </w:tcBorders>
            <w:shd w:val="clear" w:color="auto" w:fill="auto"/>
            <w:vAlign w:val="center"/>
            <w:hideMark/>
          </w:tcPr>
          <w:p w14:paraId="2B72B672" w14:textId="2B42DBC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6ACDED7B" w14:textId="741C95C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69,8</w:t>
            </w:r>
          </w:p>
        </w:tc>
        <w:tc>
          <w:tcPr>
            <w:tcW w:w="860" w:type="dxa"/>
            <w:tcBorders>
              <w:top w:val="nil"/>
              <w:left w:val="nil"/>
              <w:bottom w:val="single" w:sz="4" w:space="0" w:color="auto"/>
              <w:right w:val="single" w:sz="4" w:space="0" w:color="auto"/>
            </w:tcBorders>
            <w:shd w:val="clear" w:color="auto" w:fill="auto"/>
            <w:noWrap/>
            <w:vAlign w:val="center"/>
            <w:hideMark/>
          </w:tcPr>
          <w:p w14:paraId="791C8A9E" w14:textId="465A294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69,8</w:t>
            </w:r>
          </w:p>
        </w:tc>
        <w:tc>
          <w:tcPr>
            <w:tcW w:w="827" w:type="dxa"/>
            <w:tcBorders>
              <w:top w:val="nil"/>
              <w:left w:val="nil"/>
              <w:bottom w:val="single" w:sz="4" w:space="0" w:color="auto"/>
              <w:right w:val="single" w:sz="4" w:space="0" w:color="auto"/>
            </w:tcBorders>
            <w:shd w:val="clear" w:color="auto" w:fill="auto"/>
            <w:noWrap/>
            <w:vAlign w:val="center"/>
            <w:hideMark/>
          </w:tcPr>
          <w:p w14:paraId="56FECC74" w14:textId="68865DF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07F65E21" w14:textId="0F1E2833"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1005" w:type="dxa"/>
            <w:tcBorders>
              <w:top w:val="nil"/>
              <w:left w:val="nil"/>
              <w:bottom w:val="single" w:sz="4" w:space="0" w:color="auto"/>
              <w:right w:val="single" w:sz="4" w:space="0" w:color="auto"/>
            </w:tcBorders>
            <w:shd w:val="clear" w:color="auto" w:fill="auto"/>
            <w:noWrap/>
            <w:vAlign w:val="center"/>
            <w:hideMark/>
          </w:tcPr>
          <w:p w14:paraId="1185BF41" w14:textId="70F8750F"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5306DAFB" w14:textId="1CB8984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490BBC21" w14:textId="352214C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1047" w:type="dxa"/>
            <w:tcBorders>
              <w:top w:val="nil"/>
              <w:left w:val="nil"/>
              <w:bottom w:val="single" w:sz="4" w:space="0" w:color="auto"/>
              <w:right w:val="single" w:sz="4" w:space="0" w:color="auto"/>
            </w:tcBorders>
            <w:shd w:val="clear" w:color="auto" w:fill="auto"/>
            <w:noWrap/>
            <w:vAlign w:val="center"/>
            <w:hideMark/>
          </w:tcPr>
          <w:p w14:paraId="623D1BDF" w14:textId="1D66459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893" w:type="dxa"/>
            <w:tcBorders>
              <w:top w:val="nil"/>
              <w:left w:val="nil"/>
              <w:bottom w:val="single" w:sz="4" w:space="0" w:color="auto"/>
              <w:right w:val="single" w:sz="4" w:space="0" w:color="auto"/>
            </w:tcBorders>
            <w:shd w:val="clear" w:color="auto" w:fill="auto"/>
            <w:noWrap/>
            <w:vAlign w:val="center"/>
            <w:hideMark/>
          </w:tcPr>
          <w:p w14:paraId="5D632AB4" w14:textId="4C7AFC4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406A1C6C" w14:textId="6F194770"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906" w:type="dxa"/>
            <w:tcBorders>
              <w:top w:val="nil"/>
              <w:left w:val="nil"/>
              <w:bottom w:val="single" w:sz="4" w:space="0" w:color="auto"/>
              <w:right w:val="single" w:sz="4" w:space="0" w:color="auto"/>
            </w:tcBorders>
            <w:shd w:val="clear" w:color="auto" w:fill="auto"/>
            <w:noWrap/>
            <w:vAlign w:val="center"/>
            <w:hideMark/>
          </w:tcPr>
          <w:p w14:paraId="41D13DB1" w14:textId="3C22B88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918" w:type="dxa"/>
            <w:tcBorders>
              <w:top w:val="nil"/>
              <w:left w:val="nil"/>
              <w:bottom w:val="single" w:sz="4" w:space="0" w:color="auto"/>
              <w:right w:val="single" w:sz="4" w:space="0" w:color="auto"/>
            </w:tcBorders>
            <w:shd w:val="clear" w:color="auto" w:fill="auto"/>
            <w:noWrap/>
            <w:vAlign w:val="center"/>
            <w:hideMark/>
          </w:tcPr>
          <w:p w14:paraId="13387CB4" w14:textId="7DCFE81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3A91B986"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EAB244A" w14:textId="77777777" w:rsidR="00827786" w:rsidRPr="007B2183" w:rsidRDefault="00827786" w:rsidP="00827786">
            <w:pPr>
              <w:spacing w:after="0" w:line="240" w:lineRule="auto"/>
              <w:jc w:val="center"/>
              <w:rPr>
                <w:rFonts w:ascii="Calibri" w:eastAsia="Times New Roman" w:hAnsi="Calibri" w:cs="Calibri"/>
                <w:b/>
                <w:bCs/>
                <w:color w:val="000000"/>
                <w:sz w:val="16"/>
                <w:szCs w:val="16"/>
              </w:rPr>
            </w:pPr>
            <w:r w:rsidRPr="007B2183">
              <w:rPr>
                <w:rFonts w:ascii="Calibri" w:eastAsia="Times New Roman" w:hAnsi="Calibri" w:cs="Calibri"/>
                <w:b/>
                <w:bCs/>
                <w:color w:val="000000"/>
                <w:sz w:val="16"/>
                <w:szCs w:val="16"/>
              </w:rPr>
              <w:t>0204</w:t>
            </w:r>
          </w:p>
        </w:tc>
        <w:tc>
          <w:tcPr>
            <w:tcW w:w="1985" w:type="dxa"/>
            <w:tcBorders>
              <w:top w:val="nil"/>
              <w:left w:val="nil"/>
              <w:bottom w:val="single" w:sz="4" w:space="0" w:color="auto"/>
              <w:right w:val="single" w:sz="4" w:space="0" w:color="auto"/>
            </w:tcBorders>
            <w:shd w:val="clear" w:color="000000" w:fill="FFFFFF"/>
            <w:vAlign w:val="center"/>
            <w:hideMark/>
          </w:tcPr>
          <w:p w14:paraId="769C07B7" w14:textId="77777777" w:rsidR="00827786" w:rsidRPr="007B2183" w:rsidRDefault="00827786" w:rsidP="00827786">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მუნიციპალური</w:t>
            </w:r>
            <w:r w:rsidRPr="007B2183">
              <w:rPr>
                <w:rFonts w:ascii="Calibri" w:eastAsia="Times New Roman" w:hAnsi="Calibri" w:cs="Calibri"/>
                <w:b/>
                <w:bCs/>
                <w:color w:val="000000"/>
                <w:sz w:val="16"/>
                <w:szCs w:val="16"/>
              </w:rPr>
              <w:t xml:space="preserve"> </w:t>
            </w:r>
            <w:r w:rsidRPr="007B2183">
              <w:rPr>
                <w:rFonts w:ascii="Sylfaen" w:eastAsia="Times New Roman" w:hAnsi="Sylfaen" w:cs="Arial"/>
                <w:b/>
                <w:bCs/>
                <w:color w:val="000000"/>
                <w:sz w:val="16"/>
                <w:szCs w:val="16"/>
              </w:rPr>
              <w:t>ტრანსპორტის</w:t>
            </w:r>
            <w:r w:rsidRPr="007B2183">
              <w:rPr>
                <w:rFonts w:ascii="Calibri" w:eastAsia="Times New Roman" w:hAnsi="Calibri" w:cs="Calibri"/>
                <w:b/>
                <w:bCs/>
                <w:color w:val="000000"/>
                <w:sz w:val="16"/>
                <w:szCs w:val="16"/>
              </w:rPr>
              <w:t xml:space="preserve"> </w:t>
            </w:r>
            <w:r w:rsidRPr="007B2183">
              <w:rPr>
                <w:rFonts w:ascii="Sylfaen" w:eastAsia="Times New Roman" w:hAnsi="Sylfaen" w:cs="Arial"/>
                <w:b/>
                <w:bCs/>
                <w:color w:val="000000"/>
                <w:sz w:val="16"/>
                <w:szCs w:val="16"/>
              </w:rPr>
              <w:t>განვითარება</w:t>
            </w:r>
          </w:p>
        </w:tc>
        <w:tc>
          <w:tcPr>
            <w:tcW w:w="884" w:type="dxa"/>
            <w:tcBorders>
              <w:top w:val="nil"/>
              <w:left w:val="nil"/>
              <w:bottom w:val="single" w:sz="4" w:space="0" w:color="auto"/>
              <w:right w:val="single" w:sz="4" w:space="0" w:color="auto"/>
            </w:tcBorders>
            <w:shd w:val="clear" w:color="auto" w:fill="auto"/>
            <w:vAlign w:val="center"/>
            <w:hideMark/>
          </w:tcPr>
          <w:p w14:paraId="5AE0F9B4" w14:textId="4280CFC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8860,0</w:t>
            </w:r>
          </w:p>
        </w:tc>
        <w:tc>
          <w:tcPr>
            <w:tcW w:w="983" w:type="dxa"/>
            <w:tcBorders>
              <w:top w:val="nil"/>
              <w:left w:val="nil"/>
              <w:bottom w:val="single" w:sz="4" w:space="0" w:color="auto"/>
              <w:right w:val="single" w:sz="4" w:space="0" w:color="auto"/>
            </w:tcBorders>
            <w:shd w:val="clear" w:color="auto" w:fill="auto"/>
            <w:vAlign w:val="center"/>
            <w:hideMark/>
          </w:tcPr>
          <w:p w14:paraId="03D862E8" w14:textId="73E3D18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8860,0</w:t>
            </w:r>
          </w:p>
        </w:tc>
        <w:tc>
          <w:tcPr>
            <w:tcW w:w="968" w:type="dxa"/>
            <w:tcBorders>
              <w:top w:val="nil"/>
              <w:left w:val="nil"/>
              <w:bottom w:val="single" w:sz="4" w:space="0" w:color="auto"/>
              <w:right w:val="single" w:sz="4" w:space="0" w:color="auto"/>
            </w:tcBorders>
            <w:shd w:val="clear" w:color="auto" w:fill="auto"/>
            <w:vAlign w:val="center"/>
            <w:hideMark/>
          </w:tcPr>
          <w:p w14:paraId="1F572311" w14:textId="58071A8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6CE91346" w14:textId="1AE8C33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2150,0</w:t>
            </w:r>
          </w:p>
        </w:tc>
        <w:tc>
          <w:tcPr>
            <w:tcW w:w="860" w:type="dxa"/>
            <w:tcBorders>
              <w:top w:val="nil"/>
              <w:left w:val="nil"/>
              <w:bottom w:val="single" w:sz="4" w:space="0" w:color="auto"/>
              <w:right w:val="single" w:sz="4" w:space="0" w:color="auto"/>
            </w:tcBorders>
            <w:shd w:val="clear" w:color="auto" w:fill="auto"/>
            <w:noWrap/>
            <w:vAlign w:val="center"/>
            <w:hideMark/>
          </w:tcPr>
          <w:p w14:paraId="449544F0" w14:textId="1297312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2150,0</w:t>
            </w:r>
          </w:p>
        </w:tc>
        <w:tc>
          <w:tcPr>
            <w:tcW w:w="827" w:type="dxa"/>
            <w:tcBorders>
              <w:top w:val="nil"/>
              <w:left w:val="nil"/>
              <w:bottom w:val="single" w:sz="4" w:space="0" w:color="auto"/>
              <w:right w:val="single" w:sz="4" w:space="0" w:color="auto"/>
            </w:tcBorders>
            <w:shd w:val="clear" w:color="auto" w:fill="auto"/>
            <w:noWrap/>
            <w:vAlign w:val="center"/>
            <w:hideMark/>
          </w:tcPr>
          <w:p w14:paraId="2D82833B" w14:textId="5B405358"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02F13253" w14:textId="5FEA9071"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2550,0</w:t>
            </w:r>
          </w:p>
        </w:tc>
        <w:tc>
          <w:tcPr>
            <w:tcW w:w="1005" w:type="dxa"/>
            <w:tcBorders>
              <w:top w:val="nil"/>
              <w:left w:val="nil"/>
              <w:bottom w:val="single" w:sz="4" w:space="0" w:color="auto"/>
              <w:right w:val="single" w:sz="4" w:space="0" w:color="auto"/>
            </w:tcBorders>
            <w:shd w:val="clear" w:color="auto" w:fill="auto"/>
            <w:noWrap/>
            <w:vAlign w:val="center"/>
            <w:hideMark/>
          </w:tcPr>
          <w:p w14:paraId="7A243CFE" w14:textId="4BCFB8A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2550,0</w:t>
            </w:r>
          </w:p>
        </w:tc>
        <w:tc>
          <w:tcPr>
            <w:tcW w:w="851" w:type="dxa"/>
            <w:tcBorders>
              <w:top w:val="nil"/>
              <w:left w:val="nil"/>
              <w:bottom w:val="single" w:sz="4" w:space="0" w:color="auto"/>
              <w:right w:val="single" w:sz="4" w:space="0" w:color="auto"/>
            </w:tcBorders>
            <w:shd w:val="clear" w:color="auto" w:fill="auto"/>
            <w:noWrap/>
            <w:vAlign w:val="center"/>
            <w:hideMark/>
          </w:tcPr>
          <w:p w14:paraId="5B44C7DF" w14:textId="2B85D191"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78B4A0A2" w14:textId="7C8E131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2460,0</w:t>
            </w:r>
          </w:p>
        </w:tc>
        <w:tc>
          <w:tcPr>
            <w:tcW w:w="1047" w:type="dxa"/>
            <w:tcBorders>
              <w:top w:val="nil"/>
              <w:left w:val="nil"/>
              <w:bottom w:val="single" w:sz="4" w:space="0" w:color="auto"/>
              <w:right w:val="single" w:sz="4" w:space="0" w:color="auto"/>
            </w:tcBorders>
            <w:shd w:val="clear" w:color="auto" w:fill="auto"/>
            <w:noWrap/>
            <w:vAlign w:val="center"/>
            <w:hideMark/>
          </w:tcPr>
          <w:p w14:paraId="448352E6" w14:textId="246EF6A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2460,0</w:t>
            </w:r>
          </w:p>
        </w:tc>
        <w:tc>
          <w:tcPr>
            <w:tcW w:w="893" w:type="dxa"/>
            <w:tcBorders>
              <w:top w:val="nil"/>
              <w:left w:val="nil"/>
              <w:bottom w:val="single" w:sz="4" w:space="0" w:color="auto"/>
              <w:right w:val="single" w:sz="4" w:space="0" w:color="auto"/>
            </w:tcBorders>
            <w:shd w:val="clear" w:color="auto" w:fill="auto"/>
            <w:noWrap/>
            <w:vAlign w:val="center"/>
            <w:hideMark/>
          </w:tcPr>
          <w:p w14:paraId="7D1018B1" w14:textId="1C71968E"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6D904804" w14:textId="1E9015B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1700,0</w:t>
            </w:r>
          </w:p>
        </w:tc>
        <w:tc>
          <w:tcPr>
            <w:tcW w:w="906" w:type="dxa"/>
            <w:tcBorders>
              <w:top w:val="nil"/>
              <w:left w:val="nil"/>
              <w:bottom w:val="single" w:sz="4" w:space="0" w:color="auto"/>
              <w:right w:val="single" w:sz="4" w:space="0" w:color="auto"/>
            </w:tcBorders>
            <w:shd w:val="clear" w:color="auto" w:fill="auto"/>
            <w:noWrap/>
            <w:vAlign w:val="center"/>
            <w:hideMark/>
          </w:tcPr>
          <w:p w14:paraId="5327BC42" w14:textId="08B83C9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1700,0</w:t>
            </w:r>
          </w:p>
        </w:tc>
        <w:tc>
          <w:tcPr>
            <w:tcW w:w="918" w:type="dxa"/>
            <w:tcBorders>
              <w:top w:val="nil"/>
              <w:left w:val="nil"/>
              <w:bottom w:val="single" w:sz="4" w:space="0" w:color="auto"/>
              <w:right w:val="single" w:sz="4" w:space="0" w:color="auto"/>
            </w:tcBorders>
            <w:shd w:val="clear" w:color="auto" w:fill="auto"/>
            <w:noWrap/>
            <w:vAlign w:val="center"/>
            <w:hideMark/>
          </w:tcPr>
          <w:p w14:paraId="366E2517" w14:textId="6A56C85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r>
      <w:tr w:rsidR="00827786" w:rsidRPr="007B2183" w14:paraId="2BEBF1AA" w14:textId="77777777" w:rsidTr="00201104">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871F2D"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020401</w:t>
            </w:r>
          </w:p>
        </w:tc>
        <w:tc>
          <w:tcPr>
            <w:tcW w:w="1985" w:type="dxa"/>
            <w:tcBorders>
              <w:top w:val="nil"/>
              <w:left w:val="nil"/>
              <w:bottom w:val="single" w:sz="4" w:space="0" w:color="auto"/>
              <w:right w:val="single" w:sz="4" w:space="0" w:color="auto"/>
            </w:tcBorders>
            <w:shd w:val="clear" w:color="auto" w:fill="auto"/>
            <w:vAlign w:val="center"/>
            <w:hideMark/>
          </w:tcPr>
          <w:p w14:paraId="71C3BE7D" w14:textId="77777777" w:rsidR="00827786" w:rsidRPr="007B2183" w:rsidRDefault="00827786" w:rsidP="0082778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მუნიციპალური</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სატრანსპორტო</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სისტემის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სუბსიდირება</w:t>
            </w:r>
          </w:p>
        </w:tc>
        <w:tc>
          <w:tcPr>
            <w:tcW w:w="884" w:type="dxa"/>
            <w:tcBorders>
              <w:top w:val="nil"/>
              <w:left w:val="nil"/>
              <w:bottom w:val="single" w:sz="4" w:space="0" w:color="auto"/>
              <w:right w:val="single" w:sz="4" w:space="0" w:color="auto"/>
            </w:tcBorders>
            <w:shd w:val="clear" w:color="auto" w:fill="auto"/>
            <w:vAlign w:val="center"/>
            <w:hideMark/>
          </w:tcPr>
          <w:p w14:paraId="7D6FA3A3" w14:textId="22F9EE3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6800,0</w:t>
            </w:r>
          </w:p>
        </w:tc>
        <w:tc>
          <w:tcPr>
            <w:tcW w:w="983" w:type="dxa"/>
            <w:tcBorders>
              <w:top w:val="nil"/>
              <w:left w:val="nil"/>
              <w:bottom w:val="single" w:sz="4" w:space="0" w:color="auto"/>
              <w:right w:val="single" w:sz="4" w:space="0" w:color="auto"/>
            </w:tcBorders>
            <w:shd w:val="clear" w:color="auto" w:fill="auto"/>
            <w:vAlign w:val="center"/>
            <w:hideMark/>
          </w:tcPr>
          <w:p w14:paraId="3EE5A983" w14:textId="738C8528"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6800,0</w:t>
            </w:r>
          </w:p>
        </w:tc>
        <w:tc>
          <w:tcPr>
            <w:tcW w:w="968" w:type="dxa"/>
            <w:tcBorders>
              <w:top w:val="nil"/>
              <w:left w:val="nil"/>
              <w:bottom w:val="single" w:sz="4" w:space="0" w:color="auto"/>
              <w:right w:val="single" w:sz="4" w:space="0" w:color="auto"/>
            </w:tcBorders>
            <w:shd w:val="clear" w:color="auto" w:fill="auto"/>
            <w:vAlign w:val="center"/>
            <w:hideMark/>
          </w:tcPr>
          <w:p w14:paraId="0BA4E5D4" w14:textId="75D86A9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5011A452" w14:textId="0BEF9E40"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860" w:type="dxa"/>
            <w:tcBorders>
              <w:top w:val="nil"/>
              <w:left w:val="nil"/>
              <w:bottom w:val="single" w:sz="4" w:space="0" w:color="auto"/>
              <w:right w:val="single" w:sz="4" w:space="0" w:color="auto"/>
            </w:tcBorders>
            <w:shd w:val="clear" w:color="auto" w:fill="auto"/>
            <w:noWrap/>
            <w:vAlign w:val="center"/>
            <w:hideMark/>
          </w:tcPr>
          <w:p w14:paraId="4FD9C15E" w14:textId="6AC178D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827" w:type="dxa"/>
            <w:tcBorders>
              <w:top w:val="nil"/>
              <w:left w:val="nil"/>
              <w:bottom w:val="single" w:sz="4" w:space="0" w:color="auto"/>
              <w:right w:val="single" w:sz="4" w:space="0" w:color="auto"/>
            </w:tcBorders>
            <w:shd w:val="clear" w:color="auto" w:fill="auto"/>
            <w:noWrap/>
            <w:vAlign w:val="center"/>
            <w:hideMark/>
          </w:tcPr>
          <w:p w14:paraId="6FDC1C58" w14:textId="54DE736A"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6A385D11" w14:textId="657A228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1005" w:type="dxa"/>
            <w:tcBorders>
              <w:top w:val="nil"/>
              <w:left w:val="nil"/>
              <w:bottom w:val="single" w:sz="4" w:space="0" w:color="auto"/>
              <w:right w:val="single" w:sz="4" w:space="0" w:color="auto"/>
            </w:tcBorders>
            <w:shd w:val="clear" w:color="auto" w:fill="auto"/>
            <w:noWrap/>
            <w:vAlign w:val="center"/>
            <w:hideMark/>
          </w:tcPr>
          <w:p w14:paraId="0F57542F" w14:textId="39B900B0"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851" w:type="dxa"/>
            <w:tcBorders>
              <w:top w:val="nil"/>
              <w:left w:val="nil"/>
              <w:bottom w:val="single" w:sz="4" w:space="0" w:color="auto"/>
              <w:right w:val="single" w:sz="4" w:space="0" w:color="auto"/>
            </w:tcBorders>
            <w:shd w:val="clear" w:color="auto" w:fill="auto"/>
            <w:noWrap/>
            <w:vAlign w:val="center"/>
            <w:hideMark/>
          </w:tcPr>
          <w:p w14:paraId="24453DFB" w14:textId="33690A3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0F6794C9" w14:textId="7D1E8B9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1047" w:type="dxa"/>
            <w:tcBorders>
              <w:top w:val="nil"/>
              <w:left w:val="nil"/>
              <w:bottom w:val="single" w:sz="4" w:space="0" w:color="auto"/>
              <w:right w:val="single" w:sz="4" w:space="0" w:color="auto"/>
            </w:tcBorders>
            <w:shd w:val="clear" w:color="auto" w:fill="auto"/>
            <w:noWrap/>
            <w:vAlign w:val="center"/>
            <w:hideMark/>
          </w:tcPr>
          <w:p w14:paraId="13C3AB41" w14:textId="4BF761A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893" w:type="dxa"/>
            <w:tcBorders>
              <w:top w:val="nil"/>
              <w:left w:val="nil"/>
              <w:bottom w:val="single" w:sz="4" w:space="0" w:color="auto"/>
              <w:right w:val="single" w:sz="4" w:space="0" w:color="auto"/>
            </w:tcBorders>
            <w:shd w:val="clear" w:color="auto" w:fill="auto"/>
            <w:noWrap/>
            <w:vAlign w:val="center"/>
            <w:hideMark/>
          </w:tcPr>
          <w:p w14:paraId="548D93FC" w14:textId="3216BED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56730D4D" w14:textId="20C6784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906" w:type="dxa"/>
            <w:tcBorders>
              <w:top w:val="nil"/>
              <w:left w:val="nil"/>
              <w:bottom w:val="single" w:sz="4" w:space="0" w:color="auto"/>
              <w:right w:val="single" w:sz="4" w:space="0" w:color="auto"/>
            </w:tcBorders>
            <w:shd w:val="clear" w:color="auto" w:fill="auto"/>
            <w:noWrap/>
            <w:vAlign w:val="center"/>
            <w:hideMark/>
          </w:tcPr>
          <w:p w14:paraId="16D22C40" w14:textId="3DE648A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918" w:type="dxa"/>
            <w:tcBorders>
              <w:top w:val="nil"/>
              <w:left w:val="nil"/>
              <w:bottom w:val="single" w:sz="4" w:space="0" w:color="auto"/>
              <w:right w:val="single" w:sz="4" w:space="0" w:color="auto"/>
            </w:tcBorders>
            <w:shd w:val="clear" w:color="auto" w:fill="auto"/>
            <w:noWrap/>
            <w:vAlign w:val="center"/>
            <w:hideMark/>
          </w:tcPr>
          <w:p w14:paraId="17F84E99" w14:textId="574DA46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323004FF" w14:textId="77777777" w:rsidTr="00201104">
        <w:trPr>
          <w:trHeight w:val="6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5A2D56F" w14:textId="77777777" w:rsidR="00827786" w:rsidRPr="007B2183" w:rsidRDefault="00827786" w:rsidP="0082778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020402</w:t>
            </w:r>
          </w:p>
        </w:tc>
        <w:tc>
          <w:tcPr>
            <w:tcW w:w="1985" w:type="dxa"/>
            <w:tcBorders>
              <w:top w:val="nil"/>
              <w:left w:val="nil"/>
              <w:bottom w:val="single" w:sz="4" w:space="0" w:color="auto"/>
              <w:right w:val="single" w:sz="4" w:space="0" w:color="auto"/>
            </w:tcBorders>
            <w:shd w:val="clear" w:color="000000" w:fill="FFFFFF"/>
            <w:vAlign w:val="center"/>
            <w:hideMark/>
          </w:tcPr>
          <w:p w14:paraId="22E2D287" w14:textId="77777777" w:rsidR="00827786" w:rsidRPr="007B2183" w:rsidRDefault="00827786" w:rsidP="0082778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მუნიციპალური</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ტრანსპორტის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განახლება</w:t>
            </w:r>
          </w:p>
        </w:tc>
        <w:tc>
          <w:tcPr>
            <w:tcW w:w="884" w:type="dxa"/>
            <w:tcBorders>
              <w:top w:val="nil"/>
              <w:left w:val="nil"/>
              <w:bottom w:val="single" w:sz="4" w:space="0" w:color="auto"/>
              <w:right w:val="single" w:sz="4" w:space="0" w:color="auto"/>
            </w:tcBorders>
            <w:shd w:val="clear" w:color="auto" w:fill="auto"/>
            <w:vAlign w:val="center"/>
            <w:hideMark/>
          </w:tcPr>
          <w:p w14:paraId="72B3384B" w14:textId="6C5ABE9D"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2060,0</w:t>
            </w:r>
          </w:p>
        </w:tc>
        <w:tc>
          <w:tcPr>
            <w:tcW w:w="983" w:type="dxa"/>
            <w:tcBorders>
              <w:top w:val="nil"/>
              <w:left w:val="nil"/>
              <w:bottom w:val="single" w:sz="4" w:space="0" w:color="auto"/>
              <w:right w:val="single" w:sz="4" w:space="0" w:color="auto"/>
            </w:tcBorders>
            <w:shd w:val="clear" w:color="auto" w:fill="auto"/>
            <w:vAlign w:val="center"/>
            <w:hideMark/>
          </w:tcPr>
          <w:p w14:paraId="60837860" w14:textId="34D946B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2060,0</w:t>
            </w:r>
          </w:p>
        </w:tc>
        <w:tc>
          <w:tcPr>
            <w:tcW w:w="968" w:type="dxa"/>
            <w:tcBorders>
              <w:top w:val="nil"/>
              <w:left w:val="nil"/>
              <w:bottom w:val="single" w:sz="4" w:space="0" w:color="auto"/>
              <w:right w:val="single" w:sz="4" w:space="0" w:color="auto"/>
            </w:tcBorders>
            <w:shd w:val="clear" w:color="auto" w:fill="auto"/>
            <w:vAlign w:val="center"/>
            <w:hideMark/>
          </w:tcPr>
          <w:p w14:paraId="2EADE0B4" w14:textId="02C94A3F"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5F922D75" w14:textId="3F9D934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450,0</w:t>
            </w:r>
          </w:p>
        </w:tc>
        <w:tc>
          <w:tcPr>
            <w:tcW w:w="860" w:type="dxa"/>
            <w:tcBorders>
              <w:top w:val="nil"/>
              <w:left w:val="nil"/>
              <w:bottom w:val="single" w:sz="4" w:space="0" w:color="auto"/>
              <w:right w:val="single" w:sz="4" w:space="0" w:color="auto"/>
            </w:tcBorders>
            <w:shd w:val="clear" w:color="auto" w:fill="auto"/>
            <w:noWrap/>
            <w:vAlign w:val="center"/>
            <w:hideMark/>
          </w:tcPr>
          <w:p w14:paraId="05E6DA11" w14:textId="5438A7C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450,0</w:t>
            </w:r>
          </w:p>
        </w:tc>
        <w:tc>
          <w:tcPr>
            <w:tcW w:w="827" w:type="dxa"/>
            <w:tcBorders>
              <w:top w:val="nil"/>
              <w:left w:val="nil"/>
              <w:bottom w:val="single" w:sz="4" w:space="0" w:color="auto"/>
              <w:right w:val="single" w:sz="4" w:space="0" w:color="auto"/>
            </w:tcBorders>
            <w:shd w:val="clear" w:color="auto" w:fill="auto"/>
            <w:noWrap/>
            <w:vAlign w:val="center"/>
            <w:hideMark/>
          </w:tcPr>
          <w:p w14:paraId="04487B9F" w14:textId="6A739D2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6BBB3423" w14:textId="52E3267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850,0</w:t>
            </w:r>
          </w:p>
        </w:tc>
        <w:tc>
          <w:tcPr>
            <w:tcW w:w="1005" w:type="dxa"/>
            <w:tcBorders>
              <w:top w:val="nil"/>
              <w:left w:val="nil"/>
              <w:bottom w:val="single" w:sz="4" w:space="0" w:color="auto"/>
              <w:right w:val="single" w:sz="4" w:space="0" w:color="auto"/>
            </w:tcBorders>
            <w:shd w:val="clear" w:color="auto" w:fill="auto"/>
            <w:noWrap/>
            <w:vAlign w:val="center"/>
            <w:hideMark/>
          </w:tcPr>
          <w:p w14:paraId="07CC1775" w14:textId="161F93C9"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850,0</w:t>
            </w:r>
          </w:p>
        </w:tc>
        <w:tc>
          <w:tcPr>
            <w:tcW w:w="851" w:type="dxa"/>
            <w:tcBorders>
              <w:top w:val="nil"/>
              <w:left w:val="nil"/>
              <w:bottom w:val="single" w:sz="4" w:space="0" w:color="auto"/>
              <w:right w:val="single" w:sz="4" w:space="0" w:color="auto"/>
            </w:tcBorders>
            <w:shd w:val="clear" w:color="auto" w:fill="auto"/>
            <w:noWrap/>
            <w:vAlign w:val="center"/>
            <w:hideMark/>
          </w:tcPr>
          <w:p w14:paraId="3BAC96FB" w14:textId="3230F78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6728ECDA" w14:textId="3AB7F79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760,0</w:t>
            </w:r>
          </w:p>
        </w:tc>
        <w:tc>
          <w:tcPr>
            <w:tcW w:w="1047" w:type="dxa"/>
            <w:tcBorders>
              <w:top w:val="nil"/>
              <w:left w:val="nil"/>
              <w:bottom w:val="single" w:sz="4" w:space="0" w:color="auto"/>
              <w:right w:val="single" w:sz="4" w:space="0" w:color="auto"/>
            </w:tcBorders>
            <w:shd w:val="clear" w:color="auto" w:fill="auto"/>
            <w:noWrap/>
            <w:vAlign w:val="center"/>
            <w:hideMark/>
          </w:tcPr>
          <w:p w14:paraId="281366F3" w14:textId="5F547EB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760,0</w:t>
            </w:r>
          </w:p>
        </w:tc>
        <w:tc>
          <w:tcPr>
            <w:tcW w:w="893" w:type="dxa"/>
            <w:tcBorders>
              <w:top w:val="nil"/>
              <w:left w:val="nil"/>
              <w:bottom w:val="single" w:sz="4" w:space="0" w:color="auto"/>
              <w:right w:val="single" w:sz="4" w:space="0" w:color="auto"/>
            </w:tcBorders>
            <w:shd w:val="clear" w:color="auto" w:fill="auto"/>
            <w:noWrap/>
            <w:vAlign w:val="center"/>
            <w:hideMark/>
          </w:tcPr>
          <w:p w14:paraId="0B614682" w14:textId="51D1ABF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2DDA8E9E" w14:textId="1ABF954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906" w:type="dxa"/>
            <w:tcBorders>
              <w:top w:val="nil"/>
              <w:left w:val="nil"/>
              <w:bottom w:val="single" w:sz="4" w:space="0" w:color="auto"/>
              <w:right w:val="single" w:sz="4" w:space="0" w:color="auto"/>
            </w:tcBorders>
            <w:shd w:val="clear" w:color="auto" w:fill="auto"/>
            <w:noWrap/>
            <w:vAlign w:val="center"/>
            <w:hideMark/>
          </w:tcPr>
          <w:p w14:paraId="349E0F60" w14:textId="74368C8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918" w:type="dxa"/>
            <w:tcBorders>
              <w:top w:val="nil"/>
              <w:left w:val="nil"/>
              <w:bottom w:val="single" w:sz="4" w:space="0" w:color="auto"/>
              <w:right w:val="single" w:sz="4" w:space="0" w:color="auto"/>
            </w:tcBorders>
            <w:shd w:val="clear" w:color="auto" w:fill="auto"/>
            <w:noWrap/>
            <w:vAlign w:val="center"/>
            <w:hideMark/>
          </w:tcPr>
          <w:p w14:paraId="2EC0B6C2" w14:textId="013CBD7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452C39AB"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73C8047" w14:textId="77777777" w:rsidR="00827786" w:rsidRPr="007B2183" w:rsidRDefault="00827786" w:rsidP="00827786">
            <w:pPr>
              <w:spacing w:after="0" w:line="240" w:lineRule="auto"/>
              <w:jc w:val="center"/>
              <w:rPr>
                <w:rFonts w:ascii="Calibri" w:eastAsia="Times New Roman" w:hAnsi="Calibri" w:cs="Calibri"/>
                <w:b/>
                <w:bCs/>
                <w:color w:val="000000"/>
                <w:sz w:val="16"/>
                <w:szCs w:val="16"/>
              </w:rPr>
            </w:pPr>
            <w:r w:rsidRPr="007B2183">
              <w:rPr>
                <w:rFonts w:ascii="Calibri" w:eastAsia="Times New Roman" w:hAnsi="Calibri" w:cs="Calibri"/>
                <w:b/>
                <w:bCs/>
                <w:color w:val="000000"/>
                <w:sz w:val="16"/>
                <w:szCs w:val="16"/>
              </w:rPr>
              <w:t>0207</w:t>
            </w:r>
          </w:p>
        </w:tc>
        <w:tc>
          <w:tcPr>
            <w:tcW w:w="1985" w:type="dxa"/>
            <w:tcBorders>
              <w:top w:val="nil"/>
              <w:left w:val="nil"/>
              <w:bottom w:val="single" w:sz="4" w:space="0" w:color="auto"/>
              <w:right w:val="single" w:sz="4" w:space="0" w:color="auto"/>
            </w:tcBorders>
            <w:shd w:val="clear" w:color="000000" w:fill="FFFFFF"/>
            <w:vAlign w:val="center"/>
            <w:hideMark/>
          </w:tcPr>
          <w:p w14:paraId="6712153B" w14:textId="77777777" w:rsidR="00827786" w:rsidRPr="007B2183" w:rsidRDefault="00827786" w:rsidP="00827786">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კეთილმოწყობა</w:t>
            </w:r>
          </w:p>
        </w:tc>
        <w:tc>
          <w:tcPr>
            <w:tcW w:w="884" w:type="dxa"/>
            <w:tcBorders>
              <w:top w:val="nil"/>
              <w:left w:val="nil"/>
              <w:bottom w:val="single" w:sz="4" w:space="0" w:color="auto"/>
              <w:right w:val="single" w:sz="4" w:space="0" w:color="auto"/>
            </w:tcBorders>
            <w:shd w:val="clear" w:color="auto" w:fill="auto"/>
            <w:vAlign w:val="center"/>
            <w:hideMark/>
          </w:tcPr>
          <w:p w14:paraId="3BC578F0" w14:textId="53775E18"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5604,4</w:t>
            </w:r>
          </w:p>
        </w:tc>
        <w:tc>
          <w:tcPr>
            <w:tcW w:w="983" w:type="dxa"/>
            <w:tcBorders>
              <w:top w:val="nil"/>
              <w:left w:val="nil"/>
              <w:bottom w:val="single" w:sz="4" w:space="0" w:color="auto"/>
              <w:right w:val="single" w:sz="4" w:space="0" w:color="auto"/>
            </w:tcBorders>
            <w:shd w:val="clear" w:color="auto" w:fill="auto"/>
            <w:vAlign w:val="center"/>
            <w:hideMark/>
          </w:tcPr>
          <w:p w14:paraId="21BD565F" w14:textId="2EA32B0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5604,4</w:t>
            </w:r>
          </w:p>
        </w:tc>
        <w:tc>
          <w:tcPr>
            <w:tcW w:w="968" w:type="dxa"/>
            <w:tcBorders>
              <w:top w:val="nil"/>
              <w:left w:val="nil"/>
              <w:bottom w:val="single" w:sz="4" w:space="0" w:color="auto"/>
              <w:right w:val="single" w:sz="4" w:space="0" w:color="auto"/>
            </w:tcBorders>
            <w:shd w:val="clear" w:color="auto" w:fill="auto"/>
            <w:vAlign w:val="center"/>
            <w:hideMark/>
          </w:tcPr>
          <w:p w14:paraId="77A7436A" w14:textId="13CC8841"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66D22F98" w14:textId="4CBC84D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1160,0</w:t>
            </w:r>
          </w:p>
        </w:tc>
        <w:tc>
          <w:tcPr>
            <w:tcW w:w="860" w:type="dxa"/>
            <w:tcBorders>
              <w:top w:val="nil"/>
              <w:left w:val="nil"/>
              <w:bottom w:val="single" w:sz="4" w:space="0" w:color="auto"/>
              <w:right w:val="single" w:sz="4" w:space="0" w:color="auto"/>
            </w:tcBorders>
            <w:shd w:val="clear" w:color="auto" w:fill="auto"/>
            <w:noWrap/>
            <w:vAlign w:val="center"/>
            <w:hideMark/>
          </w:tcPr>
          <w:p w14:paraId="2878BE40" w14:textId="272050AF"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1160,0</w:t>
            </w:r>
          </w:p>
        </w:tc>
        <w:tc>
          <w:tcPr>
            <w:tcW w:w="827" w:type="dxa"/>
            <w:tcBorders>
              <w:top w:val="nil"/>
              <w:left w:val="nil"/>
              <w:bottom w:val="single" w:sz="4" w:space="0" w:color="auto"/>
              <w:right w:val="single" w:sz="4" w:space="0" w:color="auto"/>
            </w:tcBorders>
            <w:shd w:val="clear" w:color="auto" w:fill="auto"/>
            <w:noWrap/>
            <w:vAlign w:val="center"/>
            <w:hideMark/>
          </w:tcPr>
          <w:p w14:paraId="3B276389" w14:textId="049B98B5"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712240C7" w14:textId="461C754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1240,7</w:t>
            </w:r>
          </w:p>
        </w:tc>
        <w:tc>
          <w:tcPr>
            <w:tcW w:w="1005" w:type="dxa"/>
            <w:tcBorders>
              <w:top w:val="nil"/>
              <w:left w:val="nil"/>
              <w:bottom w:val="single" w:sz="4" w:space="0" w:color="auto"/>
              <w:right w:val="single" w:sz="4" w:space="0" w:color="auto"/>
            </w:tcBorders>
            <w:shd w:val="clear" w:color="auto" w:fill="auto"/>
            <w:noWrap/>
            <w:vAlign w:val="center"/>
            <w:hideMark/>
          </w:tcPr>
          <w:p w14:paraId="4A1C1378" w14:textId="65629711"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1240,7</w:t>
            </w:r>
          </w:p>
        </w:tc>
        <w:tc>
          <w:tcPr>
            <w:tcW w:w="851" w:type="dxa"/>
            <w:tcBorders>
              <w:top w:val="nil"/>
              <w:left w:val="nil"/>
              <w:bottom w:val="single" w:sz="4" w:space="0" w:color="auto"/>
              <w:right w:val="single" w:sz="4" w:space="0" w:color="auto"/>
            </w:tcBorders>
            <w:shd w:val="clear" w:color="auto" w:fill="auto"/>
            <w:noWrap/>
            <w:vAlign w:val="center"/>
            <w:hideMark/>
          </w:tcPr>
          <w:p w14:paraId="3223C221" w14:textId="4B67062B"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20DB362B" w14:textId="0CBF6818"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608,7</w:t>
            </w:r>
          </w:p>
        </w:tc>
        <w:tc>
          <w:tcPr>
            <w:tcW w:w="1047" w:type="dxa"/>
            <w:tcBorders>
              <w:top w:val="nil"/>
              <w:left w:val="nil"/>
              <w:bottom w:val="single" w:sz="4" w:space="0" w:color="auto"/>
              <w:right w:val="single" w:sz="4" w:space="0" w:color="auto"/>
            </w:tcBorders>
            <w:shd w:val="clear" w:color="auto" w:fill="auto"/>
            <w:noWrap/>
            <w:vAlign w:val="center"/>
            <w:hideMark/>
          </w:tcPr>
          <w:p w14:paraId="14B9E2B8" w14:textId="444A5FFE"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608,7</w:t>
            </w:r>
          </w:p>
        </w:tc>
        <w:tc>
          <w:tcPr>
            <w:tcW w:w="893" w:type="dxa"/>
            <w:tcBorders>
              <w:top w:val="nil"/>
              <w:left w:val="nil"/>
              <w:bottom w:val="single" w:sz="4" w:space="0" w:color="auto"/>
              <w:right w:val="single" w:sz="4" w:space="0" w:color="auto"/>
            </w:tcBorders>
            <w:shd w:val="clear" w:color="auto" w:fill="auto"/>
            <w:noWrap/>
            <w:vAlign w:val="center"/>
            <w:hideMark/>
          </w:tcPr>
          <w:p w14:paraId="3A3B712E" w14:textId="73523D8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1571BE5E" w14:textId="150D8DE8"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2595,1</w:t>
            </w:r>
          </w:p>
        </w:tc>
        <w:tc>
          <w:tcPr>
            <w:tcW w:w="906" w:type="dxa"/>
            <w:tcBorders>
              <w:top w:val="nil"/>
              <w:left w:val="nil"/>
              <w:bottom w:val="single" w:sz="4" w:space="0" w:color="auto"/>
              <w:right w:val="single" w:sz="4" w:space="0" w:color="auto"/>
            </w:tcBorders>
            <w:shd w:val="clear" w:color="auto" w:fill="auto"/>
            <w:noWrap/>
            <w:vAlign w:val="center"/>
            <w:hideMark/>
          </w:tcPr>
          <w:p w14:paraId="47A0C8A8" w14:textId="4607CF08"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2595,1</w:t>
            </w:r>
          </w:p>
        </w:tc>
        <w:tc>
          <w:tcPr>
            <w:tcW w:w="918" w:type="dxa"/>
            <w:tcBorders>
              <w:top w:val="nil"/>
              <w:left w:val="nil"/>
              <w:bottom w:val="single" w:sz="4" w:space="0" w:color="auto"/>
              <w:right w:val="single" w:sz="4" w:space="0" w:color="auto"/>
            </w:tcBorders>
            <w:shd w:val="clear" w:color="auto" w:fill="auto"/>
            <w:noWrap/>
            <w:vAlign w:val="center"/>
            <w:hideMark/>
          </w:tcPr>
          <w:p w14:paraId="7E3EAAD2" w14:textId="36E9299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r>
      <w:tr w:rsidR="00827786" w:rsidRPr="007B2183" w14:paraId="503500F3" w14:textId="77777777" w:rsidTr="00201104">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AD26DE" w14:textId="77777777" w:rsidR="00827786" w:rsidRPr="007B2183" w:rsidRDefault="00827786" w:rsidP="00827786">
            <w:pPr>
              <w:spacing w:after="0" w:line="240" w:lineRule="auto"/>
              <w:jc w:val="center"/>
              <w:rPr>
                <w:rFonts w:ascii="Arial" w:eastAsia="Times New Roman" w:hAnsi="Arial" w:cs="Arial"/>
                <w:sz w:val="16"/>
                <w:szCs w:val="16"/>
              </w:rPr>
            </w:pPr>
            <w:r w:rsidRPr="007B2183">
              <w:rPr>
                <w:rFonts w:ascii="Arial" w:eastAsia="Times New Roman" w:hAnsi="Arial" w:cs="Arial"/>
                <w:sz w:val="16"/>
                <w:szCs w:val="16"/>
              </w:rPr>
              <w:t>020701</w:t>
            </w:r>
          </w:p>
        </w:tc>
        <w:tc>
          <w:tcPr>
            <w:tcW w:w="1985" w:type="dxa"/>
            <w:tcBorders>
              <w:top w:val="nil"/>
              <w:left w:val="nil"/>
              <w:bottom w:val="single" w:sz="4" w:space="0" w:color="auto"/>
              <w:right w:val="single" w:sz="4" w:space="0" w:color="auto"/>
            </w:tcBorders>
            <w:shd w:val="clear" w:color="000000" w:fill="FFFFFF"/>
            <w:vAlign w:val="center"/>
            <w:hideMark/>
          </w:tcPr>
          <w:p w14:paraId="29B8F302" w14:textId="77777777" w:rsidR="00827786" w:rsidRPr="007B2183" w:rsidRDefault="00827786" w:rsidP="0082778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საზოგადოებრივი</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სივრცეების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მოწყობა</w:t>
            </w:r>
            <w:r w:rsidRPr="007B2183">
              <w:rPr>
                <w:rFonts w:ascii="Calibri" w:eastAsia="Times New Roman" w:hAnsi="Calibri" w:cs="Calibri"/>
                <w:color w:val="000000"/>
                <w:sz w:val="16"/>
                <w:szCs w:val="16"/>
              </w:rPr>
              <w:t>–</w:t>
            </w:r>
            <w:r w:rsidRPr="007B2183">
              <w:rPr>
                <w:rFonts w:ascii="Sylfaen" w:eastAsia="Times New Roman" w:hAnsi="Sylfaen" w:cs="Arial"/>
                <w:color w:val="000000"/>
                <w:sz w:val="16"/>
                <w:szCs w:val="16"/>
              </w:rPr>
              <w:t>რეაბილიტაცია</w:t>
            </w:r>
          </w:p>
        </w:tc>
        <w:tc>
          <w:tcPr>
            <w:tcW w:w="884" w:type="dxa"/>
            <w:tcBorders>
              <w:top w:val="nil"/>
              <w:left w:val="nil"/>
              <w:bottom w:val="single" w:sz="4" w:space="0" w:color="auto"/>
              <w:right w:val="single" w:sz="4" w:space="0" w:color="auto"/>
            </w:tcBorders>
            <w:shd w:val="clear" w:color="auto" w:fill="auto"/>
            <w:vAlign w:val="center"/>
            <w:hideMark/>
          </w:tcPr>
          <w:p w14:paraId="374F5DD5" w14:textId="08A412C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3108,3</w:t>
            </w:r>
          </w:p>
        </w:tc>
        <w:tc>
          <w:tcPr>
            <w:tcW w:w="983" w:type="dxa"/>
            <w:tcBorders>
              <w:top w:val="nil"/>
              <w:left w:val="nil"/>
              <w:bottom w:val="single" w:sz="4" w:space="0" w:color="auto"/>
              <w:right w:val="single" w:sz="4" w:space="0" w:color="auto"/>
            </w:tcBorders>
            <w:shd w:val="clear" w:color="auto" w:fill="auto"/>
            <w:vAlign w:val="center"/>
            <w:hideMark/>
          </w:tcPr>
          <w:p w14:paraId="7ACF8081" w14:textId="05DA6841"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3108,3</w:t>
            </w:r>
          </w:p>
        </w:tc>
        <w:tc>
          <w:tcPr>
            <w:tcW w:w="968" w:type="dxa"/>
            <w:tcBorders>
              <w:top w:val="nil"/>
              <w:left w:val="nil"/>
              <w:bottom w:val="single" w:sz="4" w:space="0" w:color="auto"/>
              <w:right w:val="single" w:sz="4" w:space="0" w:color="auto"/>
            </w:tcBorders>
            <w:shd w:val="clear" w:color="auto" w:fill="auto"/>
            <w:vAlign w:val="center"/>
            <w:hideMark/>
          </w:tcPr>
          <w:p w14:paraId="0581C3B0" w14:textId="370D0FD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5E3CDCED" w14:textId="413D8F72"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1010,0</w:t>
            </w:r>
          </w:p>
        </w:tc>
        <w:tc>
          <w:tcPr>
            <w:tcW w:w="860" w:type="dxa"/>
            <w:tcBorders>
              <w:top w:val="nil"/>
              <w:left w:val="nil"/>
              <w:bottom w:val="single" w:sz="4" w:space="0" w:color="auto"/>
              <w:right w:val="single" w:sz="4" w:space="0" w:color="auto"/>
            </w:tcBorders>
            <w:shd w:val="clear" w:color="auto" w:fill="auto"/>
            <w:noWrap/>
            <w:vAlign w:val="center"/>
            <w:hideMark/>
          </w:tcPr>
          <w:p w14:paraId="5FF44D75" w14:textId="440241A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1010,0</w:t>
            </w:r>
          </w:p>
        </w:tc>
        <w:tc>
          <w:tcPr>
            <w:tcW w:w="827" w:type="dxa"/>
            <w:tcBorders>
              <w:top w:val="nil"/>
              <w:left w:val="nil"/>
              <w:bottom w:val="single" w:sz="4" w:space="0" w:color="auto"/>
              <w:right w:val="single" w:sz="4" w:space="0" w:color="auto"/>
            </w:tcBorders>
            <w:shd w:val="clear" w:color="auto" w:fill="auto"/>
            <w:noWrap/>
            <w:vAlign w:val="center"/>
            <w:hideMark/>
          </w:tcPr>
          <w:p w14:paraId="3A4C67C8" w14:textId="29A4CAB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20363B2D" w14:textId="7404E2DC"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389,7</w:t>
            </w:r>
          </w:p>
        </w:tc>
        <w:tc>
          <w:tcPr>
            <w:tcW w:w="1005" w:type="dxa"/>
            <w:tcBorders>
              <w:top w:val="nil"/>
              <w:left w:val="nil"/>
              <w:bottom w:val="single" w:sz="4" w:space="0" w:color="auto"/>
              <w:right w:val="single" w:sz="4" w:space="0" w:color="auto"/>
            </w:tcBorders>
            <w:shd w:val="clear" w:color="auto" w:fill="auto"/>
            <w:noWrap/>
            <w:vAlign w:val="center"/>
            <w:hideMark/>
          </w:tcPr>
          <w:p w14:paraId="5B88E6D1" w14:textId="1E1BE92F"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389,7</w:t>
            </w:r>
          </w:p>
        </w:tc>
        <w:tc>
          <w:tcPr>
            <w:tcW w:w="851" w:type="dxa"/>
            <w:tcBorders>
              <w:top w:val="nil"/>
              <w:left w:val="nil"/>
              <w:bottom w:val="single" w:sz="4" w:space="0" w:color="auto"/>
              <w:right w:val="single" w:sz="4" w:space="0" w:color="auto"/>
            </w:tcBorders>
            <w:shd w:val="clear" w:color="auto" w:fill="auto"/>
            <w:noWrap/>
            <w:vAlign w:val="center"/>
            <w:hideMark/>
          </w:tcPr>
          <w:p w14:paraId="2E0BC5FB" w14:textId="79537D2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14B6F0CC" w14:textId="5951BB96"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508,7</w:t>
            </w:r>
          </w:p>
        </w:tc>
        <w:tc>
          <w:tcPr>
            <w:tcW w:w="1047" w:type="dxa"/>
            <w:tcBorders>
              <w:top w:val="nil"/>
              <w:left w:val="nil"/>
              <w:bottom w:val="single" w:sz="4" w:space="0" w:color="auto"/>
              <w:right w:val="single" w:sz="4" w:space="0" w:color="auto"/>
            </w:tcBorders>
            <w:shd w:val="clear" w:color="auto" w:fill="auto"/>
            <w:noWrap/>
            <w:vAlign w:val="center"/>
            <w:hideMark/>
          </w:tcPr>
          <w:p w14:paraId="494087F1" w14:textId="32EF820F"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508,7</w:t>
            </w:r>
          </w:p>
        </w:tc>
        <w:tc>
          <w:tcPr>
            <w:tcW w:w="893" w:type="dxa"/>
            <w:tcBorders>
              <w:top w:val="nil"/>
              <w:left w:val="nil"/>
              <w:bottom w:val="single" w:sz="4" w:space="0" w:color="auto"/>
              <w:right w:val="single" w:sz="4" w:space="0" w:color="auto"/>
            </w:tcBorders>
            <w:shd w:val="clear" w:color="auto" w:fill="auto"/>
            <w:noWrap/>
            <w:vAlign w:val="center"/>
            <w:hideMark/>
          </w:tcPr>
          <w:p w14:paraId="4BAC0D7B" w14:textId="7CD269B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228DF4DD" w14:textId="4079C552"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1200,0</w:t>
            </w:r>
          </w:p>
        </w:tc>
        <w:tc>
          <w:tcPr>
            <w:tcW w:w="906" w:type="dxa"/>
            <w:tcBorders>
              <w:top w:val="nil"/>
              <w:left w:val="nil"/>
              <w:bottom w:val="single" w:sz="4" w:space="0" w:color="auto"/>
              <w:right w:val="single" w:sz="4" w:space="0" w:color="auto"/>
            </w:tcBorders>
            <w:shd w:val="clear" w:color="auto" w:fill="auto"/>
            <w:noWrap/>
            <w:vAlign w:val="center"/>
            <w:hideMark/>
          </w:tcPr>
          <w:p w14:paraId="3AF77935" w14:textId="2EBEFF16"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1200,0</w:t>
            </w:r>
          </w:p>
        </w:tc>
        <w:tc>
          <w:tcPr>
            <w:tcW w:w="918" w:type="dxa"/>
            <w:tcBorders>
              <w:top w:val="nil"/>
              <w:left w:val="nil"/>
              <w:bottom w:val="single" w:sz="4" w:space="0" w:color="auto"/>
              <w:right w:val="single" w:sz="4" w:space="0" w:color="auto"/>
            </w:tcBorders>
            <w:shd w:val="clear" w:color="auto" w:fill="auto"/>
            <w:noWrap/>
            <w:vAlign w:val="center"/>
            <w:hideMark/>
          </w:tcPr>
          <w:p w14:paraId="42F1C590" w14:textId="494EECC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21CE60E7" w14:textId="77777777" w:rsidTr="00201104">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7249BD" w14:textId="77777777" w:rsidR="00827786" w:rsidRPr="007B2183" w:rsidRDefault="00827786" w:rsidP="00827786">
            <w:pPr>
              <w:spacing w:after="0" w:line="240" w:lineRule="auto"/>
              <w:jc w:val="center"/>
              <w:rPr>
                <w:rFonts w:ascii="Arial" w:eastAsia="Times New Roman" w:hAnsi="Arial" w:cs="Arial"/>
                <w:sz w:val="16"/>
                <w:szCs w:val="16"/>
              </w:rPr>
            </w:pPr>
            <w:r w:rsidRPr="007B2183">
              <w:rPr>
                <w:rFonts w:ascii="Arial" w:eastAsia="Times New Roman" w:hAnsi="Arial" w:cs="Arial"/>
                <w:sz w:val="16"/>
                <w:szCs w:val="16"/>
              </w:rPr>
              <w:t>020702</w:t>
            </w:r>
          </w:p>
        </w:tc>
        <w:tc>
          <w:tcPr>
            <w:tcW w:w="1985" w:type="dxa"/>
            <w:tcBorders>
              <w:top w:val="nil"/>
              <w:left w:val="nil"/>
              <w:bottom w:val="single" w:sz="4" w:space="0" w:color="auto"/>
              <w:right w:val="single" w:sz="4" w:space="0" w:color="auto"/>
            </w:tcBorders>
            <w:shd w:val="clear" w:color="000000" w:fill="FFFFFF"/>
            <w:vAlign w:val="center"/>
            <w:hideMark/>
          </w:tcPr>
          <w:p w14:paraId="67839ADE" w14:textId="77777777" w:rsidR="00827786" w:rsidRPr="007B2183" w:rsidRDefault="00827786" w:rsidP="0082778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შენობების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ფასადების</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რეაბილიტაცია</w:t>
            </w:r>
          </w:p>
        </w:tc>
        <w:tc>
          <w:tcPr>
            <w:tcW w:w="884" w:type="dxa"/>
            <w:tcBorders>
              <w:top w:val="nil"/>
              <w:left w:val="nil"/>
              <w:bottom w:val="single" w:sz="4" w:space="0" w:color="auto"/>
              <w:right w:val="single" w:sz="4" w:space="0" w:color="auto"/>
            </w:tcBorders>
            <w:shd w:val="clear" w:color="auto" w:fill="auto"/>
            <w:vAlign w:val="center"/>
            <w:hideMark/>
          </w:tcPr>
          <w:p w14:paraId="3ED9343B" w14:textId="13A1416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2096,1</w:t>
            </w:r>
          </w:p>
        </w:tc>
        <w:tc>
          <w:tcPr>
            <w:tcW w:w="983" w:type="dxa"/>
            <w:tcBorders>
              <w:top w:val="nil"/>
              <w:left w:val="nil"/>
              <w:bottom w:val="single" w:sz="4" w:space="0" w:color="auto"/>
              <w:right w:val="single" w:sz="4" w:space="0" w:color="auto"/>
            </w:tcBorders>
            <w:shd w:val="clear" w:color="auto" w:fill="auto"/>
            <w:vAlign w:val="center"/>
            <w:hideMark/>
          </w:tcPr>
          <w:p w14:paraId="2DB57F65" w14:textId="7E6421D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2096,1</w:t>
            </w:r>
          </w:p>
        </w:tc>
        <w:tc>
          <w:tcPr>
            <w:tcW w:w="968" w:type="dxa"/>
            <w:tcBorders>
              <w:top w:val="nil"/>
              <w:left w:val="nil"/>
              <w:bottom w:val="single" w:sz="4" w:space="0" w:color="auto"/>
              <w:right w:val="single" w:sz="4" w:space="0" w:color="auto"/>
            </w:tcBorders>
            <w:shd w:val="clear" w:color="auto" w:fill="auto"/>
            <w:vAlign w:val="center"/>
            <w:hideMark/>
          </w:tcPr>
          <w:p w14:paraId="26E515DE" w14:textId="14E8E5E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3D84A6C3" w14:textId="124E435C"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50,0</w:t>
            </w:r>
          </w:p>
        </w:tc>
        <w:tc>
          <w:tcPr>
            <w:tcW w:w="860" w:type="dxa"/>
            <w:tcBorders>
              <w:top w:val="nil"/>
              <w:left w:val="nil"/>
              <w:bottom w:val="single" w:sz="4" w:space="0" w:color="auto"/>
              <w:right w:val="single" w:sz="4" w:space="0" w:color="auto"/>
            </w:tcBorders>
            <w:shd w:val="clear" w:color="auto" w:fill="auto"/>
            <w:noWrap/>
            <w:vAlign w:val="center"/>
            <w:hideMark/>
          </w:tcPr>
          <w:p w14:paraId="24FE5AC3" w14:textId="05EF126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50,0</w:t>
            </w:r>
          </w:p>
        </w:tc>
        <w:tc>
          <w:tcPr>
            <w:tcW w:w="827" w:type="dxa"/>
            <w:tcBorders>
              <w:top w:val="nil"/>
              <w:left w:val="nil"/>
              <w:bottom w:val="single" w:sz="4" w:space="0" w:color="auto"/>
              <w:right w:val="single" w:sz="4" w:space="0" w:color="auto"/>
            </w:tcBorders>
            <w:shd w:val="clear" w:color="auto" w:fill="auto"/>
            <w:noWrap/>
            <w:vAlign w:val="center"/>
            <w:hideMark/>
          </w:tcPr>
          <w:p w14:paraId="4CECAF19" w14:textId="5F9FBBA5"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2F063E21" w14:textId="13389787"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751,0</w:t>
            </w:r>
          </w:p>
        </w:tc>
        <w:tc>
          <w:tcPr>
            <w:tcW w:w="1005" w:type="dxa"/>
            <w:tcBorders>
              <w:top w:val="nil"/>
              <w:left w:val="nil"/>
              <w:bottom w:val="single" w:sz="4" w:space="0" w:color="auto"/>
              <w:right w:val="single" w:sz="4" w:space="0" w:color="auto"/>
            </w:tcBorders>
            <w:shd w:val="clear" w:color="auto" w:fill="auto"/>
            <w:noWrap/>
            <w:vAlign w:val="center"/>
            <w:hideMark/>
          </w:tcPr>
          <w:p w14:paraId="1D8A4EFC" w14:textId="635D0D9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751,0</w:t>
            </w:r>
          </w:p>
        </w:tc>
        <w:tc>
          <w:tcPr>
            <w:tcW w:w="851" w:type="dxa"/>
            <w:tcBorders>
              <w:top w:val="nil"/>
              <w:left w:val="nil"/>
              <w:bottom w:val="single" w:sz="4" w:space="0" w:color="auto"/>
              <w:right w:val="single" w:sz="4" w:space="0" w:color="auto"/>
            </w:tcBorders>
            <w:shd w:val="clear" w:color="auto" w:fill="auto"/>
            <w:noWrap/>
            <w:vAlign w:val="center"/>
            <w:hideMark/>
          </w:tcPr>
          <w:p w14:paraId="5E04C89A" w14:textId="16B4A7C6"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7890987B" w14:textId="0F38CF6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1047" w:type="dxa"/>
            <w:tcBorders>
              <w:top w:val="nil"/>
              <w:left w:val="nil"/>
              <w:bottom w:val="single" w:sz="4" w:space="0" w:color="auto"/>
              <w:right w:val="single" w:sz="4" w:space="0" w:color="auto"/>
            </w:tcBorders>
            <w:shd w:val="clear" w:color="auto" w:fill="auto"/>
            <w:noWrap/>
            <w:vAlign w:val="center"/>
            <w:hideMark/>
          </w:tcPr>
          <w:p w14:paraId="5E368D09" w14:textId="7C39464D"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893" w:type="dxa"/>
            <w:tcBorders>
              <w:top w:val="nil"/>
              <w:left w:val="nil"/>
              <w:bottom w:val="single" w:sz="4" w:space="0" w:color="auto"/>
              <w:right w:val="single" w:sz="4" w:space="0" w:color="auto"/>
            </w:tcBorders>
            <w:shd w:val="clear" w:color="auto" w:fill="auto"/>
            <w:noWrap/>
            <w:vAlign w:val="center"/>
            <w:hideMark/>
          </w:tcPr>
          <w:p w14:paraId="6DCD70E7" w14:textId="224AF1A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7D713790" w14:textId="38D5775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1295,1</w:t>
            </w:r>
          </w:p>
        </w:tc>
        <w:tc>
          <w:tcPr>
            <w:tcW w:w="906" w:type="dxa"/>
            <w:tcBorders>
              <w:top w:val="nil"/>
              <w:left w:val="nil"/>
              <w:bottom w:val="single" w:sz="4" w:space="0" w:color="auto"/>
              <w:right w:val="single" w:sz="4" w:space="0" w:color="auto"/>
            </w:tcBorders>
            <w:shd w:val="clear" w:color="auto" w:fill="auto"/>
            <w:noWrap/>
            <w:vAlign w:val="center"/>
            <w:hideMark/>
          </w:tcPr>
          <w:p w14:paraId="7B6D9402" w14:textId="71AC42F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1295,1</w:t>
            </w:r>
          </w:p>
        </w:tc>
        <w:tc>
          <w:tcPr>
            <w:tcW w:w="918" w:type="dxa"/>
            <w:tcBorders>
              <w:top w:val="nil"/>
              <w:left w:val="nil"/>
              <w:bottom w:val="single" w:sz="4" w:space="0" w:color="auto"/>
              <w:right w:val="single" w:sz="4" w:space="0" w:color="auto"/>
            </w:tcBorders>
            <w:shd w:val="clear" w:color="auto" w:fill="auto"/>
            <w:noWrap/>
            <w:vAlign w:val="center"/>
            <w:hideMark/>
          </w:tcPr>
          <w:p w14:paraId="35D404F1" w14:textId="02BC0FE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6F4CFAF7" w14:textId="77777777" w:rsidTr="00201104">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83F1C" w14:textId="77777777" w:rsidR="00827786" w:rsidRPr="007B2183" w:rsidRDefault="00827786" w:rsidP="00827786">
            <w:pPr>
              <w:spacing w:after="0" w:line="240" w:lineRule="auto"/>
              <w:jc w:val="center"/>
              <w:rPr>
                <w:rFonts w:ascii="Arial" w:eastAsia="Times New Roman" w:hAnsi="Arial" w:cs="Arial"/>
                <w:sz w:val="16"/>
                <w:szCs w:val="16"/>
              </w:rPr>
            </w:pPr>
            <w:r w:rsidRPr="007B2183">
              <w:rPr>
                <w:rFonts w:ascii="Arial" w:eastAsia="Times New Roman" w:hAnsi="Arial" w:cs="Arial"/>
                <w:sz w:val="16"/>
                <w:szCs w:val="16"/>
              </w:rPr>
              <w:t>020703</w:t>
            </w:r>
          </w:p>
        </w:tc>
        <w:tc>
          <w:tcPr>
            <w:tcW w:w="1985" w:type="dxa"/>
            <w:tcBorders>
              <w:top w:val="nil"/>
              <w:left w:val="nil"/>
              <w:bottom w:val="single" w:sz="4" w:space="0" w:color="auto"/>
              <w:right w:val="single" w:sz="4" w:space="0" w:color="auto"/>
            </w:tcBorders>
            <w:shd w:val="clear" w:color="000000" w:fill="FFFFFF"/>
            <w:vAlign w:val="center"/>
            <w:hideMark/>
          </w:tcPr>
          <w:p w14:paraId="0B49C9B3" w14:textId="77777777" w:rsidR="00827786" w:rsidRPr="007B2183" w:rsidRDefault="00827786" w:rsidP="0082778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სადღესასწაულო</w:t>
            </w:r>
            <w:r w:rsidRPr="007B2183">
              <w:rPr>
                <w:rFonts w:ascii="Calibri" w:eastAsia="Times New Roman" w:hAnsi="Calibri" w:cs="Calibri"/>
                <w:color w:val="000000"/>
                <w:sz w:val="16"/>
                <w:szCs w:val="16"/>
              </w:rPr>
              <w:t xml:space="preserve">  </w:t>
            </w:r>
            <w:r w:rsidRPr="007B2183">
              <w:rPr>
                <w:rFonts w:ascii="Sylfaen" w:eastAsia="Times New Roman" w:hAnsi="Sylfaen" w:cs="Arial"/>
                <w:color w:val="000000"/>
                <w:sz w:val="16"/>
                <w:szCs w:val="16"/>
              </w:rPr>
              <w:t>ღონისძიებები</w:t>
            </w:r>
          </w:p>
        </w:tc>
        <w:tc>
          <w:tcPr>
            <w:tcW w:w="884" w:type="dxa"/>
            <w:tcBorders>
              <w:top w:val="nil"/>
              <w:left w:val="nil"/>
              <w:bottom w:val="single" w:sz="4" w:space="0" w:color="auto"/>
              <w:right w:val="single" w:sz="4" w:space="0" w:color="auto"/>
            </w:tcBorders>
            <w:shd w:val="clear" w:color="auto" w:fill="auto"/>
            <w:vAlign w:val="center"/>
            <w:hideMark/>
          </w:tcPr>
          <w:p w14:paraId="28CB982B" w14:textId="1F2C9F3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400,0</w:t>
            </w:r>
          </w:p>
        </w:tc>
        <w:tc>
          <w:tcPr>
            <w:tcW w:w="983" w:type="dxa"/>
            <w:tcBorders>
              <w:top w:val="nil"/>
              <w:left w:val="nil"/>
              <w:bottom w:val="single" w:sz="4" w:space="0" w:color="auto"/>
              <w:right w:val="single" w:sz="4" w:space="0" w:color="auto"/>
            </w:tcBorders>
            <w:shd w:val="clear" w:color="auto" w:fill="auto"/>
            <w:vAlign w:val="center"/>
            <w:hideMark/>
          </w:tcPr>
          <w:p w14:paraId="25996FAE" w14:textId="3970172F"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400,0</w:t>
            </w:r>
          </w:p>
        </w:tc>
        <w:tc>
          <w:tcPr>
            <w:tcW w:w="968" w:type="dxa"/>
            <w:tcBorders>
              <w:top w:val="nil"/>
              <w:left w:val="nil"/>
              <w:bottom w:val="single" w:sz="4" w:space="0" w:color="auto"/>
              <w:right w:val="single" w:sz="4" w:space="0" w:color="auto"/>
            </w:tcBorders>
            <w:shd w:val="clear" w:color="auto" w:fill="auto"/>
            <w:vAlign w:val="center"/>
            <w:hideMark/>
          </w:tcPr>
          <w:p w14:paraId="0A5E39AF" w14:textId="6831D64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5BD7AF63" w14:textId="5355173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7C70475F" w14:textId="6B15373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827" w:type="dxa"/>
            <w:tcBorders>
              <w:top w:val="nil"/>
              <w:left w:val="nil"/>
              <w:bottom w:val="single" w:sz="4" w:space="0" w:color="auto"/>
              <w:right w:val="single" w:sz="4" w:space="0" w:color="auto"/>
            </w:tcBorders>
            <w:shd w:val="clear" w:color="auto" w:fill="auto"/>
            <w:noWrap/>
            <w:vAlign w:val="center"/>
            <w:hideMark/>
          </w:tcPr>
          <w:p w14:paraId="7A6F029E" w14:textId="02E08E8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0FC45206" w14:textId="5C5ED12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1005" w:type="dxa"/>
            <w:tcBorders>
              <w:top w:val="nil"/>
              <w:left w:val="nil"/>
              <w:bottom w:val="single" w:sz="4" w:space="0" w:color="auto"/>
              <w:right w:val="single" w:sz="4" w:space="0" w:color="auto"/>
            </w:tcBorders>
            <w:shd w:val="clear" w:color="auto" w:fill="auto"/>
            <w:noWrap/>
            <w:vAlign w:val="center"/>
            <w:hideMark/>
          </w:tcPr>
          <w:p w14:paraId="798B75EF" w14:textId="0ACF2B54"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76385625" w14:textId="39BF9D03"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6A4DC140" w14:textId="5B128CD6"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1047" w:type="dxa"/>
            <w:tcBorders>
              <w:top w:val="nil"/>
              <w:left w:val="nil"/>
              <w:bottom w:val="single" w:sz="4" w:space="0" w:color="auto"/>
              <w:right w:val="single" w:sz="4" w:space="0" w:color="auto"/>
            </w:tcBorders>
            <w:shd w:val="clear" w:color="auto" w:fill="auto"/>
            <w:noWrap/>
            <w:vAlign w:val="center"/>
            <w:hideMark/>
          </w:tcPr>
          <w:p w14:paraId="43FB9F2C" w14:textId="4EDD52CC"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893" w:type="dxa"/>
            <w:tcBorders>
              <w:top w:val="nil"/>
              <w:left w:val="nil"/>
              <w:bottom w:val="single" w:sz="4" w:space="0" w:color="auto"/>
              <w:right w:val="single" w:sz="4" w:space="0" w:color="auto"/>
            </w:tcBorders>
            <w:shd w:val="clear" w:color="auto" w:fill="auto"/>
            <w:noWrap/>
            <w:vAlign w:val="center"/>
            <w:hideMark/>
          </w:tcPr>
          <w:p w14:paraId="27163C8B" w14:textId="6B8FF84B"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1B1D6702" w14:textId="4D0E68B8"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906" w:type="dxa"/>
            <w:tcBorders>
              <w:top w:val="nil"/>
              <w:left w:val="nil"/>
              <w:bottom w:val="single" w:sz="4" w:space="0" w:color="auto"/>
              <w:right w:val="single" w:sz="4" w:space="0" w:color="auto"/>
            </w:tcBorders>
            <w:shd w:val="clear" w:color="auto" w:fill="auto"/>
            <w:noWrap/>
            <w:vAlign w:val="center"/>
            <w:hideMark/>
          </w:tcPr>
          <w:p w14:paraId="52056848" w14:textId="36E42D7E"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918" w:type="dxa"/>
            <w:tcBorders>
              <w:top w:val="nil"/>
              <w:left w:val="nil"/>
              <w:bottom w:val="single" w:sz="4" w:space="0" w:color="auto"/>
              <w:right w:val="single" w:sz="4" w:space="0" w:color="auto"/>
            </w:tcBorders>
            <w:shd w:val="clear" w:color="auto" w:fill="auto"/>
            <w:noWrap/>
            <w:vAlign w:val="center"/>
            <w:hideMark/>
          </w:tcPr>
          <w:p w14:paraId="347E609B" w14:textId="4C85BFF1" w:rsidR="00827786" w:rsidRPr="007B2183" w:rsidRDefault="00827786" w:rsidP="00827786">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0,0</w:t>
            </w:r>
          </w:p>
        </w:tc>
      </w:tr>
      <w:tr w:rsidR="00827786" w:rsidRPr="007B2183" w14:paraId="0BB6B806" w14:textId="77777777" w:rsidTr="00201104">
        <w:trPr>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744BBB4" w14:textId="77777777" w:rsidR="00827786" w:rsidRPr="007B2183" w:rsidRDefault="00827786" w:rsidP="00827786">
            <w:pPr>
              <w:spacing w:after="0" w:line="240" w:lineRule="auto"/>
              <w:jc w:val="center"/>
              <w:rPr>
                <w:rFonts w:ascii="Calibri" w:eastAsia="Times New Roman" w:hAnsi="Calibri" w:cs="Calibri"/>
                <w:b/>
                <w:bCs/>
                <w:color w:val="000000"/>
                <w:sz w:val="16"/>
                <w:szCs w:val="16"/>
              </w:rPr>
            </w:pPr>
            <w:r w:rsidRPr="007B2183">
              <w:rPr>
                <w:rFonts w:ascii="Calibri" w:eastAsia="Times New Roman" w:hAnsi="Calibri" w:cs="Calibri"/>
                <w:b/>
                <w:bCs/>
                <w:color w:val="000000"/>
                <w:sz w:val="16"/>
                <w:szCs w:val="16"/>
              </w:rPr>
              <w:t>0208</w:t>
            </w:r>
          </w:p>
        </w:tc>
        <w:tc>
          <w:tcPr>
            <w:tcW w:w="1985" w:type="dxa"/>
            <w:tcBorders>
              <w:top w:val="nil"/>
              <w:left w:val="nil"/>
              <w:bottom w:val="single" w:sz="4" w:space="0" w:color="auto"/>
              <w:right w:val="single" w:sz="4" w:space="0" w:color="auto"/>
            </w:tcBorders>
            <w:shd w:val="clear" w:color="000000" w:fill="FFFFFF"/>
            <w:vAlign w:val="center"/>
            <w:hideMark/>
          </w:tcPr>
          <w:p w14:paraId="22E1F0D6" w14:textId="77777777" w:rsidR="00827786" w:rsidRPr="007B2183" w:rsidRDefault="00827786" w:rsidP="00827786">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სასაფლაოების მოწყობა და მოვლა-პატრონობა</w:t>
            </w:r>
          </w:p>
        </w:tc>
        <w:tc>
          <w:tcPr>
            <w:tcW w:w="884" w:type="dxa"/>
            <w:tcBorders>
              <w:top w:val="nil"/>
              <w:left w:val="nil"/>
              <w:bottom w:val="single" w:sz="4" w:space="0" w:color="auto"/>
              <w:right w:val="single" w:sz="4" w:space="0" w:color="auto"/>
            </w:tcBorders>
            <w:shd w:val="clear" w:color="auto" w:fill="auto"/>
            <w:vAlign w:val="center"/>
            <w:hideMark/>
          </w:tcPr>
          <w:p w14:paraId="50E112BD" w14:textId="12B5759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80,0</w:t>
            </w:r>
          </w:p>
        </w:tc>
        <w:tc>
          <w:tcPr>
            <w:tcW w:w="983" w:type="dxa"/>
            <w:tcBorders>
              <w:top w:val="nil"/>
              <w:left w:val="nil"/>
              <w:bottom w:val="single" w:sz="4" w:space="0" w:color="auto"/>
              <w:right w:val="single" w:sz="4" w:space="0" w:color="auto"/>
            </w:tcBorders>
            <w:shd w:val="clear" w:color="auto" w:fill="auto"/>
            <w:vAlign w:val="center"/>
            <w:hideMark/>
          </w:tcPr>
          <w:p w14:paraId="6598C40F" w14:textId="3915CDB1"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80,0</w:t>
            </w:r>
          </w:p>
        </w:tc>
        <w:tc>
          <w:tcPr>
            <w:tcW w:w="968" w:type="dxa"/>
            <w:tcBorders>
              <w:top w:val="nil"/>
              <w:left w:val="nil"/>
              <w:bottom w:val="single" w:sz="4" w:space="0" w:color="auto"/>
              <w:right w:val="single" w:sz="4" w:space="0" w:color="auto"/>
            </w:tcBorders>
            <w:shd w:val="clear" w:color="auto" w:fill="auto"/>
            <w:vAlign w:val="center"/>
            <w:hideMark/>
          </w:tcPr>
          <w:p w14:paraId="30A666C4" w14:textId="2DE06E35"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7AC13595" w14:textId="5057A57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w:t>
            </w:r>
          </w:p>
        </w:tc>
        <w:tc>
          <w:tcPr>
            <w:tcW w:w="860" w:type="dxa"/>
            <w:tcBorders>
              <w:top w:val="nil"/>
              <w:left w:val="nil"/>
              <w:bottom w:val="single" w:sz="4" w:space="0" w:color="auto"/>
              <w:right w:val="single" w:sz="4" w:space="0" w:color="auto"/>
            </w:tcBorders>
            <w:shd w:val="clear" w:color="auto" w:fill="auto"/>
            <w:noWrap/>
            <w:vAlign w:val="center"/>
            <w:hideMark/>
          </w:tcPr>
          <w:p w14:paraId="613180CD" w14:textId="52FC741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w:t>
            </w:r>
          </w:p>
        </w:tc>
        <w:tc>
          <w:tcPr>
            <w:tcW w:w="827" w:type="dxa"/>
            <w:tcBorders>
              <w:top w:val="nil"/>
              <w:left w:val="nil"/>
              <w:bottom w:val="single" w:sz="4" w:space="0" w:color="auto"/>
              <w:right w:val="single" w:sz="4" w:space="0" w:color="auto"/>
            </w:tcBorders>
            <w:shd w:val="clear" w:color="auto" w:fill="auto"/>
            <w:noWrap/>
            <w:vAlign w:val="center"/>
            <w:hideMark/>
          </w:tcPr>
          <w:p w14:paraId="43271310" w14:textId="0F5A43D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4D131771" w14:textId="3C318E3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w:t>
            </w:r>
          </w:p>
        </w:tc>
        <w:tc>
          <w:tcPr>
            <w:tcW w:w="1005" w:type="dxa"/>
            <w:tcBorders>
              <w:top w:val="nil"/>
              <w:left w:val="nil"/>
              <w:bottom w:val="single" w:sz="4" w:space="0" w:color="auto"/>
              <w:right w:val="single" w:sz="4" w:space="0" w:color="auto"/>
            </w:tcBorders>
            <w:shd w:val="clear" w:color="auto" w:fill="auto"/>
            <w:noWrap/>
            <w:vAlign w:val="center"/>
            <w:hideMark/>
          </w:tcPr>
          <w:p w14:paraId="70772097" w14:textId="673BD88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52A3931" w14:textId="4135879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5FE0DBD9" w14:textId="1B18104B"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w:t>
            </w:r>
          </w:p>
        </w:tc>
        <w:tc>
          <w:tcPr>
            <w:tcW w:w="1047" w:type="dxa"/>
            <w:tcBorders>
              <w:top w:val="nil"/>
              <w:left w:val="nil"/>
              <w:bottom w:val="single" w:sz="4" w:space="0" w:color="auto"/>
              <w:right w:val="single" w:sz="4" w:space="0" w:color="auto"/>
            </w:tcBorders>
            <w:shd w:val="clear" w:color="auto" w:fill="auto"/>
            <w:noWrap/>
            <w:vAlign w:val="center"/>
            <w:hideMark/>
          </w:tcPr>
          <w:p w14:paraId="505F05DF" w14:textId="7BB0798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w:t>
            </w:r>
          </w:p>
        </w:tc>
        <w:tc>
          <w:tcPr>
            <w:tcW w:w="893" w:type="dxa"/>
            <w:tcBorders>
              <w:top w:val="nil"/>
              <w:left w:val="nil"/>
              <w:bottom w:val="single" w:sz="4" w:space="0" w:color="auto"/>
              <w:right w:val="single" w:sz="4" w:space="0" w:color="auto"/>
            </w:tcBorders>
            <w:shd w:val="clear" w:color="auto" w:fill="auto"/>
            <w:noWrap/>
            <w:vAlign w:val="center"/>
            <w:hideMark/>
          </w:tcPr>
          <w:p w14:paraId="68712762" w14:textId="2D37827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5800BF9B" w14:textId="7432ABA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w:t>
            </w:r>
          </w:p>
        </w:tc>
        <w:tc>
          <w:tcPr>
            <w:tcW w:w="906" w:type="dxa"/>
            <w:tcBorders>
              <w:top w:val="nil"/>
              <w:left w:val="nil"/>
              <w:bottom w:val="single" w:sz="4" w:space="0" w:color="auto"/>
              <w:right w:val="single" w:sz="4" w:space="0" w:color="auto"/>
            </w:tcBorders>
            <w:shd w:val="clear" w:color="auto" w:fill="auto"/>
            <w:noWrap/>
            <w:vAlign w:val="center"/>
            <w:hideMark/>
          </w:tcPr>
          <w:p w14:paraId="2FC37174" w14:textId="2C276EA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20,0</w:t>
            </w:r>
          </w:p>
        </w:tc>
        <w:tc>
          <w:tcPr>
            <w:tcW w:w="918" w:type="dxa"/>
            <w:tcBorders>
              <w:top w:val="nil"/>
              <w:left w:val="nil"/>
              <w:bottom w:val="single" w:sz="4" w:space="0" w:color="auto"/>
              <w:right w:val="single" w:sz="4" w:space="0" w:color="auto"/>
            </w:tcBorders>
            <w:shd w:val="clear" w:color="auto" w:fill="auto"/>
            <w:noWrap/>
            <w:vAlign w:val="center"/>
            <w:hideMark/>
          </w:tcPr>
          <w:p w14:paraId="77E4484D" w14:textId="67A00EDD"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r>
      <w:tr w:rsidR="00827786" w:rsidRPr="007B2183" w14:paraId="53B9E74A" w14:textId="77777777" w:rsidTr="00201104">
        <w:trPr>
          <w:trHeight w:val="61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BBE7001" w14:textId="77777777" w:rsidR="00827786" w:rsidRPr="007B2183" w:rsidRDefault="00827786" w:rsidP="00827786">
            <w:pPr>
              <w:spacing w:after="0" w:line="240" w:lineRule="auto"/>
              <w:jc w:val="center"/>
              <w:rPr>
                <w:rFonts w:ascii="Calibri" w:eastAsia="Times New Roman" w:hAnsi="Calibri" w:cs="Calibri"/>
                <w:b/>
                <w:bCs/>
                <w:color w:val="000000"/>
                <w:sz w:val="16"/>
                <w:szCs w:val="16"/>
              </w:rPr>
            </w:pPr>
            <w:r w:rsidRPr="007B2183">
              <w:rPr>
                <w:rFonts w:ascii="Calibri" w:eastAsia="Times New Roman" w:hAnsi="Calibri" w:cs="Calibri"/>
                <w:b/>
                <w:bCs/>
                <w:color w:val="000000"/>
                <w:sz w:val="16"/>
                <w:szCs w:val="16"/>
              </w:rPr>
              <w:t>0209</w:t>
            </w:r>
          </w:p>
        </w:tc>
        <w:tc>
          <w:tcPr>
            <w:tcW w:w="1985" w:type="dxa"/>
            <w:tcBorders>
              <w:top w:val="nil"/>
              <w:left w:val="nil"/>
              <w:bottom w:val="single" w:sz="4" w:space="0" w:color="auto"/>
              <w:right w:val="single" w:sz="4" w:space="0" w:color="auto"/>
            </w:tcBorders>
            <w:shd w:val="clear" w:color="auto" w:fill="auto"/>
            <w:vAlign w:val="center"/>
            <w:hideMark/>
          </w:tcPr>
          <w:p w14:paraId="53DBCE8C" w14:textId="77777777" w:rsidR="00827786" w:rsidRPr="007B2183" w:rsidRDefault="00827786" w:rsidP="00827786">
            <w:pPr>
              <w:spacing w:after="0" w:line="240" w:lineRule="auto"/>
              <w:jc w:val="center"/>
              <w:rPr>
                <w:rFonts w:ascii="Sylfaen" w:eastAsia="Times New Roman" w:hAnsi="Sylfaen" w:cs="Arial"/>
                <w:b/>
                <w:bCs/>
                <w:sz w:val="16"/>
                <w:szCs w:val="16"/>
              </w:rPr>
            </w:pPr>
            <w:r w:rsidRPr="007B2183">
              <w:rPr>
                <w:rFonts w:ascii="Sylfaen" w:eastAsia="Times New Roman" w:hAnsi="Sylfaen" w:cs="Arial"/>
                <w:b/>
                <w:bCs/>
                <w:sz w:val="16"/>
                <w:szCs w:val="16"/>
              </w:rPr>
              <w:t>სოფლის მხარდაჭერის პროგრამის ფარგლებში განსახორციელებელი ღონისძიებები</w:t>
            </w:r>
          </w:p>
        </w:tc>
        <w:tc>
          <w:tcPr>
            <w:tcW w:w="884" w:type="dxa"/>
            <w:tcBorders>
              <w:top w:val="nil"/>
              <w:left w:val="nil"/>
              <w:bottom w:val="single" w:sz="4" w:space="0" w:color="auto"/>
              <w:right w:val="single" w:sz="4" w:space="0" w:color="auto"/>
            </w:tcBorders>
            <w:shd w:val="clear" w:color="auto" w:fill="auto"/>
            <w:vAlign w:val="center"/>
            <w:hideMark/>
          </w:tcPr>
          <w:p w14:paraId="328FB830" w14:textId="4C7DAF45"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1030,0</w:t>
            </w:r>
          </w:p>
        </w:tc>
        <w:tc>
          <w:tcPr>
            <w:tcW w:w="983" w:type="dxa"/>
            <w:tcBorders>
              <w:top w:val="nil"/>
              <w:left w:val="nil"/>
              <w:bottom w:val="single" w:sz="4" w:space="0" w:color="auto"/>
              <w:right w:val="single" w:sz="4" w:space="0" w:color="auto"/>
            </w:tcBorders>
            <w:shd w:val="clear" w:color="auto" w:fill="auto"/>
            <w:vAlign w:val="center"/>
            <w:hideMark/>
          </w:tcPr>
          <w:p w14:paraId="4E99CF6C" w14:textId="506663E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1030,0</w:t>
            </w:r>
          </w:p>
        </w:tc>
        <w:tc>
          <w:tcPr>
            <w:tcW w:w="968" w:type="dxa"/>
            <w:tcBorders>
              <w:top w:val="nil"/>
              <w:left w:val="nil"/>
              <w:bottom w:val="single" w:sz="4" w:space="0" w:color="auto"/>
              <w:right w:val="single" w:sz="4" w:space="0" w:color="auto"/>
            </w:tcBorders>
            <w:shd w:val="clear" w:color="auto" w:fill="auto"/>
            <w:vAlign w:val="center"/>
            <w:hideMark/>
          </w:tcPr>
          <w:p w14:paraId="7DB72EBC" w14:textId="7F71FDD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65" w:type="dxa"/>
            <w:tcBorders>
              <w:top w:val="nil"/>
              <w:left w:val="nil"/>
              <w:bottom w:val="single" w:sz="4" w:space="0" w:color="auto"/>
              <w:right w:val="single" w:sz="4" w:space="0" w:color="auto"/>
            </w:tcBorders>
            <w:shd w:val="clear" w:color="auto" w:fill="auto"/>
            <w:noWrap/>
            <w:vAlign w:val="center"/>
            <w:hideMark/>
          </w:tcPr>
          <w:p w14:paraId="7788CD97" w14:textId="36D7E0F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530,0</w:t>
            </w:r>
          </w:p>
        </w:tc>
        <w:tc>
          <w:tcPr>
            <w:tcW w:w="860" w:type="dxa"/>
            <w:tcBorders>
              <w:top w:val="nil"/>
              <w:left w:val="nil"/>
              <w:bottom w:val="single" w:sz="4" w:space="0" w:color="auto"/>
              <w:right w:val="single" w:sz="4" w:space="0" w:color="auto"/>
            </w:tcBorders>
            <w:shd w:val="clear" w:color="auto" w:fill="auto"/>
            <w:noWrap/>
            <w:vAlign w:val="center"/>
            <w:hideMark/>
          </w:tcPr>
          <w:p w14:paraId="56441E41" w14:textId="526B321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530,0</w:t>
            </w:r>
          </w:p>
        </w:tc>
        <w:tc>
          <w:tcPr>
            <w:tcW w:w="827" w:type="dxa"/>
            <w:tcBorders>
              <w:top w:val="nil"/>
              <w:left w:val="nil"/>
              <w:bottom w:val="single" w:sz="4" w:space="0" w:color="auto"/>
              <w:right w:val="single" w:sz="4" w:space="0" w:color="auto"/>
            </w:tcBorders>
            <w:shd w:val="clear" w:color="auto" w:fill="auto"/>
            <w:noWrap/>
            <w:vAlign w:val="center"/>
            <w:hideMark/>
          </w:tcPr>
          <w:p w14:paraId="0E497BF5" w14:textId="1FF5847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34251F66" w14:textId="39226EE5"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1005" w:type="dxa"/>
            <w:tcBorders>
              <w:top w:val="nil"/>
              <w:left w:val="nil"/>
              <w:bottom w:val="single" w:sz="4" w:space="0" w:color="auto"/>
              <w:right w:val="single" w:sz="4" w:space="0" w:color="auto"/>
            </w:tcBorders>
            <w:shd w:val="clear" w:color="auto" w:fill="auto"/>
            <w:noWrap/>
            <w:vAlign w:val="center"/>
            <w:hideMark/>
          </w:tcPr>
          <w:p w14:paraId="0F326B24" w14:textId="5333143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1C450AD0" w14:textId="73C5C34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1FBC9306" w14:textId="73E0675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500,0</w:t>
            </w:r>
          </w:p>
        </w:tc>
        <w:tc>
          <w:tcPr>
            <w:tcW w:w="1047" w:type="dxa"/>
            <w:tcBorders>
              <w:top w:val="nil"/>
              <w:left w:val="nil"/>
              <w:bottom w:val="single" w:sz="4" w:space="0" w:color="auto"/>
              <w:right w:val="single" w:sz="4" w:space="0" w:color="auto"/>
            </w:tcBorders>
            <w:shd w:val="clear" w:color="auto" w:fill="auto"/>
            <w:noWrap/>
            <w:vAlign w:val="center"/>
            <w:hideMark/>
          </w:tcPr>
          <w:p w14:paraId="20610F45" w14:textId="6ECF05D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500,0</w:t>
            </w:r>
          </w:p>
        </w:tc>
        <w:tc>
          <w:tcPr>
            <w:tcW w:w="893" w:type="dxa"/>
            <w:tcBorders>
              <w:top w:val="nil"/>
              <w:left w:val="nil"/>
              <w:bottom w:val="single" w:sz="4" w:space="0" w:color="auto"/>
              <w:right w:val="single" w:sz="4" w:space="0" w:color="auto"/>
            </w:tcBorders>
            <w:shd w:val="clear" w:color="auto" w:fill="auto"/>
            <w:noWrap/>
            <w:vAlign w:val="center"/>
            <w:hideMark/>
          </w:tcPr>
          <w:p w14:paraId="4693857C" w14:textId="3BB1796B"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2474C176" w14:textId="670DB33F"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906" w:type="dxa"/>
            <w:tcBorders>
              <w:top w:val="nil"/>
              <w:left w:val="nil"/>
              <w:bottom w:val="single" w:sz="4" w:space="0" w:color="auto"/>
              <w:right w:val="single" w:sz="4" w:space="0" w:color="auto"/>
            </w:tcBorders>
            <w:shd w:val="clear" w:color="auto" w:fill="auto"/>
            <w:noWrap/>
            <w:vAlign w:val="center"/>
            <w:hideMark/>
          </w:tcPr>
          <w:p w14:paraId="2E2E966C" w14:textId="5A9DFF4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918" w:type="dxa"/>
            <w:tcBorders>
              <w:top w:val="nil"/>
              <w:left w:val="nil"/>
              <w:bottom w:val="single" w:sz="4" w:space="0" w:color="auto"/>
              <w:right w:val="single" w:sz="4" w:space="0" w:color="auto"/>
            </w:tcBorders>
            <w:shd w:val="clear" w:color="auto" w:fill="auto"/>
            <w:noWrap/>
            <w:vAlign w:val="center"/>
            <w:hideMark/>
          </w:tcPr>
          <w:p w14:paraId="4C4D7CCF" w14:textId="62ACB6FA"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r>
      <w:tr w:rsidR="00827786" w:rsidRPr="007B2183" w14:paraId="50360329" w14:textId="77777777" w:rsidTr="00201104">
        <w:trPr>
          <w:trHeight w:val="63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EAF6C6" w14:textId="77777777" w:rsidR="00827786" w:rsidRPr="007B2183" w:rsidRDefault="00827786" w:rsidP="00827786">
            <w:pPr>
              <w:spacing w:after="0" w:line="240" w:lineRule="auto"/>
              <w:rPr>
                <w:rFonts w:ascii="Arial" w:eastAsia="Times New Roman" w:hAnsi="Arial" w:cs="Arial"/>
                <w:sz w:val="16"/>
                <w:szCs w:val="16"/>
              </w:rPr>
            </w:pPr>
            <w:r w:rsidRPr="007B2183">
              <w:rPr>
                <w:rFonts w:ascii="Arial" w:eastAsia="Times New Roman" w:hAnsi="Arial" w:cs="Arial"/>
                <w:sz w:val="16"/>
                <w:szCs w:val="16"/>
              </w:rPr>
              <w:t> </w:t>
            </w:r>
          </w:p>
        </w:tc>
        <w:tc>
          <w:tcPr>
            <w:tcW w:w="1985" w:type="dxa"/>
            <w:tcBorders>
              <w:top w:val="nil"/>
              <w:left w:val="nil"/>
              <w:bottom w:val="single" w:sz="4" w:space="0" w:color="auto"/>
              <w:right w:val="single" w:sz="4" w:space="0" w:color="auto"/>
            </w:tcBorders>
            <w:shd w:val="clear" w:color="auto" w:fill="auto"/>
            <w:noWrap/>
            <w:vAlign w:val="center"/>
            <w:hideMark/>
          </w:tcPr>
          <w:p w14:paraId="5A09CB31" w14:textId="77777777" w:rsidR="00827786" w:rsidRPr="007B2183" w:rsidRDefault="00827786" w:rsidP="00827786">
            <w:pPr>
              <w:spacing w:after="0" w:line="240" w:lineRule="auto"/>
              <w:jc w:val="center"/>
              <w:rPr>
                <w:rFonts w:ascii="Arial" w:eastAsia="Times New Roman" w:hAnsi="Arial" w:cs="Arial"/>
                <w:b/>
                <w:bCs/>
                <w:sz w:val="16"/>
                <w:szCs w:val="16"/>
              </w:rPr>
            </w:pPr>
            <w:r w:rsidRPr="007B2183">
              <w:rPr>
                <w:rFonts w:ascii="Sylfaen" w:eastAsia="Times New Roman" w:hAnsi="Sylfaen" w:cs="Sylfaen"/>
                <w:b/>
                <w:bCs/>
                <w:sz w:val="16"/>
                <w:szCs w:val="16"/>
              </w:rPr>
              <w:t>სულ</w:t>
            </w:r>
          </w:p>
        </w:tc>
        <w:tc>
          <w:tcPr>
            <w:tcW w:w="884" w:type="dxa"/>
            <w:tcBorders>
              <w:top w:val="nil"/>
              <w:left w:val="nil"/>
              <w:bottom w:val="single" w:sz="4" w:space="0" w:color="auto"/>
              <w:right w:val="single" w:sz="4" w:space="0" w:color="auto"/>
            </w:tcBorders>
            <w:shd w:val="clear" w:color="auto" w:fill="auto"/>
            <w:vAlign w:val="center"/>
            <w:hideMark/>
          </w:tcPr>
          <w:p w14:paraId="44C4F8A8" w14:textId="3F9E5D8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140710,7</w:t>
            </w:r>
          </w:p>
        </w:tc>
        <w:tc>
          <w:tcPr>
            <w:tcW w:w="983" w:type="dxa"/>
            <w:tcBorders>
              <w:top w:val="nil"/>
              <w:left w:val="nil"/>
              <w:bottom w:val="single" w:sz="4" w:space="0" w:color="auto"/>
              <w:right w:val="single" w:sz="4" w:space="0" w:color="auto"/>
            </w:tcBorders>
            <w:shd w:val="clear" w:color="auto" w:fill="auto"/>
            <w:vAlign w:val="center"/>
            <w:hideMark/>
          </w:tcPr>
          <w:p w14:paraId="53842769" w14:textId="02978D6C"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110738,6</w:t>
            </w:r>
          </w:p>
        </w:tc>
        <w:tc>
          <w:tcPr>
            <w:tcW w:w="968" w:type="dxa"/>
            <w:tcBorders>
              <w:top w:val="nil"/>
              <w:left w:val="nil"/>
              <w:bottom w:val="single" w:sz="4" w:space="0" w:color="auto"/>
              <w:right w:val="single" w:sz="4" w:space="0" w:color="auto"/>
            </w:tcBorders>
            <w:shd w:val="clear" w:color="auto" w:fill="auto"/>
            <w:vAlign w:val="center"/>
            <w:hideMark/>
          </w:tcPr>
          <w:p w14:paraId="0FE8D3F2" w14:textId="5CECEAEE"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29972,1</w:t>
            </w:r>
          </w:p>
        </w:tc>
        <w:tc>
          <w:tcPr>
            <w:tcW w:w="865" w:type="dxa"/>
            <w:tcBorders>
              <w:top w:val="nil"/>
              <w:left w:val="nil"/>
              <w:bottom w:val="single" w:sz="4" w:space="0" w:color="auto"/>
              <w:right w:val="single" w:sz="4" w:space="0" w:color="auto"/>
            </w:tcBorders>
            <w:shd w:val="clear" w:color="auto" w:fill="auto"/>
            <w:noWrap/>
            <w:vAlign w:val="center"/>
            <w:hideMark/>
          </w:tcPr>
          <w:p w14:paraId="7217947F" w14:textId="243B0BF4"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24682,5</w:t>
            </w:r>
          </w:p>
        </w:tc>
        <w:tc>
          <w:tcPr>
            <w:tcW w:w="860" w:type="dxa"/>
            <w:tcBorders>
              <w:top w:val="nil"/>
              <w:left w:val="nil"/>
              <w:bottom w:val="single" w:sz="4" w:space="0" w:color="auto"/>
              <w:right w:val="single" w:sz="4" w:space="0" w:color="auto"/>
            </w:tcBorders>
            <w:shd w:val="clear" w:color="auto" w:fill="auto"/>
            <w:noWrap/>
            <w:vAlign w:val="center"/>
            <w:hideMark/>
          </w:tcPr>
          <w:p w14:paraId="0DA8C513" w14:textId="0DA0240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24682,5</w:t>
            </w:r>
          </w:p>
        </w:tc>
        <w:tc>
          <w:tcPr>
            <w:tcW w:w="827" w:type="dxa"/>
            <w:tcBorders>
              <w:top w:val="nil"/>
              <w:left w:val="nil"/>
              <w:bottom w:val="single" w:sz="4" w:space="0" w:color="auto"/>
              <w:right w:val="single" w:sz="4" w:space="0" w:color="auto"/>
            </w:tcBorders>
            <w:shd w:val="clear" w:color="auto" w:fill="auto"/>
            <w:noWrap/>
            <w:vAlign w:val="center"/>
            <w:hideMark/>
          </w:tcPr>
          <w:p w14:paraId="1E9D23F9" w14:textId="28B022F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0,0</w:t>
            </w:r>
          </w:p>
        </w:tc>
        <w:tc>
          <w:tcPr>
            <w:tcW w:w="795" w:type="dxa"/>
            <w:tcBorders>
              <w:top w:val="nil"/>
              <w:left w:val="nil"/>
              <w:bottom w:val="single" w:sz="4" w:space="0" w:color="auto"/>
              <w:right w:val="single" w:sz="4" w:space="0" w:color="auto"/>
            </w:tcBorders>
            <w:shd w:val="clear" w:color="auto" w:fill="auto"/>
            <w:noWrap/>
            <w:vAlign w:val="center"/>
            <w:hideMark/>
          </w:tcPr>
          <w:p w14:paraId="0D79D888" w14:textId="21EFFF0D"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41309,7</w:t>
            </w:r>
          </w:p>
        </w:tc>
        <w:tc>
          <w:tcPr>
            <w:tcW w:w="1005" w:type="dxa"/>
            <w:tcBorders>
              <w:top w:val="nil"/>
              <w:left w:val="nil"/>
              <w:bottom w:val="single" w:sz="4" w:space="0" w:color="auto"/>
              <w:right w:val="single" w:sz="4" w:space="0" w:color="auto"/>
            </w:tcBorders>
            <w:shd w:val="clear" w:color="auto" w:fill="auto"/>
            <w:noWrap/>
            <w:vAlign w:val="center"/>
            <w:hideMark/>
          </w:tcPr>
          <w:p w14:paraId="1674A16A" w14:textId="3540B2B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31378,6</w:t>
            </w:r>
          </w:p>
        </w:tc>
        <w:tc>
          <w:tcPr>
            <w:tcW w:w="851" w:type="dxa"/>
            <w:tcBorders>
              <w:top w:val="nil"/>
              <w:left w:val="nil"/>
              <w:bottom w:val="single" w:sz="4" w:space="0" w:color="auto"/>
              <w:right w:val="single" w:sz="4" w:space="0" w:color="auto"/>
            </w:tcBorders>
            <w:shd w:val="clear" w:color="auto" w:fill="auto"/>
            <w:noWrap/>
            <w:vAlign w:val="center"/>
            <w:hideMark/>
          </w:tcPr>
          <w:p w14:paraId="13612857" w14:textId="5C2D9110"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9931,1</w:t>
            </w:r>
          </w:p>
        </w:tc>
        <w:tc>
          <w:tcPr>
            <w:tcW w:w="795" w:type="dxa"/>
            <w:tcBorders>
              <w:top w:val="nil"/>
              <w:left w:val="nil"/>
              <w:bottom w:val="single" w:sz="4" w:space="0" w:color="auto"/>
              <w:right w:val="single" w:sz="4" w:space="0" w:color="auto"/>
            </w:tcBorders>
            <w:shd w:val="clear" w:color="auto" w:fill="auto"/>
            <w:noWrap/>
            <w:vAlign w:val="center"/>
            <w:hideMark/>
          </w:tcPr>
          <w:p w14:paraId="11555A5D" w14:textId="654AFAEF"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36294,7</w:t>
            </w:r>
          </w:p>
        </w:tc>
        <w:tc>
          <w:tcPr>
            <w:tcW w:w="1047" w:type="dxa"/>
            <w:tcBorders>
              <w:top w:val="nil"/>
              <w:left w:val="nil"/>
              <w:bottom w:val="single" w:sz="4" w:space="0" w:color="auto"/>
              <w:right w:val="single" w:sz="4" w:space="0" w:color="auto"/>
            </w:tcBorders>
            <w:shd w:val="clear" w:color="auto" w:fill="auto"/>
            <w:noWrap/>
            <w:vAlign w:val="center"/>
            <w:hideMark/>
          </w:tcPr>
          <w:p w14:paraId="12786393" w14:textId="202F5886"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26294,7</w:t>
            </w:r>
          </w:p>
        </w:tc>
        <w:tc>
          <w:tcPr>
            <w:tcW w:w="893" w:type="dxa"/>
            <w:tcBorders>
              <w:top w:val="nil"/>
              <w:left w:val="nil"/>
              <w:bottom w:val="single" w:sz="4" w:space="0" w:color="auto"/>
              <w:right w:val="single" w:sz="4" w:space="0" w:color="auto"/>
            </w:tcBorders>
            <w:shd w:val="clear" w:color="auto" w:fill="auto"/>
            <w:noWrap/>
            <w:vAlign w:val="center"/>
            <w:hideMark/>
          </w:tcPr>
          <w:p w14:paraId="2F90C450" w14:textId="369E5B62"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10000,0</w:t>
            </w:r>
          </w:p>
        </w:tc>
        <w:tc>
          <w:tcPr>
            <w:tcW w:w="795" w:type="dxa"/>
            <w:tcBorders>
              <w:top w:val="nil"/>
              <w:left w:val="nil"/>
              <w:bottom w:val="single" w:sz="4" w:space="0" w:color="auto"/>
              <w:right w:val="single" w:sz="4" w:space="0" w:color="auto"/>
            </w:tcBorders>
            <w:shd w:val="clear" w:color="auto" w:fill="auto"/>
            <w:noWrap/>
            <w:vAlign w:val="center"/>
            <w:hideMark/>
          </w:tcPr>
          <w:p w14:paraId="5FC7F698" w14:textId="3935AD07"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38423,9</w:t>
            </w:r>
          </w:p>
        </w:tc>
        <w:tc>
          <w:tcPr>
            <w:tcW w:w="906" w:type="dxa"/>
            <w:tcBorders>
              <w:top w:val="nil"/>
              <w:left w:val="nil"/>
              <w:bottom w:val="single" w:sz="4" w:space="0" w:color="auto"/>
              <w:right w:val="single" w:sz="4" w:space="0" w:color="auto"/>
            </w:tcBorders>
            <w:shd w:val="clear" w:color="auto" w:fill="auto"/>
            <w:noWrap/>
            <w:vAlign w:val="center"/>
            <w:hideMark/>
          </w:tcPr>
          <w:p w14:paraId="154C14A4" w14:textId="1D552DD9"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28382,9</w:t>
            </w:r>
          </w:p>
        </w:tc>
        <w:tc>
          <w:tcPr>
            <w:tcW w:w="918" w:type="dxa"/>
            <w:tcBorders>
              <w:top w:val="nil"/>
              <w:left w:val="nil"/>
              <w:bottom w:val="single" w:sz="4" w:space="0" w:color="auto"/>
              <w:right w:val="single" w:sz="4" w:space="0" w:color="auto"/>
            </w:tcBorders>
            <w:shd w:val="clear" w:color="auto" w:fill="auto"/>
            <w:noWrap/>
            <w:vAlign w:val="center"/>
            <w:hideMark/>
          </w:tcPr>
          <w:p w14:paraId="22C08EE1" w14:textId="2D935983" w:rsidR="00827786" w:rsidRPr="007B2183" w:rsidRDefault="00827786" w:rsidP="00827786">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10041,0</w:t>
            </w:r>
          </w:p>
        </w:tc>
      </w:tr>
    </w:tbl>
    <w:p w14:paraId="4C9F0C36" w14:textId="77777777" w:rsidR="00BB2E25" w:rsidRPr="007B2183" w:rsidRDefault="00BB2E25" w:rsidP="00BB2E25">
      <w:pPr>
        <w:jc w:val="both"/>
        <w:rPr>
          <w:rFonts w:ascii="Sylfaen" w:hAnsi="Sylfaen"/>
          <w:noProof/>
          <w:sz w:val="18"/>
          <w:szCs w:val="16"/>
        </w:rPr>
      </w:pPr>
    </w:p>
    <w:p w14:paraId="0CA456AD" w14:textId="77777777" w:rsidR="00BB2E25" w:rsidRPr="007B2183" w:rsidRDefault="00BB2E25" w:rsidP="00BB2E25">
      <w:pPr>
        <w:jc w:val="both"/>
        <w:rPr>
          <w:rFonts w:ascii="Sylfaen" w:hAnsi="Sylfaen"/>
          <w:noProof/>
          <w:sz w:val="18"/>
          <w:szCs w:val="16"/>
        </w:rPr>
      </w:pPr>
    </w:p>
    <w:tbl>
      <w:tblPr>
        <w:tblW w:w="14833" w:type="dxa"/>
        <w:tblInd w:w="94" w:type="dxa"/>
        <w:tblLook w:val="04A0" w:firstRow="1" w:lastRow="0" w:firstColumn="1" w:lastColumn="0" w:noHBand="0" w:noVBand="1"/>
      </w:tblPr>
      <w:tblGrid>
        <w:gridCol w:w="640"/>
        <w:gridCol w:w="3308"/>
        <w:gridCol w:w="1890"/>
        <w:gridCol w:w="1263"/>
        <w:gridCol w:w="1263"/>
        <w:gridCol w:w="1192"/>
        <w:gridCol w:w="1317"/>
        <w:gridCol w:w="1317"/>
        <w:gridCol w:w="1317"/>
        <w:gridCol w:w="1317"/>
        <w:gridCol w:w="9"/>
      </w:tblGrid>
      <w:tr w:rsidR="00BB2E25" w:rsidRPr="007B2183" w14:paraId="50099C23" w14:textId="77777777" w:rsidTr="004054EB">
        <w:trPr>
          <w:gridAfter w:val="1"/>
          <w:wAfter w:w="9" w:type="dxa"/>
          <w:trHeight w:val="781"/>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DE345"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33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249F4A" w14:textId="77777777" w:rsidR="00BB2E25" w:rsidRPr="007B2183" w:rsidRDefault="00BB2E25" w:rsidP="00BB2E25">
            <w:pPr>
              <w:spacing w:after="0" w:line="240" w:lineRule="auto"/>
              <w:jc w:val="center"/>
              <w:rPr>
                <w:rFonts w:ascii="Sylfaen" w:eastAsia="Times New Roman" w:hAnsi="Sylfaen" w:cs="Arial"/>
                <w:b/>
                <w:bCs/>
                <w:color w:val="000000"/>
                <w:sz w:val="16"/>
                <w:szCs w:val="16"/>
                <w:lang w:val="ka-GE"/>
              </w:rPr>
            </w:pPr>
            <w:r w:rsidRPr="007B2183">
              <w:rPr>
                <w:rFonts w:ascii="Sylfaen" w:eastAsia="Times New Roman" w:hAnsi="Sylfaen" w:cs="Arial"/>
                <w:b/>
                <w:bCs/>
                <w:color w:val="000000"/>
                <w:sz w:val="16"/>
                <w:szCs w:val="16"/>
              </w:rPr>
              <w:t xml:space="preserve">პროგრამის დასახელება </w:t>
            </w:r>
          </w:p>
        </w:tc>
        <w:tc>
          <w:tcPr>
            <w:tcW w:w="560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FFAFD3"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საგზაო ინფრასტრუქტურის განვითარება</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1E09189B" w14:textId="228E5BA5" w:rsidR="00BB2E25" w:rsidRPr="007B2183" w:rsidRDefault="00BB2E25" w:rsidP="008919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91904"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5E01BBD0" w14:textId="12E22059" w:rsidR="00BB2E25" w:rsidRPr="007B2183" w:rsidRDefault="00BB2E25" w:rsidP="007E37F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91904"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038EFBAC" w14:textId="3721516D" w:rsidR="00BB2E25" w:rsidRPr="007B2183" w:rsidRDefault="00BB2E25" w:rsidP="007E37F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91904"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1F59B88C" w14:textId="1EFD935A" w:rsidR="00BB2E25" w:rsidRPr="007B2183" w:rsidRDefault="00BB2E25" w:rsidP="007E37F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91904" w:rsidRPr="007B2183">
              <w:rPr>
                <w:rFonts w:ascii="Sylfaen" w:eastAsia="Times New Roman" w:hAnsi="Sylfaen" w:cs="Arial"/>
                <w:b/>
                <w:bCs/>
                <w:color w:val="000000"/>
                <w:sz w:val="16"/>
                <w:szCs w:val="16"/>
                <w:lang w:val="ka-GE"/>
              </w:rPr>
              <w:t>9</w:t>
            </w:r>
            <w:r w:rsidR="007E37F7" w:rsidRPr="007B2183">
              <w:rPr>
                <w:rFonts w:ascii="Sylfaen" w:eastAsia="Times New Roman" w:hAnsi="Sylfaen" w:cs="Arial"/>
                <w:b/>
                <w:bCs/>
                <w:color w:val="000000"/>
                <w:sz w:val="16"/>
                <w:szCs w:val="16"/>
                <w:lang w:val="ka-GE"/>
              </w:rPr>
              <w:t xml:space="preserve">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EB649A" w:rsidRPr="007B2183" w14:paraId="2380DF0D" w14:textId="77777777" w:rsidTr="004054EB">
        <w:trPr>
          <w:gridAfter w:val="1"/>
          <w:wAfter w:w="9" w:type="dxa"/>
          <w:trHeight w:val="409"/>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BB7DD48" w14:textId="77777777" w:rsidR="00EB649A" w:rsidRPr="007B2183" w:rsidRDefault="00EB649A" w:rsidP="00EB649A">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0201</w:t>
            </w:r>
          </w:p>
        </w:tc>
        <w:tc>
          <w:tcPr>
            <w:tcW w:w="3308" w:type="dxa"/>
            <w:vMerge/>
            <w:tcBorders>
              <w:top w:val="single" w:sz="4" w:space="0" w:color="auto"/>
              <w:left w:val="single" w:sz="4" w:space="0" w:color="auto"/>
              <w:bottom w:val="single" w:sz="4" w:space="0" w:color="auto"/>
              <w:right w:val="single" w:sz="4" w:space="0" w:color="auto"/>
            </w:tcBorders>
            <w:vAlign w:val="center"/>
            <w:hideMark/>
          </w:tcPr>
          <w:p w14:paraId="77B0E294" w14:textId="77777777" w:rsidR="00EB649A" w:rsidRPr="007B2183" w:rsidRDefault="00EB649A" w:rsidP="00EB649A">
            <w:pPr>
              <w:spacing w:after="0" w:line="240" w:lineRule="auto"/>
              <w:rPr>
                <w:rFonts w:ascii="Sylfaen" w:eastAsia="Times New Roman" w:hAnsi="Sylfaen" w:cs="Arial"/>
                <w:b/>
                <w:bCs/>
                <w:color w:val="000000"/>
                <w:sz w:val="16"/>
                <w:szCs w:val="16"/>
              </w:rPr>
            </w:pPr>
          </w:p>
        </w:tc>
        <w:tc>
          <w:tcPr>
            <w:tcW w:w="5608" w:type="dxa"/>
            <w:gridSpan w:val="4"/>
            <w:vMerge/>
            <w:tcBorders>
              <w:top w:val="single" w:sz="4" w:space="0" w:color="auto"/>
              <w:left w:val="single" w:sz="4" w:space="0" w:color="auto"/>
              <w:bottom w:val="single" w:sz="4" w:space="0" w:color="auto"/>
              <w:right w:val="single" w:sz="4" w:space="0" w:color="auto"/>
            </w:tcBorders>
            <w:vAlign w:val="center"/>
            <w:hideMark/>
          </w:tcPr>
          <w:p w14:paraId="57F13649" w14:textId="77777777" w:rsidR="00EB649A" w:rsidRPr="007B2183" w:rsidRDefault="00EB649A" w:rsidP="00EB649A">
            <w:pPr>
              <w:spacing w:after="0" w:line="240" w:lineRule="auto"/>
              <w:rPr>
                <w:rFonts w:ascii="Sylfaen" w:eastAsia="Times New Roman" w:hAnsi="Sylfaen" w:cs="Arial"/>
                <w:color w:val="000000"/>
                <w:sz w:val="16"/>
                <w:szCs w:val="16"/>
              </w:rPr>
            </w:pPr>
          </w:p>
        </w:tc>
        <w:tc>
          <w:tcPr>
            <w:tcW w:w="1317" w:type="dxa"/>
            <w:tcBorders>
              <w:top w:val="nil"/>
              <w:left w:val="nil"/>
              <w:bottom w:val="single" w:sz="4" w:space="0" w:color="auto"/>
              <w:right w:val="single" w:sz="4" w:space="0" w:color="auto"/>
            </w:tcBorders>
            <w:shd w:val="clear" w:color="000000" w:fill="FFFFFF"/>
            <w:vAlign w:val="center"/>
            <w:hideMark/>
          </w:tcPr>
          <w:p w14:paraId="5BBC655C" w14:textId="234C015D" w:rsidR="00EB649A" w:rsidRPr="007B2183" w:rsidRDefault="00EB649A" w:rsidP="00EB649A">
            <w:pPr>
              <w:spacing w:after="0" w:line="240" w:lineRule="auto"/>
              <w:rPr>
                <w:rFonts w:ascii="Sylfaen" w:eastAsia="Times New Roman" w:hAnsi="Sylfaen" w:cs="Arial"/>
                <w:sz w:val="16"/>
                <w:szCs w:val="16"/>
              </w:rPr>
            </w:pPr>
            <w:r w:rsidRPr="007B2183">
              <w:rPr>
                <w:rFonts w:ascii="Arial" w:hAnsi="Arial" w:cs="Arial"/>
                <w:b/>
                <w:bCs/>
                <w:color w:val="000000"/>
                <w:sz w:val="16"/>
                <w:szCs w:val="16"/>
              </w:rPr>
              <w:t>12601,5</w:t>
            </w:r>
          </w:p>
        </w:tc>
        <w:tc>
          <w:tcPr>
            <w:tcW w:w="1317" w:type="dxa"/>
            <w:tcBorders>
              <w:top w:val="nil"/>
              <w:left w:val="nil"/>
              <w:bottom w:val="single" w:sz="4" w:space="0" w:color="auto"/>
              <w:right w:val="single" w:sz="4" w:space="0" w:color="auto"/>
            </w:tcBorders>
            <w:shd w:val="clear" w:color="000000" w:fill="FFFFFF"/>
            <w:vAlign w:val="center"/>
            <w:hideMark/>
          </w:tcPr>
          <w:p w14:paraId="65896844" w14:textId="7A73FB1A" w:rsidR="00EB649A" w:rsidRPr="007B2183" w:rsidRDefault="00EB649A" w:rsidP="00EB649A">
            <w:pPr>
              <w:spacing w:after="0" w:line="240" w:lineRule="auto"/>
              <w:rPr>
                <w:rFonts w:ascii="Sylfaen" w:eastAsia="Times New Roman" w:hAnsi="Sylfaen" w:cs="Arial"/>
                <w:sz w:val="16"/>
                <w:szCs w:val="16"/>
              </w:rPr>
            </w:pPr>
            <w:r w:rsidRPr="007B2183">
              <w:rPr>
                <w:rFonts w:ascii="Arial" w:hAnsi="Arial" w:cs="Arial"/>
                <w:b/>
                <w:bCs/>
                <w:color w:val="000000"/>
                <w:sz w:val="16"/>
                <w:szCs w:val="16"/>
              </w:rPr>
              <w:t>27821,2</w:t>
            </w:r>
          </w:p>
        </w:tc>
        <w:tc>
          <w:tcPr>
            <w:tcW w:w="1317" w:type="dxa"/>
            <w:tcBorders>
              <w:top w:val="nil"/>
              <w:left w:val="nil"/>
              <w:bottom w:val="single" w:sz="4" w:space="0" w:color="auto"/>
              <w:right w:val="single" w:sz="4" w:space="0" w:color="auto"/>
            </w:tcBorders>
            <w:shd w:val="clear" w:color="000000" w:fill="FFFFFF"/>
            <w:vAlign w:val="center"/>
            <w:hideMark/>
          </w:tcPr>
          <w:p w14:paraId="6371DD7B" w14:textId="7E01C653" w:rsidR="00EB649A" w:rsidRPr="007B2183" w:rsidRDefault="00EB649A" w:rsidP="00EB649A">
            <w:pPr>
              <w:spacing w:after="0" w:line="240" w:lineRule="auto"/>
              <w:rPr>
                <w:rFonts w:ascii="Sylfaen" w:eastAsia="Times New Roman" w:hAnsi="Sylfaen" w:cs="Arial"/>
                <w:sz w:val="16"/>
                <w:szCs w:val="16"/>
              </w:rPr>
            </w:pPr>
            <w:r w:rsidRPr="007B2183">
              <w:rPr>
                <w:rFonts w:ascii="Arial" w:hAnsi="Arial" w:cs="Arial"/>
                <w:b/>
                <w:bCs/>
                <w:color w:val="000000"/>
                <w:sz w:val="16"/>
                <w:szCs w:val="16"/>
              </w:rPr>
              <w:t>25134,4</w:t>
            </w:r>
          </w:p>
        </w:tc>
        <w:tc>
          <w:tcPr>
            <w:tcW w:w="1317" w:type="dxa"/>
            <w:tcBorders>
              <w:top w:val="nil"/>
              <w:left w:val="nil"/>
              <w:bottom w:val="single" w:sz="4" w:space="0" w:color="auto"/>
              <w:right w:val="single" w:sz="4" w:space="0" w:color="auto"/>
            </w:tcBorders>
            <w:shd w:val="clear" w:color="000000" w:fill="FFFFFF"/>
            <w:vAlign w:val="center"/>
            <w:hideMark/>
          </w:tcPr>
          <w:p w14:paraId="224A9D4A" w14:textId="327C3B87" w:rsidR="00EB649A" w:rsidRPr="007B2183" w:rsidRDefault="00EB649A" w:rsidP="00EB649A">
            <w:pPr>
              <w:spacing w:after="0" w:line="240" w:lineRule="auto"/>
              <w:rPr>
                <w:rFonts w:ascii="Sylfaen" w:eastAsia="Times New Roman" w:hAnsi="Sylfaen" w:cs="Arial"/>
                <w:sz w:val="16"/>
                <w:szCs w:val="16"/>
              </w:rPr>
            </w:pPr>
            <w:r w:rsidRPr="007B2183">
              <w:rPr>
                <w:rFonts w:ascii="Arial" w:hAnsi="Arial" w:cs="Arial"/>
                <w:b/>
                <w:bCs/>
                <w:color w:val="000000"/>
                <w:sz w:val="16"/>
                <w:szCs w:val="16"/>
              </w:rPr>
              <w:t>25359,0</w:t>
            </w:r>
          </w:p>
        </w:tc>
      </w:tr>
      <w:tr w:rsidR="00BB2E25" w:rsidRPr="007B2183" w14:paraId="34261C08" w14:textId="77777777" w:rsidTr="004054EB">
        <w:trPr>
          <w:trHeight w:val="372"/>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F9ADEC"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პროგრამის განმახორციელებელი სამსახური</w:t>
            </w:r>
          </w:p>
        </w:tc>
        <w:tc>
          <w:tcPr>
            <w:tcW w:w="10885" w:type="dxa"/>
            <w:gridSpan w:val="9"/>
            <w:tcBorders>
              <w:top w:val="single" w:sz="4" w:space="0" w:color="auto"/>
              <w:left w:val="nil"/>
              <w:bottom w:val="single" w:sz="4" w:space="0" w:color="auto"/>
              <w:right w:val="single" w:sz="4" w:space="0" w:color="auto"/>
            </w:tcBorders>
            <w:shd w:val="clear" w:color="000000" w:fill="FFFFFF"/>
            <w:vAlign w:val="center"/>
            <w:hideMark/>
          </w:tcPr>
          <w:p w14:paraId="0291F30E"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BB2E25" w:rsidRPr="007B2183" w14:paraId="7205FC9F" w14:textId="77777777" w:rsidTr="004054EB">
        <w:trPr>
          <w:trHeight w:val="1016"/>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0E1E60"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პროგრამის აღწერა </w:t>
            </w:r>
          </w:p>
        </w:tc>
        <w:tc>
          <w:tcPr>
            <w:tcW w:w="10885" w:type="dxa"/>
            <w:gridSpan w:val="9"/>
            <w:tcBorders>
              <w:top w:val="single" w:sz="4" w:space="0" w:color="auto"/>
              <w:left w:val="nil"/>
              <w:bottom w:val="single" w:sz="4" w:space="0" w:color="auto"/>
              <w:right w:val="single" w:sz="4" w:space="0" w:color="auto"/>
            </w:tcBorders>
            <w:shd w:val="clear" w:color="000000" w:fill="FFFFFF"/>
            <w:vAlign w:val="center"/>
            <w:hideMark/>
          </w:tcPr>
          <w:p w14:paraId="79B00D95" w14:textId="77777777" w:rsidR="00BB2E25" w:rsidRPr="007B2183" w:rsidRDefault="00BB2E25" w:rsidP="00BB2E25">
            <w:pPr>
              <w:spacing w:after="0" w:line="240" w:lineRule="auto"/>
              <w:rPr>
                <w:rFonts w:ascii="Sylfaen" w:eastAsia="Times New Roman" w:hAnsi="Sylfaen" w:cs="Arial"/>
                <w:color w:val="000000"/>
                <w:sz w:val="16"/>
                <w:szCs w:val="16"/>
              </w:rPr>
            </w:pPr>
            <w:proofErr w:type="gramStart"/>
            <w:r w:rsidRPr="007B2183">
              <w:rPr>
                <w:rFonts w:ascii="Sylfaen" w:eastAsia="Times New Roman" w:hAnsi="Sylfaen" w:cs="Arial"/>
                <w:color w:val="000000"/>
                <w:sz w:val="16"/>
                <w:szCs w:val="16"/>
              </w:rPr>
              <w:t>მუნიციპალიტეტის</w:t>
            </w:r>
            <w:proofErr w:type="gramEnd"/>
            <w:r w:rsidRPr="007B2183">
              <w:rPr>
                <w:rFonts w:ascii="Sylfaen" w:eastAsia="Times New Roman" w:hAnsi="Sylfaen" w:cs="Arial"/>
                <w:color w:val="000000"/>
                <w:sz w:val="16"/>
                <w:szCs w:val="16"/>
              </w:rPr>
              <w:t xml:space="preserve"> ტერიტორიაზე ადგილობრივი მნიშვნელობის გზის  საფარის ფართობი დღეის მდგომარეობით  შედგენს 540 კვ. </w:t>
            </w:r>
            <w:proofErr w:type="gramStart"/>
            <w:r w:rsidRPr="007B2183">
              <w:rPr>
                <w:rFonts w:ascii="Sylfaen" w:eastAsia="Times New Roman" w:hAnsi="Sylfaen" w:cs="Arial"/>
                <w:color w:val="000000"/>
                <w:sz w:val="16"/>
                <w:szCs w:val="16"/>
              </w:rPr>
              <w:t>კმ .</w:t>
            </w:r>
            <w:proofErr w:type="gramEnd"/>
            <w:r w:rsidRPr="007B2183">
              <w:rPr>
                <w:rFonts w:ascii="Sylfaen" w:eastAsia="Times New Roman" w:hAnsi="Sylfaen" w:cs="Arial"/>
                <w:color w:val="000000"/>
                <w:sz w:val="16"/>
                <w:szCs w:val="16"/>
              </w:rPr>
              <w:t xml:space="preserve"> </w:t>
            </w:r>
            <w:proofErr w:type="gramStart"/>
            <w:r w:rsidRPr="007B2183">
              <w:rPr>
                <w:rFonts w:ascii="Sylfaen" w:eastAsia="Times New Roman" w:hAnsi="Sylfaen" w:cs="Arial"/>
                <w:color w:val="000000"/>
                <w:sz w:val="16"/>
                <w:szCs w:val="16"/>
              </w:rPr>
              <w:t>საგზაო</w:t>
            </w:r>
            <w:proofErr w:type="gramEnd"/>
            <w:r w:rsidRPr="007B2183">
              <w:rPr>
                <w:rFonts w:ascii="Sylfaen" w:eastAsia="Times New Roman" w:hAnsi="Sylfaen" w:cs="Arial"/>
                <w:color w:val="000000"/>
                <w:sz w:val="16"/>
                <w:szCs w:val="16"/>
              </w:rPr>
              <w:t xml:space="preserve"> სტანდარტებს აკმაყოფილებს მხოლოდ 50 პროცენტი, მუნიციპალიტეი გეგმავს მომდევნო 3-4 წლის განმავლობაში გზების მთიანი მოცულობის 20 პროცენტის მშენებლობა რეაბილიტაციას. ასევე ყურადღება ექცევა რეაბლიტირებული გზების მოვლას, რაც გულისხმობს ორმულ შეკეთებებს, ზამთარში მარილის მოყრას, ასევე გზების დახაზვა, შუქნიშნების მონტაჟი და სიჩქარის შემზღუდველი ბარიერების მოწყობა</w:t>
            </w:r>
          </w:p>
        </w:tc>
      </w:tr>
      <w:tr w:rsidR="001C0F8D" w:rsidRPr="007B2183" w14:paraId="1511CF86" w14:textId="77777777" w:rsidTr="004054EB">
        <w:trPr>
          <w:trHeight w:val="540"/>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A5239D" w14:textId="383D4EC4" w:rsidR="001C0F8D" w:rsidRPr="007B2183" w:rsidRDefault="001C0F8D" w:rsidP="001C0F8D">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sz w:val="16"/>
                <w:szCs w:val="16"/>
              </w:rPr>
              <w:br/>
              <w:t>ემსახურება პროგრამა</w:t>
            </w:r>
          </w:p>
        </w:tc>
        <w:tc>
          <w:tcPr>
            <w:tcW w:w="10885" w:type="dxa"/>
            <w:gridSpan w:val="9"/>
            <w:tcBorders>
              <w:top w:val="single" w:sz="4" w:space="0" w:color="auto"/>
              <w:left w:val="nil"/>
              <w:bottom w:val="single" w:sz="4" w:space="0" w:color="auto"/>
              <w:right w:val="single" w:sz="4" w:space="0" w:color="auto"/>
            </w:tcBorders>
            <w:shd w:val="clear" w:color="000000" w:fill="FFFFFF"/>
            <w:vAlign w:val="center"/>
          </w:tcPr>
          <w:p w14:paraId="23039A0F" w14:textId="77777777" w:rsidR="001C0F8D" w:rsidRPr="007B2183" w:rsidRDefault="001C0F8D" w:rsidP="001C0F8D">
            <w:pPr>
              <w:spacing w:after="0" w:line="240" w:lineRule="auto"/>
              <w:jc w:val="both"/>
              <w:rPr>
                <w:rFonts w:ascii="Sylfaen" w:eastAsia="Times New Roman" w:hAnsi="Sylfaen" w:cs="Arial"/>
                <w:sz w:val="16"/>
                <w:szCs w:val="16"/>
              </w:rPr>
            </w:pPr>
            <w:r w:rsidRPr="007B2183">
              <w:rPr>
                <w:rFonts w:ascii="Sylfaen" w:eastAsia="Times New Roman" w:hAnsi="Sylfaen" w:cs="Arial"/>
                <w:sz w:val="16"/>
                <w:szCs w:val="16"/>
              </w:rPr>
              <w:t>მიზანი 3: ჯანსაღი ცხოვრებისა და კეთილდღეობის უზრუნველყოფა ყველა ასაკის ადამიანისათვის </w:t>
            </w:r>
          </w:p>
          <w:p w14:paraId="1353E8AC" w14:textId="5C39F7A8" w:rsidR="001C0F8D" w:rsidRPr="007B2183" w:rsidRDefault="001C0F8D" w:rsidP="001C0F8D">
            <w:pPr>
              <w:spacing w:after="0" w:line="240" w:lineRule="auto"/>
              <w:rPr>
                <w:rFonts w:ascii="Sylfaen" w:eastAsia="Times New Roman" w:hAnsi="Sylfaen" w:cs="Arial"/>
                <w:color w:val="000000"/>
                <w:sz w:val="16"/>
                <w:szCs w:val="16"/>
              </w:rPr>
            </w:pPr>
            <w:r w:rsidRPr="007B2183">
              <w:rPr>
                <w:rFonts w:ascii="Sylfaen" w:eastAsia="Times New Roman" w:hAnsi="Sylfaen" w:cs="Arial"/>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BB2E25" w:rsidRPr="007B2183" w14:paraId="644DE8EA" w14:textId="77777777" w:rsidTr="004054EB">
        <w:trPr>
          <w:trHeight w:val="540"/>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B94463"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პროგრამის მიზანი და მოსალოდნელი შედეგი</w:t>
            </w:r>
          </w:p>
        </w:tc>
        <w:tc>
          <w:tcPr>
            <w:tcW w:w="10885" w:type="dxa"/>
            <w:gridSpan w:val="9"/>
            <w:tcBorders>
              <w:top w:val="single" w:sz="4" w:space="0" w:color="auto"/>
              <w:left w:val="nil"/>
              <w:bottom w:val="single" w:sz="4" w:space="0" w:color="auto"/>
              <w:right w:val="single" w:sz="4" w:space="0" w:color="auto"/>
            </w:tcBorders>
            <w:shd w:val="clear" w:color="000000" w:fill="FFFFFF"/>
            <w:vAlign w:val="center"/>
            <w:hideMark/>
          </w:tcPr>
          <w:p w14:paraId="60818811"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პროგრამის მიზანია საგზაო ინფრასტრუქტურის გამართული ფუნქციონირება, ტრანსპორტის და მოსახლეობის შეუფერხებელი გადაადგილება, შექმნილია თანამედროვე სტანდარტების შესაბამისი საგზაო ინფრასტრუქტურა</w:t>
            </w:r>
          </w:p>
        </w:tc>
      </w:tr>
      <w:tr w:rsidR="00BB2E25" w:rsidRPr="007B2183" w14:paraId="1B8597F9" w14:textId="77777777" w:rsidTr="004054EB">
        <w:trPr>
          <w:gridAfter w:val="1"/>
          <w:wAfter w:w="9" w:type="dxa"/>
          <w:trHeight w:val="180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BED32B3"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198" w:type="dxa"/>
            <w:gridSpan w:val="2"/>
            <w:tcBorders>
              <w:top w:val="single" w:sz="4" w:space="0" w:color="auto"/>
              <w:left w:val="nil"/>
              <w:bottom w:val="single" w:sz="4" w:space="0" w:color="auto"/>
              <w:right w:val="single" w:sz="4" w:space="0" w:color="auto"/>
            </w:tcBorders>
            <w:shd w:val="clear" w:color="000000" w:fill="FFFFFF"/>
            <w:vAlign w:val="center"/>
            <w:hideMark/>
          </w:tcPr>
          <w:p w14:paraId="75BEC0C2" w14:textId="4A697A58"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r w:rsidR="00A830F7" w:rsidRPr="007B2183">
              <w:rPr>
                <w:rFonts w:ascii="Sylfaen" w:eastAsia="Times New Roman" w:hAnsi="Sylfaen" w:cs="Arial"/>
                <w:b/>
                <w:bCs/>
                <w:color w:val="000000"/>
                <w:sz w:val="16"/>
                <w:szCs w:val="16"/>
              </w:rPr>
              <w:t>2</w:t>
            </w:r>
          </w:p>
        </w:tc>
        <w:tc>
          <w:tcPr>
            <w:tcW w:w="1263" w:type="dxa"/>
            <w:tcBorders>
              <w:top w:val="nil"/>
              <w:left w:val="nil"/>
              <w:bottom w:val="single" w:sz="4" w:space="0" w:color="auto"/>
              <w:right w:val="single" w:sz="4" w:space="0" w:color="auto"/>
            </w:tcBorders>
            <w:shd w:val="clear" w:color="000000" w:fill="FFFFFF"/>
            <w:vAlign w:val="center"/>
            <w:hideMark/>
          </w:tcPr>
          <w:p w14:paraId="31F5DA79"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3FCB2182" w14:textId="05A3E67D" w:rsidR="00BB2E25" w:rsidRPr="007B2183" w:rsidRDefault="00BB2E25" w:rsidP="00E1060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E1060E"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2509" w:type="dxa"/>
            <w:gridSpan w:val="2"/>
            <w:tcBorders>
              <w:top w:val="single" w:sz="4" w:space="0" w:color="auto"/>
              <w:left w:val="nil"/>
              <w:bottom w:val="single" w:sz="4" w:space="0" w:color="auto"/>
              <w:right w:val="single" w:sz="4" w:space="0" w:color="000000"/>
            </w:tcBorders>
            <w:shd w:val="clear" w:color="000000" w:fill="FFFFFF"/>
            <w:vAlign w:val="center"/>
            <w:hideMark/>
          </w:tcPr>
          <w:p w14:paraId="6ED151FD"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317" w:type="dxa"/>
            <w:tcBorders>
              <w:top w:val="nil"/>
              <w:left w:val="nil"/>
              <w:bottom w:val="single" w:sz="4" w:space="0" w:color="auto"/>
              <w:right w:val="single" w:sz="4" w:space="0" w:color="auto"/>
            </w:tcBorders>
            <w:shd w:val="clear" w:color="000000" w:fill="FFFFFF"/>
            <w:vAlign w:val="center"/>
            <w:hideMark/>
          </w:tcPr>
          <w:p w14:paraId="6F4347F9" w14:textId="3C921EA9"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w:t>
            </w:r>
            <w:r w:rsidR="00E1060E" w:rsidRPr="007B2183">
              <w:rPr>
                <w:rFonts w:ascii="Sylfaen" w:eastAsia="Times New Roman" w:hAnsi="Sylfaen" w:cs="Arial"/>
                <w:b/>
                <w:bCs/>
                <w:color w:val="000000"/>
                <w:sz w:val="16"/>
                <w:szCs w:val="16"/>
              </w:rPr>
              <w:t>ორის მიზნობრივი მაჩვენებელი 2027</w:t>
            </w:r>
            <w:r w:rsidRPr="007B2183">
              <w:rPr>
                <w:rFonts w:ascii="Sylfaen" w:eastAsia="Times New Roman" w:hAnsi="Sylfaen" w:cs="Arial"/>
                <w:b/>
                <w:bCs/>
                <w:color w:val="000000"/>
                <w:sz w:val="16"/>
                <w:szCs w:val="16"/>
              </w:rPr>
              <w:t xml:space="preserve"> წელს</w:t>
            </w:r>
          </w:p>
        </w:tc>
        <w:tc>
          <w:tcPr>
            <w:tcW w:w="1317" w:type="dxa"/>
            <w:tcBorders>
              <w:top w:val="nil"/>
              <w:left w:val="nil"/>
              <w:bottom w:val="single" w:sz="4" w:space="0" w:color="auto"/>
              <w:right w:val="single" w:sz="4" w:space="0" w:color="auto"/>
            </w:tcBorders>
            <w:shd w:val="clear" w:color="000000" w:fill="FFFFFF"/>
            <w:vAlign w:val="center"/>
            <w:hideMark/>
          </w:tcPr>
          <w:p w14:paraId="032D1F69" w14:textId="59DA43BD"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w:t>
            </w:r>
            <w:r w:rsidR="00E1060E" w:rsidRPr="007B2183">
              <w:rPr>
                <w:rFonts w:ascii="Sylfaen" w:eastAsia="Times New Roman" w:hAnsi="Sylfaen" w:cs="Arial"/>
                <w:b/>
                <w:bCs/>
                <w:color w:val="000000"/>
                <w:sz w:val="16"/>
                <w:szCs w:val="16"/>
              </w:rPr>
              <w:t>ორის მიზნობრივი მაჩვენებელი 2028</w:t>
            </w:r>
            <w:r w:rsidRPr="007B2183">
              <w:rPr>
                <w:rFonts w:ascii="Sylfaen" w:eastAsia="Times New Roman" w:hAnsi="Sylfaen" w:cs="Arial"/>
                <w:b/>
                <w:bCs/>
                <w:color w:val="000000"/>
                <w:sz w:val="16"/>
                <w:szCs w:val="16"/>
              </w:rPr>
              <w:t xml:space="preserve"> წელს</w:t>
            </w:r>
          </w:p>
        </w:tc>
        <w:tc>
          <w:tcPr>
            <w:tcW w:w="1317" w:type="dxa"/>
            <w:tcBorders>
              <w:top w:val="nil"/>
              <w:left w:val="nil"/>
              <w:bottom w:val="single" w:sz="4" w:space="0" w:color="auto"/>
              <w:right w:val="single" w:sz="4" w:space="0" w:color="auto"/>
            </w:tcBorders>
            <w:shd w:val="clear" w:color="000000" w:fill="FFFFFF"/>
            <w:vAlign w:val="center"/>
            <w:hideMark/>
          </w:tcPr>
          <w:p w14:paraId="751AADAC" w14:textId="5FB419A5"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w:t>
            </w:r>
            <w:r w:rsidR="00E1060E" w:rsidRPr="007B2183">
              <w:rPr>
                <w:rFonts w:ascii="Sylfaen" w:eastAsia="Times New Roman" w:hAnsi="Sylfaen" w:cs="Arial"/>
                <w:b/>
                <w:bCs/>
                <w:color w:val="000000"/>
                <w:sz w:val="16"/>
                <w:szCs w:val="16"/>
              </w:rPr>
              <w:t xml:space="preserve">ორის მიზნობრივი მაჩვენებელი 2029 </w:t>
            </w:r>
            <w:r w:rsidRPr="007B2183">
              <w:rPr>
                <w:rFonts w:ascii="Sylfaen" w:eastAsia="Times New Roman" w:hAnsi="Sylfaen" w:cs="Arial"/>
                <w:b/>
                <w:bCs/>
                <w:color w:val="000000"/>
                <w:sz w:val="16"/>
                <w:szCs w:val="16"/>
              </w:rPr>
              <w:t>წელს</w:t>
            </w:r>
          </w:p>
        </w:tc>
      </w:tr>
      <w:tr w:rsidR="001C0F8D" w:rsidRPr="007B2183" w14:paraId="2ECA81A1" w14:textId="77777777" w:rsidTr="004054EB">
        <w:trPr>
          <w:gridAfter w:val="1"/>
          <w:wAfter w:w="9" w:type="dxa"/>
          <w:trHeight w:val="225"/>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3F901" w14:textId="77777777" w:rsidR="001C0F8D" w:rsidRPr="007B2183" w:rsidRDefault="001C0F8D"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51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149B7D" w14:textId="17D6973B" w:rsidR="001C0F8D" w:rsidRPr="007B2183" w:rsidRDefault="001C0F8D"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sz w:val="16"/>
                <w:szCs w:val="16"/>
                <w:lang w:val="ka-GE"/>
              </w:rPr>
              <w:t xml:space="preserve">მუნიციპალიტეტში </w:t>
            </w:r>
            <w:r w:rsidRPr="007B2183">
              <w:rPr>
                <w:rFonts w:ascii="Sylfaen" w:eastAsia="Times New Roman" w:hAnsi="Sylfaen" w:cs="Arial"/>
                <w:sz w:val="16"/>
                <w:szCs w:val="16"/>
              </w:rPr>
              <w:t>რეაბილიტირებული (ასფალტირებული, ასფალტო-ბეტონის საფარი, ბეტონის, გრანიტის საფარი) საავტომობილო გზების წილი (%) ადგილობრივი გზების საერთო სიგრძესთან მიმართებაში</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DFBA0" w14:textId="38F86405" w:rsidR="001C0F8D" w:rsidRPr="007B2183" w:rsidRDefault="001C0F8D"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sz w:val="16"/>
                <w:szCs w:val="16"/>
              </w:rPr>
              <w:t>55%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CB1492" w14:textId="41AB3E03" w:rsidR="001C0F8D" w:rsidRPr="007B2183" w:rsidRDefault="001C0F8D" w:rsidP="001C0F8D">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60%</w:t>
            </w:r>
          </w:p>
        </w:tc>
        <w:tc>
          <w:tcPr>
            <w:tcW w:w="25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E11129" w14:textId="48025B62" w:rsidR="001C0F8D" w:rsidRPr="007B2183" w:rsidRDefault="001C0F8D" w:rsidP="001C0F8D">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5</w:t>
            </w:r>
            <w:r w:rsidRPr="007B2183">
              <w:rPr>
                <w:rFonts w:ascii="Sylfaen" w:eastAsia="Times New Roman" w:hAnsi="Sylfaen" w:cs="Arial"/>
                <w:color w:val="000000"/>
                <w:sz w:val="16"/>
                <w:szCs w:val="16"/>
              </w:rPr>
              <w:t>% (დაფინანსება, ხარვეზიანი პროექტი)</w:t>
            </w:r>
          </w:p>
        </w:tc>
        <w:tc>
          <w:tcPr>
            <w:tcW w:w="13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C2FEE" w14:textId="1986B268" w:rsidR="001C0F8D" w:rsidRPr="007B2183" w:rsidRDefault="001C0F8D"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6</w:t>
            </w:r>
            <w:r w:rsidRPr="007B2183">
              <w:rPr>
                <w:rFonts w:ascii="Sylfaen" w:eastAsia="Times New Roman" w:hAnsi="Sylfaen" w:cs="Arial"/>
                <w:color w:val="000000"/>
                <w:sz w:val="16"/>
                <w:szCs w:val="16"/>
                <w:lang w:val="ka-GE"/>
              </w:rPr>
              <w:t>2</w:t>
            </w:r>
            <w:r w:rsidRPr="007B2183">
              <w:rPr>
                <w:rFonts w:ascii="Sylfaen" w:eastAsia="Times New Roman" w:hAnsi="Sylfaen" w:cs="Arial"/>
                <w:color w:val="000000"/>
                <w:sz w:val="16"/>
                <w:szCs w:val="16"/>
              </w:rPr>
              <w:t>%</w:t>
            </w:r>
          </w:p>
        </w:tc>
        <w:tc>
          <w:tcPr>
            <w:tcW w:w="13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795BA" w14:textId="171A6D51" w:rsidR="001C0F8D" w:rsidRPr="007B2183" w:rsidRDefault="001C0F8D"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6</w:t>
            </w:r>
            <w:r w:rsidRPr="007B2183">
              <w:rPr>
                <w:rFonts w:ascii="Sylfaen" w:eastAsia="Times New Roman" w:hAnsi="Sylfaen" w:cs="Arial"/>
                <w:color w:val="000000"/>
                <w:sz w:val="16"/>
                <w:szCs w:val="16"/>
                <w:lang w:val="ka-GE"/>
              </w:rPr>
              <w:t>4</w:t>
            </w:r>
            <w:r w:rsidRPr="007B2183">
              <w:rPr>
                <w:rFonts w:ascii="Sylfaen" w:eastAsia="Times New Roman" w:hAnsi="Sylfaen" w:cs="Arial"/>
                <w:color w:val="000000"/>
                <w:sz w:val="16"/>
                <w:szCs w:val="16"/>
              </w:rPr>
              <w:t>%</w:t>
            </w:r>
          </w:p>
        </w:tc>
        <w:tc>
          <w:tcPr>
            <w:tcW w:w="13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7D95C" w14:textId="40BB037B" w:rsidR="001C0F8D" w:rsidRPr="007B2183" w:rsidRDefault="001C0F8D"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6</w:t>
            </w:r>
            <w:r w:rsidRPr="007B2183">
              <w:rPr>
                <w:rFonts w:ascii="Sylfaen" w:eastAsia="Times New Roman" w:hAnsi="Sylfaen" w:cs="Arial"/>
                <w:color w:val="000000"/>
                <w:sz w:val="16"/>
                <w:szCs w:val="16"/>
                <w:lang w:val="ka-GE"/>
              </w:rPr>
              <w:t>5</w:t>
            </w:r>
            <w:r w:rsidRPr="007B2183">
              <w:rPr>
                <w:rFonts w:ascii="Sylfaen" w:eastAsia="Times New Roman" w:hAnsi="Sylfaen" w:cs="Arial"/>
                <w:color w:val="000000"/>
                <w:sz w:val="16"/>
                <w:szCs w:val="16"/>
              </w:rPr>
              <w:t>%</w:t>
            </w:r>
          </w:p>
        </w:tc>
      </w:tr>
      <w:tr w:rsidR="001C0F8D" w:rsidRPr="007B2183" w14:paraId="07577FD6" w14:textId="77777777" w:rsidTr="004054EB">
        <w:trPr>
          <w:gridAfter w:val="1"/>
          <w:wAfter w:w="9" w:type="dxa"/>
          <w:trHeight w:val="728"/>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14:paraId="38CC9985" w14:textId="783855B0" w:rsidR="001C0F8D" w:rsidRPr="007B2183" w:rsidRDefault="001C0F8D"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w:t>
            </w:r>
          </w:p>
        </w:tc>
        <w:tc>
          <w:tcPr>
            <w:tcW w:w="519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2A43AF" w14:textId="1E745DD2" w:rsidR="001C0F8D" w:rsidRPr="007B2183" w:rsidRDefault="001C0F8D"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sz w:val="16"/>
                <w:szCs w:val="16"/>
              </w:rPr>
              <w:t>ქალაქ</w:t>
            </w:r>
            <w:r w:rsidRPr="007B2183">
              <w:rPr>
                <w:rFonts w:ascii="Sylfaen" w:eastAsia="Times New Roman" w:hAnsi="Sylfaen" w:cs="Arial"/>
                <w:sz w:val="16"/>
                <w:szCs w:val="16"/>
                <w:lang w:val="ka-GE"/>
              </w:rPr>
              <w:t>შ</w:t>
            </w:r>
            <w:r w:rsidRPr="007B2183">
              <w:rPr>
                <w:rFonts w:ascii="Sylfaen" w:eastAsia="Times New Roman" w:hAnsi="Sylfaen" w:cs="Arial"/>
                <w:sz w:val="16"/>
                <w:szCs w:val="16"/>
              </w:rPr>
              <w:t>ი</w:t>
            </w:r>
            <w:r w:rsidRPr="007B2183">
              <w:rPr>
                <w:rFonts w:ascii="Sylfaen" w:eastAsia="Times New Roman" w:hAnsi="Sylfaen" w:cs="Arial"/>
                <w:sz w:val="16"/>
                <w:szCs w:val="16"/>
                <w:lang w:val="ka-GE"/>
              </w:rPr>
              <w:t xml:space="preserve"> </w:t>
            </w:r>
            <w:r w:rsidRPr="007B2183">
              <w:rPr>
                <w:rFonts w:ascii="Sylfaen" w:eastAsia="Times New Roman" w:hAnsi="Sylfaen" w:cs="Arial"/>
                <w:sz w:val="16"/>
                <w:szCs w:val="16"/>
              </w:rPr>
              <w:t xml:space="preserve">რეაბილიტირებული გზების საერთო სიგრძე ქალაქის გზების საერთო სიგრძესთან მიმართებით (55km </w:t>
            </w:r>
            <w:r w:rsidRPr="007B2183">
              <w:rPr>
                <w:rFonts w:ascii="Sylfaen" w:eastAsia="Times New Roman" w:hAnsi="Sylfaen" w:cs="Arial"/>
                <w:sz w:val="16"/>
                <w:szCs w:val="16"/>
                <w:lang w:val="ka-GE"/>
              </w:rPr>
              <w:t>საორიენტაციოდ</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3452D" w14:textId="3584E0AC" w:rsidR="001C0F8D" w:rsidRPr="007B2183" w:rsidRDefault="004054EB" w:rsidP="001C0F8D">
            <w:pPr>
              <w:spacing w:after="0" w:line="240" w:lineRule="auto"/>
              <w:jc w:val="center"/>
              <w:rPr>
                <w:rFonts w:ascii="Sylfaen" w:eastAsia="Times New Roman" w:hAnsi="Sylfaen" w:cs="Arial"/>
                <w:sz w:val="16"/>
                <w:szCs w:val="16"/>
              </w:rPr>
            </w:pPr>
            <w:r w:rsidRPr="007B2183">
              <w:rPr>
                <w:rFonts w:ascii="Calibri" w:eastAsia="Times New Roman" w:hAnsi="Calibri" w:cs="Calibri"/>
                <w:sz w:val="20"/>
                <w:szCs w:val="20"/>
              </w:rPr>
              <w:t>4%(1.71/55)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D319675" w14:textId="4F464EE3" w:rsidR="001C0F8D" w:rsidRPr="007B2183" w:rsidRDefault="001C0F8D" w:rsidP="001C0F8D">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rPr>
              <w:t>0</w:t>
            </w:r>
            <w:r w:rsidR="004054EB" w:rsidRPr="007B2183">
              <w:rPr>
                <w:rFonts w:ascii="Sylfaen" w:eastAsia="Times New Roman" w:hAnsi="Sylfaen" w:cs="Arial"/>
                <w:sz w:val="16"/>
                <w:szCs w:val="16"/>
              </w:rPr>
              <w:t>.1%</w:t>
            </w:r>
          </w:p>
        </w:tc>
        <w:tc>
          <w:tcPr>
            <w:tcW w:w="2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65C871" w14:textId="26880EC7" w:rsidR="001C0F8D" w:rsidRPr="007B2183" w:rsidRDefault="004054EB" w:rsidP="001C0F8D">
            <w:pPr>
              <w:spacing w:after="0" w:line="240" w:lineRule="auto"/>
              <w:jc w:val="center"/>
              <w:rPr>
                <w:rFonts w:ascii="Sylfaen" w:eastAsia="Times New Roman" w:hAnsi="Sylfaen" w:cs="Arial"/>
                <w:color w:val="000000"/>
                <w:sz w:val="16"/>
                <w:szCs w:val="16"/>
                <w:lang w:val="ka-GE"/>
              </w:rPr>
            </w:pPr>
            <w:r w:rsidRPr="007B2183">
              <w:rPr>
                <w:rFonts w:ascii="Calibri" w:eastAsia="Times New Roman" w:hAnsi="Calibri" w:cs="Calibri"/>
                <w:sz w:val="20"/>
                <w:szCs w:val="20"/>
              </w:rPr>
              <w:t>2%</w:t>
            </w:r>
          </w:p>
        </w:tc>
        <w:tc>
          <w:tcPr>
            <w:tcW w:w="1317" w:type="dxa"/>
            <w:tcBorders>
              <w:top w:val="single" w:sz="4" w:space="0" w:color="auto"/>
              <w:left w:val="single" w:sz="4" w:space="0" w:color="auto"/>
              <w:bottom w:val="single" w:sz="4" w:space="0" w:color="auto"/>
              <w:right w:val="single" w:sz="4" w:space="0" w:color="auto"/>
            </w:tcBorders>
            <w:shd w:val="clear" w:color="000000" w:fill="FFFFFF"/>
            <w:vAlign w:val="center"/>
          </w:tcPr>
          <w:p w14:paraId="55C76AE5" w14:textId="32300AE5" w:rsidR="001C0F8D" w:rsidRPr="007B2183" w:rsidRDefault="00BB22F6"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w:t>
            </w:r>
          </w:p>
        </w:tc>
        <w:tc>
          <w:tcPr>
            <w:tcW w:w="1317" w:type="dxa"/>
            <w:tcBorders>
              <w:top w:val="single" w:sz="4" w:space="0" w:color="auto"/>
              <w:left w:val="single" w:sz="4" w:space="0" w:color="auto"/>
              <w:bottom w:val="single" w:sz="4" w:space="0" w:color="auto"/>
              <w:right w:val="single" w:sz="4" w:space="0" w:color="auto"/>
            </w:tcBorders>
            <w:shd w:val="clear" w:color="000000" w:fill="FFFFFF"/>
            <w:vAlign w:val="center"/>
          </w:tcPr>
          <w:p w14:paraId="5E5CB6D8" w14:textId="0E151686" w:rsidR="001C0F8D" w:rsidRPr="007B2183" w:rsidRDefault="00BB22F6"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2.5%</w:t>
            </w:r>
          </w:p>
        </w:tc>
        <w:tc>
          <w:tcPr>
            <w:tcW w:w="1317" w:type="dxa"/>
            <w:tcBorders>
              <w:top w:val="single" w:sz="4" w:space="0" w:color="auto"/>
              <w:left w:val="single" w:sz="4" w:space="0" w:color="auto"/>
              <w:bottom w:val="single" w:sz="4" w:space="0" w:color="auto"/>
              <w:right w:val="single" w:sz="4" w:space="0" w:color="auto"/>
            </w:tcBorders>
            <w:shd w:val="clear" w:color="000000" w:fill="FFFFFF"/>
            <w:vAlign w:val="center"/>
          </w:tcPr>
          <w:p w14:paraId="25DF6CA3" w14:textId="5565F99A" w:rsidR="001C0F8D" w:rsidRPr="007B2183" w:rsidRDefault="00BB22F6" w:rsidP="001C0F8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3%</w:t>
            </w:r>
          </w:p>
        </w:tc>
      </w:tr>
      <w:tr w:rsidR="004054EB" w:rsidRPr="007B2183" w14:paraId="1F26FBC8" w14:textId="77777777" w:rsidTr="004054EB">
        <w:trPr>
          <w:gridAfter w:val="1"/>
          <w:wAfter w:w="9" w:type="dxa"/>
          <w:trHeight w:val="7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14:paraId="0A696247" w14:textId="29E88DB3" w:rsidR="004054EB" w:rsidRPr="007B2183" w:rsidRDefault="004054EB" w:rsidP="004054EB">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3</w:t>
            </w:r>
          </w:p>
        </w:tc>
        <w:tc>
          <w:tcPr>
            <w:tcW w:w="519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EBFB8A" w14:textId="713FFB48" w:rsidR="004054EB" w:rsidRPr="007B2183" w:rsidRDefault="004054EB" w:rsidP="004054EB">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sz w:val="16"/>
                <w:szCs w:val="16"/>
              </w:rPr>
              <w:t>სოფლად რეაბილიტირებული გზების საერთო სიგრძე სოფლების გზების საერთო სიგრძესთან მიმართებით</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D8406" w14:textId="7201B457" w:rsidR="004054EB" w:rsidRPr="007B2183" w:rsidRDefault="004054EB" w:rsidP="004054EB">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4</w:t>
            </w:r>
            <w:r w:rsidRPr="007B2183">
              <w:rPr>
                <w:rFonts w:ascii="Sylfaen" w:eastAsia="Times New Roman" w:hAnsi="Sylfaen" w:cs="Arial"/>
                <w:sz w:val="16"/>
                <w:szCs w:val="16"/>
                <w:lang w:val="ka-GE"/>
              </w:rPr>
              <w:t>% (18,2/500)</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E5E9813" w14:textId="5E28C7AC" w:rsidR="004054EB" w:rsidRPr="007B2183" w:rsidRDefault="004054EB" w:rsidP="004054EB">
            <w:pPr>
              <w:spacing w:after="0" w:line="240" w:lineRule="auto"/>
              <w:jc w:val="center"/>
              <w:rPr>
                <w:rFonts w:ascii="Sylfaen" w:eastAsia="Times New Roman" w:hAnsi="Sylfaen" w:cs="Arial"/>
                <w:sz w:val="16"/>
                <w:szCs w:val="16"/>
              </w:rPr>
            </w:pPr>
            <w:r w:rsidRPr="007B2183">
              <w:rPr>
                <w:rFonts w:ascii="Sylfaen" w:eastAsia="Times New Roman" w:hAnsi="Sylfaen" w:cs="Arial"/>
                <w:color w:val="000000"/>
                <w:sz w:val="16"/>
                <w:szCs w:val="16"/>
              </w:rPr>
              <w:t>0.1%</w:t>
            </w:r>
          </w:p>
        </w:tc>
        <w:tc>
          <w:tcPr>
            <w:tcW w:w="25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FCC5BB" w14:textId="1E749857" w:rsidR="004054EB" w:rsidRPr="007B2183" w:rsidRDefault="004054EB" w:rsidP="004054EB">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w:t>
            </w:r>
          </w:p>
        </w:tc>
        <w:tc>
          <w:tcPr>
            <w:tcW w:w="1317" w:type="dxa"/>
            <w:tcBorders>
              <w:top w:val="single" w:sz="4" w:space="0" w:color="auto"/>
              <w:left w:val="single" w:sz="4" w:space="0" w:color="auto"/>
              <w:bottom w:val="single" w:sz="4" w:space="0" w:color="auto"/>
              <w:right w:val="single" w:sz="4" w:space="0" w:color="auto"/>
            </w:tcBorders>
            <w:shd w:val="clear" w:color="000000" w:fill="FFFFFF"/>
            <w:vAlign w:val="center"/>
          </w:tcPr>
          <w:p w14:paraId="553A6396" w14:textId="57132B4B" w:rsidR="004054EB" w:rsidRPr="007B2183" w:rsidRDefault="004054EB" w:rsidP="004054EB">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w:t>
            </w:r>
          </w:p>
        </w:tc>
        <w:tc>
          <w:tcPr>
            <w:tcW w:w="1317" w:type="dxa"/>
            <w:tcBorders>
              <w:top w:val="single" w:sz="4" w:space="0" w:color="auto"/>
              <w:left w:val="single" w:sz="4" w:space="0" w:color="auto"/>
              <w:bottom w:val="single" w:sz="4" w:space="0" w:color="auto"/>
              <w:right w:val="single" w:sz="4" w:space="0" w:color="auto"/>
            </w:tcBorders>
            <w:shd w:val="clear" w:color="000000" w:fill="FFFFFF"/>
            <w:vAlign w:val="center"/>
          </w:tcPr>
          <w:p w14:paraId="3C0B445D" w14:textId="661E7B01" w:rsidR="004054EB" w:rsidRPr="007B2183" w:rsidRDefault="004054EB" w:rsidP="004054EB">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2.5%</w:t>
            </w:r>
          </w:p>
        </w:tc>
        <w:tc>
          <w:tcPr>
            <w:tcW w:w="1317" w:type="dxa"/>
            <w:tcBorders>
              <w:top w:val="single" w:sz="4" w:space="0" w:color="auto"/>
              <w:left w:val="single" w:sz="4" w:space="0" w:color="auto"/>
              <w:bottom w:val="single" w:sz="4" w:space="0" w:color="auto"/>
              <w:right w:val="single" w:sz="4" w:space="0" w:color="auto"/>
            </w:tcBorders>
            <w:shd w:val="clear" w:color="000000" w:fill="FFFFFF"/>
            <w:vAlign w:val="center"/>
          </w:tcPr>
          <w:p w14:paraId="174A7995" w14:textId="5423062D" w:rsidR="004054EB" w:rsidRPr="007B2183" w:rsidRDefault="004054EB" w:rsidP="004054EB">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3%</w:t>
            </w:r>
          </w:p>
        </w:tc>
      </w:tr>
    </w:tbl>
    <w:p w14:paraId="29DBC3D9" w14:textId="77777777" w:rsidR="00BB2E25" w:rsidRPr="007B2183" w:rsidRDefault="00BB2E25" w:rsidP="00BB2E25">
      <w:pPr>
        <w:jc w:val="both"/>
        <w:rPr>
          <w:rFonts w:ascii="Sylfaen" w:hAnsi="Sylfaen"/>
          <w:noProof/>
          <w:sz w:val="16"/>
          <w:szCs w:val="16"/>
        </w:rPr>
      </w:pPr>
    </w:p>
    <w:p w14:paraId="6EF524CF" w14:textId="77777777" w:rsidR="00BB2E25" w:rsidRPr="007B2183" w:rsidRDefault="00BB2E25" w:rsidP="00BB2E25">
      <w:pPr>
        <w:jc w:val="both"/>
        <w:rPr>
          <w:rFonts w:ascii="Sylfaen" w:hAnsi="Sylfaen"/>
          <w:noProof/>
          <w:sz w:val="16"/>
          <w:szCs w:val="16"/>
        </w:rPr>
      </w:pPr>
    </w:p>
    <w:tbl>
      <w:tblPr>
        <w:tblW w:w="14616" w:type="dxa"/>
        <w:tblLook w:val="04A0" w:firstRow="1" w:lastRow="0" w:firstColumn="1" w:lastColumn="0" w:noHBand="0" w:noVBand="1"/>
      </w:tblPr>
      <w:tblGrid>
        <w:gridCol w:w="696"/>
        <w:gridCol w:w="4406"/>
        <w:gridCol w:w="980"/>
        <w:gridCol w:w="1263"/>
        <w:gridCol w:w="1263"/>
        <w:gridCol w:w="706"/>
        <w:gridCol w:w="1313"/>
        <w:gridCol w:w="1276"/>
        <w:gridCol w:w="1276"/>
        <w:gridCol w:w="1430"/>
        <w:gridCol w:w="7"/>
      </w:tblGrid>
      <w:tr w:rsidR="00096F6C" w:rsidRPr="007B2183" w14:paraId="2D11BD72" w14:textId="77777777" w:rsidTr="001951BE">
        <w:trPr>
          <w:gridAfter w:val="1"/>
          <w:wAfter w:w="7" w:type="dxa"/>
          <w:trHeight w:val="864"/>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21641" w14:textId="77777777" w:rsidR="00096F6C" w:rsidRPr="007B2183" w:rsidRDefault="00096F6C" w:rsidP="00096F6C">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44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C9B98" w14:textId="77777777" w:rsidR="00096F6C" w:rsidRPr="007B2183" w:rsidRDefault="00096F6C" w:rsidP="00096F6C">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421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A0A34" w14:textId="77777777" w:rsidR="00096F6C" w:rsidRPr="007B2183" w:rsidRDefault="00096F6C" w:rsidP="00096F6C">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გზების  მოვლა შენახვა</w:t>
            </w:r>
          </w:p>
        </w:tc>
        <w:tc>
          <w:tcPr>
            <w:tcW w:w="1313" w:type="dxa"/>
            <w:tcBorders>
              <w:top w:val="single" w:sz="4" w:space="0" w:color="auto"/>
              <w:left w:val="nil"/>
              <w:bottom w:val="single" w:sz="4" w:space="0" w:color="auto"/>
              <w:right w:val="single" w:sz="4" w:space="0" w:color="auto"/>
            </w:tcBorders>
            <w:shd w:val="clear" w:color="000000" w:fill="FFFFFF"/>
            <w:vAlign w:val="center"/>
            <w:hideMark/>
          </w:tcPr>
          <w:p w14:paraId="258673FD" w14:textId="7B870D33" w:rsidR="00096F6C" w:rsidRPr="007B2183" w:rsidRDefault="00096F6C" w:rsidP="00096F6C">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91904"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1C7792" w14:textId="7D23FB40" w:rsidR="00096F6C" w:rsidRPr="007B2183" w:rsidRDefault="00096F6C" w:rsidP="00096F6C">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91904"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923DA88" w14:textId="6C70F37C" w:rsidR="00096F6C" w:rsidRPr="007B2183" w:rsidRDefault="00096F6C" w:rsidP="00096F6C">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91904"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430" w:type="dxa"/>
            <w:tcBorders>
              <w:top w:val="single" w:sz="4" w:space="0" w:color="auto"/>
              <w:left w:val="nil"/>
              <w:bottom w:val="single" w:sz="4" w:space="0" w:color="auto"/>
              <w:right w:val="single" w:sz="4" w:space="0" w:color="auto"/>
            </w:tcBorders>
            <w:shd w:val="clear" w:color="000000" w:fill="FFFFFF"/>
            <w:vAlign w:val="center"/>
            <w:hideMark/>
          </w:tcPr>
          <w:p w14:paraId="3F83599D" w14:textId="15404E7C" w:rsidR="00096F6C" w:rsidRPr="007B2183" w:rsidRDefault="00096F6C" w:rsidP="00096F6C">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91904"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lang w:val="ka-GE"/>
              </w:rPr>
              <w:t xml:space="preserve">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6E5643" w:rsidRPr="007B2183" w14:paraId="2F29CFE2" w14:textId="77777777" w:rsidTr="001951BE">
        <w:trPr>
          <w:gridAfter w:val="1"/>
          <w:wAfter w:w="7" w:type="dxa"/>
          <w:trHeight w:val="25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9D76FD" w14:textId="77777777" w:rsidR="006E5643" w:rsidRPr="007B2183" w:rsidRDefault="006E5643" w:rsidP="006E5643">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020101</w:t>
            </w:r>
          </w:p>
        </w:tc>
        <w:tc>
          <w:tcPr>
            <w:tcW w:w="4406" w:type="dxa"/>
            <w:vMerge/>
            <w:tcBorders>
              <w:top w:val="single" w:sz="4" w:space="0" w:color="auto"/>
              <w:left w:val="single" w:sz="4" w:space="0" w:color="auto"/>
              <w:bottom w:val="single" w:sz="4" w:space="0" w:color="auto"/>
              <w:right w:val="single" w:sz="4" w:space="0" w:color="auto"/>
            </w:tcBorders>
            <w:vAlign w:val="center"/>
            <w:hideMark/>
          </w:tcPr>
          <w:p w14:paraId="5FEA80B4" w14:textId="77777777" w:rsidR="006E5643" w:rsidRPr="007B2183" w:rsidRDefault="006E5643" w:rsidP="006E5643">
            <w:pPr>
              <w:spacing w:after="0" w:line="240" w:lineRule="auto"/>
              <w:rPr>
                <w:rFonts w:ascii="Sylfaen" w:eastAsia="Times New Roman" w:hAnsi="Sylfaen" w:cs="Arial"/>
                <w:b/>
                <w:bCs/>
                <w:color w:val="000000"/>
                <w:sz w:val="16"/>
                <w:szCs w:val="16"/>
              </w:rPr>
            </w:pPr>
          </w:p>
        </w:tc>
        <w:tc>
          <w:tcPr>
            <w:tcW w:w="4212" w:type="dxa"/>
            <w:gridSpan w:val="4"/>
            <w:vMerge/>
            <w:tcBorders>
              <w:top w:val="single" w:sz="4" w:space="0" w:color="auto"/>
              <w:left w:val="single" w:sz="4" w:space="0" w:color="auto"/>
              <w:bottom w:val="single" w:sz="4" w:space="0" w:color="auto"/>
              <w:right w:val="single" w:sz="4" w:space="0" w:color="auto"/>
            </w:tcBorders>
            <w:vAlign w:val="center"/>
            <w:hideMark/>
          </w:tcPr>
          <w:p w14:paraId="42586D74" w14:textId="77777777" w:rsidR="006E5643" w:rsidRPr="007B2183" w:rsidRDefault="006E5643" w:rsidP="006E5643">
            <w:pPr>
              <w:spacing w:after="0" w:line="240" w:lineRule="auto"/>
              <w:rPr>
                <w:rFonts w:ascii="Sylfaen" w:eastAsia="Times New Roman" w:hAnsi="Sylfaen" w:cs="Arial"/>
                <w:color w:val="000000"/>
                <w:sz w:val="16"/>
                <w:szCs w:val="16"/>
              </w:rPr>
            </w:pPr>
          </w:p>
        </w:tc>
        <w:tc>
          <w:tcPr>
            <w:tcW w:w="1313" w:type="dxa"/>
            <w:tcBorders>
              <w:top w:val="nil"/>
              <w:left w:val="nil"/>
              <w:bottom w:val="single" w:sz="4" w:space="0" w:color="auto"/>
              <w:right w:val="single" w:sz="4" w:space="0" w:color="auto"/>
            </w:tcBorders>
            <w:shd w:val="clear" w:color="000000" w:fill="FFFFFF"/>
            <w:vAlign w:val="center"/>
            <w:hideMark/>
          </w:tcPr>
          <w:p w14:paraId="556BE2D7" w14:textId="74072331" w:rsidR="006E5643" w:rsidRPr="007B2183" w:rsidRDefault="006E5643" w:rsidP="006E5643">
            <w:pPr>
              <w:spacing w:after="0" w:line="240" w:lineRule="auto"/>
              <w:rPr>
                <w:rFonts w:ascii="Sylfaen" w:eastAsia="Times New Roman" w:hAnsi="Sylfaen" w:cs="Arial"/>
                <w:sz w:val="16"/>
                <w:szCs w:val="16"/>
              </w:rPr>
            </w:pPr>
            <w:r w:rsidRPr="007B2183">
              <w:rPr>
                <w:rFonts w:ascii="Arial" w:hAnsi="Arial" w:cs="Arial"/>
                <w:color w:val="000000"/>
                <w:sz w:val="16"/>
                <w:szCs w:val="16"/>
              </w:rPr>
              <w:t>1100,0</w:t>
            </w:r>
          </w:p>
        </w:tc>
        <w:tc>
          <w:tcPr>
            <w:tcW w:w="1276" w:type="dxa"/>
            <w:tcBorders>
              <w:top w:val="nil"/>
              <w:left w:val="nil"/>
              <w:bottom w:val="single" w:sz="4" w:space="0" w:color="auto"/>
              <w:right w:val="single" w:sz="4" w:space="0" w:color="auto"/>
            </w:tcBorders>
            <w:shd w:val="clear" w:color="000000" w:fill="FFFFFF"/>
            <w:vAlign w:val="center"/>
            <w:hideMark/>
          </w:tcPr>
          <w:p w14:paraId="26EA3AEF" w14:textId="70969AD5" w:rsidR="006E5643" w:rsidRPr="007B2183" w:rsidRDefault="006E5643" w:rsidP="006E5643">
            <w:pPr>
              <w:spacing w:after="0" w:line="240" w:lineRule="auto"/>
              <w:rPr>
                <w:rFonts w:ascii="Sylfaen" w:eastAsia="Times New Roman" w:hAnsi="Sylfaen" w:cs="Arial"/>
                <w:sz w:val="16"/>
                <w:szCs w:val="16"/>
              </w:rPr>
            </w:pPr>
            <w:r w:rsidRPr="007B2183">
              <w:rPr>
                <w:rFonts w:ascii="Arial" w:hAnsi="Arial" w:cs="Arial"/>
                <w:color w:val="000000"/>
                <w:sz w:val="16"/>
                <w:szCs w:val="16"/>
              </w:rPr>
              <w:t>1611,4</w:t>
            </w:r>
          </w:p>
        </w:tc>
        <w:tc>
          <w:tcPr>
            <w:tcW w:w="1276" w:type="dxa"/>
            <w:tcBorders>
              <w:top w:val="nil"/>
              <w:left w:val="nil"/>
              <w:bottom w:val="single" w:sz="4" w:space="0" w:color="auto"/>
              <w:right w:val="single" w:sz="4" w:space="0" w:color="auto"/>
            </w:tcBorders>
            <w:shd w:val="clear" w:color="000000" w:fill="FFFFFF"/>
            <w:vAlign w:val="center"/>
            <w:hideMark/>
          </w:tcPr>
          <w:p w14:paraId="02E39ABA" w14:textId="1D8A3A05" w:rsidR="006E5643" w:rsidRPr="007B2183" w:rsidRDefault="006E5643" w:rsidP="006E5643">
            <w:pPr>
              <w:spacing w:after="0" w:line="240" w:lineRule="auto"/>
              <w:rPr>
                <w:rFonts w:ascii="Sylfaen" w:eastAsia="Times New Roman" w:hAnsi="Sylfaen" w:cs="Arial"/>
                <w:sz w:val="16"/>
                <w:szCs w:val="16"/>
              </w:rPr>
            </w:pPr>
            <w:r w:rsidRPr="007B2183">
              <w:rPr>
                <w:rFonts w:ascii="Arial" w:hAnsi="Arial" w:cs="Arial"/>
                <w:color w:val="000000"/>
                <w:sz w:val="16"/>
                <w:szCs w:val="16"/>
              </w:rPr>
              <w:t>2100,0</w:t>
            </w:r>
          </w:p>
        </w:tc>
        <w:tc>
          <w:tcPr>
            <w:tcW w:w="1430" w:type="dxa"/>
            <w:tcBorders>
              <w:top w:val="nil"/>
              <w:left w:val="nil"/>
              <w:bottom w:val="single" w:sz="4" w:space="0" w:color="auto"/>
              <w:right w:val="single" w:sz="4" w:space="0" w:color="auto"/>
            </w:tcBorders>
            <w:shd w:val="clear" w:color="000000" w:fill="FFFFFF"/>
            <w:vAlign w:val="center"/>
            <w:hideMark/>
          </w:tcPr>
          <w:p w14:paraId="70B37203" w14:textId="731B77C5" w:rsidR="006E5643" w:rsidRPr="007B2183" w:rsidRDefault="006E5643" w:rsidP="006E5643">
            <w:pPr>
              <w:spacing w:after="0" w:line="240" w:lineRule="auto"/>
              <w:rPr>
                <w:rFonts w:ascii="Sylfaen" w:eastAsia="Times New Roman" w:hAnsi="Sylfaen" w:cs="Arial"/>
                <w:sz w:val="16"/>
                <w:szCs w:val="16"/>
              </w:rPr>
            </w:pPr>
            <w:r w:rsidRPr="007B2183">
              <w:rPr>
                <w:rFonts w:ascii="Arial" w:hAnsi="Arial" w:cs="Arial"/>
                <w:color w:val="000000"/>
                <w:sz w:val="16"/>
                <w:szCs w:val="16"/>
              </w:rPr>
              <w:t>2100,0</w:t>
            </w:r>
          </w:p>
        </w:tc>
      </w:tr>
      <w:tr w:rsidR="00BB2E25" w:rsidRPr="007B2183" w14:paraId="3E0D783F" w14:textId="77777777" w:rsidTr="001951BE">
        <w:trPr>
          <w:trHeight w:val="57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18E624"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514" w:type="dxa"/>
            <w:gridSpan w:val="9"/>
            <w:tcBorders>
              <w:top w:val="single" w:sz="4" w:space="0" w:color="auto"/>
              <w:left w:val="nil"/>
              <w:bottom w:val="single" w:sz="4" w:space="0" w:color="auto"/>
              <w:right w:val="single" w:sz="4" w:space="0" w:color="auto"/>
            </w:tcBorders>
            <w:shd w:val="clear" w:color="000000" w:fill="FFFFFF"/>
            <w:vAlign w:val="center"/>
            <w:hideMark/>
          </w:tcPr>
          <w:p w14:paraId="4041F980"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 ინფრასტრუქტურის და ეკონომიკური განვითარების სამსახური</w:t>
            </w:r>
          </w:p>
        </w:tc>
      </w:tr>
      <w:tr w:rsidR="00BB2E25" w:rsidRPr="007B2183" w14:paraId="726C6EA1" w14:textId="77777777" w:rsidTr="001951BE">
        <w:trPr>
          <w:trHeight w:val="810"/>
        </w:trPr>
        <w:tc>
          <w:tcPr>
            <w:tcW w:w="510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5CACD13"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514" w:type="dxa"/>
            <w:gridSpan w:val="9"/>
            <w:tcBorders>
              <w:top w:val="single" w:sz="4" w:space="0" w:color="auto"/>
              <w:left w:val="nil"/>
              <w:bottom w:val="single" w:sz="4" w:space="0" w:color="auto"/>
              <w:right w:val="single" w:sz="4" w:space="0" w:color="000000"/>
            </w:tcBorders>
            <w:shd w:val="clear" w:color="000000" w:fill="FFFFFF"/>
            <w:vAlign w:val="center"/>
            <w:hideMark/>
          </w:tcPr>
          <w:p w14:paraId="702A109D"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3: ჯანსაღი ცხოვრებისა და კეთილდღეობის უზრუნველყოფა ყველა ასაკის ადამიანისათვის </w:t>
            </w:r>
          </w:p>
          <w:p w14:paraId="18CC5884" w14:textId="77777777" w:rsidR="00BB2E25" w:rsidRPr="007B2183" w:rsidRDefault="00BB2E25" w:rsidP="00BB2E25">
            <w:pPr>
              <w:spacing w:after="0" w:line="240" w:lineRule="auto"/>
              <w:jc w:val="both"/>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BB2E25" w:rsidRPr="007B2183" w14:paraId="45151F83" w14:textId="77777777" w:rsidTr="001951BE">
        <w:trPr>
          <w:trHeight w:val="192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DD1CE9"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9514" w:type="dxa"/>
            <w:gridSpan w:val="9"/>
            <w:tcBorders>
              <w:top w:val="single" w:sz="4" w:space="0" w:color="auto"/>
              <w:left w:val="nil"/>
              <w:bottom w:val="single" w:sz="4" w:space="0" w:color="auto"/>
              <w:right w:val="single" w:sz="4" w:space="0" w:color="auto"/>
            </w:tcBorders>
            <w:shd w:val="clear" w:color="000000" w:fill="FFFFFF"/>
            <w:vAlign w:val="center"/>
            <w:hideMark/>
          </w:tcPr>
          <w:p w14:paraId="71AAEB63" w14:textId="124E9DAF" w:rsidR="00BB2E25" w:rsidRPr="007B2183" w:rsidRDefault="00BB2E25" w:rsidP="00201C41">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ქვეპროგრამის მიზანია მუნიციპალიტეტში არსებული რეაბილიტირებული გზების ხარისხიანი შენარჩუნება, მუნიციპალიტეტის ტერიტორიაზე ადგილობრივი მნიშვნელობის ასფალტის გზის გზის  საფარი დღეის მდგომარეობით ნაწილობრივ არის  დაზიანებული,   პროექტის მიზანია განხორციელდეს გზის დაზიანებული საფარის ორმოული შკეთება, ასევე წლის განმავლობაში დაზიანების შემთხვევაში ოპერატიულად განხორციელდეს გზის სავალი ნაწილის მონიშვნა ნიშანსადები საღებავით, მიწის ვაკისის მოშანდაკება ავტოგრეიდერით, ბზარების ამოვსება ა/ბ ნარევით, მოთხოვნის შემთხვევაში აუცილებლობიდან გამომდინარე სიჩქარის შემზღუდველი ბარიერების და საგზაო ნიშნების  მოწყობა. </w:t>
            </w:r>
            <w:proofErr w:type="gramStart"/>
            <w:r w:rsidRPr="007B2183">
              <w:rPr>
                <w:rFonts w:ascii="Sylfaen" w:eastAsia="Times New Roman" w:hAnsi="Sylfaen" w:cs="Arial"/>
                <w:color w:val="000000"/>
                <w:sz w:val="16"/>
                <w:szCs w:val="16"/>
              </w:rPr>
              <w:t>ასევე</w:t>
            </w:r>
            <w:proofErr w:type="gramEnd"/>
            <w:r w:rsidRPr="007B2183">
              <w:rPr>
                <w:rFonts w:ascii="Sylfaen" w:eastAsia="Times New Roman" w:hAnsi="Sylfaen" w:cs="Arial"/>
                <w:color w:val="000000"/>
                <w:sz w:val="16"/>
                <w:szCs w:val="16"/>
              </w:rPr>
              <w:t xml:space="preserve"> ქვეპროგრამის ფარგლებში გათვალისწინებულია </w:t>
            </w:r>
            <w:r w:rsidR="000A049B" w:rsidRPr="007B2183">
              <w:rPr>
                <w:rFonts w:ascii="Sylfaen" w:eastAsia="Times New Roman" w:hAnsi="Sylfaen" w:cs="Arial"/>
                <w:color w:val="000000"/>
                <w:sz w:val="16"/>
                <w:szCs w:val="16"/>
                <w:lang w:val="ka-GE"/>
              </w:rPr>
              <w:t>202</w:t>
            </w:r>
            <w:r w:rsidR="00201C41" w:rsidRPr="007B2183">
              <w:rPr>
                <w:rFonts w:ascii="Sylfaen" w:eastAsia="Times New Roman" w:hAnsi="Sylfaen" w:cs="Arial"/>
                <w:color w:val="000000"/>
                <w:sz w:val="16"/>
                <w:szCs w:val="16"/>
              </w:rPr>
              <w:t>4</w:t>
            </w:r>
            <w:r w:rsidR="000A049B" w:rsidRPr="007B2183">
              <w:rPr>
                <w:rFonts w:ascii="Sylfaen" w:eastAsia="Times New Roman" w:hAnsi="Sylfaen" w:cs="Arial"/>
                <w:color w:val="000000"/>
                <w:sz w:val="16"/>
                <w:szCs w:val="16"/>
                <w:lang w:val="ka-GE"/>
              </w:rPr>
              <w:t>-2026</w:t>
            </w:r>
            <w:r w:rsidRPr="007B2183">
              <w:rPr>
                <w:rFonts w:ascii="Sylfaen" w:eastAsia="Times New Roman" w:hAnsi="Sylfaen" w:cs="Arial"/>
                <w:color w:val="000000"/>
                <w:sz w:val="16"/>
                <w:szCs w:val="16"/>
              </w:rPr>
              <w:t xml:space="preserve"> წლებში მოქმედი ხელშეკრულება საჭიროების შემთხვევაში  სტიქიის შედეგად მოსალოდნელი ზიანის  აღმოფხვრაზე და მუნიციპალიტეტის ტერიტორიაზე არსებული საგზაო ჭკვიანი კამერების მიმდინარე მოვლა-შენახვის ხარჯი.</w:t>
            </w:r>
          </w:p>
        </w:tc>
      </w:tr>
      <w:tr w:rsidR="00BB2E25" w:rsidRPr="007B2183" w14:paraId="3AF8269F" w14:textId="77777777" w:rsidTr="001951BE">
        <w:trPr>
          <w:trHeight w:val="69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66C9D1"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w:t>
            </w:r>
            <w:r w:rsidRPr="007B2183">
              <w:rPr>
                <w:rFonts w:ascii="Sylfaen" w:eastAsia="Times New Roman" w:hAnsi="Sylfaen" w:cs="Arial"/>
                <w:b/>
                <w:bCs/>
                <w:color w:val="000000"/>
                <w:sz w:val="16"/>
                <w:szCs w:val="16"/>
                <w:lang w:val="ka-GE"/>
              </w:rPr>
              <w:t xml:space="preserve">შუალედური </w:t>
            </w:r>
            <w:r w:rsidRPr="007B2183">
              <w:rPr>
                <w:rFonts w:ascii="Sylfaen" w:eastAsia="Times New Roman" w:hAnsi="Sylfaen" w:cs="Arial"/>
                <w:b/>
                <w:bCs/>
                <w:color w:val="000000"/>
                <w:sz w:val="16"/>
                <w:szCs w:val="16"/>
              </w:rPr>
              <w:t xml:space="preserve">შედეგი </w:t>
            </w:r>
          </w:p>
        </w:tc>
        <w:tc>
          <w:tcPr>
            <w:tcW w:w="9514" w:type="dxa"/>
            <w:gridSpan w:val="9"/>
            <w:tcBorders>
              <w:top w:val="single" w:sz="4" w:space="0" w:color="auto"/>
              <w:left w:val="nil"/>
              <w:bottom w:val="single" w:sz="4" w:space="0" w:color="auto"/>
              <w:right w:val="single" w:sz="4" w:space="0" w:color="auto"/>
            </w:tcBorders>
            <w:shd w:val="clear" w:color="000000" w:fill="FFFFFF"/>
            <w:vAlign w:val="center"/>
            <w:hideMark/>
          </w:tcPr>
          <w:p w14:paraId="40593FFA"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rPr>
              <w:t>უ</w:t>
            </w:r>
            <w:r w:rsidRPr="007B2183">
              <w:rPr>
                <w:rFonts w:ascii="Sylfaen" w:eastAsia="Times New Roman" w:hAnsi="Sylfaen" w:cs="Arial"/>
                <w:color w:val="000000"/>
                <w:sz w:val="16"/>
                <w:szCs w:val="16"/>
                <w:lang w:val="ka-GE"/>
              </w:rPr>
              <w:t>ზრუნველყოფილია მუნიციპალიტეტში არსებული გზების მოვლა-პატრონობა და გახანგრძლივებულია გზების ექსპლუატაციის ვადა</w:t>
            </w:r>
          </w:p>
        </w:tc>
      </w:tr>
      <w:tr w:rsidR="00BB2E25" w:rsidRPr="007B2183" w14:paraId="109FAB38" w14:textId="77777777" w:rsidTr="001951BE">
        <w:trPr>
          <w:gridAfter w:val="1"/>
          <w:wAfter w:w="7" w:type="dxa"/>
          <w:trHeight w:val="1082"/>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CEE8291"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386" w:type="dxa"/>
            <w:gridSpan w:val="2"/>
            <w:tcBorders>
              <w:top w:val="single" w:sz="4" w:space="0" w:color="auto"/>
              <w:left w:val="nil"/>
              <w:bottom w:val="single" w:sz="4" w:space="0" w:color="auto"/>
              <w:right w:val="single" w:sz="4" w:space="0" w:color="auto"/>
            </w:tcBorders>
            <w:shd w:val="clear" w:color="000000" w:fill="FFFFFF"/>
            <w:vAlign w:val="center"/>
            <w:hideMark/>
          </w:tcPr>
          <w:p w14:paraId="4513E897"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27CEC29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420D1877" w14:textId="1513C81D" w:rsidR="00BB2E25" w:rsidRPr="007B2183" w:rsidRDefault="00BB2E25" w:rsidP="008919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891904"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2019" w:type="dxa"/>
            <w:gridSpan w:val="2"/>
            <w:tcBorders>
              <w:top w:val="single" w:sz="4" w:space="0" w:color="auto"/>
              <w:left w:val="nil"/>
              <w:bottom w:val="single" w:sz="4" w:space="0" w:color="auto"/>
              <w:right w:val="single" w:sz="4" w:space="0" w:color="000000"/>
            </w:tcBorders>
            <w:shd w:val="clear" w:color="000000" w:fill="FFFFFF"/>
            <w:vAlign w:val="center"/>
            <w:hideMark/>
          </w:tcPr>
          <w:p w14:paraId="0B706AB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76" w:type="dxa"/>
            <w:tcBorders>
              <w:top w:val="nil"/>
              <w:left w:val="nil"/>
              <w:bottom w:val="single" w:sz="4" w:space="0" w:color="auto"/>
              <w:right w:val="single" w:sz="4" w:space="0" w:color="auto"/>
            </w:tcBorders>
            <w:shd w:val="clear" w:color="000000" w:fill="FFFFFF"/>
            <w:vAlign w:val="center"/>
            <w:hideMark/>
          </w:tcPr>
          <w:p w14:paraId="72BBC8DF" w14:textId="6AFD2FF3" w:rsidR="00BB2E25" w:rsidRPr="007B2183" w:rsidRDefault="00BB2E25" w:rsidP="008919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891904" w:rsidRPr="007B2183">
              <w:rPr>
                <w:rFonts w:ascii="Sylfaen" w:eastAsia="Times New Roman" w:hAnsi="Sylfaen" w:cs="Arial"/>
                <w:b/>
                <w:bCs/>
                <w:color w:val="000000"/>
                <w:sz w:val="16"/>
                <w:szCs w:val="16"/>
                <w:lang w:val="ka-GE"/>
              </w:rPr>
              <w:t xml:space="preserve">7 </w:t>
            </w:r>
            <w:r w:rsidRPr="007B2183">
              <w:rPr>
                <w:rFonts w:ascii="Sylfaen" w:eastAsia="Times New Roman" w:hAnsi="Sylfaen" w:cs="Arial"/>
                <w:b/>
                <w:bCs/>
                <w:color w:val="000000"/>
                <w:sz w:val="16"/>
                <w:szCs w:val="16"/>
              </w:rPr>
              <w:t>წელს</w:t>
            </w:r>
          </w:p>
        </w:tc>
        <w:tc>
          <w:tcPr>
            <w:tcW w:w="1276" w:type="dxa"/>
            <w:tcBorders>
              <w:top w:val="nil"/>
              <w:left w:val="nil"/>
              <w:bottom w:val="single" w:sz="4" w:space="0" w:color="auto"/>
              <w:right w:val="single" w:sz="4" w:space="0" w:color="auto"/>
            </w:tcBorders>
            <w:shd w:val="clear" w:color="000000" w:fill="FFFFFF"/>
            <w:vAlign w:val="center"/>
            <w:hideMark/>
          </w:tcPr>
          <w:p w14:paraId="291608A7" w14:textId="178179E6" w:rsidR="00BB2E25" w:rsidRPr="007B2183" w:rsidRDefault="00BB2E25"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891904"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1430" w:type="dxa"/>
            <w:tcBorders>
              <w:top w:val="nil"/>
              <w:left w:val="nil"/>
              <w:bottom w:val="single" w:sz="4" w:space="0" w:color="auto"/>
              <w:right w:val="single" w:sz="4" w:space="0" w:color="auto"/>
            </w:tcBorders>
            <w:shd w:val="clear" w:color="000000" w:fill="FFFFFF"/>
            <w:vAlign w:val="center"/>
            <w:hideMark/>
          </w:tcPr>
          <w:p w14:paraId="4D56A909" w14:textId="5CA46C98" w:rsidR="00BB2E25" w:rsidRPr="007B2183" w:rsidRDefault="00BB2E25" w:rsidP="008919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891904"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წელს</w:t>
            </w:r>
          </w:p>
        </w:tc>
      </w:tr>
      <w:tr w:rsidR="00BB2E25" w:rsidRPr="007B2183" w14:paraId="2080E794" w14:textId="77777777" w:rsidTr="001951BE">
        <w:trPr>
          <w:gridAfter w:val="1"/>
          <w:wAfter w:w="7" w:type="dxa"/>
          <w:trHeight w:val="108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14:paraId="58783ADD"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53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7720FB"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გზის საფარის </w:t>
            </w:r>
            <w:r w:rsidRPr="007B2183">
              <w:rPr>
                <w:rFonts w:ascii="Sylfaen" w:eastAsia="Times New Roman" w:hAnsi="Sylfaen" w:cs="Arial"/>
                <w:color w:val="000000"/>
                <w:sz w:val="16"/>
                <w:szCs w:val="16"/>
                <w:lang w:val="ka-GE"/>
              </w:rPr>
              <w:t>სიგრძე, რომლის მოვლა-შენახვაც ხდება</w:t>
            </w:r>
            <w:r w:rsidRPr="007B2183">
              <w:rPr>
                <w:rFonts w:ascii="Sylfaen" w:eastAsia="Times New Roman" w:hAnsi="Sylfaen" w:cs="Arial"/>
                <w:color w:val="000000"/>
                <w:sz w:val="16"/>
                <w:szCs w:val="16"/>
              </w:rPr>
              <w:t xml:space="preserve"> (კმ)</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5038F7DA"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540კმ</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48948A7"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540კმ</w:t>
            </w:r>
          </w:p>
        </w:tc>
        <w:tc>
          <w:tcPr>
            <w:tcW w:w="201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B4FC12"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370A5D"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არანაკლებ საბაზისო მაჩვენებ</w:t>
            </w:r>
            <w:r w:rsidRPr="007B2183">
              <w:rPr>
                <w:rFonts w:ascii="Sylfaen" w:eastAsia="Times New Roman" w:hAnsi="Sylfaen" w:cs="Arial"/>
                <w:color w:val="000000"/>
                <w:sz w:val="16"/>
                <w:szCs w:val="16"/>
                <w:lang w:val="ka-GE"/>
              </w:rPr>
              <w:t>ე</w:t>
            </w:r>
            <w:r w:rsidRPr="007B2183">
              <w:rPr>
                <w:rFonts w:ascii="Sylfaen" w:eastAsia="Times New Roman" w:hAnsi="Sylfaen" w:cs="Arial"/>
                <w:color w:val="000000"/>
                <w:sz w:val="16"/>
                <w:szCs w:val="16"/>
              </w:rPr>
              <w:t>ლი</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5958B18"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არანაკლებ საბაზისო მაჩვენებ</w:t>
            </w:r>
            <w:r w:rsidRPr="007B2183">
              <w:rPr>
                <w:rFonts w:ascii="Sylfaen" w:eastAsia="Times New Roman" w:hAnsi="Sylfaen" w:cs="Arial"/>
                <w:color w:val="000000"/>
                <w:sz w:val="16"/>
                <w:szCs w:val="16"/>
                <w:lang w:val="ka-GE"/>
              </w:rPr>
              <w:t>ე</w:t>
            </w:r>
            <w:r w:rsidRPr="007B2183">
              <w:rPr>
                <w:rFonts w:ascii="Sylfaen" w:eastAsia="Times New Roman" w:hAnsi="Sylfaen" w:cs="Arial"/>
                <w:color w:val="000000"/>
                <w:sz w:val="16"/>
                <w:szCs w:val="16"/>
              </w:rPr>
              <w:t>ლი</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center"/>
          </w:tcPr>
          <w:p w14:paraId="1505F47C"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არანაკლებ საბაზისო მაჩვენებ</w:t>
            </w:r>
            <w:r w:rsidRPr="007B2183">
              <w:rPr>
                <w:rFonts w:ascii="Sylfaen" w:eastAsia="Times New Roman" w:hAnsi="Sylfaen" w:cs="Arial"/>
                <w:color w:val="000000"/>
                <w:sz w:val="16"/>
                <w:szCs w:val="16"/>
                <w:lang w:val="ka-GE"/>
              </w:rPr>
              <w:t>ე</w:t>
            </w:r>
            <w:r w:rsidRPr="007B2183">
              <w:rPr>
                <w:rFonts w:ascii="Sylfaen" w:eastAsia="Times New Roman" w:hAnsi="Sylfaen" w:cs="Arial"/>
                <w:color w:val="000000"/>
                <w:sz w:val="16"/>
                <w:szCs w:val="16"/>
              </w:rPr>
              <w:t>ლი</w:t>
            </w:r>
          </w:p>
        </w:tc>
      </w:tr>
    </w:tbl>
    <w:p w14:paraId="305A8D65" w14:textId="77777777" w:rsidR="00BB2E25" w:rsidRPr="007B2183" w:rsidRDefault="00BB2E25" w:rsidP="00BB2E25">
      <w:pPr>
        <w:jc w:val="both"/>
        <w:rPr>
          <w:rFonts w:ascii="Sylfaen" w:hAnsi="Sylfaen"/>
          <w:noProof/>
          <w:sz w:val="16"/>
          <w:szCs w:val="16"/>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399"/>
        <w:gridCol w:w="1099"/>
        <w:gridCol w:w="1273"/>
        <w:gridCol w:w="1160"/>
        <w:gridCol w:w="1280"/>
        <w:gridCol w:w="1080"/>
        <w:gridCol w:w="1273"/>
        <w:gridCol w:w="1060"/>
        <w:gridCol w:w="1340"/>
        <w:gridCol w:w="1080"/>
        <w:gridCol w:w="1273"/>
      </w:tblGrid>
      <w:tr w:rsidR="00BB2E25" w:rsidRPr="007B2183" w14:paraId="1C563D14" w14:textId="77777777" w:rsidTr="00BB2E25">
        <w:trPr>
          <w:trHeight w:val="204"/>
        </w:trPr>
        <w:tc>
          <w:tcPr>
            <w:tcW w:w="14890" w:type="dxa"/>
            <w:gridSpan w:val="12"/>
            <w:shd w:val="clear" w:color="auto" w:fill="auto"/>
            <w:noWrap/>
            <w:vAlign w:val="bottom"/>
            <w:hideMark/>
          </w:tcPr>
          <w:p w14:paraId="1CEF1DC8" w14:textId="5299CA6C"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მარნეულ</w:t>
            </w:r>
            <w:r w:rsidR="00891904" w:rsidRPr="007B2183">
              <w:rPr>
                <w:rFonts w:ascii="Calibri" w:eastAsia="Times New Roman" w:hAnsi="Calibri" w:cs="Calibri"/>
                <w:color w:val="000000"/>
                <w:sz w:val="16"/>
                <w:szCs w:val="16"/>
              </w:rPr>
              <w:t>ის მუნიციპალიტეტის ბიუჯეტის 2026-2029</w:t>
            </w:r>
            <w:r w:rsidRPr="007B2183">
              <w:rPr>
                <w:rFonts w:ascii="Calibri" w:eastAsia="Times New Roman" w:hAnsi="Calibri" w:cs="Calibri"/>
                <w:color w:val="000000"/>
                <w:sz w:val="16"/>
                <w:szCs w:val="16"/>
              </w:rPr>
              <w:t xml:space="preserve"> წლების ღონიძიებების ხარჯთაღრიცხვა</w:t>
            </w:r>
          </w:p>
        </w:tc>
      </w:tr>
      <w:tr w:rsidR="00BB2E25" w:rsidRPr="007B2183" w14:paraId="2DAC5595" w14:textId="77777777" w:rsidTr="00BB2E25">
        <w:trPr>
          <w:trHeight w:val="264"/>
        </w:trPr>
        <w:tc>
          <w:tcPr>
            <w:tcW w:w="573" w:type="dxa"/>
            <w:shd w:val="clear" w:color="auto" w:fill="auto"/>
            <w:noWrap/>
            <w:vAlign w:val="center"/>
            <w:hideMark/>
          </w:tcPr>
          <w:p w14:paraId="3371DD51"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w:t>
            </w:r>
          </w:p>
        </w:tc>
        <w:tc>
          <w:tcPr>
            <w:tcW w:w="2399" w:type="dxa"/>
            <w:shd w:val="clear" w:color="auto" w:fill="auto"/>
            <w:noWrap/>
            <w:vAlign w:val="center"/>
            <w:hideMark/>
          </w:tcPr>
          <w:p w14:paraId="324436FB"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კოდი 020101</w:t>
            </w:r>
          </w:p>
        </w:tc>
        <w:tc>
          <w:tcPr>
            <w:tcW w:w="2372" w:type="dxa"/>
            <w:gridSpan w:val="2"/>
            <w:shd w:val="clear" w:color="auto" w:fill="auto"/>
            <w:noWrap/>
            <w:vAlign w:val="bottom"/>
            <w:hideMark/>
          </w:tcPr>
          <w:p w14:paraId="7DFE0AC1"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ჯამი</w:t>
            </w:r>
          </w:p>
        </w:tc>
        <w:tc>
          <w:tcPr>
            <w:tcW w:w="2440" w:type="dxa"/>
            <w:gridSpan w:val="2"/>
            <w:shd w:val="clear" w:color="auto" w:fill="auto"/>
            <w:noWrap/>
            <w:vAlign w:val="bottom"/>
            <w:hideMark/>
          </w:tcPr>
          <w:p w14:paraId="15EF8A92" w14:textId="3E255F7C" w:rsidR="00BB2E25" w:rsidRPr="007B2183" w:rsidRDefault="00891904"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2026</w:t>
            </w:r>
          </w:p>
        </w:tc>
        <w:tc>
          <w:tcPr>
            <w:tcW w:w="2353" w:type="dxa"/>
            <w:gridSpan w:val="2"/>
            <w:shd w:val="clear" w:color="auto" w:fill="auto"/>
            <w:noWrap/>
            <w:vAlign w:val="bottom"/>
            <w:hideMark/>
          </w:tcPr>
          <w:p w14:paraId="21A3D1A4" w14:textId="1C675903" w:rsidR="00BB2E25" w:rsidRPr="007B2183" w:rsidRDefault="00891904" w:rsidP="0089190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2027</w:t>
            </w:r>
          </w:p>
        </w:tc>
        <w:tc>
          <w:tcPr>
            <w:tcW w:w="2400" w:type="dxa"/>
            <w:gridSpan w:val="2"/>
            <w:shd w:val="clear" w:color="auto" w:fill="auto"/>
            <w:noWrap/>
            <w:vAlign w:val="bottom"/>
            <w:hideMark/>
          </w:tcPr>
          <w:p w14:paraId="24AE48D0" w14:textId="5597CE66"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w:t>
            </w:r>
            <w:r w:rsidR="00891904" w:rsidRPr="007B2183">
              <w:rPr>
                <w:rFonts w:ascii="Calibri" w:eastAsia="Times New Roman" w:hAnsi="Calibri" w:cs="Calibri"/>
                <w:color w:val="000000"/>
                <w:sz w:val="16"/>
                <w:szCs w:val="16"/>
              </w:rPr>
              <w:t>028</w:t>
            </w:r>
          </w:p>
        </w:tc>
        <w:tc>
          <w:tcPr>
            <w:tcW w:w="2353" w:type="dxa"/>
            <w:gridSpan w:val="2"/>
            <w:shd w:val="clear" w:color="auto" w:fill="auto"/>
            <w:noWrap/>
            <w:vAlign w:val="bottom"/>
            <w:hideMark/>
          </w:tcPr>
          <w:p w14:paraId="4D2C0AEF" w14:textId="38703549" w:rsidR="00BB2E25" w:rsidRPr="007B2183" w:rsidRDefault="00891904"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2029</w:t>
            </w:r>
          </w:p>
        </w:tc>
      </w:tr>
      <w:tr w:rsidR="00FC76B9" w:rsidRPr="007B2183" w14:paraId="18BEC043" w14:textId="77777777" w:rsidTr="00FC76B9">
        <w:trPr>
          <w:trHeight w:val="816"/>
        </w:trPr>
        <w:tc>
          <w:tcPr>
            <w:tcW w:w="573" w:type="dxa"/>
            <w:shd w:val="clear" w:color="auto" w:fill="auto"/>
            <w:noWrap/>
            <w:vAlign w:val="center"/>
            <w:hideMark/>
          </w:tcPr>
          <w:p w14:paraId="475BF80A" w14:textId="77777777" w:rsidR="00FC76B9" w:rsidRPr="007B2183" w:rsidRDefault="00FC76B9"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2399" w:type="dxa"/>
            <w:shd w:val="clear" w:color="auto" w:fill="auto"/>
            <w:noWrap/>
            <w:vAlign w:val="center"/>
            <w:hideMark/>
          </w:tcPr>
          <w:p w14:paraId="2E477957" w14:textId="77777777" w:rsidR="00FC76B9" w:rsidRPr="007B2183" w:rsidRDefault="00FC76B9"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2372" w:type="dxa"/>
            <w:gridSpan w:val="2"/>
            <w:shd w:val="clear" w:color="auto" w:fill="auto"/>
            <w:vAlign w:val="center"/>
            <w:hideMark/>
          </w:tcPr>
          <w:p w14:paraId="7B354D5B" w14:textId="77777777" w:rsidR="00FC76B9" w:rsidRPr="007B2183" w:rsidRDefault="00FC76B9"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p w14:paraId="2BDB6866" w14:textId="31789D3F" w:rsidR="00FC76B9" w:rsidRPr="007B2183" w:rsidRDefault="00FC76B9"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2440" w:type="dxa"/>
            <w:gridSpan w:val="2"/>
            <w:shd w:val="clear" w:color="auto" w:fill="auto"/>
            <w:vAlign w:val="center"/>
            <w:hideMark/>
          </w:tcPr>
          <w:p w14:paraId="1B40E042" w14:textId="77777777" w:rsidR="00FC76B9" w:rsidRPr="007B2183" w:rsidRDefault="00FC76B9"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53" w:type="dxa"/>
            <w:gridSpan w:val="2"/>
            <w:shd w:val="clear" w:color="auto" w:fill="auto"/>
            <w:vAlign w:val="center"/>
            <w:hideMark/>
          </w:tcPr>
          <w:p w14:paraId="22E7F73B" w14:textId="77777777" w:rsidR="00FC76B9" w:rsidRPr="007B2183" w:rsidRDefault="00FC76B9"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400" w:type="dxa"/>
            <w:gridSpan w:val="2"/>
            <w:shd w:val="clear" w:color="auto" w:fill="auto"/>
            <w:vAlign w:val="center"/>
            <w:hideMark/>
          </w:tcPr>
          <w:p w14:paraId="38044F34" w14:textId="77777777" w:rsidR="00FC76B9" w:rsidRPr="007B2183" w:rsidRDefault="00FC76B9"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53" w:type="dxa"/>
            <w:gridSpan w:val="2"/>
            <w:shd w:val="clear" w:color="auto" w:fill="auto"/>
            <w:vAlign w:val="center"/>
            <w:hideMark/>
          </w:tcPr>
          <w:p w14:paraId="185F3D48" w14:textId="77777777" w:rsidR="00FC76B9" w:rsidRPr="007B2183" w:rsidRDefault="00FC76B9"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r>
      <w:tr w:rsidR="00BB2E25" w:rsidRPr="007B2183" w14:paraId="437BEE24" w14:textId="77777777" w:rsidTr="00BB2E25">
        <w:trPr>
          <w:trHeight w:val="465"/>
        </w:trPr>
        <w:tc>
          <w:tcPr>
            <w:tcW w:w="573" w:type="dxa"/>
            <w:shd w:val="clear" w:color="auto" w:fill="auto"/>
            <w:noWrap/>
            <w:vAlign w:val="center"/>
            <w:hideMark/>
          </w:tcPr>
          <w:p w14:paraId="68E27A4B"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lastRenderedPageBreak/>
              <w:t> </w:t>
            </w:r>
          </w:p>
        </w:tc>
        <w:tc>
          <w:tcPr>
            <w:tcW w:w="2399" w:type="dxa"/>
            <w:shd w:val="clear" w:color="auto" w:fill="auto"/>
            <w:noWrap/>
            <w:vAlign w:val="center"/>
            <w:hideMark/>
          </w:tcPr>
          <w:p w14:paraId="537A72AD"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1099" w:type="dxa"/>
            <w:shd w:val="clear" w:color="auto" w:fill="auto"/>
            <w:vAlign w:val="center"/>
            <w:hideMark/>
          </w:tcPr>
          <w:p w14:paraId="1B8E321D"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shd w:val="clear" w:color="auto" w:fill="auto"/>
            <w:vAlign w:val="center"/>
            <w:hideMark/>
          </w:tcPr>
          <w:p w14:paraId="39253F27"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160" w:type="dxa"/>
            <w:shd w:val="clear" w:color="auto" w:fill="auto"/>
            <w:vAlign w:val="center"/>
            <w:hideMark/>
          </w:tcPr>
          <w:p w14:paraId="64F492FB"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80" w:type="dxa"/>
            <w:shd w:val="clear" w:color="auto" w:fill="auto"/>
            <w:vAlign w:val="center"/>
            <w:hideMark/>
          </w:tcPr>
          <w:p w14:paraId="15B7A2E5"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80" w:type="dxa"/>
            <w:shd w:val="clear" w:color="auto" w:fill="auto"/>
            <w:vAlign w:val="center"/>
            <w:hideMark/>
          </w:tcPr>
          <w:p w14:paraId="40F0DA66"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shd w:val="clear" w:color="auto" w:fill="auto"/>
            <w:vAlign w:val="center"/>
            <w:hideMark/>
          </w:tcPr>
          <w:p w14:paraId="72F73F29"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60" w:type="dxa"/>
            <w:shd w:val="clear" w:color="auto" w:fill="auto"/>
            <w:vAlign w:val="center"/>
            <w:hideMark/>
          </w:tcPr>
          <w:p w14:paraId="123F0C5F"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340" w:type="dxa"/>
            <w:shd w:val="clear" w:color="auto" w:fill="auto"/>
            <w:vAlign w:val="center"/>
            <w:hideMark/>
          </w:tcPr>
          <w:p w14:paraId="17CA5163"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80" w:type="dxa"/>
            <w:shd w:val="clear" w:color="auto" w:fill="auto"/>
            <w:vAlign w:val="center"/>
            <w:hideMark/>
          </w:tcPr>
          <w:p w14:paraId="47A0F145"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shd w:val="clear" w:color="auto" w:fill="auto"/>
            <w:vAlign w:val="center"/>
            <w:hideMark/>
          </w:tcPr>
          <w:p w14:paraId="0454C7A6"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r>
      <w:tr w:rsidR="00E87704" w:rsidRPr="007B2183" w14:paraId="69303198" w14:textId="77777777" w:rsidTr="00BB2E25">
        <w:trPr>
          <w:trHeight w:val="432"/>
        </w:trPr>
        <w:tc>
          <w:tcPr>
            <w:tcW w:w="573" w:type="dxa"/>
            <w:shd w:val="clear" w:color="auto" w:fill="auto"/>
            <w:noWrap/>
            <w:vAlign w:val="center"/>
            <w:hideMark/>
          </w:tcPr>
          <w:p w14:paraId="046BB5D2" w14:textId="77777777" w:rsidR="00E87704" w:rsidRPr="007B2183" w:rsidRDefault="00E87704" w:rsidP="00E8770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1</w:t>
            </w:r>
          </w:p>
        </w:tc>
        <w:tc>
          <w:tcPr>
            <w:tcW w:w="2399" w:type="dxa"/>
            <w:shd w:val="clear" w:color="auto" w:fill="auto"/>
            <w:vAlign w:val="center"/>
            <w:hideMark/>
          </w:tcPr>
          <w:p w14:paraId="332AEB7E" w14:textId="77777777" w:rsidR="00E87704" w:rsidRPr="007B2183" w:rsidRDefault="00E87704" w:rsidP="00E87704">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მიწის ვაკისის მოვლა შენახვა</w:t>
            </w:r>
          </w:p>
        </w:tc>
        <w:tc>
          <w:tcPr>
            <w:tcW w:w="1099" w:type="dxa"/>
            <w:shd w:val="clear" w:color="auto" w:fill="auto"/>
            <w:noWrap/>
            <w:vAlign w:val="center"/>
            <w:hideMark/>
          </w:tcPr>
          <w:p w14:paraId="10990F14" w14:textId="314A3681"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1250.0</w:t>
            </w:r>
          </w:p>
        </w:tc>
        <w:tc>
          <w:tcPr>
            <w:tcW w:w="1273" w:type="dxa"/>
            <w:shd w:val="clear" w:color="auto" w:fill="auto"/>
            <w:vAlign w:val="center"/>
            <w:hideMark/>
          </w:tcPr>
          <w:p w14:paraId="5AE41E9F" w14:textId="371F6972" w:rsidR="00E87704" w:rsidRPr="007B2183" w:rsidRDefault="00E87704" w:rsidP="00E87704">
            <w:pPr>
              <w:spacing w:after="0" w:line="240" w:lineRule="auto"/>
              <w:jc w:val="center"/>
              <w:rPr>
                <w:rFonts w:ascii="Sylfaen" w:eastAsia="Times New Roman" w:hAnsi="Sylfaen" w:cs="Arial"/>
                <w:color w:val="000000"/>
                <w:sz w:val="16"/>
                <w:szCs w:val="16"/>
              </w:rPr>
            </w:pPr>
            <w:r>
              <w:rPr>
                <w:rFonts w:ascii="Arial" w:hAnsi="Arial" w:cs="Arial"/>
                <w:color w:val="000000"/>
                <w:sz w:val="16"/>
                <w:szCs w:val="16"/>
              </w:rPr>
              <w:t>1250.0</w:t>
            </w:r>
          </w:p>
        </w:tc>
        <w:tc>
          <w:tcPr>
            <w:tcW w:w="1160" w:type="dxa"/>
            <w:shd w:val="clear" w:color="auto" w:fill="auto"/>
            <w:noWrap/>
            <w:vAlign w:val="center"/>
            <w:hideMark/>
          </w:tcPr>
          <w:p w14:paraId="7C77A7FA" w14:textId="2484BBAC"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150.0</w:t>
            </w:r>
          </w:p>
        </w:tc>
        <w:tc>
          <w:tcPr>
            <w:tcW w:w="1280" w:type="dxa"/>
            <w:shd w:val="clear" w:color="auto" w:fill="auto"/>
            <w:noWrap/>
            <w:vAlign w:val="center"/>
            <w:hideMark/>
          </w:tcPr>
          <w:p w14:paraId="15742972" w14:textId="61E8232D"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150.0</w:t>
            </w:r>
          </w:p>
        </w:tc>
        <w:tc>
          <w:tcPr>
            <w:tcW w:w="1080" w:type="dxa"/>
            <w:shd w:val="clear" w:color="auto" w:fill="auto"/>
            <w:noWrap/>
            <w:vAlign w:val="center"/>
            <w:hideMark/>
          </w:tcPr>
          <w:p w14:paraId="2466A533" w14:textId="2A1C509A"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200.0</w:t>
            </w:r>
          </w:p>
        </w:tc>
        <w:tc>
          <w:tcPr>
            <w:tcW w:w="1273" w:type="dxa"/>
            <w:shd w:val="clear" w:color="auto" w:fill="auto"/>
            <w:noWrap/>
            <w:vAlign w:val="center"/>
            <w:hideMark/>
          </w:tcPr>
          <w:p w14:paraId="10DC6481" w14:textId="37784D4B"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200.0</w:t>
            </w:r>
          </w:p>
        </w:tc>
        <w:tc>
          <w:tcPr>
            <w:tcW w:w="1060" w:type="dxa"/>
            <w:shd w:val="clear" w:color="auto" w:fill="auto"/>
            <w:noWrap/>
            <w:vAlign w:val="center"/>
            <w:hideMark/>
          </w:tcPr>
          <w:p w14:paraId="72086D92" w14:textId="60724CC6"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450.0</w:t>
            </w:r>
          </w:p>
        </w:tc>
        <w:tc>
          <w:tcPr>
            <w:tcW w:w="1340" w:type="dxa"/>
            <w:shd w:val="clear" w:color="auto" w:fill="auto"/>
            <w:noWrap/>
            <w:vAlign w:val="center"/>
            <w:hideMark/>
          </w:tcPr>
          <w:p w14:paraId="48606988" w14:textId="18C1596A"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450.0</w:t>
            </w:r>
          </w:p>
        </w:tc>
        <w:tc>
          <w:tcPr>
            <w:tcW w:w="1080" w:type="dxa"/>
            <w:shd w:val="clear" w:color="auto" w:fill="auto"/>
            <w:noWrap/>
            <w:vAlign w:val="center"/>
            <w:hideMark/>
          </w:tcPr>
          <w:p w14:paraId="35BD6B09" w14:textId="1766D303"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450.0</w:t>
            </w:r>
          </w:p>
        </w:tc>
        <w:tc>
          <w:tcPr>
            <w:tcW w:w="1273" w:type="dxa"/>
            <w:shd w:val="clear" w:color="auto" w:fill="auto"/>
            <w:noWrap/>
            <w:vAlign w:val="center"/>
            <w:hideMark/>
          </w:tcPr>
          <w:p w14:paraId="3EC00FF0" w14:textId="1D0C7770"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450.0</w:t>
            </w:r>
          </w:p>
        </w:tc>
      </w:tr>
      <w:tr w:rsidR="00E87704" w:rsidRPr="007B2183" w14:paraId="0D046400" w14:textId="77777777" w:rsidTr="00BB2E25">
        <w:trPr>
          <w:trHeight w:val="341"/>
        </w:trPr>
        <w:tc>
          <w:tcPr>
            <w:tcW w:w="573" w:type="dxa"/>
            <w:shd w:val="clear" w:color="auto" w:fill="auto"/>
            <w:noWrap/>
            <w:vAlign w:val="center"/>
            <w:hideMark/>
          </w:tcPr>
          <w:p w14:paraId="78EB7207" w14:textId="77777777" w:rsidR="00E87704" w:rsidRPr="007B2183" w:rsidRDefault="00E87704" w:rsidP="00E8770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w:t>
            </w:r>
          </w:p>
        </w:tc>
        <w:tc>
          <w:tcPr>
            <w:tcW w:w="2399" w:type="dxa"/>
            <w:shd w:val="clear" w:color="auto" w:fill="auto"/>
            <w:vAlign w:val="center"/>
            <w:hideMark/>
          </w:tcPr>
          <w:p w14:paraId="7B826043" w14:textId="77777777" w:rsidR="00E87704" w:rsidRPr="007B2183" w:rsidRDefault="00E87704" w:rsidP="00E87704">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ხელოვნური ნაგებობები</w:t>
            </w:r>
          </w:p>
        </w:tc>
        <w:tc>
          <w:tcPr>
            <w:tcW w:w="1099" w:type="dxa"/>
            <w:shd w:val="clear" w:color="auto" w:fill="auto"/>
            <w:noWrap/>
            <w:vAlign w:val="center"/>
            <w:hideMark/>
          </w:tcPr>
          <w:p w14:paraId="53B3F5EE" w14:textId="01CC5E37"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600.0</w:t>
            </w:r>
          </w:p>
        </w:tc>
        <w:tc>
          <w:tcPr>
            <w:tcW w:w="1273" w:type="dxa"/>
            <w:shd w:val="clear" w:color="auto" w:fill="auto"/>
            <w:vAlign w:val="center"/>
            <w:hideMark/>
          </w:tcPr>
          <w:p w14:paraId="39EE9496" w14:textId="33688CC3" w:rsidR="00E87704" w:rsidRPr="007B2183" w:rsidRDefault="00E87704" w:rsidP="00E87704">
            <w:pPr>
              <w:spacing w:after="0" w:line="240" w:lineRule="auto"/>
              <w:jc w:val="center"/>
              <w:rPr>
                <w:rFonts w:ascii="Sylfaen" w:eastAsia="Times New Roman" w:hAnsi="Sylfaen" w:cs="Arial"/>
                <w:color w:val="000000"/>
                <w:sz w:val="16"/>
                <w:szCs w:val="16"/>
              </w:rPr>
            </w:pPr>
            <w:r>
              <w:rPr>
                <w:rFonts w:ascii="Arial" w:hAnsi="Arial" w:cs="Arial"/>
                <w:color w:val="000000"/>
                <w:sz w:val="16"/>
                <w:szCs w:val="16"/>
              </w:rPr>
              <w:t>600.0</w:t>
            </w:r>
          </w:p>
        </w:tc>
        <w:tc>
          <w:tcPr>
            <w:tcW w:w="1160" w:type="dxa"/>
            <w:shd w:val="clear" w:color="auto" w:fill="auto"/>
            <w:noWrap/>
            <w:vAlign w:val="center"/>
            <w:hideMark/>
          </w:tcPr>
          <w:p w14:paraId="10C71244" w14:textId="3D1B19B7"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50.0</w:t>
            </w:r>
          </w:p>
        </w:tc>
        <w:tc>
          <w:tcPr>
            <w:tcW w:w="1280" w:type="dxa"/>
            <w:shd w:val="clear" w:color="auto" w:fill="auto"/>
            <w:noWrap/>
            <w:vAlign w:val="center"/>
            <w:hideMark/>
          </w:tcPr>
          <w:p w14:paraId="40147107" w14:textId="14D4963C"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50.0</w:t>
            </w:r>
          </w:p>
        </w:tc>
        <w:tc>
          <w:tcPr>
            <w:tcW w:w="1080" w:type="dxa"/>
            <w:shd w:val="clear" w:color="auto" w:fill="auto"/>
            <w:noWrap/>
            <w:vAlign w:val="center"/>
            <w:hideMark/>
          </w:tcPr>
          <w:p w14:paraId="6B40E777" w14:textId="6E7DF591"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150.0</w:t>
            </w:r>
          </w:p>
        </w:tc>
        <w:tc>
          <w:tcPr>
            <w:tcW w:w="1273" w:type="dxa"/>
            <w:shd w:val="clear" w:color="auto" w:fill="auto"/>
            <w:noWrap/>
            <w:vAlign w:val="center"/>
            <w:hideMark/>
          </w:tcPr>
          <w:p w14:paraId="33FCBCD6" w14:textId="5426B497"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150.0</w:t>
            </w:r>
          </w:p>
        </w:tc>
        <w:tc>
          <w:tcPr>
            <w:tcW w:w="1060" w:type="dxa"/>
            <w:shd w:val="clear" w:color="auto" w:fill="auto"/>
            <w:noWrap/>
            <w:vAlign w:val="center"/>
            <w:hideMark/>
          </w:tcPr>
          <w:p w14:paraId="01E53A48" w14:textId="49DA4456"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200.0</w:t>
            </w:r>
          </w:p>
        </w:tc>
        <w:tc>
          <w:tcPr>
            <w:tcW w:w="1340" w:type="dxa"/>
            <w:shd w:val="clear" w:color="auto" w:fill="auto"/>
            <w:noWrap/>
            <w:vAlign w:val="center"/>
            <w:hideMark/>
          </w:tcPr>
          <w:p w14:paraId="51F99C25" w14:textId="23CB7021"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200.0</w:t>
            </w:r>
          </w:p>
        </w:tc>
        <w:tc>
          <w:tcPr>
            <w:tcW w:w="1080" w:type="dxa"/>
            <w:shd w:val="clear" w:color="auto" w:fill="auto"/>
            <w:noWrap/>
            <w:vAlign w:val="center"/>
            <w:hideMark/>
          </w:tcPr>
          <w:p w14:paraId="6FE815ED" w14:textId="25BDBF6B"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200.0</w:t>
            </w:r>
          </w:p>
        </w:tc>
        <w:tc>
          <w:tcPr>
            <w:tcW w:w="1273" w:type="dxa"/>
            <w:shd w:val="clear" w:color="auto" w:fill="auto"/>
            <w:noWrap/>
            <w:vAlign w:val="center"/>
            <w:hideMark/>
          </w:tcPr>
          <w:p w14:paraId="359E17D0" w14:textId="71B29F08"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200.0</w:t>
            </w:r>
          </w:p>
        </w:tc>
      </w:tr>
      <w:tr w:rsidR="00E87704" w:rsidRPr="007B2183" w14:paraId="6B663DE7" w14:textId="77777777" w:rsidTr="00BB2E25">
        <w:trPr>
          <w:trHeight w:val="660"/>
        </w:trPr>
        <w:tc>
          <w:tcPr>
            <w:tcW w:w="573" w:type="dxa"/>
            <w:shd w:val="clear" w:color="auto" w:fill="auto"/>
            <w:noWrap/>
            <w:vAlign w:val="center"/>
            <w:hideMark/>
          </w:tcPr>
          <w:p w14:paraId="7C7D1AE1" w14:textId="77777777" w:rsidR="00E87704" w:rsidRPr="007B2183" w:rsidRDefault="00E87704" w:rsidP="00E8770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3</w:t>
            </w:r>
          </w:p>
        </w:tc>
        <w:tc>
          <w:tcPr>
            <w:tcW w:w="2399" w:type="dxa"/>
            <w:shd w:val="clear" w:color="auto" w:fill="auto"/>
            <w:vAlign w:val="center"/>
            <w:hideMark/>
          </w:tcPr>
          <w:p w14:paraId="667D237F" w14:textId="77777777" w:rsidR="00E87704" w:rsidRPr="007B2183" w:rsidRDefault="00E87704" w:rsidP="00E87704">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სავალი ნაწილის მოვლა შენახვა</w:t>
            </w:r>
          </w:p>
        </w:tc>
        <w:tc>
          <w:tcPr>
            <w:tcW w:w="1099" w:type="dxa"/>
            <w:shd w:val="clear" w:color="auto" w:fill="auto"/>
            <w:noWrap/>
            <w:vAlign w:val="center"/>
            <w:hideMark/>
          </w:tcPr>
          <w:p w14:paraId="69C79F6B" w14:textId="7B9AC6D2"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2400.0</w:t>
            </w:r>
          </w:p>
        </w:tc>
        <w:tc>
          <w:tcPr>
            <w:tcW w:w="1273" w:type="dxa"/>
            <w:shd w:val="clear" w:color="auto" w:fill="auto"/>
            <w:vAlign w:val="center"/>
            <w:hideMark/>
          </w:tcPr>
          <w:p w14:paraId="2A3BB55F" w14:textId="396AB0ED" w:rsidR="00E87704" w:rsidRPr="007B2183" w:rsidRDefault="00E87704" w:rsidP="00E87704">
            <w:pPr>
              <w:spacing w:after="0" w:line="240" w:lineRule="auto"/>
              <w:jc w:val="center"/>
              <w:rPr>
                <w:rFonts w:ascii="Sylfaen" w:eastAsia="Times New Roman" w:hAnsi="Sylfaen" w:cs="Arial"/>
                <w:color w:val="000000"/>
                <w:sz w:val="16"/>
                <w:szCs w:val="16"/>
              </w:rPr>
            </w:pPr>
            <w:r>
              <w:rPr>
                <w:rFonts w:ascii="Arial" w:hAnsi="Arial" w:cs="Arial"/>
                <w:color w:val="000000"/>
                <w:sz w:val="16"/>
                <w:szCs w:val="16"/>
              </w:rPr>
              <w:t>2400.0</w:t>
            </w:r>
          </w:p>
        </w:tc>
        <w:tc>
          <w:tcPr>
            <w:tcW w:w="1160" w:type="dxa"/>
            <w:shd w:val="clear" w:color="auto" w:fill="auto"/>
            <w:noWrap/>
            <w:vAlign w:val="center"/>
            <w:hideMark/>
          </w:tcPr>
          <w:p w14:paraId="4FA9CDC2" w14:textId="608A91C0"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350.0</w:t>
            </w:r>
          </w:p>
        </w:tc>
        <w:tc>
          <w:tcPr>
            <w:tcW w:w="1280" w:type="dxa"/>
            <w:shd w:val="clear" w:color="auto" w:fill="auto"/>
            <w:noWrap/>
            <w:vAlign w:val="center"/>
            <w:hideMark/>
          </w:tcPr>
          <w:p w14:paraId="404779EC" w14:textId="6FA0EF6E"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350.0</w:t>
            </w:r>
          </w:p>
        </w:tc>
        <w:tc>
          <w:tcPr>
            <w:tcW w:w="1080" w:type="dxa"/>
            <w:shd w:val="clear" w:color="auto" w:fill="auto"/>
            <w:noWrap/>
            <w:vAlign w:val="center"/>
            <w:hideMark/>
          </w:tcPr>
          <w:p w14:paraId="111D2289" w14:textId="26992ACC"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550.0</w:t>
            </w:r>
          </w:p>
        </w:tc>
        <w:tc>
          <w:tcPr>
            <w:tcW w:w="1273" w:type="dxa"/>
            <w:shd w:val="clear" w:color="auto" w:fill="auto"/>
            <w:noWrap/>
            <w:vAlign w:val="center"/>
            <w:hideMark/>
          </w:tcPr>
          <w:p w14:paraId="25C2A668" w14:textId="2E486F00"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550.0</w:t>
            </w:r>
          </w:p>
        </w:tc>
        <w:tc>
          <w:tcPr>
            <w:tcW w:w="1060" w:type="dxa"/>
            <w:shd w:val="clear" w:color="auto" w:fill="auto"/>
            <w:noWrap/>
            <w:vAlign w:val="center"/>
            <w:hideMark/>
          </w:tcPr>
          <w:p w14:paraId="3776A5F2" w14:textId="6CC3B8A4"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750.0</w:t>
            </w:r>
          </w:p>
        </w:tc>
        <w:tc>
          <w:tcPr>
            <w:tcW w:w="1340" w:type="dxa"/>
            <w:shd w:val="clear" w:color="auto" w:fill="auto"/>
            <w:noWrap/>
            <w:vAlign w:val="center"/>
            <w:hideMark/>
          </w:tcPr>
          <w:p w14:paraId="5DC8F74D" w14:textId="3432D6ED"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750.0</w:t>
            </w:r>
          </w:p>
        </w:tc>
        <w:tc>
          <w:tcPr>
            <w:tcW w:w="1080" w:type="dxa"/>
            <w:shd w:val="clear" w:color="auto" w:fill="auto"/>
            <w:noWrap/>
            <w:vAlign w:val="center"/>
            <w:hideMark/>
          </w:tcPr>
          <w:p w14:paraId="01C41C45" w14:textId="4C4B9183"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750.0</w:t>
            </w:r>
          </w:p>
        </w:tc>
        <w:tc>
          <w:tcPr>
            <w:tcW w:w="1273" w:type="dxa"/>
            <w:shd w:val="clear" w:color="auto" w:fill="auto"/>
            <w:noWrap/>
            <w:vAlign w:val="center"/>
            <w:hideMark/>
          </w:tcPr>
          <w:p w14:paraId="5B7D27A1" w14:textId="26D8E94B"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750.0</w:t>
            </w:r>
          </w:p>
        </w:tc>
      </w:tr>
      <w:tr w:rsidR="00E87704" w:rsidRPr="007B2183" w14:paraId="0638E25E" w14:textId="77777777" w:rsidTr="00BB2E25">
        <w:trPr>
          <w:trHeight w:val="875"/>
        </w:trPr>
        <w:tc>
          <w:tcPr>
            <w:tcW w:w="573" w:type="dxa"/>
            <w:shd w:val="clear" w:color="auto" w:fill="auto"/>
            <w:noWrap/>
            <w:vAlign w:val="center"/>
            <w:hideMark/>
          </w:tcPr>
          <w:p w14:paraId="4C61C5C5" w14:textId="77777777" w:rsidR="00E87704" w:rsidRPr="007B2183" w:rsidRDefault="00E87704" w:rsidP="00E8770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4</w:t>
            </w:r>
          </w:p>
        </w:tc>
        <w:tc>
          <w:tcPr>
            <w:tcW w:w="2399" w:type="dxa"/>
            <w:shd w:val="clear" w:color="auto" w:fill="auto"/>
            <w:vAlign w:val="center"/>
            <w:hideMark/>
          </w:tcPr>
          <w:p w14:paraId="5DED0456" w14:textId="77777777" w:rsidR="00E87704" w:rsidRPr="007B2183" w:rsidRDefault="00E87704" w:rsidP="00E87704">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გზებზე მოძრაობის რეჟიმის რეგულირების ტექნიკური საშუალებების მოვლა შენახვა</w:t>
            </w:r>
          </w:p>
        </w:tc>
        <w:tc>
          <w:tcPr>
            <w:tcW w:w="1099" w:type="dxa"/>
            <w:shd w:val="clear" w:color="auto" w:fill="auto"/>
            <w:noWrap/>
            <w:vAlign w:val="center"/>
            <w:hideMark/>
          </w:tcPr>
          <w:p w14:paraId="68CC350D" w14:textId="1CDC57C4"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761.4</w:t>
            </w:r>
          </w:p>
        </w:tc>
        <w:tc>
          <w:tcPr>
            <w:tcW w:w="1273" w:type="dxa"/>
            <w:shd w:val="clear" w:color="auto" w:fill="auto"/>
            <w:vAlign w:val="center"/>
            <w:hideMark/>
          </w:tcPr>
          <w:p w14:paraId="7D1C1D71" w14:textId="50A3F49C" w:rsidR="00E87704" w:rsidRPr="007B2183" w:rsidRDefault="00E87704" w:rsidP="00E87704">
            <w:pPr>
              <w:spacing w:after="0" w:line="240" w:lineRule="auto"/>
              <w:jc w:val="center"/>
              <w:rPr>
                <w:rFonts w:ascii="Sylfaen" w:eastAsia="Times New Roman" w:hAnsi="Sylfaen" w:cs="Arial"/>
                <w:color w:val="000000"/>
                <w:sz w:val="16"/>
                <w:szCs w:val="16"/>
              </w:rPr>
            </w:pPr>
            <w:r>
              <w:rPr>
                <w:rFonts w:ascii="Arial" w:hAnsi="Arial" w:cs="Arial"/>
                <w:color w:val="000000"/>
                <w:sz w:val="16"/>
                <w:szCs w:val="16"/>
              </w:rPr>
              <w:t>761.4</w:t>
            </w:r>
          </w:p>
        </w:tc>
        <w:tc>
          <w:tcPr>
            <w:tcW w:w="1160" w:type="dxa"/>
            <w:shd w:val="clear" w:color="auto" w:fill="auto"/>
            <w:noWrap/>
            <w:vAlign w:val="center"/>
            <w:hideMark/>
          </w:tcPr>
          <w:p w14:paraId="3AA28391" w14:textId="1A818148"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280" w:type="dxa"/>
            <w:shd w:val="clear" w:color="auto" w:fill="auto"/>
            <w:noWrap/>
            <w:vAlign w:val="center"/>
            <w:hideMark/>
          </w:tcPr>
          <w:p w14:paraId="079E33E9" w14:textId="1DD2C03C"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080" w:type="dxa"/>
            <w:shd w:val="clear" w:color="auto" w:fill="auto"/>
            <w:noWrap/>
            <w:vAlign w:val="center"/>
            <w:hideMark/>
          </w:tcPr>
          <w:p w14:paraId="5B3A2A24" w14:textId="213D360F"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261.4</w:t>
            </w:r>
          </w:p>
        </w:tc>
        <w:tc>
          <w:tcPr>
            <w:tcW w:w="1273" w:type="dxa"/>
            <w:shd w:val="clear" w:color="auto" w:fill="auto"/>
            <w:noWrap/>
            <w:vAlign w:val="center"/>
            <w:hideMark/>
          </w:tcPr>
          <w:p w14:paraId="616F7F44" w14:textId="74A73667"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261.4</w:t>
            </w:r>
          </w:p>
        </w:tc>
        <w:tc>
          <w:tcPr>
            <w:tcW w:w="1060" w:type="dxa"/>
            <w:shd w:val="clear" w:color="auto" w:fill="auto"/>
            <w:noWrap/>
            <w:vAlign w:val="center"/>
            <w:hideMark/>
          </w:tcPr>
          <w:p w14:paraId="0D724BE4" w14:textId="575EB906"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200.0</w:t>
            </w:r>
          </w:p>
        </w:tc>
        <w:tc>
          <w:tcPr>
            <w:tcW w:w="1340" w:type="dxa"/>
            <w:shd w:val="clear" w:color="auto" w:fill="auto"/>
            <w:noWrap/>
            <w:vAlign w:val="center"/>
            <w:hideMark/>
          </w:tcPr>
          <w:p w14:paraId="74D62ACA" w14:textId="083E7577"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200.0</w:t>
            </w:r>
          </w:p>
        </w:tc>
        <w:tc>
          <w:tcPr>
            <w:tcW w:w="1080" w:type="dxa"/>
            <w:shd w:val="clear" w:color="auto" w:fill="auto"/>
            <w:noWrap/>
            <w:vAlign w:val="center"/>
            <w:hideMark/>
          </w:tcPr>
          <w:p w14:paraId="573473BA" w14:textId="7DA056ED"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200.0</w:t>
            </w:r>
          </w:p>
        </w:tc>
        <w:tc>
          <w:tcPr>
            <w:tcW w:w="1273" w:type="dxa"/>
            <w:shd w:val="clear" w:color="auto" w:fill="auto"/>
            <w:noWrap/>
            <w:vAlign w:val="center"/>
            <w:hideMark/>
          </w:tcPr>
          <w:p w14:paraId="12489997" w14:textId="59507123"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200.0</w:t>
            </w:r>
          </w:p>
        </w:tc>
      </w:tr>
      <w:tr w:rsidR="00E87704" w:rsidRPr="007B2183" w14:paraId="714EEBF3" w14:textId="77777777" w:rsidTr="00BB2E25">
        <w:trPr>
          <w:trHeight w:val="660"/>
        </w:trPr>
        <w:tc>
          <w:tcPr>
            <w:tcW w:w="573" w:type="dxa"/>
            <w:shd w:val="clear" w:color="auto" w:fill="auto"/>
            <w:noWrap/>
            <w:vAlign w:val="center"/>
            <w:hideMark/>
          </w:tcPr>
          <w:p w14:paraId="4F50DF94" w14:textId="77777777" w:rsidR="00E87704" w:rsidRPr="007B2183" w:rsidRDefault="00E87704" w:rsidP="00E8770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5</w:t>
            </w:r>
          </w:p>
        </w:tc>
        <w:tc>
          <w:tcPr>
            <w:tcW w:w="2399" w:type="dxa"/>
            <w:shd w:val="clear" w:color="auto" w:fill="auto"/>
            <w:vAlign w:val="center"/>
            <w:hideMark/>
          </w:tcPr>
          <w:p w14:paraId="6C9E09C7" w14:textId="77777777" w:rsidR="00E87704" w:rsidRPr="007B2183" w:rsidRDefault="00E87704" w:rsidP="00E87704">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გზისპირა ნარგავების მოვლა-შენახვა</w:t>
            </w:r>
          </w:p>
        </w:tc>
        <w:tc>
          <w:tcPr>
            <w:tcW w:w="1099" w:type="dxa"/>
            <w:shd w:val="clear" w:color="auto" w:fill="auto"/>
            <w:noWrap/>
            <w:vAlign w:val="center"/>
            <w:hideMark/>
          </w:tcPr>
          <w:p w14:paraId="05EA0F68" w14:textId="7A1112F2"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400.0</w:t>
            </w:r>
          </w:p>
        </w:tc>
        <w:tc>
          <w:tcPr>
            <w:tcW w:w="1273" w:type="dxa"/>
            <w:shd w:val="clear" w:color="auto" w:fill="auto"/>
            <w:vAlign w:val="center"/>
            <w:hideMark/>
          </w:tcPr>
          <w:p w14:paraId="7F5DC2D9" w14:textId="4302D3E3" w:rsidR="00E87704" w:rsidRPr="007B2183" w:rsidRDefault="00E87704" w:rsidP="00E87704">
            <w:pPr>
              <w:spacing w:after="0" w:line="240" w:lineRule="auto"/>
              <w:jc w:val="center"/>
              <w:rPr>
                <w:rFonts w:ascii="Sylfaen" w:eastAsia="Times New Roman" w:hAnsi="Sylfaen" w:cs="Arial"/>
                <w:color w:val="000000"/>
                <w:sz w:val="16"/>
                <w:szCs w:val="16"/>
              </w:rPr>
            </w:pPr>
            <w:r>
              <w:rPr>
                <w:rFonts w:ascii="Arial" w:hAnsi="Arial" w:cs="Arial"/>
                <w:color w:val="000000"/>
                <w:sz w:val="16"/>
                <w:szCs w:val="16"/>
              </w:rPr>
              <w:t>400.0</w:t>
            </w:r>
          </w:p>
        </w:tc>
        <w:tc>
          <w:tcPr>
            <w:tcW w:w="1160" w:type="dxa"/>
            <w:shd w:val="clear" w:color="auto" w:fill="auto"/>
            <w:noWrap/>
            <w:vAlign w:val="center"/>
            <w:hideMark/>
          </w:tcPr>
          <w:p w14:paraId="4B08F644" w14:textId="716DE2F0"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280" w:type="dxa"/>
            <w:shd w:val="clear" w:color="auto" w:fill="auto"/>
            <w:noWrap/>
            <w:vAlign w:val="center"/>
            <w:hideMark/>
          </w:tcPr>
          <w:p w14:paraId="31DC7D39" w14:textId="0ADB9BAB"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080" w:type="dxa"/>
            <w:shd w:val="clear" w:color="auto" w:fill="auto"/>
            <w:noWrap/>
            <w:vAlign w:val="center"/>
            <w:hideMark/>
          </w:tcPr>
          <w:p w14:paraId="72BCCA79" w14:textId="3E464570"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273" w:type="dxa"/>
            <w:shd w:val="clear" w:color="auto" w:fill="auto"/>
            <w:noWrap/>
            <w:vAlign w:val="center"/>
            <w:hideMark/>
          </w:tcPr>
          <w:p w14:paraId="4FB06AD5" w14:textId="7D8847A1"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060" w:type="dxa"/>
            <w:shd w:val="clear" w:color="auto" w:fill="auto"/>
            <w:noWrap/>
            <w:vAlign w:val="center"/>
            <w:hideMark/>
          </w:tcPr>
          <w:p w14:paraId="3DFF565B" w14:textId="607DB808"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1340" w:type="dxa"/>
            <w:shd w:val="clear" w:color="auto" w:fill="auto"/>
            <w:noWrap/>
            <w:vAlign w:val="center"/>
            <w:hideMark/>
          </w:tcPr>
          <w:p w14:paraId="07A0A6E5" w14:textId="64E073C9"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1080" w:type="dxa"/>
            <w:shd w:val="clear" w:color="auto" w:fill="auto"/>
            <w:noWrap/>
            <w:vAlign w:val="center"/>
            <w:hideMark/>
          </w:tcPr>
          <w:p w14:paraId="392F5DC2" w14:textId="72872E01"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1273" w:type="dxa"/>
            <w:shd w:val="clear" w:color="auto" w:fill="auto"/>
            <w:noWrap/>
            <w:vAlign w:val="center"/>
            <w:hideMark/>
          </w:tcPr>
          <w:p w14:paraId="692CA8A7" w14:textId="6E41B170"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r>
      <w:tr w:rsidR="00E87704" w:rsidRPr="007B2183" w14:paraId="07086A87" w14:textId="77777777" w:rsidTr="00BB2E25">
        <w:trPr>
          <w:trHeight w:val="345"/>
        </w:trPr>
        <w:tc>
          <w:tcPr>
            <w:tcW w:w="573" w:type="dxa"/>
            <w:shd w:val="clear" w:color="auto" w:fill="auto"/>
            <w:noWrap/>
            <w:vAlign w:val="center"/>
            <w:hideMark/>
          </w:tcPr>
          <w:p w14:paraId="7BBECEF2" w14:textId="77777777" w:rsidR="00E87704" w:rsidRPr="007B2183" w:rsidRDefault="00E87704" w:rsidP="00E8770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6</w:t>
            </w:r>
          </w:p>
        </w:tc>
        <w:tc>
          <w:tcPr>
            <w:tcW w:w="2399" w:type="dxa"/>
            <w:shd w:val="clear" w:color="auto" w:fill="auto"/>
            <w:vAlign w:val="center"/>
            <w:hideMark/>
          </w:tcPr>
          <w:p w14:paraId="62161BEA" w14:textId="77777777" w:rsidR="00E87704" w:rsidRPr="007B2183" w:rsidRDefault="00E87704" w:rsidP="00E87704">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ზამთრის შენახვა</w:t>
            </w:r>
          </w:p>
        </w:tc>
        <w:tc>
          <w:tcPr>
            <w:tcW w:w="1099" w:type="dxa"/>
            <w:shd w:val="clear" w:color="auto" w:fill="auto"/>
            <w:noWrap/>
            <w:vAlign w:val="center"/>
            <w:hideMark/>
          </w:tcPr>
          <w:p w14:paraId="0539BF8C" w14:textId="27DD9365"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500.0</w:t>
            </w:r>
          </w:p>
        </w:tc>
        <w:tc>
          <w:tcPr>
            <w:tcW w:w="1273" w:type="dxa"/>
            <w:shd w:val="clear" w:color="auto" w:fill="auto"/>
            <w:vAlign w:val="center"/>
            <w:hideMark/>
          </w:tcPr>
          <w:p w14:paraId="137601AE" w14:textId="0FBE76C3" w:rsidR="00E87704" w:rsidRPr="007B2183" w:rsidRDefault="00E87704" w:rsidP="00E87704">
            <w:pPr>
              <w:spacing w:after="0" w:line="240" w:lineRule="auto"/>
              <w:jc w:val="center"/>
              <w:rPr>
                <w:rFonts w:ascii="Sylfaen" w:eastAsia="Times New Roman" w:hAnsi="Sylfaen" w:cs="Arial"/>
                <w:color w:val="000000"/>
                <w:sz w:val="16"/>
                <w:szCs w:val="16"/>
              </w:rPr>
            </w:pPr>
            <w:r>
              <w:rPr>
                <w:rFonts w:ascii="Arial" w:hAnsi="Arial" w:cs="Arial"/>
                <w:color w:val="000000"/>
                <w:sz w:val="16"/>
                <w:szCs w:val="16"/>
              </w:rPr>
              <w:t>500.0</w:t>
            </w:r>
          </w:p>
        </w:tc>
        <w:tc>
          <w:tcPr>
            <w:tcW w:w="1160" w:type="dxa"/>
            <w:shd w:val="clear" w:color="auto" w:fill="auto"/>
            <w:noWrap/>
            <w:vAlign w:val="center"/>
            <w:hideMark/>
          </w:tcPr>
          <w:p w14:paraId="312B1CF2" w14:textId="769F2958"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280" w:type="dxa"/>
            <w:shd w:val="clear" w:color="auto" w:fill="auto"/>
            <w:noWrap/>
            <w:vAlign w:val="center"/>
            <w:hideMark/>
          </w:tcPr>
          <w:p w14:paraId="5E02343F" w14:textId="10A87988"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080" w:type="dxa"/>
            <w:shd w:val="clear" w:color="auto" w:fill="auto"/>
            <w:noWrap/>
            <w:vAlign w:val="center"/>
            <w:hideMark/>
          </w:tcPr>
          <w:p w14:paraId="159B47E8" w14:textId="1CD18AEC"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273" w:type="dxa"/>
            <w:shd w:val="clear" w:color="auto" w:fill="auto"/>
            <w:noWrap/>
            <w:vAlign w:val="center"/>
            <w:hideMark/>
          </w:tcPr>
          <w:p w14:paraId="01223BCB" w14:textId="21B4811E"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060" w:type="dxa"/>
            <w:shd w:val="clear" w:color="auto" w:fill="auto"/>
            <w:noWrap/>
            <w:vAlign w:val="center"/>
            <w:hideMark/>
          </w:tcPr>
          <w:p w14:paraId="195C8A2E" w14:textId="11144896"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c>
          <w:tcPr>
            <w:tcW w:w="1340" w:type="dxa"/>
            <w:shd w:val="clear" w:color="auto" w:fill="auto"/>
            <w:noWrap/>
            <w:vAlign w:val="center"/>
            <w:hideMark/>
          </w:tcPr>
          <w:p w14:paraId="0E2DB95E" w14:textId="4D84912F"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c>
          <w:tcPr>
            <w:tcW w:w="1080" w:type="dxa"/>
            <w:shd w:val="clear" w:color="auto" w:fill="auto"/>
            <w:noWrap/>
            <w:vAlign w:val="center"/>
            <w:hideMark/>
          </w:tcPr>
          <w:p w14:paraId="0B2D0209" w14:textId="7D512745"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c>
          <w:tcPr>
            <w:tcW w:w="1273" w:type="dxa"/>
            <w:shd w:val="clear" w:color="auto" w:fill="auto"/>
            <w:noWrap/>
            <w:vAlign w:val="center"/>
            <w:hideMark/>
          </w:tcPr>
          <w:p w14:paraId="58B3DBE9" w14:textId="4F2F97B5"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r>
      <w:tr w:rsidR="00E87704" w:rsidRPr="007B2183" w14:paraId="305AA2CB" w14:textId="77777777" w:rsidTr="00BB2E25">
        <w:trPr>
          <w:trHeight w:val="330"/>
        </w:trPr>
        <w:tc>
          <w:tcPr>
            <w:tcW w:w="573" w:type="dxa"/>
            <w:shd w:val="clear" w:color="auto" w:fill="auto"/>
            <w:noWrap/>
            <w:vAlign w:val="center"/>
            <w:hideMark/>
          </w:tcPr>
          <w:p w14:paraId="68EB75FC" w14:textId="77777777" w:rsidR="00E87704" w:rsidRPr="007B2183" w:rsidRDefault="00E87704" w:rsidP="00E8770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7</w:t>
            </w:r>
          </w:p>
        </w:tc>
        <w:tc>
          <w:tcPr>
            <w:tcW w:w="2399" w:type="dxa"/>
            <w:shd w:val="clear" w:color="auto" w:fill="auto"/>
            <w:vAlign w:val="center"/>
            <w:hideMark/>
          </w:tcPr>
          <w:p w14:paraId="2C1A468D" w14:textId="77777777" w:rsidR="00E87704" w:rsidRPr="007B2183" w:rsidRDefault="00E87704" w:rsidP="00E87704">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სტიქიის პრევენციის ღონისძიებები</w:t>
            </w:r>
          </w:p>
        </w:tc>
        <w:tc>
          <w:tcPr>
            <w:tcW w:w="1099" w:type="dxa"/>
            <w:shd w:val="clear" w:color="auto" w:fill="auto"/>
            <w:noWrap/>
            <w:vAlign w:val="center"/>
            <w:hideMark/>
          </w:tcPr>
          <w:p w14:paraId="07114852" w14:textId="276795CB"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400.0</w:t>
            </w:r>
          </w:p>
        </w:tc>
        <w:tc>
          <w:tcPr>
            <w:tcW w:w="1273" w:type="dxa"/>
            <w:shd w:val="clear" w:color="auto" w:fill="auto"/>
            <w:vAlign w:val="center"/>
            <w:hideMark/>
          </w:tcPr>
          <w:p w14:paraId="3D103500" w14:textId="369CB03F" w:rsidR="00E87704" w:rsidRPr="007B2183" w:rsidRDefault="00E87704" w:rsidP="00E87704">
            <w:pPr>
              <w:spacing w:after="0" w:line="240" w:lineRule="auto"/>
              <w:jc w:val="center"/>
              <w:rPr>
                <w:rFonts w:ascii="Sylfaen" w:eastAsia="Times New Roman" w:hAnsi="Sylfaen" w:cs="Arial"/>
                <w:color w:val="000000"/>
                <w:sz w:val="16"/>
                <w:szCs w:val="16"/>
              </w:rPr>
            </w:pPr>
            <w:r>
              <w:rPr>
                <w:rFonts w:ascii="Arial" w:hAnsi="Arial" w:cs="Arial"/>
                <w:color w:val="000000"/>
                <w:sz w:val="16"/>
                <w:szCs w:val="16"/>
              </w:rPr>
              <w:t>400.0</w:t>
            </w:r>
          </w:p>
        </w:tc>
        <w:tc>
          <w:tcPr>
            <w:tcW w:w="1160" w:type="dxa"/>
            <w:shd w:val="clear" w:color="auto" w:fill="auto"/>
            <w:noWrap/>
            <w:vAlign w:val="center"/>
            <w:hideMark/>
          </w:tcPr>
          <w:p w14:paraId="31CE1838" w14:textId="1DBDFE25"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280" w:type="dxa"/>
            <w:shd w:val="clear" w:color="auto" w:fill="auto"/>
            <w:noWrap/>
            <w:vAlign w:val="center"/>
            <w:hideMark/>
          </w:tcPr>
          <w:p w14:paraId="4A83E04E" w14:textId="47CDD080"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080" w:type="dxa"/>
            <w:shd w:val="clear" w:color="auto" w:fill="auto"/>
            <w:noWrap/>
            <w:vAlign w:val="center"/>
            <w:hideMark/>
          </w:tcPr>
          <w:p w14:paraId="4040E082" w14:textId="6B668306"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273" w:type="dxa"/>
            <w:shd w:val="clear" w:color="auto" w:fill="auto"/>
            <w:noWrap/>
            <w:vAlign w:val="center"/>
            <w:hideMark/>
          </w:tcPr>
          <w:p w14:paraId="13F1C2B5" w14:textId="7B8AF031"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100.0</w:t>
            </w:r>
          </w:p>
        </w:tc>
        <w:tc>
          <w:tcPr>
            <w:tcW w:w="1060" w:type="dxa"/>
            <w:shd w:val="clear" w:color="auto" w:fill="auto"/>
            <w:noWrap/>
            <w:vAlign w:val="center"/>
            <w:hideMark/>
          </w:tcPr>
          <w:p w14:paraId="3CC74750" w14:textId="4F2B3DC7"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1340" w:type="dxa"/>
            <w:shd w:val="clear" w:color="auto" w:fill="auto"/>
            <w:noWrap/>
            <w:vAlign w:val="center"/>
            <w:hideMark/>
          </w:tcPr>
          <w:p w14:paraId="44078C52" w14:textId="655B9EF0"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1080" w:type="dxa"/>
            <w:shd w:val="clear" w:color="auto" w:fill="auto"/>
            <w:noWrap/>
            <w:vAlign w:val="center"/>
            <w:hideMark/>
          </w:tcPr>
          <w:p w14:paraId="709F11D5" w14:textId="632F1215"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c>
          <w:tcPr>
            <w:tcW w:w="1273" w:type="dxa"/>
            <w:shd w:val="clear" w:color="auto" w:fill="auto"/>
            <w:noWrap/>
            <w:vAlign w:val="center"/>
            <w:hideMark/>
          </w:tcPr>
          <w:p w14:paraId="217C15BC" w14:textId="6085B58E"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100.0</w:t>
            </w:r>
          </w:p>
        </w:tc>
      </w:tr>
      <w:tr w:rsidR="00E87704" w:rsidRPr="007B2183" w14:paraId="04D12B88" w14:textId="77777777" w:rsidTr="00BB2E25">
        <w:trPr>
          <w:trHeight w:val="495"/>
        </w:trPr>
        <w:tc>
          <w:tcPr>
            <w:tcW w:w="573" w:type="dxa"/>
            <w:shd w:val="clear" w:color="auto" w:fill="auto"/>
            <w:noWrap/>
            <w:vAlign w:val="center"/>
            <w:hideMark/>
          </w:tcPr>
          <w:p w14:paraId="202402E4" w14:textId="77777777" w:rsidR="00E87704" w:rsidRPr="007B2183" w:rsidRDefault="00E87704" w:rsidP="00E8770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8</w:t>
            </w:r>
          </w:p>
        </w:tc>
        <w:tc>
          <w:tcPr>
            <w:tcW w:w="2399" w:type="dxa"/>
            <w:shd w:val="clear" w:color="auto" w:fill="auto"/>
            <w:vAlign w:val="center"/>
            <w:hideMark/>
          </w:tcPr>
          <w:p w14:paraId="208FA0B3" w14:textId="77777777" w:rsidR="00E87704" w:rsidRPr="007B2183" w:rsidRDefault="00E87704" w:rsidP="00E87704">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არსებული კამერების მოვლა-შენახვა</w:t>
            </w:r>
          </w:p>
        </w:tc>
        <w:tc>
          <w:tcPr>
            <w:tcW w:w="1099" w:type="dxa"/>
            <w:shd w:val="clear" w:color="auto" w:fill="auto"/>
            <w:noWrap/>
            <w:vAlign w:val="center"/>
            <w:hideMark/>
          </w:tcPr>
          <w:p w14:paraId="4114AB86" w14:textId="766388B8"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600.0</w:t>
            </w:r>
          </w:p>
        </w:tc>
        <w:tc>
          <w:tcPr>
            <w:tcW w:w="1273" w:type="dxa"/>
            <w:shd w:val="clear" w:color="auto" w:fill="auto"/>
            <w:vAlign w:val="center"/>
            <w:hideMark/>
          </w:tcPr>
          <w:p w14:paraId="51050BDF" w14:textId="1C2611EE" w:rsidR="00E87704" w:rsidRPr="007B2183" w:rsidRDefault="00E87704" w:rsidP="00E87704">
            <w:pPr>
              <w:spacing w:after="0" w:line="240" w:lineRule="auto"/>
              <w:jc w:val="center"/>
              <w:rPr>
                <w:rFonts w:ascii="Sylfaen" w:eastAsia="Times New Roman" w:hAnsi="Sylfaen" w:cs="Arial"/>
                <w:color w:val="000000"/>
                <w:sz w:val="16"/>
                <w:szCs w:val="16"/>
              </w:rPr>
            </w:pPr>
            <w:r>
              <w:rPr>
                <w:rFonts w:ascii="Arial" w:hAnsi="Arial" w:cs="Arial"/>
                <w:color w:val="000000"/>
                <w:sz w:val="16"/>
                <w:szCs w:val="16"/>
              </w:rPr>
              <w:t>600.0</w:t>
            </w:r>
          </w:p>
        </w:tc>
        <w:tc>
          <w:tcPr>
            <w:tcW w:w="1160" w:type="dxa"/>
            <w:shd w:val="clear" w:color="auto" w:fill="auto"/>
            <w:noWrap/>
            <w:vAlign w:val="center"/>
            <w:hideMark/>
          </w:tcPr>
          <w:p w14:paraId="49A53BD5" w14:textId="3799CFDC"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150.0</w:t>
            </w:r>
          </w:p>
        </w:tc>
        <w:tc>
          <w:tcPr>
            <w:tcW w:w="1280" w:type="dxa"/>
            <w:shd w:val="clear" w:color="auto" w:fill="auto"/>
            <w:noWrap/>
            <w:vAlign w:val="center"/>
            <w:hideMark/>
          </w:tcPr>
          <w:p w14:paraId="62F541B4" w14:textId="6CDBF07C"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150.0</w:t>
            </w:r>
          </w:p>
        </w:tc>
        <w:tc>
          <w:tcPr>
            <w:tcW w:w="1080" w:type="dxa"/>
            <w:shd w:val="clear" w:color="auto" w:fill="auto"/>
            <w:noWrap/>
            <w:vAlign w:val="center"/>
            <w:hideMark/>
          </w:tcPr>
          <w:p w14:paraId="75E682BC" w14:textId="3AFF12B3"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150.0</w:t>
            </w:r>
          </w:p>
        </w:tc>
        <w:tc>
          <w:tcPr>
            <w:tcW w:w="1273" w:type="dxa"/>
            <w:shd w:val="clear" w:color="auto" w:fill="auto"/>
            <w:noWrap/>
            <w:vAlign w:val="center"/>
            <w:hideMark/>
          </w:tcPr>
          <w:p w14:paraId="2732592A" w14:textId="19D89F56" w:rsidR="00E87704" w:rsidRPr="007B2183" w:rsidRDefault="00E87704" w:rsidP="00E8770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150.0</w:t>
            </w:r>
          </w:p>
        </w:tc>
        <w:tc>
          <w:tcPr>
            <w:tcW w:w="1060" w:type="dxa"/>
            <w:shd w:val="clear" w:color="auto" w:fill="auto"/>
            <w:noWrap/>
            <w:vAlign w:val="center"/>
            <w:hideMark/>
          </w:tcPr>
          <w:p w14:paraId="51936544" w14:textId="5872B609"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c>
          <w:tcPr>
            <w:tcW w:w="1340" w:type="dxa"/>
            <w:shd w:val="clear" w:color="auto" w:fill="auto"/>
            <w:noWrap/>
            <w:vAlign w:val="center"/>
            <w:hideMark/>
          </w:tcPr>
          <w:p w14:paraId="1EA0C6B5" w14:textId="7BA6FDE3"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c>
          <w:tcPr>
            <w:tcW w:w="1080" w:type="dxa"/>
            <w:shd w:val="clear" w:color="auto" w:fill="auto"/>
            <w:noWrap/>
            <w:vAlign w:val="center"/>
            <w:hideMark/>
          </w:tcPr>
          <w:p w14:paraId="18F3E1E7" w14:textId="12D437F6"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c>
          <w:tcPr>
            <w:tcW w:w="1273" w:type="dxa"/>
            <w:shd w:val="clear" w:color="auto" w:fill="auto"/>
            <w:noWrap/>
            <w:vAlign w:val="center"/>
            <w:hideMark/>
          </w:tcPr>
          <w:p w14:paraId="5F2E0DB8" w14:textId="573E5E54" w:rsidR="00E87704" w:rsidRPr="007B2183" w:rsidRDefault="00E87704" w:rsidP="00E87704">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150.0</w:t>
            </w:r>
          </w:p>
        </w:tc>
      </w:tr>
      <w:tr w:rsidR="00E87704" w:rsidRPr="007B2183" w14:paraId="2C1C4CF6" w14:textId="77777777" w:rsidTr="00BB2E25">
        <w:trPr>
          <w:trHeight w:val="495"/>
        </w:trPr>
        <w:tc>
          <w:tcPr>
            <w:tcW w:w="573" w:type="dxa"/>
            <w:shd w:val="clear" w:color="auto" w:fill="auto"/>
            <w:noWrap/>
            <w:vAlign w:val="center"/>
            <w:hideMark/>
          </w:tcPr>
          <w:p w14:paraId="677FB228" w14:textId="77777777" w:rsidR="00E87704" w:rsidRPr="007B2183" w:rsidRDefault="00E87704" w:rsidP="00E8770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2399" w:type="dxa"/>
            <w:shd w:val="clear" w:color="auto" w:fill="auto"/>
            <w:noWrap/>
            <w:vAlign w:val="bottom"/>
            <w:hideMark/>
          </w:tcPr>
          <w:p w14:paraId="28E299C0" w14:textId="77777777" w:rsidR="00E87704" w:rsidRPr="007B2183" w:rsidRDefault="00E87704" w:rsidP="00E87704">
            <w:pPr>
              <w:spacing w:after="0" w:line="240" w:lineRule="auto"/>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1099" w:type="dxa"/>
            <w:shd w:val="clear" w:color="auto" w:fill="auto"/>
            <w:noWrap/>
            <w:vAlign w:val="center"/>
            <w:hideMark/>
          </w:tcPr>
          <w:p w14:paraId="18311FD6" w14:textId="6437A39B" w:rsidR="00E87704" w:rsidRPr="007B2183" w:rsidRDefault="00E87704" w:rsidP="00E87704">
            <w:pPr>
              <w:spacing w:after="0" w:line="240" w:lineRule="auto"/>
              <w:jc w:val="center"/>
              <w:rPr>
                <w:rFonts w:ascii="Arial" w:eastAsia="Times New Roman" w:hAnsi="Arial" w:cs="Arial"/>
                <w:b/>
                <w:bCs/>
                <w:color w:val="000000"/>
                <w:sz w:val="16"/>
                <w:szCs w:val="16"/>
              </w:rPr>
            </w:pPr>
            <w:r>
              <w:rPr>
                <w:rFonts w:ascii="Arial" w:hAnsi="Arial" w:cs="Arial"/>
                <w:b/>
                <w:bCs/>
                <w:color w:val="000000"/>
                <w:sz w:val="16"/>
                <w:szCs w:val="16"/>
              </w:rPr>
              <w:t>6911.4</w:t>
            </w:r>
          </w:p>
        </w:tc>
        <w:tc>
          <w:tcPr>
            <w:tcW w:w="1273" w:type="dxa"/>
            <w:shd w:val="clear" w:color="auto" w:fill="auto"/>
            <w:noWrap/>
            <w:vAlign w:val="center"/>
            <w:hideMark/>
          </w:tcPr>
          <w:p w14:paraId="2F9F1A5A" w14:textId="116A980A" w:rsidR="00E87704" w:rsidRPr="007B2183" w:rsidRDefault="00E87704" w:rsidP="00E87704">
            <w:pPr>
              <w:spacing w:after="0" w:line="240" w:lineRule="auto"/>
              <w:jc w:val="center"/>
              <w:rPr>
                <w:rFonts w:ascii="Arial" w:eastAsia="Times New Roman" w:hAnsi="Arial" w:cs="Arial"/>
                <w:b/>
                <w:bCs/>
                <w:color w:val="000000"/>
                <w:sz w:val="16"/>
                <w:szCs w:val="16"/>
              </w:rPr>
            </w:pPr>
            <w:r>
              <w:rPr>
                <w:rFonts w:ascii="Arial" w:hAnsi="Arial" w:cs="Arial"/>
                <w:b/>
                <w:bCs/>
                <w:color w:val="000000"/>
                <w:sz w:val="16"/>
                <w:szCs w:val="16"/>
              </w:rPr>
              <w:t>6911.4</w:t>
            </w:r>
          </w:p>
        </w:tc>
        <w:tc>
          <w:tcPr>
            <w:tcW w:w="1160" w:type="dxa"/>
            <w:shd w:val="clear" w:color="auto" w:fill="auto"/>
            <w:noWrap/>
            <w:vAlign w:val="center"/>
            <w:hideMark/>
          </w:tcPr>
          <w:p w14:paraId="05C2BEB9" w14:textId="0E171F61" w:rsidR="00E87704" w:rsidRPr="007B2183" w:rsidRDefault="00E87704" w:rsidP="00E87704">
            <w:pPr>
              <w:spacing w:after="0" w:line="240" w:lineRule="auto"/>
              <w:jc w:val="center"/>
              <w:rPr>
                <w:rFonts w:ascii="Arial" w:eastAsia="Times New Roman" w:hAnsi="Arial" w:cs="Arial"/>
                <w:b/>
                <w:bCs/>
                <w:color w:val="000000"/>
                <w:sz w:val="16"/>
                <w:szCs w:val="16"/>
              </w:rPr>
            </w:pPr>
            <w:r>
              <w:rPr>
                <w:rFonts w:ascii="Arial" w:hAnsi="Arial" w:cs="Arial"/>
                <w:b/>
                <w:bCs/>
                <w:color w:val="000000"/>
                <w:sz w:val="16"/>
                <w:szCs w:val="16"/>
              </w:rPr>
              <w:t>1100.0</w:t>
            </w:r>
          </w:p>
        </w:tc>
        <w:tc>
          <w:tcPr>
            <w:tcW w:w="1280" w:type="dxa"/>
            <w:shd w:val="clear" w:color="auto" w:fill="auto"/>
            <w:noWrap/>
            <w:vAlign w:val="center"/>
            <w:hideMark/>
          </w:tcPr>
          <w:p w14:paraId="1B1B7263" w14:textId="40981151" w:rsidR="00E87704" w:rsidRPr="007B2183" w:rsidRDefault="00E87704" w:rsidP="00E87704">
            <w:pPr>
              <w:spacing w:after="0" w:line="240" w:lineRule="auto"/>
              <w:jc w:val="center"/>
              <w:rPr>
                <w:rFonts w:ascii="Arial" w:eastAsia="Times New Roman" w:hAnsi="Arial" w:cs="Arial"/>
                <w:b/>
                <w:bCs/>
                <w:color w:val="000000"/>
                <w:sz w:val="16"/>
                <w:szCs w:val="16"/>
              </w:rPr>
            </w:pPr>
            <w:r>
              <w:rPr>
                <w:rFonts w:ascii="Arial" w:hAnsi="Arial" w:cs="Arial"/>
                <w:b/>
                <w:bCs/>
                <w:color w:val="000000"/>
                <w:sz w:val="16"/>
                <w:szCs w:val="16"/>
              </w:rPr>
              <w:t>1100.0</w:t>
            </w:r>
          </w:p>
        </w:tc>
        <w:tc>
          <w:tcPr>
            <w:tcW w:w="1080" w:type="dxa"/>
            <w:shd w:val="clear" w:color="auto" w:fill="auto"/>
            <w:noWrap/>
            <w:vAlign w:val="center"/>
            <w:hideMark/>
          </w:tcPr>
          <w:p w14:paraId="06FFF5C4" w14:textId="6ADFE924" w:rsidR="00E87704" w:rsidRPr="007B2183" w:rsidRDefault="00E87704" w:rsidP="00E87704">
            <w:pPr>
              <w:spacing w:after="0" w:line="240" w:lineRule="auto"/>
              <w:jc w:val="center"/>
              <w:rPr>
                <w:rFonts w:ascii="Arial" w:eastAsia="Times New Roman" w:hAnsi="Arial" w:cs="Arial"/>
                <w:b/>
                <w:bCs/>
                <w:color w:val="000000"/>
                <w:sz w:val="16"/>
                <w:szCs w:val="16"/>
              </w:rPr>
            </w:pPr>
            <w:r>
              <w:rPr>
                <w:rFonts w:ascii="Arial" w:hAnsi="Arial" w:cs="Arial"/>
                <w:b/>
                <w:bCs/>
                <w:color w:val="000000"/>
                <w:sz w:val="16"/>
                <w:szCs w:val="16"/>
              </w:rPr>
              <w:t>1611.4</w:t>
            </w:r>
          </w:p>
        </w:tc>
        <w:tc>
          <w:tcPr>
            <w:tcW w:w="1273" w:type="dxa"/>
            <w:shd w:val="clear" w:color="auto" w:fill="auto"/>
            <w:noWrap/>
            <w:vAlign w:val="center"/>
            <w:hideMark/>
          </w:tcPr>
          <w:p w14:paraId="248423B7" w14:textId="1C34F6BB" w:rsidR="00E87704" w:rsidRPr="007B2183" w:rsidRDefault="00E87704" w:rsidP="00E87704">
            <w:pPr>
              <w:spacing w:after="0" w:line="240" w:lineRule="auto"/>
              <w:jc w:val="center"/>
              <w:rPr>
                <w:rFonts w:ascii="Arial" w:eastAsia="Times New Roman" w:hAnsi="Arial" w:cs="Arial"/>
                <w:b/>
                <w:bCs/>
                <w:color w:val="000000"/>
                <w:sz w:val="16"/>
                <w:szCs w:val="16"/>
              </w:rPr>
            </w:pPr>
            <w:r>
              <w:rPr>
                <w:rFonts w:ascii="Arial" w:hAnsi="Arial" w:cs="Arial"/>
                <w:b/>
                <w:bCs/>
                <w:color w:val="000000"/>
                <w:sz w:val="16"/>
                <w:szCs w:val="16"/>
              </w:rPr>
              <w:t>1611.4</w:t>
            </w:r>
          </w:p>
        </w:tc>
        <w:tc>
          <w:tcPr>
            <w:tcW w:w="1060" w:type="dxa"/>
            <w:shd w:val="clear" w:color="auto" w:fill="auto"/>
            <w:noWrap/>
            <w:vAlign w:val="center"/>
            <w:hideMark/>
          </w:tcPr>
          <w:p w14:paraId="7C5AF034" w14:textId="15CA211D"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2100.0</w:t>
            </w:r>
          </w:p>
        </w:tc>
        <w:tc>
          <w:tcPr>
            <w:tcW w:w="1340" w:type="dxa"/>
            <w:shd w:val="clear" w:color="auto" w:fill="auto"/>
            <w:noWrap/>
            <w:vAlign w:val="center"/>
            <w:hideMark/>
          </w:tcPr>
          <w:p w14:paraId="47BDFB18" w14:textId="70CEFEF4"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2100.0</w:t>
            </w:r>
          </w:p>
        </w:tc>
        <w:tc>
          <w:tcPr>
            <w:tcW w:w="1080" w:type="dxa"/>
            <w:shd w:val="clear" w:color="auto" w:fill="auto"/>
            <w:noWrap/>
            <w:vAlign w:val="center"/>
            <w:hideMark/>
          </w:tcPr>
          <w:p w14:paraId="5E569977" w14:textId="6778712D"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2100.0</w:t>
            </w:r>
          </w:p>
        </w:tc>
        <w:tc>
          <w:tcPr>
            <w:tcW w:w="1273" w:type="dxa"/>
            <w:shd w:val="clear" w:color="auto" w:fill="auto"/>
            <w:noWrap/>
            <w:vAlign w:val="center"/>
            <w:hideMark/>
          </w:tcPr>
          <w:p w14:paraId="3B4A4A97" w14:textId="55C505CF"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hAnsi="Arial" w:cs="Arial"/>
                <w:b/>
                <w:bCs/>
                <w:color w:val="000000"/>
                <w:sz w:val="16"/>
                <w:szCs w:val="16"/>
              </w:rPr>
              <w:t>2100.0</w:t>
            </w:r>
          </w:p>
        </w:tc>
      </w:tr>
    </w:tbl>
    <w:p w14:paraId="54C1457E" w14:textId="77777777" w:rsidR="00BB2E25" w:rsidRPr="007B2183" w:rsidRDefault="00BB2E25" w:rsidP="00BB2E25">
      <w:pPr>
        <w:jc w:val="both"/>
        <w:rPr>
          <w:rFonts w:ascii="Sylfaen" w:hAnsi="Sylfaen"/>
          <w:noProof/>
          <w:sz w:val="16"/>
          <w:szCs w:val="16"/>
        </w:rPr>
      </w:pPr>
    </w:p>
    <w:tbl>
      <w:tblPr>
        <w:tblW w:w="15163" w:type="dxa"/>
        <w:tblLook w:val="04A0" w:firstRow="1" w:lastRow="0" w:firstColumn="1" w:lastColumn="0" w:noHBand="0" w:noVBand="1"/>
      </w:tblPr>
      <w:tblGrid>
        <w:gridCol w:w="697"/>
        <w:gridCol w:w="3218"/>
        <w:gridCol w:w="1414"/>
        <w:gridCol w:w="1263"/>
        <w:gridCol w:w="638"/>
        <w:gridCol w:w="2404"/>
        <w:gridCol w:w="1473"/>
        <w:gridCol w:w="1841"/>
        <w:gridCol w:w="2215"/>
      </w:tblGrid>
      <w:tr w:rsidR="00BB2E25" w:rsidRPr="007B2183" w14:paraId="47D98BC1" w14:textId="77777777" w:rsidTr="00BB2E25">
        <w:trPr>
          <w:trHeight w:val="80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3E198"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კოდი</w:t>
            </w:r>
          </w:p>
        </w:tc>
        <w:tc>
          <w:tcPr>
            <w:tcW w:w="3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2507E"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331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6EE88"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გზების მშენებლობა და  რეაბილიტაცია</w:t>
            </w:r>
          </w:p>
        </w:tc>
        <w:tc>
          <w:tcPr>
            <w:tcW w:w="2404" w:type="dxa"/>
            <w:tcBorders>
              <w:top w:val="single" w:sz="4" w:space="0" w:color="auto"/>
              <w:left w:val="nil"/>
              <w:bottom w:val="single" w:sz="4" w:space="0" w:color="auto"/>
              <w:right w:val="single" w:sz="4" w:space="0" w:color="auto"/>
            </w:tcBorders>
            <w:shd w:val="clear" w:color="000000" w:fill="FFFFFF"/>
            <w:vAlign w:val="center"/>
            <w:hideMark/>
          </w:tcPr>
          <w:p w14:paraId="56C99B71" w14:textId="7543DFF0" w:rsidR="00BB2E25" w:rsidRPr="007B2183" w:rsidRDefault="00BB2E25" w:rsidP="00BC02B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C02B8"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473" w:type="dxa"/>
            <w:tcBorders>
              <w:top w:val="single" w:sz="4" w:space="0" w:color="auto"/>
              <w:left w:val="nil"/>
              <w:bottom w:val="single" w:sz="4" w:space="0" w:color="auto"/>
              <w:right w:val="single" w:sz="4" w:space="0" w:color="auto"/>
            </w:tcBorders>
            <w:shd w:val="clear" w:color="000000" w:fill="FFFFFF"/>
            <w:vAlign w:val="center"/>
            <w:hideMark/>
          </w:tcPr>
          <w:p w14:paraId="0F5D1532" w14:textId="2DA9AEC9" w:rsidR="00BB2E25" w:rsidRPr="007B2183" w:rsidRDefault="00BB2E25" w:rsidP="00096F6C">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C02B8"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0102DC29" w14:textId="7D6C53EB" w:rsidR="00BB2E25" w:rsidRPr="007B2183" w:rsidRDefault="00BB2E25" w:rsidP="00096F6C">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C02B8"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2215" w:type="dxa"/>
            <w:tcBorders>
              <w:top w:val="single" w:sz="4" w:space="0" w:color="auto"/>
              <w:left w:val="nil"/>
              <w:bottom w:val="single" w:sz="4" w:space="0" w:color="auto"/>
              <w:right w:val="single" w:sz="4" w:space="0" w:color="auto"/>
            </w:tcBorders>
            <w:shd w:val="clear" w:color="000000" w:fill="FFFFFF"/>
            <w:vAlign w:val="center"/>
            <w:hideMark/>
          </w:tcPr>
          <w:p w14:paraId="65C4BED3" w14:textId="0FADDB29" w:rsidR="00BB2E25" w:rsidRPr="007B2183" w:rsidRDefault="00BB2E25" w:rsidP="00BC02B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C02B8"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6805AE" w:rsidRPr="007B2183" w14:paraId="17CC1C76" w14:textId="77777777" w:rsidTr="00BB2E25">
        <w:trPr>
          <w:trHeight w:val="451"/>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D34E04" w14:textId="77777777" w:rsidR="006805AE" w:rsidRPr="007B2183" w:rsidRDefault="006805AE" w:rsidP="006805AE">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020102</w:t>
            </w:r>
          </w:p>
        </w:tc>
        <w:tc>
          <w:tcPr>
            <w:tcW w:w="3218" w:type="dxa"/>
            <w:vMerge/>
            <w:tcBorders>
              <w:top w:val="single" w:sz="4" w:space="0" w:color="auto"/>
              <w:left w:val="single" w:sz="4" w:space="0" w:color="auto"/>
              <w:bottom w:val="single" w:sz="4" w:space="0" w:color="auto"/>
              <w:right w:val="single" w:sz="4" w:space="0" w:color="auto"/>
            </w:tcBorders>
            <w:vAlign w:val="center"/>
            <w:hideMark/>
          </w:tcPr>
          <w:p w14:paraId="6864E6A9" w14:textId="77777777" w:rsidR="006805AE" w:rsidRPr="007B2183" w:rsidRDefault="006805AE" w:rsidP="006805AE">
            <w:pPr>
              <w:spacing w:after="0" w:line="240" w:lineRule="auto"/>
              <w:rPr>
                <w:rFonts w:ascii="Sylfaen" w:eastAsia="Times New Roman" w:hAnsi="Sylfaen" w:cs="Arial"/>
                <w:b/>
                <w:bCs/>
                <w:color w:val="000000"/>
                <w:sz w:val="16"/>
                <w:szCs w:val="16"/>
              </w:rPr>
            </w:pPr>
          </w:p>
        </w:tc>
        <w:tc>
          <w:tcPr>
            <w:tcW w:w="3315" w:type="dxa"/>
            <w:gridSpan w:val="3"/>
            <w:vMerge/>
            <w:tcBorders>
              <w:top w:val="single" w:sz="4" w:space="0" w:color="auto"/>
              <w:left w:val="single" w:sz="4" w:space="0" w:color="auto"/>
              <w:bottom w:val="single" w:sz="4" w:space="0" w:color="auto"/>
              <w:right w:val="single" w:sz="4" w:space="0" w:color="auto"/>
            </w:tcBorders>
            <w:vAlign w:val="center"/>
            <w:hideMark/>
          </w:tcPr>
          <w:p w14:paraId="01F1E14D" w14:textId="77777777" w:rsidR="006805AE" w:rsidRPr="007B2183" w:rsidRDefault="006805AE" w:rsidP="006805AE">
            <w:pPr>
              <w:spacing w:after="0" w:line="240" w:lineRule="auto"/>
              <w:rPr>
                <w:rFonts w:ascii="Sylfaen" w:eastAsia="Times New Roman" w:hAnsi="Sylfaen" w:cs="Arial"/>
                <w:color w:val="000000"/>
                <w:sz w:val="16"/>
                <w:szCs w:val="16"/>
              </w:rPr>
            </w:pPr>
          </w:p>
        </w:tc>
        <w:tc>
          <w:tcPr>
            <w:tcW w:w="2404" w:type="dxa"/>
            <w:tcBorders>
              <w:top w:val="single" w:sz="4" w:space="0" w:color="auto"/>
              <w:left w:val="nil"/>
              <w:bottom w:val="single" w:sz="4" w:space="0" w:color="auto"/>
              <w:right w:val="single" w:sz="4" w:space="0" w:color="auto"/>
            </w:tcBorders>
            <w:shd w:val="clear" w:color="auto" w:fill="auto"/>
            <w:vAlign w:val="center"/>
            <w:hideMark/>
          </w:tcPr>
          <w:p w14:paraId="375CFCC6" w14:textId="1BCC1C03" w:rsidR="006805AE" w:rsidRPr="007B2183" w:rsidRDefault="006805AE" w:rsidP="006805AE">
            <w:pPr>
              <w:spacing w:after="0" w:line="240" w:lineRule="auto"/>
              <w:jc w:val="center"/>
              <w:rPr>
                <w:rFonts w:ascii="Sylfaen" w:eastAsia="Times New Roman" w:hAnsi="Sylfaen" w:cs="Arial"/>
                <w:sz w:val="16"/>
                <w:szCs w:val="16"/>
              </w:rPr>
            </w:pPr>
            <w:r w:rsidRPr="007B2183">
              <w:rPr>
                <w:rFonts w:ascii="Arial" w:hAnsi="Arial" w:cs="Arial"/>
                <w:color w:val="000000"/>
                <w:sz w:val="16"/>
                <w:szCs w:val="16"/>
              </w:rPr>
              <w:t>11501,5</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9FB72" w14:textId="4DFC2DFF" w:rsidR="006805AE" w:rsidRPr="007B2183" w:rsidRDefault="006805AE" w:rsidP="006805AE">
            <w:pPr>
              <w:spacing w:after="0" w:line="240" w:lineRule="auto"/>
              <w:jc w:val="center"/>
              <w:rPr>
                <w:rFonts w:ascii="Sylfaen" w:eastAsia="Times New Roman" w:hAnsi="Sylfaen" w:cs="Arial"/>
                <w:sz w:val="16"/>
                <w:szCs w:val="16"/>
              </w:rPr>
            </w:pPr>
            <w:r w:rsidRPr="007B2183">
              <w:rPr>
                <w:rFonts w:ascii="Arial" w:hAnsi="Arial" w:cs="Arial"/>
                <w:color w:val="000000"/>
                <w:sz w:val="16"/>
                <w:szCs w:val="16"/>
              </w:rPr>
              <w:t>26209,8</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001C7" w14:textId="0EFBEE16" w:rsidR="006805AE" w:rsidRPr="007B2183" w:rsidRDefault="006805AE" w:rsidP="006805AE">
            <w:pPr>
              <w:spacing w:after="0" w:line="240" w:lineRule="auto"/>
              <w:jc w:val="center"/>
              <w:rPr>
                <w:rFonts w:ascii="Sylfaen" w:eastAsia="Times New Roman" w:hAnsi="Sylfaen" w:cs="Arial"/>
                <w:sz w:val="16"/>
                <w:szCs w:val="16"/>
              </w:rPr>
            </w:pPr>
            <w:r w:rsidRPr="007B2183">
              <w:rPr>
                <w:rFonts w:ascii="Arial" w:hAnsi="Arial" w:cs="Arial"/>
                <w:color w:val="000000"/>
                <w:sz w:val="16"/>
                <w:szCs w:val="16"/>
              </w:rPr>
              <w:t>23034,4</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1266E" w14:textId="2388D710" w:rsidR="006805AE" w:rsidRPr="007B2183" w:rsidRDefault="006805AE" w:rsidP="006805AE">
            <w:pPr>
              <w:spacing w:after="0" w:line="240" w:lineRule="auto"/>
              <w:jc w:val="center"/>
              <w:rPr>
                <w:rFonts w:ascii="Sylfaen" w:eastAsia="Times New Roman" w:hAnsi="Sylfaen" w:cs="Arial"/>
                <w:sz w:val="16"/>
                <w:szCs w:val="16"/>
              </w:rPr>
            </w:pPr>
            <w:r w:rsidRPr="007B2183">
              <w:rPr>
                <w:rFonts w:ascii="Arial" w:hAnsi="Arial" w:cs="Arial"/>
                <w:color w:val="000000"/>
                <w:sz w:val="16"/>
                <w:szCs w:val="16"/>
              </w:rPr>
              <w:t>23259,0</w:t>
            </w:r>
          </w:p>
        </w:tc>
      </w:tr>
      <w:tr w:rsidR="00BB2E25" w:rsidRPr="007B2183" w14:paraId="23E262BC" w14:textId="77777777" w:rsidTr="00BB2E25">
        <w:trPr>
          <w:trHeight w:val="495"/>
        </w:trPr>
        <w:tc>
          <w:tcPr>
            <w:tcW w:w="39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6C8DD2"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1248" w:type="dxa"/>
            <w:gridSpan w:val="7"/>
            <w:tcBorders>
              <w:top w:val="single" w:sz="4" w:space="0" w:color="auto"/>
              <w:left w:val="nil"/>
              <w:bottom w:val="single" w:sz="4" w:space="0" w:color="auto"/>
              <w:right w:val="single" w:sz="4" w:space="0" w:color="auto"/>
            </w:tcBorders>
            <w:shd w:val="clear" w:color="auto" w:fill="auto"/>
            <w:vAlign w:val="center"/>
            <w:hideMark/>
          </w:tcPr>
          <w:p w14:paraId="3B89788C"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 ინფრასტრუქტურის და ეკონომიკური განვითარების სამსახური</w:t>
            </w:r>
          </w:p>
        </w:tc>
      </w:tr>
      <w:tr w:rsidR="00BB2E25" w:rsidRPr="007B2183" w14:paraId="4C3B2DD5" w14:textId="77777777" w:rsidTr="00BB2E25">
        <w:trPr>
          <w:trHeight w:val="749"/>
        </w:trPr>
        <w:tc>
          <w:tcPr>
            <w:tcW w:w="391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F291E6"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11248" w:type="dxa"/>
            <w:gridSpan w:val="7"/>
            <w:tcBorders>
              <w:top w:val="single" w:sz="4" w:space="0" w:color="auto"/>
              <w:left w:val="nil"/>
              <w:bottom w:val="single" w:sz="4" w:space="0" w:color="auto"/>
              <w:right w:val="single" w:sz="4" w:space="0" w:color="000000"/>
            </w:tcBorders>
            <w:shd w:val="clear" w:color="auto" w:fill="auto"/>
            <w:vAlign w:val="center"/>
            <w:hideMark/>
          </w:tcPr>
          <w:p w14:paraId="7AD408F5" w14:textId="77777777" w:rsidR="00BB2E25" w:rsidRPr="007B2183" w:rsidRDefault="00BB2E25" w:rsidP="00BB2E25">
            <w:pPr>
              <w:spacing w:after="0" w:line="240" w:lineRule="auto"/>
              <w:jc w:val="both"/>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3: ჯანსაღი ცხოვრებისა და კეთილდღეობის უზრუნველყოფა ყველა ასაკის ადამიანისათვის </w:t>
            </w:r>
          </w:p>
          <w:p w14:paraId="33688821" w14:textId="77777777" w:rsidR="00BB2E25" w:rsidRPr="007B2183" w:rsidRDefault="00BB2E25" w:rsidP="00BB2E25">
            <w:pPr>
              <w:spacing w:after="0" w:line="240" w:lineRule="auto"/>
              <w:jc w:val="both"/>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BB2E25" w:rsidRPr="007B2183" w14:paraId="33B5CE85" w14:textId="77777777" w:rsidTr="00BB2E25">
        <w:trPr>
          <w:trHeight w:val="953"/>
        </w:trPr>
        <w:tc>
          <w:tcPr>
            <w:tcW w:w="39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5A2809"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11248" w:type="dxa"/>
            <w:gridSpan w:val="7"/>
            <w:tcBorders>
              <w:top w:val="single" w:sz="4" w:space="0" w:color="auto"/>
              <w:left w:val="nil"/>
              <w:bottom w:val="single" w:sz="4" w:space="0" w:color="auto"/>
              <w:right w:val="single" w:sz="4" w:space="0" w:color="auto"/>
            </w:tcBorders>
            <w:shd w:val="clear" w:color="auto" w:fill="auto"/>
            <w:vAlign w:val="center"/>
            <w:hideMark/>
          </w:tcPr>
          <w:p w14:paraId="3EBEAB13" w14:textId="77777777" w:rsidR="00BB2E25" w:rsidRPr="007B2183" w:rsidRDefault="00BB2E25" w:rsidP="00BB2E25">
            <w:pPr>
              <w:spacing w:after="0" w:line="240" w:lineRule="auto"/>
              <w:rPr>
                <w:rFonts w:ascii="Sylfaen" w:eastAsia="Times New Roman" w:hAnsi="Sylfaen" w:cs="Arial"/>
                <w:sz w:val="16"/>
                <w:szCs w:val="16"/>
              </w:rPr>
            </w:pPr>
            <w:proofErr w:type="gramStart"/>
            <w:r w:rsidRPr="007B2183">
              <w:rPr>
                <w:rFonts w:ascii="Sylfaen" w:eastAsia="Times New Roman" w:hAnsi="Sylfaen" w:cs="Arial"/>
                <w:sz w:val="16"/>
                <w:szCs w:val="16"/>
              </w:rPr>
              <w:t>მუნიციპალიტეტის</w:t>
            </w:r>
            <w:proofErr w:type="gramEnd"/>
            <w:r w:rsidRPr="007B2183">
              <w:rPr>
                <w:rFonts w:ascii="Sylfaen" w:eastAsia="Times New Roman" w:hAnsi="Sylfaen" w:cs="Arial"/>
                <w:sz w:val="16"/>
                <w:szCs w:val="16"/>
              </w:rPr>
              <w:t xml:space="preserve"> ტერიტორიაზე ადგილობრივი მნიშვნელობის გზის  საფარი დღეის მდგომარეობით ნაწილობრივ არის  დაზიანებული,   პროექტის მიზანია თანდათანობით განხორციელდეს გზების სრული რეაბილიტაცია,  იგეგმება ქ.მარნეულში რუსთაველის ქუჩის ფართომასშტაბიანი  მშენებლობა რეაბილიტაცია.  </w:t>
            </w:r>
            <w:proofErr w:type="gramStart"/>
            <w:r w:rsidRPr="007B2183">
              <w:rPr>
                <w:rFonts w:ascii="Sylfaen" w:eastAsia="Times New Roman" w:hAnsi="Sylfaen" w:cs="Arial"/>
                <w:sz w:val="16"/>
                <w:szCs w:val="16"/>
              </w:rPr>
              <w:t>ასევე</w:t>
            </w:r>
            <w:proofErr w:type="gramEnd"/>
            <w:r w:rsidRPr="007B2183">
              <w:rPr>
                <w:rFonts w:ascii="Sylfaen" w:eastAsia="Times New Roman" w:hAnsi="Sylfaen" w:cs="Arial"/>
                <w:sz w:val="16"/>
                <w:szCs w:val="16"/>
              </w:rPr>
              <w:t xml:space="preserve"> პროგრამის ფარგლებში განხორციელდება მომავალი წლებში რეაბილიტაციისთვის საჭირო პროექტების შესყიდვა და რეაბილიტირებული პროექტების ზედამხედველობა. </w:t>
            </w:r>
          </w:p>
        </w:tc>
      </w:tr>
      <w:tr w:rsidR="00BB2E25" w:rsidRPr="007B2183" w14:paraId="1E5F4B98" w14:textId="77777777" w:rsidTr="00BB2E25">
        <w:trPr>
          <w:trHeight w:val="675"/>
        </w:trPr>
        <w:tc>
          <w:tcPr>
            <w:tcW w:w="39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C09D41"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 xml:space="preserve">მოსალოდნელი </w:t>
            </w:r>
            <w:r w:rsidRPr="007B2183">
              <w:rPr>
                <w:rFonts w:ascii="Sylfaen" w:eastAsia="Times New Roman" w:hAnsi="Sylfaen" w:cs="Arial"/>
                <w:b/>
                <w:bCs/>
                <w:color w:val="000000"/>
                <w:sz w:val="16"/>
                <w:szCs w:val="16"/>
                <w:lang w:val="ka-GE"/>
              </w:rPr>
              <w:t>შუალედური შ</w:t>
            </w:r>
            <w:r w:rsidRPr="007B2183">
              <w:rPr>
                <w:rFonts w:ascii="Sylfaen" w:eastAsia="Times New Roman" w:hAnsi="Sylfaen" w:cs="Arial"/>
                <w:b/>
                <w:bCs/>
                <w:color w:val="000000"/>
                <w:sz w:val="16"/>
                <w:szCs w:val="16"/>
              </w:rPr>
              <w:t xml:space="preserve">ედეგი </w:t>
            </w:r>
          </w:p>
        </w:tc>
        <w:tc>
          <w:tcPr>
            <w:tcW w:w="11248" w:type="dxa"/>
            <w:gridSpan w:val="7"/>
            <w:tcBorders>
              <w:top w:val="single" w:sz="4" w:space="0" w:color="auto"/>
              <w:left w:val="nil"/>
              <w:bottom w:val="single" w:sz="4" w:space="0" w:color="auto"/>
              <w:right w:val="single" w:sz="4" w:space="0" w:color="auto"/>
            </w:tcBorders>
            <w:shd w:val="clear" w:color="auto" w:fill="auto"/>
            <w:vAlign w:val="center"/>
            <w:hideMark/>
          </w:tcPr>
          <w:p w14:paraId="585DB7C1"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რეაბილიტირებული</w:t>
            </w:r>
            <w:r w:rsidRPr="007B2183">
              <w:rPr>
                <w:rFonts w:ascii="Sylfaen" w:eastAsia="Times New Roman" w:hAnsi="Sylfaen" w:cs="Arial"/>
                <w:color w:val="000000"/>
                <w:sz w:val="16"/>
                <w:szCs w:val="16"/>
                <w:lang w:val="ka-GE"/>
              </w:rPr>
              <w:t>ა</w:t>
            </w:r>
            <w:r w:rsidRPr="007B2183">
              <w:rPr>
                <w:rFonts w:ascii="Sylfaen" w:eastAsia="Times New Roman" w:hAnsi="Sylfaen" w:cs="Arial"/>
                <w:color w:val="000000"/>
                <w:sz w:val="16"/>
                <w:szCs w:val="16"/>
              </w:rPr>
              <w:t xml:space="preserve"> საგზაო ინფრასტრუქტურა</w:t>
            </w:r>
            <w:r w:rsidRPr="007B2183">
              <w:rPr>
                <w:rFonts w:ascii="Sylfaen" w:eastAsia="Times New Roman" w:hAnsi="Sylfaen" w:cs="Arial"/>
                <w:color w:val="000000"/>
                <w:sz w:val="16"/>
                <w:szCs w:val="16"/>
                <w:lang w:val="ka-GE"/>
              </w:rPr>
              <w:t xml:space="preserve"> და შექმნილია პირობები უსაფრთხო გადაადგილებისთვის </w:t>
            </w:r>
          </w:p>
        </w:tc>
      </w:tr>
      <w:tr w:rsidR="00BB2E25" w:rsidRPr="007B2183" w14:paraId="4A9F1724" w14:textId="77777777" w:rsidTr="00BB2E25">
        <w:trPr>
          <w:trHeight w:val="1437"/>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3CFF3"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D6CED"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9D29"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1F84C" w14:textId="09728965" w:rsidR="00BB2E25" w:rsidRPr="007B2183" w:rsidRDefault="00BB2E25" w:rsidP="001951B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81F61"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F639C"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D3601" w14:textId="08D9FC18" w:rsidR="00BB2E25" w:rsidRPr="007B2183" w:rsidRDefault="00BB2E25" w:rsidP="001951B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81F61"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DB880" w14:textId="37B3C3B9" w:rsidR="00BB2E25" w:rsidRPr="007B2183" w:rsidRDefault="00BB2E25" w:rsidP="001951B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81F61"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BF553" w14:textId="4AF16B22" w:rsidR="00BB2E25" w:rsidRPr="007B2183" w:rsidRDefault="00BB2E25" w:rsidP="001951B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81F61"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წელს</w:t>
            </w:r>
          </w:p>
        </w:tc>
      </w:tr>
      <w:tr w:rsidR="001951BE" w:rsidRPr="007B2183" w14:paraId="49B209B7" w14:textId="77777777" w:rsidTr="00BB2E25">
        <w:trPr>
          <w:trHeight w:val="924"/>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79D70" w14:textId="77777777" w:rsidR="001951BE" w:rsidRPr="007B2183" w:rsidRDefault="001951BE" w:rsidP="001951BE">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3218" w:type="dxa"/>
            <w:tcBorders>
              <w:top w:val="single" w:sz="4" w:space="0" w:color="auto"/>
              <w:left w:val="single" w:sz="4" w:space="0" w:color="auto"/>
              <w:bottom w:val="single" w:sz="4" w:space="0" w:color="auto"/>
              <w:right w:val="single" w:sz="4" w:space="0" w:color="auto"/>
            </w:tcBorders>
            <w:shd w:val="clear" w:color="auto" w:fill="auto"/>
            <w:hideMark/>
          </w:tcPr>
          <w:p w14:paraId="5A6FB7F7" w14:textId="77777777" w:rsidR="001951BE" w:rsidRPr="007B2183" w:rsidRDefault="001951BE" w:rsidP="001951BE">
            <w:pPr>
              <w:spacing w:after="0" w:line="240" w:lineRule="auto"/>
              <w:jc w:val="center"/>
              <w:rPr>
                <w:rFonts w:ascii="Sylfaen" w:eastAsia="Times New Roman" w:hAnsi="Sylfaen" w:cs="Arial"/>
                <w:color w:val="000000"/>
                <w:sz w:val="16"/>
                <w:szCs w:val="16"/>
              </w:rPr>
            </w:pPr>
            <w:r w:rsidRPr="007B2183">
              <w:t>წლის განმავლობაში რეაბილიტირებული (ასფალტირებული, ასფალტო-ბეტონის საფარი, ბეტონის, გრანიტის საფარი) საავტომობილო გზების (გრძივი მეტრი)</w:t>
            </w:r>
          </w:p>
        </w:tc>
        <w:tc>
          <w:tcPr>
            <w:tcW w:w="1414" w:type="dxa"/>
            <w:tcBorders>
              <w:top w:val="single" w:sz="4" w:space="0" w:color="auto"/>
              <w:left w:val="single" w:sz="4" w:space="0" w:color="auto"/>
              <w:bottom w:val="single" w:sz="4" w:space="0" w:color="auto"/>
              <w:right w:val="single" w:sz="4" w:space="0" w:color="auto"/>
            </w:tcBorders>
            <w:shd w:val="clear" w:color="auto" w:fill="auto"/>
            <w:noWrap/>
            <w:hideMark/>
          </w:tcPr>
          <w:p w14:paraId="0AF15640" w14:textId="1C61D475" w:rsidR="001951BE" w:rsidRPr="007B2183" w:rsidRDefault="00BB22F6" w:rsidP="001951BE">
            <w:pPr>
              <w:spacing w:after="0" w:line="240" w:lineRule="auto"/>
              <w:jc w:val="center"/>
              <w:rPr>
                <w:rFonts w:ascii="Calibri" w:eastAsia="Times New Roman" w:hAnsi="Calibri" w:cs="Calibri"/>
                <w:color w:val="000000"/>
                <w:sz w:val="20"/>
                <w:szCs w:val="20"/>
              </w:rPr>
            </w:pPr>
            <w:r w:rsidRPr="007B2183">
              <w:rPr>
                <w:rFonts w:ascii="Calibri" w:eastAsia="Times New Roman" w:hAnsi="Calibri" w:cs="Calibri"/>
                <w:color w:val="000000"/>
                <w:sz w:val="20"/>
                <w:szCs w:val="20"/>
              </w:rPr>
              <w:t>19891</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14:paraId="67868EB8" w14:textId="03BB7CCC" w:rsidR="001951BE" w:rsidRPr="007B2183" w:rsidRDefault="00A830F7" w:rsidP="001951BE">
            <w:pPr>
              <w:spacing w:after="0" w:line="240" w:lineRule="auto"/>
              <w:jc w:val="center"/>
              <w:rPr>
                <w:rFonts w:ascii="Sylfaen" w:eastAsia="Times New Roman" w:hAnsi="Sylfaen" w:cs="Arial"/>
                <w:color w:val="000000"/>
                <w:sz w:val="20"/>
                <w:szCs w:val="20"/>
              </w:rPr>
            </w:pPr>
            <w:r w:rsidRPr="007B2183">
              <w:t>23964</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1E0EE6" w14:textId="77777777" w:rsidR="001951BE" w:rsidRPr="007B2183" w:rsidRDefault="001951BE" w:rsidP="001951BE">
            <w:pPr>
              <w:spacing w:after="0" w:line="240" w:lineRule="auto"/>
              <w:jc w:val="center"/>
              <w:rPr>
                <w:rFonts w:ascii="Sylfaen" w:eastAsia="Times New Roman" w:hAnsi="Sylfaen" w:cs="Arial"/>
                <w:color w:val="000000"/>
                <w:sz w:val="16"/>
                <w:szCs w:val="16"/>
              </w:rPr>
            </w:pPr>
            <w:r w:rsidRPr="007B2183">
              <w:rPr>
                <w:sz w:val="18"/>
                <w:szCs w:val="18"/>
              </w:rPr>
              <w:t>5%,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w:t>
            </w:r>
            <w:r w:rsidRPr="007B2183">
              <w:t xml:space="preserve"> </w:t>
            </w:r>
            <w:r w:rsidRPr="007B2183">
              <w:rPr>
                <w:sz w:val="18"/>
                <w:szCs w:val="18"/>
              </w:rPr>
              <w:t>შეუსრულებელი ვალდებულებები და სხვა</w:t>
            </w:r>
          </w:p>
        </w:tc>
        <w:tc>
          <w:tcPr>
            <w:tcW w:w="1473" w:type="dxa"/>
            <w:tcBorders>
              <w:top w:val="single" w:sz="4" w:space="0" w:color="auto"/>
              <w:left w:val="single" w:sz="4" w:space="0" w:color="auto"/>
              <w:bottom w:val="single" w:sz="4" w:space="0" w:color="auto"/>
              <w:right w:val="single" w:sz="4" w:space="0" w:color="auto"/>
            </w:tcBorders>
            <w:shd w:val="clear" w:color="auto" w:fill="auto"/>
            <w:noWrap/>
            <w:hideMark/>
          </w:tcPr>
          <w:p w14:paraId="0C2E502B" w14:textId="396F0BAB" w:rsidR="001951BE" w:rsidRPr="007B2183" w:rsidRDefault="002807C7" w:rsidP="001951BE">
            <w:pPr>
              <w:spacing w:after="0" w:line="240" w:lineRule="auto"/>
              <w:jc w:val="center"/>
              <w:rPr>
                <w:rFonts w:ascii="Calibri" w:eastAsia="Times New Roman" w:hAnsi="Calibri" w:cs="Calibri"/>
                <w:color w:val="000000"/>
                <w:sz w:val="20"/>
                <w:szCs w:val="20"/>
              </w:rPr>
            </w:pPr>
            <w:r w:rsidRPr="007B2183">
              <w:t>27000</w:t>
            </w:r>
          </w:p>
        </w:tc>
        <w:tc>
          <w:tcPr>
            <w:tcW w:w="1841" w:type="dxa"/>
            <w:tcBorders>
              <w:top w:val="single" w:sz="4" w:space="0" w:color="auto"/>
              <w:left w:val="single" w:sz="4" w:space="0" w:color="auto"/>
              <w:bottom w:val="single" w:sz="4" w:space="0" w:color="auto"/>
              <w:right w:val="single" w:sz="4" w:space="0" w:color="auto"/>
            </w:tcBorders>
            <w:shd w:val="clear" w:color="auto" w:fill="auto"/>
            <w:noWrap/>
            <w:hideMark/>
          </w:tcPr>
          <w:p w14:paraId="67C64774" w14:textId="0EC44292" w:rsidR="001951BE" w:rsidRPr="007B2183" w:rsidRDefault="00BB22F6" w:rsidP="001951BE">
            <w:pPr>
              <w:spacing w:after="0" w:line="240" w:lineRule="auto"/>
              <w:jc w:val="center"/>
              <w:rPr>
                <w:rFonts w:ascii="Calibri" w:eastAsia="Times New Roman" w:hAnsi="Calibri" w:cs="Calibri"/>
                <w:color w:val="000000"/>
                <w:sz w:val="20"/>
                <w:szCs w:val="20"/>
              </w:rPr>
            </w:pPr>
            <w:r w:rsidRPr="007B2183">
              <w:t>28</w:t>
            </w:r>
            <w:r w:rsidR="001951BE" w:rsidRPr="007B2183">
              <w:t>000</w:t>
            </w:r>
          </w:p>
        </w:tc>
        <w:tc>
          <w:tcPr>
            <w:tcW w:w="2215" w:type="dxa"/>
            <w:tcBorders>
              <w:top w:val="single" w:sz="4" w:space="0" w:color="auto"/>
              <w:left w:val="single" w:sz="4" w:space="0" w:color="auto"/>
              <w:bottom w:val="single" w:sz="4" w:space="0" w:color="auto"/>
              <w:right w:val="single" w:sz="4" w:space="0" w:color="auto"/>
            </w:tcBorders>
            <w:shd w:val="clear" w:color="auto" w:fill="auto"/>
            <w:noWrap/>
            <w:hideMark/>
          </w:tcPr>
          <w:p w14:paraId="3CB01212" w14:textId="767615AA" w:rsidR="001951BE" w:rsidRPr="007B2183" w:rsidRDefault="00BB22F6" w:rsidP="001951BE">
            <w:pPr>
              <w:spacing w:after="0" w:line="240" w:lineRule="auto"/>
              <w:jc w:val="center"/>
              <w:rPr>
                <w:rFonts w:ascii="Calibri" w:eastAsia="Times New Roman" w:hAnsi="Calibri" w:cs="Calibri"/>
                <w:color w:val="000000"/>
                <w:sz w:val="20"/>
                <w:szCs w:val="20"/>
              </w:rPr>
            </w:pPr>
            <w:r w:rsidRPr="007B2183">
              <w:t>29</w:t>
            </w:r>
            <w:r w:rsidR="001951BE" w:rsidRPr="007B2183">
              <w:t>000</w:t>
            </w:r>
          </w:p>
        </w:tc>
      </w:tr>
      <w:tr w:rsidR="001951BE" w:rsidRPr="007B2183" w14:paraId="49DA8A7E" w14:textId="77777777" w:rsidTr="00BB2E25">
        <w:trPr>
          <w:trHeight w:val="106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4E2B8EC4" w14:textId="77777777" w:rsidR="001951BE" w:rsidRPr="007B2183" w:rsidRDefault="001951BE" w:rsidP="001951BE">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2</w:t>
            </w:r>
          </w:p>
        </w:tc>
        <w:tc>
          <w:tcPr>
            <w:tcW w:w="3218" w:type="dxa"/>
            <w:tcBorders>
              <w:top w:val="single" w:sz="4" w:space="0" w:color="auto"/>
              <w:left w:val="single" w:sz="4" w:space="0" w:color="auto"/>
              <w:bottom w:val="single" w:sz="4" w:space="0" w:color="auto"/>
              <w:right w:val="single" w:sz="4" w:space="0" w:color="auto"/>
            </w:tcBorders>
            <w:shd w:val="clear" w:color="auto" w:fill="auto"/>
          </w:tcPr>
          <w:p w14:paraId="7810D482" w14:textId="77777777" w:rsidR="001951BE" w:rsidRPr="007B2183" w:rsidRDefault="001951BE" w:rsidP="001951BE">
            <w:pPr>
              <w:spacing w:after="0" w:line="240" w:lineRule="auto"/>
              <w:jc w:val="center"/>
              <w:rPr>
                <w:rFonts w:ascii="Sylfaen" w:eastAsia="Times New Roman" w:hAnsi="Sylfaen" w:cs="Arial"/>
                <w:color w:val="000000"/>
                <w:sz w:val="16"/>
                <w:szCs w:val="16"/>
              </w:rPr>
            </w:pPr>
            <w:r w:rsidRPr="007B2183">
              <w:t>მუნიციპალიტეტში რეაბილიტირებული გზის საერთო სიგრძე</w:t>
            </w:r>
          </w:p>
        </w:tc>
        <w:tc>
          <w:tcPr>
            <w:tcW w:w="1414" w:type="dxa"/>
            <w:tcBorders>
              <w:top w:val="single" w:sz="4" w:space="0" w:color="auto"/>
              <w:left w:val="single" w:sz="4" w:space="0" w:color="auto"/>
              <w:bottom w:val="single" w:sz="4" w:space="0" w:color="auto"/>
              <w:right w:val="single" w:sz="4" w:space="0" w:color="auto"/>
            </w:tcBorders>
            <w:shd w:val="clear" w:color="auto" w:fill="auto"/>
            <w:noWrap/>
          </w:tcPr>
          <w:p w14:paraId="38B5813A" w14:textId="3DC0E7E8" w:rsidR="001951BE" w:rsidRPr="007B2183" w:rsidRDefault="00BB22F6" w:rsidP="001951BE">
            <w:pPr>
              <w:spacing w:after="0" w:line="240" w:lineRule="auto"/>
              <w:jc w:val="center"/>
              <w:rPr>
                <w:rFonts w:ascii="Calibri" w:eastAsia="Times New Roman" w:hAnsi="Calibri" w:cs="Calibri"/>
                <w:color w:val="000000"/>
                <w:sz w:val="16"/>
                <w:szCs w:val="16"/>
              </w:rPr>
            </w:pPr>
            <w:r w:rsidRPr="007B2183">
              <w:t>55</w:t>
            </w:r>
            <w:r w:rsidR="002807C7" w:rsidRPr="007B2183">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tcPr>
          <w:p w14:paraId="262B6D9B" w14:textId="58688EED" w:rsidR="001951BE" w:rsidRPr="007B2183" w:rsidRDefault="004054EB" w:rsidP="002807C7">
            <w:pPr>
              <w:spacing w:after="0" w:line="240" w:lineRule="auto"/>
              <w:jc w:val="center"/>
              <w:rPr>
                <w:rFonts w:ascii="Sylfaen" w:eastAsia="Times New Roman" w:hAnsi="Sylfaen" w:cs="Arial"/>
                <w:color w:val="000000"/>
                <w:sz w:val="16"/>
                <w:szCs w:val="16"/>
              </w:rPr>
            </w:pPr>
            <w:r w:rsidRPr="007B2183">
              <w:t>60</w:t>
            </w:r>
            <w:r w:rsidR="001951BE" w:rsidRPr="007B2183">
              <w:t>%</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tcPr>
          <w:p w14:paraId="6B189D7C" w14:textId="77777777" w:rsidR="001951BE" w:rsidRPr="007B2183" w:rsidRDefault="001951BE" w:rsidP="001951BE">
            <w:pPr>
              <w:spacing w:after="0" w:line="240" w:lineRule="auto"/>
              <w:jc w:val="center"/>
              <w:rPr>
                <w:rFonts w:ascii="Sylfaen" w:eastAsia="Times New Roman" w:hAnsi="Sylfaen" w:cs="Arial"/>
                <w:color w:val="000000"/>
                <w:sz w:val="18"/>
                <w:szCs w:val="18"/>
              </w:rPr>
            </w:pPr>
            <w:r w:rsidRPr="007B2183">
              <w:rPr>
                <w:sz w:val="18"/>
                <w:szCs w:val="18"/>
              </w:rPr>
              <w:t xml:space="preserve">2% (დაფინანსება, ხარვეზიანი პროექტი; სახელშეკრულებო პირობების დარღვევა, </w:t>
            </w:r>
          </w:p>
        </w:tc>
        <w:tc>
          <w:tcPr>
            <w:tcW w:w="1473" w:type="dxa"/>
            <w:tcBorders>
              <w:top w:val="single" w:sz="4" w:space="0" w:color="auto"/>
              <w:left w:val="single" w:sz="4" w:space="0" w:color="auto"/>
              <w:bottom w:val="single" w:sz="4" w:space="0" w:color="auto"/>
              <w:right w:val="single" w:sz="4" w:space="0" w:color="auto"/>
            </w:tcBorders>
            <w:shd w:val="clear" w:color="auto" w:fill="auto"/>
            <w:noWrap/>
          </w:tcPr>
          <w:p w14:paraId="2A5E9782" w14:textId="6366A6A0" w:rsidR="001951BE" w:rsidRPr="007B2183" w:rsidRDefault="001951BE" w:rsidP="004054EB">
            <w:pPr>
              <w:spacing w:after="0" w:line="240" w:lineRule="auto"/>
              <w:jc w:val="center"/>
              <w:rPr>
                <w:rFonts w:ascii="Calibri" w:eastAsia="Times New Roman" w:hAnsi="Calibri" w:cs="Calibri"/>
                <w:color w:val="000000"/>
                <w:sz w:val="16"/>
                <w:szCs w:val="16"/>
              </w:rPr>
            </w:pPr>
            <w:r w:rsidRPr="007B2183">
              <w:t>6</w:t>
            </w:r>
            <w:r w:rsidR="004054EB" w:rsidRPr="007B2183">
              <w:t>5</w:t>
            </w:r>
            <w:r w:rsidRPr="007B2183">
              <w:t>%</w:t>
            </w:r>
          </w:p>
        </w:tc>
        <w:tc>
          <w:tcPr>
            <w:tcW w:w="1841" w:type="dxa"/>
            <w:tcBorders>
              <w:top w:val="single" w:sz="4" w:space="0" w:color="auto"/>
              <w:left w:val="single" w:sz="4" w:space="0" w:color="auto"/>
              <w:bottom w:val="single" w:sz="4" w:space="0" w:color="auto"/>
              <w:right w:val="single" w:sz="4" w:space="0" w:color="auto"/>
            </w:tcBorders>
            <w:shd w:val="clear" w:color="auto" w:fill="auto"/>
            <w:noWrap/>
          </w:tcPr>
          <w:p w14:paraId="09E71AA4" w14:textId="10B3C632" w:rsidR="001951BE" w:rsidRPr="007B2183" w:rsidRDefault="001951BE" w:rsidP="001951BE">
            <w:pPr>
              <w:spacing w:after="0" w:line="240" w:lineRule="auto"/>
              <w:jc w:val="center"/>
              <w:rPr>
                <w:rFonts w:ascii="Calibri" w:eastAsia="Times New Roman" w:hAnsi="Calibri" w:cs="Calibri"/>
                <w:color w:val="000000"/>
                <w:sz w:val="16"/>
                <w:szCs w:val="16"/>
              </w:rPr>
            </w:pPr>
            <w:r w:rsidRPr="007B2183">
              <w:t>70%</w:t>
            </w:r>
          </w:p>
        </w:tc>
        <w:tc>
          <w:tcPr>
            <w:tcW w:w="2215" w:type="dxa"/>
            <w:tcBorders>
              <w:top w:val="single" w:sz="4" w:space="0" w:color="auto"/>
              <w:left w:val="single" w:sz="4" w:space="0" w:color="auto"/>
              <w:bottom w:val="single" w:sz="4" w:space="0" w:color="auto"/>
              <w:right w:val="single" w:sz="4" w:space="0" w:color="auto"/>
            </w:tcBorders>
            <w:shd w:val="clear" w:color="auto" w:fill="auto"/>
            <w:noWrap/>
          </w:tcPr>
          <w:p w14:paraId="01F5B2D7" w14:textId="5FC04457" w:rsidR="001951BE" w:rsidRPr="007B2183" w:rsidRDefault="001951BE" w:rsidP="002807C7">
            <w:pPr>
              <w:spacing w:after="0" w:line="240" w:lineRule="auto"/>
              <w:jc w:val="center"/>
              <w:rPr>
                <w:rFonts w:ascii="Calibri" w:eastAsia="Times New Roman" w:hAnsi="Calibri" w:cs="Calibri"/>
                <w:color w:val="000000"/>
                <w:sz w:val="16"/>
                <w:szCs w:val="16"/>
              </w:rPr>
            </w:pPr>
            <w:r w:rsidRPr="007B2183">
              <w:t>7</w:t>
            </w:r>
            <w:r w:rsidR="002807C7" w:rsidRPr="007B2183">
              <w:rPr>
                <w:lang w:val="ka-GE"/>
              </w:rPr>
              <w:t>2</w:t>
            </w:r>
            <w:r w:rsidRPr="007B2183">
              <w:t>%</w:t>
            </w:r>
          </w:p>
        </w:tc>
      </w:tr>
    </w:tbl>
    <w:p w14:paraId="5FFFD9F1" w14:textId="77777777" w:rsidR="00BB2E25" w:rsidRPr="007B2183" w:rsidRDefault="00BB2E25" w:rsidP="00BB2E25">
      <w:pPr>
        <w:jc w:val="both"/>
        <w:rPr>
          <w:rFonts w:ascii="Sylfaen" w:hAnsi="Sylfaen"/>
          <w:noProof/>
          <w:sz w:val="16"/>
          <w:szCs w:val="16"/>
        </w:rPr>
      </w:pPr>
    </w:p>
    <w:p w14:paraId="7558DF0B" w14:textId="77777777" w:rsidR="00BB2E25" w:rsidRPr="007B2183" w:rsidRDefault="00BB2E25" w:rsidP="00BB2E25">
      <w:pPr>
        <w:jc w:val="both"/>
        <w:rPr>
          <w:rFonts w:ascii="Sylfaen" w:hAnsi="Sylfaen"/>
          <w:noProof/>
          <w:sz w:val="16"/>
          <w:szCs w:val="16"/>
        </w:rPr>
      </w:pPr>
    </w:p>
    <w:tbl>
      <w:tblPr>
        <w:tblW w:w="15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355"/>
        <w:gridCol w:w="877"/>
        <w:gridCol w:w="916"/>
        <w:gridCol w:w="869"/>
        <w:gridCol w:w="810"/>
        <w:gridCol w:w="810"/>
        <w:gridCol w:w="1105"/>
        <w:gridCol w:w="695"/>
        <w:gridCol w:w="720"/>
        <w:gridCol w:w="810"/>
        <w:gridCol w:w="720"/>
        <w:gridCol w:w="720"/>
        <w:gridCol w:w="720"/>
        <w:gridCol w:w="720"/>
        <w:gridCol w:w="720"/>
        <w:gridCol w:w="900"/>
        <w:gridCol w:w="720"/>
      </w:tblGrid>
      <w:tr w:rsidR="002D3A61" w:rsidRPr="007B2183" w14:paraId="0606A781" w14:textId="77777777" w:rsidTr="00716798">
        <w:trPr>
          <w:trHeight w:val="443"/>
        </w:trPr>
        <w:tc>
          <w:tcPr>
            <w:tcW w:w="617" w:type="dxa"/>
            <w:vMerge w:val="restart"/>
            <w:shd w:val="clear" w:color="auto" w:fill="auto"/>
            <w:vAlign w:val="center"/>
            <w:hideMark/>
          </w:tcPr>
          <w:p w14:paraId="367A0144" w14:textId="77777777" w:rsidR="002D3A61" w:rsidRPr="007B2183" w:rsidRDefault="002D3A61" w:rsidP="002D3A61">
            <w:pPr>
              <w:spacing w:after="0" w:line="240" w:lineRule="auto"/>
              <w:jc w:val="center"/>
              <w:rPr>
                <w:rFonts w:ascii="Arial" w:eastAsia="Times New Roman" w:hAnsi="Arial" w:cs="Arial"/>
                <w:b/>
                <w:bCs/>
                <w:sz w:val="12"/>
                <w:szCs w:val="12"/>
              </w:rPr>
            </w:pPr>
            <w:r w:rsidRPr="007B2183">
              <w:rPr>
                <w:rFonts w:ascii="Arial" w:eastAsia="Times New Roman" w:hAnsi="Arial" w:cs="Arial"/>
                <w:b/>
                <w:bCs/>
                <w:sz w:val="12"/>
                <w:szCs w:val="12"/>
              </w:rPr>
              <w:t>№</w:t>
            </w:r>
          </w:p>
        </w:tc>
        <w:tc>
          <w:tcPr>
            <w:tcW w:w="2355" w:type="dxa"/>
            <w:vMerge w:val="restart"/>
            <w:shd w:val="clear" w:color="auto" w:fill="auto"/>
            <w:vAlign w:val="center"/>
            <w:hideMark/>
          </w:tcPr>
          <w:p w14:paraId="018F63CD" w14:textId="77777777" w:rsidR="002D3A61" w:rsidRPr="007B2183" w:rsidRDefault="002D3A61" w:rsidP="002D3A61">
            <w:pPr>
              <w:spacing w:after="0" w:line="240" w:lineRule="auto"/>
              <w:jc w:val="center"/>
              <w:rPr>
                <w:rFonts w:ascii="Sylfaen" w:eastAsia="Times New Roman" w:hAnsi="Sylfaen" w:cs="Arial"/>
                <w:b/>
                <w:bCs/>
                <w:sz w:val="12"/>
                <w:szCs w:val="12"/>
              </w:rPr>
            </w:pPr>
            <w:r w:rsidRPr="007B2183">
              <w:rPr>
                <w:rFonts w:ascii="Sylfaen" w:eastAsia="Times New Roman" w:hAnsi="Sylfaen" w:cs="Arial"/>
                <w:b/>
                <w:bCs/>
                <w:sz w:val="12"/>
                <w:szCs w:val="12"/>
              </w:rPr>
              <w:t>პრიორიტეტების და მათში შემავალი პროგრამების/ღონისძიებების დასახელება</w:t>
            </w:r>
          </w:p>
        </w:tc>
        <w:tc>
          <w:tcPr>
            <w:tcW w:w="877" w:type="dxa"/>
            <w:vMerge w:val="restart"/>
            <w:shd w:val="clear" w:color="auto" w:fill="auto"/>
            <w:vAlign w:val="center"/>
            <w:hideMark/>
          </w:tcPr>
          <w:p w14:paraId="74F457A2" w14:textId="77777777" w:rsidR="002D3A61" w:rsidRPr="007B2183" w:rsidRDefault="002D3A61" w:rsidP="002D3A61">
            <w:pPr>
              <w:spacing w:after="0" w:line="240" w:lineRule="auto"/>
              <w:jc w:val="center"/>
              <w:rPr>
                <w:rFonts w:ascii="Sylfaen" w:eastAsia="Times New Roman" w:hAnsi="Sylfaen" w:cs="Arial"/>
                <w:b/>
                <w:bCs/>
                <w:sz w:val="12"/>
                <w:szCs w:val="12"/>
              </w:rPr>
            </w:pPr>
            <w:r w:rsidRPr="007B2183">
              <w:rPr>
                <w:rFonts w:ascii="Sylfaen" w:eastAsia="Times New Roman" w:hAnsi="Sylfaen" w:cs="Arial"/>
                <w:b/>
                <w:bCs/>
                <w:sz w:val="12"/>
                <w:szCs w:val="12"/>
              </w:rPr>
              <w:t>მახასიათებელი</w:t>
            </w:r>
          </w:p>
        </w:tc>
        <w:tc>
          <w:tcPr>
            <w:tcW w:w="916" w:type="dxa"/>
            <w:vMerge w:val="restart"/>
            <w:shd w:val="clear" w:color="auto" w:fill="auto"/>
            <w:vAlign w:val="center"/>
            <w:hideMark/>
          </w:tcPr>
          <w:p w14:paraId="5CD2C97A" w14:textId="77777777" w:rsidR="002D3A61" w:rsidRPr="007B2183" w:rsidRDefault="002D3A61" w:rsidP="002D3A61">
            <w:pPr>
              <w:spacing w:after="0" w:line="240" w:lineRule="auto"/>
              <w:jc w:val="center"/>
              <w:rPr>
                <w:rFonts w:ascii="Calibri" w:eastAsia="Times New Roman" w:hAnsi="Calibri" w:cs="Calibri"/>
                <w:b/>
                <w:bCs/>
                <w:sz w:val="16"/>
                <w:szCs w:val="16"/>
              </w:rPr>
            </w:pPr>
            <w:r w:rsidRPr="007B2183">
              <w:rPr>
                <w:rFonts w:ascii="Calibri" w:eastAsia="Times New Roman" w:hAnsi="Calibri" w:cs="Calibri"/>
                <w:b/>
                <w:bCs/>
                <w:sz w:val="16"/>
                <w:szCs w:val="16"/>
              </w:rPr>
              <w:t>სულ</w:t>
            </w:r>
          </w:p>
        </w:tc>
        <w:tc>
          <w:tcPr>
            <w:tcW w:w="869" w:type="dxa"/>
            <w:vMerge w:val="restart"/>
            <w:shd w:val="clear" w:color="auto" w:fill="auto"/>
            <w:vAlign w:val="center"/>
            <w:hideMark/>
          </w:tcPr>
          <w:p w14:paraId="1D883ACB" w14:textId="77777777" w:rsidR="002D3A61" w:rsidRPr="007B2183" w:rsidRDefault="002D3A61" w:rsidP="002D3A61">
            <w:pPr>
              <w:spacing w:after="0" w:line="240" w:lineRule="auto"/>
              <w:jc w:val="center"/>
              <w:rPr>
                <w:rFonts w:ascii="Calibri" w:eastAsia="Times New Roman" w:hAnsi="Calibri" w:cs="Calibri"/>
                <w:b/>
                <w:bCs/>
                <w:sz w:val="16"/>
                <w:szCs w:val="16"/>
              </w:rPr>
            </w:pPr>
            <w:r w:rsidRPr="007B2183">
              <w:rPr>
                <w:rFonts w:ascii="Calibri" w:eastAsia="Times New Roman" w:hAnsi="Calibri" w:cs="Calibri"/>
                <w:b/>
                <w:bCs/>
                <w:sz w:val="16"/>
                <w:szCs w:val="16"/>
              </w:rPr>
              <w:t>ადგილობრივი ბიუჯეტით</w:t>
            </w:r>
          </w:p>
        </w:tc>
        <w:tc>
          <w:tcPr>
            <w:tcW w:w="810" w:type="dxa"/>
            <w:vMerge w:val="restart"/>
            <w:shd w:val="clear" w:color="auto" w:fill="auto"/>
            <w:vAlign w:val="center"/>
            <w:hideMark/>
          </w:tcPr>
          <w:p w14:paraId="0E443FB0" w14:textId="77777777" w:rsidR="002D3A61" w:rsidRPr="007B2183" w:rsidRDefault="002D3A61" w:rsidP="002D3A61">
            <w:pPr>
              <w:spacing w:after="0" w:line="240" w:lineRule="auto"/>
              <w:jc w:val="center"/>
              <w:rPr>
                <w:rFonts w:ascii="Calibri" w:eastAsia="Times New Roman" w:hAnsi="Calibri" w:cs="Calibri"/>
                <w:b/>
                <w:bCs/>
                <w:sz w:val="16"/>
                <w:szCs w:val="16"/>
              </w:rPr>
            </w:pPr>
            <w:r w:rsidRPr="007B2183">
              <w:rPr>
                <w:rFonts w:ascii="Calibri" w:eastAsia="Times New Roman" w:hAnsi="Calibri" w:cs="Calibri"/>
                <w:b/>
                <w:bCs/>
                <w:sz w:val="16"/>
                <w:szCs w:val="16"/>
              </w:rPr>
              <w:t>სახელმწიფო ბიუჯეტით</w:t>
            </w:r>
          </w:p>
        </w:tc>
        <w:tc>
          <w:tcPr>
            <w:tcW w:w="2610" w:type="dxa"/>
            <w:gridSpan w:val="3"/>
            <w:vMerge w:val="restart"/>
            <w:shd w:val="clear" w:color="auto" w:fill="auto"/>
            <w:vAlign w:val="center"/>
            <w:hideMark/>
          </w:tcPr>
          <w:p w14:paraId="6B4BF06B" w14:textId="77777777" w:rsidR="002D3A61" w:rsidRPr="007B2183" w:rsidRDefault="002D3A61" w:rsidP="002D3A61">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2026 წლის გეგმა</w:t>
            </w:r>
          </w:p>
        </w:tc>
        <w:tc>
          <w:tcPr>
            <w:tcW w:w="2250" w:type="dxa"/>
            <w:gridSpan w:val="3"/>
            <w:vMerge w:val="restart"/>
            <w:shd w:val="clear" w:color="auto" w:fill="auto"/>
            <w:vAlign w:val="center"/>
            <w:hideMark/>
          </w:tcPr>
          <w:p w14:paraId="5B531C86" w14:textId="77777777" w:rsidR="002D3A61" w:rsidRPr="007B2183" w:rsidRDefault="002D3A61" w:rsidP="002D3A61">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2027 წლის პროგნოზი</w:t>
            </w:r>
          </w:p>
        </w:tc>
        <w:tc>
          <w:tcPr>
            <w:tcW w:w="2160" w:type="dxa"/>
            <w:gridSpan w:val="3"/>
            <w:vMerge w:val="restart"/>
            <w:shd w:val="clear" w:color="auto" w:fill="auto"/>
            <w:vAlign w:val="center"/>
            <w:hideMark/>
          </w:tcPr>
          <w:p w14:paraId="1E7A3100" w14:textId="77777777" w:rsidR="002D3A61" w:rsidRPr="007B2183" w:rsidRDefault="002D3A61" w:rsidP="002D3A61">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2028 წლის პროგნოზი</w:t>
            </w:r>
          </w:p>
        </w:tc>
        <w:tc>
          <w:tcPr>
            <w:tcW w:w="2340" w:type="dxa"/>
            <w:gridSpan w:val="3"/>
            <w:vMerge w:val="restart"/>
            <w:shd w:val="clear" w:color="auto" w:fill="auto"/>
            <w:vAlign w:val="center"/>
            <w:hideMark/>
          </w:tcPr>
          <w:p w14:paraId="50B68B31" w14:textId="77777777" w:rsidR="002D3A61" w:rsidRPr="007B2183" w:rsidRDefault="002D3A61" w:rsidP="002D3A61">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2029 წლის პროგნოზი</w:t>
            </w:r>
          </w:p>
        </w:tc>
      </w:tr>
      <w:tr w:rsidR="002D3A61" w:rsidRPr="007B2183" w14:paraId="71146031" w14:textId="77777777" w:rsidTr="00716798">
        <w:trPr>
          <w:trHeight w:val="509"/>
        </w:trPr>
        <w:tc>
          <w:tcPr>
            <w:tcW w:w="617" w:type="dxa"/>
            <w:vMerge/>
            <w:shd w:val="clear" w:color="auto" w:fill="auto"/>
            <w:vAlign w:val="center"/>
            <w:hideMark/>
          </w:tcPr>
          <w:p w14:paraId="4854A507" w14:textId="77777777" w:rsidR="002D3A61" w:rsidRPr="007B2183" w:rsidRDefault="002D3A61" w:rsidP="002D3A61">
            <w:pPr>
              <w:spacing w:after="0" w:line="240" w:lineRule="auto"/>
              <w:rPr>
                <w:rFonts w:ascii="Arial" w:eastAsia="Times New Roman" w:hAnsi="Arial" w:cs="Arial"/>
                <w:b/>
                <w:bCs/>
                <w:sz w:val="12"/>
                <w:szCs w:val="12"/>
              </w:rPr>
            </w:pPr>
          </w:p>
        </w:tc>
        <w:tc>
          <w:tcPr>
            <w:tcW w:w="2355" w:type="dxa"/>
            <w:vMerge/>
            <w:shd w:val="clear" w:color="auto" w:fill="auto"/>
            <w:vAlign w:val="center"/>
            <w:hideMark/>
          </w:tcPr>
          <w:p w14:paraId="724BDAFA" w14:textId="77777777" w:rsidR="002D3A61" w:rsidRPr="007B2183" w:rsidRDefault="002D3A61" w:rsidP="002D3A61">
            <w:pPr>
              <w:spacing w:after="0" w:line="240" w:lineRule="auto"/>
              <w:rPr>
                <w:rFonts w:ascii="Sylfaen" w:eastAsia="Times New Roman" w:hAnsi="Sylfaen" w:cs="Arial"/>
                <w:b/>
                <w:bCs/>
                <w:sz w:val="12"/>
                <w:szCs w:val="12"/>
              </w:rPr>
            </w:pPr>
          </w:p>
        </w:tc>
        <w:tc>
          <w:tcPr>
            <w:tcW w:w="877" w:type="dxa"/>
            <w:vMerge/>
            <w:shd w:val="clear" w:color="auto" w:fill="auto"/>
            <w:vAlign w:val="center"/>
            <w:hideMark/>
          </w:tcPr>
          <w:p w14:paraId="631C9610" w14:textId="77777777" w:rsidR="002D3A61" w:rsidRPr="007B2183" w:rsidRDefault="002D3A61" w:rsidP="002D3A61">
            <w:pPr>
              <w:spacing w:after="0" w:line="240" w:lineRule="auto"/>
              <w:rPr>
                <w:rFonts w:ascii="Sylfaen" w:eastAsia="Times New Roman" w:hAnsi="Sylfaen" w:cs="Arial"/>
                <w:b/>
                <w:bCs/>
                <w:sz w:val="12"/>
                <w:szCs w:val="12"/>
              </w:rPr>
            </w:pPr>
          </w:p>
        </w:tc>
        <w:tc>
          <w:tcPr>
            <w:tcW w:w="916" w:type="dxa"/>
            <w:vMerge/>
            <w:shd w:val="clear" w:color="auto" w:fill="auto"/>
            <w:vAlign w:val="center"/>
            <w:hideMark/>
          </w:tcPr>
          <w:p w14:paraId="5AB5DDB8" w14:textId="77777777" w:rsidR="002D3A61" w:rsidRPr="007B2183" w:rsidRDefault="002D3A61" w:rsidP="002D3A61">
            <w:pPr>
              <w:spacing w:after="0" w:line="240" w:lineRule="auto"/>
              <w:rPr>
                <w:rFonts w:ascii="Calibri" w:eastAsia="Times New Roman" w:hAnsi="Calibri" w:cs="Calibri"/>
                <w:b/>
                <w:bCs/>
                <w:sz w:val="16"/>
                <w:szCs w:val="16"/>
              </w:rPr>
            </w:pPr>
          </w:p>
        </w:tc>
        <w:tc>
          <w:tcPr>
            <w:tcW w:w="869" w:type="dxa"/>
            <w:vMerge/>
            <w:shd w:val="clear" w:color="auto" w:fill="auto"/>
            <w:vAlign w:val="center"/>
            <w:hideMark/>
          </w:tcPr>
          <w:p w14:paraId="0E07C9FE" w14:textId="77777777" w:rsidR="002D3A61" w:rsidRPr="007B2183" w:rsidRDefault="002D3A61" w:rsidP="002D3A61">
            <w:pPr>
              <w:spacing w:after="0" w:line="240" w:lineRule="auto"/>
              <w:rPr>
                <w:rFonts w:ascii="Calibri" w:eastAsia="Times New Roman" w:hAnsi="Calibri" w:cs="Calibri"/>
                <w:b/>
                <w:bCs/>
                <w:sz w:val="16"/>
                <w:szCs w:val="16"/>
              </w:rPr>
            </w:pPr>
          </w:p>
        </w:tc>
        <w:tc>
          <w:tcPr>
            <w:tcW w:w="810" w:type="dxa"/>
            <w:vMerge/>
            <w:shd w:val="clear" w:color="auto" w:fill="auto"/>
            <w:vAlign w:val="center"/>
            <w:hideMark/>
          </w:tcPr>
          <w:p w14:paraId="5BDCC933" w14:textId="77777777" w:rsidR="002D3A61" w:rsidRPr="007B2183" w:rsidRDefault="002D3A61" w:rsidP="002D3A61">
            <w:pPr>
              <w:spacing w:after="0" w:line="240" w:lineRule="auto"/>
              <w:rPr>
                <w:rFonts w:ascii="Calibri" w:eastAsia="Times New Roman" w:hAnsi="Calibri" w:cs="Calibri"/>
                <w:b/>
                <w:bCs/>
                <w:sz w:val="16"/>
                <w:szCs w:val="16"/>
              </w:rPr>
            </w:pPr>
          </w:p>
        </w:tc>
        <w:tc>
          <w:tcPr>
            <w:tcW w:w="2610" w:type="dxa"/>
            <w:gridSpan w:val="3"/>
            <w:vMerge/>
            <w:shd w:val="clear" w:color="auto" w:fill="auto"/>
            <w:vAlign w:val="center"/>
            <w:hideMark/>
          </w:tcPr>
          <w:p w14:paraId="401F7EA5" w14:textId="77777777" w:rsidR="002D3A61" w:rsidRPr="007B2183" w:rsidRDefault="002D3A61" w:rsidP="002D3A61">
            <w:pPr>
              <w:spacing w:after="0" w:line="240" w:lineRule="auto"/>
              <w:rPr>
                <w:rFonts w:ascii="Calibri" w:eastAsia="Times New Roman" w:hAnsi="Calibri" w:cs="Calibri"/>
                <w:b/>
                <w:bCs/>
                <w:sz w:val="12"/>
                <w:szCs w:val="12"/>
              </w:rPr>
            </w:pPr>
          </w:p>
        </w:tc>
        <w:tc>
          <w:tcPr>
            <w:tcW w:w="2250" w:type="dxa"/>
            <w:gridSpan w:val="3"/>
            <w:vMerge/>
            <w:shd w:val="clear" w:color="auto" w:fill="auto"/>
            <w:vAlign w:val="center"/>
            <w:hideMark/>
          </w:tcPr>
          <w:p w14:paraId="134A66F9" w14:textId="77777777" w:rsidR="002D3A61" w:rsidRPr="007B2183" w:rsidRDefault="002D3A61" w:rsidP="002D3A61">
            <w:pPr>
              <w:spacing w:after="0" w:line="240" w:lineRule="auto"/>
              <w:rPr>
                <w:rFonts w:ascii="Calibri" w:eastAsia="Times New Roman" w:hAnsi="Calibri" w:cs="Calibri"/>
                <w:b/>
                <w:bCs/>
                <w:sz w:val="12"/>
                <w:szCs w:val="12"/>
              </w:rPr>
            </w:pPr>
          </w:p>
        </w:tc>
        <w:tc>
          <w:tcPr>
            <w:tcW w:w="2160" w:type="dxa"/>
            <w:gridSpan w:val="3"/>
            <w:vMerge/>
            <w:shd w:val="clear" w:color="auto" w:fill="auto"/>
            <w:vAlign w:val="center"/>
            <w:hideMark/>
          </w:tcPr>
          <w:p w14:paraId="285D0892" w14:textId="77777777" w:rsidR="002D3A61" w:rsidRPr="007B2183" w:rsidRDefault="002D3A61" w:rsidP="002D3A61">
            <w:pPr>
              <w:spacing w:after="0" w:line="240" w:lineRule="auto"/>
              <w:rPr>
                <w:rFonts w:ascii="Calibri" w:eastAsia="Times New Roman" w:hAnsi="Calibri" w:cs="Calibri"/>
                <w:b/>
                <w:bCs/>
                <w:sz w:val="12"/>
                <w:szCs w:val="12"/>
              </w:rPr>
            </w:pPr>
          </w:p>
        </w:tc>
        <w:tc>
          <w:tcPr>
            <w:tcW w:w="2340" w:type="dxa"/>
            <w:gridSpan w:val="3"/>
            <w:vMerge/>
            <w:shd w:val="clear" w:color="auto" w:fill="auto"/>
            <w:vAlign w:val="center"/>
            <w:hideMark/>
          </w:tcPr>
          <w:p w14:paraId="141E7FAA" w14:textId="77777777" w:rsidR="002D3A61" w:rsidRPr="007B2183" w:rsidRDefault="002D3A61" w:rsidP="002D3A61">
            <w:pPr>
              <w:spacing w:after="0" w:line="240" w:lineRule="auto"/>
              <w:rPr>
                <w:rFonts w:ascii="Calibri" w:eastAsia="Times New Roman" w:hAnsi="Calibri" w:cs="Calibri"/>
                <w:b/>
                <w:bCs/>
                <w:sz w:val="12"/>
                <w:szCs w:val="12"/>
              </w:rPr>
            </w:pPr>
          </w:p>
        </w:tc>
      </w:tr>
      <w:tr w:rsidR="002D3A61" w:rsidRPr="007B2183" w14:paraId="414725A9" w14:textId="77777777" w:rsidTr="00716798">
        <w:trPr>
          <w:trHeight w:val="645"/>
        </w:trPr>
        <w:tc>
          <w:tcPr>
            <w:tcW w:w="617" w:type="dxa"/>
            <w:vMerge/>
            <w:shd w:val="clear" w:color="auto" w:fill="auto"/>
            <w:vAlign w:val="center"/>
            <w:hideMark/>
          </w:tcPr>
          <w:p w14:paraId="35BB23EC" w14:textId="77777777" w:rsidR="002D3A61" w:rsidRPr="007B2183" w:rsidRDefault="002D3A61" w:rsidP="002D3A61">
            <w:pPr>
              <w:spacing w:after="0" w:line="240" w:lineRule="auto"/>
              <w:rPr>
                <w:rFonts w:ascii="Arial" w:eastAsia="Times New Roman" w:hAnsi="Arial" w:cs="Arial"/>
                <w:b/>
                <w:bCs/>
                <w:sz w:val="12"/>
                <w:szCs w:val="12"/>
              </w:rPr>
            </w:pPr>
          </w:p>
        </w:tc>
        <w:tc>
          <w:tcPr>
            <w:tcW w:w="2355" w:type="dxa"/>
            <w:vMerge/>
            <w:shd w:val="clear" w:color="auto" w:fill="auto"/>
            <w:vAlign w:val="center"/>
            <w:hideMark/>
          </w:tcPr>
          <w:p w14:paraId="675DF2C4" w14:textId="77777777" w:rsidR="002D3A61" w:rsidRPr="007B2183" w:rsidRDefault="002D3A61" w:rsidP="002D3A61">
            <w:pPr>
              <w:spacing w:after="0" w:line="240" w:lineRule="auto"/>
              <w:rPr>
                <w:rFonts w:ascii="Sylfaen" w:eastAsia="Times New Roman" w:hAnsi="Sylfaen" w:cs="Arial"/>
                <w:b/>
                <w:bCs/>
                <w:sz w:val="12"/>
                <w:szCs w:val="12"/>
              </w:rPr>
            </w:pPr>
          </w:p>
        </w:tc>
        <w:tc>
          <w:tcPr>
            <w:tcW w:w="877" w:type="dxa"/>
            <w:vMerge/>
            <w:shd w:val="clear" w:color="auto" w:fill="auto"/>
            <w:vAlign w:val="center"/>
            <w:hideMark/>
          </w:tcPr>
          <w:p w14:paraId="1A3747D6" w14:textId="77777777" w:rsidR="002D3A61" w:rsidRPr="007B2183" w:rsidRDefault="002D3A61" w:rsidP="002D3A61">
            <w:pPr>
              <w:spacing w:after="0" w:line="240" w:lineRule="auto"/>
              <w:rPr>
                <w:rFonts w:ascii="Sylfaen" w:eastAsia="Times New Roman" w:hAnsi="Sylfaen" w:cs="Arial"/>
                <w:b/>
                <w:bCs/>
                <w:sz w:val="12"/>
                <w:szCs w:val="12"/>
              </w:rPr>
            </w:pPr>
          </w:p>
        </w:tc>
        <w:tc>
          <w:tcPr>
            <w:tcW w:w="916" w:type="dxa"/>
            <w:vMerge/>
            <w:shd w:val="clear" w:color="auto" w:fill="auto"/>
            <w:vAlign w:val="center"/>
            <w:hideMark/>
          </w:tcPr>
          <w:p w14:paraId="55CB8F2B" w14:textId="77777777" w:rsidR="002D3A61" w:rsidRPr="007B2183" w:rsidRDefault="002D3A61" w:rsidP="002D3A61">
            <w:pPr>
              <w:spacing w:after="0" w:line="240" w:lineRule="auto"/>
              <w:rPr>
                <w:rFonts w:ascii="Calibri" w:eastAsia="Times New Roman" w:hAnsi="Calibri" w:cs="Calibri"/>
                <w:b/>
                <w:bCs/>
                <w:sz w:val="16"/>
                <w:szCs w:val="16"/>
              </w:rPr>
            </w:pPr>
          </w:p>
        </w:tc>
        <w:tc>
          <w:tcPr>
            <w:tcW w:w="869" w:type="dxa"/>
            <w:vMerge/>
            <w:shd w:val="clear" w:color="auto" w:fill="auto"/>
            <w:vAlign w:val="center"/>
            <w:hideMark/>
          </w:tcPr>
          <w:p w14:paraId="7D4047D3" w14:textId="77777777" w:rsidR="002D3A61" w:rsidRPr="007B2183" w:rsidRDefault="002D3A61" w:rsidP="002D3A61">
            <w:pPr>
              <w:spacing w:after="0" w:line="240" w:lineRule="auto"/>
              <w:rPr>
                <w:rFonts w:ascii="Calibri" w:eastAsia="Times New Roman" w:hAnsi="Calibri" w:cs="Calibri"/>
                <w:b/>
                <w:bCs/>
                <w:sz w:val="16"/>
                <w:szCs w:val="16"/>
              </w:rPr>
            </w:pPr>
          </w:p>
        </w:tc>
        <w:tc>
          <w:tcPr>
            <w:tcW w:w="810" w:type="dxa"/>
            <w:vMerge/>
            <w:shd w:val="clear" w:color="auto" w:fill="auto"/>
            <w:vAlign w:val="center"/>
            <w:hideMark/>
          </w:tcPr>
          <w:p w14:paraId="26105660" w14:textId="77777777" w:rsidR="002D3A61" w:rsidRPr="007B2183" w:rsidRDefault="002D3A61" w:rsidP="002D3A61">
            <w:pPr>
              <w:spacing w:after="0" w:line="240" w:lineRule="auto"/>
              <w:rPr>
                <w:rFonts w:ascii="Calibri" w:eastAsia="Times New Roman" w:hAnsi="Calibri" w:cs="Calibri"/>
                <w:b/>
                <w:bCs/>
                <w:sz w:val="16"/>
                <w:szCs w:val="16"/>
              </w:rPr>
            </w:pPr>
          </w:p>
        </w:tc>
        <w:tc>
          <w:tcPr>
            <w:tcW w:w="810" w:type="dxa"/>
            <w:shd w:val="clear" w:color="auto" w:fill="auto"/>
            <w:vAlign w:val="center"/>
            <w:hideMark/>
          </w:tcPr>
          <w:p w14:paraId="5BCE69EE" w14:textId="77777777" w:rsidR="002D3A61" w:rsidRPr="007B2183" w:rsidRDefault="002D3A61" w:rsidP="002D3A61">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1105" w:type="dxa"/>
            <w:shd w:val="clear" w:color="auto" w:fill="auto"/>
            <w:vAlign w:val="center"/>
            <w:hideMark/>
          </w:tcPr>
          <w:p w14:paraId="18C2AD20"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695" w:type="dxa"/>
            <w:shd w:val="clear" w:color="auto" w:fill="auto"/>
            <w:vAlign w:val="center"/>
            <w:hideMark/>
          </w:tcPr>
          <w:p w14:paraId="7F785A0C"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c>
          <w:tcPr>
            <w:tcW w:w="720" w:type="dxa"/>
            <w:shd w:val="clear" w:color="auto" w:fill="auto"/>
            <w:vAlign w:val="center"/>
            <w:hideMark/>
          </w:tcPr>
          <w:p w14:paraId="47236BC1" w14:textId="77777777" w:rsidR="002D3A61" w:rsidRPr="007B2183" w:rsidRDefault="002D3A61" w:rsidP="002D3A61">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810" w:type="dxa"/>
            <w:shd w:val="clear" w:color="auto" w:fill="auto"/>
            <w:vAlign w:val="center"/>
            <w:hideMark/>
          </w:tcPr>
          <w:p w14:paraId="34E9AC72"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720" w:type="dxa"/>
            <w:shd w:val="clear" w:color="auto" w:fill="auto"/>
            <w:vAlign w:val="center"/>
            <w:hideMark/>
          </w:tcPr>
          <w:p w14:paraId="03896962"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c>
          <w:tcPr>
            <w:tcW w:w="720" w:type="dxa"/>
            <w:shd w:val="clear" w:color="auto" w:fill="auto"/>
            <w:vAlign w:val="center"/>
            <w:hideMark/>
          </w:tcPr>
          <w:p w14:paraId="499C9185" w14:textId="77777777" w:rsidR="002D3A61" w:rsidRPr="007B2183" w:rsidRDefault="002D3A61" w:rsidP="002D3A61">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720" w:type="dxa"/>
            <w:shd w:val="clear" w:color="auto" w:fill="auto"/>
            <w:vAlign w:val="center"/>
            <w:hideMark/>
          </w:tcPr>
          <w:p w14:paraId="168768A5"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720" w:type="dxa"/>
            <w:shd w:val="clear" w:color="auto" w:fill="auto"/>
            <w:vAlign w:val="center"/>
            <w:hideMark/>
          </w:tcPr>
          <w:p w14:paraId="63C646CC"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c>
          <w:tcPr>
            <w:tcW w:w="720" w:type="dxa"/>
            <w:shd w:val="clear" w:color="auto" w:fill="auto"/>
            <w:vAlign w:val="center"/>
            <w:hideMark/>
          </w:tcPr>
          <w:p w14:paraId="4896FD8A" w14:textId="77777777" w:rsidR="002D3A61" w:rsidRPr="007B2183" w:rsidRDefault="002D3A61" w:rsidP="002D3A61">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900" w:type="dxa"/>
            <w:shd w:val="clear" w:color="auto" w:fill="auto"/>
            <w:vAlign w:val="center"/>
            <w:hideMark/>
          </w:tcPr>
          <w:p w14:paraId="63897384"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720" w:type="dxa"/>
            <w:shd w:val="clear" w:color="auto" w:fill="auto"/>
            <w:vAlign w:val="center"/>
            <w:hideMark/>
          </w:tcPr>
          <w:p w14:paraId="2B218DBC"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r>
      <w:tr w:rsidR="002D3A61" w:rsidRPr="007B2183" w14:paraId="1718C33E" w14:textId="77777777" w:rsidTr="00716798">
        <w:trPr>
          <w:trHeight w:val="195"/>
        </w:trPr>
        <w:tc>
          <w:tcPr>
            <w:tcW w:w="617" w:type="dxa"/>
            <w:shd w:val="clear" w:color="auto" w:fill="auto"/>
            <w:vAlign w:val="center"/>
            <w:hideMark/>
          </w:tcPr>
          <w:p w14:paraId="617C9F5B" w14:textId="77777777" w:rsidR="002D3A61" w:rsidRPr="007B2183" w:rsidRDefault="002D3A61" w:rsidP="002D3A61">
            <w:pPr>
              <w:spacing w:after="0" w:line="240" w:lineRule="auto"/>
              <w:jc w:val="center"/>
              <w:rPr>
                <w:rFonts w:ascii="Arial" w:eastAsia="Times New Roman" w:hAnsi="Arial" w:cs="Arial"/>
                <w:sz w:val="12"/>
                <w:szCs w:val="12"/>
              </w:rPr>
            </w:pPr>
            <w:r w:rsidRPr="007B2183">
              <w:rPr>
                <w:rFonts w:ascii="Arial" w:eastAsia="Times New Roman" w:hAnsi="Arial" w:cs="Arial"/>
                <w:sz w:val="12"/>
                <w:szCs w:val="12"/>
              </w:rPr>
              <w:t> </w:t>
            </w:r>
          </w:p>
        </w:tc>
        <w:tc>
          <w:tcPr>
            <w:tcW w:w="2355" w:type="dxa"/>
            <w:shd w:val="clear" w:color="auto" w:fill="auto"/>
            <w:vAlign w:val="center"/>
            <w:hideMark/>
          </w:tcPr>
          <w:p w14:paraId="04FA5388" w14:textId="77777777" w:rsidR="002D3A61" w:rsidRPr="007B2183" w:rsidRDefault="002D3A61" w:rsidP="002D3A61">
            <w:pPr>
              <w:spacing w:after="0" w:line="240" w:lineRule="auto"/>
              <w:jc w:val="center"/>
              <w:rPr>
                <w:rFonts w:ascii="Sylfaen" w:eastAsia="Times New Roman" w:hAnsi="Sylfaen" w:cs="Arial"/>
                <w:sz w:val="12"/>
                <w:szCs w:val="12"/>
              </w:rPr>
            </w:pPr>
            <w:r w:rsidRPr="007B2183">
              <w:rPr>
                <w:rFonts w:ascii="Sylfaen" w:eastAsia="Times New Roman" w:hAnsi="Sylfaen" w:cs="Arial"/>
                <w:sz w:val="12"/>
                <w:szCs w:val="12"/>
              </w:rPr>
              <w:t> </w:t>
            </w:r>
          </w:p>
        </w:tc>
        <w:tc>
          <w:tcPr>
            <w:tcW w:w="877" w:type="dxa"/>
            <w:shd w:val="clear" w:color="auto" w:fill="auto"/>
            <w:vAlign w:val="center"/>
            <w:hideMark/>
          </w:tcPr>
          <w:p w14:paraId="12634A59" w14:textId="77777777" w:rsidR="002D3A61" w:rsidRPr="007B2183" w:rsidRDefault="002D3A61" w:rsidP="002D3A61">
            <w:pPr>
              <w:spacing w:after="0" w:line="240" w:lineRule="auto"/>
              <w:jc w:val="center"/>
              <w:rPr>
                <w:rFonts w:ascii="Sylfaen" w:eastAsia="Times New Roman" w:hAnsi="Sylfaen" w:cs="Arial"/>
                <w:sz w:val="12"/>
                <w:szCs w:val="12"/>
              </w:rPr>
            </w:pPr>
            <w:r w:rsidRPr="007B2183">
              <w:rPr>
                <w:rFonts w:ascii="Sylfaen" w:eastAsia="Times New Roman" w:hAnsi="Sylfaen" w:cs="Arial"/>
                <w:sz w:val="12"/>
                <w:szCs w:val="12"/>
              </w:rPr>
              <w:t> </w:t>
            </w:r>
          </w:p>
        </w:tc>
        <w:tc>
          <w:tcPr>
            <w:tcW w:w="916" w:type="dxa"/>
            <w:shd w:val="clear" w:color="auto" w:fill="auto"/>
            <w:vAlign w:val="center"/>
            <w:hideMark/>
          </w:tcPr>
          <w:p w14:paraId="0627E5D1" w14:textId="77777777" w:rsidR="002D3A61" w:rsidRPr="007B2183" w:rsidRDefault="002D3A61" w:rsidP="002D3A61">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w:t>
            </w:r>
          </w:p>
        </w:tc>
        <w:tc>
          <w:tcPr>
            <w:tcW w:w="869" w:type="dxa"/>
            <w:shd w:val="clear" w:color="auto" w:fill="auto"/>
            <w:vAlign w:val="center"/>
            <w:hideMark/>
          </w:tcPr>
          <w:p w14:paraId="43A84038" w14:textId="77777777" w:rsidR="002D3A61" w:rsidRPr="007B2183" w:rsidRDefault="002D3A61" w:rsidP="002D3A61">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w:t>
            </w:r>
          </w:p>
        </w:tc>
        <w:tc>
          <w:tcPr>
            <w:tcW w:w="810" w:type="dxa"/>
            <w:shd w:val="clear" w:color="auto" w:fill="auto"/>
            <w:vAlign w:val="center"/>
            <w:hideMark/>
          </w:tcPr>
          <w:p w14:paraId="28B46E26" w14:textId="77777777" w:rsidR="002D3A61" w:rsidRPr="007B2183" w:rsidRDefault="002D3A61" w:rsidP="002D3A61">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w:t>
            </w:r>
          </w:p>
        </w:tc>
        <w:tc>
          <w:tcPr>
            <w:tcW w:w="810" w:type="dxa"/>
            <w:shd w:val="clear" w:color="auto" w:fill="auto"/>
            <w:noWrap/>
            <w:vAlign w:val="bottom"/>
            <w:hideMark/>
          </w:tcPr>
          <w:p w14:paraId="2CF27E6C" w14:textId="77777777" w:rsidR="002D3A61" w:rsidRPr="007B2183" w:rsidRDefault="002D3A61" w:rsidP="002D3A61">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1105" w:type="dxa"/>
            <w:shd w:val="clear" w:color="auto" w:fill="auto"/>
            <w:noWrap/>
            <w:vAlign w:val="bottom"/>
            <w:hideMark/>
          </w:tcPr>
          <w:p w14:paraId="6DE8CE2C"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695" w:type="dxa"/>
            <w:shd w:val="clear" w:color="auto" w:fill="auto"/>
            <w:noWrap/>
            <w:vAlign w:val="bottom"/>
            <w:hideMark/>
          </w:tcPr>
          <w:p w14:paraId="173A5F21" w14:textId="77777777" w:rsidR="002D3A61" w:rsidRPr="007B2183" w:rsidRDefault="002D3A61" w:rsidP="002D3A61">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720" w:type="dxa"/>
            <w:shd w:val="clear" w:color="auto" w:fill="auto"/>
            <w:noWrap/>
            <w:vAlign w:val="bottom"/>
            <w:hideMark/>
          </w:tcPr>
          <w:p w14:paraId="35603341" w14:textId="77777777" w:rsidR="002D3A61" w:rsidRPr="007B2183" w:rsidRDefault="002D3A61" w:rsidP="002D3A61">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810" w:type="dxa"/>
            <w:shd w:val="clear" w:color="auto" w:fill="auto"/>
            <w:noWrap/>
            <w:vAlign w:val="bottom"/>
            <w:hideMark/>
          </w:tcPr>
          <w:p w14:paraId="469B1C48"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720" w:type="dxa"/>
            <w:shd w:val="clear" w:color="auto" w:fill="auto"/>
            <w:noWrap/>
            <w:vAlign w:val="bottom"/>
            <w:hideMark/>
          </w:tcPr>
          <w:p w14:paraId="4798BD90"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720" w:type="dxa"/>
            <w:shd w:val="clear" w:color="auto" w:fill="auto"/>
            <w:noWrap/>
            <w:vAlign w:val="bottom"/>
            <w:hideMark/>
          </w:tcPr>
          <w:p w14:paraId="49AD1B1F" w14:textId="77777777" w:rsidR="002D3A61" w:rsidRPr="007B2183" w:rsidRDefault="002D3A61" w:rsidP="002D3A61">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720" w:type="dxa"/>
            <w:shd w:val="clear" w:color="auto" w:fill="auto"/>
            <w:noWrap/>
            <w:vAlign w:val="bottom"/>
            <w:hideMark/>
          </w:tcPr>
          <w:p w14:paraId="10F65DFD"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720" w:type="dxa"/>
            <w:shd w:val="clear" w:color="auto" w:fill="auto"/>
            <w:noWrap/>
            <w:vAlign w:val="bottom"/>
            <w:hideMark/>
          </w:tcPr>
          <w:p w14:paraId="568071B3"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720" w:type="dxa"/>
            <w:shd w:val="clear" w:color="auto" w:fill="auto"/>
            <w:noWrap/>
            <w:vAlign w:val="bottom"/>
            <w:hideMark/>
          </w:tcPr>
          <w:p w14:paraId="1896C21C" w14:textId="77777777" w:rsidR="002D3A61" w:rsidRPr="007B2183" w:rsidRDefault="002D3A61" w:rsidP="002D3A61">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900" w:type="dxa"/>
            <w:shd w:val="clear" w:color="auto" w:fill="auto"/>
            <w:noWrap/>
            <w:vAlign w:val="bottom"/>
            <w:hideMark/>
          </w:tcPr>
          <w:p w14:paraId="6AA17D18"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720" w:type="dxa"/>
            <w:shd w:val="clear" w:color="auto" w:fill="auto"/>
            <w:noWrap/>
            <w:vAlign w:val="bottom"/>
            <w:hideMark/>
          </w:tcPr>
          <w:p w14:paraId="5048E227" w14:textId="77777777" w:rsidR="002D3A61" w:rsidRPr="007B2183" w:rsidRDefault="002D3A61" w:rsidP="002D3A61">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r>
      <w:tr w:rsidR="007B2183" w:rsidRPr="007B2183" w14:paraId="000F7A55" w14:textId="77777777" w:rsidTr="00716798">
        <w:trPr>
          <w:trHeight w:val="48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6E988" w14:textId="47F5E16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020102</w:t>
            </w:r>
          </w:p>
        </w:tc>
        <w:tc>
          <w:tcPr>
            <w:tcW w:w="2355" w:type="dxa"/>
            <w:tcBorders>
              <w:top w:val="single" w:sz="4" w:space="0" w:color="auto"/>
              <w:left w:val="nil"/>
              <w:bottom w:val="single" w:sz="4" w:space="0" w:color="auto"/>
              <w:right w:val="single" w:sz="4" w:space="0" w:color="auto"/>
            </w:tcBorders>
            <w:shd w:val="clear" w:color="auto" w:fill="auto"/>
            <w:vAlign w:val="center"/>
            <w:hideMark/>
          </w:tcPr>
          <w:p w14:paraId="2039CF3D" w14:textId="0BE9A45D" w:rsidR="007B2183" w:rsidRPr="007B2183" w:rsidRDefault="007B2183" w:rsidP="007B2183">
            <w:pPr>
              <w:spacing w:after="0" w:line="240" w:lineRule="auto"/>
              <w:jc w:val="center"/>
              <w:rPr>
                <w:rFonts w:ascii="Sylfaen" w:eastAsia="Times New Roman" w:hAnsi="Sylfaen" w:cs="Arial"/>
                <w:b/>
                <w:bCs/>
                <w:sz w:val="12"/>
                <w:szCs w:val="12"/>
              </w:rPr>
            </w:pPr>
            <w:r w:rsidRPr="007B2183">
              <w:rPr>
                <w:rFonts w:ascii="Sylfaen" w:hAnsi="Sylfaen" w:cs="Arial"/>
                <w:b/>
                <w:bCs/>
                <w:sz w:val="16"/>
                <w:szCs w:val="16"/>
              </w:rPr>
              <w:t xml:space="preserve"> გზების მშენებლობა და  რეაბილიტაცია</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4D01FEA" w14:textId="1B6223B0" w:rsidR="007B2183" w:rsidRPr="007B2183" w:rsidRDefault="007B2183" w:rsidP="007B2183">
            <w:pPr>
              <w:spacing w:after="0" w:line="240" w:lineRule="auto"/>
              <w:jc w:val="center"/>
              <w:rPr>
                <w:rFonts w:ascii="Sylfaen" w:eastAsia="Times New Roman" w:hAnsi="Sylfaen" w:cs="Arial"/>
                <w:b/>
                <w:bCs/>
                <w:sz w:val="12"/>
                <w:szCs w:val="12"/>
              </w:rPr>
            </w:pPr>
            <w:r w:rsidRPr="007B2183">
              <w:rPr>
                <w:rFonts w:ascii="Sylfaen" w:hAnsi="Sylfaen" w:cs="Arial"/>
                <w:b/>
                <w:bCs/>
                <w:sz w:val="16"/>
                <w:szCs w:val="16"/>
              </w:rPr>
              <w:t>სიგრძე/მოცულობა მეტრებში</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F653C29" w14:textId="58FBF40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92840,1</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09C1B6CE" w14:textId="7B5FB53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56032,6</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78EC25E" w14:textId="1051308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36807,5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AC37F91" w14:textId="1F53BD9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20336.9</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6901BB55" w14:textId="2461AF8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11501.5</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14:paraId="027CAE09" w14:textId="26B302D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8835.4</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42D2FF1" w14:textId="4B45EC5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26209,8</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494EB85" w14:textId="2FD43BA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16278,7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01C3C46" w14:textId="6CB280C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9931,1</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6413ABA" w14:textId="21B2A6D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23034,4</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F769743" w14:textId="77F5980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13034,4</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395A6D4" w14:textId="183C1FB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10000,0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F2DE36A" w14:textId="6642945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23259,0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E7A2F87" w14:textId="0132B9B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15218,0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07E159B" w14:textId="4908D67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8041,0</w:t>
            </w:r>
          </w:p>
        </w:tc>
      </w:tr>
      <w:tr w:rsidR="007B2183" w:rsidRPr="007B2183" w14:paraId="29EE73BA" w14:textId="77777777" w:rsidTr="00716798">
        <w:trPr>
          <w:trHeight w:val="49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CD4C9FF" w14:textId="24062E44" w:rsidR="007B2183" w:rsidRPr="007B2183" w:rsidRDefault="007B2183" w:rsidP="007B2183">
            <w:pPr>
              <w:spacing w:after="0" w:line="240" w:lineRule="auto"/>
              <w:jc w:val="center"/>
              <w:rPr>
                <w:rFonts w:ascii="Arial" w:eastAsia="Times New Roman" w:hAnsi="Arial" w:cs="Arial"/>
                <w:sz w:val="16"/>
                <w:szCs w:val="16"/>
              </w:rPr>
            </w:pPr>
            <w:r w:rsidRPr="007B2183">
              <w:rPr>
                <w:rFonts w:ascii="Arial" w:hAnsi="Arial" w:cs="Arial"/>
                <w:sz w:val="16"/>
                <w:szCs w:val="16"/>
              </w:rPr>
              <w:lastRenderedPageBreak/>
              <w:t>1</w:t>
            </w:r>
          </w:p>
        </w:tc>
        <w:tc>
          <w:tcPr>
            <w:tcW w:w="2355" w:type="dxa"/>
            <w:tcBorders>
              <w:top w:val="nil"/>
              <w:left w:val="nil"/>
              <w:bottom w:val="single" w:sz="4" w:space="0" w:color="auto"/>
              <w:right w:val="single" w:sz="4" w:space="0" w:color="auto"/>
            </w:tcBorders>
            <w:shd w:val="clear" w:color="auto" w:fill="auto"/>
            <w:vAlign w:val="center"/>
            <w:hideMark/>
          </w:tcPr>
          <w:p w14:paraId="3A562D0A" w14:textId="066B0197"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ქ. მარნეულში ჟორდანიას ქუჩაზე გამწვანება, ტროტუარის და სანიაღვრე არხის მოწყობა/რეაბილიტაცია</w:t>
            </w:r>
          </w:p>
        </w:tc>
        <w:tc>
          <w:tcPr>
            <w:tcW w:w="877" w:type="dxa"/>
            <w:tcBorders>
              <w:top w:val="nil"/>
              <w:left w:val="nil"/>
              <w:bottom w:val="single" w:sz="4" w:space="0" w:color="auto"/>
              <w:right w:val="single" w:sz="4" w:space="0" w:color="auto"/>
            </w:tcBorders>
            <w:shd w:val="clear" w:color="auto" w:fill="auto"/>
            <w:vAlign w:val="center"/>
            <w:hideMark/>
          </w:tcPr>
          <w:p w14:paraId="170AAD88" w14:textId="7CC92B53" w:rsidR="007B2183" w:rsidRPr="007B2183" w:rsidRDefault="007B2183" w:rsidP="007B2183">
            <w:pPr>
              <w:spacing w:after="0" w:line="240" w:lineRule="auto"/>
              <w:jc w:val="center"/>
              <w:rPr>
                <w:rFonts w:ascii="Sylfaen" w:eastAsia="Times New Roman" w:hAnsi="Sylfaen" w:cs="Arial"/>
                <w:sz w:val="16"/>
                <w:szCs w:val="16"/>
              </w:rPr>
            </w:pPr>
            <w:r w:rsidRPr="007B2183">
              <w:rPr>
                <w:rFonts w:ascii="Sylfaen" w:hAnsi="Sylfaen" w:cs="Arial"/>
                <w:sz w:val="16"/>
                <w:szCs w:val="16"/>
              </w:rPr>
              <w:t>2750</w:t>
            </w:r>
          </w:p>
        </w:tc>
        <w:tc>
          <w:tcPr>
            <w:tcW w:w="916" w:type="dxa"/>
            <w:tcBorders>
              <w:top w:val="nil"/>
              <w:left w:val="nil"/>
              <w:bottom w:val="single" w:sz="4" w:space="0" w:color="auto"/>
              <w:right w:val="single" w:sz="4" w:space="0" w:color="auto"/>
            </w:tcBorders>
            <w:shd w:val="clear" w:color="auto" w:fill="auto"/>
            <w:noWrap/>
            <w:vAlign w:val="center"/>
            <w:hideMark/>
          </w:tcPr>
          <w:p w14:paraId="0FAFE62B" w14:textId="4E33E19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1715,9</w:t>
            </w:r>
          </w:p>
        </w:tc>
        <w:tc>
          <w:tcPr>
            <w:tcW w:w="869" w:type="dxa"/>
            <w:tcBorders>
              <w:top w:val="nil"/>
              <w:left w:val="nil"/>
              <w:bottom w:val="single" w:sz="4" w:space="0" w:color="auto"/>
              <w:right w:val="single" w:sz="4" w:space="0" w:color="auto"/>
            </w:tcBorders>
            <w:shd w:val="clear" w:color="auto" w:fill="auto"/>
            <w:noWrap/>
            <w:vAlign w:val="center"/>
            <w:hideMark/>
          </w:tcPr>
          <w:p w14:paraId="6A1DB617" w14:textId="5993140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1715,9</w:t>
            </w:r>
          </w:p>
        </w:tc>
        <w:tc>
          <w:tcPr>
            <w:tcW w:w="810" w:type="dxa"/>
            <w:tcBorders>
              <w:top w:val="nil"/>
              <w:left w:val="nil"/>
              <w:bottom w:val="single" w:sz="4" w:space="0" w:color="auto"/>
              <w:right w:val="single" w:sz="4" w:space="0" w:color="auto"/>
            </w:tcBorders>
            <w:shd w:val="clear" w:color="auto" w:fill="auto"/>
            <w:noWrap/>
            <w:vAlign w:val="center"/>
            <w:hideMark/>
          </w:tcPr>
          <w:p w14:paraId="10DF9296" w14:textId="2EA8632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6C072C20" w14:textId="28471CE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750.0</w:t>
            </w:r>
          </w:p>
        </w:tc>
        <w:tc>
          <w:tcPr>
            <w:tcW w:w="1105" w:type="dxa"/>
            <w:tcBorders>
              <w:top w:val="nil"/>
              <w:left w:val="nil"/>
              <w:bottom w:val="single" w:sz="4" w:space="0" w:color="auto"/>
              <w:right w:val="single" w:sz="4" w:space="0" w:color="auto"/>
            </w:tcBorders>
            <w:shd w:val="clear" w:color="auto" w:fill="auto"/>
            <w:noWrap/>
            <w:vAlign w:val="center"/>
            <w:hideMark/>
          </w:tcPr>
          <w:p w14:paraId="6A34CB32" w14:textId="004A119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750.0</w:t>
            </w:r>
          </w:p>
        </w:tc>
        <w:tc>
          <w:tcPr>
            <w:tcW w:w="695" w:type="dxa"/>
            <w:tcBorders>
              <w:top w:val="nil"/>
              <w:left w:val="nil"/>
              <w:bottom w:val="single" w:sz="4" w:space="0" w:color="auto"/>
              <w:right w:val="single" w:sz="4" w:space="0" w:color="auto"/>
            </w:tcBorders>
            <w:shd w:val="clear" w:color="auto" w:fill="auto"/>
            <w:noWrap/>
            <w:vAlign w:val="center"/>
            <w:hideMark/>
          </w:tcPr>
          <w:p w14:paraId="06643BDF" w14:textId="71D304A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E599368" w14:textId="187BE11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965,9</w:t>
            </w:r>
          </w:p>
        </w:tc>
        <w:tc>
          <w:tcPr>
            <w:tcW w:w="810" w:type="dxa"/>
            <w:tcBorders>
              <w:top w:val="nil"/>
              <w:left w:val="nil"/>
              <w:bottom w:val="single" w:sz="4" w:space="0" w:color="auto"/>
              <w:right w:val="single" w:sz="4" w:space="0" w:color="auto"/>
            </w:tcBorders>
            <w:shd w:val="clear" w:color="auto" w:fill="auto"/>
            <w:noWrap/>
            <w:vAlign w:val="center"/>
            <w:hideMark/>
          </w:tcPr>
          <w:p w14:paraId="5D78DBDD" w14:textId="7D8B244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965,9</w:t>
            </w:r>
          </w:p>
        </w:tc>
        <w:tc>
          <w:tcPr>
            <w:tcW w:w="720" w:type="dxa"/>
            <w:tcBorders>
              <w:top w:val="nil"/>
              <w:left w:val="nil"/>
              <w:bottom w:val="single" w:sz="4" w:space="0" w:color="auto"/>
              <w:right w:val="single" w:sz="4" w:space="0" w:color="auto"/>
            </w:tcBorders>
            <w:shd w:val="clear" w:color="auto" w:fill="auto"/>
            <w:noWrap/>
            <w:vAlign w:val="center"/>
            <w:hideMark/>
          </w:tcPr>
          <w:p w14:paraId="00979A63" w14:textId="295C32C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30A670F" w14:textId="4490B82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512092E6" w14:textId="3E0F98D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9B06ECC" w14:textId="5D6AC66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09781DE" w14:textId="6B0BC5B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3F5E01DB" w14:textId="108CA4E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47A1118" w14:textId="32AD700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7E565E8F" w14:textId="77777777" w:rsidTr="00532068">
        <w:trPr>
          <w:trHeight w:val="37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BDA6E47" w14:textId="60F02FE6" w:rsidR="007B2183" w:rsidRPr="007B2183" w:rsidRDefault="007B2183" w:rsidP="007B2183">
            <w:pPr>
              <w:spacing w:after="0" w:line="240" w:lineRule="auto"/>
              <w:jc w:val="center"/>
              <w:rPr>
                <w:rFonts w:ascii="Arial" w:eastAsia="Times New Roman" w:hAnsi="Arial" w:cs="Arial"/>
                <w:sz w:val="16"/>
                <w:szCs w:val="16"/>
              </w:rPr>
            </w:pPr>
            <w:r w:rsidRPr="007B2183">
              <w:rPr>
                <w:rFonts w:ascii="Arial" w:hAnsi="Arial" w:cs="Arial"/>
                <w:sz w:val="16"/>
                <w:szCs w:val="16"/>
              </w:rPr>
              <w:t>2</w:t>
            </w:r>
          </w:p>
        </w:tc>
        <w:tc>
          <w:tcPr>
            <w:tcW w:w="2355" w:type="dxa"/>
            <w:tcBorders>
              <w:top w:val="nil"/>
              <w:left w:val="nil"/>
              <w:bottom w:val="single" w:sz="4" w:space="0" w:color="auto"/>
              <w:right w:val="single" w:sz="4" w:space="0" w:color="auto"/>
            </w:tcBorders>
            <w:shd w:val="clear" w:color="auto" w:fill="auto"/>
            <w:vAlign w:val="center"/>
            <w:hideMark/>
          </w:tcPr>
          <w:p w14:paraId="45C56D1D" w14:textId="03C7EF47"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ქვემო სარალში შიდა გზების რეაბილიტაცია</w:t>
            </w:r>
          </w:p>
        </w:tc>
        <w:tc>
          <w:tcPr>
            <w:tcW w:w="877" w:type="dxa"/>
            <w:tcBorders>
              <w:top w:val="nil"/>
              <w:left w:val="nil"/>
              <w:bottom w:val="single" w:sz="4" w:space="0" w:color="000000"/>
              <w:right w:val="single" w:sz="4" w:space="0" w:color="000000"/>
            </w:tcBorders>
            <w:shd w:val="clear" w:color="auto" w:fill="auto"/>
            <w:noWrap/>
            <w:vAlign w:val="center"/>
            <w:hideMark/>
          </w:tcPr>
          <w:p w14:paraId="41F7CAC6" w14:textId="4EC3E0E9"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2446</w:t>
            </w:r>
          </w:p>
        </w:tc>
        <w:tc>
          <w:tcPr>
            <w:tcW w:w="916" w:type="dxa"/>
            <w:tcBorders>
              <w:top w:val="nil"/>
              <w:left w:val="nil"/>
              <w:bottom w:val="single" w:sz="4" w:space="0" w:color="auto"/>
              <w:right w:val="single" w:sz="4" w:space="0" w:color="auto"/>
            </w:tcBorders>
            <w:shd w:val="clear" w:color="auto" w:fill="auto"/>
            <w:noWrap/>
            <w:vAlign w:val="center"/>
            <w:hideMark/>
          </w:tcPr>
          <w:p w14:paraId="5A2AF495" w14:textId="25B9C65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263,8</w:t>
            </w:r>
          </w:p>
        </w:tc>
        <w:tc>
          <w:tcPr>
            <w:tcW w:w="869" w:type="dxa"/>
            <w:tcBorders>
              <w:top w:val="nil"/>
              <w:left w:val="nil"/>
              <w:bottom w:val="single" w:sz="4" w:space="0" w:color="auto"/>
              <w:right w:val="single" w:sz="4" w:space="0" w:color="auto"/>
            </w:tcBorders>
            <w:shd w:val="clear" w:color="auto" w:fill="auto"/>
            <w:noWrap/>
            <w:vAlign w:val="center"/>
            <w:hideMark/>
          </w:tcPr>
          <w:p w14:paraId="3CF5CC20" w14:textId="66069FC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13,2</w:t>
            </w:r>
          </w:p>
        </w:tc>
        <w:tc>
          <w:tcPr>
            <w:tcW w:w="810" w:type="dxa"/>
            <w:tcBorders>
              <w:top w:val="nil"/>
              <w:left w:val="nil"/>
              <w:bottom w:val="single" w:sz="4" w:space="0" w:color="auto"/>
              <w:right w:val="single" w:sz="4" w:space="0" w:color="auto"/>
            </w:tcBorders>
            <w:shd w:val="clear" w:color="auto" w:fill="auto"/>
            <w:noWrap/>
            <w:vAlign w:val="center"/>
            <w:hideMark/>
          </w:tcPr>
          <w:p w14:paraId="3CA4B2DB" w14:textId="6855463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250,6</w:t>
            </w:r>
          </w:p>
        </w:tc>
        <w:tc>
          <w:tcPr>
            <w:tcW w:w="810" w:type="dxa"/>
            <w:tcBorders>
              <w:top w:val="nil"/>
              <w:left w:val="nil"/>
              <w:bottom w:val="single" w:sz="4" w:space="0" w:color="auto"/>
              <w:right w:val="single" w:sz="4" w:space="0" w:color="auto"/>
            </w:tcBorders>
            <w:shd w:val="clear" w:color="auto" w:fill="auto"/>
            <w:noWrap/>
            <w:vAlign w:val="center"/>
            <w:hideMark/>
          </w:tcPr>
          <w:p w14:paraId="156E3D20" w14:textId="420E888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263.8</w:t>
            </w:r>
          </w:p>
        </w:tc>
        <w:tc>
          <w:tcPr>
            <w:tcW w:w="1105" w:type="dxa"/>
            <w:tcBorders>
              <w:top w:val="nil"/>
              <w:left w:val="nil"/>
              <w:bottom w:val="single" w:sz="4" w:space="0" w:color="auto"/>
              <w:right w:val="single" w:sz="4" w:space="0" w:color="auto"/>
            </w:tcBorders>
            <w:shd w:val="clear" w:color="auto" w:fill="auto"/>
            <w:noWrap/>
            <w:vAlign w:val="center"/>
            <w:hideMark/>
          </w:tcPr>
          <w:p w14:paraId="412BA5A1" w14:textId="118E4D9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13.2</w:t>
            </w:r>
          </w:p>
        </w:tc>
        <w:tc>
          <w:tcPr>
            <w:tcW w:w="695" w:type="dxa"/>
            <w:tcBorders>
              <w:top w:val="nil"/>
              <w:left w:val="nil"/>
              <w:bottom w:val="single" w:sz="4" w:space="0" w:color="auto"/>
              <w:right w:val="single" w:sz="4" w:space="0" w:color="auto"/>
            </w:tcBorders>
            <w:shd w:val="clear" w:color="auto" w:fill="auto"/>
            <w:noWrap/>
            <w:vAlign w:val="center"/>
            <w:hideMark/>
          </w:tcPr>
          <w:p w14:paraId="427DE363" w14:textId="75D6DC54"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250.6</w:t>
            </w:r>
          </w:p>
        </w:tc>
        <w:tc>
          <w:tcPr>
            <w:tcW w:w="720" w:type="dxa"/>
            <w:tcBorders>
              <w:top w:val="nil"/>
              <w:left w:val="nil"/>
              <w:bottom w:val="single" w:sz="4" w:space="0" w:color="auto"/>
              <w:right w:val="single" w:sz="4" w:space="0" w:color="auto"/>
            </w:tcBorders>
            <w:shd w:val="clear" w:color="auto" w:fill="auto"/>
            <w:noWrap/>
            <w:vAlign w:val="center"/>
            <w:hideMark/>
          </w:tcPr>
          <w:p w14:paraId="728914E5" w14:textId="1ACCB33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0FF37D6C" w14:textId="2DF8FFB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B1F3ED3" w14:textId="7D8E975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8B9ED08" w14:textId="318C3C6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1FC73795" w14:textId="301A602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8AC0348" w14:textId="0CB2464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A06A4D1" w14:textId="4FFF326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2BEDC097" w14:textId="5651DAC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B023273" w14:textId="2D895F6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27C2A89A" w14:textId="77777777" w:rsidTr="00716798">
        <w:trPr>
          <w:trHeight w:val="40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2768CA8" w14:textId="2C21EE8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w:t>
            </w:r>
          </w:p>
        </w:tc>
        <w:tc>
          <w:tcPr>
            <w:tcW w:w="2355" w:type="dxa"/>
            <w:tcBorders>
              <w:top w:val="nil"/>
              <w:left w:val="nil"/>
              <w:bottom w:val="single" w:sz="4" w:space="0" w:color="auto"/>
              <w:right w:val="single" w:sz="4" w:space="0" w:color="auto"/>
            </w:tcBorders>
            <w:shd w:val="clear" w:color="auto" w:fill="auto"/>
            <w:vAlign w:val="center"/>
            <w:hideMark/>
          </w:tcPr>
          <w:p w14:paraId="28FEFAD9" w14:textId="02B2D74F"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ქ. მარნეულში რუსთაველის ქუჩის რეაბილიტაცია</w:t>
            </w:r>
          </w:p>
        </w:tc>
        <w:tc>
          <w:tcPr>
            <w:tcW w:w="877" w:type="dxa"/>
            <w:tcBorders>
              <w:top w:val="nil"/>
              <w:left w:val="nil"/>
              <w:bottom w:val="single" w:sz="4" w:space="0" w:color="000000"/>
              <w:right w:val="single" w:sz="4" w:space="0" w:color="000000"/>
            </w:tcBorders>
            <w:shd w:val="clear" w:color="auto" w:fill="auto"/>
            <w:noWrap/>
            <w:vAlign w:val="center"/>
            <w:hideMark/>
          </w:tcPr>
          <w:p w14:paraId="58EA2D4C" w14:textId="24FEDF49"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2759</w:t>
            </w:r>
          </w:p>
        </w:tc>
        <w:tc>
          <w:tcPr>
            <w:tcW w:w="916" w:type="dxa"/>
            <w:tcBorders>
              <w:top w:val="nil"/>
              <w:left w:val="nil"/>
              <w:bottom w:val="single" w:sz="4" w:space="0" w:color="auto"/>
              <w:right w:val="single" w:sz="4" w:space="0" w:color="auto"/>
            </w:tcBorders>
            <w:shd w:val="clear" w:color="auto" w:fill="auto"/>
            <w:noWrap/>
            <w:vAlign w:val="center"/>
            <w:hideMark/>
          </w:tcPr>
          <w:p w14:paraId="2AD8ADFA" w14:textId="10E5C65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14006,3</w:t>
            </w:r>
          </w:p>
        </w:tc>
        <w:tc>
          <w:tcPr>
            <w:tcW w:w="869" w:type="dxa"/>
            <w:tcBorders>
              <w:top w:val="nil"/>
              <w:left w:val="nil"/>
              <w:bottom w:val="single" w:sz="4" w:space="0" w:color="auto"/>
              <w:right w:val="single" w:sz="4" w:space="0" w:color="auto"/>
            </w:tcBorders>
            <w:shd w:val="clear" w:color="auto" w:fill="auto"/>
            <w:noWrap/>
            <w:vAlign w:val="center"/>
            <w:hideMark/>
          </w:tcPr>
          <w:p w14:paraId="559722D7" w14:textId="5C54F1C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14006,3</w:t>
            </w:r>
          </w:p>
        </w:tc>
        <w:tc>
          <w:tcPr>
            <w:tcW w:w="810" w:type="dxa"/>
            <w:tcBorders>
              <w:top w:val="nil"/>
              <w:left w:val="nil"/>
              <w:bottom w:val="single" w:sz="4" w:space="0" w:color="auto"/>
              <w:right w:val="single" w:sz="4" w:space="0" w:color="auto"/>
            </w:tcBorders>
            <w:shd w:val="clear" w:color="auto" w:fill="auto"/>
            <w:noWrap/>
            <w:vAlign w:val="center"/>
            <w:hideMark/>
          </w:tcPr>
          <w:p w14:paraId="222075D6" w14:textId="7E46C95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52556384" w14:textId="09C83F5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100.0</w:t>
            </w:r>
          </w:p>
        </w:tc>
        <w:tc>
          <w:tcPr>
            <w:tcW w:w="1105" w:type="dxa"/>
            <w:tcBorders>
              <w:top w:val="nil"/>
              <w:left w:val="nil"/>
              <w:bottom w:val="single" w:sz="4" w:space="0" w:color="auto"/>
              <w:right w:val="single" w:sz="4" w:space="0" w:color="auto"/>
            </w:tcBorders>
            <w:shd w:val="clear" w:color="auto" w:fill="auto"/>
            <w:noWrap/>
            <w:vAlign w:val="center"/>
            <w:hideMark/>
          </w:tcPr>
          <w:p w14:paraId="30D79173" w14:textId="2811CBF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100.0</w:t>
            </w:r>
          </w:p>
        </w:tc>
        <w:tc>
          <w:tcPr>
            <w:tcW w:w="695" w:type="dxa"/>
            <w:tcBorders>
              <w:top w:val="nil"/>
              <w:left w:val="nil"/>
              <w:bottom w:val="single" w:sz="4" w:space="0" w:color="auto"/>
              <w:right w:val="single" w:sz="4" w:space="0" w:color="auto"/>
            </w:tcBorders>
            <w:shd w:val="clear" w:color="auto" w:fill="auto"/>
            <w:noWrap/>
            <w:vAlign w:val="center"/>
            <w:hideMark/>
          </w:tcPr>
          <w:p w14:paraId="58F3C217" w14:textId="6BC9798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A69D9FA" w14:textId="1095F54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2274,9</w:t>
            </w:r>
          </w:p>
        </w:tc>
        <w:tc>
          <w:tcPr>
            <w:tcW w:w="810" w:type="dxa"/>
            <w:tcBorders>
              <w:top w:val="nil"/>
              <w:left w:val="nil"/>
              <w:bottom w:val="single" w:sz="4" w:space="0" w:color="auto"/>
              <w:right w:val="single" w:sz="4" w:space="0" w:color="auto"/>
            </w:tcBorders>
            <w:shd w:val="clear" w:color="auto" w:fill="auto"/>
            <w:noWrap/>
            <w:vAlign w:val="center"/>
            <w:hideMark/>
          </w:tcPr>
          <w:p w14:paraId="69DC1BB1" w14:textId="18A30DE0"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2274,9</w:t>
            </w:r>
          </w:p>
        </w:tc>
        <w:tc>
          <w:tcPr>
            <w:tcW w:w="720" w:type="dxa"/>
            <w:tcBorders>
              <w:top w:val="nil"/>
              <w:left w:val="nil"/>
              <w:bottom w:val="single" w:sz="4" w:space="0" w:color="auto"/>
              <w:right w:val="single" w:sz="4" w:space="0" w:color="auto"/>
            </w:tcBorders>
            <w:shd w:val="clear" w:color="auto" w:fill="auto"/>
            <w:noWrap/>
            <w:vAlign w:val="center"/>
            <w:hideMark/>
          </w:tcPr>
          <w:p w14:paraId="3C1F4744" w14:textId="45D1D8E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6FDE01C" w14:textId="1CB4D52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11631,4</w:t>
            </w:r>
          </w:p>
        </w:tc>
        <w:tc>
          <w:tcPr>
            <w:tcW w:w="720" w:type="dxa"/>
            <w:tcBorders>
              <w:top w:val="nil"/>
              <w:left w:val="nil"/>
              <w:bottom w:val="single" w:sz="4" w:space="0" w:color="auto"/>
              <w:right w:val="single" w:sz="4" w:space="0" w:color="auto"/>
            </w:tcBorders>
            <w:shd w:val="clear" w:color="auto" w:fill="auto"/>
            <w:noWrap/>
            <w:vAlign w:val="center"/>
            <w:hideMark/>
          </w:tcPr>
          <w:p w14:paraId="248B54EF" w14:textId="135C327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11631,4</w:t>
            </w:r>
          </w:p>
        </w:tc>
        <w:tc>
          <w:tcPr>
            <w:tcW w:w="720" w:type="dxa"/>
            <w:tcBorders>
              <w:top w:val="nil"/>
              <w:left w:val="nil"/>
              <w:bottom w:val="single" w:sz="4" w:space="0" w:color="auto"/>
              <w:right w:val="single" w:sz="4" w:space="0" w:color="auto"/>
            </w:tcBorders>
            <w:shd w:val="clear" w:color="auto" w:fill="auto"/>
            <w:noWrap/>
            <w:vAlign w:val="center"/>
            <w:hideMark/>
          </w:tcPr>
          <w:p w14:paraId="10462899" w14:textId="1B9DD29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E902BE7" w14:textId="298897A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2BF13135" w14:textId="424CD59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EF9947F" w14:textId="671559E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123C0F0A" w14:textId="77777777" w:rsidTr="00532068">
        <w:trPr>
          <w:trHeight w:val="37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1CAD4F7" w14:textId="18631E0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4</w:t>
            </w:r>
          </w:p>
        </w:tc>
        <w:tc>
          <w:tcPr>
            <w:tcW w:w="2355" w:type="dxa"/>
            <w:tcBorders>
              <w:top w:val="nil"/>
              <w:left w:val="nil"/>
              <w:bottom w:val="single" w:sz="4" w:space="0" w:color="auto"/>
              <w:right w:val="single" w:sz="4" w:space="0" w:color="auto"/>
            </w:tcBorders>
            <w:shd w:val="clear" w:color="auto" w:fill="auto"/>
            <w:vAlign w:val="center"/>
            <w:hideMark/>
          </w:tcPr>
          <w:p w14:paraId="0D58EA57" w14:textId="4561582E"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ხუტორ-ლეჟბადინის და ქუთლიარის დამაკავშირებელი გზა</w:t>
            </w:r>
          </w:p>
        </w:tc>
        <w:tc>
          <w:tcPr>
            <w:tcW w:w="877" w:type="dxa"/>
            <w:tcBorders>
              <w:top w:val="nil"/>
              <w:left w:val="nil"/>
              <w:bottom w:val="single" w:sz="4" w:space="0" w:color="000000"/>
              <w:right w:val="single" w:sz="4" w:space="0" w:color="000000"/>
            </w:tcBorders>
            <w:shd w:val="clear" w:color="auto" w:fill="auto"/>
            <w:noWrap/>
            <w:vAlign w:val="center"/>
            <w:hideMark/>
          </w:tcPr>
          <w:p w14:paraId="2722C095" w14:textId="60803E87"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1940</w:t>
            </w:r>
          </w:p>
        </w:tc>
        <w:tc>
          <w:tcPr>
            <w:tcW w:w="916" w:type="dxa"/>
            <w:tcBorders>
              <w:top w:val="nil"/>
              <w:left w:val="nil"/>
              <w:bottom w:val="single" w:sz="4" w:space="0" w:color="auto"/>
              <w:right w:val="single" w:sz="4" w:space="0" w:color="auto"/>
            </w:tcBorders>
            <w:shd w:val="clear" w:color="auto" w:fill="auto"/>
            <w:noWrap/>
            <w:vAlign w:val="center"/>
            <w:hideMark/>
          </w:tcPr>
          <w:p w14:paraId="7B42D7B6" w14:textId="17DA712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159,4</w:t>
            </w:r>
          </w:p>
        </w:tc>
        <w:tc>
          <w:tcPr>
            <w:tcW w:w="869" w:type="dxa"/>
            <w:tcBorders>
              <w:top w:val="nil"/>
              <w:left w:val="nil"/>
              <w:bottom w:val="single" w:sz="4" w:space="0" w:color="auto"/>
              <w:right w:val="single" w:sz="4" w:space="0" w:color="auto"/>
            </w:tcBorders>
            <w:shd w:val="clear" w:color="auto" w:fill="auto"/>
            <w:noWrap/>
            <w:vAlign w:val="center"/>
            <w:hideMark/>
          </w:tcPr>
          <w:p w14:paraId="4E5A5B2D" w14:textId="7E239E4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10,0</w:t>
            </w:r>
          </w:p>
        </w:tc>
        <w:tc>
          <w:tcPr>
            <w:tcW w:w="810" w:type="dxa"/>
            <w:tcBorders>
              <w:top w:val="nil"/>
              <w:left w:val="nil"/>
              <w:bottom w:val="single" w:sz="4" w:space="0" w:color="auto"/>
              <w:right w:val="single" w:sz="4" w:space="0" w:color="auto"/>
            </w:tcBorders>
            <w:shd w:val="clear" w:color="auto" w:fill="auto"/>
            <w:noWrap/>
            <w:vAlign w:val="center"/>
            <w:hideMark/>
          </w:tcPr>
          <w:p w14:paraId="7B68A323" w14:textId="0506952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149,4</w:t>
            </w:r>
          </w:p>
        </w:tc>
        <w:tc>
          <w:tcPr>
            <w:tcW w:w="810" w:type="dxa"/>
            <w:tcBorders>
              <w:top w:val="nil"/>
              <w:left w:val="nil"/>
              <w:bottom w:val="single" w:sz="4" w:space="0" w:color="auto"/>
              <w:right w:val="single" w:sz="4" w:space="0" w:color="auto"/>
            </w:tcBorders>
            <w:shd w:val="clear" w:color="auto" w:fill="auto"/>
            <w:noWrap/>
            <w:vAlign w:val="center"/>
            <w:hideMark/>
          </w:tcPr>
          <w:p w14:paraId="78477517" w14:textId="2D27CE5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159.4</w:t>
            </w:r>
          </w:p>
        </w:tc>
        <w:tc>
          <w:tcPr>
            <w:tcW w:w="1105" w:type="dxa"/>
            <w:tcBorders>
              <w:top w:val="nil"/>
              <w:left w:val="nil"/>
              <w:bottom w:val="single" w:sz="4" w:space="0" w:color="auto"/>
              <w:right w:val="single" w:sz="4" w:space="0" w:color="auto"/>
            </w:tcBorders>
            <w:shd w:val="clear" w:color="auto" w:fill="auto"/>
            <w:noWrap/>
            <w:vAlign w:val="center"/>
            <w:hideMark/>
          </w:tcPr>
          <w:p w14:paraId="6863EB77" w14:textId="58F2098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10.0</w:t>
            </w:r>
          </w:p>
        </w:tc>
        <w:tc>
          <w:tcPr>
            <w:tcW w:w="695" w:type="dxa"/>
            <w:tcBorders>
              <w:top w:val="nil"/>
              <w:left w:val="nil"/>
              <w:bottom w:val="single" w:sz="4" w:space="0" w:color="auto"/>
              <w:right w:val="single" w:sz="4" w:space="0" w:color="auto"/>
            </w:tcBorders>
            <w:shd w:val="clear" w:color="auto" w:fill="auto"/>
            <w:noWrap/>
            <w:vAlign w:val="center"/>
            <w:hideMark/>
          </w:tcPr>
          <w:p w14:paraId="5C4D14A9" w14:textId="114849F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149.4</w:t>
            </w:r>
          </w:p>
        </w:tc>
        <w:tc>
          <w:tcPr>
            <w:tcW w:w="720" w:type="dxa"/>
            <w:tcBorders>
              <w:top w:val="nil"/>
              <w:left w:val="nil"/>
              <w:bottom w:val="single" w:sz="4" w:space="0" w:color="auto"/>
              <w:right w:val="single" w:sz="4" w:space="0" w:color="auto"/>
            </w:tcBorders>
            <w:shd w:val="clear" w:color="auto" w:fill="auto"/>
            <w:noWrap/>
            <w:vAlign w:val="center"/>
            <w:hideMark/>
          </w:tcPr>
          <w:p w14:paraId="141E8ED5" w14:textId="1A85C8A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735A4962" w14:textId="53033928"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9BE23CB" w14:textId="5601804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E7011DD" w14:textId="732D837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6C6A336F" w14:textId="6B2344C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1441599" w14:textId="494E693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BFD5430" w14:textId="4A8902F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7093ABD2" w14:textId="6C0EEA5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C339730" w14:textId="19F13CD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61D119EE" w14:textId="77777777" w:rsidTr="00532068">
        <w:trPr>
          <w:trHeight w:val="34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519BD30" w14:textId="046C294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5</w:t>
            </w:r>
          </w:p>
        </w:tc>
        <w:tc>
          <w:tcPr>
            <w:tcW w:w="2355" w:type="dxa"/>
            <w:tcBorders>
              <w:top w:val="nil"/>
              <w:left w:val="nil"/>
              <w:bottom w:val="single" w:sz="4" w:space="0" w:color="auto"/>
              <w:right w:val="single" w:sz="4" w:space="0" w:color="auto"/>
            </w:tcBorders>
            <w:shd w:val="clear" w:color="auto" w:fill="auto"/>
            <w:vAlign w:val="center"/>
            <w:hideMark/>
          </w:tcPr>
          <w:p w14:paraId="677BAA02" w14:textId="734E686D"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აღმამედლოს შიდა გზების რეაბილიტაცია</w:t>
            </w:r>
          </w:p>
        </w:tc>
        <w:tc>
          <w:tcPr>
            <w:tcW w:w="877" w:type="dxa"/>
            <w:tcBorders>
              <w:top w:val="nil"/>
              <w:left w:val="nil"/>
              <w:bottom w:val="single" w:sz="4" w:space="0" w:color="000000"/>
              <w:right w:val="single" w:sz="4" w:space="0" w:color="000000"/>
            </w:tcBorders>
            <w:shd w:val="clear" w:color="auto" w:fill="auto"/>
            <w:noWrap/>
            <w:vAlign w:val="center"/>
            <w:hideMark/>
          </w:tcPr>
          <w:p w14:paraId="0E360B30" w14:textId="4F39DC4A"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1564</w:t>
            </w:r>
          </w:p>
        </w:tc>
        <w:tc>
          <w:tcPr>
            <w:tcW w:w="916" w:type="dxa"/>
            <w:tcBorders>
              <w:top w:val="nil"/>
              <w:left w:val="nil"/>
              <w:bottom w:val="single" w:sz="4" w:space="0" w:color="auto"/>
              <w:right w:val="single" w:sz="4" w:space="0" w:color="auto"/>
            </w:tcBorders>
            <w:shd w:val="clear" w:color="auto" w:fill="auto"/>
            <w:noWrap/>
            <w:vAlign w:val="center"/>
            <w:hideMark/>
          </w:tcPr>
          <w:p w14:paraId="4A57D899" w14:textId="12A77C1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895,9</w:t>
            </w:r>
          </w:p>
        </w:tc>
        <w:tc>
          <w:tcPr>
            <w:tcW w:w="869" w:type="dxa"/>
            <w:tcBorders>
              <w:top w:val="nil"/>
              <w:left w:val="nil"/>
              <w:bottom w:val="single" w:sz="4" w:space="0" w:color="auto"/>
              <w:right w:val="single" w:sz="4" w:space="0" w:color="auto"/>
            </w:tcBorders>
            <w:shd w:val="clear" w:color="auto" w:fill="auto"/>
            <w:noWrap/>
            <w:vAlign w:val="center"/>
            <w:hideMark/>
          </w:tcPr>
          <w:p w14:paraId="271D4D36" w14:textId="46A8CD0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45,0</w:t>
            </w:r>
          </w:p>
        </w:tc>
        <w:tc>
          <w:tcPr>
            <w:tcW w:w="810" w:type="dxa"/>
            <w:tcBorders>
              <w:top w:val="nil"/>
              <w:left w:val="nil"/>
              <w:bottom w:val="single" w:sz="4" w:space="0" w:color="auto"/>
              <w:right w:val="single" w:sz="4" w:space="0" w:color="auto"/>
            </w:tcBorders>
            <w:shd w:val="clear" w:color="auto" w:fill="auto"/>
            <w:noWrap/>
            <w:vAlign w:val="center"/>
            <w:hideMark/>
          </w:tcPr>
          <w:p w14:paraId="2A27CC1D" w14:textId="376E921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851,0</w:t>
            </w:r>
          </w:p>
        </w:tc>
        <w:tc>
          <w:tcPr>
            <w:tcW w:w="810" w:type="dxa"/>
            <w:tcBorders>
              <w:top w:val="nil"/>
              <w:left w:val="nil"/>
              <w:bottom w:val="single" w:sz="4" w:space="0" w:color="auto"/>
              <w:right w:val="single" w:sz="4" w:space="0" w:color="auto"/>
            </w:tcBorders>
            <w:shd w:val="clear" w:color="auto" w:fill="auto"/>
            <w:noWrap/>
            <w:vAlign w:val="center"/>
            <w:hideMark/>
          </w:tcPr>
          <w:p w14:paraId="53CE308D" w14:textId="5E96DC2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28297E05" w14:textId="126FF19A"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5AD455C3" w14:textId="33D68C2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EEB12C7" w14:textId="2A1C6F3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895,9</w:t>
            </w:r>
          </w:p>
        </w:tc>
        <w:tc>
          <w:tcPr>
            <w:tcW w:w="810" w:type="dxa"/>
            <w:tcBorders>
              <w:top w:val="nil"/>
              <w:left w:val="nil"/>
              <w:bottom w:val="single" w:sz="4" w:space="0" w:color="auto"/>
              <w:right w:val="single" w:sz="4" w:space="0" w:color="auto"/>
            </w:tcBorders>
            <w:shd w:val="clear" w:color="auto" w:fill="auto"/>
            <w:noWrap/>
            <w:vAlign w:val="center"/>
            <w:hideMark/>
          </w:tcPr>
          <w:p w14:paraId="3B3C1637" w14:textId="7143DA7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44,9720</w:t>
            </w:r>
          </w:p>
        </w:tc>
        <w:tc>
          <w:tcPr>
            <w:tcW w:w="720" w:type="dxa"/>
            <w:tcBorders>
              <w:top w:val="nil"/>
              <w:left w:val="nil"/>
              <w:bottom w:val="single" w:sz="4" w:space="0" w:color="auto"/>
              <w:right w:val="single" w:sz="4" w:space="0" w:color="auto"/>
            </w:tcBorders>
            <w:shd w:val="clear" w:color="auto" w:fill="auto"/>
            <w:noWrap/>
            <w:vAlign w:val="center"/>
            <w:hideMark/>
          </w:tcPr>
          <w:p w14:paraId="0B2CFF1F" w14:textId="12C54B1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850,9710</w:t>
            </w:r>
          </w:p>
        </w:tc>
        <w:tc>
          <w:tcPr>
            <w:tcW w:w="720" w:type="dxa"/>
            <w:tcBorders>
              <w:top w:val="nil"/>
              <w:left w:val="nil"/>
              <w:bottom w:val="single" w:sz="4" w:space="0" w:color="auto"/>
              <w:right w:val="single" w:sz="4" w:space="0" w:color="auto"/>
            </w:tcBorders>
            <w:shd w:val="clear" w:color="auto" w:fill="auto"/>
            <w:noWrap/>
            <w:vAlign w:val="center"/>
            <w:hideMark/>
          </w:tcPr>
          <w:p w14:paraId="5843F225" w14:textId="139D35C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41AD63E3" w14:textId="6053EE9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3DDCB44" w14:textId="0907782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ECBB456" w14:textId="2F0B0BF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47D22FC4" w14:textId="30934AC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57F5AF3" w14:textId="7FEFD9A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79CBD540" w14:textId="77777777" w:rsidTr="00532068">
        <w:trPr>
          <w:trHeight w:val="4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DDCB0C1" w14:textId="2A019FD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5</w:t>
            </w:r>
          </w:p>
        </w:tc>
        <w:tc>
          <w:tcPr>
            <w:tcW w:w="2355" w:type="dxa"/>
            <w:tcBorders>
              <w:top w:val="nil"/>
              <w:left w:val="nil"/>
              <w:bottom w:val="single" w:sz="4" w:space="0" w:color="auto"/>
              <w:right w:val="single" w:sz="4" w:space="0" w:color="auto"/>
            </w:tcBorders>
            <w:shd w:val="clear" w:color="auto" w:fill="auto"/>
            <w:vAlign w:val="center"/>
            <w:hideMark/>
          </w:tcPr>
          <w:p w14:paraId="0675A82B" w14:textId="7355C36E"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აღმამედლოს შიდა გზების რეაბილიტაცია</w:t>
            </w:r>
          </w:p>
        </w:tc>
        <w:tc>
          <w:tcPr>
            <w:tcW w:w="877" w:type="dxa"/>
            <w:tcBorders>
              <w:top w:val="nil"/>
              <w:left w:val="nil"/>
              <w:bottom w:val="single" w:sz="4" w:space="0" w:color="000000"/>
              <w:right w:val="single" w:sz="4" w:space="0" w:color="000000"/>
            </w:tcBorders>
            <w:shd w:val="clear" w:color="auto" w:fill="auto"/>
            <w:noWrap/>
            <w:vAlign w:val="center"/>
            <w:hideMark/>
          </w:tcPr>
          <w:p w14:paraId="6AC13B1B" w14:textId="2D9E90B3"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1108</w:t>
            </w:r>
          </w:p>
        </w:tc>
        <w:tc>
          <w:tcPr>
            <w:tcW w:w="916" w:type="dxa"/>
            <w:tcBorders>
              <w:top w:val="nil"/>
              <w:left w:val="nil"/>
              <w:bottom w:val="single" w:sz="4" w:space="0" w:color="auto"/>
              <w:right w:val="single" w:sz="4" w:space="0" w:color="auto"/>
            </w:tcBorders>
            <w:shd w:val="clear" w:color="auto" w:fill="auto"/>
            <w:noWrap/>
            <w:vAlign w:val="center"/>
            <w:hideMark/>
          </w:tcPr>
          <w:p w14:paraId="12057193" w14:textId="2A8D694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506,3</w:t>
            </w:r>
          </w:p>
        </w:tc>
        <w:tc>
          <w:tcPr>
            <w:tcW w:w="869" w:type="dxa"/>
            <w:tcBorders>
              <w:top w:val="nil"/>
              <w:left w:val="nil"/>
              <w:bottom w:val="single" w:sz="4" w:space="0" w:color="auto"/>
              <w:right w:val="single" w:sz="4" w:space="0" w:color="auto"/>
            </w:tcBorders>
            <w:shd w:val="clear" w:color="auto" w:fill="auto"/>
            <w:noWrap/>
            <w:vAlign w:val="center"/>
            <w:hideMark/>
          </w:tcPr>
          <w:p w14:paraId="75E2C40E" w14:textId="69A44EE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506,3</w:t>
            </w:r>
          </w:p>
        </w:tc>
        <w:tc>
          <w:tcPr>
            <w:tcW w:w="810" w:type="dxa"/>
            <w:tcBorders>
              <w:top w:val="nil"/>
              <w:left w:val="nil"/>
              <w:bottom w:val="single" w:sz="4" w:space="0" w:color="auto"/>
              <w:right w:val="single" w:sz="4" w:space="0" w:color="auto"/>
            </w:tcBorders>
            <w:shd w:val="clear" w:color="auto" w:fill="auto"/>
            <w:noWrap/>
            <w:vAlign w:val="center"/>
            <w:hideMark/>
          </w:tcPr>
          <w:p w14:paraId="17883B02" w14:textId="7A2D6BB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604C812F" w14:textId="3E5F761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506.3</w:t>
            </w:r>
          </w:p>
        </w:tc>
        <w:tc>
          <w:tcPr>
            <w:tcW w:w="1105" w:type="dxa"/>
            <w:tcBorders>
              <w:top w:val="nil"/>
              <w:left w:val="nil"/>
              <w:bottom w:val="single" w:sz="4" w:space="0" w:color="auto"/>
              <w:right w:val="single" w:sz="4" w:space="0" w:color="auto"/>
            </w:tcBorders>
            <w:shd w:val="clear" w:color="auto" w:fill="auto"/>
            <w:noWrap/>
            <w:vAlign w:val="center"/>
            <w:hideMark/>
          </w:tcPr>
          <w:p w14:paraId="7204D086" w14:textId="614F6AA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506.3</w:t>
            </w:r>
          </w:p>
        </w:tc>
        <w:tc>
          <w:tcPr>
            <w:tcW w:w="695" w:type="dxa"/>
            <w:tcBorders>
              <w:top w:val="nil"/>
              <w:left w:val="nil"/>
              <w:bottom w:val="single" w:sz="4" w:space="0" w:color="auto"/>
              <w:right w:val="single" w:sz="4" w:space="0" w:color="auto"/>
            </w:tcBorders>
            <w:shd w:val="clear" w:color="auto" w:fill="auto"/>
            <w:noWrap/>
            <w:vAlign w:val="center"/>
            <w:hideMark/>
          </w:tcPr>
          <w:p w14:paraId="3DC08676" w14:textId="1A872063"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DF3385B" w14:textId="52E020D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16C5CC95" w14:textId="330C04E4"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D463B95" w14:textId="6278A95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A689999" w14:textId="54637D3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29D94D96" w14:textId="7F181A8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0824684" w14:textId="77868D1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0D7F351" w14:textId="3412A80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279E6190" w14:textId="2DC9E7A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211A3F6" w14:textId="4946AEC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5F17FC87" w14:textId="77777777" w:rsidTr="00532068">
        <w:trPr>
          <w:trHeight w:val="43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BC103FF" w14:textId="7B22F002" w:rsidR="007B2183" w:rsidRPr="007B2183" w:rsidRDefault="007B2183" w:rsidP="007B2183">
            <w:pPr>
              <w:spacing w:after="0" w:line="240" w:lineRule="auto"/>
              <w:jc w:val="center"/>
              <w:rPr>
                <w:rFonts w:ascii="Calibri" w:eastAsia="Times New Roman" w:hAnsi="Calibri" w:cs="Calibri"/>
                <w:sz w:val="12"/>
                <w:szCs w:val="12"/>
              </w:rPr>
            </w:pPr>
            <w:r w:rsidRPr="007B2183">
              <w:rPr>
                <w:rFonts w:ascii="Arial" w:hAnsi="Arial" w:cs="Arial"/>
                <w:sz w:val="16"/>
                <w:szCs w:val="16"/>
              </w:rPr>
              <w:t>6</w:t>
            </w:r>
          </w:p>
        </w:tc>
        <w:tc>
          <w:tcPr>
            <w:tcW w:w="2355" w:type="dxa"/>
            <w:tcBorders>
              <w:top w:val="nil"/>
              <w:left w:val="nil"/>
              <w:bottom w:val="single" w:sz="4" w:space="0" w:color="auto"/>
              <w:right w:val="single" w:sz="4" w:space="0" w:color="auto"/>
            </w:tcBorders>
            <w:shd w:val="clear" w:color="auto" w:fill="auto"/>
            <w:vAlign w:val="center"/>
            <w:hideMark/>
          </w:tcPr>
          <w:p w14:paraId="56C30EE6" w14:textId="6E7BEFC7"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 xml:space="preserve">მარნეულის სოფელ წერეთელში შიდა გზების რეაბილიტაცია </w:t>
            </w:r>
            <w:r w:rsidRPr="007B2183">
              <w:rPr>
                <w:rFonts w:ascii="Arial" w:hAnsi="Arial" w:cs="Arial"/>
                <w:b/>
                <w:bCs/>
                <w:color w:val="FF0000"/>
                <w:sz w:val="16"/>
                <w:szCs w:val="16"/>
              </w:rPr>
              <w:t xml:space="preserve">(2 </w:t>
            </w:r>
            <w:r w:rsidRPr="007B2183">
              <w:rPr>
                <w:rFonts w:ascii="Sylfaen" w:hAnsi="Sylfaen" w:cs="Sylfaen"/>
                <w:b/>
                <w:bCs/>
                <w:color w:val="FF0000"/>
                <w:sz w:val="16"/>
                <w:szCs w:val="16"/>
              </w:rPr>
              <w:t>პროექტი</w:t>
            </w:r>
            <w:r w:rsidRPr="007B2183">
              <w:rPr>
                <w:rFonts w:ascii="Arial" w:hAnsi="Arial" w:cs="Arial"/>
                <w:b/>
                <w:bCs/>
                <w:color w:val="FF0000"/>
                <w:sz w:val="16"/>
                <w:szCs w:val="16"/>
              </w:rPr>
              <w:t>)</w:t>
            </w:r>
          </w:p>
        </w:tc>
        <w:tc>
          <w:tcPr>
            <w:tcW w:w="877" w:type="dxa"/>
            <w:tcBorders>
              <w:top w:val="nil"/>
              <w:left w:val="nil"/>
              <w:bottom w:val="single" w:sz="4" w:space="0" w:color="000000"/>
              <w:right w:val="single" w:sz="4" w:space="0" w:color="000000"/>
            </w:tcBorders>
            <w:shd w:val="clear" w:color="auto" w:fill="auto"/>
            <w:noWrap/>
            <w:vAlign w:val="center"/>
            <w:hideMark/>
          </w:tcPr>
          <w:p w14:paraId="141F6F6A" w14:textId="64D82817"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8755</w:t>
            </w:r>
          </w:p>
        </w:tc>
        <w:tc>
          <w:tcPr>
            <w:tcW w:w="916" w:type="dxa"/>
            <w:tcBorders>
              <w:top w:val="nil"/>
              <w:left w:val="nil"/>
              <w:bottom w:val="single" w:sz="4" w:space="0" w:color="auto"/>
              <w:right w:val="single" w:sz="4" w:space="0" w:color="auto"/>
            </w:tcBorders>
            <w:shd w:val="clear" w:color="auto" w:fill="auto"/>
            <w:noWrap/>
            <w:vAlign w:val="center"/>
            <w:hideMark/>
          </w:tcPr>
          <w:p w14:paraId="1501F187" w14:textId="7ABD435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3244,9</w:t>
            </w:r>
          </w:p>
        </w:tc>
        <w:tc>
          <w:tcPr>
            <w:tcW w:w="869" w:type="dxa"/>
            <w:tcBorders>
              <w:top w:val="nil"/>
              <w:left w:val="nil"/>
              <w:bottom w:val="single" w:sz="4" w:space="0" w:color="auto"/>
              <w:right w:val="single" w:sz="4" w:space="0" w:color="auto"/>
            </w:tcBorders>
            <w:shd w:val="clear" w:color="auto" w:fill="auto"/>
            <w:noWrap/>
            <w:vAlign w:val="center"/>
            <w:hideMark/>
          </w:tcPr>
          <w:p w14:paraId="069B8E7B" w14:textId="5F95EC9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162,2</w:t>
            </w:r>
          </w:p>
        </w:tc>
        <w:tc>
          <w:tcPr>
            <w:tcW w:w="810" w:type="dxa"/>
            <w:tcBorders>
              <w:top w:val="nil"/>
              <w:left w:val="nil"/>
              <w:bottom w:val="single" w:sz="4" w:space="0" w:color="auto"/>
              <w:right w:val="single" w:sz="4" w:space="0" w:color="auto"/>
            </w:tcBorders>
            <w:shd w:val="clear" w:color="auto" w:fill="auto"/>
            <w:noWrap/>
            <w:vAlign w:val="center"/>
            <w:hideMark/>
          </w:tcPr>
          <w:p w14:paraId="18B5AE46" w14:textId="2ECB213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3082,7</w:t>
            </w:r>
          </w:p>
        </w:tc>
        <w:tc>
          <w:tcPr>
            <w:tcW w:w="810" w:type="dxa"/>
            <w:tcBorders>
              <w:top w:val="nil"/>
              <w:left w:val="nil"/>
              <w:bottom w:val="single" w:sz="4" w:space="0" w:color="auto"/>
              <w:right w:val="single" w:sz="4" w:space="0" w:color="auto"/>
            </w:tcBorders>
            <w:shd w:val="clear" w:color="auto" w:fill="auto"/>
            <w:noWrap/>
            <w:vAlign w:val="center"/>
            <w:hideMark/>
          </w:tcPr>
          <w:p w14:paraId="0CEB5FA4" w14:textId="035A4CA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2000.0</w:t>
            </w:r>
          </w:p>
        </w:tc>
        <w:tc>
          <w:tcPr>
            <w:tcW w:w="1105" w:type="dxa"/>
            <w:tcBorders>
              <w:top w:val="nil"/>
              <w:left w:val="nil"/>
              <w:bottom w:val="single" w:sz="4" w:space="0" w:color="auto"/>
              <w:right w:val="single" w:sz="4" w:space="0" w:color="auto"/>
            </w:tcBorders>
            <w:shd w:val="clear" w:color="auto" w:fill="auto"/>
            <w:noWrap/>
            <w:vAlign w:val="center"/>
            <w:hideMark/>
          </w:tcPr>
          <w:p w14:paraId="3CC0D080" w14:textId="7B401A24"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100.0</w:t>
            </w:r>
          </w:p>
        </w:tc>
        <w:tc>
          <w:tcPr>
            <w:tcW w:w="695" w:type="dxa"/>
            <w:tcBorders>
              <w:top w:val="nil"/>
              <w:left w:val="nil"/>
              <w:bottom w:val="single" w:sz="4" w:space="0" w:color="auto"/>
              <w:right w:val="single" w:sz="4" w:space="0" w:color="auto"/>
            </w:tcBorders>
            <w:shd w:val="clear" w:color="auto" w:fill="auto"/>
            <w:noWrap/>
            <w:vAlign w:val="center"/>
            <w:hideMark/>
          </w:tcPr>
          <w:p w14:paraId="4C0B81A3" w14:textId="2948028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1900.0</w:t>
            </w:r>
          </w:p>
        </w:tc>
        <w:tc>
          <w:tcPr>
            <w:tcW w:w="720" w:type="dxa"/>
            <w:tcBorders>
              <w:top w:val="nil"/>
              <w:left w:val="nil"/>
              <w:bottom w:val="single" w:sz="4" w:space="0" w:color="auto"/>
              <w:right w:val="single" w:sz="4" w:space="0" w:color="auto"/>
            </w:tcBorders>
            <w:shd w:val="clear" w:color="auto" w:fill="auto"/>
            <w:noWrap/>
            <w:vAlign w:val="center"/>
            <w:hideMark/>
          </w:tcPr>
          <w:p w14:paraId="70791A76" w14:textId="5A66E4E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1244,925</w:t>
            </w:r>
          </w:p>
        </w:tc>
        <w:tc>
          <w:tcPr>
            <w:tcW w:w="810" w:type="dxa"/>
            <w:tcBorders>
              <w:top w:val="nil"/>
              <w:left w:val="nil"/>
              <w:bottom w:val="single" w:sz="4" w:space="0" w:color="auto"/>
              <w:right w:val="single" w:sz="4" w:space="0" w:color="auto"/>
            </w:tcBorders>
            <w:shd w:val="clear" w:color="auto" w:fill="auto"/>
            <w:noWrap/>
            <w:vAlign w:val="center"/>
            <w:hideMark/>
          </w:tcPr>
          <w:p w14:paraId="70F90F4F" w14:textId="2DC073A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62,2</w:t>
            </w:r>
          </w:p>
        </w:tc>
        <w:tc>
          <w:tcPr>
            <w:tcW w:w="720" w:type="dxa"/>
            <w:tcBorders>
              <w:top w:val="nil"/>
              <w:left w:val="nil"/>
              <w:bottom w:val="single" w:sz="4" w:space="0" w:color="auto"/>
              <w:right w:val="single" w:sz="4" w:space="0" w:color="auto"/>
            </w:tcBorders>
            <w:shd w:val="clear" w:color="auto" w:fill="auto"/>
            <w:noWrap/>
            <w:vAlign w:val="center"/>
            <w:hideMark/>
          </w:tcPr>
          <w:p w14:paraId="1DCD4003" w14:textId="0882A08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1182,7</w:t>
            </w:r>
          </w:p>
        </w:tc>
        <w:tc>
          <w:tcPr>
            <w:tcW w:w="720" w:type="dxa"/>
            <w:tcBorders>
              <w:top w:val="nil"/>
              <w:left w:val="nil"/>
              <w:bottom w:val="single" w:sz="4" w:space="0" w:color="auto"/>
              <w:right w:val="single" w:sz="4" w:space="0" w:color="auto"/>
            </w:tcBorders>
            <w:shd w:val="clear" w:color="auto" w:fill="auto"/>
            <w:noWrap/>
            <w:vAlign w:val="center"/>
            <w:hideMark/>
          </w:tcPr>
          <w:p w14:paraId="661D85BC" w14:textId="55DBEFD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15A0648D" w14:textId="592EC3A5" w:rsidR="007B2183" w:rsidRPr="007B2183" w:rsidRDefault="007B2183" w:rsidP="007B2183">
            <w:pPr>
              <w:spacing w:after="0" w:line="240" w:lineRule="auto"/>
              <w:jc w:val="center"/>
              <w:rPr>
                <w:rFonts w:ascii="Arial" w:eastAsia="Times New Roman" w:hAnsi="Arial" w:cs="Arial"/>
                <w:b/>
                <w:bCs/>
                <w:color w:val="FF0000"/>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53E343D" w14:textId="1445CCD9" w:rsidR="007B2183" w:rsidRPr="007B2183" w:rsidRDefault="007B2183" w:rsidP="007B2183">
            <w:pPr>
              <w:spacing w:after="0" w:line="240" w:lineRule="auto"/>
              <w:jc w:val="center"/>
              <w:rPr>
                <w:rFonts w:ascii="Arial" w:eastAsia="Times New Roman" w:hAnsi="Arial" w:cs="Arial"/>
                <w:b/>
                <w:bCs/>
                <w:color w:val="FF0000"/>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E66D8C8" w14:textId="59AC106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4A975B94" w14:textId="399D44F1" w:rsidR="007B2183" w:rsidRPr="007B2183" w:rsidRDefault="007B2183" w:rsidP="007B2183">
            <w:pPr>
              <w:spacing w:after="0" w:line="240" w:lineRule="auto"/>
              <w:jc w:val="center"/>
              <w:rPr>
                <w:rFonts w:ascii="Arial" w:eastAsia="Times New Roman" w:hAnsi="Arial" w:cs="Arial"/>
                <w:b/>
                <w:bCs/>
                <w:color w:val="FF0000"/>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BA11E66" w14:textId="531E79EF" w:rsidR="007B2183" w:rsidRPr="007B2183" w:rsidRDefault="007B2183" w:rsidP="007B2183">
            <w:pPr>
              <w:spacing w:after="0" w:line="240" w:lineRule="auto"/>
              <w:jc w:val="center"/>
              <w:rPr>
                <w:rFonts w:ascii="Arial" w:eastAsia="Times New Roman" w:hAnsi="Arial" w:cs="Arial"/>
                <w:b/>
                <w:bCs/>
                <w:color w:val="FF0000"/>
                <w:sz w:val="12"/>
                <w:szCs w:val="12"/>
              </w:rPr>
            </w:pPr>
            <w:r w:rsidRPr="007B2183">
              <w:rPr>
                <w:rFonts w:ascii="Arial" w:hAnsi="Arial" w:cs="Arial"/>
                <w:b/>
                <w:bCs/>
                <w:sz w:val="16"/>
                <w:szCs w:val="16"/>
              </w:rPr>
              <w:t> </w:t>
            </w:r>
          </w:p>
        </w:tc>
      </w:tr>
      <w:tr w:rsidR="007B2183" w:rsidRPr="007B2183" w14:paraId="5F318BB2" w14:textId="77777777" w:rsidTr="00532068">
        <w:trPr>
          <w:trHeight w:val="469"/>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63FC034" w14:textId="3CC56047" w:rsidR="007B2183" w:rsidRPr="007B2183" w:rsidRDefault="007B2183" w:rsidP="007B2183">
            <w:pPr>
              <w:spacing w:after="0" w:line="240" w:lineRule="auto"/>
              <w:jc w:val="center"/>
              <w:rPr>
                <w:rFonts w:ascii="Calibri" w:eastAsia="Times New Roman" w:hAnsi="Calibri" w:cs="Calibri"/>
                <w:sz w:val="12"/>
                <w:szCs w:val="12"/>
              </w:rPr>
            </w:pPr>
            <w:r w:rsidRPr="007B2183">
              <w:rPr>
                <w:rFonts w:ascii="Arial" w:hAnsi="Arial" w:cs="Arial"/>
                <w:sz w:val="16"/>
                <w:szCs w:val="16"/>
              </w:rPr>
              <w:t>7</w:t>
            </w:r>
          </w:p>
        </w:tc>
        <w:tc>
          <w:tcPr>
            <w:tcW w:w="2355" w:type="dxa"/>
            <w:tcBorders>
              <w:top w:val="nil"/>
              <w:left w:val="nil"/>
              <w:bottom w:val="single" w:sz="4" w:space="0" w:color="auto"/>
              <w:right w:val="single" w:sz="4" w:space="0" w:color="auto"/>
            </w:tcBorders>
            <w:shd w:val="clear" w:color="auto" w:fill="auto"/>
            <w:vAlign w:val="center"/>
            <w:hideMark/>
          </w:tcPr>
          <w:p w14:paraId="46BD59B7" w14:textId="7CFFEDEF"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 xml:space="preserve"> მარნეულის სოფელ საიმერლოში გზების რეაბილიტაცია(2 პროექტი)</w:t>
            </w:r>
          </w:p>
        </w:tc>
        <w:tc>
          <w:tcPr>
            <w:tcW w:w="877" w:type="dxa"/>
            <w:tcBorders>
              <w:top w:val="nil"/>
              <w:left w:val="nil"/>
              <w:bottom w:val="single" w:sz="4" w:space="0" w:color="000000"/>
              <w:right w:val="single" w:sz="4" w:space="0" w:color="000000"/>
            </w:tcBorders>
            <w:shd w:val="clear" w:color="auto" w:fill="auto"/>
            <w:noWrap/>
            <w:vAlign w:val="center"/>
            <w:hideMark/>
          </w:tcPr>
          <w:p w14:paraId="69279E9D" w14:textId="267A4C1E"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5706</w:t>
            </w:r>
          </w:p>
        </w:tc>
        <w:tc>
          <w:tcPr>
            <w:tcW w:w="916" w:type="dxa"/>
            <w:tcBorders>
              <w:top w:val="nil"/>
              <w:left w:val="nil"/>
              <w:bottom w:val="single" w:sz="4" w:space="0" w:color="auto"/>
              <w:right w:val="single" w:sz="4" w:space="0" w:color="auto"/>
            </w:tcBorders>
            <w:shd w:val="clear" w:color="auto" w:fill="auto"/>
            <w:noWrap/>
            <w:vAlign w:val="center"/>
            <w:hideMark/>
          </w:tcPr>
          <w:p w14:paraId="2FFCE4C6" w14:textId="34469AC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1879,9</w:t>
            </w:r>
          </w:p>
        </w:tc>
        <w:tc>
          <w:tcPr>
            <w:tcW w:w="869" w:type="dxa"/>
            <w:tcBorders>
              <w:top w:val="nil"/>
              <w:left w:val="nil"/>
              <w:bottom w:val="single" w:sz="4" w:space="0" w:color="auto"/>
              <w:right w:val="single" w:sz="4" w:space="0" w:color="auto"/>
            </w:tcBorders>
            <w:shd w:val="clear" w:color="auto" w:fill="auto"/>
            <w:noWrap/>
            <w:vAlign w:val="center"/>
            <w:hideMark/>
          </w:tcPr>
          <w:p w14:paraId="13E13D73" w14:textId="478A4C6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93,9</w:t>
            </w:r>
          </w:p>
        </w:tc>
        <w:tc>
          <w:tcPr>
            <w:tcW w:w="810" w:type="dxa"/>
            <w:tcBorders>
              <w:top w:val="nil"/>
              <w:left w:val="nil"/>
              <w:bottom w:val="single" w:sz="4" w:space="0" w:color="auto"/>
              <w:right w:val="single" w:sz="4" w:space="0" w:color="auto"/>
            </w:tcBorders>
            <w:shd w:val="clear" w:color="auto" w:fill="auto"/>
            <w:noWrap/>
            <w:vAlign w:val="center"/>
            <w:hideMark/>
          </w:tcPr>
          <w:p w14:paraId="42FF1D20" w14:textId="2D97F46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1786,0</w:t>
            </w:r>
          </w:p>
        </w:tc>
        <w:tc>
          <w:tcPr>
            <w:tcW w:w="810" w:type="dxa"/>
            <w:tcBorders>
              <w:top w:val="nil"/>
              <w:left w:val="nil"/>
              <w:bottom w:val="single" w:sz="4" w:space="0" w:color="auto"/>
              <w:right w:val="single" w:sz="4" w:space="0" w:color="auto"/>
            </w:tcBorders>
            <w:shd w:val="clear" w:color="auto" w:fill="auto"/>
            <w:noWrap/>
            <w:vAlign w:val="center"/>
            <w:hideMark/>
          </w:tcPr>
          <w:p w14:paraId="500D1EE1" w14:textId="063EE7A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1239.8</w:t>
            </w:r>
          </w:p>
        </w:tc>
        <w:tc>
          <w:tcPr>
            <w:tcW w:w="1105" w:type="dxa"/>
            <w:tcBorders>
              <w:top w:val="nil"/>
              <w:left w:val="nil"/>
              <w:bottom w:val="single" w:sz="4" w:space="0" w:color="auto"/>
              <w:right w:val="single" w:sz="4" w:space="0" w:color="auto"/>
            </w:tcBorders>
            <w:shd w:val="clear" w:color="auto" w:fill="auto"/>
            <w:noWrap/>
            <w:vAlign w:val="center"/>
            <w:hideMark/>
          </w:tcPr>
          <w:p w14:paraId="226677CE" w14:textId="41C47473"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62.0</w:t>
            </w:r>
          </w:p>
        </w:tc>
        <w:tc>
          <w:tcPr>
            <w:tcW w:w="695" w:type="dxa"/>
            <w:tcBorders>
              <w:top w:val="nil"/>
              <w:left w:val="nil"/>
              <w:bottom w:val="single" w:sz="4" w:space="0" w:color="auto"/>
              <w:right w:val="single" w:sz="4" w:space="0" w:color="auto"/>
            </w:tcBorders>
            <w:shd w:val="clear" w:color="auto" w:fill="auto"/>
            <w:noWrap/>
            <w:vAlign w:val="center"/>
            <w:hideMark/>
          </w:tcPr>
          <w:p w14:paraId="500EDA0D" w14:textId="26860364"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1177.8</w:t>
            </w:r>
          </w:p>
        </w:tc>
        <w:tc>
          <w:tcPr>
            <w:tcW w:w="720" w:type="dxa"/>
            <w:tcBorders>
              <w:top w:val="nil"/>
              <w:left w:val="nil"/>
              <w:bottom w:val="single" w:sz="4" w:space="0" w:color="auto"/>
              <w:right w:val="single" w:sz="4" w:space="0" w:color="auto"/>
            </w:tcBorders>
            <w:shd w:val="clear" w:color="auto" w:fill="auto"/>
            <w:noWrap/>
            <w:vAlign w:val="center"/>
            <w:hideMark/>
          </w:tcPr>
          <w:p w14:paraId="64CFF1BF" w14:textId="29B0D39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640,080</w:t>
            </w:r>
          </w:p>
        </w:tc>
        <w:tc>
          <w:tcPr>
            <w:tcW w:w="810" w:type="dxa"/>
            <w:tcBorders>
              <w:top w:val="nil"/>
              <w:left w:val="nil"/>
              <w:bottom w:val="single" w:sz="4" w:space="0" w:color="auto"/>
              <w:right w:val="single" w:sz="4" w:space="0" w:color="auto"/>
            </w:tcBorders>
            <w:shd w:val="clear" w:color="auto" w:fill="auto"/>
            <w:noWrap/>
            <w:vAlign w:val="center"/>
            <w:hideMark/>
          </w:tcPr>
          <w:p w14:paraId="187A221A" w14:textId="7255BDB8"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31,9</w:t>
            </w:r>
          </w:p>
        </w:tc>
        <w:tc>
          <w:tcPr>
            <w:tcW w:w="720" w:type="dxa"/>
            <w:tcBorders>
              <w:top w:val="nil"/>
              <w:left w:val="nil"/>
              <w:bottom w:val="single" w:sz="4" w:space="0" w:color="auto"/>
              <w:right w:val="single" w:sz="4" w:space="0" w:color="auto"/>
            </w:tcBorders>
            <w:shd w:val="clear" w:color="auto" w:fill="auto"/>
            <w:noWrap/>
            <w:vAlign w:val="center"/>
            <w:hideMark/>
          </w:tcPr>
          <w:p w14:paraId="207B00A3" w14:textId="0FF7927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608,2</w:t>
            </w:r>
          </w:p>
        </w:tc>
        <w:tc>
          <w:tcPr>
            <w:tcW w:w="720" w:type="dxa"/>
            <w:tcBorders>
              <w:top w:val="nil"/>
              <w:left w:val="nil"/>
              <w:bottom w:val="single" w:sz="4" w:space="0" w:color="auto"/>
              <w:right w:val="single" w:sz="4" w:space="0" w:color="auto"/>
            </w:tcBorders>
            <w:shd w:val="clear" w:color="auto" w:fill="auto"/>
            <w:noWrap/>
            <w:vAlign w:val="center"/>
            <w:hideMark/>
          </w:tcPr>
          <w:p w14:paraId="29D421BE" w14:textId="340C727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4A1F3629" w14:textId="1AFFA8A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color w:val="FF0000"/>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A6DAF51" w14:textId="0002CE8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color w:val="FF0000"/>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CEB89E5" w14:textId="32CE780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0315FD5F" w14:textId="3B18973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color w:val="FF0000"/>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DA5DD8E" w14:textId="4DA9AA3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color w:val="FF0000"/>
                <w:sz w:val="16"/>
                <w:szCs w:val="16"/>
              </w:rPr>
              <w:t> </w:t>
            </w:r>
          </w:p>
        </w:tc>
      </w:tr>
      <w:tr w:rsidR="007B2183" w:rsidRPr="007B2183" w14:paraId="2D996D7D" w14:textId="77777777" w:rsidTr="00532068">
        <w:trPr>
          <w:trHeight w:val="383"/>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AC906DB" w14:textId="7F663B31" w:rsidR="007B2183" w:rsidRPr="007B2183" w:rsidRDefault="007B2183" w:rsidP="007B2183">
            <w:pPr>
              <w:spacing w:after="0" w:line="240" w:lineRule="auto"/>
              <w:jc w:val="center"/>
              <w:rPr>
                <w:rFonts w:ascii="Calibri" w:eastAsia="Times New Roman" w:hAnsi="Calibri" w:cs="Calibri"/>
                <w:sz w:val="12"/>
                <w:szCs w:val="12"/>
              </w:rPr>
            </w:pPr>
            <w:r w:rsidRPr="007B2183">
              <w:rPr>
                <w:rFonts w:ascii="Arial" w:hAnsi="Arial" w:cs="Arial"/>
                <w:sz w:val="16"/>
                <w:szCs w:val="16"/>
              </w:rPr>
              <w:t>8</w:t>
            </w:r>
          </w:p>
        </w:tc>
        <w:tc>
          <w:tcPr>
            <w:tcW w:w="2355" w:type="dxa"/>
            <w:tcBorders>
              <w:top w:val="nil"/>
              <w:left w:val="nil"/>
              <w:bottom w:val="single" w:sz="4" w:space="0" w:color="auto"/>
              <w:right w:val="single" w:sz="4" w:space="0" w:color="auto"/>
            </w:tcBorders>
            <w:shd w:val="clear" w:color="auto" w:fill="auto"/>
            <w:vAlign w:val="center"/>
            <w:hideMark/>
          </w:tcPr>
          <w:p w14:paraId="5D18B535" w14:textId="7C3A6FBC"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 xml:space="preserve">მარნეულის სოფელ თამარისიში გზების რეაბილიტაცია </w:t>
            </w:r>
            <w:r w:rsidRPr="007B2183">
              <w:rPr>
                <w:rFonts w:ascii="Arial" w:hAnsi="Arial" w:cs="Arial"/>
                <w:b/>
                <w:bCs/>
                <w:color w:val="FF0000"/>
                <w:sz w:val="16"/>
                <w:szCs w:val="16"/>
              </w:rPr>
              <w:t xml:space="preserve">(2 </w:t>
            </w:r>
            <w:r w:rsidRPr="007B2183">
              <w:rPr>
                <w:rFonts w:ascii="Sylfaen" w:hAnsi="Sylfaen" w:cs="Sylfaen"/>
                <w:b/>
                <w:bCs/>
                <w:color w:val="FF0000"/>
                <w:sz w:val="16"/>
                <w:szCs w:val="16"/>
              </w:rPr>
              <w:t>პროექტი</w:t>
            </w:r>
            <w:r w:rsidRPr="007B2183">
              <w:rPr>
                <w:rFonts w:ascii="Arial" w:hAnsi="Arial" w:cs="Arial"/>
                <w:b/>
                <w:bCs/>
                <w:color w:val="FF0000"/>
                <w:sz w:val="16"/>
                <w:szCs w:val="16"/>
              </w:rPr>
              <w:t>)</w:t>
            </w:r>
          </w:p>
        </w:tc>
        <w:tc>
          <w:tcPr>
            <w:tcW w:w="877" w:type="dxa"/>
            <w:tcBorders>
              <w:top w:val="nil"/>
              <w:left w:val="nil"/>
              <w:bottom w:val="single" w:sz="4" w:space="0" w:color="000000"/>
              <w:right w:val="single" w:sz="4" w:space="0" w:color="000000"/>
            </w:tcBorders>
            <w:shd w:val="clear" w:color="auto" w:fill="auto"/>
            <w:noWrap/>
            <w:vAlign w:val="center"/>
            <w:hideMark/>
          </w:tcPr>
          <w:p w14:paraId="17EC8E32" w14:textId="1406C81C"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7184</w:t>
            </w:r>
          </w:p>
        </w:tc>
        <w:tc>
          <w:tcPr>
            <w:tcW w:w="916" w:type="dxa"/>
            <w:tcBorders>
              <w:top w:val="nil"/>
              <w:left w:val="nil"/>
              <w:bottom w:val="single" w:sz="4" w:space="0" w:color="auto"/>
              <w:right w:val="single" w:sz="4" w:space="0" w:color="auto"/>
            </w:tcBorders>
            <w:shd w:val="clear" w:color="auto" w:fill="auto"/>
            <w:noWrap/>
            <w:vAlign w:val="center"/>
            <w:hideMark/>
          </w:tcPr>
          <w:p w14:paraId="6917C2C4" w14:textId="6721F56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3357,3</w:t>
            </w:r>
          </w:p>
        </w:tc>
        <w:tc>
          <w:tcPr>
            <w:tcW w:w="869" w:type="dxa"/>
            <w:tcBorders>
              <w:top w:val="nil"/>
              <w:left w:val="nil"/>
              <w:bottom w:val="single" w:sz="4" w:space="0" w:color="auto"/>
              <w:right w:val="single" w:sz="4" w:space="0" w:color="auto"/>
            </w:tcBorders>
            <w:shd w:val="clear" w:color="auto" w:fill="auto"/>
            <w:noWrap/>
            <w:vAlign w:val="center"/>
            <w:hideMark/>
          </w:tcPr>
          <w:p w14:paraId="4F97D8A8" w14:textId="5B8701B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167,9</w:t>
            </w:r>
          </w:p>
        </w:tc>
        <w:tc>
          <w:tcPr>
            <w:tcW w:w="810" w:type="dxa"/>
            <w:tcBorders>
              <w:top w:val="nil"/>
              <w:left w:val="nil"/>
              <w:bottom w:val="single" w:sz="4" w:space="0" w:color="auto"/>
              <w:right w:val="single" w:sz="4" w:space="0" w:color="auto"/>
            </w:tcBorders>
            <w:shd w:val="clear" w:color="auto" w:fill="auto"/>
            <w:noWrap/>
            <w:vAlign w:val="center"/>
            <w:hideMark/>
          </w:tcPr>
          <w:p w14:paraId="0F5F7DC0" w14:textId="2B59A51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3189,5</w:t>
            </w:r>
          </w:p>
        </w:tc>
        <w:tc>
          <w:tcPr>
            <w:tcW w:w="810" w:type="dxa"/>
            <w:tcBorders>
              <w:top w:val="nil"/>
              <w:left w:val="nil"/>
              <w:bottom w:val="single" w:sz="4" w:space="0" w:color="auto"/>
              <w:right w:val="single" w:sz="4" w:space="0" w:color="auto"/>
            </w:tcBorders>
            <w:shd w:val="clear" w:color="auto" w:fill="auto"/>
            <w:noWrap/>
            <w:vAlign w:val="center"/>
            <w:hideMark/>
          </w:tcPr>
          <w:p w14:paraId="5D67E49F" w14:textId="7D6435D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2500.0</w:t>
            </w:r>
          </w:p>
        </w:tc>
        <w:tc>
          <w:tcPr>
            <w:tcW w:w="1105" w:type="dxa"/>
            <w:tcBorders>
              <w:top w:val="nil"/>
              <w:left w:val="nil"/>
              <w:bottom w:val="single" w:sz="4" w:space="0" w:color="auto"/>
              <w:right w:val="single" w:sz="4" w:space="0" w:color="auto"/>
            </w:tcBorders>
            <w:shd w:val="clear" w:color="auto" w:fill="auto"/>
            <w:noWrap/>
            <w:vAlign w:val="center"/>
            <w:hideMark/>
          </w:tcPr>
          <w:p w14:paraId="75BA989A" w14:textId="2973EB28"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125.0</w:t>
            </w:r>
          </w:p>
        </w:tc>
        <w:tc>
          <w:tcPr>
            <w:tcW w:w="695" w:type="dxa"/>
            <w:tcBorders>
              <w:top w:val="nil"/>
              <w:left w:val="nil"/>
              <w:bottom w:val="single" w:sz="4" w:space="0" w:color="auto"/>
              <w:right w:val="single" w:sz="4" w:space="0" w:color="auto"/>
            </w:tcBorders>
            <w:shd w:val="clear" w:color="auto" w:fill="auto"/>
            <w:noWrap/>
            <w:vAlign w:val="center"/>
            <w:hideMark/>
          </w:tcPr>
          <w:p w14:paraId="127D3AEB" w14:textId="2FF9868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2375.0</w:t>
            </w:r>
          </w:p>
        </w:tc>
        <w:tc>
          <w:tcPr>
            <w:tcW w:w="720" w:type="dxa"/>
            <w:tcBorders>
              <w:top w:val="nil"/>
              <w:left w:val="nil"/>
              <w:bottom w:val="single" w:sz="4" w:space="0" w:color="auto"/>
              <w:right w:val="single" w:sz="4" w:space="0" w:color="auto"/>
            </w:tcBorders>
            <w:shd w:val="clear" w:color="auto" w:fill="auto"/>
            <w:noWrap/>
            <w:vAlign w:val="center"/>
            <w:hideMark/>
          </w:tcPr>
          <w:p w14:paraId="6949FD4B" w14:textId="2BAFE56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857,316</w:t>
            </w:r>
          </w:p>
        </w:tc>
        <w:tc>
          <w:tcPr>
            <w:tcW w:w="810" w:type="dxa"/>
            <w:tcBorders>
              <w:top w:val="nil"/>
              <w:left w:val="nil"/>
              <w:bottom w:val="single" w:sz="4" w:space="0" w:color="auto"/>
              <w:right w:val="single" w:sz="4" w:space="0" w:color="auto"/>
            </w:tcBorders>
            <w:shd w:val="clear" w:color="auto" w:fill="auto"/>
            <w:noWrap/>
            <w:vAlign w:val="center"/>
            <w:hideMark/>
          </w:tcPr>
          <w:p w14:paraId="568721BA" w14:textId="48BEB55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42,9</w:t>
            </w:r>
          </w:p>
        </w:tc>
        <w:tc>
          <w:tcPr>
            <w:tcW w:w="720" w:type="dxa"/>
            <w:tcBorders>
              <w:top w:val="nil"/>
              <w:left w:val="nil"/>
              <w:bottom w:val="single" w:sz="4" w:space="0" w:color="auto"/>
              <w:right w:val="single" w:sz="4" w:space="0" w:color="auto"/>
            </w:tcBorders>
            <w:shd w:val="clear" w:color="auto" w:fill="auto"/>
            <w:noWrap/>
            <w:vAlign w:val="center"/>
            <w:hideMark/>
          </w:tcPr>
          <w:p w14:paraId="1925C399" w14:textId="33ECC154"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814,5</w:t>
            </w:r>
          </w:p>
        </w:tc>
        <w:tc>
          <w:tcPr>
            <w:tcW w:w="720" w:type="dxa"/>
            <w:tcBorders>
              <w:top w:val="nil"/>
              <w:left w:val="nil"/>
              <w:bottom w:val="single" w:sz="4" w:space="0" w:color="auto"/>
              <w:right w:val="single" w:sz="4" w:space="0" w:color="auto"/>
            </w:tcBorders>
            <w:shd w:val="clear" w:color="auto" w:fill="auto"/>
            <w:noWrap/>
            <w:vAlign w:val="center"/>
            <w:hideMark/>
          </w:tcPr>
          <w:p w14:paraId="58CD950E" w14:textId="456D4F5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61DC1712" w14:textId="08E3A1A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36DF756" w14:textId="4758B29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CB68A5D" w14:textId="75043AD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41E6EFBF" w14:textId="137BB69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38843AF" w14:textId="14A125E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316A7B42" w14:textId="77777777" w:rsidTr="00532068">
        <w:trPr>
          <w:trHeight w:val="33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20A10E0" w14:textId="4F3671A3"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9</w:t>
            </w:r>
          </w:p>
        </w:tc>
        <w:tc>
          <w:tcPr>
            <w:tcW w:w="2355" w:type="dxa"/>
            <w:tcBorders>
              <w:top w:val="nil"/>
              <w:left w:val="nil"/>
              <w:bottom w:val="single" w:sz="4" w:space="0" w:color="auto"/>
              <w:right w:val="single" w:sz="4" w:space="0" w:color="auto"/>
            </w:tcBorders>
            <w:shd w:val="clear" w:color="auto" w:fill="auto"/>
            <w:vAlign w:val="center"/>
            <w:hideMark/>
          </w:tcPr>
          <w:p w14:paraId="0736519F" w14:textId="321E90F5"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 xml:space="preserve"> </w:t>
            </w:r>
            <w:proofErr w:type="gramStart"/>
            <w:r w:rsidRPr="007B2183">
              <w:rPr>
                <w:rFonts w:ascii="Sylfaen" w:hAnsi="Sylfaen" w:cs="Arial"/>
                <w:sz w:val="16"/>
                <w:szCs w:val="16"/>
              </w:rPr>
              <w:t>მარნეულის</w:t>
            </w:r>
            <w:proofErr w:type="gramEnd"/>
            <w:r w:rsidRPr="007B2183">
              <w:rPr>
                <w:rFonts w:ascii="Sylfaen" w:hAnsi="Sylfaen" w:cs="Arial"/>
                <w:sz w:val="16"/>
                <w:szCs w:val="16"/>
              </w:rPr>
              <w:t xml:space="preserve"> სოფელ სოფ. ზემო ყულარში გზების რეაბილიტაცია</w:t>
            </w:r>
          </w:p>
        </w:tc>
        <w:tc>
          <w:tcPr>
            <w:tcW w:w="877" w:type="dxa"/>
            <w:tcBorders>
              <w:top w:val="nil"/>
              <w:left w:val="nil"/>
              <w:bottom w:val="single" w:sz="4" w:space="0" w:color="000000"/>
              <w:right w:val="single" w:sz="4" w:space="0" w:color="000000"/>
            </w:tcBorders>
            <w:shd w:val="clear" w:color="auto" w:fill="auto"/>
            <w:noWrap/>
            <w:vAlign w:val="center"/>
            <w:hideMark/>
          </w:tcPr>
          <w:p w14:paraId="49E5F822" w14:textId="30CF5C4C"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2380</w:t>
            </w:r>
          </w:p>
        </w:tc>
        <w:tc>
          <w:tcPr>
            <w:tcW w:w="916" w:type="dxa"/>
            <w:tcBorders>
              <w:top w:val="nil"/>
              <w:left w:val="nil"/>
              <w:bottom w:val="single" w:sz="4" w:space="0" w:color="auto"/>
              <w:right w:val="single" w:sz="4" w:space="0" w:color="auto"/>
            </w:tcBorders>
            <w:shd w:val="clear" w:color="auto" w:fill="auto"/>
            <w:noWrap/>
            <w:vAlign w:val="center"/>
            <w:hideMark/>
          </w:tcPr>
          <w:p w14:paraId="166D131C" w14:textId="1A33ECC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1190,0</w:t>
            </w:r>
          </w:p>
        </w:tc>
        <w:tc>
          <w:tcPr>
            <w:tcW w:w="869" w:type="dxa"/>
            <w:tcBorders>
              <w:top w:val="nil"/>
              <w:left w:val="nil"/>
              <w:bottom w:val="single" w:sz="4" w:space="0" w:color="auto"/>
              <w:right w:val="single" w:sz="4" w:space="0" w:color="auto"/>
            </w:tcBorders>
            <w:shd w:val="clear" w:color="auto" w:fill="auto"/>
            <w:noWrap/>
            <w:vAlign w:val="center"/>
            <w:hideMark/>
          </w:tcPr>
          <w:p w14:paraId="7182DC15" w14:textId="2FDD2BC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1190,0</w:t>
            </w:r>
          </w:p>
        </w:tc>
        <w:tc>
          <w:tcPr>
            <w:tcW w:w="810" w:type="dxa"/>
            <w:tcBorders>
              <w:top w:val="nil"/>
              <w:left w:val="nil"/>
              <w:bottom w:val="single" w:sz="4" w:space="0" w:color="auto"/>
              <w:right w:val="single" w:sz="4" w:space="0" w:color="auto"/>
            </w:tcBorders>
            <w:shd w:val="clear" w:color="auto" w:fill="auto"/>
            <w:noWrap/>
            <w:vAlign w:val="center"/>
            <w:hideMark/>
          </w:tcPr>
          <w:p w14:paraId="4441F356" w14:textId="33AAC85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3120FEB0" w14:textId="4F676A6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376.0</w:t>
            </w:r>
          </w:p>
        </w:tc>
        <w:tc>
          <w:tcPr>
            <w:tcW w:w="1105" w:type="dxa"/>
            <w:tcBorders>
              <w:top w:val="nil"/>
              <w:left w:val="nil"/>
              <w:bottom w:val="single" w:sz="4" w:space="0" w:color="auto"/>
              <w:right w:val="single" w:sz="4" w:space="0" w:color="auto"/>
            </w:tcBorders>
            <w:shd w:val="clear" w:color="auto" w:fill="auto"/>
            <w:noWrap/>
            <w:vAlign w:val="center"/>
            <w:hideMark/>
          </w:tcPr>
          <w:p w14:paraId="59D7749C" w14:textId="13DAA83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376.0</w:t>
            </w:r>
          </w:p>
        </w:tc>
        <w:tc>
          <w:tcPr>
            <w:tcW w:w="695" w:type="dxa"/>
            <w:tcBorders>
              <w:top w:val="nil"/>
              <w:left w:val="nil"/>
              <w:bottom w:val="single" w:sz="4" w:space="0" w:color="auto"/>
              <w:right w:val="single" w:sz="4" w:space="0" w:color="auto"/>
            </w:tcBorders>
            <w:shd w:val="clear" w:color="auto" w:fill="auto"/>
            <w:noWrap/>
            <w:vAlign w:val="center"/>
            <w:hideMark/>
          </w:tcPr>
          <w:p w14:paraId="39A17A3C" w14:textId="4E09B3A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2DB296A" w14:textId="60DE2A9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813,972</w:t>
            </w:r>
          </w:p>
        </w:tc>
        <w:tc>
          <w:tcPr>
            <w:tcW w:w="810" w:type="dxa"/>
            <w:tcBorders>
              <w:top w:val="nil"/>
              <w:left w:val="nil"/>
              <w:bottom w:val="single" w:sz="4" w:space="0" w:color="auto"/>
              <w:right w:val="single" w:sz="4" w:space="0" w:color="auto"/>
            </w:tcBorders>
            <w:shd w:val="clear" w:color="auto" w:fill="auto"/>
            <w:noWrap/>
            <w:vAlign w:val="center"/>
            <w:hideMark/>
          </w:tcPr>
          <w:p w14:paraId="2CD08447" w14:textId="09D8BE6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814,0</w:t>
            </w:r>
          </w:p>
        </w:tc>
        <w:tc>
          <w:tcPr>
            <w:tcW w:w="720" w:type="dxa"/>
            <w:tcBorders>
              <w:top w:val="nil"/>
              <w:left w:val="nil"/>
              <w:bottom w:val="single" w:sz="4" w:space="0" w:color="auto"/>
              <w:right w:val="single" w:sz="4" w:space="0" w:color="auto"/>
            </w:tcBorders>
            <w:shd w:val="clear" w:color="auto" w:fill="auto"/>
            <w:noWrap/>
            <w:vAlign w:val="center"/>
            <w:hideMark/>
          </w:tcPr>
          <w:p w14:paraId="566F572F" w14:textId="16A3B81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8708A2F" w14:textId="449AD2A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6071D3F6" w14:textId="6F03972C"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9DD68A0" w14:textId="5245AA2A"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E0376F4" w14:textId="2749E9A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35F7244A" w14:textId="5225237A"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53806D1" w14:textId="1A2BDA0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r>
      <w:tr w:rsidR="007B2183" w:rsidRPr="007B2183" w14:paraId="2078B7CF" w14:textId="77777777" w:rsidTr="00716798">
        <w:trPr>
          <w:trHeight w:val="383"/>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D076C11" w14:textId="344D2A6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10</w:t>
            </w:r>
          </w:p>
        </w:tc>
        <w:tc>
          <w:tcPr>
            <w:tcW w:w="2355" w:type="dxa"/>
            <w:tcBorders>
              <w:top w:val="nil"/>
              <w:left w:val="nil"/>
              <w:bottom w:val="single" w:sz="4" w:space="0" w:color="auto"/>
              <w:right w:val="single" w:sz="4" w:space="0" w:color="auto"/>
            </w:tcBorders>
            <w:shd w:val="clear" w:color="auto" w:fill="auto"/>
            <w:vAlign w:val="center"/>
            <w:hideMark/>
          </w:tcPr>
          <w:p w14:paraId="00C9A0E5" w14:textId="320E76D9"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ქ.მარნეულის გზების რეაბილიტაცია</w:t>
            </w:r>
          </w:p>
        </w:tc>
        <w:tc>
          <w:tcPr>
            <w:tcW w:w="877" w:type="dxa"/>
            <w:tcBorders>
              <w:top w:val="nil"/>
              <w:left w:val="nil"/>
              <w:bottom w:val="single" w:sz="4" w:space="0" w:color="000000"/>
              <w:right w:val="single" w:sz="4" w:space="0" w:color="000000"/>
            </w:tcBorders>
            <w:shd w:val="clear" w:color="auto" w:fill="auto"/>
            <w:noWrap/>
            <w:vAlign w:val="center"/>
            <w:hideMark/>
          </w:tcPr>
          <w:p w14:paraId="522E2710" w14:textId="385C8332"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4F9D81A8" w14:textId="3F8D5A0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15611,1</w:t>
            </w:r>
          </w:p>
        </w:tc>
        <w:tc>
          <w:tcPr>
            <w:tcW w:w="869" w:type="dxa"/>
            <w:tcBorders>
              <w:top w:val="nil"/>
              <w:left w:val="nil"/>
              <w:bottom w:val="single" w:sz="4" w:space="0" w:color="auto"/>
              <w:right w:val="single" w:sz="4" w:space="0" w:color="auto"/>
            </w:tcBorders>
            <w:shd w:val="clear" w:color="auto" w:fill="auto"/>
            <w:noWrap/>
            <w:vAlign w:val="center"/>
            <w:hideMark/>
          </w:tcPr>
          <w:p w14:paraId="6883DE19" w14:textId="74CE571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5911,1</w:t>
            </w:r>
          </w:p>
        </w:tc>
        <w:tc>
          <w:tcPr>
            <w:tcW w:w="810" w:type="dxa"/>
            <w:tcBorders>
              <w:top w:val="nil"/>
              <w:left w:val="nil"/>
              <w:bottom w:val="single" w:sz="4" w:space="0" w:color="auto"/>
              <w:right w:val="single" w:sz="4" w:space="0" w:color="auto"/>
            </w:tcBorders>
            <w:shd w:val="clear" w:color="auto" w:fill="auto"/>
            <w:noWrap/>
            <w:vAlign w:val="center"/>
            <w:hideMark/>
          </w:tcPr>
          <w:p w14:paraId="25EC5DA5" w14:textId="5DA2A3D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9700,0</w:t>
            </w:r>
          </w:p>
        </w:tc>
        <w:tc>
          <w:tcPr>
            <w:tcW w:w="810" w:type="dxa"/>
            <w:tcBorders>
              <w:top w:val="nil"/>
              <w:left w:val="nil"/>
              <w:bottom w:val="single" w:sz="4" w:space="0" w:color="auto"/>
              <w:right w:val="single" w:sz="4" w:space="0" w:color="auto"/>
            </w:tcBorders>
            <w:shd w:val="clear" w:color="auto" w:fill="auto"/>
            <w:noWrap/>
            <w:vAlign w:val="center"/>
            <w:hideMark/>
          </w:tcPr>
          <w:p w14:paraId="77D14061" w14:textId="15D5762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4600.0</w:t>
            </w:r>
          </w:p>
        </w:tc>
        <w:tc>
          <w:tcPr>
            <w:tcW w:w="1105" w:type="dxa"/>
            <w:tcBorders>
              <w:top w:val="nil"/>
              <w:left w:val="nil"/>
              <w:bottom w:val="single" w:sz="4" w:space="0" w:color="auto"/>
              <w:right w:val="single" w:sz="4" w:space="0" w:color="auto"/>
            </w:tcBorders>
            <w:shd w:val="clear" w:color="auto" w:fill="auto"/>
            <w:noWrap/>
            <w:vAlign w:val="center"/>
            <w:hideMark/>
          </w:tcPr>
          <w:p w14:paraId="319FC758" w14:textId="7234160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4600.0</w:t>
            </w:r>
          </w:p>
        </w:tc>
        <w:tc>
          <w:tcPr>
            <w:tcW w:w="695" w:type="dxa"/>
            <w:tcBorders>
              <w:top w:val="nil"/>
              <w:left w:val="nil"/>
              <w:bottom w:val="single" w:sz="4" w:space="0" w:color="auto"/>
              <w:right w:val="single" w:sz="4" w:space="0" w:color="auto"/>
            </w:tcBorders>
            <w:shd w:val="clear" w:color="auto" w:fill="auto"/>
            <w:noWrap/>
            <w:vAlign w:val="center"/>
            <w:hideMark/>
          </w:tcPr>
          <w:p w14:paraId="59AF496B" w14:textId="3A4CF6F0"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4A06E88" w14:textId="1CEC8D1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1069,6</w:t>
            </w:r>
          </w:p>
        </w:tc>
        <w:tc>
          <w:tcPr>
            <w:tcW w:w="810" w:type="dxa"/>
            <w:tcBorders>
              <w:top w:val="nil"/>
              <w:left w:val="nil"/>
              <w:bottom w:val="single" w:sz="4" w:space="0" w:color="auto"/>
              <w:right w:val="single" w:sz="4" w:space="0" w:color="auto"/>
            </w:tcBorders>
            <w:shd w:val="clear" w:color="auto" w:fill="auto"/>
            <w:noWrap/>
            <w:vAlign w:val="center"/>
            <w:hideMark/>
          </w:tcPr>
          <w:p w14:paraId="09BD1706" w14:textId="7489B1A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1069,6</w:t>
            </w:r>
          </w:p>
        </w:tc>
        <w:tc>
          <w:tcPr>
            <w:tcW w:w="720" w:type="dxa"/>
            <w:tcBorders>
              <w:top w:val="nil"/>
              <w:left w:val="nil"/>
              <w:bottom w:val="single" w:sz="4" w:space="0" w:color="auto"/>
              <w:right w:val="single" w:sz="4" w:space="0" w:color="auto"/>
            </w:tcBorders>
            <w:shd w:val="clear" w:color="auto" w:fill="auto"/>
            <w:noWrap/>
            <w:vAlign w:val="center"/>
            <w:hideMark/>
          </w:tcPr>
          <w:p w14:paraId="3628FCD3" w14:textId="6B14B60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D77F49B" w14:textId="38404DE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6100,0</w:t>
            </w:r>
          </w:p>
        </w:tc>
        <w:tc>
          <w:tcPr>
            <w:tcW w:w="720" w:type="dxa"/>
            <w:tcBorders>
              <w:top w:val="nil"/>
              <w:left w:val="nil"/>
              <w:bottom w:val="single" w:sz="4" w:space="0" w:color="auto"/>
              <w:right w:val="single" w:sz="4" w:space="0" w:color="auto"/>
            </w:tcBorders>
            <w:shd w:val="clear" w:color="auto" w:fill="auto"/>
            <w:noWrap/>
            <w:vAlign w:val="center"/>
            <w:hideMark/>
          </w:tcPr>
          <w:p w14:paraId="5DEFC2DC" w14:textId="72DC1E2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100,0</w:t>
            </w:r>
          </w:p>
        </w:tc>
        <w:tc>
          <w:tcPr>
            <w:tcW w:w="720" w:type="dxa"/>
            <w:tcBorders>
              <w:top w:val="nil"/>
              <w:left w:val="nil"/>
              <w:bottom w:val="single" w:sz="4" w:space="0" w:color="auto"/>
              <w:right w:val="single" w:sz="4" w:space="0" w:color="auto"/>
            </w:tcBorders>
            <w:shd w:val="clear" w:color="auto" w:fill="auto"/>
            <w:noWrap/>
            <w:vAlign w:val="center"/>
            <w:hideMark/>
          </w:tcPr>
          <w:p w14:paraId="521368FB" w14:textId="5B8AEF1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6000,0</w:t>
            </w:r>
          </w:p>
        </w:tc>
        <w:tc>
          <w:tcPr>
            <w:tcW w:w="720" w:type="dxa"/>
            <w:tcBorders>
              <w:top w:val="nil"/>
              <w:left w:val="nil"/>
              <w:bottom w:val="single" w:sz="4" w:space="0" w:color="auto"/>
              <w:right w:val="single" w:sz="4" w:space="0" w:color="auto"/>
            </w:tcBorders>
            <w:shd w:val="clear" w:color="auto" w:fill="auto"/>
            <w:noWrap/>
            <w:vAlign w:val="center"/>
            <w:hideMark/>
          </w:tcPr>
          <w:p w14:paraId="4DAF5713" w14:textId="3867979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3841,5</w:t>
            </w:r>
          </w:p>
        </w:tc>
        <w:tc>
          <w:tcPr>
            <w:tcW w:w="900" w:type="dxa"/>
            <w:tcBorders>
              <w:top w:val="nil"/>
              <w:left w:val="nil"/>
              <w:bottom w:val="single" w:sz="4" w:space="0" w:color="auto"/>
              <w:right w:val="single" w:sz="4" w:space="0" w:color="auto"/>
            </w:tcBorders>
            <w:shd w:val="clear" w:color="auto" w:fill="auto"/>
            <w:noWrap/>
            <w:vAlign w:val="center"/>
            <w:hideMark/>
          </w:tcPr>
          <w:p w14:paraId="5AAC5156" w14:textId="054AEEB3"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141,5</w:t>
            </w:r>
          </w:p>
        </w:tc>
        <w:tc>
          <w:tcPr>
            <w:tcW w:w="720" w:type="dxa"/>
            <w:tcBorders>
              <w:top w:val="nil"/>
              <w:left w:val="nil"/>
              <w:bottom w:val="single" w:sz="4" w:space="0" w:color="auto"/>
              <w:right w:val="single" w:sz="4" w:space="0" w:color="auto"/>
            </w:tcBorders>
            <w:shd w:val="clear" w:color="auto" w:fill="auto"/>
            <w:noWrap/>
            <w:vAlign w:val="center"/>
            <w:hideMark/>
          </w:tcPr>
          <w:p w14:paraId="1FB93D7D" w14:textId="604145AC"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3700,0</w:t>
            </w:r>
          </w:p>
        </w:tc>
      </w:tr>
      <w:tr w:rsidR="007B2183" w:rsidRPr="007B2183" w14:paraId="3ABC35F4" w14:textId="77777777" w:rsidTr="00716798">
        <w:trPr>
          <w:trHeight w:val="349"/>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2303A0B" w14:textId="772A941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11</w:t>
            </w:r>
          </w:p>
        </w:tc>
        <w:tc>
          <w:tcPr>
            <w:tcW w:w="2355" w:type="dxa"/>
            <w:tcBorders>
              <w:top w:val="nil"/>
              <w:left w:val="nil"/>
              <w:bottom w:val="single" w:sz="4" w:space="0" w:color="auto"/>
              <w:right w:val="single" w:sz="4" w:space="0" w:color="auto"/>
            </w:tcBorders>
            <w:shd w:val="clear" w:color="auto" w:fill="auto"/>
            <w:vAlign w:val="center"/>
            <w:hideMark/>
          </w:tcPr>
          <w:p w14:paraId="1F2F9A87" w14:textId="64FAC65A"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მუნიციპალიტეტის სოფლების გზების რეაბილიტაცია</w:t>
            </w:r>
          </w:p>
        </w:tc>
        <w:tc>
          <w:tcPr>
            <w:tcW w:w="877" w:type="dxa"/>
            <w:tcBorders>
              <w:top w:val="nil"/>
              <w:left w:val="nil"/>
              <w:bottom w:val="single" w:sz="4" w:space="0" w:color="000000"/>
              <w:right w:val="single" w:sz="4" w:space="0" w:color="000000"/>
            </w:tcBorders>
            <w:shd w:val="clear" w:color="auto" w:fill="auto"/>
            <w:noWrap/>
            <w:vAlign w:val="center"/>
            <w:hideMark/>
          </w:tcPr>
          <w:p w14:paraId="0048016B" w14:textId="04562443"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656B0736" w14:textId="30C6D8A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22738,8</w:t>
            </w:r>
          </w:p>
        </w:tc>
        <w:tc>
          <w:tcPr>
            <w:tcW w:w="869" w:type="dxa"/>
            <w:tcBorders>
              <w:top w:val="nil"/>
              <w:left w:val="nil"/>
              <w:bottom w:val="single" w:sz="4" w:space="0" w:color="auto"/>
              <w:right w:val="single" w:sz="4" w:space="0" w:color="auto"/>
            </w:tcBorders>
            <w:shd w:val="clear" w:color="auto" w:fill="auto"/>
            <w:noWrap/>
            <w:vAlign w:val="center"/>
            <w:hideMark/>
          </w:tcPr>
          <w:p w14:paraId="56009C4D" w14:textId="7625721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14397,8</w:t>
            </w:r>
          </w:p>
        </w:tc>
        <w:tc>
          <w:tcPr>
            <w:tcW w:w="810" w:type="dxa"/>
            <w:tcBorders>
              <w:top w:val="nil"/>
              <w:left w:val="nil"/>
              <w:bottom w:val="single" w:sz="4" w:space="0" w:color="auto"/>
              <w:right w:val="single" w:sz="4" w:space="0" w:color="auto"/>
            </w:tcBorders>
            <w:shd w:val="clear" w:color="auto" w:fill="auto"/>
            <w:noWrap/>
            <w:vAlign w:val="center"/>
            <w:hideMark/>
          </w:tcPr>
          <w:p w14:paraId="70791D99" w14:textId="2CB9597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8341,0</w:t>
            </w:r>
          </w:p>
        </w:tc>
        <w:tc>
          <w:tcPr>
            <w:tcW w:w="810" w:type="dxa"/>
            <w:tcBorders>
              <w:top w:val="nil"/>
              <w:left w:val="nil"/>
              <w:bottom w:val="single" w:sz="4" w:space="0" w:color="auto"/>
              <w:right w:val="single" w:sz="4" w:space="0" w:color="auto"/>
            </w:tcBorders>
            <w:shd w:val="clear" w:color="auto" w:fill="auto"/>
            <w:noWrap/>
            <w:vAlign w:val="center"/>
            <w:hideMark/>
          </w:tcPr>
          <w:p w14:paraId="71715870" w14:textId="5C70960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245AA338" w14:textId="73FB073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44346FCA" w14:textId="4D6CF71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AB1670F" w14:textId="5467452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72CB79A5" w14:textId="5F0674B1"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306AEEC" w14:textId="405D1C53"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2715081" w14:textId="5BAF691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4500,0</w:t>
            </w:r>
          </w:p>
        </w:tc>
        <w:tc>
          <w:tcPr>
            <w:tcW w:w="720" w:type="dxa"/>
            <w:tcBorders>
              <w:top w:val="nil"/>
              <w:left w:val="nil"/>
              <w:bottom w:val="single" w:sz="4" w:space="0" w:color="auto"/>
              <w:right w:val="single" w:sz="4" w:space="0" w:color="auto"/>
            </w:tcBorders>
            <w:shd w:val="clear" w:color="auto" w:fill="auto"/>
            <w:noWrap/>
            <w:vAlign w:val="center"/>
            <w:hideMark/>
          </w:tcPr>
          <w:p w14:paraId="402A2441" w14:textId="392B8DB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500,0</w:t>
            </w:r>
          </w:p>
        </w:tc>
        <w:tc>
          <w:tcPr>
            <w:tcW w:w="720" w:type="dxa"/>
            <w:tcBorders>
              <w:top w:val="nil"/>
              <w:left w:val="nil"/>
              <w:bottom w:val="single" w:sz="4" w:space="0" w:color="auto"/>
              <w:right w:val="single" w:sz="4" w:space="0" w:color="auto"/>
            </w:tcBorders>
            <w:shd w:val="clear" w:color="auto" w:fill="auto"/>
            <w:noWrap/>
            <w:vAlign w:val="center"/>
            <w:hideMark/>
          </w:tcPr>
          <w:p w14:paraId="2BBDB5B8" w14:textId="5CC37F9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4000,0</w:t>
            </w:r>
          </w:p>
        </w:tc>
        <w:tc>
          <w:tcPr>
            <w:tcW w:w="720" w:type="dxa"/>
            <w:tcBorders>
              <w:top w:val="nil"/>
              <w:left w:val="nil"/>
              <w:bottom w:val="single" w:sz="4" w:space="0" w:color="auto"/>
              <w:right w:val="single" w:sz="4" w:space="0" w:color="auto"/>
            </w:tcBorders>
            <w:shd w:val="clear" w:color="auto" w:fill="auto"/>
            <w:noWrap/>
            <w:vAlign w:val="center"/>
            <w:hideMark/>
          </w:tcPr>
          <w:p w14:paraId="27F12119" w14:textId="5843492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18238,8</w:t>
            </w:r>
          </w:p>
        </w:tc>
        <w:tc>
          <w:tcPr>
            <w:tcW w:w="900" w:type="dxa"/>
            <w:tcBorders>
              <w:top w:val="nil"/>
              <w:left w:val="nil"/>
              <w:bottom w:val="single" w:sz="4" w:space="0" w:color="auto"/>
              <w:right w:val="single" w:sz="4" w:space="0" w:color="auto"/>
            </w:tcBorders>
            <w:shd w:val="clear" w:color="auto" w:fill="auto"/>
            <w:noWrap/>
            <w:vAlign w:val="center"/>
            <w:hideMark/>
          </w:tcPr>
          <w:p w14:paraId="688F79F8" w14:textId="05B2645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13897,8</w:t>
            </w:r>
          </w:p>
        </w:tc>
        <w:tc>
          <w:tcPr>
            <w:tcW w:w="720" w:type="dxa"/>
            <w:tcBorders>
              <w:top w:val="nil"/>
              <w:left w:val="nil"/>
              <w:bottom w:val="single" w:sz="4" w:space="0" w:color="auto"/>
              <w:right w:val="single" w:sz="4" w:space="0" w:color="auto"/>
            </w:tcBorders>
            <w:shd w:val="clear" w:color="auto" w:fill="auto"/>
            <w:noWrap/>
            <w:vAlign w:val="center"/>
            <w:hideMark/>
          </w:tcPr>
          <w:p w14:paraId="634720A5" w14:textId="312B136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4341,0</w:t>
            </w:r>
          </w:p>
        </w:tc>
      </w:tr>
      <w:tr w:rsidR="007B2183" w:rsidRPr="007B2183" w14:paraId="7052D05D" w14:textId="77777777" w:rsidTr="00532068">
        <w:trPr>
          <w:trHeight w:val="458"/>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16EAD93" w14:textId="2AB02D9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12</w:t>
            </w:r>
          </w:p>
        </w:tc>
        <w:tc>
          <w:tcPr>
            <w:tcW w:w="2355" w:type="dxa"/>
            <w:tcBorders>
              <w:top w:val="nil"/>
              <w:left w:val="nil"/>
              <w:bottom w:val="single" w:sz="4" w:space="0" w:color="auto"/>
              <w:right w:val="single" w:sz="4" w:space="0" w:color="auto"/>
            </w:tcBorders>
            <w:shd w:val="clear" w:color="auto" w:fill="auto"/>
            <w:vAlign w:val="center"/>
            <w:hideMark/>
          </w:tcPr>
          <w:p w14:paraId="6E05DBBB" w14:textId="5E4F6369"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მარნეულის შემოვლითი გზის მშენებლობა(პირველი გზა)</w:t>
            </w:r>
          </w:p>
        </w:tc>
        <w:tc>
          <w:tcPr>
            <w:tcW w:w="877" w:type="dxa"/>
            <w:tcBorders>
              <w:top w:val="nil"/>
              <w:left w:val="nil"/>
              <w:bottom w:val="single" w:sz="4" w:space="0" w:color="000000"/>
              <w:right w:val="single" w:sz="4" w:space="0" w:color="000000"/>
            </w:tcBorders>
            <w:shd w:val="clear" w:color="auto" w:fill="auto"/>
            <w:noWrap/>
            <w:vAlign w:val="center"/>
            <w:hideMark/>
          </w:tcPr>
          <w:p w14:paraId="71CB9462" w14:textId="3B490CC0"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5351</w:t>
            </w:r>
          </w:p>
        </w:tc>
        <w:tc>
          <w:tcPr>
            <w:tcW w:w="916" w:type="dxa"/>
            <w:tcBorders>
              <w:top w:val="nil"/>
              <w:left w:val="nil"/>
              <w:bottom w:val="single" w:sz="4" w:space="0" w:color="auto"/>
              <w:right w:val="single" w:sz="4" w:space="0" w:color="auto"/>
            </w:tcBorders>
            <w:shd w:val="clear" w:color="auto" w:fill="auto"/>
            <w:noWrap/>
            <w:vAlign w:val="center"/>
            <w:hideMark/>
          </w:tcPr>
          <w:p w14:paraId="2A0872C2" w14:textId="135235B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1517,4</w:t>
            </w:r>
          </w:p>
        </w:tc>
        <w:tc>
          <w:tcPr>
            <w:tcW w:w="869" w:type="dxa"/>
            <w:tcBorders>
              <w:top w:val="nil"/>
              <w:left w:val="nil"/>
              <w:bottom w:val="single" w:sz="4" w:space="0" w:color="auto"/>
              <w:right w:val="single" w:sz="4" w:space="0" w:color="auto"/>
            </w:tcBorders>
            <w:shd w:val="clear" w:color="auto" w:fill="auto"/>
            <w:noWrap/>
            <w:vAlign w:val="center"/>
            <w:hideMark/>
          </w:tcPr>
          <w:p w14:paraId="21273965" w14:textId="481BFDA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75,9</w:t>
            </w:r>
          </w:p>
        </w:tc>
        <w:tc>
          <w:tcPr>
            <w:tcW w:w="810" w:type="dxa"/>
            <w:tcBorders>
              <w:top w:val="nil"/>
              <w:left w:val="nil"/>
              <w:bottom w:val="single" w:sz="4" w:space="0" w:color="auto"/>
              <w:right w:val="single" w:sz="4" w:space="0" w:color="auto"/>
            </w:tcBorders>
            <w:shd w:val="clear" w:color="auto" w:fill="auto"/>
            <w:noWrap/>
            <w:vAlign w:val="center"/>
            <w:hideMark/>
          </w:tcPr>
          <w:p w14:paraId="78D1A504" w14:textId="2BE39EC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1441,6</w:t>
            </w:r>
          </w:p>
        </w:tc>
        <w:tc>
          <w:tcPr>
            <w:tcW w:w="810" w:type="dxa"/>
            <w:tcBorders>
              <w:top w:val="nil"/>
              <w:left w:val="nil"/>
              <w:bottom w:val="single" w:sz="4" w:space="0" w:color="auto"/>
              <w:right w:val="single" w:sz="4" w:space="0" w:color="auto"/>
            </w:tcBorders>
            <w:shd w:val="clear" w:color="auto" w:fill="auto"/>
            <w:noWrap/>
            <w:vAlign w:val="center"/>
            <w:hideMark/>
          </w:tcPr>
          <w:p w14:paraId="1DB475AE" w14:textId="6B3215F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1000.0</w:t>
            </w:r>
          </w:p>
        </w:tc>
        <w:tc>
          <w:tcPr>
            <w:tcW w:w="1105" w:type="dxa"/>
            <w:tcBorders>
              <w:top w:val="nil"/>
              <w:left w:val="nil"/>
              <w:bottom w:val="single" w:sz="4" w:space="0" w:color="auto"/>
              <w:right w:val="single" w:sz="4" w:space="0" w:color="auto"/>
            </w:tcBorders>
            <w:shd w:val="clear" w:color="auto" w:fill="auto"/>
            <w:noWrap/>
            <w:vAlign w:val="center"/>
            <w:hideMark/>
          </w:tcPr>
          <w:p w14:paraId="2F1344FE" w14:textId="5AFCFF3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50.0</w:t>
            </w:r>
          </w:p>
        </w:tc>
        <w:tc>
          <w:tcPr>
            <w:tcW w:w="695" w:type="dxa"/>
            <w:tcBorders>
              <w:top w:val="nil"/>
              <w:left w:val="nil"/>
              <w:bottom w:val="single" w:sz="4" w:space="0" w:color="auto"/>
              <w:right w:val="single" w:sz="4" w:space="0" w:color="auto"/>
            </w:tcBorders>
            <w:shd w:val="clear" w:color="auto" w:fill="auto"/>
            <w:noWrap/>
            <w:vAlign w:val="center"/>
            <w:hideMark/>
          </w:tcPr>
          <w:p w14:paraId="114A8145" w14:textId="3F469AA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950.0</w:t>
            </w:r>
          </w:p>
        </w:tc>
        <w:tc>
          <w:tcPr>
            <w:tcW w:w="720" w:type="dxa"/>
            <w:tcBorders>
              <w:top w:val="nil"/>
              <w:left w:val="nil"/>
              <w:bottom w:val="single" w:sz="4" w:space="0" w:color="auto"/>
              <w:right w:val="single" w:sz="4" w:space="0" w:color="auto"/>
            </w:tcBorders>
            <w:shd w:val="clear" w:color="auto" w:fill="auto"/>
            <w:noWrap/>
            <w:vAlign w:val="center"/>
            <w:hideMark/>
          </w:tcPr>
          <w:p w14:paraId="724DE1FF" w14:textId="6CC6C84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517,439</w:t>
            </w:r>
          </w:p>
        </w:tc>
        <w:tc>
          <w:tcPr>
            <w:tcW w:w="810" w:type="dxa"/>
            <w:tcBorders>
              <w:top w:val="nil"/>
              <w:left w:val="nil"/>
              <w:bottom w:val="single" w:sz="4" w:space="0" w:color="auto"/>
              <w:right w:val="single" w:sz="4" w:space="0" w:color="auto"/>
            </w:tcBorders>
            <w:shd w:val="clear" w:color="auto" w:fill="auto"/>
            <w:noWrap/>
            <w:vAlign w:val="center"/>
            <w:hideMark/>
          </w:tcPr>
          <w:p w14:paraId="30E3DABD" w14:textId="42B9AD9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25,9</w:t>
            </w:r>
          </w:p>
        </w:tc>
        <w:tc>
          <w:tcPr>
            <w:tcW w:w="720" w:type="dxa"/>
            <w:tcBorders>
              <w:top w:val="nil"/>
              <w:left w:val="nil"/>
              <w:bottom w:val="single" w:sz="4" w:space="0" w:color="auto"/>
              <w:right w:val="single" w:sz="4" w:space="0" w:color="auto"/>
            </w:tcBorders>
            <w:shd w:val="clear" w:color="auto" w:fill="auto"/>
            <w:noWrap/>
            <w:vAlign w:val="center"/>
            <w:hideMark/>
          </w:tcPr>
          <w:p w14:paraId="304B5C1A" w14:textId="3D59B08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491,6</w:t>
            </w:r>
          </w:p>
        </w:tc>
        <w:tc>
          <w:tcPr>
            <w:tcW w:w="720" w:type="dxa"/>
            <w:tcBorders>
              <w:top w:val="nil"/>
              <w:left w:val="nil"/>
              <w:bottom w:val="single" w:sz="4" w:space="0" w:color="auto"/>
              <w:right w:val="single" w:sz="4" w:space="0" w:color="auto"/>
            </w:tcBorders>
            <w:shd w:val="clear" w:color="auto" w:fill="auto"/>
            <w:noWrap/>
            <w:vAlign w:val="center"/>
            <w:hideMark/>
          </w:tcPr>
          <w:p w14:paraId="56192A4F" w14:textId="2E8135F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1E7902E0" w14:textId="70D67F5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3700D9D" w14:textId="15B0FFC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CC70964" w14:textId="230D9C5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1AC01480" w14:textId="490BBE4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5DF3DCD" w14:textId="23DC88C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20B7ED1D" w14:textId="77777777" w:rsidTr="00532068">
        <w:trPr>
          <w:trHeight w:val="4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4107965" w14:textId="5389091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12</w:t>
            </w:r>
          </w:p>
        </w:tc>
        <w:tc>
          <w:tcPr>
            <w:tcW w:w="2355" w:type="dxa"/>
            <w:tcBorders>
              <w:top w:val="nil"/>
              <w:left w:val="nil"/>
              <w:bottom w:val="single" w:sz="4" w:space="0" w:color="auto"/>
              <w:right w:val="single" w:sz="4" w:space="0" w:color="auto"/>
            </w:tcBorders>
            <w:shd w:val="clear" w:color="auto" w:fill="auto"/>
            <w:vAlign w:val="center"/>
            <w:hideMark/>
          </w:tcPr>
          <w:p w14:paraId="770DEA09" w14:textId="7BE8B728"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მარნეულის შემოვლითი გზის მშენებლობა(გზა #ორი)</w:t>
            </w:r>
          </w:p>
        </w:tc>
        <w:tc>
          <w:tcPr>
            <w:tcW w:w="877" w:type="dxa"/>
            <w:tcBorders>
              <w:top w:val="nil"/>
              <w:left w:val="nil"/>
              <w:bottom w:val="nil"/>
              <w:right w:val="single" w:sz="4" w:space="0" w:color="000000"/>
            </w:tcBorders>
            <w:shd w:val="clear" w:color="auto" w:fill="auto"/>
            <w:noWrap/>
            <w:vAlign w:val="center"/>
            <w:hideMark/>
          </w:tcPr>
          <w:p w14:paraId="6BD84D02" w14:textId="657628F4"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1882</w:t>
            </w:r>
          </w:p>
        </w:tc>
        <w:tc>
          <w:tcPr>
            <w:tcW w:w="916" w:type="dxa"/>
            <w:tcBorders>
              <w:top w:val="nil"/>
              <w:left w:val="nil"/>
              <w:bottom w:val="nil"/>
              <w:right w:val="single" w:sz="4" w:space="0" w:color="auto"/>
            </w:tcBorders>
            <w:shd w:val="clear" w:color="auto" w:fill="auto"/>
            <w:noWrap/>
            <w:vAlign w:val="center"/>
            <w:hideMark/>
          </w:tcPr>
          <w:p w14:paraId="640F3BBD" w14:textId="13A855F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1508,3</w:t>
            </w:r>
          </w:p>
        </w:tc>
        <w:tc>
          <w:tcPr>
            <w:tcW w:w="869" w:type="dxa"/>
            <w:tcBorders>
              <w:top w:val="nil"/>
              <w:left w:val="nil"/>
              <w:bottom w:val="single" w:sz="4" w:space="0" w:color="auto"/>
              <w:right w:val="single" w:sz="4" w:space="0" w:color="auto"/>
            </w:tcBorders>
            <w:shd w:val="clear" w:color="auto" w:fill="auto"/>
            <w:noWrap/>
            <w:vAlign w:val="center"/>
            <w:hideMark/>
          </w:tcPr>
          <w:p w14:paraId="37739ECC" w14:textId="17FEFDA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75,4</w:t>
            </w:r>
          </w:p>
        </w:tc>
        <w:tc>
          <w:tcPr>
            <w:tcW w:w="810" w:type="dxa"/>
            <w:tcBorders>
              <w:top w:val="nil"/>
              <w:left w:val="nil"/>
              <w:bottom w:val="single" w:sz="4" w:space="0" w:color="auto"/>
              <w:right w:val="single" w:sz="4" w:space="0" w:color="auto"/>
            </w:tcBorders>
            <w:shd w:val="clear" w:color="auto" w:fill="auto"/>
            <w:noWrap/>
            <w:vAlign w:val="center"/>
            <w:hideMark/>
          </w:tcPr>
          <w:p w14:paraId="699FC97B" w14:textId="48F38C2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1432,8</w:t>
            </w:r>
          </w:p>
        </w:tc>
        <w:tc>
          <w:tcPr>
            <w:tcW w:w="810" w:type="dxa"/>
            <w:tcBorders>
              <w:top w:val="nil"/>
              <w:left w:val="nil"/>
              <w:bottom w:val="single" w:sz="4" w:space="0" w:color="auto"/>
              <w:right w:val="single" w:sz="4" w:space="0" w:color="auto"/>
            </w:tcBorders>
            <w:shd w:val="clear" w:color="auto" w:fill="auto"/>
            <w:noWrap/>
            <w:vAlign w:val="center"/>
            <w:hideMark/>
          </w:tcPr>
          <w:p w14:paraId="32015790" w14:textId="48247AD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78890E05" w14:textId="5430CFC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3CEBC66F" w14:textId="58A0A75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C286A77" w14:textId="5A4DD5B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1508,3</w:t>
            </w:r>
          </w:p>
        </w:tc>
        <w:tc>
          <w:tcPr>
            <w:tcW w:w="810" w:type="dxa"/>
            <w:tcBorders>
              <w:top w:val="nil"/>
              <w:left w:val="nil"/>
              <w:bottom w:val="single" w:sz="4" w:space="0" w:color="auto"/>
              <w:right w:val="single" w:sz="4" w:space="0" w:color="auto"/>
            </w:tcBorders>
            <w:shd w:val="clear" w:color="auto" w:fill="auto"/>
            <w:noWrap/>
            <w:vAlign w:val="center"/>
            <w:hideMark/>
          </w:tcPr>
          <w:p w14:paraId="75891E69" w14:textId="1B253AEC"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75,4</w:t>
            </w:r>
          </w:p>
        </w:tc>
        <w:tc>
          <w:tcPr>
            <w:tcW w:w="720" w:type="dxa"/>
            <w:tcBorders>
              <w:top w:val="nil"/>
              <w:left w:val="nil"/>
              <w:bottom w:val="single" w:sz="4" w:space="0" w:color="auto"/>
              <w:right w:val="single" w:sz="4" w:space="0" w:color="auto"/>
            </w:tcBorders>
            <w:shd w:val="clear" w:color="auto" w:fill="auto"/>
            <w:noWrap/>
            <w:vAlign w:val="center"/>
            <w:hideMark/>
          </w:tcPr>
          <w:p w14:paraId="2860916A" w14:textId="323A07FA"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1432,8</w:t>
            </w:r>
          </w:p>
        </w:tc>
        <w:tc>
          <w:tcPr>
            <w:tcW w:w="720" w:type="dxa"/>
            <w:tcBorders>
              <w:top w:val="nil"/>
              <w:left w:val="nil"/>
              <w:bottom w:val="single" w:sz="4" w:space="0" w:color="auto"/>
              <w:right w:val="single" w:sz="4" w:space="0" w:color="auto"/>
            </w:tcBorders>
            <w:shd w:val="clear" w:color="auto" w:fill="auto"/>
            <w:noWrap/>
            <w:vAlign w:val="center"/>
            <w:hideMark/>
          </w:tcPr>
          <w:p w14:paraId="1BB75F4F" w14:textId="72DCC18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64D01E55" w14:textId="77ADB8A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F288B68" w14:textId="75B948A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178D72A" w14:textId="72774A6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43E363EA" w14:textId="2CC0796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57CD304" w14:textId="4849065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33DAD268" w14:textId="77777777" w:rsidTr="00532068">
        <w:trPr>
          <w:trHeight w:val="398"/>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B102EE7" w14:textId="09DFA9D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13</w:t>
            </w:r>
          </w:p>
        </w:tc>
        <w:tc>
          <w:tcPr>
            <w:tcW w:w="2355" w:type="dxa"/>
            <w:tcBorders>
              <w:top w:val="nil"/>
              <w:left w:val="nil"/>
              <w:bottom w:val="single" w:sz="4" w:space="0" w:color="auto"/>
              <w:right w:val="single" w:sz="4" w:space="0" w:color="auto"/>
            </w:tcBorders>
            <w:shd w:val="clear" w:color="auto" w:fill="auto"/>
            <w:vAlign w:val="center"/>
            <w:hideMark/>
          </w:tcPr>
          <w:p w14:paraId="46E424B1" w14:textId="40C81668"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სოფ.ზემო ყულარში (ცხენსაშენი) შიდა გზების რებილიტაცია</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39606CCC" w14:textId="2BFF81CC"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2000</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33AA76D" w14:textId="5770726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365,1</w:t>
            </w:r>
          </w:p>
        </w:tc>
        <w:tc>
          <w:tcPr>
            <w:tcW w:w="869" w:type="dxa"/>
            <w:tcBorders>
              <w:top w:val="nil"/>
              <w:left w:val="nil"/>
              <w:bottom w:val="single" w:sz="4" w:space="0" w:color="auto"/>
              <w:right w:val="single" w:sz="4" w:space="0" w:color="auto"/>
            </w:tcBorders>
            <w:shd w:val="clear" w:color="auto" w:fill="auto"/>
            <w:noWrap/>
            <w:vAlign w:val="center"/>
            <w:hideMark/>
          </w:tcPr>
          <w:p w14:paraId="3C35C7DB" w14:textId="0EC169A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365,1</w:t>
            </w:r>
          </w:p>
        </w:tc>
        <w:tc>
          <w:tcPr>
            <w:tcW w:w="810" w:type="dxa"/>
            <w:tcBorders>
              <w:top w:val="nil"/>
              <w:left w:val="nil"/>
              <w:bottom w:val="single" w:sz="4" w:space="0" w:color="auto"/>
              <w:right w:val="single" w:sz="4" w:space="0" w:color="auto"/>
            </w:tcBorders>
            <w:shd w:val="clear" w:color="auto" w:fill="auto"/>
            <w:noWrap/>
            <w:vAlign w:val="center"/>
            <w:hideMark/>
          </w:tcPr>
          <w:p w14:paraId="7640EC6E" w14:textId="3705AC7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33BB29EE" w14:textId="3BA4C77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2E444D94" w14:textId="5D7341F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0D60F080" w14:textId="7AFBF7F0"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AF707C9" w14:textId="6072A2D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365,1</w:t>
            </w:r>
          </w:p>
        </w:tc>
        <w:tc>
          <w:tcPr>
            <w:tcW w:w="810" w:type="dxa"/>
            <w:tcBorders>
              <w:top w:val="nil"/>
              <w:left w:val="nil"/>
              <w:bottom w:val="single" w:sz="4" w:space="0" w:color="auto"/>
              <w:right w:val="single" w:sz="4" w:space="0" w:color="auto"/>
            </w:tcBorders>
            <w:shd w:val="clear" w:color="auto" w:fill="auto"/>
            <w:noWrap/>
            <w:vAlign w:val="center"/>
            <w:hideMark/>
          </w:tcPr>
          <w:p w14:paraId="51F28714" w14:textId="40D7318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365,1</w:t>
            </w:r>
          </w:p>
        </w:tc>
        <w:tc>
          <w:tcPr>
            <w:tcW w:w="720" w:type="dxa"/>
            <w:tcBorders>
              <w:top w:val="nil"/>
              <w:left w:val="nil"/>
              <w:bottom w:val="single" w:sz="4" w:space="0" w:color="auto"/>
              <w:right w:val="single" w:sz="4" w:space="0" w:color="auto"/>
            </w:tcBorders>
            <w:shd w:val="clear" w:color="auto" w:fill="auto"/>
            <w:noWrap/>
            <w:vAlign w:val="center"/>
            <w:hideMark/>
          </w:tcPr>
          <w:p w14:paraId="6034FB08" w14:textId="30798FE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B8F49E8" w14:textId="79189BC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7313279D" w14:textId="347066C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0E3A640" w14:textId="20FEDFD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86DB499" w14:textId="340C454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23B63923" w14:textId="6875633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0BAA864" w14:textId="2AB3138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71DAEE07" w14:textId="77777777" w:rsidTr="00532068">
        <w:trPr>
          <w:trHeight w:val="469"/>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CC69D98" w14:textId="32AFD1E8"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14</w:t>
            </w:r>
          </w:p>
        </w:tc>
        <w:tc>
          <w:tcPr>
            <w:tcW w:w="2355" w:type="dxa"/>
            <w:tcBorders>
              <w:top w:val="nil"/>
              <w:left w:val="nil"/>
              <w:bottom w:val="single" w:sz="4" w:space="0" w:color="auto"/>
              <w:right w:val="single" w:sz="4" w:space="0" w:color="auto"/>
            </w:tcBorders>
            <w:shd w:val="clear" w:color="auto" w:fill="auto"/>
            <w:vAlign w:val="center"/>
            <w:hideMark/>
          </w:tcPr>
          <w:p w14:paraId="1A98CACE" w14:textId="14D3B9D1"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 შაუმიანში შიდა გზების რებილიტაცია(რ/ბეტონის საფარით)</w:t>
            </w:r>
          </w:p>
        </w:tc>
        <w:tc>
          <w:tcPr>
            <w:tcW w:w="877" w:type="dxa"/>
            <w:tcBorders>
              <w:top w:val="nil"/>
              <w:left w:val="nil"/>
              <w:bottom w:val="single" w:sz="4" w:space="0" w:color="auto"/>
              <w:right w:val="single" w:sz="4" w:space="0" w:color="auto"/>
            </w:tcBorders>
            <w:shd w:val="clear" w:color="auto" w:fill="auto"/>
            <w:noWrap/>
            <w:vAlign w:val="center"/>
            <w:hideMark/>
          </w:tcPr>
          <w:p w14:paraId="72A8FA9A" w14:textId="34DFC520"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3172</w:t>
            </w:r>
          </w:p>
        </w:tc>
        <w:tc>
          <w:tcPr>
            <w:tcW w:w="916" w:type="dxa"/>
            <w:tcBorders>
              <w:top w:val="nil"/>
              <w:left w:val="nil"/>
              <w:bottom w:val="single" w:sz="4" w:space="0" w:color="auto"/>
              <w:right w:val="single" w:sz="4" w:space="0" w:color="auto"/>
            </w:tcBorders>
            <w:shd w:val="clear" w:color="auto" w:fill="auto"/>
            <w:noWrap/>
            <w:vAlign w:val="center"/>
            <w:hideMark/>
          </w:tcPr>
          <w:p w14:paraId="57A2E7DF" w14:textId="3EA1AD8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556,2</w:t>
            </w:r>
          </w:p>
        </w:tc>
        <w:tc>
          <w:tcPr>
            <w:tcW w:w="869" w:type="dxa"/>
            <w:tcBorders>
              <w:top w:val="nil"/>
              <w:left w:val="nil"/>
              <w:bottom w:val="single" w:sz="4" w:space="0" w:color="auto"/>
              <w:right w:val="single" w:sz="4" w:space="0" w:color="auto"/>
            </w:tcBorders>
            <w:shd w:val="clear" w:color="auto" w:fill="auto"/>
            <w:noWrap/>
            <w:vAlign w:val="center"/>
            <w:hideMark/>
          </w:tcPr>
          <w:p w14:paraId="1FA62EA7" w14:textId="6337E44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27,8</w:t>
            </w:r>
          </w:p>
        </w:tc>
        <w:tc>
          <w:tcPr>
            <w:tcW w:w="810" w:type="dxa"/>
            <w:tcBorders>
              <w:top w:val="nil"/>
              <w:left w:val="nil"/>
              <w:bottom w:val="single" w:sz="4" w:space="0" w:color="auto"/>
              <w:right w:val="single" w:sz="4" w:space="0" w:color="auto"/>
            </w:tcBorders>
            <w:shd w:val="clear" w:color="auto" w:fill="auto"/>
            <w:noWrap/>
            <w:vAlign w:val="center"/>
            <w:hideMark/>
          </w:tcPr>
          <w:p w14:paraId="455891F0" w14:textId="1593B48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528,4</w:t>
            </w:r>
          </w:p>
        </w:tc>
        <w:tc>
          <w:tcPr>
            <w:tcW w:w="810" w:type="dxa"/>
            <w:tcBorders>
              <w:top w:val="nil"/>
              <w:left w:val="nil"/>
              <w:bottom w:val="single" w:sz="4" w:space="0" w:color="auto"/>
              <w:right w:val="single" w:sz="4" w:space="0" w:color="auto"/>
            </w:tcBorders>
            <w:shd w:val="clear" w:color="auto" w:fill="auto"/>
            <w:noWrap/>
            <w:vAlign w:val="center"/>
            <w:hideMark/>
          </w:tcPr>
          <w:p w14:paraId="71E372C9" w14:textId="1B66DE9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556.2</w:t>
            </w:r>
          </w:p>
        </w:tc>
        <w:tc>
          <w:tcPr>
            <w:tcW w:w="1105" w:type="dxa"/>
            <w:tcBorders>
              <w:top w:val="nil"/>
              <w:left w:val="nil"/>
              <w:bottom w:val="single" w:sz="4" w:space="0" w:color="auto"/>
              <w:right w:val="single" w:sz="4" w:space="0" w:color="auto"/>
            </w:tcBorders>
            <w:shd w:val="clear" w:color="auto" w:fill="auto"/>
            <w:noWrap/>
            <w:vAlign w:val="center"/>
            <w:hideMark/>
          </w:tcPr>
          <w:p w14:paraId="3DB7779D" w14:textId="765AE504"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27.8</w:t>
            </w:r>
          </w:p>
        </w:tc>
        <w:tc>
          <w:tcPr>
            <w:tcW w:w="695" w:type="dxa"/>
            <w:tcBorders>
              <w:top w:val="nil"/>
              <w:left w:val="nil"/>
              <w:bottom w:val="single" w:sz="4" w:space="0" w:color="auto"/>
              <w:right w:val="single" w:sz="4" w:space="0" w:color="auto"/>
            </w:tcBorders>
            <w:shd w:val="clear" w:color="auto" w:fill="auto"/>
            <w:noWrap/>
            <w:vAlign w:val="center"/>
            <w:hideMark/>
          </w:tcPr>
          <w:p w14:paraId="42749FC5" w14:textId="573880F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528.4</w:t>
            </w:r>
          </w:p>
        </w:tc>
        <w:tc>
          <w:tcPr>
            <w:tcW w:w="720" w:type="dxa"/>
            <w:tcBorders>
              <w:top w:val="nil"/>
              <w:left w:val="nil"/>
              <w:bottom w:val="single" w:sz="4" w:space="0" w:color="auto"/>
              <w:right w:val="single" w:sz="4" w:space="0" w:color="auto"/>
            </w:tcBorders>
            <w:shd w:val="clear" w:color="auto" w:fill="auto"/>
            <w:noWrap/>
            <w:vAlign w:val="center"/>
            <w:hideMark/>
          </w:tcPr>
          <w:p w14:paraId="0F222B53" w14:textId="2550939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2CE4D211" w14:textId="08A78B5C"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15B9184" w14:textId="16C89C8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0EA6FC4" w14:textId="6457E27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0CCE5A85" w14:textId="68B6FEE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3734927" w14:textId="69685ED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8CA36C8" w14:textId="7BFDD1B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60A479C9" w14:textId="24D3679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0E0F9C6" w14:textId="6A00928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6B45CED8" w14:textId="77777777" w:rsidTr="00532068">
        <w:trPr>
          <w:trHeight w:val="4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6EA7F38" w14:textId="1A66B4A1"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lastRenderedPageBreak/>
              <w:t>16</w:t>
            </w:r>
          </w:p>
        </w:tc>
        <w:tc>
          <w:tcPr>
            <w:tcW w:w="2355" w:type="dxa"/>
            <w:tcBorders>
              <w:top w:val="nil"/>
              <w:left w:val="nil"/>
              <w:bottom w:val="single" w:sz="4" w:space="0" w:color="auto"/>
              <w:right w:val="single" w:sz="4" w:space="0" w:color="auto"/>
            </w:tcBorders>
            <w:shd w:val="clear" w:color="auto" w:fill="auto"/>
            <w:vAlign w:val="center"/>
            <w:hideMark/>
          </w:tcPr>
          <w:p w14:paraId="1D1F9124" w14:textId="47EA7639"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წერაქვი და სიონის შიდა გზების რეაბილიტაცია(რკ/ბეტონის საფარით)</w:t>
            </w:r>
          </w:p>
        </w:tc>
        <w:tc>
          <w:tcPr>
            <w:tcW w:w="877" w:type="dxa"/>
            <w:tcBorders>
              <w:top w:val="nil"/>
              <w:left w:val="nil"/>
              <w:bottom w:val="single" w:sz="4" w:space="0" w:color="auto"/>
              <w:right w:val="single" w:sz="4" w:space="0" w:color="auto"/>
            </w:tcBorders>
            <w:shd w:val="clear" w:color="auto" w:fill="auto"/>
            <w:noWrap/>
            <w:vAlign w:val="center"/>
            <w:hideMark/>
          </w:tcPr>
          <w:p w14:paraId="5F0FC70D" w14:textId="37F1122C"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1530</w:t>
            </w:r>
          </w:p>
        </w:tc>
        <w:tc>
          <w:tcPr>
            <w:tcW w:w="916" w:type="dxa"/>
            <w:tcBorders>
              <w:top w:val="nil"/>
              <w:left w:val="nil"/>
              <w:bottom w:val="single" w:sz="4" w:space="0" w:color="auto"/>
              <w:right w:val="single" w:sz="4" w:space="0" w:color="auto"/>
            </w:tcBorders>
            <w:shd w:val="clear" w:color="auto" w:fill="auto"/>
            <w:noWrap/>
            <w:vAlign w:val="center"/>
            <w:hideMark/>
          </w:tcPr>
          <w:p w14:paraId="7B5427AB" w14:textId="2699B61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941,5</w:t>
            </w:r>
          </w:p>
        </w:tc>
        <w:tc>
          <w:tcPr>
            <w:tcW w:w="869" w:type="dxa"/>
            <w:tcBorders>
              <w:top w:val="nil"/>
              <w:left w:val="nil"/>
              <w:bottom w:val="single" w:sz="4" w:space="0" w:color="auto"/>
              <w:right w:val="single" w:sz="4" w:space="0" w:color="auto"/>
            </w:tcBorders>
            <w:shd w:val="clear" w:color="auto" w:fill="auto"/>
            <w:noWrap/>
            <w:vAlign w:val="center"/>
            <w:hideMark/>
          </w:tcPr>
          <w:p w14:paraId="6682C52D" w14:textId="68FADB0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941,5</w:t>
            </w:r>
          </w:p>
        </w:tc>
        <w:tc>
          <w:tcPr>
            <w:tcW w:w="810" w:type="dxa"/>
            <w:tcBorders>
              <w:top w:val="nil"/>
              <w:left w:val="nil"/>
              <w:bottom w:val="single" w:sz="4" w:space="0" w:color="auto"/>
              <w:right w:val="single" w:sz="4" w:space="0" w:color="auto"/>
            </w:tcBorders>
            <w:shd w:val="clear" w:color="auto" w:fill="auto"/>
            <w:noWrap/>
            <w:vAlign w:val="center"/>
            <w:hideMark/>
          </w:tcPr>
          <w:p w14:paraId="41D34B81" w14:textId="0F3A0BD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62046CE0" w14:textId="2E8CF47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5ED1C57C" w14:textId="24C65E5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30920668" w14:textId="68F7587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D0C8DE2" w14:textId="3FC3D2D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941,5</w:t>
            </w:r>
          </w:p>
        </w:tc>
        <w:tc>
          <w:tcPr>
            <w:tcW w:w="810" w:type="dxa"/>
            <w:tcBorders>
              <w:top w:val="nil"/>
              <w:left w:val="nil"/>
              <w:bottom w:val="single" w:sz="4" w:space="0" w:color="auto"/>
              <w:right w:val="single" w:sz="4" w:space="0" w:color="auto"/>
            </w:tcBorders>
            <w:shd w:val="clear" w:color="auto" w:fill="auto"/>
            <w:noWrap/>
            <w:vAlign w:val="center"/>
            <w:hideMark/>
          </w:tcPr>
          <w:p w14:paraId="15AC0998" w14:textId="0A28801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941,5</w:t>
            </w:r>
          </w:p>
        </w:tc>
        <w:tc>
          <w:tcPr>
            <w:tcW w:w="720" w:type="dxa"/>
            <w:tcBorders>
              <w:top w:val="nil"/>
              <w:left w:val="nil"/>
              <w:bottom w:val="single" w:sz="4" w:space="0" w:color="auto"/>
              <w:right w:val="single" w:sz="4" w:space="0" w:color="auto"/>
            </w:tcBorders>
            <w:shd w:val="clear" w:color="auto" w:fill="auto"/>
            <w:noWrap/>
            <w:vAlign w:val="center"/>
            <w:hideMark/>
          </w:tcPr>
          <w:p w14:paraId="03F8D4AE" w14:textId="3214993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C03BD1F" w14:textId="6E9B3D0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367B4B05" w14:textId="03669C8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2F9C2ED" w14:textId="24BB507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2B7DC35" w14:textId="4256D64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5287BC7D" w14:textId="343D725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C56DC14" w14:textId="2153A37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7DF79B71" w14:textId="77777777" w:rsidTr="00532068">
        <w:trPr>
          <w:trHeight w:val="469"/>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01D1DAA" w14:textId="7EBFF5F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17</w:t>
            </w:r>
          </w:p>
        </w:tc>
        <w:tc>
          <w:tcPr>
            <w:tcW w:w="2355" w:type="dxa"/>
            <w:tcBorders>
              <w:top w:val="nil"/>
              <w:left w:val="nil"/>
              <w:bottom w:val="single" w:sz="4" w:space="0" w:color="auto"/>
              <w:right w:val="single" w:sz="4" w:space="0" w:color="auto"/>
            </w:tcBorders>
            <w:shd w:val="clear" w:color="auto" w:fill="auto"/>
            <w:vAlign w:val="center"/>
            <w:hideMark/>
          </w:tcPr>
          <w:p w14:paraId="280803DC" w14:textId="157C8B7C"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კიდევაც დაიზრდებია ძეგლიდან ხიდამდე 26 მაისის ქ. ტროტუარი</w:t>
            </w:r>
          </w:p>
        </w:tc>
        <w:tc>
          <w:tcPr>
            <w:tcW w:w="877" w:type="dxa"/>
            <w:tcBorders>
              <w:top w:val="nil"/>
              <w:left w:val="nil"/>
              <w:bottom w:val="single" w:sz="4" w:space="0" w:color="auto"/>
              <w:right w:val="single" w:sz="4" w:space="0" w:color="auto"/>
            </w:tcBorders>
            <w:shd w:val="clear" w:color="auto" w:fill="auto"/>
            <w:noWrap/>
            <w:vAlign w:val="center"/>
            <w:hideMark/>
          </w:tcPr>
          <w:p w14:paraId="5688E790" w14:textId="23ACADCA"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4223</w:t>
            </w:r>
          </w:p>
        </w:tc>
        <w:tc>
          <w:tcPr>
            <w:tcW w:w="916" w:type="dxa"/>
            <w:tcBorders>
              <w:top w:val="nil"/>
              <w:left w:val="nil"/>
              <w:bottom w:val="single" w:sz="4" w:space="0" w:color="auto"/>
              <w:right w:val="single" w:sz="4" w:space="0" w:color="auto"/>
            </w:tcBorders>
            <w:shd w:val="clear" w:color="auto" w:fill="auto"/>
            <w:noWrap/>
            <w:vAlign w:val="center"/>
            <w:hideMark/>
          </w:tcPr>
          <w:p w14:paraId="5D285494" w14:textId="6E78F8F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927,0</w:t>
            </w:r>
          </w:p>
        </w:tc>
        <w:tc>
          <w:tcPr>
            <w:tcW w:w="869" w:type="dxa"/>
            <w:tcBorders>
              <w:top w:val="nil"/>
              <w:left w:val="nil"/>
              <w:bottom w:val="single" w:sz="4" w:space="0" w:color="auto"/>
              <w:right w:val="single" w:sz="4" w:space="0" w:color="auto"/>
            </w:tcBorders>
            <w:shd w:val="clear" w:color="auto" w:fill="auto"/>
            <w:noWrap/>
            <w:vAlign w:val="center"/>
            <w:hideMark/>
          </w:tcPr>
          <w:p w14:paraId="6F41A6BA" w14:textId="0A9BF37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927,0</w:t>
            </w:r>
          </w:p>
        </w:tc>
        <w:tc>
          <w:tcPr>
            <w:tcW w:w="810" w:type="dxa"/>
            <w:tcBorders>
              <w:top w:val="nil"/>
              <w:left w:val="nil"/>
              <w:bottom w:val="single" w:sz="4" w:space="0" w:color="auto"/>
              <w:right w:val="single" w:sz="4" w:space="0" w:color="auto"/>
            </w:tcBorders>
            <w:shd w:val="clear" w:color="auto" w:fill="auto"/>
            <w:noWrap/>
            <w:vAlign w:val="center"/>
            <w:hideMark/>
          </w:tcPr>
          <w:p w14:paraId="44A61C2A" w14:textId="5DE17B0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339354FF" w14:textId="1207580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927.0</w:t>
            </w:r>
          </w:p>
        </w:tc>
        <w:tc>
          <w:tcPr>
            <w:tcW w:w="1105" w:type="dxa"/>
            <w:tcBorders>
              <w:top w:val="nil"/>
              <w:left w:val="nil"/>
              <w:bottom w:val="single" w:sz="4" w:space="0" w:color="auto"/>
              <w:right w:val="single" w:sz="4" w:space="0" w:color="auto"/>
            </w:tcBorders>
            <w:shd w:val="clear" w:color="auto" w:fill="auto"/>
            <w:noWrap/>
            <w:vAlign w:val="center"/>
            <w:hideMark/>
          </w:tcPr>
          <w:p w14:paraId="36307708" w14:textId="3F07793C"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927.0</w:t>
            </w:r>
          </w:p>
        </w:tc>
        <w:tc>
          <w:tcPr>
            <w:tcW w:w="695" w:type="dxa"/>
            <w:tcBorders>
              <w:top w:val="nil"/>
              <w:left w:val="nil"/>
              <w:bottom w:val="single" w:sz="4" w:space="0" w:color="auto"/>
              <w:right w:val="single" w:sz="4" w:space="0" w:color="auto"/>
            </w:tcBorders>
            <w:shd w:val="clear" w:color="auto" w:fill="auto"/>
            <w:noWrap/>
            <w:vAlign w:val="center"/>
            <w:hideMark/>
          </w:tcPr>
          <w:p w14:paraId="7C5330D0" w14:textId="76BBABB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E84A3A2" w14:textId="3FC0559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6186524B" w14:textId="4C8A3D38"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90FFC48" w14:textId="415C013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54E4BB7" w14:textId="1C991F7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57BBAB88" w14:textId="054DDEA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5B06A94" w14:textId="5F54649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BF5985D" w14:textId="09FEECE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47E31781" w14:textId="53AD595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E09831B" w14:textId="1104AAD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25AE5653" w14:textId="77777777" w:rsidTr="00532068">
        <w:trPr>
          <w:trHeight w:val="458"/>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F1328FA" w14:textId="4B454A7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19</w:t>
            </w:r>
          </w:p>
        </w:tc>
        <w:tc>
          <w:tcPr>
            <w:tcW w:w="2355" w:type="dxa"/>
            <w:tcBorders>
              <w:top w:val="nil"/>
              <w:left w:val="nil"/>
              <w:bottom w:val="single" w:sz="4" w:space="0" w:color="auto"/>
              <w:right w:val="single" w:sz="4" w:space="0" w:color="auto"/>
            </w:tcBorders>
            <w:shd w:val="clear" w:color="auto" w:fill="auto"/>
            <w:vAlign w:val="center"/>
            <w:hideMark/>
          </w:tcPr>
          <w:p w14:paraId="3D17BA17" w14:textId="28EE1738"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ბეითარაბჩის შიდა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524AD1D5" w14:textId="26D16C76"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1182</w:t>
            </w:r>
          </w:p>
        </w:tc>
        <w:tc>
          <w:tcPr>
            <w:tcW w:w="916" w:type="dxa"/>
            <w:tcBorders>
              <w:top w:val="nil"/>
              <w:left w:val="nil"/>
              <w:bottom w:val="single" w:sz="4" w:space="0" w:color="auto"/>
              <w:right w:val="single" w:sz="4" w:space="0" w:color="auto"/>
            </w:tcBorders>
            <w:shd w:val="clear" w:color="auto" w:fill="auto"/>
            <w:noWrap/>
            <w:vAlign w:val="center"/>
            <w:hideMark/>
          </w:tcPr>
          <w:p w14:paraId="1B60AB2D" w14:textId="2734B57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542,1</w:t>
            </w:r>
          </w:p>
        </w:tc>
        <w:tc>
          <w:tcPr>
            <w:tcW w:w="869" w:type="dxa"/>
            <w:tcBorders>
              <w:top w:val="nil"/>
              <w:left w:val="nil"/>
              <w:bottom w:val="single" w:sz="4" w:space="0" w:color="auto"/>
              <w:right w:val="single" w:sz="4" w:space="0" w:color="auto"/>
            </w:tcBorders>
            <w:shd w:val="clear" w:color="auto" w:fill="auto"/>
            <w:noWrap/>
            <w:vAlign w:val="center"/>
            <w:hideMark/>
          </w:tcPr>
          <w:p w14:paraId="6693AC2C" w14:textId="3C38A1F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542,1</w:t>
            </w:r>
          </w:p>
        </w:tc>
        <w:tc>
          <w:tcPr>
            <w:tcW w:w="810" w:type="dxa"/>
            <w:tcBorders>
              <w:top w:val="nil"/>
              <w:left w:val="nil"/>
              <w:bottom w:val="single" w:sz="4" w:space="0" w:color="auto"/>
              <w:right w:val="single" w:sz="4" w:space="0" w:color="auto"/>
            </w:tcBorders>
            <w:shd w:val="clear" w:color="auto" w:fill="auto"/>
            <w:noWrap/>
            <w:vAlign w:val="center"/>
            <w:hideMark/>
          </w:tcPr>
          <w:p w14:paraId="4A40F11F" w14:textId="41B6942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386F03A2" w14:textId="3772D88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15EB41BC" w14:textId="301D8BF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7D4581A4" w14:textId="283C4B2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E8B6131" w14:textId="75E649B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542,1</w:t>
            </w:r>
          </w:p>
        </w:tc>
        <w:tc>
          <w:tcPr>
            <w:tcW w:w="810" w:type="dxa"/>
            <w:tcBorders>
              <w:top w:val="nil"/>
              <w:left w:val="nil"/>
              <w:bottom w:val="single" w:sz="4" w:space="0" w:color="auto"/>
              <w:right w:val="single" w:sz="4" w:space="0" w:color="auto"/>
            </w:tcBorders>
            <w:shd w:val="clear" w:color="auto" w:fill="auto"/>
            <w:noWrap/>
            <w:vAlign w:val="center"/>
            <w:hideMark/>
          </w:tcPr>
          <w:p w14:paraId="741C954D" w14:textId="7ED3061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542,1</w:t>
            </w:r>
          </w:p>
        </w:tc>
        <w:tc>
          <w:tcPr>
            <w:tcW w:w="720" w:type="dxa"/>
            <w:tcBorders>
              <w:top w:val="nil"/>
              <w:left w:val="nil"/>
              <w:bottom w:val="single" w:sz="4" w:space="0" w:color="auto"/>
              <w:right w:val="single" w:sz="4" w:space="0" w:color="auto"/>
            </w:tcBorders>
            <w:shd w:val="clear" w:color="auto" w:fill="auto"/>
            <w:noWrap/>
            <w:vAlign w:val="center"/>
            <w:hideMark/>
          </w:tcPr>
          <w:p w14:paraId="07989899" w14:textId="61E2361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422CF2C" w14:textId="7D13B33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46727731" w14:textId="746A835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0537316" w14:textId="3E31829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C72D622" w14:textId="2AAF8DA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2C8D803D" w14:textId="7F9A7E5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B7D6C3E" w14:textId="0ECC121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2AABECF6" w14:textId="77777777" w:rsidTr="00532068">
        <w:trPr>
          <w:trHeight w:val="58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C3272CA" w14:textId="1313939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20</w:t>
            </w:r>
          </w:p>
        </w:tc>
        <w:tc>
          <w:tcPr>
            <w:tcW w:w="2355" w:type="dxa"/>
            <w:tcBorders>
              <w:top w:val="nil"/>
              <w:left w:val="nil"/>
              <w:bottom w:val="single" w:sz="4" w:space="0" w:color="auto"/>
              <w:right w:val="single" w:sz="4" w:space="0" w:color="auto"/>
            </w:tcBorders>
            <w:shd w:val="clear" w:color="auto" w:fill="auto"/>
            <w:vAlign w:val="center"/>
            <w:hideMark/>
          </w:tcPr>
          <w:p w14:paraId="266A718C" w14:textId="4B9813BD" w:rsidR="007B2183" w:rsidRPr="007B2183" w:rsidRDefault="007B2183" w:rsidP="007B2183">
            <w:pPr>
              <w:spacing w:after="0" w:line="240" w:lineRule="auto"/>
              <w:rPr>
                <w:rFonts w:ascii="Sylfaen" w:eastAsia="Times New Roman" w:hAnsi="Sylfaen" w:cs="Arial"/>
                <w:sz w:val="12"/>
                <w:szCs w:val="12"/>
              </w:rPr>
            </w:pPr>
            <w:proofErr w:type="gramStart"/>
            <w:r w:rsidRPr="007B2183">
              <w:rPr>
                <w:rFonts w:ascii="Sylfaen" w:hAnsi="Sylfaen" w:cs="Arial"/>
                <w:sz w:val="16"/>
                <w:szCs w:val="16"/>
              </w:rPr>
              <w:t>სოფელ</w:t>
            </w:r>
            <w:proofErr w:type="gramEnd"/>
            <w:r w:rsidRPr="007B2183">
              <w:rPr>
                <w:rFonts w:ascii="Sylfaen" w:hAnsi="Sylfaen" w:cs="Arial"/>
                <w:sz w:val="16"/>
                <w:szCs w:val="16"/>
              </w:rPr>
              <w:t xml:space="preserve"> კაპანახჩიში (ქეშალო (3 გზა) 1622 მ; II ქესალო 608 მ; ალგეთის მევენახეობა 202 მ; I ქესალო (2 გზა) 922მ. </w:t>
            </w:r>
          </w:p>
        </w:tc>
        <w:tc>
          <w:tcPr>
            <w:tcW w:w="877" w:type="dxa"/>
            <w:tcBorders>
              <w:top w:val="nil"/>
              <w:left w:val="nil"/>
              <w:bottom w:val="single" w:sz="4" w:space="0" w:color="auto"/>
              <w:right w:val="single" w:sz="4" w:space="0" w:color="auto"/>
            </w:tcBorders>
            <w:shd w:val="clear" w:color="auto" w:fill="auto"/>
            <w:noWrap/>
            <w:vAlign w:val="center"/>
            <w:hideMark/>
          </w:tcPr>
          <w:p w14:paraId="5C92CA3F" w14:textId="630AE72C"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3354</w:t>
            </w:r>
          </w:p>
        </w:tc>
        <w:tc>
          <w:tcPr>
            <w:tcW w:w="916" w:type="dxa"/>
            <w:tcBorders>
              <w:top w:val="nil"/>
              <w:left w:val="nil"/>
              <w:bottom w:val="single" w:sz="4" w:space="0" w:color="auto"/>
              <w:right w:val="single" w:sz="4" w:space="0" w:color="auto"/>
            </w:tcBorders>
            <w:shd w:val="clear" w:color="auto" w:fill="auto"/>
            <w:noWrap/>
            <w:vAlign w:val="center"/>
            <w:hideMark/>
          </w:tcPr>
          <w:p w14:paraId="0665AA2F" w14:textId="7D0B9D1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1373,3</w:t>
            </w:r>
          </w:p>
        </w:tc>
        <w:tc>
          <w:tcPr>
            <w:tcW w:w="869" w:type="dxa"/>
            <w:tcBorders>
              <w:top w:val="nil"/>
              <w:left w:val="nil"/>
              <w:bottom w:val="single" w:sz="4" w:space="0" w:color="auto"/>
              <w:right w:val="single" w:sz="4" w:space="0" w:color="auto"/>
            </w:tcBorders>
            <w:shd w:val="clear" w:color="auto" w:fill="auto"/>
            <w:noWrap/>
            <w:vAlign w:val="center"/>
            <w:hideMark/>
          </w:tcPr>
          <w:p w14:paraId="053E71A5" w14:textId="4E72029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1373,3</w:t>
            </w:r>
          </w:p>
        </w:tc>
        <w:tc>
          <w:tcPr>
            <w:tcW w:w="810" w:type="dxa"/>
            <w:tcBorders>
              <w:top w:val="nil"/>
              <w:left w:val="nil"/>
              <w:bottom w:val="single" w:sz="4" w:space="0" w:color="auto"/>
              <w:right w:val="single" w:sz="4" w:space="0" w:color="auto"/>
            </w:tcBorders>
            <w:shd w:val="clear" w:color="auto" w:fill="auto"/>
            <w:noWrap/>
            <w:vAlign w:val="center"/>
            <w:hideMark/>
          </w:tcPr>
          <w:p w14:paraId="479A6CA1" w14:textId="6CFEB0C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0A464458" w14:textId="3877D27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44B88E01" w14:textId="1E83BAA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0.0</w:t>
            </w:r>
          </w:p>
        </w:tc>
        <w:tc>
          <w:tcPr>
            <w:tcW w:w="695" w:type="dxa"/>
            <w:tcBorders>
              <w:top w:val="nil"/>
              <w:left w:val="nil"/>
              <w:bottom w:val="single" w:sz="4" w:space="0" w:color="auto"/>
              <w:right w:val="single" w:sz="4" w:space="0" w:color="auto"/>
            </w:tcBorders>
            <w:shd w:val="clear" w:color="auto" w:fill="auto"/>
            <w:noWrap/>
            <w:vAlign w:val="center"/>
            <w:hideMark/>
          </w:tcPr>
          <w:p w14:paraId="772C9261" w14:textId="2579E0B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3F88129" w14:textId="6D05F26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1373,260</w:t>
            </w:r>
          </w:p>
        </w:tc>
        <w:tc>
          <w:tcPr>
            <w:tcW w:w="810" w:type="dxa"/>
            <w:tcBorders>
              <w:top w:val="nil"/>
              <w:left w:val="nil"/>
              <w:bottom w:val="single" w:sz="4" w:space="0" w:color="auto"/>
              <w:right w:val="single" w:sz="4" w:space="0" w:color="auto"/>
            </w:tcBorders>
            <w:shd w:val="clear" w:color="auto" w:fill="auto"/>
            <w:noWrap/>
            <w:vAlign w:val="center"/>
            <w:hideMark/>
          </w:tcPr>
          <w:p w14:paraId="6F7FC75A" w14:textId="605B0CD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1373,3</w:t>
            </w:r>
          </w:p>
        </w:tc>
        <w:tc>
          <w:tcPr>
            <w:tcW w:w="720" w:type="dxa"/>
            <w:tcBorders>
              <w:top w:val="nil"/>
              <w:left w:val="nil"/>
              <w:bottom w:val="single" w:sz="4" w:space="0" w:color="auto"/>
              <w:right w:val="single" w:sz="4" w:space="0" w:color="auto"/>
            </w:tcBorders>
            <w:shd w:val="clear" w:color="auto" w:fill="auto"/>
            <w:noWrap/>
            <w:vAlign w:val="center"/>
            <w:hideMark/>
          </w:tcPr>
          <w:p w14:paraId="140FB026" w14:textId="2A1F5761"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8E55D60" w14:textId="2399764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523BEEDC" w14:textId="4CAE630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0475698" w14:textId="2ED02C0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BD1FBE8" w14:textId="6A2E91A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31B9C255" w14:textId="13E859D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E61028F" w14:textId="22299B4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63082EEE" w14:textId="77777777" w:rsidTr="00532068">
        <w:trPr>
          <w:trHeight w:val="443"/>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0AE5802" w14:textId="069E45AA"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33</w:t>
            </w:r>
          </w:p>
        </w:tc>
        <w:tc>
          <w:tcPr>
            <w:tcW w:w="2355" w:type="dxa"/>
            <w:tcBorders>
              <w:top w:val="nil"/>
              <w:left w:val="nil"/>
              <w:bottom w:val="single" w:sz="4" w:space="0" w:color="auto"/>
              <w:right w:val="single" w:sz="4" w:space="0" w:color="auto"/>
            </w:tcBorders>
            <w:shd w:val="clear" w:color="auto" w:fill="auto"/>
            <w:vAlign w:val="center"/>
            <w:hideMark/>
          </w:tcPr>
          <w:p w14:paraId="5B7318DF" w14:textId="280E1E86"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კაპანახჩიში (</w:t>
            </w:r>
            <w:r w:rsidRPr="007B2183">
              <w:rPr>
                <w:rFonts w:ascii="Sylfaen" w:hAnsi="Sylfaen" w:cs="Sylfaen"/>
                <w:sz w:val="16"/>
                <w:szCs w:val="16"/>
              </w:rPr>
              <w:t>ალგეთის</w:t>
            </w:r>
            <w:r w:rsidRPr="007B2183">
              <w:rPr>
                <w:rFonts w:ascii="Arial" w:hAnsi="Arial" w:cs="Arial"/>
                <w:sz w:val="16"/>
                <w:szCs w:val="16"/>
              </w:rPr>
              <w:t xml:space="preserve"> </w:t>
            </w:r>
            <w:r w:rsidRPr="007B2183">
              <w:rPr>
                <w:rFonts w:ascii="Sylfaen" w:hAnsi="Sylfaen" w:cs="Sylfaen"/>
                <w:sz w:val="16"/>
                <w:szCs w:val="16"/>
              </w:rPr>
              <w:t>მევენახეობა</w:t>
            </w:r>
            <w:r w:rsidRPr="007B2183">
              <w:rPr>
                <w:rFonts w:ascii="Arial" w:hAnsi="Arial" w:cs="Arial"/>
                <w:sz w:val="16"/>
                <w:szCs w:val="16"/>
              </w:rPr>
              <w:t xml:space="preserve">, </w:t>
            </w:r>
            <w:r w:rsidRPr="007B2183">
              <w:rPr>
                <w:rFonts w:ascii="Sylfaen" w:hAnsi="Sylfaen" w:cs="Sylfaen"/>
                <w:sz w:val="16"/>
                <w:szCs w:val="16"/>
              </w:rPr>
              <w:t>ქეშალო</w:t>
            </w:r>
            <w:r w:rsidRPr="007B2183">
              <w:rPr>
                <w:rFonts w:ascii="Arial" w:hAnsi="Arial" w:cs="Arial"/>
                <w:sz w:val="16"/>
                <w:szCs w:val="16"/>
              </w:rPr>
              <w:t xml:space="preserve"> ,</w:t>
            </w:r>
            <w:r w:rsidRPr="007B2183">
              <w:rPr>
                <w:rFonts w:ascii="Sylfaen" w:hAnsi="Sylfaen" w:cs="Sylfaen"/>
                <w:sz w:val="16"/>
                <w:szCs w:val="16"/>
              </w:rPr>
              <w:t>ილმაზლო</w:t>
            </w:r>
            <w:r w:rsidRPr="007B2183">
              <w:rPr>
                <w:rFonts w:ascii="Arial" w:hAnsi="Arial" w:cs="Arial"/>
                <w:sz w:val="16"/>
                <w:szCs w:val="16"/>
              </w:rPr>
              <w:t xml:space="preserve"> , </w:t>
            </w:r>
            <w:r w:rsidRPr="007B2183">
              <w:rPr>
                <w:rFonts w:ascii="Sylfaen" w:hAnsi="Sylfaen" w:cs="Sylfaen"/>
                <w:sz w:val="16"/>
                <w:szCs w:val="16"/>
              </w:rPr>
              <w:t>კაპანახჩი</w:t>
            </w:r>
            <w:r w:rsidRPr="007B2183">
              <w:rPr>
                <w:rFonts w:ascii="Arial" w:hAnsi="Arial" w:cs="Arial"/>
                <w:sz w:val="16"/>
                <w:szCs w:val="16"/>
              </w:rPr>
              <w:t xml:space="preserve"> , I </w:t>
            </w:r>
            <w:r w:rsidRPr="007B2183">
              <w:rPr>
                <w:rFonts w:ascii="Sylfaen" w:hAnsi="Sylfaen" w:cs="Sylfaen"/>
                <w:sz w:val="16"/>
                <w:szCs w:val="16"/>
              </w:rPr>
              <w:t>ქესალო</w:t>
            </w:r>
            <w:r w:rsidRPr="007B2183">
              <w:rPr>
                <w:rFonts w:ascii="Arial" w:hAnsi="Arial" w:cs="Arial"/>
                <w:sz w:val="16"/>
                <w:szCs w:val="16"/>
              </w:rPr>
              <w:t xml:space="preserve"> II </w:t>
            </w:r>
            <w:r w:rsidRPr="007B2183">
              <w:rPr>
                <w:rFonts w:ascii="Sylfaen" w:hAnsi="Sylfaen" w:cs="Sylfaen"/>
                <w:sz w:val="16"/>
                <w:szCs w:val="16"/>
              </w:rPr>
              <w:t>ქესალო</w:t>
            </w:r>
            <w:r w:rsidRPr="007B2183">
              <w:rPr>
                <w:rFonts w:ascii="Arial" w:hAnsi="Arial" w:cs="Arial"/>
                <w:sz w:val="16"/>
                <w:szCs w:val="16"/>
              </w:rPr>
              <w:t>)</w:t>
            </w:r>
          </w:p>
        </w:tc>
        <w:tc>
          <w:tcPr>
            <w:tcW w:w="877" w:type="dxa"/>
            <w:tcBorders>
              <w:top w:val="nil"/>
              <w:left w:val="nil"/>
              <w:bottom w:val="single" w:sz="4" w:space="0" w:color="auto"/>
              <w:right w:val="single" w:sz="4" w:space="0" w:color="auto"/>
            </w:tcBorders>
            <w:shd w:val="clear" w:color="auto" w:fill="auto"/>
            <w:noWrap/>
            <w:vAlign w:val="center"/>
            <w:hideMark/>
          </w:tcPr>
          <w:p w14:paraId="698DFC2D" w14:textId="17D27015"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3506</w:t>
            </w:r>
          </w:p>
        </w:tc>
        <w:tc>
          <w:tcPr>
            <w:tcW w:w="916" w:type="dxa"/>
            <w:tcBorders>
              <w:top w:val="nil"/>
              <w:left w:val="nil"/>
              <w:bottom w:val="single" w:sz="4" w:space="0" w:color="auto"/>
              <w:right w:val="single" w:sz="4" w:space="0" w:color="auto"/>
            </w:tcBorders>
            <w:shd w:val="clear" w:color="auto" w:fill="auto"/>
            <w:noWrap/>
            <w:vAlign w:val="center"/>
            <w:hideMark/>
          </w:tcPr>
          <w:p w14:paraId="07102A09" w14:textId="6D79656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1583,3</w:t>
            </w:r>
          </w:p>
        </w:tc>
        <w:tc>
          <w:tcPr>
            <w:tcW w:w="869" w:type="dxa"/>
            <w:tcBorders>
              <w:top w:val="nil"/>
              <w:left w:val="nil"/>
              <w:bottom w:val="single" w:sz="4" w:space="0" w:color="auto"/>
              <w:right w:val="single" w:sz="4" w:space="0" w:color="auto"/>
            </w:tcBorders>
            <w:shd w:val="clear" w:color="auto" w:fill="auto"/>
            <w:noWrap/>
            <w:vAlign w:val="center"/>
            <w:hideMark/>
          </w:tcPr>
          <w:p w14:paraId="12294D06" w14:textId="784D5EB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79,2</w:t>
            </w:r>
          </w:p>
        </w:tc>
        <w:tc>
          <w:tcPr>
            <w:tcW w:w="810" w:type="dxa"/>
            <w:tcBorders>
              <w:top w:val="nil"/>
              <w:left w:val="nil"/>
              <w:bottom w:val="single" w:sz="4" w:space="0" w:color="auto"/>
              <w:right w:val="single" w:sz="4" w:space="0" w:color="auto"/>
            </w:tcBorders>
            <w:shd w:val="clear" w:color="auto" w:fill="auto"/>
            <w:noWrap/>
            <w:vAlign w:val="center"/>
            <w:hideMark/>
          </w:tcPr>
          <w:p w14:paraId="557CAA08" w14:textId="0BD23F3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1504,2</w:t>
            </w:r>
          </w:p>
        </w:tc>
        <w:tc>
          <w:tcPr>
            <w:tcW w:w="810" w:type="dxa"/>
            <w:tcBorders>
              <w:top w:val="nil"/>
              <w:left w:val="nil"/>
              <w:bottom w:val="single" w:sz="4" w:space="0" w:color="auto"/>
              <w:right w:val="single" w:sz="4" w:space="0" w:color="auto"/>
            </w:tcBorders>
            <w:shd w:val="clear" w:color="auto" w:fill="auto"/>
            <w:noWrap/>
            <w:vAlign w:val="center"/>
            <w:hideMark/>
          </w:tcPr>
          <w:p w14:paraId="2A93E05B" w14:textId="177DD7E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1583.3</w:t>
            </w:r>
          </w:p>
        </w:tc>
        <w:tc>
          <w:tcPr>
            <w:tcW w:w="1105" w:type="dxa"/>
            <w:tcBorders>
              <w:top w:val="nil"/>
              <w:left w:val="nil"/>
              <w:bottom w:val="single" w:sz="4" w:space="0" w:color="auto"/>
              <w:right w:val="single" w:sz="4" w:space="0" w:color="auto"/>
            </w:tcBorders>
            <w:shd w:val="clear" w:color="auto" w:fill="auto"/>
            <w:noWrap/>
            <w:vAlign w:val="center"/>
            <w:hideMark/>
          </w:tcPr>
          <w:p w14:paraId="0612C8AC" w14:textId="64263C6C"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79.2</w:t>
            </w:r>
          </w:p>
        </w:tc>
        <w:tc>
          <w:tcPr>
            <w:tcW w:w="695" w:type="dxa"/>
            <w:tcBorders>
              <w:top w:val="nil"/>
              <w:left w:val="nil"/>
              <w:bottom w:val="single" w:sz="4" w:space="0" w:color="auto"/>
              <w:right w:val="single" w:sz="4" w:space="0" w:color="auto"/>
            </w:tcBorders>
            <w:shd w:val="clear" w:color="auto" w:fill="auto"/>
            <w:noWrap/>
            <w:vAlign w:val="center"/>
            <w:hideMark/>
          </w:tcPr>
          <w:p w14:paraId="19A91826" w14:textId="648248BA"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1504.2</w:t>
            </w:r>
          </w:p>
        </w:tc>
        <w:tc>
          <w:tcPr>
            <w:tcW w:w="720" w:type="dxa"/>
            <w:tcBorders>
              <w:top w:val="nil"/>
              <w:left w:val="nil"/>
              <w:bottom w:val="single" w:sz="4" w:space="0" w:color="auto"/>
              <w:right w:val="single" w:sz="4" w:space="0" w:color="auto"/>
            </w:tcBorders>
            <w:shd w:val="clear" w:color="auto" w:fill="auto"/>
            <w:noWrap/>
            <w:vAlign w:val="center"/>
            <w:hideMark/>
          </w:tcPr>
          <w:p w14:paraId="07101CFC" w14:textId="5A70841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1034A559" w14:textId="73DE4A9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EB80AD8" w14:textId="6F9CDB5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584CD33" w14:textId="2466BF3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52C0D101" w14:textId="5A6E79F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A1EE509" w14:textId="233DC44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E4563A9" w14:textId="6FEFEB3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670D189E" w14:textId="6A7A7AE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C765783" w14:textId="297549F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r>
      <w:tr w:rsidR="007B2183" w:rsidRPr="007B2183" w14:paraId="22196348" w14:textId="77777777" w:rsidTr="00532068">
        <w:trPr>
          <w:trHeight w:val="45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BFD417E" w14:textId="20CCBC52" w:rsidR="007B2183" w:rsidRPr="007B2183" w:rsidRDefault="007B2183" w:rsidP="007B2183">
            <w:pPr>
              <w:spacing w:after="0" w:line="240" w:lineRule="auto"/>
              <w:jc w:val="center"/>
              <w:rPr>
                <w:rFonts w:ascii="Arial" w:eastAsia="Times New Roman" w:hAnsi="Arial" w:cs="Arial"/>
                <w:sz w:val="16"/>
                <w:szCs w:val="16"/>
              </w:rPr>
            </w:pPr>
            <w:r w:rsidRPr="007B2183">
              <w:rPr>
                <w:rFonts w:ascii="Arial" w:hAnsi="Arial" w:cs="Arial"/>
                <w:sz w:val="16"/>
                <w:szCs w:val="16"/>
              </w:rPr>
              <w:t>21</w:t>
            </w:r>
          </w:p>
        </w:tc>
        <w:tc>
          <w:tcPr>
            <w:tcW w:w="2355" w:type="dxa"/>
            <w:tcBorders>
              <w:top w:val="nil"/>
              <w:left w:val="nil"/>
              <w:bottom w:val="single" w:sz="4" w:space="0" w:color="auto"/>
              <w:right w:val="single" w:sz="4" w:space="0" w:color="auto"/>
            </w:tcBorders>
            <w:shd w:val="clear" w:color="auto" w:fill="auto"/>
            <w:vAlign w:val="center"/>
            <w:hideMark/>
          </w:tcPr>
          <w:p w14:paraId="4DC6613B" w14:textId="56A02C37"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დაშტაფაში შიდა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4E8CE1D5" w14:textId="2DF69483" w:rsidR="007B2183" w:rsidRPr="007B2183" w:rsidRDefault="007B2183" w:rsidP="007B2183">
            <w:pPr>
              <w:spacing w:after="0" w:line="240" w:lineRule="auto"/>
              <w:jc w:val="center"/>
              <w:rPr>
                <w:rFonts w:ascii="Calibri" w:eastAsia="Times New Roman" w:hAnsi="Calibri" w:cs="Calibri"/>
                <w:color w:val="000000"/>
                <w:sz w:val="20"/>
                <w:szCs w:val="20"/>
              </w:rPr>
            </w:pPr>
            <w:r w:rsidRPr="007B2183">
              <w:rPr>
                <w:rFonts w:ascii="Calibri" w:hAnsi="Calibri" w:cs="Arial"/>
                <w:color w:val="000000"/>
                <w:sz w:val="16"/>
                <w:szCs w:val="16"/>
              </w:rPr>
              <w:t>2173</w:t>
            </w:r>
          </w:p>
        </w:tc>
        <w:tc>
          <w:tcPr>
            <w:tcW w:w="916" w:type="dxa"/>
            <w:tcBorders>
              <w:top w:val="nil"/>
              <w:left w:val="nil"/>
              <w:bottom w:val="single" w:sz="4" w:space="0" w:color="auto"/>
              <w:right w:val="single" w:sz="4" w:space="0" w:color="auto"/>
            </w:tcBorders>
            <w:shd w:val="clear" w:color="auto" w:fill="auto"/>
            <w:noWrap/>
            <w:vAlign w:val="center"/>
            <w:hideMark/>
          </w:tcPr>
          <w:p w14:paraId="0DC09A93" w14:textId="52559B4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1205,3</w:t>
            </w:r>
          </w:p>
        </w:tc>
        <w:tc>
          <w:tcPr>
            <w:tcW w:w="869" w:type="dxa"/>
            <w:tcBorders>
              <w:top w:val="nil"/>
              <w:left w:val="nil"/>
              <w:bottom w:val="single" w:sz="4" w:space="0" w:color="auto"/>
              <w:right w:val="single" w:sz="4" w:space="0" w:color="auto"/>
            </w:tcBorders>
            <w:shd w:val="clear" w:color="auto" w:fill="auto"/>
            <w:noWrap/>
            <w:vAlign w:val="center"/>
            <w:hideMark/>
          </w:tcPr>
          <w:p w14:paraId="30F6A5FC" w14:textId="1D6305D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60,3</w:t>
            </w:r>
          </w:p>
        </w:tc>
        <w:tc>
          <w:tcPr>
            <w:tcW w:w="810" w:type="dxa"/>
            <w:tcBorders>
              <w:top w:val="nil"/>
              <w:left w:val="nil"/>
              <w:bottom w:val="single" w:sz="4" w:space="0" w:color="auto"/>
              <w:right w:val="single" w:sz="4" w:space="0" w:color="auto"/>
            </w:tcBorders>
            <w:shd w:val="clear" w:color="auto" w:fill="auto"/>
            <w:noWrap/>
            <w:vAlign w:val="center"/>
            <w:hideMark/>
          </w:tcPr>
          <w:p w14:paraId="014A9150" w14:textId="0D5936B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1145,0</w:t>
            </w:r>
          </w:p>
        </w:tc>
        <w:tc>
          <w:tcPr>
            <w:tcW w:w="810" w:type="dxa"/>
            <w:tcBorders>
              <w:top w:val="nil"/>
              <w:left w:val="nil"/>
              <w:bottom w:val="single" w:sz="4" w:space="0" w:color="auto"/>
              <w:right w:val="single" w:sz="4" w:space="0" w:color="auto"/>
            </w:tcBorders>
            <w:shd w:val="clear" w:color="auto" w:fill="auto"/>
            <w:noWrap/>
            <w:vAlign w:val="center"/>
            <w:hideMark/>
          </w:tcPr>
          <w:p w14:paraId="24B55898" w14:textId="5968216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5C149157" w14:textId="051CAB48"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1C189EF2" w14:textId="323C01A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7966E19" w14:textId="4BD0875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1205,2910</w:t>
            </w:r>
          </w:p>
        </w:tc>
        <w:tc>
          <w:tcPr>
            <w:tcW w:w="810" w:type="dxa"/>
            <w:tcBorders>
              <w:top w:val="nil"/>
              <w:left w:val="nil"/>
              <w:bottom w:val="single" w:sz="4" w:space="0" w:color="auto"/>
              <w:right w:val="single" w:sz="4" w:space="0" w:color="auto"/>
            </w:tcBorders>
            <w:shd w:val="clear" w:color="auto" w:fill="auto"/>
            <w:noWrap/>
            <w:vAlign w:val="center"/>
            <w:hideMark/>
          </w:tcPr>
          <w:p w14:paraId="610A9A29" w14:textId="225141D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60,265</w:t>
            </w:r>
          </w:p>
        </w:tc>
        <w:tc>
          <w:tcPr>
            <w:tcW w:w="720" w:type="dxa"/>
            <w:tcBorders>
              <w:top w:val="nil"/>
              <w:left w:val="nil"/>
              <w:bottom w:val="single" w:sz="4" w:space="0" w:color="auto"/>
              <w:right w:val="single" w:sz="4" w:space="0" w:color="auto"/>
            </w:tcBorders>
            <w:shd w:val="clear" w:color="auto" w:fill="auto"/>
            <w:noWrap/>
            <w:vAlign w:val="center"/>
            <w:hideMark/>
          </w:tcPr>
          <w:p w14:paraId="6EC8F214" w14:textId="09D938A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1145,026</w:t>
            </w:r>
          </w:p>
        </w:tc>
        <w:tc>
          <w:tcPr>
            <w:tcW w:w="720" w:type="dxa"/>
            <w:tcBorders>
              <w:top w:val="nil"/>
              <w:left w:val="nil"/>
              <w:bottom w:val="single" w:sz="4" w:space="0" w:color="auto"/>
              <w:right w:val="single" w:sz="4" w:space="0" w:color="auto"/>
            </w:tcBorders>
            <w:shd w:val="clear" w:color="auto" w:fill="auto"/>
            <w:noWrap/>
            <w:vAlign w:val="center"/>
            <w:hideMark/>
          </w:tcPr>
          <w:p w14:paraId="2DFBEBA4" w14:textId="4F2B870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348BCE84" w14:textId="010AB1F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27E72EB" w14:textId="2BC90A8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80BA0D2" w14:textId="466F7EB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71259771" w14:textId="7FCE70D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A2FAD55" w14:textId="1719E45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412CFB86" w14:textId="77777777" w:rsidTr="00532068">
        <w:trPr>
          <w:trHeight w:val="383"/>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3028CFC" w14:textId="38CB3F31"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22</w:t>
            </w:r>
          </w:p>
        </w:tc>
        <w:tc>
          <w:tcPr>
            <w:tcW w:w="2355" w:type="dxa"/>
            <w:tcBorders>
              <w:top w:val="nil"/>
              <w:left w:val="nil"/>
              <w:bottom w:val="single" w:sz="4" w:space="0" w:color="auto"/>
              <w:right w:val="single" w:sz="4" w:space="0" w:color="auto"/>
            </w:tcBorders>
            <w:shd w:val="clear" w:color="auto" w:fill="auto"/>
            <w:vAlign w:val="center"/>
            <w:hideMark/>
          </w:tcPr>
          <w:p w14:paraId="53E7727E" w14:textId="17710266"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ახკერპში ტურისტულ გადასახედამდე მისასვლელი გზის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71202888" w14:textId="719A5D8C"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235</w:t>
            </w:r>
          </w:p>
        </w:tc>
        <w:tc>
          <w:tcPr>
            <w:tcW w:w="916" w:type="dxa"/>
            <w:tcBorders>
              <w:top w:val="nil"/>
              <w:left w:val="nil"/>
              <w:bottom w:val="single" w:sz="4" w:space="0" w:color="auto"/>
              <w:right w:val="single" w:sz="4" w:space="0" w:color="auto"/>
            </w:tcBorders>
            <w:shd w:val="clear" w:color="auto" w:fill="auto"/>
            <w:noWrap/>
            <w:vAlign w:val="center"/>
            <w:hideMark/>
          </w:tcPr>
          <w:p w14:paraId="79BFE4A9" w14:textId="0C2F5AE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134,9</w:t>
            </w:r>
          </w:p>
        </w:tc>
        <w:tc>
          <w:tcPr>
            <w:tcW w:w="869" w:type="dxa"/>
            <w:tcBorders>
              <w:top w:val="nil"/>
              <w:left w:val="nil"/>
              <w:bottom w:val="single" w:sz="4" w:space="0" w:color="auto"/>
              <w:right w:val="single" w:sz="4" w:space="0" w:color="auto"/>
            </w:tcBorders>
            <w:shd w:val="clear" w:color="auto" w:fill="auto"/>
            <w:noWrap/>
            <w:vAlign w:val="center"/>
            <w:hideMark/>
          </w:tcPr>
          <w:p w14:paraId="51B41FF4" w14:textId="0A2347C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134,9</w:t>
            </w:r>
          </w:p>
        </w:tc>
        <w:tc>
          <w:tcPr>
            <w:tcW w:w="810" w:type="dxa"/>
            <w:tcBorders>
              <w:top w:val="nil"/>
              <w:left w:val="nil"/>
              <w:bottom w:val="single" w:sz="4" w:space="0" w:color="auto"/>
              <w:right w:val="single" w:sz="4" w:space="0" w:color="auto"/>
            </w:tcBorders>
            <w:shd w:val="clear" w:color="auto" w:fill="auto"/>
            <w:noWrap/>
            <w:vAlign w:val="center"/>
            <w:hideMark/>
          </w:tcPr>
          <w:p w14:paraId="063AB786" w14:textId="522B1DF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159F4807" w14:textId="3A12BF3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1A9AFECD" w14:textId="1300AEE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472DB22C" w14:textId="634AE100"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F192890" w14:textId="3ADCE12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134,9100</w:t>
            </w:r>
          </w:p>
        </w:tc>
        <w:tc>
          <w:tcPr>
            <w:tcW w:w="810" w:type="dxa"/>
            <w:tcBorders>
              <w:top w:val="nil"/>
              <w:left w:val="nil"/>
              <w:bottom w:val="single" w:sz="4" w:space="0" w:color="auto"/>
              <w:right w:val="single" w:sz="4" w:space="0" w:color="auto"/>
            </w:tcBorders>
            <w:shd w:val="clear" w:color="auto" w:fill="auto"/>
            <w:noWrap/>
            <w:vAlign w:val="center"/>
            <w:hideMark/>
          </w:tcPr>
          <w:p w14:paraId="4335E957" w14:textId="52F5055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134,9</w:t>
            </w:r>
          </w:p>
        </w:tc>
        <w:tc>
          <w:tcPr>
            <w:tcW w:w="720" w:type="dxa"/>
            <w:tcBorders>
              <w:top w:val="nil"/>
              <w:left w:val="nil"/>
              <w:bottom w:val="single" w:sz="4" w:space="0" w:color="auto"/>
              <w:right w:val="single" w:sz="4" w:space="0" w:color="auto"/>
            </w:tcBorders>
            <w:shd w:val="clear" w:color="auto" w:fill="auto"/>
            <w:noWrap/>
            <w:vAlign w:val="center"/>
            <w:hideMark/>
          </w:tcPr>
          <w:p w14:paraId="06457DF5" w14:textId="18168EA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2FDE131" w14:textId="3A2734E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50B4EFB0" w14:textId="581C268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85C1970" w14:textId="4177F8C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048CA1D" w14:textId="586881A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537E67A4" w14:textId="1714510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35AE5C1" w14:textId="1ED01BA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75DE668C"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5BA186C" w14:textId="39FA18C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23</w:t>
            </w:r>
          </w:p>
        </w:tc>
        <w:tc>
          <w:tcPr>
            <w:tcW w:w="2355" w:type="dxa"/>
            <w:tcBorders>
              <w:top w:val="nil"/>
              <w:left w:val="nil"/>
              <w:bottom w:val="single" w:sz="4" w:space="0" w:color="auto"/>
              <w:right w:val="single" w:sz="4" w:space="0" w:color="auto"/>
            </w:tcBorders>
            <w:shd w:val="clear" w:color="auto" w:fill="auto"/>
            <w:vAlign w:val="center"/>
            <w:hideMark/>
          </w:tcPr>
          <w:p w14:paraId="7F47D1C7" w14:textId="75FC12F9"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ყუდროს მისასვლელი გზა</w:t>
            </w:r>
          </w:p>
        </w:tc>
        <w:tc>
          <w:tcPr>
            <w:tcW w:w="877" w:type="dxa"/>
            <w:tcBorders>
              <w:top w:val="nil"/>
              <w:left w:val="nil"/>
              <w:bottom w:val="single" w:sz="4" w:space="0" w:color="auto"/>
              <w:right w:val="single" w:sz="4" w:space="0" w:color="auto"/>
            </w:tcBorders>
            <w:shd w:val="clear" w:color="auto" w:fill="auto"/>
            <w:noWrap/>
            <w:vAlign w:val="center"/>
            <w:hideMark/>
          </w:tcPr>
          <w:p w14:paraId="0147CAE3" w14:textId="1BBE36F5"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2522</w:t>
            </w:r>
          </w:p>
        </w:tc>
        <w:tc>
          <w:tcPr>
            <w:tcW w:w="916" w:type="dxa"/>
            <w:tcBorders>
              <w:top w:val="nil"/>
              <w:left w:val="nil"/>
              <w:bottom w:val="single" w:sz="4" w:space="0" w:color="auto"/>
              <w:right w:val="single" w:sz="4" w:space="0" w:color="auto"/>
            </w:tcBorders>
            <w:shd w:val="clear" w:color="auto" w:fill="auto"/>
            <w:noWrap/>
            <w:vAlign w:val="center"/>
            <w:hideMark/>
          </w:tcPr>
          <w:p w14:paraId="3A3F293A" w14:textId="5571E0E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1594,4</w:t>
            </w:r>
          </w:p>
        </w:tc>
        <w:tc>
          <w:tcPr>
            <w:tcW w:w="869" w:type="dxa"/>
            <w:tcBorders>
              <w:top w:val="nil"/>
              <w:left w:val="nil"/>
              <w:bottom w:val="single" w:sz="4" w:space="0" w:color="auto"/>
              <w:right w:val="single" w:sz="4" w:space="0" w:color="auto"/>
            </w:tcBorders>
            <w:shd w:val="clear" w:color="auto" w:fill="auto"/>
            <w:noWrap/>
            <w:vAlign w:val="center"/>
            <w:hideMark/>
          </w:tcPr>
          <w:p w14:paraId="241D69D8" w14:textId="5CA7EBB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1594,4</w:t>
            </w:r>
          </w:p>
        </w:tc>
        <w:tc>
          <w:tcPr>
            <w:tcW w:w="810" w:type="dxa"/>
            <w:tcBorders>
              <w:top w:val="nil"/>
              <w:left w:val="nil"/>
              <w:bottom w:val="single" w:sz="4" w:space="0" w:color="auto"/>
              <w:right w:val="single" w:sz="4" w:space="0" w:color="auto"/>
            </w:tcBorders>
            <w:shd w:val="clear" w:color="auto" w:fill="auto"/>
            <w:noWrap/>
            <w:vAlign w:val="center"/>
            <w:hideMark/>
          </w:tcPr>
          <w:p w14:paraId="17724542" w14:textId="037D298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15D7BAE3" w14:textId="789B923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10295C00" w14:textId="2DE4D9D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0.0</w:t>
            </w:r>
          </w:p>
        </w:tc>
        <w:tc>
          <w:tcPr>
            <w:tcW w:w="695" w:type="dxa"/>
            <w:tcBorders>
              <w:top w:val="nil"/>
              <w:left w:val="nil"/>
              <w:bottom w:val="single" w:sz="4" w:space="0" w:color="auto"/>
              <w:right w:val="single" w:sz="4" w:space="0" w:color="auto"/>
            </w:tcBorders>
            <w:shd w:val="clear" w:color="auto" w:fill="auto"/>
            <w:noWrap/>
            <w:vAlign w:val="center"/>
            <w:hideMark/>
          </w:tcPr>
          <w:p w14:paraId="1DBB350F" w14:textId="71243234"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1EF37BF" w14:textId="35B68C4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1594,3730</w:t>
            </w:r>
          </w:p>
        </w:tc>
        <w:tc>
          <w:tcPr>
            <w:tcW w:w="810" w:type="dxa"/>
            <w:tcBorders>
              <w:top w:val="nil"/>
              <w:left w:val="nil"/>
              <w:bottom w:val="single" w:sz="4" w:space="0" w:color="auto"/>
              <w:right w:val="single" w:sz="4" w:space="0" w:color="auto"/>
            </w:tcBorders>
            <w:shd w:val="clear" w:color="auto" w:fill="auto"/>
            <w:noWrap/>
            <w:vAlign w:val="center"/>
            <w:hideMark/>
          </w:tcPr>
          <w:p w14:paraId="413A762D" w14:textId="6D93D18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1594,373</w:t>
            </w:r>
          </w:p>
        </w:tc>
        <w:tc>
          <w:tcPr>
            <w:tcW w:w="720" w:type="dxa"/>
            <w:tcBorders>
              <w:top w:val="nil"/>
              <w:left w:val="nil"/>
              <w:bottom w:val="single" w:sz="4" w:space="0" w:color="auto"/>
              <w:right w:val="single" w:sz="4" w:space="0" w:color="auto"/>
            </w:tcBorders>
            <w:shd w:val="clear" w:color="auto" w:fill="auto"/>
            <w:noWrap/>
            <w:vAlign w:val="center"/>
            <w:hideMark/>
          </w:tcPr>
          <w:p w14:paraId="7AD46360" w14:textId="734B891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0F56192" w14:textId="008A406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20ACF615" w14:textId="78A8B83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6694784" w14:textId="11AAD93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FE95C29" w14:textId="050D591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26815621" w14:textId="7512B66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AD20388" w14:textId="577A3A7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74DE5A56"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0110982" w14:textId="2AFD342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24</w:t>
            </w:r>
          </w:p>
        </w:tc>
        <w:tc>
          <w:tcPr>
            <w:tcW w:w="2355" w:type="dxa"/>
            <w:tcBorders>
              <w:top w:val="nil"/>
              <w:left w:val="nil"/>
              <w:bottom w:val="single" w:sz="4" w:space="0" w:color="auto"/>
              <w:right w:val="single" w:sz="4" w:space="0" w:color="auto"/>
            </w:tcBorders>
            <w:shd w:val="clear" w:color="auto" w:fill="auto"/>
            <w:vAlign w:val="center"/>
            <w:hideMark/>
          </w:tcPr>
          <w:p w14:paraId="58A6BBC8" w14:textId="5E7F8CB1"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საბირქენდში შიდა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0F7ED5BB" w14:textId="228292D8"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1920</w:t>
            </w:r>
          </w:p>
        </w:tc>
        <w:tc>
          <w:tcPr>
            <w:tcW w:w="916" w:type="dxa"/>
            <w:tcBorders>
              <w:top w:val="nil"/>
              <w:left w:val="nil"/>
              <w:bottom w:val="single" w:sz="4" w:space="0" w:color="auto"/>
              <w:right w:val="single" w:sz="4" w:space="0" w:color="auto"/>
            </w:tcBorders>
            <w:shd w:val="clear" w:color="auto" w:fill="auto"/>
            <w:noWrap/>
            <w:vAlign w:val="center"/>
            <w:hideMark/>
          </w:tcPr>
          <w:p w14:paraId="0FDA13E5" w14:textId="1BDA113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810,442</w:t>
            </w:r>
          </w:p>
        </w:tc>
        <w:tc>
          <w:tcPr>
            <w:tcW w:w="869" w:type="dxa"/>
            <w:tcBorders>
              <w:top w:val="nil"/>
              <w:left w:val="nil"/>
              <w:bottom w:val="single" w:sz="4" w:space="0" w:color="auto"/>
              <w:right w:val="single" w:sz="4" w:space="0" w:color="auto"/>
            </w:tcBorders>
            <w:shd w:val="clear" w:color="auto" w:fill="auto"/>
            <w:noWrap/>
            <w:vAlign w:val="center"/>
            <w:hideMark/>
          </w:tcPr>
          <w:p w14:paraId="3C39EB11" w14:textId="493937D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810,4</w:t>
            </w:r>
          </w:p>
        </w:tc>
        <w:tc>
          <w:tcPr>
            <w:tcW w:w="810" w:type="dxa"/>
            <w:tcBorders>
              <w:top w:val="nil"/>
              <w:left w:val="nil"/>
              <w:bottom w:val="single" w:sz="4" w:space="0" w:color="auto"/>
              <w:right w:val="single" w:sz="4" w:space="0" w:color="auto"/>
            </w:tcBorders>
            <w:shd w:val="clear" w:color="auto" w:fill="auto"/>
            <w:noWrap/>
            <w:vAlign w:val="center"/>
            <w:hideMark/>
          </w:tcPr>
          <w:p w14:paraId="14FBD1D5" w14:textId="59B54DE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1BAD8603" w14:textId="6512601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225.0</w:t>
            </w:r>
          </w:p>
        </w:tc>
        <w:tc>
          <w:tcPr>
            <w:tcW w:w="1105" w:type="dxa"/>
            <w:tcBorders>
              <w:top w:val="nil"/>
              <w:left w:val="nil"/>
              <w:bottom w:val="single" w:sz="4" w:space="0" w:color="auto"/>
              <w:right w:val="single" w:sz="4" w:space="0" w:color="auto"/>
            </w:tcBorders>
            <w:shd w:val="clear" w:color="auto" w:fill="auto"/>
            <w:noWrap/>
            <w:vAlign w:val="center"/>
            <w:hideMark/>
          </w:tcPr>
          <w:p w14:paraId="6AFAEC51" w14:textId="6034C0C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225.0</w:t>
            </w:r>
          </w:p>
        </w:tc>
        <w:tc>
          <w:tcPr>
            <w:tcW w:w="695" w:type="dxa"/>
            <w:tcBorders>
              <w:top w:val="nil"/>
              <w:left w:val="nil"/>
              <w:bottom w:val="single" w:sz="4" w:space="0" w:color="auto"/>
              <w:right w:val="single" w:sz="4" w:space="0" w:color="auto"/>
            </w:tcBorders>
            <w:shd w:val="clear" w:color="auto" w:fill="auto"/>
            <w:noWrap/>
            <w:vAlign w:val="center"/>
            <w:hideMark/>
          </w:tcPr>
          <w:p w14:paraId="3748C75A" w14:textId="3002535C"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E149F22" w14:textId="0A3F035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585,4</w:t>
            </w:r>
          </w:p>
        </w:tc>
        <w:tc>
          <w:tcPr>
            <w:tcW w:w="810" w:type="dxa"/>
            <w:tcBorders>
              <w:top w:val="nil"/>
              <w:left w:val="nil"/>
              <w:bottom w:val="single" w:sz="4" w:space="0" w:color="auto"/>
              <w:right w:val="single" w:sz="4" w:space="0" w:color="auto"/>
            </w:tcBorders>
            <w:shd w:val="clear" w:color="auto" w:fill="auto"/>
            <w:noWrap/>
            <w:vAlign w:val="center"/>
            <w:hideMark/>
          </w:tcPr>
          <w:p w14:paraId="7829DA94" w14:textId="72F10E5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585,4</w:t>
            </w:r>
          </w:p>
        </w:tc>
        <w:tc>
          <w:tcPr>
            <w:tcW w:w="720" w:type="dxa"/>
            <w:tcBorders>
              <w:top w:val="nil"/>
              <w:left w:val="nil"/>
              <w:bottom w:val="single" w:sz="4" w:space="0" w:color="auto"/>
              <w:right w:val="single" w:sz="4" w:space="0" w:color="auto"/>
            </w:tcBorders>
            <w:shd w:val="clear" w:color="auto" w:fill="auto"/>
            <w:noWrap/>
            <w:vAlign w:val="center"/>
            <w:hideMark/>
          </w:tcPr>
          <w:p w14:paraId="78B34A16" w14:textId="6F1CF24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12E249B" w14:textId="13DCE60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323F1677" w14:textId="38EEED8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94DAA00" w14:textId="494379B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37F8283" w14:textId="10C6A67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DBEC47C" w14:textId="1E7F2A7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A84D4A4" w14:textId="4E4E320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1F414FFC"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13C8F61" w14:textId="765E49B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25</w:t>
            </w:r>
          </w:p>
        </w:tc>
        <w:tc>
          <w:tcPr>
            <w:tcW w:w="2355" w:type="dxa"/>
            <w:tcBorders>
              <w:top w:val="nil"/>
              <w:left w:val="nil"/>
              <w:bottom w:val="single" w:sz="4" w:space="0" w:color="auto"/>
              <w:right w:val="single" w:sz="4" w:space="0" w:color="auto"/>
            </w:tcBorders>
            <w:shd w:val="clear" w:color="auto" w:fill="auto"/>
            <w:vAlign w:val="center"/>
            <w:hideMark/>
          </w:tcPr>
          <w:p w14:paraId="5B5532B6" w14:textId="27B4BE9B"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მარნეულის სოფელ შულავერიში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6E874BFA" w14:textId="2CDFC8D2"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1867</w:t>
            </w:r>
          </w:p>
        </w:tc>
        <w:tc>
          <w:tcPr>
            <w:tcW w:w="916" w:type="dxa"/>
            <w:tcBorders>
              <w:top w:val="nil"/>
              <w:left w:val="nil"/>
              <w:bottom w:val="single" w:sz="4" w:space="0" w:color="auto"/>
              <w:right w:val="single" w:sz="4" w:space="0" w:color="auto"/>
            </w:tcBorders>
            <w:shd w:val="clear" w:color="auto" w:fill="auto"/>
            <w:noWrap/>
            <w:vAlign w:val="center"/>
            <w:hideMark/>
          </w:tcPr>
          <w:p w14:paraId="577AAA2F" w14:textId="369A0DD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717,5</w:t>
            </w:r>
          </w:p>
        </w:tc>
        <w:tc>
          <w:tcPr>
            <w:tcW w:w="869" w:type="dxa"/>
            <w:tcBorders>
              <w:top w:val="nil"/>
              <w:left w:val="nil"/>
              <w:bottom w:val="single" w:sz="4" w:space="0" w:color="auto"/>
              <w:right w:val="single" w:sz="4" w:space="0" w:color="auto"/>
            </w:tcBorders>
            <w:shd w:val="clear" w:color="auto" w:fill="auto"/>
            <w:noWrap/>
            <w:vAlign w:val="center"/>
            <w:hideMark/>
          </w:tcPr>
          <w:p w14:paraId="17DFAA5D" w14:textId="7ED3505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717,5</w:t>
            </w:r>
          </w:p>
        </w:tc>
        <w:tc>
          <w:tcPr>
            <w:tcW w:w="810" w:type="dxa"/>
            <w:tcBorders>
              <w:top w:val="nil"/>
              <w:left w:val="nil"/>
              <w:bottom w:val="single" w:sz="4" w:space="0" w:color="auto"/>
              <w:right w:val="single" w:sz="4" w:space="0" w:color="auto"/>
            </w:tcBorders>
            <w:shd w:val="clear" w:color="auto" w:fill="auto"/>
            <w:noWrap/>
            <w:vAlign w:val="center"/>
            <w:hideMark/>
          </w:tcPr>
          <w:p w14:paraId="7A976ABA" w14:textId="7EC9E20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1DE66393" w14:textId="3DBCE1C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2A86B793" w14:textId="031D7108"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0D3D4C96" w14:textId="7E88D4B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3AFC33A" w14:textId="01C2245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717,5</w:t>
            </w:r>
          </w:p>
        </w:tc>
        <w:tc>
          <w:tcPr>
            <w:tcW w:w="810" w:type="dxa"/>
            <w:tcBorders>
              <w:top w:val="nil"/>
              <w:left w:val="nil"/>
              <w:bottom w:val="single" w:sz="4" w:space="0" w:color="auto"/>
              <w:right w:val="single" w:sz="4" w:space="0" w:color="auto"/>
            </w:tcBorders>
            <w:shd w:val="clear" w:color="auto" w:fill="auto"/>
            <w:noWrap/>
            <w:vAlign w:val="center"/>
            <w:hideMark/>
          </w:tcPr>
          <w:p w14:paraId="08E14C69" w14:textId="428615A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717,5</w:t>
            </w:r>
          </w:p>
        </w:tc>
        <w:tc>
          <w:tcPr>
            <w:tcW w:w="720" w:type="dxa"/>
            <w:tcBorders>
              <w:top w:val="nil"/>
              <w:left w:val="nil"/>
              <w:bottom w:val="single" w:sz="4" w:space="0" w:color="auto"/>
              <w:right w:val="single" w:sz="4" w:space="0" w:color="auto"/>
            </w:tcBorders>
            <w:shd w:val="clear" w:color="auto" w:fill="auto"/>
            <w:noWrap/>
            <w:vAlign w:val="center"/>
            <w:hideMark/>
          </w:tcPr>
          <w:p w14:paraId="463CFE6F" w14:textId="52E296F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CF9BB32" w14:textId="0CA7704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038F42F6" w14:textId="0BBE98E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A088A05" w14:textId="5313D43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4A3B391" w14:textId="110F465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372C7BAC" w14:textId="0AF2691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0913F97" w14:textId="30B145A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5B5DDC49"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7A63F01" w14:textId="546FF6A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26</w:t>
            </w:r>
          </w:p>
        </w:tc>
        <w:tc>
          <w:tcPr>
            <w:tcW w:w="2355" w:type="dxa"/>
            <w:tcBorders>
              <w:top w:val="nil"/>
              <w:left w:val="nil"/>
              <w:bottom w:val="single" w:sz="4" w:space="0" w:color="auto"/>
              <w:right w:val="single" w:sz="4" w:space="0" w:color="auto"/>
            </w:tcBorders>
            <w:shd w:val="clear" w:color="auto" w:fill="auto"/>
            <w:vAlign w:val="center"/>
            <w:hideMark/>
          </w:tcPr>
          <w:p w14:paraId="2FCBD5A4" w14:textId="3F039697"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მარნეულის სოფელ თაზაკენდიში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39CFCAF9" w14:textId="46BDDEEE"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990</w:t>
            </w:r>
          </w:p>
        </w:tc>
        <w:tc>
          <w:tcPr>
            <w:tcW w:w="916" w:type="dxa"/>
            <w:tcBorders>
              <w:top w:val="nil"/>
              <w:left w:val="nil"/>
              <w:bottom w:val="single" w:sz="4" w:space="0" w:color="auto"/>
              <w:right w:val="single" w:sz="4" w:space="0" w:color="auto"/>
            </w:tcBorders>
            <w:shd w:val="clear" w:color="auto" w:fill="auto"/>
            <w:noWrap/>
            <w:vAlign w:val="center"/>
            <w:hideMark/>
          </w:tcPr>
          <w:p w14:paraId="73AA767D" w14:textId="06ABDBC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668,9</w:t>
            </w:r>
          </w:p>
        </w:tc>
        <w:tc>
          <w:tcPr>
            <w:tcW w:w="869" w:type="dxa"/>
            <w:tcBorders>
              <w:top w:val="nil"/>
              <w:left w:val="nil"/>
              <w:bottom w:val="single" w:sz="4" w:space="0" w:color="auto"/>
              <w:right w:val="single" w:sz="4" w:space="0" w:color="auto"/>
            </w:tcBorders>
            <w:shd w:val="clear" w:color="auto" w:fill="auto"/>
            <w:noWrap/>
            <w:vAlign w:val="center"/>
            <w:hideMark/>
          </w:tcPr>
          <w:p w14:paraId="6D9096EA" w14:textId="51D517B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668,9</w:t>
            </w:r>
          </w:p>
        </w:tc>
        <w:tc>
          <w:tcPr>
            <w:tcW w:w="810" w:type="dxa"/>
            <w:tcBorders>
              <w:top w:val="nil"/>
              <w:left w:val="nil"/>
              <w:bottom w:val="single" w:sz="4" w:space="0" w:color="auto"/>
              <w:right w:val="single" w:sz="4" w:space="0" w:color="auto"/>
            </w:tcBorders>
            <w:shd w:val="clear" w:color="auto" w:fill="auto"/>
            <w:noWrap/>
            <w:vAlign w:val="center"/>
            <w:hideMark/>
          </w:tcPr>
          <w:p w14:paraId="5EFA7270" w14:textId="44E9154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49050E06" w14:textId="2D2B538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61F7E620" w14:textId="1CD24DB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7E4453AE" w14:textId="748D555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E4B364B" w14:textId="278C8C0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668,9</w:t>
            </w:r>
          </w:p>
        </w:tc>
        <w:tc>
          <w:tcPr>
            <w:tcW w:w="810" w:type="dxa"/>
            <w:tcBorders>
              <w:top w:val="nil"/>
              <w:left w:val="nil"/>
              <w:bottom w:val="single" w:sz="4" w:space="0" w:color="auto"/>
              <w:right w:val="single" w:sz="4" w:space="0" w:color="auto"/>
            </w:tcBorders>
            <w:shd w:val="clear" w:color="auto" w:fill="auto"/>
            <w:noWrap/>
            <w:vAlign w:val="center"/>
            <w:hideMark/>
          </w:tcPr>
          <w:p w14:paraId="466EAD4B" w14:textId="4086E35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668,9</w:t>
            </w:r>
          </w:p>
        </w:tc>
        <w:tc>
          <w:tcPr>
            <w:tcW w:w="720" w:type="dxa"/>
            <w:tcBorders>
              <w:top w:val="nil"/>
              <w:left w:val="nil"/>
              <w:bottom w:val="single" w:sz="4" w:space="0" w:color="auto"/>
              <w:right w:val="single" w:sz="4" w:space="0" w:color="auto"/>
            </w:tcBorders>
            <w:shd w:val="clear" w:color="auto" w:fill="auto"/>
            <w:noWrap/>
            <w:vAlign w:val="center"/>
            <w:hideMark/>
          </w:tcPr>
          <w:p w14:paraId="1EFAEC1E" w14:textId="0BDE78A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B40F485" w14:textId="35AADCB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25F15FF2" w14:textId="7BB4F74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7FA8149" w14:textId="7BCD92F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03E941B" w14:textId="4C87239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1BC48755" w14:textId="4D393E6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D889235" w14:textId="42882BC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5ADE8B1D"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AD8BEFA" w14:textId="33C42A4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27</w:t>
            </w:r>
          </w:p>
        </w:tc>
        <w:tc>
          <w:tcPr>
            <w:tcW w:w="2355" w:type="dxa"/>
            <w:tcBorders>
              <w:top w:val="nil"/>
              <w:left w:val="nil"/>
              <w:bottom w:val="single" w:sz="4" w:space="0" w:color="auto"/>
              <w:right w:val="single" w:sz="4" w:space="0" w:color="auto"/>
            </w:tcBorders>
            <w:shd w:val="clear" w:color="auto" w:fill="auto"/>
            <w:vAlign w:val="center"/>
            <w:hideMark/>
          </w:tcPr>
          <w:p w14:paraId="28234A39" w14:textId="472409B7"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სოფელი კირიხლოს და სოფელი ენიქენდის დამაკავშირებელი გზა</w:t>
            </w:r>
          </w:p>
        </w:tc>
        <w:tc>
          <w:tcPr>
            <w:tcW w:w="877" w:type="dxa"/>
            <w:tcBorders>
              <w:top w:val="nil"/>
              <w:left w:val="nil"/>
              <w:bottom w:val="single" w:sz="4" w:space="0" w:color="auto"/>
              <w:right w:val="single" w:sz="4" w:space="0" w:color="auto"/>
            </w:tcBorders>
            <w:shd w:val="clear" w:color="auto" w:fill="auto"/>
            <w:noWrap/>
            <w:vAlign w:val="center"/>
            <w:hideMark/>
          </w:tcPr>
          <w:p w14:paraId="6CE33888" w14:textId="22AF3C33"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3012</w:t>
            </w:r>
          </w:p>
        </w:tc>
        <w:tc>
          <w:tcPr>
            <w:tcW w:w="916" w:type="dxa"/>
            <w:tcBorders>
              <w:top w:val="nil"/>
              <w:left w:val="nil"/>
              <w:bottom w:val="single" w:sz="4" w:space="0" w:color="auto"/>
              <w:right w:val="single" w:sz="4" w:space="0" w:color="auto"/>
            </w:tcBorders>
            <w:shd w:val="clear" w:color="auto" w:fill="auto"/>
            <w:noWrap/>
            <w:vAlign w:val="center"/>
            <w:hideMark/>
          </w:tcPr>
          <w:p w14:paraId="63FCB2B7" w14:textId="5A4853A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998,6</w:t>
            </w:r>
          </w:p>
        </w:tc>
        <w:tc>
          <w:tcPr>
            <w:tcW w:w="869" w:type="dxa"/>
            <w:tcBorders>
              <w:top w:val="nil"/>
              <w:left w:val="nil"/>
              <w:bottom w:val="single" w:sz="4" w:space="0" w:color="auto"/>
              <w:right w:val="single" w:sz="4" w:space="0" w:color="auto"/>
            </w:tcBorders>
            <w:shd w:val="clear" w:color="auto" w:fill="auto"/>
            <w:noWrap/>
            <w:vAlign w:val="center"/>
            <w:hideMark/>
          </w:tcPr>
          <w:p w14:paraId="7060F350" w14:textId="4753500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60,6</w:t>
            </w:r>
          </w:p>
        </w:tc>
        <w:tc>
          <w:tcPr>
            <w:tcW w:w="810" w:type="dxa"/>
            <w:tcBorders>
              <w:top w:val="nil"/>
              <w:left w:val="nil"/>
              <w:bottom w:val="single" w:sz="4" w:space="0" w:color="auto"/>
              <w:right w:val="single" w:sz="4" w:space="0" w:color="auto"/>
            </w:tcBorders>
            <w:shd w:val="clear" w:color="auto" w:fill="auto"/>
            <w:noWrap/>
            <w:vAlign w:val="center"/>
            <w:hideMark/>
          </w:tcPr>
          <w:p w14:paraId="52634649" w14:textId="2F86F92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938,0</w:t>
            </w:r>
          </w:p>
        </w:tc>
        <w:tc>
          <w:tcPr>
            <w:tcW w:w="810" w:type="dxa"/>
            <w:tcBorders>
              <w:top w:val="nil"/>
              <w:left w:val="nil"/>
              <w:bottom w:val="single" w:sz="4" w:space="0" w:color="auto"/>
              <w:right w:val="single" w:sz="4" w:space="0" w:color="auto"/>
            </w:tcBorders>
            <w:shd w:val="clear" w:color="auto" w:fill="auto"/>
            <w:noWrap/>
            <w:vAlign w:val="center"/>
            <w:hideMark/>
          </w:tcPr>
          <w:p w14:paraId="458C5308" w14:textId="2091672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335A450E" w14:textId="682885D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2917FA30" w14:textId="16AD7FE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7E5BD96" w14:textId="78CC137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998,6</w:t>
            </w:r>
          </w:p>
        </w:tc>
        <w:tc>
          <w:tcPr>
            <w:tcW w:w="810" w:type="dxa"/>
            <w:tcBorders>
              <w:top w:val="nil"/>
              <w:left w:val="nil"/>
              <w:bottom w:val="single" w:sz="4" w:space="0" w:color="auto"/>
              <w:right w:val="single" w:sz="4" w:space="0" w:color="auto"/>
            </w:tcBorders>
            <w:shd w:val="clear" w:color="auto" w:fill="auto"/>
            <w:noWrap/>
            <w:vAlign w:val="center"/>
            <w:hideMark/>
          </w:tcPr>
          <w:p w14:paraId="63A6D52B" w14:textId="15A10E2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60,6</w:t>
            </w:r>
          </w:p>
        </w:tc>
        <w:tc>
          <w:tcPr>
            <w:tcW w:w="720" w:type="dxa"/>
            <w:tcBorders>
              <w:top w:val="nil"/>
              <w:left w:val="nil"/>
              <w:bottom w:val="single" w:sz="4" w:space="0" w:color="auto"/>
              <w:right w:val="single" w:sz="4" w:space="0" w:color="auto"/>
            </w:tcBorders>
            <w:shd w:val="clear" w:color="auto" w:fill="auto"/>
            <w:noWrap/>
            <w:vAlign w:val="center"/>
            <w:hideMark/>
          </w:tcPr>
          <w:p w14:paraId="124CBCDF" w14:textId="73FDBB8A"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938,0</w:t>
            </w:r>
          </w:p>
        </w:tc>
        <w:tc>
          <w:tcPr>
            <w:tcW w:w="720" w:type="dxa"/>
            <w:tcBorders>
              <w:top w:val="nil"/>
              <w:left w:val="nil"/>
              <w:bottom w:val="single" w:sz="4" w:space="0" w:color="auto"/>
              <w:right w:val="single" w:sz="4" w:space="0" w:color="auto"/>
            </w:tcBorders>
            <w:shd w:val="clear" w:color="auto" w:fill="auto"/>
            <w:noWrap/>
            <w:vAlign w:val="center"/>
            <w:hideMark/>
          </w:tcPr>
          <w:p w14:paraId="24F68038" w14:textId="618D514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1FA1A994" w14:textId="325D562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7F36650" w14:textId="3B8A541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FA8D2D7" w14:textId="7213FF2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3AAD82C2" w14:textId="5392165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D7E21AC" w14:textId="1D9B773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r>
      <w:tr w:rsidR="007B2183" w:rsidRPr="007B2183" w14:paraId="44BC8CCB"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68BCA41" w14:textId="4F95C9F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28</w:t>
            </w:r>
          </w:p>
        </w:tc>
        <w:tc>
          <w:tcPr>
            <w:tcW w:w="2355" w:type="dxa"/>
            <w:tcBorders>
              <w:top w:val="nil"/>
              <w:left w:val="nil"/>
              <w:bottom w:val="single" w:sz="4" w:space="0" w:color="auto"/>
              <w:right w:val="single" w:sz="4" w:space="0" w:color="auto"/>
            </w:tcBorders>
            <w:shd w:val="clear" w:color="auto" w:fill="auto"/>
            <w:vAlign w:val="center"/>
            <w:hideMark/>
          </w:tcPr>
          <w:p w14:paraId="5BDAD69C" w14:textId="18BE49FF"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ხოჯორნის შიდა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756804F2" w14:textId="6E2D9F76"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1563</w:t>
            </w:r>
          </w:p>
        </w:tc>
        <w:tc>
          <w:tcPr>
            <w:tcW w:w="916" w:type="dxa"/>
            <w:tcBorders>
              <w:top w:val="nil"/>
              <w:left w:val="nil"/>
              <w:bottom w:val="single" w:sz="4" w:space="0" w:color="auto"/>
              <w:right w:val="single" w:sz="4" w:space="0" w:color="auto"/>
            </w:tcBorders>
            <w:shd w:val="clear" w:color="auto" w:fill="auto"/>
            <w:noWrap/>
            <w:vAlign w:val="center"/>
            <w:hideMark/>
          </w:tcPr>
          <w:p w14:paraId="3292B5CB" w14:textId="50421DE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1257,3</w:t>
            </w:r>
          </w:p>
        </w:tc>
        <w:tc>
          <w:tcPr>
            <w:tcW w:w="869" w:type="dxa"/>
            <w:tcBorders>
              <w:top w:val="nil"/>
              <w:left w:val="nil"/>
              <w:bottom w:val="single" w:sz="4" w:space="0" w:color="auto"/>
              <w:right w:val="single" w:sz="4" w:space="0" w:color="auto"/>
            </w:tcBorders>
            <w:shd w:val="clear" w:color="auto" w:fill="auto"/>
            <w:noWrap/>
            <w:vAlign w:val="center"/>
            <w:hideMark/>
          </w:tcPr>
          <w:p w14:paraId="41550C94" w14:textId="592DA53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253,3</w:t>
            </w:r>
          </w:p>
        </w:tc>
        <w:tc>
          <w:tcPr>
            <w:tcW w:w="810" w:type="dxa"/>
            <w:tcBorders>
              <w:top w:val="nil"/>
              <w:left w:val="nil"/>
              <w:bottom w:val="single" w:sz="4" w:space="0" w:color="auto"/>
              <w:right w:val="single" w:sz="4" w:space="0" w:color="auto"/>
            </w:tcBorders>
            <w:shd w:val="clear" w:color="auto" w:fill="auto"/>
            <w:noWrap/>
            <w:vAlign w:val="center"/>
            <w:hideMark/>
          </w:tcPr>
          <w:p w14:paraId="76D06FD1" w14:textId="73D6717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1004,0</w:t>
            </w:r>
          </w:p>
        </w:tc>
        <w:tc>
          <w:tcPr>
            <w:tcW w:w="810" w:type="dxa"/>
            <w:tcBorders>
              <w:top w:val="nil"/>
              <w:left w:val="nil"/>
              <w:bottom w:val="single" w:sz="4" w:space="0" w:color="auto"/>
              <w:right w:val="single" w:sz="4" w:space="0" w:color="auto"/>
            </w:tcBorders>
            <w:shd w:val="clear" w:color="auto" w:fill="auto"/>
            <w:noWrap/>
            <w:vAlign w:val="center"/>
            <w:hideMark/>
          </w:tcPr>
          <w:p w14:paraId="355E8DE7" w14:textId="0D91C0C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07769CD4" w14:textId="526F58D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6C6B368C" w14:textId="3528DCF3"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8188847" w14:textId="3D190D8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1257,3</w:t>
            </w:r>
          </w:p>
        </w:tc>
        <w:tc>
          <w:tcPr>
            <w:tcW w:w="810" w:type="dxa"/>
            <w:tcBorders>
              <w:top w:val="nil"/>
              <w:left w:val="nil"/>
              <w:bottom w:val="single" w:sz="4" w:space="0" w:color="auto"/>
              <w:right w:val="single" w:sz="4" w:space="0" w:color="auto"/>
            </w:tcBorders>
            <w:shd w:val="clear" w:color="auto" w:fill="auto"/>
            <w:noWrap/>
            <w:vAlign w:val="center"/>
            <w:hideMark/>
          </w:tcPr>
          <w:p w14:paraId="1030E988" w14:textId="70A4465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253,3</w:t>
            </w:r>
          </w:p>
        </w:tc>
        <w:tc>
          <w:tcPr>
            <w:tcW w:w="720" w:type="dxa"/>
            <w:tcBorders>
              <w:top w:val="nil"/>
              <w:left w:val="nil"/>
              <w:bottom w:val="single" w:sz="4" w:space="0" w:color="auto"/>
              <w:right w:val="single" w:sz="4" w:space="0" w:color="auto"/>
            </w:tcBorders>
            <w:shd w:val="clear" w:color="auto" w:fill="auto"/>
            <w:noWrap/>
            <w:vAlign w:val="center"/>
            <w:hideMark/>
          </w:tcPr>
          <w:p w14:paraId="3F7BC2CC" w14:textId="27E4116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1004,0</w:t>
            </w:r>
          </w:p>
        </w:tc>
        <w:tc>
          <w:tcPr>
            <w:tcW w:w="720" w:type="dxa"/>
            <w:tcBorders>
              <w:top w:val="nil"/>
              <w:left w:val="nil"/>
              <w:bottom w:val="single" w:sz="4" w:space="0" w:color="auto"/>
              <w:right w:val="single" w:sz="4" w:space="0" w:color="auto"/>
            </w:tcBorders>
            <w:shd w:val="clear" w:color="auto" w:fill="auto"/>
            <w:noWrap/>
            <w:vAlign w:val="center"/>
            <w:hideMark/>
          </w:tcPr>
          <w:p w14:paraId="09ECF563" w14:textId="6935DFB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628E924E" w14:textId="20420FF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28FB526" w14:textId="381C82A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E251B1E" w14:textId="55AC073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608E1D19" w14:textId="6D93818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6FF21B2" w14:textId="2739915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r>
      <w:tr w:rsidR="007B2183" w:rsidRPr="007B2183" w14:paraId="57D39505"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0722D80" w14:textId="37688483"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29</w:t>
            </w:r>
          </w:p>
        </w:tc>
        <w:tc>
          <w:tcPr>
            <w:tcW w:w="2355" w:type="dxa"/>
            <w:tcBorders>
              <w:top w:val="nil"/>
              <w:left w:val="nil"/>
              <w:bottom w:val="single" w:sz="4" w:space="0" w:color="auto"/>
              <w:right w:val="single" w:sz="4" w:space="0" w:color="auto"/>
            </w:tcBorders>
            <w:shd w:val="clear" w:color="auto" w:fill="auto"/>
            <w:vAlign w:val="center"/>
            <w:hideMark/>
          </w:tcPr>
          <w:p w14:paraId="0748549B" w14:textId="6EEBFDEA"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დამიაში შიდა გზის მოასფალტება</w:t>
            </w:r>
          </w:p>
        </w:tc>
        <w:tc>
          <w:tcPr>
            <w:tcW w:w="877" w:type="dxa"/>
            <w:tcBorders>
              <w:top w:val="nil"/>
              <w:left w:val="nil"/>
              <w:bottom w:val="single" w:sz="4" w:space="0" w:color="auto"/>
              <w:right w:val="single" w:sz="4" w:space="0" w:color="auto"/>
            </w:tcBorders>
            <w:shd w:val="clear" w:color="auto" w:fill="auto"/>
            <w:noWrap/>
            <w:vAlign w:val="center"/>
            <w:hideMark/>
          </w:tcPr>
          <w:p w14:paraId="7CE26E42" w14:textId="3099ED28"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1555</w:t>
            </w:r>
          </w:p>
        </w:tc>
        <w:tc>
          <w:tcPr>
            <w:tcW w:w="916" w:type="dxa"/>
            <w:tcBorders>
              <w:top w:val="nil"/>
              <w:left w:val="nil"/>
              <w:bottom w:val="single" w:sz="4" w:space="0" w:color="auto"/>
              <w:right w:val="single" w:sz="4" w:space="0" w:color="auto"/>
            </w:tcBorders>
            <w:shd w:val="clear" w:color="auto" w:fill="auto"/>
            <w:noWrap/>
            <w:vAlign w:val="center"/>
            <w:hideMark/>
          </w:tcPr>
          <w:p w14:paraId="15ACE3C6" w14:textId="5D3F168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883,8</w:t>
            </w:r>
          </w:p>
        </w:tc>
        <w:tc>
          <w:tcPr>
            <w:tcW w:w="869" w:type="dxa"/>
            <w:tcBorders>
              <w:top w:val="nil"/>
              <w:left w:val="nil"/>
              <w:bottom w:val="single" w:sz="4" w:space="0" w:color="auto"/>
              <w:right w:val="single" w:sz="4" w:space="0" w:color="auto"/>
            </w:tcBorders>
            <w:shd w:val="clear" w:color="auto" w:fill="auto"/>
            <w:noWrap/>
            <w:vAlign w:val="center"/>
            <w:hideMark/>
          </w:tcPr>
          <w:p w14:paraId="24AAD7E8" w14:textId="13A371C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144,8</w:t>
            </w:r>
          </w:p>
        </w:tc>
        <w:tc>
          <w:tcPr>
            <w:tcW w:w="810" w:type="dxa"/>
            <w:tcBorders>
              <w:top w:val="nil"/>
              <w:left w:val="nil"/>
              <w:bottom w:val="single" w:sz="4" w:space="0" w:color="auto"/>
              <w:right w:val="single" w:sz="4" w:space="0" w:color="auto"/>
            </w:tcBorders>
            <w:shd w:val="clear" w:color="auto" w:fill="auto"/>
            <w:noWrap/>
            <w:vAlign w:val="center"/>
            <w:hideMark/>
          </w:tcPr>
          <w:p w14:paraId="4929A2DE" w14:textId="133F969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739,0</w:t>
            </w:r>
          </w:p>
        </w:tc>
        <w:tc>
          <w:tcPr>
            <w:tcW w:w="810" w:type="dxa"/>
            <w:tcBorders>
              <w:top w:val="nil"/>
              <w:left w:val="nil"/>
              <w:bottom w:val="single" w:sz="4" w:space="0" w:color="auto"/>
              <w:right w:val="single" w:sz="4" w:space="0" w:color="auto"/>
            </w:tcBorders>
            <w:shd w:val="clear" w:color="auto" w:fill="auto"/>
            <w:noWrap/>
            <w:vAlign w:val="center"/>
            <w:hideMark/>
          </w:tcPr>
          <w:p w14:paraId="5D59F258" w14:textId="535CB0F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5EB2EFAF" w14:textId="6D77705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11A204FD" w14:textId="0CB9C9D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FA60D6B" w14:textId="5086892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883,8</w:t>
            </w:r>
          </w:p>
        </w:tc>
        <w:tc>
          <w:tcPr>
            <w:tcW w:w="810" w:type="dxa"/>
            <w:tcBorders>
              <w:top w:val="nil"/>
              <w:left w:val="nil"/>
              <w:bottom w:val="single" w:sz="4" w:space="0" w:color="auto"/>
              <w:right w:val="single" w:sz="4" w:space="0" w:color="auto"/>
            </w:tcBorders>
            <w:shd w:val="clear" w:color="auto" w:fill="auto"/>
            <w:noWrap/>
            <w:vAlign w:val="center"/>
            <w:hideMark/>
          </w:tcPr>
          <w:p w14:paraId="705D7B7D" w14:textId="6FE6D9B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144,8</w:t>
            </w:r>
          </w:p>
        </w:tc>
        <w:tc>
          <w:tcPr>
            <w:tcW w:w="720" w:type="dxa"/>
            <w:tcBorders>
              <w:top w:val="nil"/>
              <w:left w:val="nil"/>
              <w:bottom w:val="single" w:sz="4" w:space="0" w:color="auto"/>
              <w:right w:val="single" w:sz="4" w:space="0" w:color="auto"/>
            </w:tcBorders>
            <w:shd w:val="clear" w:color="auto" w:fill="auto"/>
            <w:noWrap/>
            <w:vAlign w:val="center"/>
            <w:hideMark/>
          </w:tcPr>
          <w:p w14:paraId="4D575E66" w14:textId="7F805591"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739,0</w:t>
            </w:r>
          </w:p>
        </w:tc>
        <w:tc>
          <w:tcPr>
            <w:tcW w:w="720" w:type="dxa"/>
            <w:tcBorders>
              <w:top w:val="nil"/>
              <w:left w:val="nil"/>
              <w:bottom w:val="single" w:sz="4" w:space="0" w:color="auto"/>
              <w:right w:val="single" w:sz="4" w:space="0" w:color="auto"/>
            </w:tcBorders>
            <w:shd w:val="clear" w:color="auto" w:fill="auto"/>
            <w:noWrap/>
            <w:vAlign w:val="center"/>
            <w:hideMark/>
          </w:tcPr>
          <w:p w14:paraId="2BCD4FCA" w14:textId="6336C08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7E7ABEF6" w14:textId="1D81321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5FCE79E" w14:textId="3768596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24E62CE" w14:textId="18ED261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64313A79" w14:textId="4AD3ADC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F9D124B" w14:textId="7107BED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r>
      <w:tr w:rsidR="007B2183" w:rsidRPr="007B2183" w14:paraId="284A7AA4"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B08CF7C" w14:textId="3D79C5F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30</w:t>
            </w:r>
          </w:p>
        </w:tc>
        <w:tc>
          <w:tcPr>
            <w:tcW w:w="2355" w:type="dxa"/>
            <w:tcBorders>
              <w:top w:val="nil"/>
              <w:left w:val="nil"/>
              <w:bottom w:val="single" w:sz="4" w:space="0" w:color="auto"/>
              <w:right w:val="single" w:sz="4" w:space="0" w:color="auto"/>
            </w:tcBorders>
            <w:shd w:val="clear" w:color="auto" w:fill="auto"/>
            <w:vAlign w:val="center"/>
            <w:hideMark/>
          </w:tcPr>
          <w:p w14:paraId="4C0CACC0" w14:textId="28FB598E"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გიულბახში შიდა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1D4C2063" w14:textId="2C90E41B"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1116</w:t>
            </w:r>
          </w:p>
        </w:tc>
        <w:tc>
          <w:tcPr>
            <w:tcW w:w="916" w:type="dxa"/>
            <w:tcBorders>
              <w:top w:val="nil"/>
              <w:left w:val="nil"/>
              <w:bottom w:val="single" w:sz="4" w:space="0" w:color="auto"/>
              <w:right w:val="single" w:sz="4" w:space="0" w:color="auto"/>
            </w:tcBorders>
            <w:shd w:val="clear" w:color="auto" w:fill="auto"/>
            <w:noWrap/>
            <w:vAlign w:val="center"/>
            <w:hideMark/>
          </w:tcPr>
          <w:p w14:paraId="0C833941" w14:textId="047D858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663,8</w:t>
            </w:r>
          </w:p>
        </w:tc>
        <w:tc>
          <w:tcPr>
            <w:tcW w:w="869" w:type="dxa"/>
            <w:tcBorders>
              <w:top w:val="nil"/>
              <w:left w:val="nil"/>
              <w:bottom w:val="single" w:sz="4" w:space="0" w:color="auto"/>
              <w:right w:val="single" w:sz="4" w:space="0" w:color="auto"/>
            </w:tcBorders>
            <w:shd w:val="clear" w:color="auto" w:fill="auto"/>
            <w:noWrap/>
            <w:vAlign w:val="center"/>
            <w:hideMark/>
          </w:tcPr>
          <w:p w14:paraId="21382A70" w14:textId="730AFE1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663,8</w:t>
            </w:r>
          </w:p>
        </w:tc>
        <w:tc>
          <w:tcPr>
            <w:tcW w:w="810" w:type="dxa"/>
            <w:tcBorders>
              <w:top w:val="nil"/>
              <w:left w:val="nil"/>
              <w:bottom w:val="single" w:sz="4" w:space="0" w:color="auto"/>
              <w:right w:val="single" w:sz="4" w:space="0" w:color="auto"/>
            </w:tcBorders>
            <w:shd w:val="clear" w:color="auto" w:fill="auto"/>
            <w:noWrap/>
            <w:vAlign w:val="center"/>
            <w:hideMark/>
          </w:tcPr>
          <w:p w14:paraId="02C0CA88" w14:textId="35459BC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39266D97" w14:textId="4FB22A8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12471DD1" w14:textId="4182C0E4"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4D4F8AE1" w14:textId="2BE5A0A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F8FBD2A" w14:textId="58371D2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663,8</w:t>
            </w:r>
          </w:p>
        </w:tc>
        <w:tc>
          <w:tcPr>
            <w:tcW w:w="810" w:type="dxa"/>
            <w:tcBorders>
              <w:top w:val="nil"/>
              <w:left w:val="nil"/>
              <w:bottom w:val="single" w:sz="4" w:space="0" w:color="auto"/>
              <w:right w:val="single" w:sz="4" w:space="0" w:color="auto"/>
            </w:tcBorders>
            <w:shd w:val="clear" w:color="auto" w:fill="auto"/>
            <w:noWrap/>
            <w:vAlign w:val="center"/>
            <w:hideMark/>
          </w:tcPr>
          <w:p w14:paraId="4858F5E2" w14:textId="5B3274C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663,8</w:t>
            </w:r>
          </w:p>
        </w:tc>
        <w:tc>
          <w:tcPr>
            <w:tcW w:w="720" w:type="dxa"/>
            <w:tcBorders>
              <w:top w:val="nil"/>
              <w:left w:val="nil"/>
              <w:bottom w:val="single" w:sz="4" w:space="0" w:color="auto"/>
              <w:right w:val="single" w:sz="4" w:space="0" w:color="auto"/>
            </w:tcBorders>
            <w:shd w:val="clear" w:color="auto" w:fill="auto"/>
            <w:noWrap/>
            <w:vAlign w:val="center"/>
            <w:hideMark/>
          </w:tcPr>
          <w:p w14:paraId="17DDC23C" w14:textId="4DADA1E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1713730" w14:textId="550E737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5F5EF98A" w14:textId="36C9B3D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997F973" w14:textId="19CAD5A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6499435" w14:textId="6AA5F2C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3FC79084" w14:textId="003F73E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5FFFAEE" w14:textId="336FD1F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r>
      <w:tr w:rsidR="007B2183" w:rsidRPr="007B2183" w14:paraId="679D3DEF"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C4FBAEC" w14:textId="455C2FB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lastRenderedPageBreak/>
              <w:t>31</w:t>
            </w:r>
          </w:p>
        </w:tc>
        <w:tc>
          <w:tcPr>
            <w:tcW w:w="2355" w:type="dxa"/>
            <w:tcBorders>
              <w:top w:val="nil"/>
              <w:left w:val="nil"/>
              <w:bottom w:val="single" w:sz="4" w:space="0" w:color="auto"/>
              <w:right w:val="single" w:sz="4" w:space="0" w:color="auto"/>
            </w:tcBorders>
            <w:shd w:val="clear" w:color="auto" w:fill="auto"/>
            <w:vAlign w:val="center"/>
            <w:hideMark/>
          </w:tcPr>
          <w:p w14:paraId="29C2C54E" w14:textId="1538DA72"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კასუმლოში შიდა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30180572" w14:textId="2B793527"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1972</w:t>
            </w:r>
          </w:p>
        </w:tc>
        <w:tc>
          <w:tcPr>
            <w:tcW w:w="916" w:type="dxa"/>
            <w:tcBorders>
              <w:top w:val="nil"/>
              <w:left w:val="nil"/>
              <w:bottom w:val="single" w:sz="4" w:space="0" w:color="auto"/>
              <w:right w:val="single" w:sz="4" w:space="0" w:color="auto"/>
            </w:tcBorders>
            <w:shd w:val="clear" w:color="auto" w:fill="auto"/>
            <w:noWrap/>
            <w:vAlign w:val="center"/>
            <w:hideMark/>
          </w:tcPr>
          <w:p w14:paraId="2495C487" w14:textId="602DA9C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925,4</w:t>
            </w:r>
          </w:p>
        </w:tc>
        <w:tc>
          <w:tcPr>
            <w:tcW w:w="869" w:type="dxa"/>
            <w:tcBorders>
              <w:top w:val="nil"/>
              <w:left w:val="nil"/>
              <w:bottom w:val="single" w:sz="4" w:space="0" w:color="auto"/>
              <w:right w:val="single" w:sz="4" w:space="0" w:color="auto"/>
            </w:tcBorders>
            <w:shd w:val="clear" w:color="auto" w:fill="auto"/>
            <w:noWrap/>
            <w:vAlign w:val="center"/>
            <w:hideMark/>
          </w:tcPr>
          <w:p w14:paraId="20A127EA" w14:textId="3A66E3B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925,4</w:t>
            </w:r>
          </w:p>
        </w:tc>
        <w:tc>
          <w:tcPr>
            <w:tcW w:w="810" w:type="dxa"/>
            <w:tcBorders>
              <w:top w:val="nil"/>
              <w:left w:val="nil"/>
              <w:bottom w:val="single" w:sz="4" w:space="0" w:color="auto"/>
              <w:right w:val="single" w:sz="4" w:space="0" w:color="auto"/>
            </w:tcBorders>
            <w:shd w:val="clear" w:color="auto" w:fill="auto"/>
            <w:noWrap/>
            <w:vAlign w:val="center"/>
            <w:hideMark/>
          </w:tcPr>
          <w:p w14:paraId="618510AD" w14:textId="4D11830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48DDA06D" w14:textId="6D49AC1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300.0</w:t>
            </w:r>
          </w:p>
        </w:tc>
        <w:tc>
          <w:tcPr>
            <w:tcW w:w="1105" w:type="dxa"/>
            <w:tcBorders>
              <w:top w:val="nil"/>
              <w:left w:val="nil"/>
              <w:bottom w:val="single" w:sz="4" w:space="0" w:color="auto"/>
              <w:right w:val="single" w:sz="4" w:space="0" w:color="auto"/>
            </w:tcBorders>
            <w:shd w:val="clear" w:color="auto" w:fill="auto"/>
            <w:noWrap/>
            <w:vAlign w:val="center"/>
            <w:hideMark/>
          </w:tcPr>
          <w:p w14:paraId="79605ECB" w14:textId="56E738FA"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300.0</w:t>
            </w:r>
          </w:p>
        </w:tc>
        <w:tc>
          <w:tcPr>
            <w:tcW w:w="695" w:type="dxa"/>
            <w:tcBorders>
              <w:top w:val="nil"/>
              <w:left w:val="nil"/>
              <w:bottom w:val="single" w:sz="4" w:space="0" w:color="auto"/>
              <w:right w:val="single" w:sz="4" w:space="0" w:color="auto"/>
            </w:tcBorders>
            <w:shd w:val="clear" w:color="auto" w:fill="auto"/>
            <w:noWrap/>
            <w:vAlign w:val="center"/>
            <w:hideMark/>
          </w:tcPr>
          <w:p w14:paraId="012192DA" w14:textId="2E5AF41C"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00B677A" w14:textId="5BD46D1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625,4</w:t>
            </w:r>
          </w:p>
        </w:tc>
        <w:tc>
          <w:tcPr>
            <w:tcW w:w="810" w:type="dxa"/>
            <w:tcBorders>
              <w:top w:val="nil"/>
              <w:left w:val="nil"/>
              <w:bottom w:val="single" w:sz="4" w:space="0" w:color="auto"/>
              <w:right w:val="single" w:sz="4" w:space="0" w:color="auto"/>
            </w:tcBorders>
            <w:shd w:val="clear" w:color="auto" w:fill="auto"/>
            <w:noWrap/>
            <w:vAlign w:val="center"/>
            <w:hideMark/>
          </w:tcPr>
          <w:p w14:paraId="508D623A" w14:textId="233BB3C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625,4</w:t>
            </w:r>
          </w:p>
        </w:tc>
        <w:tc>
          <w:tcPr>
            <w:tcW w:w="720" w:type="dxa"/>
            <w:tcBorders>
              <w:top w:val="nil"/>
              <w:left w:val="nil"/>
              <w:bottom w:val="single" w:sz="4" w:space="0" w:color="auto"/>
              <w:right w:val="single" w:sz="4" w:space="0" w:color="auto"/>
            </w:tcBorders>
            <w:shd w:val="clear" w:color="auto" w:fill="auto"/>
            <w:noWrap/>
            <w:vAlign w:val="center"/>
            <w:hideMark/>
          </w:tcPr>
          <w:p w14:paraId="5AFE252B" w14:textId="7C343E2A"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2E4CAFF" w14:textId="255E410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7E4C7372" w14:textId="55EECE4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5F5E24F" w14:textId="41537AD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4F7E151" w14:textId="2F4576A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448BBA7D" w14:textId="30D46EB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F7E33FD" w14:textId="1EBA7B4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r>
      <w:tr w:rsidR="007B2183" w:rsidRPr="007B2183" w14:paraId="498A61FE" w14:textId="77777777" w:rsidTr="00532068">
        <w:trPr>
          <w:trHeight w:val="6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65DEF8A" w14:textId="1DE34D13"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34</w:t>
            </w:r>
          </w:p>
        </w:tc>
        <w:tc>
          <w:tcPr>
            <w:tcW w:w="2355" w:type="dxa"/>
            <w:tcBorders>
              <w:top w:val="nil"/>
              <w:left w:val="nil"/>
              <w:bottom w:val="single" w:sz="4" w:space="0" w:color="auto"/>
              <w:right w:val="single" w:sz="4" w:space="0" w:color="auto"/>
            </w:tcBorders>
            <w:shd w:val="clear" w:color="auto" w:fill="auto"/>
            <w:vAlign w:val="center"/>
            <w:hideMark/>
          </w:tcPr>
          <w:p w14:paraId="2CBB4252" w14:textId="78D9ABE8"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ახლოლალოს შიდა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26EC1EAE" w14:textId="3DA69E92"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1393</w:t>
            </w:r>
          </w:p>
        </w:tc>
        <w:tc>
          <w:tcPr>
            <w:tcW w:w="916" w:type="dxa"/>
            <w:tcBorders>
              <w:top w:val="nil"/>
              <w:left w:val="nil"/>
              <w:bottom w:val="single" w:sz="4" w:space="0" w:color="auto"/>
              <w:right w:val="single" w:sz="4" w:space="0" w:color="auto"/>
            </w:tcBorders>
            <w:shd w:val="clear" w:color="auto" w:fill="auto"/>
            <w:noWrap/>
            <w:vAlign w:val="center"/>
            <w:hideMark/>
          </w:tcPr>
          <w:p w14:paraId="4B61B959" w14:textId="69CF15B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684,3</w:t>
            </w:r>
          </w:p>
        </w:tc>
        <w:tc>
          <w:tcPr>
            <w:tcW w:w="869" w:type="dxa"/>
            <w:tcBorders>
              <w:top w:val="nil"/>
              <w:left w:val="nil"/>
              <w:bottom w:val="single" w:sz="4" w:space="0" w:color="auto"/>
              <w:right w:val="single" w:sz="4" w:space="0" w:color="auto"/>
            </w:tcBorders>
            <w:shd w:val="clear" w:color="auto" w:fill="auto"/>
            <w:noWrap/>
            <w:vAlign w:val="center"/>
            <w:hideMark/>
          </w:tcPr>
          <w:p w14:paraId="7F1077C0" w14:textId="7894E4B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684,3</w:t>
            </w:r>
          </w:p>
        </w:tc>
        <w:tc>
          <w:tcPr>
            <w:tcW w:w="810" w:type="dxa"/>
            <w:tcBorders>
              <w:top w:val="nil"/>
              <w:left w:val="nil"/>
              <w:bottom w:val="single" w:sz="4" w:space="0" w:color="auto"/>
              <w:right w:val="single" w:sz="4" w:space="0" w:color="auto"/>
            </w:tcBorders>
            <w:shd w:val="clear" w:color="auto" w:fill="auto"/>
            <w:noWrap/>
            <w:vAlign w:val="center"/>
            <w:hideMark/>
          </w:tcPr>
          <w:p w14:paraId="35CEFA96" w14:textId="4160CD3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60700D74" w14:textId="0B4FE5E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300.0</w:t>
            </w:r>
          </w:p>
        </w:tc>
        <w:tc>
          <w:tcPr>
            <w:tcW w:w="1105" w:type="dxa"/>
            <w:tcBorders>
              <w:top w:val="nil"/>
              <w:left w:val="nil"/>
              <w:bottom w:val="single" w:sz="4" w:space="0" w:color="auto"/>
              <w:right w:val="single" w:sz="4" w:space="0" w:color="auto"/>
            </w:tcBorders>
            <w:shd w:val="clear" w:color="auto" w:fill="auto"/>
            <w:noWrap/>
            <w:vAlign w:val="center"/>
            <w:hideMark/>
          </w:tcPr>
          <w:p w14:paraId="45C1077D" w14:textId="4489B65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300.0</w:t>
            </w:r>
          </w:p>
        </w:tc>
        <w:tc>
          <w:tcPr>
            <w:tcW w:w="695" w:type="dxa"/>
            <w:tcBorders>
              <w:top w:val="nil"/>
              <w:left w:val="nil"/>
              <w:bottom w:val="single" w:sz="4" w:space="0" w:color="auto"/>
              <w:right w:val="single" w:sz="4" w:space="0" w:color="auto"/>
            </w:tcBorders>
            <w:shd w:val="clear" w:color="auto" w:fill="auto"/>
            <w:noWrap/>
            <w:vAlign w:val="center"/>
            <w:hideMark/>
          </w:tcPr>
          <w:p w14:paraId="194912EA" w14:textId="1DEF6BB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3675FF2" w14:textId="5BBAADD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384,3</w:t>
            </w:r>
          </w:p>
        </w:tc>
        <w:tc>
          <w:tcPr>
            <w:tcW w:w="810" w:type="dxa"/>
            <w:tcBorders>
              <w:top w:val="nil"/>
              <w:left w:val="nil"/>
              <w:bottom w:val="single" w:sz="4" w:space="0" w:color="auto"/>
              <w:right w:val="single" w:sz="4" w:space="0" w:color="auto"/>
            </w:tcBorders>
            <w:shd w:val="clear" w:color="auto" w:fill="auto"/>
            <w:noWrap/>
            <w:vAlign w:val="center"/>
            <w:hideMark/>
          </w:tcPr>
          <w:p w14:paraId="4FD87E96" w14:textId="7CBE735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384,3</w:t>
            </w:r>
          </w:p>
        </w:tc>
        <w:tc>
          <w:tcPr>
            <w:tcW w:w="720" w:type="dxa"/>
            <w:tcBorders>
              <w:top w:val="nil"/>
              <w:left w:val="nil"/>
              <w:bottom w:val="single" w:sz="4" w:space="0" w:color="auto"/>
              <w:right w:val="single" w:sz="4" w:space="0" w:color="auto"/>
            </w:tcBorders>
            <w:shd w:val="clear" w:color="auto" w:fill="auto"/>
            <w:noWrap/>
            <w:vAlign w:val="center"/>
            <w:hideMark/>
          </w:tcPr>
          <w:p w14:paraId="3F7D18C2" w14:textId="1184858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D2BA344" w14:textId="3867303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4E234AE8" w14:textId="49D3F75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3AFD9301" w14:textId="05CC11F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CFD5658" w14:textId="28CE1A0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0DE644AA" w14:textId="2861EBB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5E4E74D" w14:textId="3FBB55E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r>
      <w:tr w:rsidR="007B2183" w:rsidRPr="007B2183" w14:paraId="12630A99"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CDE3220" w14:textId="375951E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35</w:t>
            </w:r>
          </w:p>
        </w:tc>
        <w:tc>
          <w:tcPr>
            <w:tcW w:w="2355" w:type="dxa"/>
            <w:tcBorders>
              <w:top w:val="nil"/>
              <w:left w:val="nil"/>
              <w:bottom w:val="single" w:sz="4" w:space="0" w:color="auto"/>
              <w:right w:val="single" w:sz="4" w:space="0" w:color="auto"/>
            </w:tcBorders>
            <w:shd w:val="clear" w:color="auto" w:fill="auto"/>
            <w:vAlign w:val="center"/>
            <w:hideMark/>
          </w:tcPr>
          <w:p w14:paraId="5335E232" w14:textId="7BF1A837"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იმირის შიდა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55337992" w14:textId="272C7435"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1242</w:t>
            </w:r>
          </w:p>
        </w:tc>
        <w:tc>
          <w:tcPr>
            <w:tcW w:w="916" w:type="dxa"/>
            <w:tcBorders>
              <w:top w:val="nil"/>
              <w:left w:val="nil"/>
              <w:bottom w:val="single" w:sz="4" w:space="0" w:color="auto"/>
              <w:right w:val="single" w:sz="4" w:space="0" w:color="auto"/>
            </w:tcBorders>
            <w:shd w:val="clear" w:color="auto" w:fill="auto"/>
            <w:noWrap/>
            <w:vAlign w:val="center"/>
            <w:hideMark/>
          </w:tcPr>
          <w:p w14:paraId="32CBB4F9" w14:textId="24AD870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482,3</w:t>
            </w:r>
          </w:p>
        </w:tc>
        <w:tc>
          <w:tcPr>
            <w:tcW w:w="869" w:type="dxa"/>
            <w:tcBorders>
              <w:top w:val="nil"/>
              <w:left w:val="nil"/>
              <w:bottom w:val="single" w:sz="4" w:space="0" w:color="auto"/>
              <w:right w:val="single" w:sz="4" w:space="0" w:color="auto"/>
            </w:tcBorders>
            <w:shd w:val="clear" w:color="auto" w:fill="auto"/>
            <w:noWrap/>
            <w:vAlign w:val="center"/>
            <w:hideMark/>
          </w:tcPr>
          <w:p w14:paraId="4BEA939E" w14:textId="1DC675D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482,3</w:t>
            </w:r>
          </w:p>
        </w:tc>
        <w:tc>
          <w:tcPr>
            <w:tcW w:w="810" w:type="dxa"/>
            <w:tcBorders>
              <w:top w:val="nil"/>
              <w:left w:val="nil"/>
              <w:bottom w:val="single" w:sz="4" w:space="0" w:color="auto"/>
              <w:right w:val="single" w:sz="4" w:space="0" w:color="auto"/>
            </w:tcBorders>
            <w:shd w:val="clear" w:color="auto" w:fill="auto"/>
            <w:noWrap/>
            <w:vAlign w:val="center"/>
            <w:hideMark/>
          </w:tcPr>
          <w:p w14:paraId="012DE21A" w14:textId="65F9A47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5847C0C8" w14:textId="302661B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200.0</w:t>
            </w:r>
          </w:p>
        </w:tc>
        <w:tc>
          <w:tcPr>
            <w:tcW w:w="1105" w:type="dxa"/>
            <w:tcBorders>
              <w:top w:val="nil"/>
              <w:left w:val="nil"/>
              <w:bottom w:val="single" w:sz="4" w:space="0" w:color="auto"/>
              <w:right w:val="single" w:sz="4" w:space="0" w:color="auto"/>
            </w:tcBorders>
            <w:shd w:val="clear" w:color="auto" w:fill="auto"/>
            <w:noWrap/>
            <w:vAlign w:val="center"/>
            <w:hideMark/>
          </w:tcPr>
          <w:p w14:paraId="53BBA17B" w14:textId="4AB9E35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200.0</w:t>
            </w:r>
          </w:p>
        </w:tc>
        <w:tc>
          <w:tcPr>
            <w:tcW w:w="695" w:type="dxa"/>
            <w:tcBorders>
              <w:top w:val="nil"/>
              <w:left w:val="nil"/>
              <w:bottom w:val="single" w:sz="4" w:space="0" w:color="auto"/>
              <w:right w:val="single" w:sz="4" w:space="0" w:color="auto"/>
            </w:tcBorders>
            <w:shd w:val="clear" w:color="auto" w:fill="auto"/>
            <w:noWrap/>
            <w:vAlign w:val="center"/>
            <w:hideMark/>
          </w:tcPr>
          <w:p w14:paraId="602ED568" w14:textId="038D312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FBDDBEE" w14:textId="29C99ED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282,3</w:t>
            </w:r>
          </w:p>
        </w:tc>
        <w:tc>
          <w:tcPr>
            <w:tcW w:w="810" w:type="dxa"/>
            <w:tcBorders>
              <w:top w:val="nil"/>
              <w:left w:val="nil"/>
              <w:bottom w:val="single" w:sz="4" w:space="0" w:color="auto"/>
              <w:right w:val="single" w:sz="4" w:space="0" w:color="auto"/>
            </w:tcBorders>
            <w:shd w:val="clear" w:color="auto" w:fill="auto"/>
            <w:noWrap/>
            <w:vAlign w:val="center"/>
            <w:hideMark/>
          </w:tcPr>
          <w:p w14:paraId="31AB41E8" w14:textId="1CEB11E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282,2770</w:t>
            </w:r>
          </w:p>
        </w:tc>
        <w:tc>
          <w:tcPr>
            <w:tcW w:w="720" w:type="dxa"/>
            <w:tcBorders>
              <w:top w:val="nil"/>
              <w:left w:val="nil"/>
              <w:bottom w:val="single" w:sz="4" w:space="0" w:color="auto"/>
              <w:right w:val="single" w:sz="4" w:space="0" w:color="auto"/>
            </w:tcBorders>
            <w:shd w:val="clear" w:color="auto" w:fill="auto"/>
            <w:noWrap/>
            <w:vAlign w:val="center"/>
            <w:hideMark/>
          </w:tcPr>
          <w:p w14:paraId="120C3248" w14:textId="60DCCDB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8F1B531" w14:textId="19391DC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6BC10C1D" w14:textId="0B63EE8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7FAA35A" w14:textId="45D089C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559A66A" w14:textId="71BB043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2B51E782" w14:textId="03174B0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02B2625" w14:textId="2650BED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r>
      <w:tr w:rsidR="007B2183" w:rsidRPr="007B2183" w14:paraId="0B416DD4"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C9A490D" w14:textId="0D3D3A5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36</w:t>
            </w:r>
          </w:p>
        </w:tc>
        <w:tc>
          <w:tcPr>
            <w:tcW w:w="2355" w:type="dxa"/>
            <w:tcBorders>
              <w:top w:val="nil"/>
              <w:left w:val="nil"/>
              <w:bottom w:val="single" w:sz="4" w:space="0" w:color="auto"/>
              <w:right w:val="single" w:sz="4" w:space="0" w:color="auto"/>
            </w:tcBorders>
            <w:shd w:val="clear" w:color="auto" w:fill="auto"/>
            <w:vAlign w:val="center"/>
            <w:hideMark/>
          </w:tcPr>
          <w:p w14:paraId="45F16C24" w14:textId="21DE1E02"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ბეგლიარის შიდა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59CE8D33" w14:textId="53825CB4"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2948</w:t>
            </w:r>
          </w:p>
        </w:tc>
        <w:tc>
          <w:tcPr>
            <w:tcW w:w="916" w:type="dxa"/>
            <w:tcBorders>
              <w:top w:val="nil"/>
              <w:left w:val="nil"/>
              <w:bottom w:val="single" w:sz="4" w:space="0" w:color="auto"/>
              <w:right w:val="single" w:sz="4" w:space="0" w:color="auto"/>
            </w:tcBorders>
            <w:shd w:val="clear" w:color="auto" w:fill="auto"/>
            <w:noWrap/>
            <w:vAlign w:val="center"/>
            <w:hideMark/>
          </w:tcPr>
          <w:p w14:paraId="640BBB7C" w14:textId="56CC191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1236,1</w:t>
            </w:r>
          </w:p>
        </w:tc>
        <w:tc>
          <w:tcPr>
            <w:tcW w:w="869" w:type="dxa"/>
            <w:tcBorders>
              <w:top w:val="nil"/>
              <w:left w:val="nil"/>
              <w:bottom w:val="single" w:sz="4" w:space="0" w:color="auto"/>
              <w:right w:val="single" w:sz="4" w:space="0" w:color="auto"/>
            </w:tcBorders>
            <w:shd w:val="clear" w:color="auto" w:fill="auto"/>
            <w:noWrap/>
            <w:vAlign w:val="center"/>
            <w:hideMark/>
          </w:tcPr>
          <w:p w14:paraId="31247BB5" w14:textId="5DDE9D8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511,8</w:t>
            </w:r>
          </w:p>
        </w:tc>
        <w:tc>
          <w:tcPr>
            <w:tcW w:w="810" w:type="dxa"/>
            <w:tcBorders>
              <w:top w:val="nil"/>
              <w:left w:val="nil"/>
              <w:bottom w:val="single" w:sz="4" w:space="0" w:color="auto"/>
              <w:right w:val="single" w:sz="4" w:space="0" w:color="auto"/>
            </w:tcBorders>
            <w:shd w:val="clear" w:color="auto" w:fill="auto"/>
            <w:noWrap/>
            <w:vAlign w:val="center"/>
            <w:hideMark/>
          </w:tcPr>
          <w:p w14:paraId="5FAAABAA" w14:textId="3EAA1DB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724,3</w:t>
            </w:r>
          </w:p>
        </w:tc>
        <w:tc>
          <w:tcPr>
            <w:tcW w:w="810" w:type="dxa"/>
            <w:tcBorders>
              <w:top w:val="nil"/>
              <w:left w:val="nil"/>
              <w:bottom w:val="single" w:sz="4" w:space="0" w:color="auto"/>
              <w:right w:val="single" w:sz="4" w:space="0" w:color="auto"/>
            </w:tcBorders>
            <w:shd w:val="clear" w:color="auto" w:fill="auto"/>
            <w:noWrap/>
            <w:vAlign w:val="center"/>
            <w:hideMark/>
          </w:tcPr>
          <w:p w14:paraId="31887B97" w14:textId="6BDCA15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105" w:type="dxa"/>
            <w:tcBorders>
              <w:top w:val="nil"/>
              <w:left w:val="nil"/>
              <w:bottom w:val="single" w:sz="4" w:space="0" w:color="auto"/>
              <w:right w:val="single" w:sz="4" w:space="0" w:color="auto"/>
            </w:tcBorders>
            <w:shd w:val="clear" w:color="auto" w:fill="auto"/>
            <w:noWrap/>
            <w:vAlign w:val="center"/>
            <w:hideMark/>
          </w:tcPr>
          <w:p w14:paraId="5BFA19BC" w14:textId="2EAB0EA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95" w:type="dxa"/>
            <w:tcBorders>
              <w:top w:val="nil"/>
              <w:left w:val="nil"/>
              <w:bottom w:val="single" w:sz="4" w:space="0" w:color="auto"/>
              <w:right w:val="single" w:sz="4" w:space="0" w:color="auto"/>
            </w:tcBorders>
            <w:shd w:val="clear" w:color="auto" w:fill="auto"/>
            <w:noWrap/>
            <w:vAlign w:val="center"/>
            <w:hideMark/>
          </w:tcPr>
          <w:p w14:paraId="24BA1EE2" w14:textId="6AF3D314"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33F98EC" w14:textId="4CD0399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1236,1</w:t>
            </w:r>
          </w:p>
        </w:tc>
        <w:tc>
          <w:tcPr>
            <w:tcW w:w="810" w:type="dxa"/>
            <w:tcBorders>
              <w:top w:val="nil"/>
              <w:left w:val="nil"/>
              <w:bottom w:val="single" w:sz="4" w:space="0" w:color="auto"/>
              <w:right w:val="single" w:sz="4" w:space="0" w:color="auto"/>
            </w:tcBorders>
            <w:shd w:val="clear" w:color="auto" w:fill="auto"/>
            <w:noWrap/>
            <w:vAlign w:val="center"/>
            <w:hideMark/>
          </w:tcPr>
          <w:p w14:paraId="09DA60E4" w14:textId="6DEF274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511,8</w:t>
            </w:r>
          </w:p>
        </w:tc>
        <w:tc>
          <w:tcPr>
            <w:tcW w:w="720" w:type="dxa"/>
            <w:tcBorders>
              <w:top w:val="nil"/>
              <w:left w:val="nil"/>
              <w:bottom w:val="single" w:sz="4" w:space="0" w:color="auto"/>
              <w:right w:val="single" w:sz="4" w:space="0" w:color="auto"/>
            </w:tcBorders>
            <w:shd w:val="clear" w:color="auto" w:fill="auto"/>
            <w:noWrap/>
            <w:vAlign w:val="center"/>
            <w:hideMark/>
          </w:tcPr>
          <w:p w14:paraId="19C3C56D" w14:textId="6CAEB3D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724,3</w:t>
            </w:r>
          </w:p>
        </w:tc>
        <w:tc>
          <w:tcPr>
            <w:tcW w:w="720" w:type="dxa"/>
            <w:tcBorders>
              <w:top w:val="nil"/>
              <w:left w:val="nil"/>
              <w:bottom w:val="single" w:sz="4" w:space="0" w:color="auto"/>
              <w:right w:val="single" w:sz="4" w:space="0" w:color="auto"/>
            </w:tcBorders>
            <w:shd w:val="clear" w:color="auto" w:fill="auto"/>
            <w:noWrap/>
            <w:vAlign w:val="center"/>
            <w:hideMark/>
          </w:tcPr>
          <w:p w14:paraId="06799BBA" w14:textId="18A9E6D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0257D9BC" w14:textId="685C4FF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F48A662" w14:textId="7F36783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123FA70" w14:textId="5D301E3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7C4B5667" w14:textId="2971AD5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13EA4B3" w14:textId="42626BB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r>
      <w:tr w:rsidR="007B2183" w:rsidRPr="007B2183" w14:paraId="4A082D88"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81F08CC" w14:textId="046E363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37</w:t>
            </w:r>
          </w:p>
        </w:tc>
        <w:tc>
          <w:tcPr>
            <w:tcW w:w="2355" w:type="dxa"/>
            <w:tcBorders>
              <w:top w:val="nil"/>
              <w:left w:val="nil"/>
              <w:bottom w:val="single" w:sz="4" w:space="0" w:color="auto"/>
              <w:right w:val="single" w:sz="4" w:space="0" w:color="auto"/>
            </w:tcBorders>
            <w:shd w:val="clear" w:color="auto" w:fill="auto"/>
            <w:vAlign w:val="center"/>
            <w:hideMark/>
          </w:tcPr>
          <w:p w14:paraId="09A16F73" w14:textId="15695E42"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დიდი მუღანლოს შიდა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113D537D" w14:textId="0B256290"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6"/>
                <w:szCs w:val="16"/>
              </w:rPr>
              <w:t>1782</w:t>
            </w:r>
          </w:p>
        </w:tc>
        <w:tc>
          <w:tcPr>
            <w:tcW w:w="916" w:type="dxa"/>
            <w:tcBorders>
              <w:top w:val="nil"/>
              <w:left w:val="nil"/>
              <w:bottom w:val="single" w:sz="4" w:space="0" w:color="auto"/>
              <w:right w:val="single" w:sz="4" w:space="0" w:color="auto"/>
            </w:tcBorders>
            <w:shd w:val="clear" w:color="auto" w:fill="auto"/>
            <w:noWrap/>
            <w:vAlign w:val="center"/>
            <w:hideMark/>
          </w:tcPr>
          <w:p w14:paraId="78B8AB89" w14:textId="05E8280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654,1</w:t>
            </w:r>
          </w:p>
        </w:tc>
        <w:tc>
          <w:tcPr>
            <w:tcW w:w="869" w:type="dxa"/>
            <w:tcBorders>
              <w:top w:val="nil"/>
              <w:left w:val="nil"/>
              <w:bottom w:val="single" w:sz="4" w:space="0" w:color="auto"/>
              <w:right w:val="single" w:sz="4" w:space="0" w:color="auto"/>
            </w:tcBorders>
            <w:shd w:val="clear" w:color="auto" w:fill="auto"/>
            <w:noWrap/>
            <w:vAlign w:val="center"/>
            <w:hideMark/>
          </w:tcPr>
          <w:p w14:paraId="5F99B1C3" w14:textId="6018976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654,1</w:t>
            </w:r>
          </w:p>
        </w:tc>
        <w:tc>
          <w:tcPr>
            <w:tcW w:w="810" w:type="dxa"/>
            <w:tcBorders>
              <w:top w:val="nil"/>
              <w:left w:val="nil"/>
              <w:bottom w:val="single" w:sz="4" w:space="0" w:color="auto"/>
              <w:right w:val="single" w:sz="4" w:space="0" w:color="auto"/>
            </w:tcBorders>
            <w:shd w:val="clear" w:color="auto" w:fill="auto"/>
            <w:noWrap/>
            <w:vAlign w:val="center"/>
            <w:hideMark/>
          </w:tcPr>
          <w:p w14:paraId="26455D95" w14:textId="6B89A34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4E23EB81" w14:textId="33DB969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250.0</w:t>
            </w:r>
          </w:p>
        </w:tc>
        <w:tc>
          <w:tcPr>
            <w:tcW w:w="1105" w:type="dxa"/>
            <w:tcBorders>
              <w:top w:val="nil"/>
              <w:left w:val="nil"/>
              <w:bottom w:val="single" w:sz="4" w:space="0" w:color="auto"/>
              <w:right w:val="single" w:sz="4" w:space="0" w:color="auto"/>
            </w:tcBorders>
            <w:shd w:val="clear" w:color="auto" w:fill="auto"/>
            <w:noWrap/>
            <w:vAlign w:val="center"/>
            <w:hideMark/>
          </w:tcPr>
          <w:p w14:paraId="530E8D8D" w14:textId="5FAE28F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250.0</w:t>
            </w:r>
          </w:p>
        </w:tc>
        <w:tc>
          <w:tcPr>
            <w:tcW w:w="695" w:type="dxa"/>
            <w:tcBorders>
              <w:top w:val="nil"/>
              <w:left w:val="nil"/>
              <w:bottom w:val="single" w:sz="4" w:space="0" w:color="auto"/>
              <w:right w:val="single" w:sz="4" w:space="0" w:color="auto"/>
            </w:tcBorders>
            <w:shd w:val="clear" w:color="auto" w:fill="auto"/>
            <w:noWrap/>
            <w:vAlign w:val="center"/>
            <w:hideMark/>
          </w:tcPr>
          <w:p w14:paraId="70594452" w14:textId="72445651"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B9EDF6C" w14:textId="3C69F38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404,1</w:t>
            </w:r>
          </w:p>
        </w:tc>
        <w:tc>
          <w:tcPr>
            <w:tcW w:w="810" w:type="dxa"/>
            <w:tcBorders>
              <w:top w:val="nil"/>
              <w:left w:val="nil"/>
              <w:bottom w:val="single" w:sz="4" w:space="0" w:color="auto"/>
              <w:right w:val="single" w:sz="4" w:space="0" w:color="auto"/>
            </w:tcBorders>
            <w:shd w:val="clear" w:color="auto" w:fill="auto"/>
            <w:noWrap/>
            <w:vAlign w:val="center"/>
            <w:hideMark/>
          </w:tcPr>
          <w:p w14:paraId="08EDFFCA" w14:textId="394D6F7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404,1000</w:t>
            </w:r>
          </w:p>
        </w:tc>
        <w:tc>
          <w:tcPr>
            <w:tcW w:w="720" w:type="dxa"/>
            <w:tcBorders>
              <w:top w:val="nil"/>
              <w:left w:val="nil"/>
              <w:bottom w:val="single" w:sz="4" w:space="0" w:color="auto"/>
              <w:right w:val="single" w:sz="4" w:space="0" w:color="auto"/>
            </w:tcBorders>
            <w:shd w:val="clear" w:color="auto" w:fill="auto"/>
            <w:noWrap/>
            <w:vAlign w:val="center"/>
            <w:hideMark/>
          </w:tcPr>
          <w:p w14:paraId="2D7A9BC9" w14:textId="7D5B794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3B738B9" w14:textId="47973DB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3707EEB8" w14:textId="6CC5700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65DD6B2" w14:textId="17CA695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90239F1" w14:textId="302A018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tcBorders>
              <w:top w:val="nil"/>
              <w:left w:val="nil"/>
              <w:bottom w:val="single" w:sz="4" w:space="0" w:color="auto"/>
              <w:right w:val="single" w:sz="4" w:space="0" w:color="auto"/>
            </w:tcBorders>
            <w:shd w:val="clear" w:color="auto" w:fill="auto"/>
            <w:noWrap/>
            <w:vAlign w:val="center"/>
            <w:hideMark/>
          </w:tcPr>
          <w:p w14:paraId="05758CC6" w14:textId="1B741E0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09A64094" w14:textId="0EAAD3A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r>
      <w:tr w:rsidR="007B2183" w:rsidRPr="007B2183" w14:paraId="7F0760B0" w14:textId="77777777" w:rsidTr="00532068">
        <w:trPr>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6C783FD" w14:textId="2AA3E2E0"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2"/>
                <w:szCs w:val="12"/>
              </w:rPr>
              <w:t> </w:t>
            </w:r>
          </w:p>
        </w:tc>
        <w:tc>
          <w:tcPr>
            <w:tcW w:w="2355" w:type="dxa"/>
            <w:tcBorders>
              <w:top w:val="nil"/>
              <w:left w:val="nil"/>
              <w:bottom w:val="single" w:sz="4" w:space="0" w:color="auto"/>
              <w:right w:val="single" w:sz="4" w:space="0" w:color="auto"/>
            </w:tcBorders>
            <w:shd w:val="clear" w:color="auto" w:fill="auto"/>
            <w:vAlign w:val="center"/>
            <w:hideMark/>
          </w:tcPr>
          <w:p w14:paraId="1F1F42A0" w14:textId="7509E445"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ყიზილაჯლოს გზების რეაბილიტაცია</w:t>
            </w:r>
          </w:p>
        </w:tc>
        <w:tc>
          <w:tcPr>
            <w:tcW w:w="877" w:type="dxa"/>
            <w:tcBorders>
              <w:top w:val="nil"/>
              <w:left w:val="nil"/>
              <w:bottom w:val="single" w:sz="4" w:space="0" w:color="auto"/>
              <w:right w:val="single" w:sz="4" w:space="0" w:color="auto"/>
            </w:tcBorders>
            <w:shd w:val="clear" w:color="auto" w:fill="auto"/>
            <w:noWrap/>
            <w:vAlign w:val="center"/>
            <w:hideMark/>
          </w:tcPr>
          <w:p w14:paraId="0D4BB311" w14:textId="3793C7D0" w:rsidR="007B2183" w:rsidRPr="007B2183" w:rsidRDefault="007B2183" w:rsidP="007B2183">
            <w:pPr>
              <w:spacing w:after="0" w:line="240" w:lineRule="auto"/>
              <w:jc w:val="center"/>
              <w:rPr>
                <w:rFonts w:ascii="Calibri" w:eastAsia="Times New Roman" w:hAnsi="Calibri" w:cs="Calibri"/>
                <w:color w:val="000000"/>
                <w:sz w:val="12"/>
                <w:szCs w:val="12"/>
              </w:rPr>
            </w:pPr>
            <w:r w:rsidRPr="007B2183">
              <w:rPr>
                <w:rFonts w:ascii="Calibri" w:hAnsi="Calibri" w:cs="Arial"/>
                <w:color w:val="000000"/>
                <w:sz w:val="12"/>
                <w:szCs w:val="12"/>
              </w:rPr>
              <w:t> </w:t>
            </w:r>
          </w:p>
        </w:tc>
        <w:tc>
          <w:tcPr>
            <w:tcW w:w="916" w:type="dxa"/>
            <w:tcBorders>
              <w:top w:val="nil"/>
              <w:left w:val="nil"/>
              <w:bottom w:val="single" w:sz="4" w:space="0" w:color="auto"/>
              <w:right w:val="single" w:sz="4" w:space="0" w:color="auto"/>
            </w:tcBorders>
            <w:shd w:val="clear" w:color="auto" w:fill="auto"/>
            <w:noWrap/>
            <w:vAlign w:val="center"/>
            <w:hideMark/>
          </w:tcPr>
          <w:p w14:paraId="2C215CD5" w14:textId="39C465D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2000,0</w:t>
            </w:r>
          </w:p>
        </w:tc>
        <w:tc>
          <w:tcPr>
            <w:tcW w:w="869" w:type="dxa"/>
            <w:tcBorders>
              <w:top w:val="nil"/>
              <w:left w:val="nil"/>
              <w:bottom w:val="single" w:sz="4" w:space="0" w:color="auto"/>
              <w:right w:val="single" w:sz="4" w:space="0" w:color="auto"/>
            </w:tcBorders>
            <w:shd w:val="clear" w:color="auto" w:fill="auto"/>
            <w:noWrap/>
            <w:vAlign w:val="center"/>
            <w:hideMark/>
          </w:tcPr>
          <w:p w14:paraId="16F32010" w14:textId="5DCC874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2000,0</w:t>
            </w:r>
          </w:p>
        </w:tc>
        <w:tc>
          <w:tcPr>
            <w:tcW w:w="810" w:type="dxa"/>
            <w:tcBorders>
              <w:top w:val="nil"/>
              <w:left w:val="nil"/>
              <w:bottom w:val="single" w:sz="4" w:space="0" w:color="auto"/>
              <w:right w:val="single" w:sz="4" w:space="0" w:color="auto"/>
            </w:tcBorders>
            <w:shd w:val="clear" w:color="auto" w:fill="auto"/>
            <w:noWrap/>
            <w:vAlign w:val="center"/>
            <w:hideMark/>
          </w:tcPr>
          <w:p w14:paraId="0821C0A3" w14:textId="28F5C53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11E7D0E2" w14:textId="7F7F3E9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2000.0</w:t>
            </w:r>
          </w:p>
        </w:tc>
        <w:tc>
          <w:tcPr>
            <w:tcW w:w="1105" w:type="dxa"/>
            <w:tcBorders>
              <w:top w:val="nil"/>
              <w:left w:val="nil"/>
              <w:bottom w:val="single" w:sz="4" w:space="0" w:color="auto"/>
              <w:right w:val="single" w:sz="4" w:space="0" w:color="auto"/>
            </w:tcBorders>
            <w:shd w:val="clear" w:color="auto" w:fill="auto"/>
            <w:noWrap/>
            <w:vAlign w:val="center"/>
            <w:hideMark/>
          </w:tcPr>
          <w:p w14:paraId="05453344" w14:textId="3930F17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2000.0</w:t>
            </w:r>
          </w:p>
        </w:tc>
        <w:tc>
          <w:tcPr>
            <w:tcW w:w="695" w:type="dxa"/>
            <w:tcBorders>
              <w:top w:val="nil"/>
              <w:left w:val="nil"/>
              <w:bottom w:val="single" w:sz="4" w:space="0" w:color="auto"/>
              <w:right w:val="single" w:sz="4" w:space="0" w:color="auto"/>
            </w:tcBorders>
            <w:shd w:val="clear" w:color="auto" w:fill="auto"/>
            <w:noWrap/>
            <w:vAlign w:val="center"/>
            <w:hideMark/>
          </w:tcPr>
          <w:p w14:paraId="4ACC5DEB" w14:textId="70B97C2C"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2"/>
                <w:szCs w:val="12"/>
              </w:rPr>
              <w:t> </w:t>
            </w:r>
          </w:p>
        </w:tc>
        <w:tc>
          <w:tcPr>
            <w:tcW w:w="720" w:type="dxa"/>
            <w:tcBorders>
              <w:top w:val="nil"/>
              <w:left w:val="nil"/>
              <w:bottom w:val="single" w:sz="4" w:space="0" w:color="auto"/>
              <w:right w:val="single" w:sz="4" w:space="0" w:color="auto"/>
            </w:tcBorders>
            <w:shd w:val="clear" w:color="auto" w:fill="auto"/>
            <w:noWrap/>
            <w:vAlign w:val="center"/>
            <w:hideMark/>
          </w:tcPr>
          <w:p w14:paraId="1D3BCC47" w14:textId="78AED89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2"/>
                <w:szCs w:val="12"/>
              </w:rPr>
              <w:t xml:space="preserve">                        -   </w:t>
            </w:r>
          </w:p>
        </w:tc>
        <w:tc>
          <w:tcPr>
            <w:tcW w:w="810" w:type="dxa"/>
            <w:tcBorders>
              <w:top w:val="nil"/>
              <w:left w:val="nil"/>
              <w:bottom w:val="single" w:sz="4" w:space="0" w:color="auto"/>
              <w:right w:val="single" w:sz="4" w:space="0" w:color="auto"/>
            </w:tcBorders>
            <w:shd w:val="clear" w:color="auto" w:fill="auto"/>
            <w:noWrap/>
            <w:vAlign w:val="center"/>
            <w:hideMark/>
          </w:tcPr>
          <w:p w14:paraId="1A187359" w14:textId="2A171E8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2"/>
                <w:szCs w:val="12"/>
              </w:rPr>
              <w:t> </w:t>
            </w:r>
          </w:p>
        </w:tc>
        <w:tc>
          <w:tcPr>
            <w:tcW w:w="720" w:type="dxa"/>
            <w:tcBorders>
              <w:top w:val="nil"/>
              <w:left w:val="nil"/>
              <w:bottom w:val="single" w:sz="4" w:space="0" w:color="auto"/>
              <w:right w:val="single" w:sz="4" w:space="0" w:color="auto"/>
            </w:tcBorders>
            <w:shd w:val="clear" w:color="auto" w:fill="auto"/>
            <w:noWrap/>
            <w:vAlign w:val="center"/>
            <w:hideMark/>
          </w:tcPr>
          <w:p w14:paraId="370DCF9C" w14:textId="38A3557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2"/>
                <w:szCs w:val="12"/>
              </w:rPr>
              <w:t> </w:t>
            </w:r>
          </w:p>
        </w:tc>
        <w:tc>
          <w:tcPr>
            <w:tcW w:w="720" w:type="dxa"/>
            <w:tcBorders>
              <w:top w:val="nil"/>
              <w:left w:val="nil"/>
              <w:bottom w:val="single" w:sz="4" w:space="0" w:color="auto"/>
              <w:right w:val="single" w:sz="4" w:space="0" w:color="auto"/>
            </w:tcBorders>
            <w:shd w:val="clear" w:color="auto" w:fill="auto"/>
            <w:noWrap/>
            <w:vAlign w:val="center"/>
            <w:hideMark/>
          </w:tcPr>
          <w:p w14:paraId="27E268F1" w14:textId="070F36E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2"/>
                <w:szCs w:val="12"/>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3E0B427" w14:textId="0ACC904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2"/>
                <w:szCs w:val="12"/>
              </w:rPr>
              <w:t> </w:t>
            </w:r>
          </w:p>
        </w:tc>
        <w:tc>
          <w:tcPr>
            <w:tcW w:w="720" w:type="dxa"/>
            <w:tcBorders>
              <w:top w:val="nil"/>
              <w:left w:val="nil"/>
              <w:bottom w:val="single" w:sz="4" w:space="0" w:color="auto"/>
              <w:right w:val="single" w:sz="4" w:space="0" w:color="auto"/>
            </w:tcBorders>
            <w:shd w:val="clear" w:color="auto" w:fill="auto"/>
            <w:noWrap/>
            <w:vAlign w:val="center"/>
            <w:hideMark/>
          </w:tcPr>
          <w:p w14:paraId="4E6C0466" w14:textId="05F9DDF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2"/>
                <w:szCs w:val="12"/>
              </w:rPr>
              <w:t> </w:t>
            </w:r>
          </w:p>
        </w:tc>
        <w:tc>
          <w:tcPr>
            <w:tcW w:w="720" w:type="dxa"/>
            <w:tcBorders>
              <w:top w:val="nil"/>
              <w:left w:val="nil"/>
              <w:bottom w:val="single" w:sz="4" w:space="0" w:color="auto"/>
              <w:right w:val="single" w:sz="4" w:space="0" w:color="auto"/>
            </w:tcBorders>
            <w:shd w:val="clear" w:color="auto" w:fill="auto"/>
            <w:noWrap/>
            <w:vAlign w:val="center"/>
            <w:hideMark/>
          </w:tcPr>
          <w:p w14:paraId="20F19ACB" w14:textId="5F3FFAA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2"/>
                <w:szCs w:val="12"/>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14:paraId="6FCC1A23" w14:textId="4CD488E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2"/>
                <w:szCs w:val="12"/>
              </w:rPr>
              <w:t> </w:t>
            </w:r>
          </w:p>
        </w:tc>
        <w:tc>
          <w:tcPr>
            <w:tcW w:w="720" w:type="dxa"/>
            <w:tcBorders>
              <w:top w:val="nil"/>
              <w:left w:val="nil"/>
              <w:bottom w:val="single" w:sz="4" w:space="0" w:color="auto"/>
              <w:right w:val="single" w:sz="4" w:space="0" w:color="auto"/>
            </w:tcBorders>
            <w:shd w:val="clear" w:color="auto" w:fill="auto"/>
            <w:noWrap/>
            <w:vAlign w:val="center"/>
            <w:hideMark/>
          </w:tcPr>
          <w:p w14:paraId="041399FE" w14:textId="10040EB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2"/>
                <w:szCs w:val="12"/>
              </w:rPr>
              <w:t> </w:t>
            </w:r>
          </w:p>
        </w:tc>
      </w:tr>
      <w:tr w:rsidR="007B2183" w:rsidRPr="007B2183" w14:paraId="320AC6E4" w14:textId="77777777" w:rsidTr="00532068">
        <w:trPr>
          <w:trHeight w:val="349"/>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91541B6" w14:textId="6AF60DF5" w:rsidR="007B2183" w:rsidRPr="007B2183" w:rsidRDefault="007B2183" w:rsidP="007B2183">
            <w:pPr>
              <w:spacing w:after="0" w:line="240" w:lineRule="auto"/>
              <w:jc w:val="center"/>
              <w:rPr>
                <w:rFonts w:ascii="Arial" w:hAnsi="Arial" w:cs="Arial"/>
                <w:sz w:val="16"/>
                <w:szCs w:val="16"/>
              </w:rPr>
            </w:pPr>
            <w:r w:rsidRPr="007B2183">
              <w:rPr>
                <w:rFonts w:ascii="Arial" w:hAnsi="Arial" w:cs="Arial"/>
                <w:sz w:val="16"/>
                <w:szCs w:val="16"/>
              </w:rPr>
              <w:t> </w:t>
            </w:r>
          </w:p>
        </w:tc>
        <w:tc>
          <w:tcPr>
            <w:tcW w:w="2355" w:type="dxa"/>
            <w:tcBorders>
              <w:top w:val="nil"/>
              <w:left w:val="nil"/>
              <w:bottom w:val="single" w:sz="4" w:space="0" w:color="auto"/>
              <w:right w:val="single" w:sz="4" w:space="0" w:color="auto"/>
            </w:tcBorders>
            <w:shd w:val="clear" w:color="auto" w:fill="auto"/>
            <w:vAlign w:val="center"/>
            <w:hideMark/>
          </w:tcPr>
          <w:p w14:paraId="1F86D409" w14:textId="31684667" w:rsidR="007B2183" w:rsidRPr="007B2183" w:rsidRDefault="007B2183" w:rsidP="007B2183">
            <w:pPr>
              <w:spacing w:after="0" w:line="240" w:lineRule="auto"/>
              <w:jc w:val="center"/>
              <w:rPr>
                <w:rFonts w:ascii="Sylfaen" w:eastAsia="Times New Roman" w:hAnsi="Sylfaen" w:cs="Arial"/>
                <w:sz w:val="12"/>
                <w:szCs w:val="12"/>
              </w:rPr>
            </w:pPr>
            <w:r w:rsidRPr="007B2183">
              <w:rPr>
                <w:rFonts w:ascii="Sylfaen" w:hAnsi="Sylfaen" w:cs="Arial"/>
                <w:sz w:val="16"/>
                <w:szCs w:val="16"/>
              </w:rPr>
              <w:t>ექსპერტიზა (გზა)</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2812CD9" w14:textId="23A41FFC" w:rsidR="007B2183" w:rsidRPr="007B2183" w:rsidRDefault="007B2183" w:rsidP="007B2183">
            <w:pPr>
              <w:spacing w:after="0" w:line="240" w:lineRule="auto"/>
              <w:jc w:val="center"/>
              <w:rPr>
                <w:rFonts w:ascii="Sylfaen" w:eastAsia="Times New Roman" w:hAnsi="Sylfaen" w:cs="Arial"/>
                <w:sz w:val="12"/>
                <w:szCs w:val="12"/>
              </w:rPr>
            </w:pPr>
            <w:r w:rsidRPr="007B2183">
              <w:rPr>
                <w:rFonts w:ascii="Sylfaen" w:hAnsi="Sylfaen" w:cs="Arial"/>
                <w:sz w:val="16"/>
                <w:szCs w:val="16"/>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0A23091" w14:textId="438CB5A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3039,0</w:t>
            </w:r>
          </w:p>
        </w:tc>
        <w:tc>
          <w:tcPr>
            <w:tcW w:w="869" w:type="dxa"/>
            <w:tcBorders>
              <w:top w:val="nil"/>
              <w:left w:val="nil"/>
              <w:bottom w:val="single" w:sz="4" w:space="0" w:color="auto"/>
              <w:right w:val="single" w:sz="4" w:space="0" w:color="auto"/>
            </w:tcBorders>
            <w:shd w:val="clear" w:color="auto" w:fill="auto"/>
            <w:noWrap/>
            <w:vAlign w:val="center"/>
            <w:hideMark/>
          </w:tcPr>
          <w:p w14:paraId="692DD2D6" w14:textId="310F6D5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3039,0</w:t>
            </w:r>
          </w:p>
        </w:tc>
        <w:tc>
          <w:tcPr>
            <w:tcW w:w="810" w:type="dxa"/>
            <w:tcBorders>
              <w:top w:val="nil"/>
              <w:left w:val="nil"/>
              <w:bottom w:val="single" w:sz="4" w:space="0" w:color="auto"/>
              <w:right w:val="single" w:sz="4" w:space="0" w:color="auto"/>
            </w:tcBorders>
            <w:shd w:val="clear" w:color="auto" w:fill="auto"/>
            <w:noWrap/>
            <w:vAlign w:val="center"/>
            <w:hideMark/>
          </w:tcPr>
          <w:p w14:paraId="1DFE435F" w14:textId="141859F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hideMark/>
          </w:tcPr>
          <w:p w14:paraId="3E6B5A78" w14:textId="4BD1A69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500.0</w:t>
            </w:r>
          </w:p>
        </w:tc>
        <w:tc>
          <w:tcPr>
            <w:tcW w:w="1105" w:type="dxa"/>
            <w:tcBorders>
              <w:top w:val="nil"/>
              <w:left w:val="nil"/>
              <w:bottom w:val="single" w:sz="4" w:space="0" w:color="auto"/>
              <w:right w:val="single" w:sz="4" w:space="0" w:color="auto"/>
            </w:tcBorders>
            <w:shd w:val="clear" w:color="auto" w:fill="auto"/>
            <w:noWrap/>
            <w:vAlign w:val="center"/>
            <w:hideMark/>
          </w:tcPr>
          <w:p w14:paraId="377A87F5" w14:textId="49EFF61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500.0</w:t>
            </w:r>
          </w:p>
        </w:tc>
        <w:tc>
          <w:tcPr>
            <w:tcW w:w="695" w:type="dxa"/>
            <w:tcBorders>
              <w:top w:val="nil"/>
              <w:left w:val="nil"/>
              <w:bottom w:val="single" w:sz="4" w:space="0" w:color="auto"/>
              <w:right w:val="single" w:sz="4" w:space="0" w:color="auto"/>
            </w:tcBorders>
            <w:shd w:val="clear" w:color="auto" w:fill="auto"/>
            <w:noWrap/>
            <w:vAlign w:val="center"/>
            <w:hideMark/>
          </w:tcPr>
          <w:p w14:paraId="72BE9E17" w14:textId="4B264AC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5C3BB44" w14:textId="61291BB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557,3</w:t>
            </w:r>
          </w:p>
        </w:tc>
        <w:tc>
          <w:tcPr>
            <w:tcW w:w="810" w:type="dxa"/>
            <w:tcBorders>
              <w:top w:val="nil"/>
              <w:left w:val="nil"/>
              <w:bottom w:val="single" w:sz="4" w:space="0" w:color="auto"/>
              <w:right w:val="single" w:sz="4" w:space="0" w:color="auto"/>
            </w:tcBorders>
            <w:shd w:val="clear" w:color="auto" w:fill="auto"/>
            <w:noWrap/>
            <w:vAlign w:val="center"/>
            <w:hideMark/>
          </w:tcPr>
          <w:p w14:paraId="10F3CA31" w14:textId="2DC32D2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557,3</w:t>
            </w:r>
          </w:p>
        </w:tc>
        <w:tc>
          <w:tcPr>
            <w:tcW w:w="720" w:type="dxa"/>
            <w:tcBorders>
              <w:top w:val="nil"/>
              <w:left w:val="nil"/>
              <w:bottom w:val="single" w:sz="4" w:space="0" w:color="auto"/>
              <w:right w:val="single" w:sz="4" w:space="0" w:color="auto"/>
            </w:tcBorders>
            <w:shd w:val="clear" w:color="auto" w:fill="auto"/>
            <w:noWrap/>
            <w:vAlign w:val="center"/>
            <w:hideMark/>
          </w:tcPr>
          <w:p w14:paraId="73A06CE6" w14:textId="74562EC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C7EAF1C" w14:textId="4532F3D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803,0</w:t>
            </w:r>
          </w:p>
        </w:tc>
        <w:tc>
          <w:tcPr>
            <w:tcW w:w="720" w:type="dxa"/>
            <w:tcBorders>
              <w:top w:val="nil"/>
              <w:left w:val="nil"/>
              <w:bottom w:val="single" w:sz="4" w:space="0" w:color="auto"/>
              <w:right w:val="single" w:sz="4" w:space="0" w:color="auto"/>
            </w:tcBorders>
            <w:shd w:val="clear" w:color="auto" w:fill="auto"/>
            <w:noWrap/>
            <w:vAlign w:val="center"/>
            <w:hideMark/>
          </w:tcPr>
          <w:p w14:paraId="5310B33E" w14:textId="10A2B645"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803,0</w:t>
            </w:r>
          </w:p>
        </w:tc>
        <w:tc>
          <w:tcPr>
            <w:tcW w:w="720" w:type="dxa"/>
            <w:tcBorders>
              <w:top w:val="nil"/>
              <w:left w:val="nil"/>
              <w:bottom w:val="single" w:sz="4" w:space="0" w:color="auto"/>
              <w:right w:val="single" w:sz="4" w:space="0" w:color="auto"/>
            </w:tcBorders>
            <w:shd w:val="clear" w:color="auto" w:fill="auto"/>
            <w:noWrap/>
            <w:vAlign w:val="center"/>
            <w:hideMark/>
          </w:tcPr>
          <w:p w14:paraId="42B924EB" w14:textId="588B492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3CA2B94" w14:textId="5F1ED63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1178,7</w:t>
            </w:r>
          </w:p>
        </w:tc>
        <w:tc>
          <w:tcPr>
            <w:tcW w:w="900" w:type="dxa"/>
            <w:tcBorders>
              <w:top w:val="nil"/>
              <w:left w:val="nil"/>
              <w:bottom w:val="single" w:sz="4" w:space="0" w:color="auto"/>
              <w:right w:val="single" w:sz="4" w:space="0" w:color="auto"/>
            </w:tcBorders>
            <w:shd w:val="clear" w:color="auto" w:fill="auto"/>
            <w:noWrap/>
            <w:vAlign w:val="center"/>
            <w:hideMark/>
          </w:tcPr>
          <w:p w14:paraId="0DF6AF4D" w14:textId="3C43A2E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1178,7</w:t>
            </w:r>
          </w:p>
        </w:tc>
        <w:tc>
          <w:tcPr>
            <w:tcW w:w="720" w:type="dxa"/>
            <w:tcBorders>
              <w:top w:val="nil"/>
              <w:left w:val="nil"/>
              <w:bottom w:val="single" w:sz="4" w:space="0" w:color="auto"/>
              <w:right w:val="single" w:sz="4" w:space="0" w:color="auto"/>
            </w:tcBorders>
            <w:shd w:val="clear" w:color="auto" w:fill="auto"/>
            <w:noWrap/>
            <w:vAlign w:val="center"/>
            <w:hideMark/>
          </w:tcPr>
          <w:p w14:paraId="4BAFCAFA" w14:textId="30290E0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bl>
    <w:p w14:paraId="6D71A9CC" w14:textId="77777777" w:rsidR="00BB2E25" w:rsidRPr="007B2183" w:rsidRDefault="00BB2E25" w:rsidP="00BB2E25">
      <w:pPr>
        <w:jc w:val="both"/>
        <w:rPr>
          <w:rFonts w:ascii="Sylfaen" w:hAnsi="Sylfaen"/>
          <w:noProof/>
          <w:sz w:val="16"/>
          <w:szCs w:val="16"/>
        </w:rPr>
      </w:pPr>
    </w:p>
    <w:p w14:paraId="3C8BDA3D" w14:textId="7F509854" w:rsidR="00BB2E25" w:rsidRPr="007B2183" w:rsidRDefault="00BB2E25" w:rsidP="00BB2E25">
      <w:pPr>
        <w:jc w:val="both"/>
        <w:rPr>
          <w:rFonts w:ascii="Sylfaen" w:hAnsi="Sylfaen"/>
          <w:noProof/>
          <w:sz w:val="16"/>
          <w:szCs w:val="16"/>
        </w:rPr>
      </w:pPr>
    </w:p>
    <w:p w14:paraId="51F0DB4E" w14:textId="5DBCAC23" w:rsidR="00C43AC4" w:rsidRPr="007B2183" w:rsidRDefault="00C43AC4" w:rsidP="00BB2E25">
      <w:pPr>
        <w:jc w:val="both"/>
        <w:rPr>
          <w:rFonts w:ascii="Sylfaen" w:hAnsi="Sylfaen"/>
          <w:noProof/>
          <w:sz w:val="16"/>
          <w:szCs w:val="16"/>
        </w:rPr>
      </w:pPr>
    </w:p>
    <w:p w14:paraId="2A24B380" w14:textId="0777E5B8" w:rsidR="00C43AC4" w:rsidRPr="007B2183" w:rsidRDefault="00C43AC4" w:rsidP="00BB2E25">
      <w:pPr>
        <w:jc w:val="both"/>
        <w:rPr>
          <w:rFonts w:ascii="Sylfaen" w:hAnsi="Sylfaen"/>
          <w:noProof/>
          <w:sz w:val="16"/>
          <w:szCs w:val="16"/>
        </w:rPr>
      </w:pPr>
    </w:p>
    <w:p w14:paraId="1DB481BD" w14:textId="283F9D83" w:rsidR="00C43AC4" w:rsidRPr="007B2183" w:rsidRDefault="00C43AC4" w:rsidP="00BB2E25">
      <w:pPr>
        <w:jc w:val="both"/>
        <w:rPr>
          <w:rFonts w:ascii="Sylfaen" w:hAnsi="Sylfaen"/>
          <w:noProof/>
          <w:sz w:val="16"/>
          <w:szCs w:val="16"/>
        </w:rPr>
      </w:pPr>
    </w:p>
    <w:p w14:paraId="2B8A72AC" w14:textId="214DAD1D" w:rsidR="00C43AC4" w:rsidRPr="007B2183" w:rsidRDefault="00C43AC4" w:rsidP="00BB2E25">
      <w:pPr>
        <w:jc w:val="both"/>
        <w:rPr>
          <w:rFonts w:ascii="Sylfaen" w:hAnsi="Sylfaen"/>
          <w:noProof/>
          <w:sz w:val="16"/>
          <w:szCs w:val="16"/>
        </w:rPr>
      </w:pPr>
    </w:p>
    <w:p w14:paraId="3BF6E8E8" w14:textId="19AF241D" w:rsidR="00C43AC4" w:rsidRPr="007B2183" w:rsidRDefault="00C43AC4" w:rsidP="00BB2E25">
      <w:pPr>
        <w:jc w:val="both"/>
        <w:rPr>
          <w:rFonts w:ascii="Sylfaen" w:hAnsi="Sylfaen"/>
          <w:noProof/>
          <w:sz w:val="16"/>
          <w:szCs w:val="16"/>
        </w:rPr>
      </w:pPr>
    </w:p>
    <w:p w14:paraId="6F092C85" w14:textId="398C242E" w:rsidR="00C43AC4" w:rsidRPr="007B2183" w:rsidRDefault="00C43AC4" w:rsidP="00BB2E25">
      <w:pPr>
        <w:jc w:val="both"/>
        <w:rPr>
          <w:rFonts w:ascii="Sylfaen" w:hAnsi="Sylfaen"/>
          <w:noProof/>
          <w:sz w:val="16"/>
          <w:szCs w:val="16"/>
        </w:rPr>
      </w:pPr>
    </w:p>
    <w:p w14:paraId="5054CCDB" w14:textId="42F22EB8" w:rsidR="00C43AC4" w:rsidRPr="007B2183" w:rsidRDefault="00C43AC4" w:rsidP="00BB2E25">
      <w:pPr>
        <w:jc w:val="both"/>
        <w:rPr>
          <w:rFonts w:ascii="Sylfaen" w:hAnsi="Sylfaen"/>
          <w:noProof/>
          <w:sz w:val="16"/>
          <w:szCs w:val="16"/>
        </w:rPr>
      </w:pPr>
    </w:p>
    <w:p w14:paraId="5FF7181E" w14:textId="169DAF22" w:rsidR="00C43AC4" w:rsidRPr="007B2183" w:rsidRDefault="00C43AC4" w:rsidP="00BB2E25">
      <w:pPr>
        <w:jc w:val="both"/>
        <w:rPr>
          <w:rFonts w:ascii="Sylfaen" w:hAnsi="Sylfaen"/>
          <w:noProof/>
          <w:sz w:val="16"/>
          <w:szCs w:val="16"/>
        </w:rPr>
      </w:pPr>
    </w:p>
    <w:p w14:paraId="3A545935" w14:textId="77777777" w:rsidR="00C43AC4" w:rsidRPr="007B2183" w:rsidRDefault="00C43AC4" w:rsidP="00BB2E25">
      <w:pPr>
        <w:jc w:val="both"/>
        <w:rPr>
          <w:rFonts w:ascii="Sylfaen" w:hAnsi="Sylfaen"/>
          <w:noProof/>
          <w:sz w:val="16"/>
          <w:szCs w:val="16"/>
        </w:rPr>
      </w:pPr>
    </w:p>
    <w:p w14:paraId="5C403BFC" w14:textId="77777777" w:rsidR="00BB2E25" w:rsidRPr="007B2183" w:rsidRDefault="00BB2E25" w:rsidP="00BB2E25">
      <w:pPr>
        <w:jc w:val="both"/>
        <w:rPr>
          <w:rFonts w:ascii="Sylfaen" w:hAnsi="Sylfaen"/>
          <w:noProof/>
          <w:sz w:val="16"/>
          <w:szCs w:val="16"/>
        </w:rPr>
      </w:pPr>
    </w:p>
    <w:p w14:paraId="559DAB13" w14:textId="77777777" w:rsidR="00BB2E25" w:rsidRPr="007B2183" w:rsidRDefault="00BB2E25" w:rsidP="00BB2E25">
      <w:pPr>
        <w:jc w:val="both"/>
        <w:rPr>
          <w:rFonts w:ascii="Sylfaen" w:hAnsi="Sylfaen"/>
          <w:noProof/>
          <w:sz w:val="16"/>
          <w:szCs w:val="16"/>
        </w:rPr>
      </w:pPr>
    </w:p>
    <w:tbl>
      <w:tblPr>
        <w:tblW w:w="14984" w:type="dxa"/>
        <w:tblLook w:val="04A0" w:firstRow="1" w:lastRow="0" w:firstColumn="1" w:lastColumn="0" w:noHBand="0" w:noVBand="1"/>
      </w:tblPr>
      <w:tblGrid>
        <w:gridCol w:w="675"/>
        <w:gridCol w:w="121"/>
        <w:gridCol w:w="14"/>
        <w:gridCol w:w="2020"/>
        <w:gridCol w:w="153"/>
        <w:gridCol w:w="502"/>
        <w:gridCol w:w="1172"/>
        <w:gridCol w:w="91"/>
        <w:gridCol w:w="170"/>
        <w:gridCol w:w="1079"/>
        <w:gridCol w:w="496"/>
        <w:gridCol w:w="767"/>
        <w:gridCol w:w="1967"/>
        <w:gridCol w:w="1422"/>
        <w:gridCol w:w="268"/>
        <w:gridCol w:w="34"/>
        <w:gridCol w:w="289"/>
        <w:gridCol w:w="683"/>
        <w:gridCol w:w="260"/>
        <w:gridCol w:w="7"/>
        <w:gridCol w:w="27"/>
        <w:gridCol w:w="980"/>
        <w:gridCol w:w="251"/>
        <w:gridCol w:w="7"/>
        <w:gridCol w:w="27"/>
        <w:gridCol w:w="1502"/>
      </w:tblGrid>
      <w:tr w:rsidR="00BB2E25" w:rsidRPr="007B2183" w14:paraId="04B8255E" w14:textId="77777777" w:rsidTr="0036348C">
        <w:trPr>
          <w:trHeight w:val="634"/>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8DF88"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230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641FE5"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პროგრამის დასახელება </w:t>
            </w:r>
          </w:p>
        </w:tc>
        <w:tc>
          <w:tcPr>
            <w:tcW w:w="6244"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289CEF"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წყლის სისტემების განვითარება</w:t>
            </w:r>
          </w:p>
        </w:tc>
        <w:tc>
          <w:tcPr>
            <w:tcW w:w="1422" w:type="dxa"/>
            <w:tcBorders>
              <w:top w:val="single" w:sz="4" w:space="0" w:color="auto"/>
              <w:left w:val="nil"/>
              <w:bottom w:val="single" w:sz="4" w:space="0" w:color="auto"/>
              <w:right w:val="single" w:sz="4" w:space="0" w:color="auto"/>
            </w:tcBorders>
            <w:shd w:val="clear" w:color="000000" w:fill="FFFFFF"/>
            <w:vAlign w:val="center"/>
            <w:hideMark/>
          </w:tcPr>
          <w:p w14:paraId="701969B1" w14:textId="4CA25F77" w:rsidR="00BB2E25" w:rsidRPr="007B2183" w:rsidRDefault="00BB2E25" w:rsidP="00F43E3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C02B8"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4" w:type="dxa"/>
            <w:gridSpan w:val="4"/>
            <w:tcBorders>
              <w:top w:val="single" w:sz="4" w:space="0" w:color="auto"/>
              <w:left w:val="nil"/>
              <w:bottom w:val="single" w:sz="4" w:space="0" w:color="auto"/>
              <w:right w:val="single" w:sz="4" w:space="0" w:color="auto"/>
            </w:tcBorders>
            <w:shd w:val="clear" w:color="000000" w:fill="FFFFFF"/>
            <w:vAlign w:val="center"/>
            <w:hideMark/>
          </w:tcPr>
          <w:p w14:paraId="19F8A895" w14:textId="20F526FF" w:rsidR="00BB2E25" w:rsidRPr="007B2183" w:rsidRDefault="00BB2E25" w:rsidP="00F43E3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C02B8"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4" w:type="dxa"/>
            <w:gridSpan w:val="4"/>
            <w:tcBorders>
              <w:top w:val="single" w:sz="4" w:space="0" w:color="auto"/>
              <w:left w:val="nil"/>
              <w:bottom w:val="single" w:sz="4" w:space="0" w:color="auto"/>
              <w:right w:val="single" w:sz="4" w:space="0" w:color="auto"/>
            </w:tcBorders>
            <w:shd w:val="clear" w:color="000000" w:fill="FFFFFF"/>
            <w:vAlign w:val="center"/>
            <w:hideMark/>
          </w:tcPr>
          <w:p w14:paraId="73682A93" w14:textId="3BE16FCB" w:rsidR="00BB2E25" w:rsidRPr="007B2183" w:rsidRDefault="00BB2E25" w:rsidP="00F43E3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C02B8"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787" w:type="dxa"/>
            <w:gridSpan w:val="4"/>
            <w:tcBorders>
              <w:top w:val="single" w:sz="4" w:space="0" w:color="auto"/>
              <w:left w:val="nil"/>
              <w:bottom w:val="single" w:sz="4" w:space="0" w:color="auto"/>
              <w:right w:val="single" w:sz="4" w:space="0" w:color="auto"/>
            </w:tcBorders>
            <w:shd w:val="clear" w:color="000000" w:fill="FFFFFF"/>
            <w:vAlign w:val="center"/>
            <w:hideMark/>
          </w:tcPr>
          <w:p w14:paraId="7E36506B" w14:textId="4AA3B5F6" w:rsidR="00BB2E25" w:rsidRPr="007B2183" w:rsidRDefault="00BB2E25" w:rsidP="00BC02B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C02B8" w:rsidRPr="007B2183">
              <w:rPr>
                <w:rFonts w:ascii="Sylfaen" w:eastAsia="Times New Roman" w:hAnsi="Sylfaen" w:cs="Arial"/>
                <w:b/>
                <w:bCs/>
                <w:color w:val="000000"/>
                <w:sz w:val="16"/>
                <w:szCs w:val="16"/>
                <w:lang w:val="ka-GE"/>
              </w:rPr>
              <w:t xml:space="preserve">9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6805AE" w:rsidRPr="007B2183" w14:paraId="26287525" w14:textId="77777777" w:rsidTr="0036348C">
        <w:trPr>
          <w:trHeight w:val="312"/>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277E2A71" w14:textId="77777777" w:rsidR="006805AE" w:rsidRPr="007B2183" w:rsidRDefault="006805AE" w:rsidP="006805AE">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0202</w:t>
            </w:r>
          </w:p>
        </w:tc>
        <w:tc>
          <w:tcPr>
            <w:tcW w:w="2308" w:type="dxa"/>
            <w:gridSpan w:val="4"/>
            <w:vMerge/>
            <w:tcBorders>
              <w:top w:val="single" w:sz="4" w:space="0" w:color="auto"/>
              <w:left w:val="single" w:sz="4" w:space="0" w:color="auto"/>
              <w:bottom w:val="single" w:sz="4" w:space="0" w:color="auto"/>
              <w:right w:val="single" w:sz="4" w:space="0" w:color="auto"/>
            </w:tcBorders>
            <w:vAlign w:val="center"/>
            <w:hideMark/>
          </w:tcPr>
          <w:p w14:paraId="2E2EF9BC" w14:textId="77777777" w:rsidR="006805AE" w:rsidRPr="007B2183" w:rsidRDefault="006805AE" w:rsidP="006805AE">
            <w:pPr>
              <w:spacing w:after="0" w:line="240" w:lineRule="auto"/>
              <w:rPr>
                <w:rFonts w:ascii="Sylfaen" w:eastAsia="Times New Roman" w:hAnsi="Sylfaen" w:cs="Arial"/>
                <w:b/>
                <w:bCs/>
                <w:color w:val="000000"/>
                <w:sz w:val="16"/>
                <w:szCs w:val="16"/>
              </w:rPr>
            </w:pPr>
          </w:p>
        </w:tc>
        <w:tc>
          <w:tcPr>
            <w:tcW w:w="6244" w:type="dxa"/>
            <w:gridSpan w:val="8"/>
            <w:vMerge/>
            <w:tcBorders>
              <w:top w:val="single" w:sz="4" w:space="0" w:color="auto"/>
              <w:left w:val="single" w:sz="4" w:space="0" w:color="auto"/>
              <w:bottom w:val="single" w:sz="4" w:space="0" w:color="auto"/>
              <w:right w:val="single" w:sz="4" w:space="0" w:color="auto"/>
            </w:tcBorders>
            <w:vAlign w:val="center"/>
            <w:hideMark/>
          </w:tcPr>
          <w:p w14:paraId="5B2F5C1D" w14:textId="77777777" w:rsidR="006805AE" w:rsidRPr="007B2183" w:rsidRDefault="006805AE" w:rsidP="006805AE">
            <w:pPr>
              <w:spacing w:after="0" w:line="240" w:lineRule="auto"/>
              <w:rPr>
                <w:rFonts w:ascii="Sylfaen" w:eastAsia="Times New Roman" w:hAnsi="Sylfaen" w:cs="Arial"/>
                <w:color w:val="000000"/>
                <w:sz w:val="16"/>
                <w:szCs w:val="16"/>
              </w:rPr>
            </w:pPr>
          </w:p>
        </w:tc>
        <w:tc>
          <w:tcPr>
            <w:tcW w:w="1422" w:type="dxa"/>
            <w:tcBorders>
              <w:top w:val="nil"/>
              <w:left w:val="nil"/>
              <w:bottom w:val="single" w:sz="4" w:space="0" w:color="auto"/>
              <w:right w:val="single" w:sz="4" w:space="0" w:color="auto"/>
            </w:tcBorders>
            <w:shd w:val="clear" w:color="000000" w:fill="FFFFFF"/>
            <w:vAlign w:val="center"/>
            <w:hideMark/>
          </w:tcPr>
          <w:p w14:paraId="42EDB4EE" w14:textId="4D362F57" w:rsidR="006805AE" w:rsidRPr="007B2183" w:rsidRDefault="006805AE" w:rsidP="006805AE">
            <w:pPr>
              <w:spacing w:after="0" w:line="240" w:lineRule="auto"/>
              <w:jc w:val="center"/>
              <w:rPr>
                <w:rFonts w:ascii="Sylfaen" w:eastAsia="Times New Roman" w:hAnsi="Sylfaen" w:cs="Arial"/>
                <w:sz w:val="16"/>
                <w:szCs w:val="16"/>
              </w:rPr>
            </w:pPr>
            <w:r w:rsidRPr="007B2183">
              <w:rPr>
                <w:rFonts w:ascii="Arial" w:hAnsi="Arial" w:cs="Arial"/>
                <w:b/>
                <w:bCs/>
                <w:color w:val="000000"/>
                <w:sz w:val="16"/>
                <w:szCs w:val="16"/>
              </w:rPr>
              <w:t>5901,2</w:t>
            </w:r>
          </w:p>
        </w:tc>
        <w:tc>
          <w:tcPr>
            <w:tcW w:w="1274" w:type="dxa"/>
            <w:gridSpan w:val="4"/>
            <w:tcBorders>
              <w:top w:val="nil"/>
              <w:left w:val="nil"/>
              <w:bottom w:val="single" w:sz="4" w:space="0" w:color="auto"/>
              <w:right w:val="single" w:sz="4" w:space="0" w:color="auto"/>
            </w:tcBorders>
            <w:shd w:val="clear" w:color="000000" w:fill="FFFFFF"/>
            <w:vAlign w:val="center"/>
            <w:hideMark/>
          </w:tcPr>
          <w:p w14:paraId="3442D39F" w14:textId="7ADD1772" w:rsidR="006805AE" w:rsidRPr="007B2183" w:rsidRDefault="006805AE" w:rsidP="006805AE">
            <w:pPr>
              <w:spacing w:after="0" w:line="240" w:lineRule="auto"/>
              <w:jc w:val="center"/>
              <w:rPr>
                <w:rFonts w:ascii="Sylfaen" w:eastAsia="Times New Roman" w:hAnsi="Sylfaen" w:cs="Arial"/>
                <w:sz w:val="16"/>
                <w:szCs w:val="16"/>
              </w:rPr>
            </w:pPr>
            <w:r w:rsidRPr="007B2183">
              <w:rPr>
                <w:rFonts w:ascii="Arial" w:hAnsi="Arial" w:cs="Arial"/>
                <w:b/>
                <w:bCs/>
                <w:color w:val="000000"/>
                <w:sz w:val="16"/>
                <w:szCs w:val="16"/>
              </w:rPr>
              <w:t>7077,9</w:t>
            </w:r>
          </w:p>
        </w:tc>
        <w:tc>
          <w:tcPr>
            <w:tcW w:w="1274" w:type="dxa"/>
            <w:gridSpan w:val="4"/>
            <w:tcBorders>
              <w:top w:val="nil"/>
              <w:left w:val="nil"/>
              <w:bottom w:val="single" w:sz="4" w:space="0" w:color="auto"/>
              <w:right w:val="single" w:sz="4" w:space="0" w:color="auto"/>
            </w:tcBorders>
            <w:shd w:val="clear" w:color="000000" w:fill="FFFFFF"/>
            <w:vAlign w:val="center"/>
            <w:hideMark/>
          </w:tcPr>
          <w:p w14:paraId="02BD4758" w14:textId="48269F1C" w:rsidR="006805AE" w:rsidRPr="007B2183" w:rsidRDefault="006805AE" w:rsidP="006805AE">
            <w:pPr>
              <w:spacing w:after="0" w:line="240" w:lineRule="auto"/>
              <w:jc w:val="center"/>
              <w:rPr>
                <w:rFonts w:ascii="Sylfaen" w:eastAsia="Times New Roman" w:hAnsi="Sylfaen" w:cs="Arial"/>
                <w:sz w:val="16"/>
                <w:szCs w:val="16"/>
              </w:rPr>
            </w:pPr>
            <w:r w:rsidRPr="007B2183">
              <w:rPr>
                <w:rFonts w:ascii="Arial" w:hAnsi="Arial" w:cs="Arial"/>
                <w:b/>
                <w:bCs/>
                <w:color w:val="000000"/>
                <w:sz w:val="16"/>
                <w:szCs w:val="16"/>
              </w:rPr>
              <w:t>4971,6</w:t>
            </w:r>
          </w:p>
        </w:tc>
        <w:tc>
          <w:tcPr>
            <w:tcW w:w="1787" w:type="dxa"/>
            <w:gridSpan w:val="4"/>
            <w:tcBorders>
              <w:top w:val="nil"/>
              <w:left w:val="nil"/>
              <w:bottom w:val="single" w:sz="4" w:space="0" w:color="auto"/>
              <w:right w:val="single" w:sz="4" w:space="0" w:color="auto"/>
            </w:tcBorders>
            <w:shd w:val="clear" w:color="000000" w:fill="FFFFFF"/>
            <w:vAlign w:val="center"/>
            <w:hideMark/>
          </w:tcPr>
          <w:p w14:paraId="3266A082" w14:textId="41DF21B8" w:rsidR="006805AE" w:rsidRPr="007B2183" w:rsidRDefault="006805AE" w:rsidP="006805AE">
            <w:pPr>
              <w:spacing w:after="0" w:line="240" w:lineRule="auto"/>
              <w:jc w:val="center"/>
              <w:rPr>
                <w:rFonts w:ascii="Sylfaen" w:eastAsia="Times New Roman" w:hAnsi="Sylfaen" w:cs="Arial"/>
                <w:sz w:val="16"/>
                <w:szCs w:val="16"/>
              </w:rPr>
            </w:pPr>
            <w:r w:rsidRPr="007B2183">
              <w:rPr>
                <w:rFonts w:ascii="Arial" w:hAnsi="Arial" w:cs="Arial"/>
                <w:b/>
                <w:bCs/>
                <w:color w:val="000000"/>
                <w:sz w:val="16"/>
                <w:szCs w:val="16"/>
              </w:rPr>
              <w:t>6199,7</w:t>
            </w:r>
          </w:p>
        </w:tc>
      </w:tr>
      <w:tr w:rsidR="00BB2E25" w:rsidRPr="007B2183" w14:paraId="3B2D19A5" w14:textId="77777777" w:rsidTr="0036348C">
        <w:trPr>
          <w:trHeight w:val="570"/>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922D5B8"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პროგრამის განმახორციელებელი სამსახური</w:t>
            </w:r>
          </w:p>
        </w:tc>
        <w:tc>
          <w:tcPr>
            <w:tcW w:w="12001" w:type="dxa"/>
            <w:gridSpan w:val="21"/>
            <w:tcBorders>
              <w:top w:val="single" w:sz="4" w:space="0" w:color="auto"/>
              <w:left w:val="nil"/>
              <w:bottom w:val="single" w:sz="4" w:space="0" w:color="auto"/>
              <w:right w:val="single" w:sz="4" w:space="0" w:color="auto"/>
            </w:tcBorders>
            <w:shd w:val="clear" w:color="000000" w:fill="FFFFFF"/>
            <w:vAlign w:val="center"/>
            <w:hideMark/>
          </w:tcPr>
          <w:p w14:paraId="486DE669"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BB2E25" w:rsidRPr="007B2183" w14:paraId="36C10408" w14:textId="77777777" w:rsidTr="0036348C">
        <w:trPr>
          <w:trHeight w:val="780"/>
        </w:trPr>
        <w:tc>
          <w:tcPr>
            <w:tcW w:w="298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C3D9E11"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12001" w:type="dxa"/>
            <w:gridSpan w:val="21"/>
            <w:tcBorders>
              <w:top w:val="single" w:sz="4" w:space="0" w:color="auto"/>
              <w:left w:val="nil"/>
              <w:bottom w:val="single" w:sz="4" w:space="0" w:color="auto"/>
              <w:right w:val="single" w:sz="4" w:space="0" w:color="000000"/>
            </w:tcBorders>
            <w:shd w:val="clear" w:color="000000" w:fill="FFFFFF"/>
            <w:vAlign w:val="center"/>
            <w:hideMark/>
          </w:tcPr>
          <w:p w14:paraId="72E5C4D2"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 სიღარიბის ყველა ფორმის აღმოფხვრა</w:t>
            </w:r>
          </w:p>
          <w:p w14:paraId="73BC938A"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w:t>
            </w:r>
          </w:p>
          <w:p w14:paraId="2474FAAA"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40882ED7" w14:textId="77777777" w:rsidTr="0036348C">
        <w:trPr>
          <w:trHeight w:val="1212"/>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5C46A32"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პროგრამის აღწერა და მიზანი  </w:t>
            </w:r>
          </w:p>
        </w:tc>
        <w:tc>
          <w:tcPr>
            <w:tcW w:w="12001" w:type="dxa"/>
            <w:gridSpan w:val="21"/>
            <w:tcBorders>
              <w:top w:val="single" w:sz="4" w:space="0" w:color="auto"/>
              <w:left w:val="nil"/>
              <w:bottom w:val="single" w:sz="4" w:space="0" w:color="auto"/>
              <w:right w:val="single" w:sz="4" w:space="0" w:color="auto"/>
            </w:tcBorders>
            <w:shd w:val="clear" w:color="000000" w:fill="FFFFFF"/>
            <w:vAlign w:val="center"/>
            <w:hideMark/>
          </w:tcPr>
          <w:p w14:paraId="7B2AB7FB" w14:textId="77777777" w:rsidR="00BB2E25" w:rsidRPr="007B2183" w:rsidRDefault="00BB2E25" w:rsidP="00BB2E25">
            <w:pPr>
              <w:spacing w:after="0" w:line="240" w:lineRule="auto"/>
              <w:rPr>
                <w:rFonts w:ascii="Sylfaen" w:eastAsia="Times New Roman" w:hAnsi="Sylfaen" w:cs="Arial"/>
                <w:color w:val="000000"/>
                <w:sz w:val="16"/>
                <w:szCs w:val="16"/>
              </w:rPr>
            </w:pPr>
            <w:proofErr w:type="gramStart"/>
            <w:r w:rsidRPr="007B2183">
              <w:rPr>
                <w:rFonts w:ascii="Sylfaen" w:eastAsia="Times New Roman" w:hAnsi="Sylfaen" w:cs="Arial"/>
                <w:color w:val="000000"/>
                <w:sz w:val="16"/>
                <w:szCs w:val="16"/>
              </w:rPr>
              <w:t>მუნიციპალიტეტის</w:t>
            </w:r>
            <w:proofErr w:type="gramEnd"/>
            <w:r w:rsidRPr="007B2183">
              <w:rPr>
                <w:rFonts w:ascii="Sylfaen" w:eastAsia="Times New Roman" w:hAnsi="Sylfaen" w:cs="Arial"/>
                <w:color w:val="000000"/>
                <w:sz w:val="16"/>
                <w:szCs w:val="16"/>
              </w:rPr>
              <w:t xml:space="preserve"> ტერიტორიაზე დღეის მდგომარეობით წყალი მიეწოდება 17466 აბონენტს, დარჩენილი მოსახლეობას წყალი არ მიეწოდება რადგან ზოგ შემთხვევაში გამოსულია მწყობრიდან და მოძველებულია წყლის სისტემები. </w:t>
            </w:r>
            <w:proofErr w:type="gramStart"/>
            <w:r w:rsidRPr="007B2183">
              <w:rPr>
                <w:rFonts w:ascii="Sylfaen" w:eastAsia="Times New Roman" w:hAnsi="Sylfaen" w:cs="Arial"/>
                <w:color w:val="000000"/>
                <w:sz w:val="16"/>
                <w:szCs w:val="16"/>
              </w:rPr>
              <w:t>და</w:t>
            </w:r>
            <w:proofErr w:type="gramEnd"/>
            <w:r w:rsidRPr="007B2183">
              <w:rPr>
                <w:rFonts w:ascii="Sylfaen" w:eastAsia="Times New Roman" w:hAnsi="Sylfaen" w:cs="Arial"/>
                <w:color w:val="000000"/>
                <w:sz w:val="16"/>
                <w:szCs w:val="16"/>
              </w:rPr>
              <w:t xml:space="preserve"> ზოგ შემთხვევაში სისტემა საერთოდ არ არის და შესაბამისად ახალი სისტემებია დასამონტაჟებელი. </w:t>
            </w:r>
            <w:proofErr w:type="gramStart"/>
            <w:r w:rsidRPr="007B2183">
              <w:rPr>
                <w:rFonts w:ascii="Sylfaen" w:eastAsia="Times New Roman" w:hAnsi="Sylfaen" w:cs="Arial"/>
                <w:color w:val="000000"/>
                <w:sz w:val="16"/>
                <w:szCs w:val="16"/>
              </w:rPr>
              <w:t>მუნიციპალიტეტში</w:t>
            </w:r>
            <w:proofErr w:type="gramEnd"/>
            <w:r w:rsidRPr="007B2183">
              <w:rPr>
                <w:rFonts w:ascii="Sylfaen" w:eastAsia="Times New Roman" w:hAnsi="Sylfaen" w:cs="Arial"/>
                <w:color w:val="000000"/>
                <w:sz w:val="16"/>
                <w:szCs w:val="16"/>
              </w:rPr>
              <w:t xml:space="preserve"> დაგეგმილია ახალი სისტემების გაყვანა რათა მოსახლეობა ქონდეს ხარისხიანი და 24 საათიანი წყალმომარაგება. </w:t>
            </w:r>
            <w:proofErr w:type="gramStart"/>
            <w:r w:rsidRPr="007B2183">
              <w:rPr>
                <w:rFonts w:ascii="Sylfaen" w:eastAsia="Times New Roman" w:hAnsi="Sylfaen" w:cs="Arial"/>
                <w:color w:val="000000"/>
                <w:sz w:val="16"/>
                <w:szCs w:val="16"/>
              </w:rPr>
              <w:t>აგრეთვე</w:t>
            </w:r>
            <w:proofErr w:type="gramEnd"/>
            <w:r w:rsidRPr="007B2183">
              <w:rPr>
                <w:rFonts w:ascii="Sylfaen" w:eastAsia="Times New Roman" w:hAnsi="Sylfaen" w:cs="Arial"/>
                <w:color w:val="000000"/>
                <w:sz w:val="16"/>
                <w:szCs w:val="16"/>
              </w:rPr>
              <w:t xml:space="preserve"> დამონტაჟდეს მრიცხველები და რაც საშუალებას მოგვცემს მოსახლეობამ შეძლოს წყლის ღირებულოების გადახდა და აკუმულირებული სახსრებით წყლის სისტემის მდგრადი ფუნქციონირება. </w:t>
            </w:r>
            <w:proofErr w:type="gramStart"/>
            <w:r w:rsidRPr="007B2183">
              <w:rPr>
                <w:rFonts w:ascii="Sylfaen" w:eastAsia="Times New Roman" w:hAnsi="Sylfaen" w:cs="Arial"/>
                <w:color w:val="000000"/>
                <w:sz w:val="16"/>
                <w:szCs w:val="16"/>
              </w:rPr>
              <w:t>ასევე</w:t>
            </w:r>
            <w:proofErr w:type="gramEnd"/>
            <w:r w:rsidRPr="007B2183">
              <w:rPr>
                <w:rFonts w:ascii="Sylfaen" w:eastAsia="Times New Roman" w:hAnsi="Sylfaen" w:cs="Arial"/>
                <w:color w:val="000000"/>
                <w:sz w:val="16"/>
                <w:szCs w:val="16"/>
              </w:rPr>
              <w:t xml:space="preserve"> მოსაწესრიგებელია სანიაღვრე არხები და კანალიზაციის სისტემა რადგან დღეის მდგომარეობით იგი ვერ უზრუნველყოფს ხანგრძლივი და მოამტებული ნალექის შემთხვევაში მის გატარებას. </w:t>
            </w:r>
          </w:p>
          <w:p w14:paraId="30E124C0" w14:textId="77777777" w:rsidR="00BB2E25" w:rsidRPr="007B2183" w:rsidRDefault="00BB2E25" w:rsidP="00BB2E25">
            <w:pPr>
              <w:spacing w:after="0" w:line="240" w:lineRule="auto"/>
              <w:rPr>
                <w:rFonts w:ascii="Sylfaen" w:eastAsia="Times New Roman" w:hAnsi="Sylfaen" w:cs="Arial"/>
                <w:color w:val="000000"/>
                <w:sz w:val="16"/>
                <w:szCs w:val="16"/>
              </w:rPr>
            </w:pPr>
          </w:p>
          <w:p w14:paraId="484BAA4C"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ამოცანების შესრულებას:</w:t>
            </w:r>
          </w:p>
          <w:p w14:paraId="19D10991"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rPr>
              <w:t>1.4 2030 წლისთვის უზრუნველყოფილი იქნას, რომ ყველა მამაკაცსა და ქალს, განსაკუთრებით სიღარიბეში მყოფთ და მოწყვლად პირებს, ჰქონდეთ წვდომა ძირითად მუნიციპალურ მომსახურებებზე</w:t>
            </w:r>
            <w:r w:rsidRPr="007B2183">
              <w:rPr>
                <w:rFonts w:ascii="Sylfaen" w:eastAsia="Times New Roman" w:hAnsi="Sylfaen" w:cs="Arial"/>
                <w:color w:val="000000"/>
                <w:sz w:val="16"/>
                <w:szCs w:val="16"/>
                <w:lang w:val="ka-GE"/>
              </w:rPr>
              <w:t>;</w:t>
            </w:r>
          </w:p>
          <w:p w14:paraId="0368BEFF" w14:textId="77777777" w:rsidR="00BB2E25" w:rsidRPr="007B2183" w:rsidRDefault="00BB2E25" w:rsidP="00BB2E25">
            <w:pPr>
              <w:spacing w:after="0" w:line="240" w:lineRule="auto"/>
              <w:rPr>
                <w:rFonts w:ascii="Sylfaen" w:eastAsia="Times New Roman" w:hAnsi="Sylfaen" w:cs="Arial"/>
                <w:color w:val="000000"/>
                <w:sz w:val="16"/>
                <w:szCs w:val="16"/>
                <w:lang w:val="ka-GE"/>
              </w:rPr>
            </w:pPr>
          </w:p>
          <w:p w14:paraId="6473DC68"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6.1 2030 წლისთვის მუნიციპალიტეტის ყველა მაცხოვრებლისათვის უსაფრთხო და ხელმისაწვდომ სასმელ წყალზე საყოველთაო და თანაბარი წვდომის უზრუნველყოფა</w:t>
            </w:r>
          </w:p>
          <w:p w14:paraId="4BDB5C38"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6.ბ ადგილობრივი მოსახლეობის მონაწილეობის მხარდაჭერა და გაძლიერება წყალმომარეგაბისა და კანალიზაციის მენეჯმენტის გაუმჯობესებაში</w:t>
            </w:r>
          </w:p>
          <w:p w14:paraId="396DB366" w14:textId="77777777" w:rsidR="00BB2E25" w:rsidRPr="007B2183" w:rsidRDefault="00BB2E25" w:rsidP="00BB2E25">
            <w:pPr>
              <w:spacing w:after="0" w:line="240" w:lineRule="auto"/>
              <w:rPr>
                <w:rFonts w:ascii="Sylfaen" w:eastAsia="Times New Roman" w:hAnsi="Sylfaen" w:cs="Arial"/>
                <w:color w:val="000000"/>
                <w:sz w:val="16"/>
                <w:szCs w:val="16"/>
                <w:lang w:val="ka-GE"/>
              </w:rPr>
            </w:pPr>
          </w:p>
        </w:tc>
      </w:tr>
      <w:tr w:rsidR="00BB2E25" w:rsidRPr="007B2183" w14:paraId="16FCA275" w14:textId="77777777" w:rsidTr="0036348C">
        <w:trPr>
          <w:trHeight w:val="540"/>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379BF54"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საბოლოო შედეგი </w:t>
            </w:r>
          </w:p>
        </w:tc>
        <w:tc>
          <w:tcPr>
            <w:tcW w:w="12001" w:type="dxa"/>
            <w:gridSpan w:val="21"/>
            <w:tcBorders>
              <w:top w:val="single" w:sz="4" w:space="0" w:color="auto"/>
              <w:left w:val="nil"/>
              <w:bottom w:val="single" w:sz="4" w:space="0" w:color="auto"/>
              <w:right w:val="single" w:sz="4" w:space="0" w:color="auto"/>
            </w:tcBorders>
            <w:shd w:val="clear" w:color="000000" w:fill="FFFFFF"/>
            <w:vAlign w:val="center"/>
            <w:hideMark/>
          </w:tcPr>
          <w:p w14:paraId="30ADCF76"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რეაბილიტირებულია წყლის, წყალარინებისა და სანიაღვრე სისტემის ინფრასტრუქტურა</w:t>
            </w:r>
          </w:p>
        </w:tc>
      </w:tr>
      <w:tr w:rsidR="007762C2" w:rsidRPr="007B2183" w14:paraId="682B27B6" w14:textId="77777777" w:rsidTr="0036348C">
        <w:trPr>
          <w:trHeight w:val="120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74F12C01"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3982" w:type="dxa"/>
            <w:gridSpan w:val="6"/>
            <w:tcBorders>
              <w:top w:val="single" w:sz="4" w:space="0" w:color="auto"/>
              <w:left w:val="nil"/>
              <w:bottom w:val="single" w:sz="4" w:space="0" w:color="auto"/>
              <w:right w:val="single" w:sz="4" w:space="0" w:color="auto"/>
            </w:tcBorders>
            <w:shd w:val="clear" w:color="000000" w:fill="FFFFFF"/>
            <w:vAlign w:val="center"/>
            <w:hideMark/>
          </w:tcPr>
          <w:p w14:paraId="633229D5"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340" w:type="dxa"/>
            <w:gridSpan w:val="3"/>
            <w:tcBorders>
              <w:top w:val="nil"/>
              <w:left w:val="nil"/>
              <w:bottom w:val="single" w:sz="4" w:space="0" w:color="auto"/>
              <w:right w:val="single" w:sz="4" w:space="0" w:color="auto"/>
            </w:tcBorders>
            <w:shd w:val="clear" w:color="000000" w:fill="FFFFFF"/>
            <w:vAlign w:val="center"/>
            <w:hideMark/>
          </w:tcPr>
          <w:p w14:paraId="167BB9CE"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2393DD1E" w14:textId="1168F1C1"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E1060E"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3389" w:type="dxa"/>
            <w:gridSpan w:val="2"/>
            <w:tcBorders>
              <w:top w:val="single" w:sz="4" w:space="0" w:color="auto"/>
              <w:left w:val="nil"/>
              <w:bottom w:val="single" w:sz="4" w:space="0" w:color="auto"/>
              <w:right w:val="single" w:sz="4" w:space="0" w:color="000000"/>
            </w:tcBorders>
            <w:shd w:val="clear" w:color="000000" w:fill="FFFFFF"/>
            <w:vAlign w:val="center"/>
            <w:hideMark/>
          </w:tcPr>
          <w:p w14:paraId="7A969419" w14:textId="3B96374A"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74" w:type="dxa"/>
            <w:gridSpan w:val="4"/>
            <w:tcBorders>
              <w:top w:val="nil"/>
              <w:left w:val="nil"/>
              <w:bottom w:val="single" w:sz="4" w:space="0" w:color="auto"/>
              <w:right w:val="single" w:sz="4" w:space="0" w:color="auto"/>
            </w:tcBorders>
            <w:shd w:val="clear" w:color="000000" w:fill="FFFFFF"/>
            <w:vAlign w:val="center"/>
            <w:hideMark/>
          </w:tcPr>
          <w:p w14:paraId="7DBC78DE" w14:textId="29AF6F41"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E1060E"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274" w:type="dxa"/>
            <w:gridSpan w:val="4"/>
            <w:tcBorders>
              <w:top w:val="nil"/>
              <w:left w:val="nil"/>
              <w:bottom w:val="single" w:sz="4" w:space="0" w:color="auto"/>
              <w:right w:val="single" w:sz="4" w:space="0" w:color="auto"/>
            </w:tcBorders>
            <w:shd w:val="clear" w:color="000000" w:fill="FFFFFF"/>
            <w:vAlign w:val="center"/>
            <w:hideMark/>
          </w:tcPr>
          <w:p w14:paraId="4275CB2B" w14:textId="17F37BA0"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E1060E" w:rsidRPr="007B2183">
              <w:rPr>
                <w:rFonts w:ascii="Sylfaen" w:eastAsia="Times New Roman" w:hAnsi="Sylfaen" w:cs="Arial"/>
                <w:b/>
                <w:bCs/>
                <w:color w:val="000000"/>
                <w:sz w:val="16"/>
                <w:szCs w:val="16"/>
                <w:lang w:val="ka-GE"/>
              </w:rPr>
              <w:t>8</w:t>
            </w:r>
            <w:r w:rsidR="00BC02B8" w:rsidRPr="007B2183">
              <w:rPr>
                <w:rFonts w:ascii="Sylfaen" w:eastAsia="Times New Roman" w:hAnsi="Sylfaen" w:cs="Arial"/>
                <w:b/>
                <w:bCs/>
                <w:color w:val="000000"/>
                <w:sz w:val="16"/>
                <w:szCs w:val="16"/>
                <w:lang w:val="ka-GE"/>
              </w:rPr>
              <w:t xml:space="preserve"> </w:t>
            </w:r>
            <w:r w:rsidRPr="007B2183">
              <w:rPr>
                <w:rFonts w:ascii="Sylfaen" w:eastAsia="Times New Roman" w:hAnsi="Sylfaen" w:cs="Arial"/>
                <w:b/>
                <w:bCs/>
                <w:color w:val="000000"/>
                <w:sz w:val="16"/>
                <w:szCs w:val="16"/>
              </w:rPr>
              <w:t>წელს</w:t>
            </w:r>
          </w:p>
        </w:tc>
        <w:tc>
          <w:tcPr>
            <w:tcW w:w="1787" w:type="dxa"/>
            <w:gridSpan w:val="4"/>
            <w:tcBorders>
              <w:top w:val="nil"/>
              <w:left w:val="nil"/>
              <w:bottom w:val="single" w:sz="4" w:space="0" w:color="auto"/>
              <w:right w:val="single" w:sz="4" w:space="0" w:color="auto"/>
            </w:tcBorders>
            <w:shd w:val="clear" w:color="000000" w:fill="FFFFFF"/>
            <w:vAlign w:val="center"/>
            <w:hideMark/>
          </w:tcPr>
          <w:p w14:paraId="3C000777" w14:textId="73204C01"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E1060E"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წელს</w:t>
            </w:r>
          </w:p>
        </w:tc>
      </w:tr>
      <w:tr w:rsidR="00BB2E25" w:rsidRPr="007B2183" w14:paraId="729FAEFD" w14:textId="77777777" w:rsidTr="0036348C">
        <w:trPr>
          <w:trHeight w:val="523"/>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F55E5"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398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DAF17CC"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რეგისტრირებული აბონენტების საერთო რაოდენობა </w:t>
            </w:r>
          </w:p>
        </w:tc>
        <w:tc>
          <w:tcPr>
            <w:tcW w:w="13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FE0D7E9" w14:textId="77777777" w:rsidR="00BB22F6" w:rsidRPr="007B2183" w:rsidRDefault="00BB22F6" w:rsidP="00BB22F6">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17226</w:t>
            </w:r>
          </w:p>
          <w:p w14:paraId="3130AC46" w14:textId="58EB8F2F"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12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413FBF" w14:textId="77777777" w:rsidR="00BB22F6" w:rsidRPr="007B2183" w:rsidRDefault="00BB22F6" w:rsidP="00BB22F6">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17226</w:t>
            </w:r>
          </w:p>
          <w:p w14:paraId="334DD7FE" w14:textId="02F0A046" w:rsidR="00BB2E25" w:rsidRPr="007B2183" w:rsidRDefault="00BB2E25" w:rsidP="00BB2E25">
            <w:pPr>
              <w:spacing w:after="0" w:line="240" w:lineRule="auto"/>
              <w:jc w:val="center"/>
              <w:rPr>
                <w:rFonts w:ascii="Sylfaen" w:eastAsia="Times New Roman" w:hAnsi="Sylfaen" w:cs="Arial"/>
                <w:sz w:val="16"/>
                <w:szCs w:val="16"/>
              </w:rPr>
            </w:pPr>
          </w:p>
        </w:tc>
        <w:tc>
          <w:tcPr>
            <w:tcW w:w="33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63E797" w14:textId="77777777" w:rsidR="00BB2E25" w:rsidRPr="007B2183" w:rsidRDefault="00BB2E25" w:rsidP="00BB2E25">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rPr>
              <w:t>10%</w:t>
            </w:r>
            <w:r w:rsidRPr="007B2183">
              <w:rPr>
                <w:rFonts w:ascii="Sylfaen" w:eastAsia="Times New Roman" w:hAnsi="Sylfaen" w:cs="Arial"/>
                <w:color w:val="000000"/>
                <w:sz w:val="16"/>
                <w:szCs w:val="16"/>
                <w:lang w:val="ka-GE"/>
              </w:rPr>
              <w:t xml:space="preserve">  </w:t>
            </w:r>
            <w:r w:rsidRPr="007B2183">
              <w:rPr>
                <w:sz w:val="18"/>
                <w:szCs w:val="18"/>
              </w:rPr>
              <w:t>ხარვეზიანი პროექტი; სახელშეკრულებო პირობების დარღვევა,</w:t>
            </w:r>
          </w:p>
        </w:tc>
        <w:tc>
          <w:tcPr>
            <w:tcW w:w="127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FB86E2A" w14:textId="77662F4B" w:rsidR="00BB2E25" w:rsidRPr="007B2183" w:rsidRDefault="00BB2E25"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17</w:t>
            </w:r>
            <w:r w:rsidR="00813284" w:rsidRPr="007B2183">
              <w:rPr>
                <w:rFonts w:ascii="Sylfaen" w:eastAsia="Times New Roman" w:hAnsi="Sylfaen" w:cs="Arial"/>
                <w:color w:val="000000"/>
                <w:sz w:val="16"/>
                <w:szCs w:val="16"/>
              </w:rPr>
              <w:t>700</w:t>
            </w:r>
          </w:p>
        </w:tc>
        <w:tc>
          <w:tcPr>
            <w:tcW w:w="127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16700B9" w14:textId="12E78B6C" w:rsidR="00BB2E25" w:rsidRPr="007B2183" w:rsidRDefault="00BB2E25"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17</w:t>
            </w:r>
            <w:r w:rsidR="00813284" w:rsidRPr="007B2183">
              <w:rPr>
                <w:rFonts w:ascii="Sylfaen" w:eastAsia="Times New Roman" w:hAnsi="Sylfaen" w:cs="Arial"/>
                <w:color w:val="000000"/>
                <w:sz w:val="16"/>
                <w:szCs w:val="16"/>
              </w:rPr>
              <w:t>7</w:t>
            </w:r>
            <w:r w:rsidRPr="007B2183">
              <w:rPr>
                <w:rFonts w:ascii="Sylfaen" w:eastAsia="Times New Roman" w:hAnsi="Sylfaen" w:cs="Arial"/>
                <w:color w:val="000000"/>
                <w:sz w:val="16"/>
                <w:szCs w:val="16"/>
              </w:rPr>
              <w:t>00</w:t>
            </w:r>
          </w:p>
        </w:tc>
        <w:tc>
          <w:tcPr>
            <w:tcW w:w="178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7938D46" w14:textId="5B298F72" w:rsidR="00BB2E25" w:rsidRPr="007B2183" w:rsidRDefault="00813284"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17700</w:t>
            </w:r>
          </w:p>
        </w:tc>
      </w:tr>
      <w:tr w:rsidR="00BB2E25" w:rsidRPr="007B2183" w14:paraId="153BCED6" w14:textId="77777777" w:rsidTr="0036348C">
        <w:trPr>
          <w:trHeight w:val="523"/>
        </w:trPr>
        <w:tc>
          <w:tcPr>
            <w:tcW w:w="675" w:type="dxa"/>
            <w:tcBorders>
              <w:top w:val="single" w:sz="4" w:space="0" w:color="auto"/>
            </w:tcBorders>
            <w:shd w:val="clear" w:color="000000" w:fill="FFFFFF"/>
            <w:vAlign w:val="center"/>
          </w:tcPr>
          <w:p w14:paraId="730903C9"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3982" w:type="dxa"/>
            <w:gridSpan w:val="6"/>
            <w:tcBorders>
              <w:top w:val="single" w:sz="4" w:space="0" w:color="auto"/>
            </w:tcBorders>
            <w:shd w:val="clear" w:color="000000" w:fill="FFFFFF"/>
            <w:vAlign w:val="center"/>
          </w:tcPr>
          <w:p w14:paraId="3BE33B2B" w14:textId="77777777" w:rsidR="00BB2E25" w:rsidRPr="007B2183" w:rsidRDefault="00BB2E25" w:rsidP="00BB2E25">
            <w:pPr>
              <w:spacing w:after="0" w:line="240" w:lineRule="auto"/>
              <w:jc w:val="center"/>
              <w:rPr>
                <w:rFonts w:ascii="Sylfaen" w:eastAsia="Times New Roman" w:hAnsi="Sylfaen" w:cs="Arial"/>
                <w:color w:val="000000"/>
                <w:sz w:val="16"/>
                <w:szCs w:val="16"/>
              </w:rPr>
            </w:pPr>
          </w:p>
          <w:p w14:paraId="1761B1EC" w14:textId="77777777" w:rsidR="00BB2E25" w:rsidRPr="007B2183" w:rsidRDefault="00BB2E25" w:rsidP="00BB2E25">
            <w:pPr>
              <w:spacing w:after="0" w:line="240" w:lineRule="auto"/>
              <w:jc w:val="center"/>
              <w:rPr>
                <w:rFonts w:ascii="Sylfaen" w:eastAsia="Times New Roman" w:hAnsi="Sylfaen" w:cs="Arial"/>
                <w:color w:val="000000"/>
                <w:sz w:val="16"/>
                <w:szCs w:val="16"/>
              </w:rPr>
            </w:pPr>
          </w:p>
          <w:p w14:paraId="19F36149" w14:textId="77777777" w:rsidR="00BB2E25" w:rsidRPr="007B2183" w:rsidRDefault="00BB2E25" w:rsidP="00BB2E25">
            <w:pPr>
              <w:spacing w:after="0" w:line="240" w:lineRule="auto"/>
              <w:jc w:val="center"/>
              <w:rPr>
                <w:rFonts w:ascii="Sylfaen" w:eastAsia="Times New Roman" w:hAnsi="Sylfaen" w:cs="Arial"/>
                <w:color w:val="000000"/>
                <w:sz w:val="16"/>
                <w:szCs w:val="16"/>
              </w:rPr>
            </w:pPr>
          </w:p>
          <w:p w14:paraId="28E7E9FD" w14:textId="77777777" w:rsidR="00BB2E25" w:rsidRPr="007B2183" w:rsidRDefault="00BB2E25" w:rsidP="00BB2E25">
            <w:pPr>
              <w:spacing w:after="0" w:line="240" w:lineRule="auto"/>
              <w:jc w:val="center"/>
              <w:rPr>
                <w:rFonts w:ascii="Sylfaen" w:eastAsia="Times New Roman" w:hAnsi="Sylfaen" w:cs="Arial"/>
                <w:color w:val="000000"/>
                <w:sz w:val="16"/>
                <w:szCs w:val="16"/>
              </w:rPr>
            </w:pPr>
          </w:p>
          <w:p w14:paraId="640858CA" w14:textId="77777777" w:rsidR="00BB2E25" w:rsidRPr="007B2183" w:rsidRDefault="00BB2E25" w:rsidP="00BB2E25">
            <w:pPr>
              <w:spacing w:after="0" w:line="240" w:lineRule="auto"/>
              <w:jc w:val="center"/>
              <w:rPr>
                <w:rFonts w:ascii="Sylfaen" w:eastAsia="Times New Roman" w:hAnsi="Sylfaen" w:cs="Arial"/>
                <w:color w:val="000000"/>
                <w:sz w:val="16"/>
                <w:szCs w:val="16"/>
              </w:rPr>
            </w:pPr>
          </w:p>
          <w:p w14:paraId="2F431AF8" w14:textId="77777777" w:rsidR="00BB2E25" w:rsidRPr="007B2183" w:rsidRDefault="00BB2E25" w:rsidP="00BB2E25">
            <w:pPr>
              <w:spacing w:after="0" w:line="240" w:lineRule="auto"/>
              <w:jc w:val="center"/>
              <w:rPr>
                <w:rFonts w:ascii="Sylfaen" w:eastAsia="Times New Roman" w:hAnsi="Sylfaen" w:cs="Arial"/>
                <w:color w:val="000000"/>
                <w:sz w:val="16"/>
                <w:szCs w:val="16"/>
              </w:rPr>
            </w:pPr>
          </w:p>
          <w:p w14:paraId="3C6E70EA"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1340" w:type="dxa"/>
            <w:gridSpan w:val="3"/>
            <w:tcBorders>
              <w:top w:val="single" w:sz="4" w:space="0" w:color="auto"/>
            </w:tcBorders>
            <w:shd w:val="clear" w:color="000000" w:fill="FFFFFF"/>
            <w:vAlign w:val="center"/>
          </w:tcPr>
          <w:p w14:paraId="73EE8C28"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1263" w:type="dxa"/>
            <w:gridSpan w:val="2"/>
            <w:tcBorders>
              <w:top w:val="single" w:sz="4" w:space="0" w:color="auto"/>
            </w:tcBorders>
            <w:shd w:val="clear" w:color="000000" w:fill="FFFFFF"/>
            <w:vAlign w:val="center"/>
          </w:tcPr>
          <w:p w14:paraId="2183E1DB" w14:textId="77777777" w:rsidR="00BB2E25" w:rsidRPr="007B2183" w:rsidRDefault="00BB2E25" w:rsidP="00BB2E25">
            <w:pPr>
              <w:spacing w:after="0" w:line="240" w:lineRule="auto"/>
              <w:jc w:val="center"/>
              <w:rPr>
                <w:rFonts w:ascii="Sylfaen" w:eastAsia="Times New Roman" w:hAnsi="Sylfaen" w:cs="Arial"/>
                <w:sz w:val="16"/>
                <w:szCs w:val="16"/>
              </w:rPr>
            </w:pPr>
          </w:p>
        </w:tc>
        <w:tc>
          <w:tcPr>
            <w:tcW w:w="3389" w:type="dxa"/>
            <w:gridSpan w:val="2"/>
            <w:tcBorders>
              <w:top w:val="single" w:sz="4" w:space="0" w:color="auto"/>
            </w:tcBorders>
            <w:shd w:val="clear" w:color="000000" w:fill="FFFFFF"/>
            <w:vAlign w:val="center"/>
          </w:tcPr>
          <w:p w14:paraId="5B7C43D5"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1274" w:type="dxa"/>
            <w:gridSpan w:val="4"/>
            <w:tcBorders>
              <w:top w:val="single" w:sz="4" w:space="0" w:color="auto"/>
            </w:tcBorders>
            <w:shd w:val="clear" w:color="000000" w:fill="FFFFFF"/>
            <w:vAlign w:val="center"/>
          </w:tcPr>
          <w:p w14:paraId="494321D6"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1274" w:type="dxa"/>
            <w:gridSpan w:val="4"/>
            <w:tcBorders>
              <w:top w:val="single" w:sz="4" w:space="0" w:color="auto"/>
            </w:tcBorders>
            <w:shd w:val="clear" w:color="000000" w:fill="FFFFFF"/>
            <w:vAlign w:val="center"/>
          </w:tcPr>
          <w:p w14:paraId="2F75F851"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1787" w:type="dxa"/>
            <w:gridSpan w:val="4"/>
            <w:tcBorders>
              <w:top w:val="single" w:sz="4" w:space="0" w:color="auto"/>
            </w:tcBorders>
            <w:shd w:val="clear" w:color="000000" w:fill="FFFFFF"/>
            <w:vAlign w:val="center"/>
          </w:tcPr>
          <w:p w14:paraId="5BC412A4" w14:textId="77777777" w:rsidR="00BB2E25" w:rsidRPr="007B2183" w:rsidRDefault="00BB2E25" w:rsidP="00BB2E25">
            <w:pPr>
              <w:spacing w:after="0" w:line="240" w:lineRule="auto"/>
              <w:jc w:val="center"/>
              <w:rPr>
                <w:rFonts w:ascii="Sylfaen" w:eastAsia="Times New Roman" w:hAnsi="Sylfaen" w:cs="Arial"/>
                <w:color w:val="000000"/>
                <w:sz w:val="16"/>
                <w:szCs w:val="16"/>
              </w:rPr>
            </w:pPr>
          </w:p>
          <w:p w14:paraId="0C0C07E8" w14:textId="77777777" w:rsidR="00BB2E25" w:rsidRPr="007B2183" w:rsidRDefault="00BB2E25" w:rsidP="00BB2E25">
            <w:pPr>
              <w:spacing w:after="0" w:line="240" w:lineRule="auto"/>
              <w:jc w:val="center"/>
              <w:rPr>
                <w:rFonts w:ascii="Sylfaen" w:eastAsia="Times New Roman" w:hAnsi="Sylfaen" w:cs="Arial"/>
                <w:color w:val="000000"/>
                <w:sz w:val="16"/>
                <w:szCs w:val="16"/>
              </w:rPr>
            </w:pPr>
          </w:p>
          <w:p w14:paraId="4497F917"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r>
      <w:tr w:rsidR="00BB2E25" w:rsidRPr="007B2183" w14:paraId="3E0ED413" w14:textId="77777777" w:rsidTr="00BB2E25">
        <w:trPr>
          <w:trHeight w:val="885"/>
        </w:trPr>
        <w:tc>
          <w:tcPr>
            <w:tcW w:w="8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27A954D"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2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BE6F3C"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6397" w:type="dxa"/>
            <w:gridSpan w:val="9"/>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BE167B"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სასმელი წყლის სისტემის ექსპლოატაცია </w:t>
            </w:r>
          </w:p>
        </w:tc>
        <w:tc>
          <w:tcPr>
            <w:tcW w:w="1690" w:type="dxa"/>
            <w:gridSpan w:val="2"/>
            <w:tcBorders>
              <w:top w:val="single" w:sz="4" w:space="0" w:color="auto"/>
              <w:left w:val="nil"/>
              <w:bottom w:val="single" w:sz="4" w:space="0" w:color="auto"/>
              <w:right w:val="single" w:sz="4" w:space="0" w:color="auto"/>
            </w:tcBorders>
            <w:shd w:val="clear" w:color="000000" w:fill="FFFFFF"/>
            <w:vAlign w:val="center"/>
            <w:hideMark/>
          </w:tcPr>
          <w:p w14:paraId="267143AD" w14:textId="3CF14DAC" w:rsidR="00BB2E25" w:rsidRPr="007B2183" w:rsidRDefault="00BB2E25" w:rsidP="0072240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708B5" w:rsidRPr="007B2183">
              <w:rPr>
                <w:rFonts w:ascii="Sylfaen" w:eastAsia="Times New Roman" w:hAnsi="Sylfaen" w:cs="Arial"/>
                <w:b/>
                <w:bCs/>
                <w:color w:val="000000"/>
                <w:sz w:val="16"/>
                <w:szCs w:val="16"/>
                <w:lang w:val="ka-GE"/>
              </w:rPr>
              <w:t>6</w:t>
            </w:r>
            <w:r w:rsidR="0072240E" w:rsidRPr="007B2183">
              <w:rPr>
                <w:rFonts w:ascii="Sylfaen" w:eastAsia="Times New Roman" w:hAnsi="Sylfaen" w:cs="Arial"/>
                <w:b/>
                <w:bCs/>
                <w:color w:val="000000"/>
                <w:sz w:val="16"/>
                <w:szCs w:val="16"/>
                <w:lang w:val="ka-GE"/>
              </w:rPr>
              <w:t xml:space="preserve">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66" w:type="dxa"/>
            <w:gridSpan w:val="4"/>
            <w:tcBorders>
              <w:top w:val="single" w:sz="4" w:space="0" w:color="auto"/>
              <w:left w:val="nil"/>
              <w:bottom w:val="single" w:sz="4" w:space="0" w:color="auto"/>
              <w:right w:val="single" w:sz="4" w:space="0" w:color="auto"/>
            </w:tcBorders>
            <w:shd w:val="clear" w:color="000000" w:fill="FFFFFF"/>
            <w:vAlign w:val="center"/>
            <w:hideMark/>
          </w:tcPr>
          <w:p w14:paraId="623E1944" w14:textId="329E49B8" w:rsidR="00BB2E25" w:rsidRPr="007B2183" w:rsidRDefault="00BB2E25" w:rsidP="0072240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708B5"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65" w:type="dxa"/>
            <w:gridSpan w:val="4"/>
            <w:tcBorders>
              <w:top w:val="single" w:sz="4" w:space="0" w:color="auto"/>
              <w:left w:val="nil"/>
              <w:bottom w:val="single" w:sz="4" w:space="0" w:color="auto"/>
              <w:right w:val="single" w:sz="4" w:space="0" w:color="auto"/>
            </w:tcBorders>
            <w:shd w:val="clear" w:color="000000" w:fill="FFFFFF"/>
            <w:vAlign w:val="center"/>
            <w:hideMark/>
          </w:tcPr>
          <w:p w14:paraId="035C223E" w14:textId="6466F07A" w:rsidR="00BB2E25" w:rsidRPr="007B2183" w:rsidRDefault="00BB2E25" w:rsidP="0072240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708B5"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536" w:type="dxa"/>
            <w:gridSpan w:val="3"/>
            <w:tcBorders>
              <w:top w:val="single" w:sz="4" w:space="0" w:color="auto"/>
              <w:left w:val="nil"/>
              <w:bottom w:val="single" w:sz="4" w:space="0" w:color="auto"/>
              <w:right w:val="single" w:sz="4" w:space="0" w:color="auto"/>
            </w:tcBorders>
            <w:shd w:val="clear" w:color="000000" w:fill="FFFFFF"/>
            <w:vAlign w:val="center"/>
            <w:hideMark/>
          </w:tcPr>
          <w:p w14:paraId="009A6484" w14:textId="3D2BB65C" w:rsidR="00BB2E25" w:rsidRPr="007B2183" w:rsidRDefault="00BB2E25" w:rsidP="0072240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B708B5"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F11BAD" w:rsidRPr="007B2183" w14:paraId="598487C6" w14:textId="77777777" w:rsidTr="00BB2E25">
        <w:trPr>
          <w:trHeight w:val="511"/>
        </w:trPr>
        <w:tc>
          <w:tcPr>
            <w:tcW w:w="810" w:type="dxa"/>
            <w:gridSpan w:val="3"/>
            <w:tcBorders>
              <w:top w:val="nil"/>
              <w:left w:val="single" w:sz="4" w:space="0" w:color="auto"/>
              <w:bottom w:val="single" w:sz="4" w:space="0" w:color="auto"/>
              <w:right w:val="single" w:sz="4" w:space="0" w:color="auto"/>
            </w:tcBorders>
            <w:shd w:val="clear" w:color="000000" w:fill="FFFFFF"/>
            <w:vAlign w:val="center"/>
            <w:hideMark/>
          </w:tcPr>
          <w:p w14:paraId="59EAB89D" w14:textId="77777777" w:rsidR="00F11BAD" w:rsidRPr="007B2183" w:rsidRDefault="00F11BAD" w:rsidP="00F11BA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020201</w:t>
            </w: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1CB950EE" w14:textId="77777777" w:rsidR="00F11BAD" w:rsidRPr="007B2183" w:rsidRDefault="00F11BAD" w:rsidP="00F11BAD">
            <w:pPr>
              <w:spacing w:after="0" w:line="240" w:lineRule="auto"/>
              <w:rPr>
                <w:rFonts w:ascii="Sylfaen" w:eastAsia="Times New Roman" w:hAnsi="Sylfaen" w:cs="Arial"/>
                <w:b/>
                <w:bCs/>
                <w:color w:val="000000"/>
                <w:sz w:val="16"/>
                <w:szCs w:val="16"/>
              </w:rPr>
            </w:pPr>
          </w:p>
        </w:tc>
        <w:tc>
          <w:tcPr>
            <w:tcW w:w="6397" w:type="dxa"/>
            <w:gridSpan w:val="9"/>
            <w:vMerge/>
            <w:tcBorders>
              <w:top w:val="single" w:sz="4" w:space="0" w:color="auto"/>
              <w:left w:val="single" w:sz="4" w:space="0" w:color="auto"/>
              <w:bottom w:val="single" w:sz="4" w:space="0" w:color="auto"/>
              <w:right w:val="single" w:sz="4" w:space="0" w:color="auto"/>
            </w:tcBorders>
            <w:vAlign w:val="center"/>
            <w:hideMark/>
          </w:tcPr>
          <w:p w14:paraId="0C627189" w14:textId="77777777" w:rsidR="00F11BAD" w:rsidRPr="007B2183" w:rsidRDefault="00F11BAD" w:rsidP="00F11BAD">
            <w:pPr>
              <w:spacing w:after="0" w:line="240" w:lineRule="auto"/>
              <w:rPr>
                <w:rFonts w:ascii="Sylfaen" w:eastAsia="Times New Roman" w:hAnsi="Sylfaen" w:cs="Arial"/>
                <w:color w:val="000000"/>
                <w:sz w:val="16"/>
                <w:szCs w:val="16"/>
              </w:rPr>
            </w:pPr>
          </w:p>
        </w:tc>
        <w:tc>
          <w:tcPr>
            <w:tcW w:w="1690" w:type="dxa"/>
            <w:gridSpan w:val="2"/>
            <w:tcBorders>
              <w:top w:val="nil"/>
              <w:left w:val="nil"/>
              <w:bottom w:val="single" w:sz="4" w:space="0" w:color="auto"/>
              <w:right w:val="single" w:sz="4" w:space="0" w:color="auto"/>
            </w:tcBorders>
            <w:shd w:val="clear" w:color="000000" w:fill="FFFFFF"/>
            <w:vAlign w:val="center"/>
            <w:hideMark/>
          </w:tcPr>
          <w:p w14:paraId="37AA5BA7" w14:textId="312ADF87" w:rsidR="00F11BAD" w:rsidRPr="007B2183" w:rsidRDefault="00F11BAD" w:rsidP="00F11BAD">
            <w:pPr>
              <w:spacing w:after="0" w:line="240" w:lineRule="auto"/>
              <w:rPr>
                <w:rFonts w:ascii="Sylfaen" w:eastAsia="Times New Roman" w:hAnsi="Sylfaen" w:cs="Arial"/>
                <w:sz w:val="16"/>
                <w:szCs w:val="16"/>
              </w:rPr>
            </w:pPr>
            <w:r w:rsidRPr="007B2183">
              <w:rPr>
                <w:rFonts w:ascii="Arial" w:hAnsi="Arial" w:cs="Arial"/>
                <w:color w:val="000000"/>
                <w:sz w:val="16"/>
                <w:szCs w:val="16"/>
              </w:rPr>
              <w:t>3000.0</w:t>
            </w:r>
          </w:p>
        </w:tc>
        <w:tc>
          <w:tcPr>
            <w:tcW w:w="1266" w:type="dxa"/>
            <w:gridSpan w:val="4"/>
            <w:tcBorders>
              <w:top w:val="nil"/>
              <w:left w:val="nil"/>
              <w:bottom w:val="single" w:sz="4" w:space="0" w:color="auto"/>
              <w:right w:val="single" w:sz="4" w:space="0" w:color="auto"/>
            </w:tcBorders>
            <w:shd w:val="clear" w:color="000000" w:fill="FFFFFF"/>
            <w:vAlign w:val="center"/>
            <w:hideMark/>
          </w:tcPr>
          <w:p w14:paraId="1D8AE911" w14:textId="021523AA" w:rsidR="00F11BAD" w:rsidRPr="007B2183" w:rsidRDefault="00F11BAD" w:rsidP="00F11BAD">
            <w:pPr>
              <w:spacing w:after="0" w:line="240" w:lineRule="auto"/>
              <w:rPr>
                <w:rFonts w:ascii="Sylfaen" w:eastAsia="Times New Roman" w:hAnsi="Sylfaen" w:cs="Arial"/>
                <w:sz w:val="16"/>
                <w:szCs w:val="16"/>
              </w:rPr>
            </w:pPr>
            <w:r w:rsidRPr="007B2183">
              <w:rPr>
                <w:rFonts w:ascii="Arial" w:hAnsi="Arial" w:cs="Arial"/>
                <w:color w:val="000000"/>
                <w:sz w:val="16"/>
                <w:szCs w:val="16"/>
              </w:rPr>
              <w:t>3000.0</w:t>
            </w:r>
          </w:p>
        </w:tc>
        <w:tc>
          <w:tcPr>
            <w:tcW w:w="1265" w:type="dxa"/>
            <w:gridSpan w:val="4"/>
            <w:tcBorders>
              <w:top w:val="nil"/>
              <w:left w:val="nil"/>
              <w:bottom w:val="single" w:sz="4" w:space="0" w:color="auto"/>
              <w:right w:val="single" w:sz="4" w:space="0" w:color="auto"/>
            </w:tcBorders>
            <w:shd w:val="clear" w:color="000000" w:fill="FFFFFF"/>
            <w:vAlign w:val="center"/>
            <w:hideMark/>
          </w:tcPr>
          <w:p w14:paraId="751BEB04" w14:textId="7D877E2A" w:rsidR="00F11BAD" w:rsidRPr="007B2183" w:rsidRDefault="00F11BAD" w:rsidP="00F11BAD">
            <w:pPr>
              <w:spacing w:after="0" w:line="240" w:lineRule="auto"/>
              <w:rPr>
                <w:rFonts w:ascii="Sylfaen" w:eastAsia="Times New Roman" w:hAnsi="Sylfaen" w:cs="Arial"/>
                <w:sz w:val="16"/>
                <w:szCs w:val="16"/>
              </w:rPr>
            </w:pPr>
            <w:r w:rsidRPr="007B2183">
              <w:rPr>
                <w:rFonts w:ascii="Arial" w:hAnsi="Arial" w:cs="Arial"/>
                <w:color w:val="000000"/>
                <w:sz w:val="16"/>
                <w:szCs w:val="16"/>
              </w:rPr>
              <w:t>3000.0</w:t>
            </w:r>
          </w:p>
        </w:tc>
        <w:tc>
          <w:tcPr>
            <w:tcW w:w="1536" w:type="dxa"/>
            <w:gridSpan w:val="3"/>
            <w:tcBorders>
              <w:top w:val="nil"/>
              <w:left w:val="nil"/>
              <w:bottom w:val="single" w:sz="4" w:space="0" w:color="auto"/>
              <w:right w:val="single" w:sz="4" w:space="0" w:color="auto"/>
            </w:tcBorders>
            <w:shd w:val="clear" w:color="000000" w:fill="FFFFFF"/>
            <w:vAlign w:val="center"/>
            <w:hideMark/>
          </w:tcPr>
          <w:p w14:paraId="4B140159" w14:textId="68B8AA4F" w:rsidR="00F11BAD" w:rsidRPr="007B2183" w:rsidRDefault="00F11BAD" w:rsidP="00F11BAD">
            <w:pPr>
              <w:spacing w:after="0" w:line="240" w:lineRule="auto"/>
              <w:rPr>
                <w:rFonts w:ascii="Sylfaen" w:eastAsia="Times New Roman" w:hAnsi="Sylfaen" w:cs="Arial"/>
                <w:sz w:val="16"/>
                <w:szCs w:val="16"/>
              </w:rPr>
            </w:pPr>
            <w:r w:rsidRPr="007B2183">
              <w:rPr>
                <w:rFonts w:ascii="Arial" w:hAnsi="Arial" w:cs="Arial"/>
                <w:color w:val="000000"/>
                <w:sz w:val="16"/>
                <w:szCs w:val="16"/>
              </w:rPr>
              <w:t>3000.0</w:t>
            </w:r>
          </w:p>
        </w:tc>
      </w:tr>
      <w:tr w:rsidR="00BB2E25" w:rsidRPr="007B2183" w14:paraId="21DBCEDD" w14:textId="77777777" w:rsidTr="0036348C">
        <w:trPr>
          <w:trHeight w:val="480"/>
        </w:trPr>
        <w:tc>
          <w:tcPr>
            <w:tcW w:w="283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C59ABF8"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2154" w:type="dxa"/>
            <w:gridSpan w:val="22"/>
            <w:tcBorders>
              <w:top w:val="single" w:sz="4" w:space="0" w:color="auto"/>
              <w:left w:val="nil"/>
              <w:bottom w:val="single" w:sz="4" w:space="0" w:color="auto"/>
              <w:right w:val="single" w:sz="4" w:space="0" w:color="auto"/>
            </w:tcBorders>
            <w:shd w:val="clear" w:color="000000" w:fill="FFFFFF"/>
            <w:vAlign w:val="center"/>
            <w:hideMark/>
          </w:tcPr>
          <w:p w14:paraId="2727184B"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BB2E25" w:rsidRPr="007B2183" w14:paraId="1FB00BA8" w14:textId="77777777" w:rsidTr="0036348C">
        <w:trPr>
          <w:trHeight w:val="885"/>
        </w:trPr>
        <w:tc>
          <w:tcPr>
            <w:tcW w:w="283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9BB10E"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12154" w:type="dxa"/>
            <w:gridSpan w:val="22"/>
            <w:tcBorders>
              <w:top w:val="single" w:sz="4" w:space="0" w:color="auto"/>
              <w:left w:val="nil"/>
              <w:bottom w:val="single" w:sz="4" w:space="0" w:color="auto"/>
              <w:right w:val="single" w:sz="4" w:space="0" w:color="000000"/>
            </w:tcBorders>
            <w:shd w:val="clear" w:color="000000" w:fill="FFFFFF"/>
            <w:vAlign w:val="center"/>
            <w:hideMark/>
          </w:tcPr>
          <w:p w14:paraId="57E42579"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 სიღარიბის ყველა ფორმის აღმოფხვრა</w:t>
            </w:r>
          </w:p>
          <w:p w14:paraId="667E866B"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 </w:t>
            </w:r>
          </w:p>
          <w:p w14:paraId="1EF7B38E"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0F91DFDF" w14:textId="77777777" w:rsidTr="0036348C">
        <w:trPr>
          <w:trHeight w:val="960"/>
        </w:trPr>
        <w:tc>
          <w:tcPr>
            <w:tcW w:w="283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FBBE0EE"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12154" w:type="dxa"/>
            <w:gridSpan w:val="22"/>
            <w:tcBorders>
              <w:top w:val="single" w:sz="4" w:space="0" w:color="auto"/>
              <w:left w:val="nil"/>
              <w:bottom w:val="single" w:sz="4" w:space="0" w:color="auto"/>
              <w:right w:val="single" w:sz="4" w:space="0" w:color="auto"/>
            </w:tcBorders>
            <w:shd w:val="clear" w:color="000000" w:fill="FFFFFF"/>
            <w:vAlign w:val="center"/>
            <w:hideMark/>
          </w:tcPr>
          <w:p w14:paraId="25B0ED71"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ქვეპროგრამის ფარგლებში მოხდება მარნეულის მუნიციპალიტეტის მიერ შექმნილი 100%-ის წილის მქონე შ.პ.ს. "მარნეულის სოფწყალის" სუბსიდირება, რომელიც ახორციელებს მუნიციპალიტეტის  54 სოფლისათვის, 11258 აბონენტი, სასმელი წყლის მიწოდებას და სარწყავი წყლის სისტემით  მომსახურებას. </w:t>
            </w:r>
            <w:proofErr w:type="gramStart"/>
            <w:r w:rsidRPr="007B2183">
              <w:rPr>
                <w:rFonts w:ascii="Sylfaen" w:eastAsia="Times New Roman" w:hAnsi="Sylfaen" w:cs="Arial"/>
                <w:color w:val="000000"/>
                <w:sz w:val="16"/>
                <w:szCs w:val="16"/>
              </w:rPr>
              <w:t>ხდება</w:t>
            </w:r>
            <w:proofErr w:type="gramEnd"/>
            <w:r w:rsidRPr="007B2183">
              <w:rPr>
                <w:rFonts w:ascii="Sylfaen" w:eastAsia="Times New Roman" w:hAnsi="Sylfaen" w:cs="Arial"/>
                <w:color w:val="000000"/>
                <w:sz w:val="16"/>
                <w:szCs w:val="16"/>
              </w:rPr>
              <w:t xml:space="preserve"> ქსელის დაზიანების შემთხვევაში  სარემონტო სამუშაოები. </w:t>
            </w:r>
            <w:proofErr w:type="gramStart"/>
            <w:r w:rsidRPr="007B2183">
              <w:rPr>
                <w:rFonts w:ascii="Sylfaen" w:eastAsia="Times New Roman" w:hAnsi="Sylfaen" w:cs="Arial"/>
                <w:color w:val="000000"/>
                <w:sz w:val="16"/>
                <w:szCs w:val="16"/>
              </w:rPr>
              <w:t>ასევე</w:t>
            </w:r>
            <w:proofErr w:type="gramEnd"/>
            <w:r w:rsidRPr="007B2183">
              <w:rPr>
                <w:rFonts w:ascii="Sylfaen" w:eastAsia="Times New Roman" w:hAnsi="Sylfaen" w:cs="Arial"/>
                <w:color w:val="000000"/>
                <w:sz w:val="16"/>
                <w:szCs w:val="16"/>
              </w:rPr>
              <w:t xml:space="preserve"> დაფინანსდება ქ.მარნეულში არსებული შადრევანის წყლით მომარაგება.</w:t>
            </w:r>
          </w:p>
        </w:tc>
      </w:tr>
      <w:tr w:rsidR="00BB2E25" w:rsidRPr="007B2183" w14:paraId="22604F95" w14:textId="77777777" w:rsidTr="0036348C">
        <w:trPr>
          <w:trHeight w:val="540"/>
        </w:trPr>
        <w:tc>
          <w:tcPr>
            <w:tcW w:w="283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A461CFD"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w:t>
            </w:r>
            <w:r w:rsidRPr="007B2183">
              <w:rPr>
                <w:rFonts w:ascii="Sylfaen" w:eastAsia="Times New Roman" w:hAnsi="Sylfaen" w:cs="Arial"/>
                <w:b/>
                <w:bCs/>
                <w:color w:val="000000"/>
                <w:sz w:val="16"/>
                <w:szCs w:val="16"/>
                <w:lang w:val="ka-GE"/>
              </w:rPr>
              <w:t>შუალედური შ</w:t>
            </w:r>
            <w:r w:rsidRPr="007B2183">
              <w:rPr>
                <w:rFonts w:ascii="Sylfaen" w:eastAsia="Times New Roman" w:hAnsi="Sylfaen" w:cs="Arial"/>
                <w:b/>
                <w:bCs/>
                <w:color w:val="000000"/>
                <w:sz w:val="16"/>
                <w:szCs w:val="16"/>
              </w:rPr>
              <w:t xml:space="preserve">ედეგი </w:t>
            </w:r>
          </w:p>
        </w:tc>
        <w:tc>
          <w:tcPr>
            <w:tcW w:w="12154" w:type="dxa"/>
            <w:gridSpan w:val="22"/>
            <w:tcBorders>
              <w:top w:val="single" w:sz="4" w:space="0" w:color="auto"/>
              <w:left w:val="nil"/>
              <w:bottom w:val="single" w:sz="4" w:space="0" w:color="auto"/>
              <w:right w:val="single" w:sz="4" w:space="0" w:color="auto"/>
            </w:tcBorders>
            <w:shd w:val="clear" w:color="000000" w:fill="FFFFFF"/>
            <w:vAlign w:val="center"/>
            <w:hideMark/>
          </w:tcPr>
          <w:p w14:paraId="1ED311D8"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მოსახლეობას სასმელი წყალი მიეწოდება შეუფერხებლად</w:t>
            </w:r>
          </w:p>
        </w:tc>
      </w:tr>
      <w:tr w:rsidR="007762C2" w:rsidRPr="007B2183" w14:paraId="00FE2963" w14:textId="77777777" w:rsidTr="0036348C">
        <w:trPr>
          <w:trHeight w:val="1212"/>
        </w:trPr>
        <w:tc>
          <w:tcPr>
            <w:tcW w:w="810" w:type="dxa"/>
            <w:gridSpan w:val="3"/>
            <w:tcBorders>
              <w:top w:val="nil"/>
              <w:left w:val="single" w:sz="4" w:space="0" w:color="auto"/>
              <w:bottom w:val="single" w:sz="4" w:space="0" w:color="auto"/>
              <w:right w:val="single" w:sz="4" w:space="0" w:color="auto"/>
            </w:tcBorders>
            <w:shd w:val="clear" w:color="000000" w:fill="FFFFFF"/>
            <w:vAlign w:val="center"/>
            <w:hideMark/>
          </w:tcPr>
          <w:p w14:paraId="63D9BEE0"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2675" w:type="dxa"/>
            <w:gridSpan w:val="3"/>
            <w:tcBorders>
              <w:top w:val="single" w:sz="4" w:space="0" w:color="auto"/>
              <w:left w:val="nil"/>
              <w:bottom w:val="single" w:sz="4" w:space="0" w:color="auto"/>
              <w:right w:val="single" w:sz="4" w:space="0" w:color="auto"/>
            </w:tcBorders>
            <w:shd w:val="clear" w:color="000000" w:fill="FFFFFF"/>
            <w:vAlign w:val="center"/>
            <w:hideMark/>
          </w:tcPr>
          <w:p w14:paraId="337C769C"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48DF1357"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745" w:type="dxa"/>
            <w:gridSpan w:val="3"/>
            <w:tcBorders>
              <w:top w:val="nil"/>
              <w:left w:val="nil"/>
              <w:bottom w:val="single" w:sz="4" w:space="0" w:color="auto"/>
              <w:right w:val="single" w:sz="4" w:space="0" w:color="auto"/>
            </w:tcBorders>
            <w:shd w:val="clear" w:color="000000" w:fill="FFFFFF"/>
            <w:vAlign w:val="center"/>
            <w:hideMark/>
          </w:tcPr>
          <w:p w14:paraId="30F5D430" w14:textId="2DD7BD55" w:rsidR="007762C2" w:rsidRPr="007B2183" w:rsidRDefault="007762C2" w:rsidP="00E1060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E1060E"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4458" w:type="dxa"/>
            <w:gridSpan w:val="5"/>
            <w:tcBorders>
              <w:top w:val="single" w:sz="4" w:space="0" w:color="auto"/>
              <w:left w:val="nil"/>
              <w:bottom w:val="single" w:sz="4" w:space="0" w:color="auto"/>
              <w:right w:val="single" w:sz="4" w:space="0" w:color="000000"/>
            </w:tcBorders>
            <w:shd w:val="clear" w:color="000000" w:fill="FFFFFF"/>
            <w:vAlign w:val="center"/>
            <w:hideMark/>
          </w:tcPr>
          <w:p w14:paraId="61D9F846" w14:textId="7117B0F9"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66" w:type="dxa"/>
            <w:gridSpan w:val="5"/>
            <w:tcBorders>
              <w:top w:val="nil"/>
              <w:left w:val="nil"/>
              <w:bottom w:val="single" w:sz="4" w:space="0" w:color="auto"/>
              <w:right w:val="single" w:sz="4" w:space="0" w:color="auto"/>
            </w:tcBorders>
            <w:shd w:val="clear" w:color="000000" w:fill="FFFFFF"/>
            <w:vAlign w:val="center"/>
            <w:hideMark/>
          </w:tcPr>
          <w:p w14:paraId="0216702C" w14:textId="51E0ACC9"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E1060E"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265" w:type="dxa"/>
            <w:gridSpan w:val="4"/>
            <w:tcBorders>
              <w:top w:val="nil"/>
              <w:left w:val="nil"/>
              <w:bottom w:val="single" w:sz="4" w:space="0" w:color="auto"/>
              <w:right w:val="single" w:sz="4" w:space="0" w:color="auto"/>
            </w:tcBorders>
            <w:shd w:val="clear" w:color="000000" w:fill="FFFFFF"/>
            <w:vAlign w:val="center"/>
            <w:hideMark/>
          </w:tcPr>
          <w:p w14:paraId="31D9FA30" w14:textId="1C76219E"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E1060E"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1502" w:type="dxa"/>
            <w:tcBorders>
              <w:top w:val="nil"/>
              <w:left w:val="nil"/>
              <w:bottom w:val="single" w:sz="4" w:space="0" w:color="auto"/>
              <w:right w:val="single" w:sz="4" w:space="0" w:color="auto"/>
            </w:tcBorders>
            <w:shd w:val="clear" w:color="000000" w:fill="FFFFFF"/>
            <w:vAlign w:val="center"/>
            <w:hideMark/>
          </w:tcPr>
          <w:p w14:paraId="125FD1BE" w14:textId="5638B281"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E1060E"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წელს</w:t>
            </w:r>
          </w:p>
        </w:tc>
      </w:tr>
      <w:tr w:rsidR="00BB2E25" w:rsidRPr="007B2183" w14:paraId="77EE899D" w14:textId="77777777" w:rsidTr="0036348C">
        <w:trPr>
          <w:trHeight w:val="641"/>
        </w:trPr>
        <w:tc>
          <w:tcPr>
            <w:tcW w:w="810" w:type="dxa"/>
            <w:gridSpan w:val="3"/>
            <w:tcBorders>
              <w:top w:val="nil"/>
              <w:left w:val="single" w:sz="4" w:space="0" w:color="auto"/>
              <w:bottom w:val="single" w:sz="4" w:space="0" w:color="auto"/>
              <w:right w:val="single" w:sz="4" w:space="0" w:color="auto"/>
            </w:tcBorders>
            <w:shd w:val="clear" w:color="000000" w:fill="FFFFFF"/>
            <w:vAlign w:val="center"/>
            <w:hideMark/>
          </w:tcPr>
          <w:p w14:paraId="318679C2"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2675" w:type="dxa"/>
            <w:gridSpan w:val="3"/>
            <w:tcBorders>
              <w:top w:val="single" w:sz="4" w:space="0" w:color="auto"/>
              <w:left w:val="nil"/>
              <w:bottom w:val="single" w:sz="4" w:space="0" w:color="auto"/>
              <w:right w:val="single" w:sz="4" w:space="0" w:color="auto"/>
            </w:tcBorders>
            <w:shd w:val="clear" w:color="000000" w:fill="FFFFFF"/>
            <w:vAlign w:val="center"/>
            <w:hideMark/>
          </w:tcPr>
          <w:p w14:paraId="0EF9C333"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lang w:val="ka-GE"/>
              </w:rPr>
              <w:t xml:space="preserve">აბონენტებისგან </w:t>
            </w:r>
            <w:r w:rsidRPr="007B2183">
              <w:rPr>
                <w:rFonts w:ascii="Sylfaen" w:eastAsia="Times New Roman" w:hAnsi="Sylfaen" w:cs="Arial"/>
                <w:color w:val="000000"/>
                <w:sz w:val="16"/>
                <w:szCs w:val="16"/>
              </w:rPr>
              <w:t>მობილიზებული თანხის რაოდენობა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1EC23197" w14:textId="28807834" w:rsidR="00BB2E25" w:rsidRPr="007B2183" w:rsidRDefault="00FF5586"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1192.695</w:t>
            </w:r>
          </w:p>
        </w:tc>
        <w:tc>
          <w:tcPr>
            <w:tcW w:w="1745" w:type="dxa"/>
            <w:gridSpan w:val="3"/>
            <w:tcBorders>
              <w:top w:val="nil"/>
              <w:left w:val="nil"/>
              <w:bottom w:val="single" w:sz="4" w:space="0" w:color="auto"/>
              <w:right w:val="single" w:sz="4" w:space="0" w:color="auto"/>
            </w:tcBorders>
            <w:shd w:val="clear" w:color="000000" w:fill="FFFFFF"/>
            <w:vAlign w:val="center"/>
            <w:hideMark/>
          </w:tcPr>
          <w:p w14:paraId="1AF53693" w14:textId="77777777" w:rsidR="00BB2E25" w:rsidRPr="007B2183" w:rsidRDefault="00BB2E25" w:rsidP="00BB2E25">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xml:space="preserve">          2 000,0      </w:t>
            </w:r>
          </w:p>
        </w:tc>
        <w:tc>
          <w:tcPr>
            <w:tcW w:w="4458" w:type="dxa"/>
            <w:gridSpan w:val="5"/>
            <w:tcBorders>
              <w:top w:val="single" w:sz="4" w:space="0" w:color="auto"/>
              <w:left w:val="nil"/>
              <w:bottom w:val="single" w:sz="4" w:space="0" w:color="auto"/>
              <w:right w:val="single" w:sz="4" w:space="0" w:color="000000"/>
            </w:tcBorders>
            <w:shd w:val="clear" w:color="000000" w:fill="FFFFFF"/>
            <w:vAlign w:val="center"/>
            <w:hideMark/>
          </w:tcPr>
          <w:p w14:paraId="4C3B76E3"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10%(ურჩი გადამხდელები)</w:t>
            </w:r>
          </w:p>
        </w:tc>
        <w:tc>
          <w:tcPr>
            <w:tcW w:w="1266" w:type="dxa"/>
            <w:gridSpan w:val="5"/>
            <w:tcBorders>
              <w:top w:val="nil"/>
              <w:left w:val="nil"/>
              <w:bottom w:val="single" w:sz="4" w:space="0" w:color="auto"/>
              <w:right w:val="single" w:sz="4" w:space="0" w:color="auto"/>
            </w:tcBorders>
            <w:shd w:val="clear" w:color="000000" w:fill="FFFFFF"/>
            <w:vAlign w:val="center"/>
            <w:hideMark/>
          </w:tcPr>
          <w:p w14:paraId="204CBD9E"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2100,0</w:t>
            </w:r>
          </w:p>
        </w:tc>
        <w:tc>
          <w:tcPr>
            <w:tcW w:w="1265" w:type="dxa"/>
            <w:gridSpan w:val="4"/>
            <w:tcBorders>
              <w:top w:val="nil"/>
              <w:left w:val="nil"/>
              <w:bottom w:val="single" w:sz="4" w:space="0" w:color="auto"/>
              <w:right w:val="single" w:sz="4" w:space="0" w:color="auto"/>
            </w:tcBorders>
            <w:shd w:val="clear" w:color="000000" w:fill="FFFFFF"/>
            <w:vAlign w:val="center"/>
            <w:hideMark/>
          </w:tcPr>
          <w:p w14:paraId="3B131BC8"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2205,0</w:t>
            </w:r>
          </w:p>
        </w:tc>
        <w:tc>
          <w:tcPr>
            <w:tcW w:w="1502" w:type="dxa"/>
            <w:tcBorders>
              <w:top w:val="nil"/>
              <w:left w:val="nil"/>
              <w:bottom w:val="single" w:sz="4" w:space="0" w:color="auto"/>
              <w:right w:val="single" w:sz="4" w:space="0" w:color="auto"/>
            </w:tcBorders>
            <w:shd w:val="clear" w:color="000000" w:fill="FFFFFF"/>
            <w:vAlign w:val="center"/>
            <w:hideMark/>
          </w:tcPr>
          <w:p w14:paraId="671DA923"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2250,0</w:t>
            </w:r>
          </w:p>
        </w:tc>
      </w:tr>
      <w:tr w:rsidR="00813284" w:rsidRPr="007B2183" w14:paraId="4C4C823D" w14:textId="77777777" w:rsidTr="00FF5586">
        <w:trPr>
          <w:trHeight w:val="875"/>
        </w:trPr>
        <w:tc>
          <w:tcPr>
            <w:tcW w:w="810" w:type="dxa"/>
            <w:gridSpan w:val="3"/>
            <w:tcBorders>
              <w:top w:val="nil"/>
              <w:left w:val="single" w:sz="4" w:space="0" w:color="auto"/>
              <w:bottom w:val="single" w:sz="4" w:space="0" w:color="auto"/>
              <w:right w:val="single" w:sz="4" w:space="0" w:color="auto"/>
            </w:tcBorders>
            <w:shd w:val="clear" w:color="000000" w:fill="FFFFFF"/>
            <w:vAlign w:val="center"/>
            <w:hideMark/>
          </w:tcPr>
          <w:p w14:paraId="15224D70" w14:textId="77777777" w:rsidR="00813284" w:rsidRPr="007B2183" w:rsidRDefault="00813284"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w:t>
            </w:r>
          </w:p>
        </w:tc>
        <w:tc>
          <w:tcPr>
            <w:tcW w:w="2675" w:type="dxa"/>
            <w:gridSpan w:val="3"/>
            <w:tcBorders>
              <w:top w:val="single" w:sz="4" w:space="0" w:color="auto"/>
              <w:left w:val="nil"/>
              <w:bottom w:val="single" w:sz="4" w:space="0" w:color="auto"/>
              <w:right w:val="single" w:sz="4" w:space="0" w:color="auto"/>
            </w:tcBorders>
            <w:shd w:val="clear" w:color="000000" w:fill="FFFFFF"/>
            <w:vAlign w:val="center"/>
            <w:hideMark/>
          </w:tcPr>
          <w:p w14:paraId="60018FD6" w14:textId="77777777" w:rsidR="00813284" w:rsidRPr="007B2183" w:rsidRDefault="00813284"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აბონენტების რაოდენობა</w:t>
            </w:r>
            <w:r w:rsidRPr="007B2183">
              <w:rPr>
                <w:rFonts w:ascii="Sylfaen" w:eastAsia="Times New Roman" w:hAnsi="Sylfaen" w:cs="Arial"/>
                <w:color w:val="000000"/>
                <w:sz w:val="16"/>
                <w:szCs w:val="16"/>
                <w:lang w:val="ka-GE"/>
              </w:rPr>
              <w:t>,</w:t>
            </w:r>
            <w:r w:rsidRPr="007B2183">
              <w:rPr>
                <w:rFonts w:ascii="Sylfaen" w:eastAsia="Times New Roman" w:hAnsi="Sylfaen" w:cs="Arial"/>
                <w:color w:val="000000"/>
                <w:sz w:val="16"/>
                <w:szCs w:val="16"/>
              </w:rPr>
              <w:t xml:space="preserve"> რომლებსაც მიეწოდებათ წყალი </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36F7EFE4" w14:textId="2D2461A5" w:rsidR="00813284" w:rsidRPr="007B2183" w:rsidRDefault="00813284"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17226</w:t>
            </w:r>
          </w:p>
        </w:tc>
        <w:tc>
          <w:tcPr>
            <w:tcW w:w="1745" w:type="dxa"/>
            <w:gridSpan w:val="3"/>
            <w:tcBorders>
              <w:top w:val="nil"/>
              <w:left w:val="nil"/>
              <w:bottom w:val="single" w:sz="4" w:space="0" w:color="auto"/>
              <w:right w:val="single" w:sz="4" w:space="0" w:color="auto"/>
            </w:tcBorders>
            <w:shd w:val="clear" w:color="000000" w:fill="FFFFFF"/>
            <w:vAlign w:val="center"/>
            <w:hideMark/>
          </w:tcPr>
          <w:p w14:paraId="60BACDED" w14:textId="6850FE99" w:rsidR="00813284" w:rsidRPr="007B2183" w:rsidRDefault="00813284" w:rsidP="00813284">
            <w:pPr>
              <w:spacing w:after="0" w:line="240" w:lineRule="auto"/>
              <w:jc w:val="center"/>
              <w:rPr>
                <w:rFonts w:ascii="Sylfaen" w:eastAsia="Times New Roman" w:hAnsi="Sylfaen" w:cs="Arial"/>
                <w:sz w:val="16"/>
                <w:szCs w:val="16"/>
              </w:rPr>
            </w:pPr>
            <w:r w:rsidRPr="007B2183">
              <w:rPr>
                <w:rFonts w:ascii="Sylfaen" w:eastAsia="Times New Roman" w:hAnsi="Sylfaen" w:cs="Arial"/>
                <w:color w:val="000000"/>
                <w:sz w:val="16"/>
                <w:szCs w:val="16"/>
              </w:rPr>
              <w:t>17226</w:t>
            </w:r>
          </w:p>
        </w:tc>
        <w:tc>
          <w:tcPr>
            <w:tcW w:w="4458" w:type="dxa"/>
            <w:gridSpan w:val="5"/>
            <w:tcBorders>
              <w:top w:val="single" w:sz="4" w:space="0" w:color="auto"/>
              <w:left w:val="nil"/>
              <w:bottom w:val="single" w:sz="4" w:space="0" w:color="auto"/>
              <w:right w:val="single" w:sz="4" w:space="0" w:color="000000"/>
            </w:tcBorders>
            <w:shd w:val="clear" w:color="000000" w:fill="FFFFFF"/>
            <w:vAlign w:val="center"/>
            <w:hideMark/>
          </w:tcPr>
          <w:p w14:paraId="797ADD9A" w14:textId="77777777" w:rsidR="00813284" w:rsidRPr="007B2183" w:rsidRDefault="00813284"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10% (აბონენტების რეგისტრაცია მიმდინარეობს შეფერხებით)</w:t>
            </w:r>
          </w:p>
        </w:tc>
        <w:tc>
          <w:tcPr>
            <w:tcW w:w="1266" w:type="dxa"/>
            <w:gridSpan w:val="5"/>
            <w:tcBorders>
              <w:top w:val="nil"/>
              <w:left w:val="nil"/>
              <w:bottom w:val="single" w:sz="4" w:space="0" w:color="auto"/>
              <w:right w:val="single" w:sz="4" w:space="0" w:color="auto"/>
            </w:tcBorders>
            <w:shd w:val="clear" w:color="000000" w:fill="FFFFFF"/>
            <w:vAlign w:val="center"/>
            <w:hideMark/>
          </w:tcPr>
          <w:p w14:paraId="79945B59" w14:textId="409E920F" w:rsidR="00813284" w:rsidRPr="007B2183" w:rsidRDefault="00813284" w:rsidP="00813284">
            <w:pPr>
              <w:spacing w:after="0" w:line="240" w:lineRule="auto"/>
              <w:jc w:val="center"/>
              <w:rPr>
                <w:rFonts w:ascii="Sylfaen" w:eastAsia="Times New Roman" w:hAnsi="Sylfaen" w:cs="Arial"/>
                <w:sz w:val="16"/>
                <w:szCs w:val="16"/>
              </w:rPr>
            </w:pPr>
            <w:r w:rsidRPr="007B2183">
              <w:rPr>
                <w:rFonts w:ascii="Sylfaen" w:eastAsia="Times New Roman" w:hAnsi="Sylfaen" w:cs="Arial"/>
                <w:color w:val="000000"/>
                <w:sz w:val="16"/>
                <w:szCs w:val="16"/>
              </w:rPr>
              <w:t>17700</w:t>
            </w:r>
          </w:p>
        </w:tc>
        <w:tc>
          <w:tcPr>
            <w:tcW w:w="1265" w:type="dxa"/>
            <w:gridSpan w:val="4"/>
            <w:tcBorders>
              <w:top w:val="nil"/>
              <w:left w:val="nil"/>
              <w:bottom w:val="single" w:sz="4" w:space="0" w:color="auto"/>
              <w:right w:val="single" w:sz="4" w:space="0" w:color="auto"/>
            </w:tcBorders>
            <w:shd w:val="clear" w:color="000000" w:fill="FFFFFF"/>
            <w:vAlign w:val="center"/>
            <w:hideMark/>
          </w:tcPr>
          <w:p w14:paraId="4B814FA8" w14:textId="6BE4C4E9" w:rsidR="00813284" w:rsidRPr="007B2183" w:rsidRDefault="00813284" w:rsidP="00813284">
            <w:pPr>
              <w:spacing w:after="0" w:line="240" w:lineRule="auto"/>
              <w:jc w:val="center"/>
              <w:rPr>
                <w:rFonts w:ascii="Sylfaen" w:eastAsia="Times New Roman" w:hAnsi="Sylfaen" w:cs="Arial"/>
                <w:sz w:val="16"/>
                <w:szCs w:val="16"/>
              </w:rPr>
            </w:pPr>
            <w:r w:rsidRPr="007B2183">
              <w:rPr>
                <w:rFonts w:ascii="Sylfaen" w:eastAsia="Times New Roman" w:hAnsi="Sylfaen" w:cs="Arial"/>
                <w:color w:val="000000"/>
                <w:sz w:val="16"/>
                <w:szCs w:val="16"/>
              </w:rPr>
              <w:t>17700</w:t>
            </w:r>
          </w:p>
        </w:tc>
        <w:tc>
          <w:tcPr>
            <w:tcW w:w="1502" w:type="dxa"/>
            <w:tcBorders>
              <w:top w:val="nil"/>
              <w:left w:val="nil"/>
              <w:bottom w:val="single" w:sz="4" w:space="0" w:color="auto"/>
              <w:right w:val="single" w:sz="4" w:space="0" w:color="auto"/>
            </w:tcBorders>
            <w:shd w:val="clear" w:color="000000" w:fill="FFFFFF"/>
            <w:vAlign w:val="center"/>
            <w:hideMark/>
          </w:tcPr>
          <w:p w14:paraId="3AD9B048" w14:textId="6ED445E3" w:rsidR="00813284" w:rsidRPr="007B2183" w:rsidRDefault="00813284" w:rsidP="00813284">
            <w:pPr>
              <w:spacing w:after="0" w:line="240" w:lineRule="auto"/>
              <w:jc w:val="center"/>
              <w:rPr>
                <w:rFonts w:ascii="Sylfaen" w:eastAsia="Times New Roman" w:hAnsi="Sylfaen" w:cs="Arial"/>
                <w:sz w:val="16"/>
                <w:szCs w:val="16"/>
              </w:rPr>
            </w:pPr>
            <w:r w:rsidRPr="007B2183">
              <w:rPr>
                <w:rFonts w:ascii="Sylfaen" w:eastAsia="Times New Roman" w:hAnsi="Sylfaen" w:cs="Arial"/>
                <w:color w:val="000000"/>
                <w:sz w:val="16"/>
                <w:szCs w:val="16"/>
              </w:rPr>
              <w:t>17700</w:t>
            </w:r>
          </w:p>
        </w:tc>
      </w:tr>
      <w:tr w:rsidR="00813284" w:rsidRPr="007B2183" w14:paraId="5A6703B7" w14:textId="77777777" w:rsidTr="00813284">
        <w:trPr>
          <w:trHeight w:val="1200"/>
        </w:trPr>
        <w:tc>
          <w:tcPr>
            <w:tcW w:w="810" w:type="dxa"/>
            <w:gridSpan w:val="3"/>
            <w:tcBorders>
              <w:top w:val="nil"/>
              <w:left w:val="single" w:sz="4" w:space="0" w:color="auto"/>
              <w:bottom w:val="single" w:sz="4" w:space="0" w:color="auto"/>
              <w:right w:val="single" w:sz="4" w:space="0" w:color="auto"/>
            </w:tcBorders>
            <w:shd w:val="clear" w:color="000000" w:fill="FFFFFF"/>
            <w:vAlign w:val="center"/>
            <w:hideMark/>
          </w:tcPr>
          <w:p w14:paraId="2E2D2DF6" w14:textId="77777777" w:rsidR="00813284" w:rsidRPr="007B2183" w:rsidRDefault="00813284"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3</w:t>
            </w:r>
          </w:p>
        </w:tc>
        <w:tc>
          <w:tcPr>
            <w:tcW w:w="2675" w:type="dxa"/>
            <w:gridSpan w:val="3"/>
            <w:tcBorders>
              <w:top w:val="single" w:sz="4" w:space="0" w:color="auto"/>
              <w:left w:val="nil"/>
              <w:bottom w:val="single" w:sz="4" w:space="0" w:color="auto"/>
              <w:right w:val="single" w:sz="4" w:space="0" w:color="auto"/>
            </w:tcBorders>
            <w:shd w:val="clear" w:color="000000" w:fill="FFFFFF"/>
            <w:vAlign w:val="center"/>
            <w:hideMark/>
          </w:tcPr>
          <w:p w14:paraId="1648FB01" w14:textId="77777777" w:rsidR="00813284" w:rsidRPr="007B2183" w:rsidRDefault="00813284"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სასმელი წყლის მიწოდების სისტემის მოვლა-პატრონობის ხარჯები ერთ აბონენტზე (სუბსიდირება)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08D21787" w14:textId="3BEC9063" w:rsidR="00813284" w:rsidRPr="007B2183" w:rsidRDefault="00813284" w:rsidP="00813284">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233.4  ლარი</w:t>
            </w:r>
          </w:p>
        </w:tc>
        <w:tc>
          <w:tcPr>
            <w:tcW w:w="1745" w:type="dxa"/>
            <w:gridSpan w:val="3"/>
            <w:tcBorders>
              <w:top w:val="nil"/>
              <w:left w:val="nil"/>
              <w:bottom w:val="single" w:sz="4" w:space="0" w:color="auto"/>
              <w:right w:val="single" w:sz="4" w:space="0" w:color="auto"/>
            </w:tcBorders>
            <w:shd w:val="clear" w:color="000000" w:fill="FFFFFF"/>
            <w:vAlign w:val="center"/>
            <w:hideMark/>
          </w:tcPr>
          <w:p w14:paraId="7EDD586D" w14:textId="3E49951D" w:rsidR="00813284" w:rsidRPr="007B2183" w:rsidRDefault="00813284" w:rsidP="00813284">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174.2 ლარი (სუბსიდირების ეტაპობრივი შემცირება)</w:t>
            </w:r>
          </w:p>
        </w:tc>
        <w:tc>
          <w:tcPr>
            <w:tcW w:w="4458" w:type="dxa"/>
            <w:gridSpan w:val="5"/>
            <w:tcBorders>
              <w:top w:val="single" w:sz="4" w:space="0" w:color="auto"/>
              <w:left w:val="nil"/>
              <w:bottom w:val="single" w:sz="4" w:space="0" w:color="auto"/>
              <w:right w:val="single" w:sz="4" w:space="0" w:color="000000"/>
            </w:tcBorders>
            <w:shd w:val="clear" w:color="000000" w:fill="FFFFFF"/>
            <w:vAlign w:val="center"/>
            <w:hideMark/>
          </w:tcPr>
          <w:p w14:paraId="0C964B42" w14:textId="77777777" w:rsidR="00813284" w:rsidRPr="007B2183" w:rsidRDefault="00813284"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10% (საკუთარი შემოსავლების მობილიზიბის სიმცირე, დამატებული სამუშაო მოცულობა)</w:t>
            </w:r>
          </w:p>
        </w:tc>
        <w:tc>
          <w:tcPr>
            <w:tcW w:w="1266" w:type="dxa"/>
            <w:gridSpan w:val="5"/>
            <w:tcBorders>
              <w:top w:val="nil"/>
              <w:left w:val="nil"/>
              <w:bottom w:val="single" w:sz="4" w:space="0" w:color="auto"/>
              <w:right w:val="single" w:sz="4" w:space="0" w:color="auto"/>
            </w:tcBorders>
            <w:shd w:val="clear" w:color="000000" w:fill="FFFFFF"/>
            <w:vAlign w:val="center"/>
            <w:hideMark/>
          </w:tcPr>
          <w:p w14:paraId="7CD1C79D" w14:textId="06D7D781" w:rsidR="00813284" w:rsidRPr="007B2183" w:rsidRDefault="00813284"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sz w:val="16"/>
                <w:szCs w:val="16"/>
              </w:rPr>
              <w:t>174.2</w:t>
            </w:r>
          </w:p>
        </w:tc>
        <w:tc>
          <w:tcPr>
            <w:tcW w:w="1265" w:type="dxa"/>
            <w:gridSpan w:val="4"/>
            <w:tcBorders>
              <w:top w:val="nil"/>
              <w:left w:val="nil"/>
              <w:bottom w:val="single" w:sz="4" w:space="0" w:color="auto"/>
              <w:right w:val="single" w:sz="4" w:space="0" w:color="auto"/>
            </w:tcBorders>
            <w:shd w:val="clear" w:color="000000" w:fill="FFFFFF"/>
            <w:vAlign w:val="center"/>
            <w:hideMark/>
          </w:tcPr>
          <w:p w14:paraId="16E3CB6C" w14:textId="2173110F" w:rsidR="00813284" w:rsidRPr="007B2183" w:rsidRDefault="00813284"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sz w:val="16"/>
                <w:szCs w:val="16"/>
              </w:rPr>
              <w:t>174.2</w:t>
            </w:r>
          </w:p>
        </w:tc>
        <w:tc>
          <w:tcPr>
            <w:tcW w:w="1502" w:type="dxa"/>
            <w:tcBorders>
              <w:top w:val="nil"/>
              <w:left w:val="nil"/>
              <w:bottom w:val="single" w:sz="4" w:space="0" w:color="auto"/>
              <w:right w:val="single" w:sz="4" w:space="0" w:color="auto"/>
            </w:tcBorders>
            <w:shd w:val="clear" w:color="000000" w:fill="FFFFFF"/>
            <w:vAlign w:val="center"/>
            <w:hideMark/>
          </w:tcPr>
          <w:p w14:paraId="3BFFAB9A" w14:textId="566231D5" w:rsidR="00813284" w:rsidRPr="007B2183" w:rsidRDefault="00813284" w:rsidP="0081328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sz w:val="16"/>
                <w:szCs w:val="16"/>
              </w:rPr>
              <w:t>174.2</w:t>
            </w:r>
          </w:p>
        </w:tc>
      </w:tr>
      <w:tr w:rsidR="00BB2E25" w:rsidRPr="007B2183" w14:paraId="3CDCEEEC" w14:textId="77777777" w:rsidTr="0036348C">
        <w:trPr>
          <w:trHeight w:val="721"/>
        </w:trPr>
        <w:tc>
          <w:tcPr>
            <w:tcW w:w="14984" w:type="dxa"/>
            <w:gridSpan w:val="26"/>
            <w:tcBorders>
              <w:top w:val="single" w:sz="4" w:space="0" w:color="auto"/>
              <w:left w:val="single" w:sz="4" w:space="0" w:color="auto"/>
              <w:bottom w:val="single" w:sz="4" w:space="0" w:color="auto"/>
            </w:tcBorders>
            <w:shd w:val="clear" w:color="000000" w:fill="FFFFFF"/>
            <w:vAlign w:val="center"/>
          </w:tcPr>
          <w:p w14:paraId="3D067C57" w14:textId="77777777" w:rsidR="00BB2E25" w:rsidRPr="007B2183" w:rsidRDefault="00BB2E25" w:rsidP="00BB2E25">
            <w:pPr>
              <w:spacing w:after="0" w:line="240" w:lineRule="auto"/>
              <w:rPr>
                <w:rFonts w:ascii="Sylfaen" w:eastAsia="Times New Roman" w:hAnsi="Sylfaen" w:cs="Arial"/>
                <w:b/>
                <w:bCs/>
                <w:color w:val="000000"/>
                <w:sz w:val="16"/>
                <w:szCs w:val="16"/>
              </w:rPr>
            </w:pPr>
          </w:p>
        </w:tc>
      </w:tr>
      <w:tr w:rsidR="00BB2E25" w:rsidRPr="007B2183" w14:paraId="73FF88D0" w14:textId="77777777" w:rsidTr="0036348C">
        <w:trPr>
          <w:trHeight w:val="1242"/>
        </w:trPr>
        <w:tc>
          <w:tcPr>
            <w:tcW w:w="7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C69AF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218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34D226"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6244"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EC769"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სასმელი წყლის სისტემის მშენებლობა-რეაბილიტაცია</w:t>
            </w:r>
          </w:p>
        </w:tc>
        <w:tc>
          <w:tcPr>
            <w:tcW w:w="1690" w:type="dxa"/>
            <w:gridSpan w:val="2"/>
            <w:tcBorders>
              <w:top w:val="single" w:sz="4" w:space="0" w:color="auto"/>
              <w:left w:val="nil"/>
              <w:bottom w:val="single" w:sz="4" w:space="0" w:color="auto"/>
              <w:right w:val="single" w:sz="4" w:space="0" w:color="auto"/>
            </w:tcBorders>
            <w:shd w:val="clear" w:color="000000" w:fill="FFFFFF"/>
            <w:vAlign w:val="center"/>
            <w:hideMark/>
          </w:tcPr>
          <w:p w14:paraId="5DE4DC30" w14:textId="53925A48" w:rsidR="00BB2E25" w:rsidRPr="007B2183" w:rsidRDefault="00BB2E25" w:rsidP="00E443E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E443E5"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3" w:type="dxa"/>
            <w:gridSpan w:val="5"/>
            <w:tcBorders>
              <w:top w:val="single" w:sz="4" w:space="0" w:color="auto"/>
              <w:left w:val="nil"/>
              <w:bottom w:val="single" w:sz="4" w:space="0" w:color="auto"/>
              <w:right w:val="single" w:sz="4" w:space="0" w:color="auto"/>
            </w:tcBorders>
            <w:shd w:val="clear" w:color="000000" w:fill="FFFFFF"/>
            <w:vAlign w:val="center"/>
            <w:hideMark/>
          </w:tcPr>
          <w:p w14:paraId="2FDFFD7F" w14:textId="606F43F9" w:rsidR="00BB2E25" w:rsidRPr="007B2183" w:rsidRDefault="00BB2E25" w:rsidP="00AF7E9A">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E443E5"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65" w:type="dxa"/>
            <w:gridSpan w:val="4"/>
            <w:tcBorders>
              <w:top w:val="single" w:sz="4" w:space="0" w:color="auto"/>
              <w:left w:val="nil"/>
              <w:bottom w:val="single" w:sz="4" w:space="0" w:color="auto"/>
              <w:right w:val="single" w:sz="4" w:space="0" w:color="auto"/>
            </w:tcBorders>
            <w:shd w:val="clear" w:color="000000" w:fill="FFFFFF"/>
            <w:vAlign w:val="center"/>
            <w:hideMark/>
          </w:tcPr>
          <w:p w14:paraId="3F0CC5BB" w14:textId="5E6F245B" w:rsidR="00BB2E25" w:rsidRPr="007B2183" w:rsidRDefault="00BB2E25" w:rsidP="00AF7E9A">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E443E5"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529" w:type="dxa"/>
            <w:gridSpan w:val="2"/>
            <w:tcBorders>
              <w:top w:val="single" w:sz="4" w:space="0" w:color="auto"/>
              <w:left w:val="nil"/>
              <w:bottom w:val="single" w:sz="4" w:space="0" w:color="auto"/>
              <w:right w:val="single" w:sz="4" w:space="0" w:color="auto"/>
            </w:tcBorders>
            <w:shd w:val="clear" w:color="000000" w:fill="FFFFFF"/>
            <w:vAlign w:val="center"/>
            <w:hideMark/>
          </w:tcPr>
          <w:p w14:paraId="680A738B" w14:textId="629875B8" w:rsidR="00BB2E25" w:rsidRPr="007B2183" w:rsidRDefault="00BB2E25" w:rsidP="00AF7E9A">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E443E5"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C8723F" w:rsidRPr="007B2183" w14:paraId="561FE320" w14:textId="77777777" w:rsidTr="0036348C">
        <w:trPr>
          <w:trHeight w:val="240"/>
        </w:trPr>
        <w:tc>
          <w:tcPr>
            <w:tcW w:w="796" w:type="dxa"/>
            <w:gridSpan w:val="2"/>
            <w:tcBorders>
              <w:top w:val="nil"/>
              <w:left w:val="single" w:sz="4" w:space="0" w:color="auto"/>
              <w:bottom w:val="single" w:sz="4" w:space="0" w:color="auto"/>
              <w:right w:val="single" w:sz="4" w:space="0" w:color="auto"/>
            </w:tcBorders>
            <w:shd w:val="clear" w:color="000000" w:fill="FFFFFF"/>
            <w:vAlign w:val="center"/>
            <w:hideMark/>
          </w:tcPr>
          <w:p w14:paraId="2D30944A" w14:textId="77777777" w:rsidR="00C8723F" w:rsidRPr="007B2183" w:rsidRDefault="00C8723F" w:rsidP="00C8723F">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020202</w:t>
            </w:r>
          </w:p>
        </w:tc>
        <w:tc>
          <w:tcPr>
            <w:tcW w:w="2187" w:type="dxa"/>
            <w:gridSpan w:val="3"/>
            <w:vMerge/>
            <w:tcBorders>
              <w:top w:val="single" w:sz="4" w:space="0" w:color="auto"/>
              <w:left w:val="single" w:sz="4" w:space="0" w:color="auto"/>
              <w:bottom w:val="single" w:sz="4" w:space="0" w:color="auto"/>
              <w:right w:val="single" w:sz="4" w:space="0" w:color="auto"/>
            </w:tcBorders>
            <w:vAlign w:val="center"/>
            <w:hideMark/>
          </w:tcPr>
          <w:p w14:paraId="3BB5B71F" w14:textId="77777777" w:rsidR="00C8723F" w:rsidRPr="007B2183" w:rsidRDefault="00C8723F" w:rsidP="00C8723F">
            <w:pPr>
              <w:spacing w:after="0" w:line="240" w:lineRule="auto"/>
              <w:rPr>
                <w:rFonts w:ascii="Sylfaen" w:eastAsia="Times New Roman" w:hAnsi="Sylfaen" w:cs="Arial"/>
                <w:b/>
                <w:bCs/>
                <w:color w:val="000000"/>
                <w:sz w:val="16"/>
                <w:szCs w:val="16"/>
              </w:rPr>
            </w:pPr>
          </w:p>
        </w:tc>
        <w:tc>
          <w:tcPr>
            <w:tcW w:w="6244" w:type="dxa"/>
            <w:gridSpan w:val="8"/>
            <w:vMerge/>
            <w:tcBorders>
              <w:top w:val="single" w:sz="4" w:space="0" w:color="auto"/>
              <w:left w:val="single" w:sz="4" w:space="0" w:color="auto"/>
              <w:bottom w:val="single" w:sz="4" w:space="0" w:color="auto"/>
              <w:right w:val="single" w:sz="4" w:space="0" w:color="auto"/>
            </w:tcBorders>
            <w:vAlign w:val="center"/>
            <w:hideMark/>
          </w:tcPr>
          <w:p w14:paraId="453EEABE" w14:textId="77777777" w:rsidR="00C8723F" w:rsidRPr="007B2183" w:rsidRDefault="00C8723F" w:rsidP="00C8723F">
            <w:pPr>
              <w:spacing w:after="0" w:line="240" w:lineRule="auto"/>
              <w:rPr>
                <w:rFonts w:ascii="Sylfaen" w:eastAsia="Times New Roman" w:hAnsi="Sylfaen" w:cs="Arial"/>
                <w:color w:val="000000"/>
                <w:sz w:val="16"/>
                <w:szCs w:val="16"/>
              </w:rPr>
            </w:pPr>
          </w:p>
        </w:tc>
        <w:tc>
          <w:tcPr>
            <w:tcW w:w="1690" w:type="dxa"/>
            <w:gridSpan w:val="2"/>
            <w:tcBorders>
              <w:top w:val="nil"/>
              <w:left w:val="nil"/>
              <w:bottom w:val="single" w:sz="4" w:space="0" w:color="auto"/>
              <w:right w:val="single" w:sz="4" w:space="0" w:color="auto"/>
            </w:tcBorders>
            <w:shd w:val="clear" w:color="auto" w:fill="auto"/>
            <w:noWrap/>
            <w:vAlign w:val="center"/>
            <w:hideMark/>
          </w:tcPr>
          <w:p w14:paraId="19C043A2" w14:textId="2BAA1877" w:rsidR="00C8723F" w:rsidRPr="007B2183" w:rsidRDefault="00C8723F" w:rsidP="00C8723F">
            <w:pPr>
              <w:spacing w:after="0" w:line="240" w:lineRule="auto"/>
              <w:jc w:val="center"/>
              <w:rPr>
                <w:rFonts w:ascii="Arial" w:eastAsia="Times New Roman" w:hAnsi="Arial" w:cs="Arial"/>
                <w:b/>
                <w:bCs/>
                <w:color w:val="000000"/>
                <w:sz w:val="16"/>
                <w:szCs w:val="16"/>
              </w:rPr>
            </w:pPr>
            <w:r w:rsidRPr="007B2183">
              <w:rPr>
                <w:rFonts w:ascii="Arial" w:hAnsi="Arial" w:cs="Arial"/>
                <w:color w:val="000000"/>
                <w:sz w:val="16"/>
                <w:szCs w:val="16"/>
              </w:rPr>
              <w:t>1946,6</w:t>
            </w:r>
          </w:p>
        </w:tc>
        <w:tc>
          <w:tcPr>
            <w:tcW w:w="1273" w:type="dxa"/>
            <w:gridSpan w:val="5"/>
            <w:tcBorders>
              <w:top w:val="nil"/>
              <w:left w:val="nil"/>
              <w:bottom w:val="single" w:sz="4" w:space="0" w:color="auto"/>
              <w:right w:val="single" w:sz="4" w:space="0" w:color="auto"/>
            </w:tcBorders>
            <w:shd w:val="clear" w:color="000000" w:fill="FFFFFF"/>
            <w:vAlign w:val="center"/>
            <w:hideMark/>
          </w:tcPr>
          <w:p w14:paraId="7FEF51B3" w14:textId="459F644A" w:rsidR="00C8723F" w:rsidRPr="007B2183" w:rsidRDefault="00C8723F" w:rsidP="00C8723F">
            <w:pPr>
              <w:spacing w:after="0" w:line="240" w:lineRule="auto"/>
              <w:rPr>
                <w:rFonts w:ascii="Sylfaen" w:eastAsia="Times New Roman" w:hAnsi="Sylfaen" w:cs="Arial"/>
                <w:sz w:val="16"/>
                <w:szCs w:val="16"/>
              </w:rPr>
            </w:pPr>
            <w:r w:rsidRPr="007B2183">
              <w:rPr>
                <w:rFonts w:ascii="Arial" w:hAnsi="Arial" w:cs="Arial"/>
                <w:color w:val="000000"/>
                <w:sz w:val="16"/>
                <w:szCs w:val="16"/>
              </w:rPr>
              <w:t>3484,7</w:t>
            </w:r>
          </w:p>
        </w:tc>
        <w:tc>
          <w:tcPr>
            <w:tcW w:w="1265" w:type="dxa"/>
            <w:gridSpan w:val="4"/>
            <w:tcBorders>
              <w:top w:val="nil"/>
              <w:left w:val="nil"/>
              <w:bottom w:val="single" w:sz="4" w:space="0" w:color="auto"/>
              <w:right w:val="single" w:sz="4" w:space="0" w:color="auto"/>
            </w:tcBorders>
            <w:shd w:val="clear" w:color="000000" w:fill="FFFFFF"/>
            <w:vAlign w:val="center"/>
            <w:hideMark/>
          </w:tcPr>
          <w:p w14:paraId="1B1E348B" w14:textId="76513DE6" w:rsidR="00C8723F" w:rsidRPr="007B2183" w:rsidRDefault="00C8723F" w:rsidP="00C8723F">
            <w:pPr>
              <w:spacing w:after="0" w:line="240" w:lineRule="auto"/>
              <w:rPr>
                <w:rFonts w:ascii="Sylfaen" w:eastAsia="Times New Roman" w:hAnsi="Sylfaen" w:cs="Arial"/>
                <w:sz w:val="16"/>
                <w:szCs w:val="16"/>
              </w:rPr>
            </w:pPr>
            <w:r w:rsidRPr="007B2183">
              <w:rPr>
                <w:rFonts w:ascii="Arial" w:hAnsi="Arial" w:cs="Arial"/>
                <w:color w:val="000000"/>
                <w:sz w:val="16"/>
                <w:szCs w:val="16"/>
              </w:rPr>
              <w:t>1776,6</w:t>
            </w:r>
          </w:p>
        </w:tc>
        <w:tc>
          <w:tcPr>
            <w:tcW w:w="1529" w:type="dxa"/>
            <w:gridSpan w:val="2"/>
            <w:tcBorders>
              <w:top w:val="nil"/>
              <w:left w:val="nil"/>
              <w:bottom w:val="single" w:sz="4" w:space="0" w:color="auto"/>
              <w:right w:val="single" w:sz="4" w:space="0" w:color="auto"/>
            </w:tcBorders>
            <w:shd w:val="clear" w:color="000000" w:fill="FFFFFF"/>
            <w:vAlign w:val="center"/>
            <w:hideMark/>
          </w:tcPr>
          <w:p w14:paraId="70D27D5A" w14:textId="6790FEEB" w:rsidR="00C8723F" w:rsidRPr="007B2183" w:rsidRDefault="00C8723F" w:rsidP="00C8723F">
            <w:pPr>
              <w:spacing w:after="0" w:line="240" w:lineRule="auto"/>
              <w:rPr>
                <w:rFonts w:ascii="Sylfaen" w:eastAsia="Times New Roman" w:hAnsi="Sylfaen" w:cs="Arial"/>
                <w:sz w:val="16"/>
                <w:szCs w:val="16"/>
              </w:rPr>
            </w:pPr>
            <w:r w:rsidRPr="007B2183">
              <w:rPr>
                <w:rFonts w:ascii="Arial" w:hAnsi="Arial" w:cs="Arial"/>
                <w:color w:val="000000"/>
                <w:sz w:val="16"/>
                <w:szCs w:val="16"/>
              </w:rPr>
              <w:t>3004,7</w:t>
            </w:r>
          </w:p>
        </w:tc>
      </w:tr>
      <w:tr w:rsidR="00BB2E25" w:rsidRPr="007B2183" w14:paraId="177FA560" w14:textId="77777777" w:rsidTr="0036348C">
        <w:trPr>
          <w:trHeight w:val="816"/>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0591F2A"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2001" w:type="dxa"/>
            <w:gridSpan w:val="21"/>
            <w:tcBorders>
              <w:top w:val="single" w:sz="4" w:space="0" w:color="auto"/>
              <w:left w:val="nil"/>
              <w:bottom w:val="single" w:sz="4" w:space="0" w:color="auto"/>
              <w:right w:val="single" w:sz="4" w:space="0" w:color="auto"/>
            </w:tcBorders>
            <w:shd w:val="clear" w:color="000000" w:fill="FFFFFF"/>
            <w:vAlign w:val="center"/>
            <w:hideMark/>
          </w:tcPr>
          <w:p w14:paraId="160D4E40"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BB2E25" w:rsidRPr="007B2183" w14:paraId="2865856E" w14:textId="77777777" w:rsidTr="0036348C">
        <w:trPr>
          <w:trHeight w:val="1008"/>
        </w:trPr>
        <w:tc>
          <w:tcPr>
            <w:tcW w:w="298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16F8093A"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12001" w:type="dxa"/>
            <w:gridSpan w:val="21"/>
            <w:tcBorders>
              <w:top w:val="single" w:sz="4" w:space="0" w:color="auto"/>
              <w:left w:val="nil"/>
              <w:bottom w:val="single" w:sz="4" w:space="0" w:color="auto"/>
              <w:right w:val="single" w:sz="4" w:space="0" w:color="000000"/>
            </w:tcBorders>
            <w:shd w:val="clear" w:color="000000" w:fill="FFFFFF"/>
            <w:vAlign w:val="center"/>
            <w:hideMark/>
          </w:tcPr>
          <w:p w14:paraId="4486B622"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 </w:t>
            </w:r>
          </w:p>
          <w:p w14:paraId="7F061BCD"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6D140DC9" w14:textId="77777777" w:rsidTr="0036348C">
        <w:trPr>
          <w:trHeight w:val="1291"/>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9BC8D79"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12001" w:type="dxa"/>
            <w:gridSpan w:val="21"/>
            <w:tcBorders>
              <w:top w:val="single" w:sz="4" w:space="0" w:color="auto"/>
              <w:left w:val="nil"/>
              <w:bottom w:val="single" w:sz="4" w:space="0" w:color="auto"/>
              <w:right w:val="single" w:sz="4" w:space="0" w:color="auto"/>
            </w:tcBorders>
            <w:shd w:val="clear" w:color="000000" w:fill="FFFFFF"/>
            <w:vAlign w:val="center"/>
            <w:hideMark/>
          </w:tcPr>
          <w:p w14:paraId="318C43DC" w14:textId="4E6A3911" w:rsidR="00BB2E25" w:rsidRPr="007B2183" w:rsidRDefault="00BB2E25" w:rsidP="00813284">
            <w:pPr>
              <w:spacing w:after="0" w:line="240" w:lineRule="auto"/>
              <w:rPr>
                <w:rFonts w:ascii="Sylfaen" w:eastAsia="Times New Roman" w:hAnsi="Sylfaen" w:cs="Arial"/>
                <w:color w:val="000000"/>
                <w:sz w:val="16"/>
                <w:szCs w:val="16"/>
                <w:lang w:val="ka-GE"/>
              </w:rPr>
            </w:pPr>
            <w:proofErr w:type="gramStart"/>
            <w:r w:rsidRPr="007B2183">
              <w:rPr>
                <w:rFonts w:ascii="Sylfaen" w:eastAsia="Times New Roman" w:hAnsi="Sylfaen" w:cs="Arial"/>
                <w:color w:val="000000"/>
                <w:sz w:val="16"/>
                <w:szCs w:val="16"/>
              </w:rPr>
              <w:t>მუნიციპალიტეტის</w:t>
            </w:r>
            <w:proofErr w:type="gramEnd"/>
            <w:r w:rsidRPr="007B2183">
              <w:rPr>
                <w:rFonts w:ascii="Sylfaen" w:eastAsia="Times New Roman" w:hAnsi="Sylfaen" w:cs="Arial"/>
                <w:color w:val="000000"/>
                <w:sz w:val="16"/>
                <w:szCs w:val="16"/>
              </w:rPr>
              <w:t xml:space="preserve"> ტერიტორიაზე დღეის მდგომარეობით წყალი მიეწოდება </w:t>
            </w:r>
            <w:r w:rsidR="00813284" w:rsidRPr="007B2183">
              <w:rPr>
                <w:rFonts w:ascii="Sylfaen" w:eastAsia="Times New Roman" w:hAnsi="Sylfaen" w:cs="Arial"/>
                <w:color w:val="000000"/>
                <w:sz w:val="16"/>
                <w:szCs w:val="16"/>
              </w:rPr>
              <w:t>17226</w:t>
            </w:r>
            <w:r w:rsidRPr="007B2183">
              <w:rPr>
                <w:rFonts w:ascii="Sylfaen" w:eastAsia="Times New Roman" w:hAnsi="Sylfaen" w:cs="Arial"/>
                <w:color w:val="000000"/>
                <w:sz w:val="16"/>
                <w:szCs w:val="16"/>
              </w:rPr>
              <w:t xml:space="preserve"> აბონენტს, დარჩენილ მოსახლეობას წყალი არ მიეწოდება რადგან ზოგ შემთხვევაში გამოსულია მწყობრიდან და მოძველებულია წყლის სისტემები და ზოგ შემთხვევაში სისტემა საერთოდ არ არის და შესაბამისად ახალი სისტემებია დასამონტაჟებელი. </w:t>
            </w:r>
            <w:proofErr w:type="gramStart"/>
            <w:r w:rsidRPr="007B2183">
              <w:rPr>
                <w:rFonts w:ascii="Sylfaen" w:eastAsia="Times New Roman" w:hAnsi="Sylfaen" w:cs="Arial"/>
                <w:color w:val="000000"/>
                <w:sz w:val="16"/>
                <w:szCs w:val="16"/>
              </w:rPr>
              <w:t>მუნიციპალიტეტში</w:t>
            </w:r>
            <w:proofErr w:type="gramEnd"/>
            <w:r w:rsidRPr="007B2183">
              <w:rPr>
                <w:rFonts w:ascii="Sylfaen" w:eastAsia="Times New Roman" w:hAnsi="Sylfaen" w:cs="Arial"/>
                <w:color w:val="000000"/>
                <w:sz w:val="16"/>
                <w:szCs w:val="16"/>
              </w:rPr>
              <w:t xml:space="preserve"> დაგეგმილია ახალი სისტემების გაყვანა რათა მოსახლეობა ქონდეს ხარისხიანი და 24 საათიანი წყალმომარაგება. </w:t>
            </w:r>
            <w:proofErr w:type="gramStart"/>
            <w:r w:rsidRPr="007B2183">
              <w:rPr>
                <w:rFonts w:ascii="Sylfaen" w:eastAsia="Times New Roman" w:hAnsi="Sylfaen" w:cs="Arial"/>
                <w:color w:val="000000"/>
                <w:sz w:val="16"/>
                <w:szCs w:val="16"/>
              </w:rPr>
              <w:t>აგრეთვე</w:t>
            </w:r>
            <w:proofErr w:type="gramEnd"/>
            <w:r w:rsidRPr="007B2183">
              <w:rPr>
                <w:rFonts w:ascii="Sylfaen" w:eastAsia="Times New Roman" w:hAnsi="Sylfaen" w:cs="Arial"/>
                <w:color w:val="000000"/>
                <w:sz w:val="16"/>
                <w:szCs w:val="16"/>
              </w:rPr>
              <w:t xml:space="preserve"> დამონტაჟდეს მრიცხველები და რაც საშუალებას მოგვცემს მოსახლეობამ შეძლოს წყლის ღირებულების გადახდა და აკუმულირებული სახსრებით წყლის სისტემის მდგრადი ფუნქციონირება. </w:t>
            </w:r>
            <w:r w:rsidRPr="007B2183">
              <w:rPr>
                <w:rFonts w:ascii="Sylfaen" w:eastAsia="Times New Roman" w:hAnsi="Sylfaen" w:cs="Arial"/>
                <w:color w:val="000000"/>
                <w:sz w:val="16"/>
                <w:szCs w:val="16"/>
                <w:lang w:val="ka-GE"/>
              </w:rPr>
              <w:t>2026-2027 წლებში მოხ</w:t>
            </w:r>
            <w:r w:rsidR="00813284" w:rsidRPr="007B2183">
              <w:rPr>
                <w:rFonts w:ascii="Sylfaen" w:eastAsia="Times New Roman" w:hAnsi="Sylfaen" w:cs="Arial"/>
                <w:color w:val="000000"/>
                <w:sz w:val="16"/>
                <w:szCs w:val="16"/>
                <w:lang w:val="ka-GE"/>
              </w:rPr>
              <w:t>დება სასმელი წყლის იმ უბნების ქ</w:t>
            </w:r>
            <w:r w:rsidRPr="007B2183">
              <w:rPr>
                <w:rFonts w:ascii="Sylfaen" w:eastAsia="Times New Roman" w:hAnsi="Sylfaen" w:cs="Arial"/>
                <w:color w:val="000000"/>
                <w:sz w:val="16"/>
                <w:szCs w:val="16"/>
                <w:lang w:val="ka-GE"/>
              </w:rPr>
              <w:t xml:space="preserve">სელის კაპიტალური რეაბილიტაცია სადაც მომატებული იქნება წყლის დანაკარგი და  საბრთხე წყლის დაბინძურების. </w:t>
            </w:r>
          </w:p>
        </w:tc>
      </w:tr>
      <w:tr w:rsidR="00BB2E25" w:rsidRPr="007B2183" w14:paraId="50D85627" w14:textId="77777777" w:rsidTr="0036348C">
        <w:trPr>
          <w:trHeight w:val="912"/>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561C112"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შუალედური შედეგი </w:t>
            </w:r>
          </w:p>
        </w:tc>
        <w:tc>
          <w:tcPr>
            <w:tcW w:w="12001" w:type="dxa"/>
            <w:gridSpan w:val="21"/>
            <w:tcBorders>
              <w:top w:val="single" w:sz="4" w:space="0" w:color="auto"/>
              <w:left w:val="nil"/>
              <w:bottom w:val="single" w:sz="4" w:space="0" w:color="auto"/>
              <w:right w:val="single" w:sz="4" w:space="0" w:color="auto"/>
            </w:tcBorders>
            <w:shd w:val="clear" w:color="000000" w:fill="FFFFFF"/>
            <w:vAlign w:val="center"/>
            <w:hideMark/>
          </w:tcPr>
          <w:p w14:paraId="02389C7F"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მუნიციპალიტეტის ყველა სოფელი  ეტაპობრივად</w:t>
            </w:r>
            <w:r w:rsidRPr="007B2183">
              <w:rPr>
                <w:rFonts w:ascii="Sylfaen" w:eastAsia="Times New Roman" w:hAnsi="Sylfaen" w:cs="Arial"/>
                <w:color w:val="000000"/>
                <w:sz w:val="16"/>
                <w:szCs w:val="16"/>
                <w:lang w:val="ka-GE"/>
              </w:rPr>
              <w:t>აა</w:t>
            </w:r>
            <w:r w:rsidRPr="007B2183">
              <w:rPr>
                <w:rFonts w:ascii="Sylfaen" w:eastAsia="Times New Roman" w:hAnsi="Sylfaen" w:cs="Arial"/>
                <w:color w:val="000000"/>
                <w:sz w:val="16"/>
                <w:szCs w:val="16"/>
              </w:rPr>
              <w:t xml:space="preserve"> უზრუნველყოფილი  სასმელი წყლით </w:t>
            </w:r>
          </w:p>
        </w:tc>
      </w:tr>
      <w:tr w:rsidR="00BB2E25" w:rsidRPr="007B2183" w14:paraId="42B518DF" w14:textId="77777777" w:rsidTr="0036348C">
        <w:trPr>
          <w:trHeight w:val="1680"/>
        </w:trPr>
        <w:tc>
          <w:tcPr>
            <w:tcW w:w="796" w:type="dxa"/>
            <w:gridSpan w:val="2"/>
            <w:tcBorders>
              <w:top w:val="nil"/>
              <w:left w:val="single" w:sz="4" w:space="0" w:color="auto"/>
              <w:bottom w:val="single" w:sz="4" w:space="0" w:color="auto"/>
              <w:right w:val="single" w:sz="4" w:space="0" w:color="auto"/>
            </w:tcBorders>
            <w:shd w:val="clear" w:color="000000" w:fill="FFFFFF"/>
            <w:vAlign w:val="center"/>
            <w:hideMark/>
          </w:tcPr>
          <w:p w14:paraId="166E01D8"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4122" w:type="dxa"/>
            <w:gridSpan w:val="7"/>
            <w:tcBorders>
              <w:top w:val="single" w:sz="4" w:space="0" w:color="auto"/>
              <w:left w:val="nil"/>
              <w:bottom w:val="single" w:sz="4" w:space="0" w:color="auto"/>
              <w:right w:val="single" w:sz="4" w:space="0" w:color="auto"/>
            </w:tcBorders>
            <w:shd w:val="clear" w:color="000000" w:fill="FFFFFF"/>
            <w:vAlign w:val="center"/>
            <w:hideMark/>
          </w:tcPr>
          <w:p w14:paraId="154986A0"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575" w:type="dxa"/>
            <w:gridSpan w:val="2"/>
            <w:tcBorders>
              <w:top w:val="nil"/>
              <w:left w:val="nil"/>
              <w:bottom w:val="single" w:sz="4" w:space="0" w:color="auto"/>
              <w:right w:val="single" w:sz="4" w:space="0" w:color="auto"/>
            </w:tcBorders>
            <w:shd w:val="clear" w:color="auto" w:fill="auto"/>
            <w:vAlign w:val="center"/>
            <w:hideMark/>
          </w:tcPr>
          <w:p w14:paraId="40BE62B8" w14:textId="55FD0B44" w:rsidR="00BB2E25" w:rsidRPr="007B2183" w:rsidRDefault="00BB2E25" w:rsidP="00BB2E25">
            <w:pPr>
              <w:spacing w:after="0" w:line="240" w:lineRule="auto"/>
              <w:jc w:val="center"/>
              <w:rPr>
                <w:rFonts w:ascii="Sylfaen" w:eastAsia="Times New Roman" w:hAnsi="Sylfaen" w:cs="Arial"/>
                <w:b/>
                <w:bCs/>
                <w:color w:val="000000" w:themeColor="text1"/>
                <w:sz w:val="16"/>
                <w:szCs w:val="16"/>
                <w:lang w:val="ka-GE"/>
              </w:rPr>
            </w:pPr>
            <w:r w:rsidRPr="007B2183">
              <w:rPr>
                <w:rFonts w:ascii="Sylfaen" w:eastAsia="Times New Roman" w:hAnsi="Sylfaen" w:cs="Arial"/>
                <w:b/>
                <w:bCs/>
                <w:color w:val="000000" w:themeColor="text1"/>
                <w:sz w:val="16"/>
                <w:szCs w:val="16"/>
              </w:rPr>
              <w:t>ინდიკატორის საბაზისო მაჩვენებელი</w:t>
            </w:r>
            <w:r w:rsidR="0028188D" w:rsidRPr="007B2183">
              <w:rPr>
                <w:rFonts w:ascii="Sylfaen" w:eastAsia="Times New Roman" w:hAnsi="Sylfaen" w:cs="Arial"/>
                <w:b/>
                <w:bCs/>
                <w:color w:val="000000" w:themeColor="text1"/>
                <w:sz w:val="16"/>
                <w:szCs w:val="16"/>
                <w:lang w:val="ka-GE"/>
              </w:rPr>
              <w:t xml:space="preserve"> 2025</w:t>
            </w:r>
            <w:r w:rsidRPr="007B2183">
              <w:rPr>
                <w:rFonts w:ascii="Sylfaen" w:eastAsia="Times New Roman" w:hAnsi="Sylfaen" w:cs="Arial"/>
                <w:b/>
                <w:bCs/>
                <w:color w:val="000000" w:themeColor="text1"/>
                <w:sz w:val="16"/>
                <w:szCs w:val="16"/>
                <w:lang w:val="ka-GE"/>
              </w:rPr>
              <w:t xml:space="preserve"> წელი</w:t>
            </w:r>
          </w:p>
        </w:tc>
        <w:tc>
          <w:tcPr>
            <w:tcW w:w="4747" w:type="dxa"/>
            <w:gridSpan w:val="6"/>
            <w:tcBorders>
              <w:top w:val="nil"/>
              <w:left w:val="nil"/>
              <w:bottom w:val="single" w:sz="4" w:space="0" w:color="auto"/>
              <w:right w:val="single" w:sz="4" w:space="0" w:color="auto"/>
            </w:tcBorders>
            <w:shd w:val="clear" w:color="000000" w:fill="FFFFFF"/>
            <w:vAlign w:val="center"/>
            <w:hideMark/>
          </w:tcPr>
          <w:p w14:paraId="62DE0854" w14:textId="22CBBC51" w:rsidR="00BB2E25" w:rsidRPr="007B2183" w:rsidRDefault="00BB2E25" w:rsidP="00BB2E25">
            <w:pPr>
              <w:spacing w:after="0" w:line="240" w:lineRule="auto"/>
              <w:jc w:val="center"/>
              <w:rPr>
                <w:rFonts w:ascii="Sylfaen" w:eastAsia="Times New Roman" w:hAnsi="Sylfaen" w:cs="Arial"/>
                <w:b/>
                <w:bCs/>
                <w:color w:val="000000" w:themeColor="text1"/>
                <w:sz w:val="16"/>
                <w:szCs w:val="16"/>
              </w:rPr>
            </w:pPr>
            <w:r w:rsidRPr="007B2183">
              <w:rPr>
                <w:rFonts w:ascii="Sylfaen" w:eastAsia="Times New Roman" w:hAnsi="Sylfaen" w:cs="Arial"/>
                <w:b/>
                <w:bCs/>
                <w:color w:val="000000" w:themeColor="text1"/>
                <w:sz w:val="16"/>
                <w:szCs w:val="16"/>
              </w:rPr>
              <w:t>ინდიკატ</w:t>
            </w:r>
            <w:r w:rsidR="0028188D" w:rsidRPr="007B2183">
              <w:rPr>
                <w:rFonts w:ascii="Sylfaen" w:eastAsia="Times New Roman" w:hAnsi="Sylfaen" w:cs="Arial"/>
                <w:b/>
                <w:bCs/>
                <w:color w:val="000000" w:themeColor="text1"/>
                <w:sz w:val="16"/>
                <w:szCs w:val="16"/>
              </w:rPr>
              <w:t>ორის მიზნობრივი მაჩვენებელი 2026</w:t>
            </w:r>
            <w:r w:rsidRPr="007B2183">
              <w:rPr>
                <w:rFonts w:ascii="Sylfaen" w:eastAsia="Times New Roman" w:hAnsi="Sylfaen" w:cs="Arial"/>
                <w:b/>
                <w:bCs/>
                <w:color w:val="000000" w:themeColor="text1"/>
                <w:sz w:val="16"/>
                <w:szCs w:val="16"/>
              </w:rPr>
              <w:t xml:space="preserve"> წელს</w:t>
            </w:r>
          </w:p>
        </w:tc>
        <w:tc>
          <w:tcPr>
            <w:tcW w:w="3744" w:type="dxa"/>
            <w:gridSpan w:val="9"/>
            <w:tcBorders>
              <w:top w:val="single" w:sz="4" w:space="0" w:color="auto"/>
              <w:left w:val="nil"/>
              <w:bottom w:val="single" w:sz="4" w:space="0" w:color="auto"/>
              <w:right w:val="single" w:sz="4" w:space="0" w:color="auto"/>
            </w:tcBorders>
            <w:shd w:val="clear" w:color="000000" w:fill="FFFFFF"/>
            <w:vAlign w:val="center"/>
            <w:hideMark/>
          </w:tcPr>
          <w:p w14:paraId="7AF27666"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r>
      <w:tr w:rsidR="00BB2E25" w:rsidRPr="007B2183" w14:paraId="5589A2F1" w14:textId="77777777" w:rsidTr="0036348C">
        <w:trPr>
          <w:trHeight w:val="408"/>
        </w:trPr>
        <w:tc>
          <w:tcPr>
            <w:tcW w:w="796" w:type="dxa"/>
            <w:gridSpan w:val="2"/>
            <w:tcBorders>
              <w:top w:val="nil"/>
              <w:left w:val="single" w:sz="4" w:space="0" w:color="auto"/>
              <w:bottom w:val="single" w:sz="4" w:space="0" w:color="auto"/>
              <w:right w:val="single" w:sz="4" w:space="0" w:color="auto"/>
            </w:tcBorders>
            <w:shd w:val="clear" w:color="000000" w:fill="FFFFFF"/>
            <w:vAlign w:val="center"/>
            <w:hideMark/>
          </w:tcPr>
          <w:p w14:paraId="3887F98E"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4122" w:type="dxa"/>
            <w:gridSpan w:val="7"/>
            <w:tcBorders>
              <w:top w:val="single" w:sz="4" w:space="0" w:color="auto"/>
              <w:left w:val="nil"/>
              <w:bottom w:val="single" w:sz="4" w:space="0" w:color="auto"/>
              <w:right w:val="single" w:sz="4" w:space="0" w:color="auto"/>
            </w:tcBorders>
            <w:shd w:val="clear" w:color="000000" w:fill="FFFFFF"/>
            <w:vAlign w:val="center"/>
            <w:hideMark/>
          </w:tcPr>
          <w:p w14:paraId="537D8E8E"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ახალი აბონენტების რაოდენობა</w:t>
            </w:r>
          </w:p>
        </w:tc>
        <w:tc>
          <w:tcPr>
            <w:tcW w:w="1575" w:type="dxa"/>
            <w:gridSpan w:val="2"/>
            <w:tcBorders>
              <w:top w:val="nil"/>
              <w:left w:val="nil"/>
              <w:bottom w:val="nil"/>
              <w:right w:val="nil"/>
            </w:tcBorders>
            <w:shd w:val="clear" w:color="auto" w:fill="auto"/>
            <w:noWrap/>
            <w:vAlign w:val="bottom"/>
            <w:hideMark/>
          </w:tcPr>
          <w:p w14:paraId="12D2D2DA" w14:textId="720AFCD5" w:rsidR="00BB2E25" w:rsidRPr="007B2183" w:rsidRDefault="00813284" w:rsidP="00BB2E25">
            <w:pPr>
              <w:spacing w:after="0" w:line="240" w:lineRule="auto"/>
              <w:jc w:val="center"/>
              <w:rPr>
                <w:rFonts w:ascii="Sylfaen" w:eastAsia="Times New Roman" w:hAnsi="Sylfaen" w:cs="Arial"/>
                <w:color w:val="000000"/>
                <w:sz w:val="20"/>
                <w:szCs w:val="20"/>
              </w:rPr>
            </w:pPr>
            <w:r w:rsidRPr="007B2183">
              <w:rPr>
                <w:rFonts w:ascii="Sylfaen" w:eastAsia="Times New Roman" w:hAnsi="Sylfaen" w:cs="Arial"/>
                <w:color w:val="000000"/>
                <w:sz w:val="20"/>
                <w:szCs w:val="20"/>
              </w:rPr>
              <w:t>760</w:t>
            </w:r>
          </w:p>
        </w:tc>
        <w:tc>
          <w:tcPr>
            <w:tcW w:w="4747" w:type="dxa"/>
            <w:gridSpan w:val="6"/>
            <w:tcBorders>
              <w:top w:val="nil"/>
              <w:left w:val="single" w:sz="4" w:space="0" w:color="auto"/>
              <w:bottom w:val="single" w:sz="4" w:space="0" w:color="auto"/>
              <w:right w:val="single" w:sz="4" w:space="0" w:color="auto"/>
            </w:tcBorders>
            <w:shd w:val="clear" w:color="auto" w:fill="auto"/>
            <w:vAlign w:val="center"/>
            <w:hideMark/>
          </w:tcPr>
          <w:p w14:paraId="3CEFB2F0" w14:textId="5718F4EF" w:rsidR="00BB2E25" w:rsidRPr="007B2183" w:rsidRDefault="00813284" w:rsidP="00BB2E25">
            <w:pPr>
              <w:spacing w:after="0" w:line="240" w:lineRule="auto"/>
              <w:jc w:val="center"/>
              <w:rPr>
                <w:rFonts w:ascii="Sylfaen" w:eastAsia="Times New Roman" w:hAnsi="Sylfaen" w:cs="Arial"/>
                <w:sz w:val="20"/>
                <w:szCs w:val="20"/>
              </w:rPr>
            </w:pPr>
            <w:r w:rsidRPr="007B2183">
              <w:rPr>
                <w:rFonts w:ascii="Sylfaen" w:eastAsia="Times New Roman" w:hAnsi="Sylfaen" w:cs="Arial"/>
                <w:sz w:val="20"/>
                <w:szCs w:val="20"/>
              </w:rPr>
              <w:t>500</w:t>
            </w:r>
          </w:p>
        </w:tc>
        <w:tc>
          <w:tcPr>
            <w:tcW w:w="3744" w:type="dxa"/>
            <w:gridSpan w:val="9"/>
            <w:tcBorders>
              <w:top w:val="single" w:sz="4" w:space="0" w:color="auto"/>
              <w:left w:val="nil"/>
              <w:bottom w:val="single" w:sz="4" w:space="0" w:color="auto"/>
              <w:right w:val="single" w:sz="4" w:space="0" w:color="auto"/>
            </w:tcBorders>
            <w:shd w:val="clear" w:color="000000" w:fill="FFFFFF"/>
            <w:vAlign w:val="center"/>
            <w:hideMark/>
          </w:tcPr>
          <w:p w14:paraId="52B06E70" w14:textId="77777777" w:rsidR="00BB2E25" w:rsidRPr="007B2183" w:rsidRDefault="00BB2E25" w:rsidP="00BB2E25">
            <w:pPr>
              <w:spacing w:after="0" w:line="240" w:lineRule="auto"/>
              <w:rPr>
                <w:rFonts w:ascii="Sylfaen" w:eastAsia="Times New Roman" w:hAnsi="Sylfaen" w:cs="Arial"/>
                <w:sz w:val="16"/>
                <w:szCs w:val="16"/>
              </w:rPr>
            </w:pPr>
            <w:r w:rsidRPr="007B2183">
              <w:rPr>
                <w:rFonts w:ascii="Sylfaen" w:eastAsia="Times New Roman" w:hAnsi="Sylfaen" w:cs="Arial"/>
                <w:color w:val="000000"/>
                <w:sz w:val="16"/>
                <w:szCs w:val="16"/>
              </w:rPr>
              <w:t>10% (სტატისტიკური ცდომილება</w:t>
            </w:r>
            <w:r w:rsidRPr="007B2183">
              <w:rPr>
                <w:rFonts w:ascii="Sylfaen" w:eastAsia="Times New Roman" w:hAnsi="Sylfaen" w:cs="Arial"/>
                <w:color w:val="000000"/>
                <w:sz w:val="16"/>
                <w:szCs w:val="16"/>
                <w:lang w:val="ka-GE"/>
              </w:rPr>
              <w:t>, პროექტის ცვლილება, ხელშეკრულების პირობების დარღვევა</w:t>
            </w:r>
            <w:r w:rsidRPr="007B2183">
              <w:rPr>
                <w:rFonts w:ascii="Sylfaen" w:eastAsia="Times New Roman" w:hAnsi="Sylfaen" w:cs="Arial"/>
                <w:color w:val="000000"/>
                <w:sz w:val="16"/>
                <w:szCs w:val="16"/>
              </w:rPr>
              <w:t>)</w:t>
            </w:r>
          </w:p>
        </w:tc>
      </w:tr>
      <w:tr w:rsidR="00BB2E25" w:rsidRPr="007B2183" w14:paraId="7897F2E5" w14:textId="77777777" w:rsidTr="0036348C">
        <w:trPr>
          <w:trHeight w:val="420"/>
        </w:trPr>
        <w:tc>
          <w:tcPr>
            <w:tcW w:w="796" w:type="dxa"/>
            <w:gridSpan w:val="2"/>
            <w:tcBorders>
              <w:top w:val="nil"/>
              <w:left w:val="single" w:sz="4" w:space="0" w:color="auto"/>
              <w:bottom w:val="single" w:sz="4" w:space="0" w:color="auto"/>
              <w:right w:val="single" w:sz="4" w:space="0" w:color="auto"/>
            </w:tcBorders>
            <w:shd w:val="clear" w:color="000000" w:fill="FFFFFF"/>
            <w:vAlign w:val="center"/>
            <w:hideMark/>
          </w:tcPr>
          <w:p w14:paraId="1C3CD2BE"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w:t>
            </w:r>
          </w:p>
        </w:tc>
        <w:tc>
          <w:tcPr>
            <w:tcW w:w="4122" w:type="dxa"/>
            <w:gridSpan w:val="7"/>
            <w:tcBorders>
              <w:top w:val="single" w:sz="4" w:space="0" w:color="auto"/>
              <w:left w:val="nil"/>
              <w:bottom w:val="single" w:sz="4" w:space="0" w:color="auto"/>
              <w:right w:val="single" w:sz="4" w:space="0" w:color="auto"/>
            </w:tcBorders>
            <w:shd w:val="clear" w:color="000000" w:fill="FFFFFF"/>
            <w:vAlign w:val="center"/>
            <w:hideMark/>
          </w:tcPr>
          <w:p w14:paraId="646D78AC"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სოფლების წილი</w:t>
            </w:r>
            <w:r w:rsidRPr="007B2183">
              <w:rPr>
                <w:rFonts w:ascii="Sylfaen" w:eastAsia="Times New Roman" w:hAnsi="Sylfaen" w:cs="Arial"/>
                <w:color w:val="000000"/>
                <w:sz w:val="16"/>
                <w:szCs w:val="16"/>
                <w:lang w:val="ka-GE"/>
              </w:rPr>
              <w:t>,</w:t>
            </w:r>
            <w:r w:rsidRPr="007B2183">
              <w:rPr>
                <w:rFonts w:ascii="Sylfaen" w:eastAsia="Times New Roman" w:hAnsi="Sylfaen" w:cs="Arial"/>
                <w:color w:val="000000"/>
                <w:sz w:val="16"/>
                <w:szCs w:val="16"/>
              </w:rPr>
              <w:t xml:space="preserve"> რომლებსაც მიეწოდება სასმელი წყალი</w:t>
            </w:r>
          </w:p>
        </w:tc>
        <w:tc>
          <w:tcPr>
            <w:tcW w:w="1575" w:type="dxa"/>
            <w:gridSpan w:val="2"/>
            <w:tcBorders>
              <w:top w:val="single" w:sz="4" w:space="0" w:color="auto"/>
              <w:left w:val="nil"/>
              <w:bottom w:val="single" w:sz="4" w:space="0" w:color="auto"/>
              <w:right w:val="single" w:sz="4" w:space="0" w:color="auto"/>
            </w:tcBorders>
            <w:shd w:val="clear" w:color="auto" w:fill="auto"/>
            <w:vAlign w:val="center"/>
            <w:hideMark/>
          </w:tcPr>
          <w:p w14:paraId="56BB3A6C" w14:textId="5DC0867A" w:rsidR="00BB2E25" w:rsidRPr="007B2183" w:rsidRDefault="00BB2E25" w:rsidP="00813284">
            <w:pPr>
              <w:spacing w:after="0" w:line="240" w:lineRule="auto"/>
              <w:jc w:val="center"/>
              <w:rPr>
                <w:rFonts w:ascii="Sylfaen" w:eastAsia="Times New Roman" w:hAnsi="Sylfaen" w:cs="Arial"/>
                <w:color w:val="000000"/>
                <w:sz w:val="20"/>
                <w:szCs w:val="20"/>
              </w:rPr>
            </w:pPr>
            <w:r w:rsidRPr="007B2183">
              <w:rPr>
                <w:rFonts w:ascii="Sylfaen" w:eastAsia="Times New Roman" w:hAnsi="Sylfaen" w:cs="Arial"/>
                <w:color w:val="000000"/>
                <w:sz w:val="20"/>
                <w:szCs w:val="20"/>
              </w:rPr>
              <w:t>9</w:t>
            </w:r>
            <w:r w:rsidR="00813284" w:rsidRPr="007B2183">
              <w:rPr>
                <w:rFonts w:ascii="Sylfaen" w:eastAsia="Times New Roman" w:hAnsi="Sylfaen" w:cs="Arial"/>
                <w:color w:val="000000"/>
                <w:sz w:val="20"/>
                <w:szCs w:val="20"/>
              </w:rPr>
              <w:t>5</w:t>
            </w:r>
            <w:r w:rsidRPr="007B2183">
              <w:rPr>
                <w:rFonts w:ascii="Sylfaen" w:eastAsia="Times New Roman" w:hAnsi="Sylfaen" w:cs="Arial"/>
                <w:color w:val="000000"/>
                <w:sz w:val="20"/>
                <w:szCs w:val="20"/>
              </w:rPr>
              <w:t>%</w:t>
            </w:r>
          </w:p>
        </w:tc>
        <w:tc>
          <w:tcPr>
            <w:tcW w:w="4747" w:type="dxa"/>
            <w:gridSpan w:val="6"/>
            <w:tcBorders>
              <w:top w:val="nil"/>
              <w:left w:val="nil"/>
              <w:bottom w:val="single" w:sz="4" w:space="0" w:color="auto"/>
              <w:right w:val="single" w:sz="4" w:space="0" w:color="auto"/>
            </w:tcBorders>
            <w:shd w:val="clear" w:color="auto" w:fill="auto"/>
            <w:vAlign w:val="center"/>
            <w:hideMark/>
          </w:tcPr>
          <w:p w14:paraId="67BD1633" w14:textId="77777777" w:rsidR="00BB2E25" w:rsidRPr="007B2183" w:rsidRDefault="00BB2E25" w:rsidP="00BB2E25">
            <w:pPr>
              <w:spacing w:after="0" w:line="240" w:lineRule="auto"/>
              <w:jc w:val="center"/>
              <w:rPr>
                <w:rFonts w:ascii="Sylfaen" w:eastAsia="Times New Roman" w:hAnsi="Sylfaen" w:cs="Arial"/>
                <w:sz w:val="20"/>
                <w:szCs w:val="20"/>
              </w:rPr>
            </w:pPr>
            <w:r w:rsidRPr="007B2183">
              <w:rPr>
                <w:rFonts w:ascii="Sylfaen" w:eastAsia="Times New Roman" w:hAnsi="Sylfaen" w:cs="Arial"/>
                <w:sz w:val="20"/>
                <w:szCs w:val="20"/>
              </w:rPr>
              <w:t>100%</w:t>
            </w:r>
          </w:p>
        </w:tc>
        <w:tc>
          <w:tcPr>
            <w:tcW w:w="3744" w:type="dxa"/>
            <w:gridSpan w:val="9"/>
            <w:tcBorders>
              <w:top w:val="single" w:sz="4" w:space="0" w:color="auto"/>
              <w:left w:val="nil"/>
              <w:bottom w:val="single" w:sz="4" w:space="0" w:color="auto"/>
              <w:right w:val="single" w:sz="4" w:space="0" w:color="auto"/>
            </w:tcBorders>
            <w:shd w:val="clear" w:color="000000" w:fill="FFFFFF"/>
            <w:vAlign w:val="center"/>
            <w:hideMark/>
          </w:tcPr>
          <w:p w14:paraId="5C09A1FB"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5% (ფორს მაჟორული სიტუაცია, შემოსავლების მობილიზების მხრივ, ხელშეკრულების პირობების დარღვევა)</w:t>
            </w:r>
          </w:p>
        </w:tc>
      </w:tr>
    </w:tbl>
    <w:p w14:paraId="784E3DCA" w14:textId="1B1C3B63" w:rsidR="00BB2E25" w:rsidRPr="007B2183" w:rsidRDefault="00BB2E25" w:rsidP="00BB2E25">
      <w:pPr>
        <w:jc w:val="both"/>
        <w:rPr>
          <w:rFonts w:ascii="Sylfaen" w:hAnsi="Sylfaen"/>
          <w:noProof/>
          <w:sz w:val="16"/>
          <w:szCs w:val="16"/>
        </w:rPr>
      </w:pPr>
    </w:p>
    <w:p w14:paraId="251F0F72" w14:textId="77777777" w:rsidR="00C43AC4" w:rsidRPr="007B2183" w:rsidRDefault="00C43AC4" w:rsidP="00BB2E25">
      <w:pPr>
        <w:jc w:val="both"/>
        <w:rPr>
          <w:rFonts w:ascii="Sylfaen" w:hAnsi="Sylfaen"/>
          <w:noProof/>
          <w:sz w:val="16"/>
          <w:szCs w:val="16"/>
        </w:rPr>
      </w:pPr>
    </w:p>
    <w:tbl>
      <w:tblPr>
        <w:tblW w:w="15475" w:type="dxa"/>
        <w:tblLayout w:type="fixed"/>
        <w:tblLook w:val="04A0" w:firstRow="1" w:lastRow="0" w:firstColumn="1" w:lastColumn="0" w:noHBand="0" w:noVBand="1"/>
      </w:tblPr>
      <w:tblGrid>
        <w:gridCol w:w="535"/>
        <w:gridCol w:w="2790"/>
        <w:gridCol w:w="929"/>
        <w:gridCol w:w="780"/>
        <w:gridCol w:w="630"/>
        <w:gridCol w:w="991"/>
        <w:gridCol w:w="990"/>
        <w:gridCol w:w="810"/>
        <w:gridCol w:w="893"/>
        <w:gridCol w:w="1098"/>
        <w:gridCol w:w="612"/>
        <w:gridCol w:w="23"/>
        <w:gridCol w:w="877"/>
        <w:gridCol w:w="868"/>
        <w:gridCol w:w="489"/>
        <w:gridCol w:w="720"/>
        <w:gridCol w:w="720"/>
        <w:gridCol w:w="720"/>
      </w:tblGrid>
      <w:tr w:rsidR="007B2183" w:rsidRPr="007B2183" w14:paraId="2DA1D9A7" w14:textId="77777777" w:rsidTr="007B2183">
        <w:trPr>
          <w:trHeight w:val="443"/>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57589" w14:textId="77777777" w:rsidR="007B2183" w:rsidRPr="007B2183" w:rsidRDefault="007B2183" w:rsidP="00094CA6">
            <w:pPr>
              <w:spacing w:after="0" w:line="240" w:lineRule="auto"/>
              <w:jc w:val="center"/>
              <w:rPr>
                <w:rFonts w:ascii="Arial" w:eastAsia="Times New Roman" w:hAnsi="Arial" w:cs="Arial"/>
                <w:b/>
                <w:bCs/>
                <w:sz w:val="12"/>
                <w:szCs w:val="12"/>
              </w:rPr>
            </w:pPr>
            <w:r w:rsidRPr="007B2183">
              <w:rPr>
                <w:rFonts w:ascii="Arial" w:eastAsia="Times New Roman" w:hAnsi="Arial" w:cs="Arial"/>
                <w:b/>
                <w:bCs/>
                <w:sz w:val="12"/>
                <w:szCs w:val="12"/>
              </w:rPr>
              <w:lastRenderedPageBreak/>
              <w:t>№</w:t>
            </w:r>
          </w:p>
        </w:tc>
        <w:tc>
          <w:tcPr>
            <w:tcW w:w="2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FAE456" w14:textId="77777777" w:rsidR="007B2183" w:rsidRPr="007B2183" w:rsidRDefault="007B2183" w:rsidP="00094CA6">
            <w:pPr>
              <w:spacing w:after="0" w:line="240" w:lineRule="auto"/>
              <w:jc w:val="center"/>
              <w:rPr>
                <w:rFonts w:ascii="Sylfaen" w:eastAsia="Times New Roman" w:hAnsi="Sylfaen" w:cs="Arial"/>
                <w:b/>
                <w:bCs/>
                <w:sz w:val="12"/>
                <w:szCs w:val="12"/>
              </w:rPr>
            </w:pPr>
            <w:r w:rsidRPr="007B2183">
              <w:rPr>
                <w:rFonts w:ascii="Sylfaen" w:eastAsia="Times New Roman" w:hAnsi="Sylfaen" w:cs="Arial"/>
                <w:b/>
                <w:bCs/>
                <w:sz w:val="12"/>
                <w:szCs w:val="12"/>
              </w:rPr>
              <w:t>პრიორიტეტების და მათში შემავალი პროგრამების/ღონისძიებების დასახელება</w:t>
            </w:r>
          </w:p>
        </w:tc>
        <w:tc>
          <w:tcPr>
            <w:tcW w:w="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D528D8"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8CBD4F"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476D8B"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c>
          <w:tcPr>
            <w:tcW w:w="279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425247"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2026 წლის გეგმა</w:t>
            </w:r>
          </w:p>
        </w:tc>
        <w:tc>
          <w:tcPr>
            <w:tcW w:w="262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E5B2D07"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2027 წლის პროგნოზი</w:t>
            </w:r>
          </w:p>
        </w:tc>
        <w:tc>
          <w:tcPr>
            <w:tcW w:w="223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DB7170"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2028 წლის პროგნოზი</w:t>
            </w:r>
          </w:p>
        </w:tc>
        <w:tc>
          <w:tcPr>
            <w:tcW w:w="216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9B8DF6"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2029 წლის პროგნოზი</w:t>
            </w:r>
          </w:p>
        </w:tc>
      </w:tr>
      <w:tr w:rsidR="007B2183" w:rsidRPr="007B2183" w14:paraId="70094D83" w14:textId="77777777" w:rsidTr="007B2183">
        <w:trPr>
          <w:trHeight w:val="509"/>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7B9DB" w14:textId="77777777" w:rsidR="007B2183" w:rsidRPr="007B2183" w:rsidRDefault="007B2183" w:rsidP="00094CA6">
            <w:pPr>
              <w:spacing w:after="0" w:line="240" w:lineRule="auto"/>
              <w:rPr>
                <w:rFonts w:ascii="Arial" w:eastAsia="Times New Roman" w:hAnsi="Arial" w:cs="Arial"/>
                <w:b/>
                <w:bCs/>
                <w:sz w:val="12"/>
                <w:szCs w:val="12"/>
              </w:rPr>
            </w:pPr>
          </w:p>
        </w:tc>
        <w:tc>
          <w:tcPr>
            <w:tcW w:w="2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11C666" w14:textId="77777777" w:rsidR="007B2183" w:rsidRPr="007B2183" w:rsidRDefault="007B2183" w:rsidP="00094CA6">
            <w:pPr>
              <w:spacing w:after="0" w:line="240" w:lineRule="auto"/>
              <w:rPr>
                <w:rFonts w:ascii="Sylfaen" w:eastAsia="Times New Roman" w:hAnsi="Sylfaen" w:cs="Arial"/>
                <w:b/>
                <w:bCs/>
                <w:sz w:val="12"/>
                <w:szCs w:val="12"/>
              </w:rPr>
            </w:pPr>
          </w:p>
        </w:tc>
        <w:tc>
          <w:tcPr>
            <w:tcW w:w="9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3182E6" w14:textId="77777777" w:rsidR="007B2183" w:rsidRPr="007B2183" w:rsidRDefault="007B2183" w:rsidP="00094CA6">
            <w:pPr>
              <w:spacing w:after="0" w:line="240" w:lineRule="auto"/>
              <w:rPr>
                <w:rFonts w:ascii="Calibri" w:eastAsia="Times New Roman" w:hAnsi="Calibri" w:cs="Calibri"/>
                <w:b/>
                <w:bCs/>
                <w:sz w:val="16"/>
                <w:szCs w:val="16"/>
              </w:rPr>
            </w:pPr>
          </w:p>
        </w:tc>
        <w:tc>
          <w:tcPr>
            <w:tcW w:w="7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177973C" w14:textId="77777777" w:rsidR="007B2183" w:rsidRPr="007B2183" w:rsidRDefault="007B2183" w:rsidP="00094CA6">
            <w:pPr>
              <w:spacing w:after="0" w:line="240" w:lineRule="auto"/>
              <w:rPr>
                <w:rFonts w:ascii="Calibri" w:eastAsia="Times New Roman" w:hAnsi="Calibri" w:cs="Calibri"/>
                <w:b/>
                <w:bCs/>
                <w:sz w:val="16"/>
                <w:szCs w:val="16"/>
              </w:rPr>
            </w:pPr>
          </w:p>
        </w:tc>
        <w:tc>
          <w:tcPr>
            <w:tcW w:w="6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3F19EEF" w14:textId="77777777" w:rsidR="007B2183" w:rsidRPr="007B2183" w:rsidRDefault="007B2183" w:rsidP="00094CA6">
            <w:pPr>
              <w:spacing w:after="0" w:line="240" w:lineRule="auto"/>
              <w:rPr>
                <w:rFonts w:ascii="Calibri" w:eastAsia="Times New Roman" w:hAnsi="Calibri" w:cs="Calibri"/>
                <w:b/>
                <w:bCs/>
                <w:sz w:val="16"/>
                <w:szCs w:val="16"/>
              </w:rPr>
            </w:pPr>
          </w:p>
        </w:tc>
        <w:tc>
          <w:tcPr>
            <w:tcW w:w="2791"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76AEAE6" w14:textId="77777777" w:rsidR="007B2183" w:rsidRPr="007B2183" w:rsidRDefault="007B2183" w:rsidP="00094CA6">
            <w:pPr>
              <w:spacing w:after="0" w:line="240" w:lineRule="auto"/>
              <w:rPr>
                <w:rFonts w:ascii="Calibri" w:eastAsia="Times New Roman" w:hAnsi="Calibri" w:cs="Calibri"/>
                <w:b/>
                <w:bCs/>
                <w:sz w:val="12"/>
                <w:szCs w:val="12"/>
              </w:rPr>
            </w:pPr>
          </w:p>
        </w:tc>
        <w:tc>
          <w:tcPr>
            <w:tcW w:w="2626"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BC25C9D" w14:textId="77777777" w:rsidR="007B2183" w:rsidRPr="007B2183" w:rsidRDefault="007B2183" w:rsidP="00094CA6">
            <w:pPr>
              <w:spacing w:after="0" w:line="240" w:lineRule="auto"/>
              <w:rPr>
                <w:rFonts w:ascii="Calibri" w:eastAsia="Times New Roman" w:hAnsi="Calibri" w:cs="Calibri"/>
                <w:b/>
                <w:bCs/>
                <w:sz w:val="12"/>
                <w:szCs w:val="12"/>
              </w:rPr>
            </w:pPr>
          </w:p>
        </w:tc>
        <w:tc>
          <w:tcPr>
            <w:tcW w:w="2234"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A67AB75" w14:textId="77777777" w:rsidR="007B2183" w:rsidRPr="007B2183" w:rsidRDefault="007B2183" w:rsidP="00094CA6">
            <w:pPr>
              <w:spacing w:after="0" w:line="240" w:lineRule="auto"/>
              <w:rPr>
                <w:rFonts w:ascii="Calibri" w:eastAsia="Times New Roman" w:hAnsi="Calibri" w:cs="Calibri"/>
                <w:b/>
                <w:bCs/>
                <w:sz w:val="12"/>
                <w:szCs w:val="12"/>
              </w:rPr>
            </w:pPr>
          </w:p>
        </w:tc>
        <w:tc>
          <w:tcPr>
            <w:tcW w:w="2160"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62978BA" w14:textId="77777777" w:rsidR="007B2183" w:rsidRPr="007B2183" w:rsidRDefault="007B2183" w:rsidP="00094CA6">
            <w:pPr>
              <w:spacing w:after="0" w:line="240" w:lineRule="auto"/>
              <w:rPr>
                <w:rFonts w:ascii="Calibri" w:eastAsia="Times New Roman" w:hAnsi="Calibri" w:cs="Calibri"/>
                <w:b/>
                <w:bCs/>
                <w:sz w:val="12"/>
                <w:szCs w:val="12"/>
              </w:rPr>
            </w:pPr>
          </w:p>
        </w:tc>
      </w:tr>
      <w:tr w:rsidR="007B2183" w:rsidRPr="007B2183" w14:paraId="7E1F1E81" w14:textId="77777777" w:rsidTr="007B2183">
        <w:trPr>
          <w:trHeight w:val="645"/>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F818B" w14:textId="77777777" w:rsidR="007B2183" w:rsidRPr="007B2183" w:rsidRDefault="007B2183" w:rsidP="00094CA6">
            <w:pPr>
              <w:spacing w:after="0" w:line="240" w:lineRule="auto"/>
              <w:rPr>
                <w:rFonts w:ascii="Arial" w:eastAsia="Times New Roman" w:hAnsi="Arial" w:cs="Arial"/>
                <w:b/>
                <w:bCs/>
                <w:sz w:val="12"/>
                <w:szCs w:val="12"/>
              </w:rPr>
            </w:pPr>
          </w:p>
        </w:tc>
        <w:tc>
          <w:tcPr>
            <w:tcW w:w="2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497B27" w14:textId="77777777" w:rsidR="007B2183" w:rsidRPr="007B2183" w:rsidRDefault="007B2183" w:rsidP="00094CA6">
            <w:pPr>
              <w:spacing w:after="0" w:line="240" w:lineRule="auto"/>
              <w:rPr>
                <w:rFonts w:ascii="Sylfaen" w:eastAsia="Times New Roman" w:hAnsi="Sylfaen" w:cs="Arial"/>
                <w:b/>
                <w:bCs/>
                <w:sz w:val="12"/>
                <w:szCs w:val="12"/>
              </w:rPr>
            </w:pPr>
          </w:p>
        </w:tc>
        <w:tc>
          <w:tcPr>
            <w:tcW w:w="9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321904" w14:textId="77777777" w:rsidR="007B2183" w:rsidRPr="007B2183" w:rsidRDefault="007B2183" w:rsidP="00094CA6">
            <w:pPr>
              <w:spacing w:after="0" w:line="240" w:lineRule="auto"/>
              <w:rPr>
                <w:rFonts w:ascii="Calibri" w:eastAsia="Times New Roman" w:hAnsi="Calibri" w:cs="Calibri"/>
                <w:b/>
                <w:bCs/>
                <w:sz w:val="16"/>
                <w:szCs w:val="16"/>
              </w:rPr>
            </w:pPr>
          </w:p>
        </w:tc>
        <w:tc>
          <w:tcPr>
            <w:tcW w:w="7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DF6787C" w14:textId="77777777" w:rsidR="007B2183" w:rsidRPr="007B2183" w:rsidRDefault="007B2183" w:rsidP="00094CA6">
            <w:pPr>
              <w:spacing w:after="0" w:line="240" w:lineRule="auto"/>
              <w:rPr>
                <w:rFonts w:ascii="Calibri" w:eastAsia="Times New Roman" w:hAnsi="Calibri" w:cs="Calibri"/>
                <w:b/>
                <w:bCs/>
                <w:sz w:val="16"/>
                <w:szCs w:val="16"/>
              </w:rPr>
            </w:pPr>
          </w:p>
        </w:tc>
        <w:tc>
          <w:tcPr>
            <w:tcW w:w="6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78F235" w14:textId="77777777" w:rsidR="007B2183" w:rsidRPr="007B2183" w:rsidRDefault="007B2183" w:rsidP="00094CA6">
            <w:pPr>
              <w:spacing w:after="0" w:line="240" w:lineRule="auto"/>
              <w:rPr>
                <w:rFonts w:ascii="Calibri" w:eastAsia="Times New Roman" w:hAnsi="Calibri" w:cs="Calibri"/>
                <w:b/>
                <w:bCs/>
                <w:sz w:val="16"/>
                <w:szCs w:val="16"/>
              </w:rPr>
            </w:pPr>
          </w:p>
        </w:tc>
        <w:tc>
          <w:tcPr>
            <w:tcW w:w="991" w:type="dxa"/>
            <w:tcBorders>
              <w:top w:val="nil"/>
              <w:left w:val="nil"/>
              <w:bottom w:val="single" w:sz="4" w:space="0" w:color="auto"/>
              <w:right w:val="single" w:sz="4" w:space="0" w:color="auto"/>
            </w:tcBorders>
            <w:shd w:val="clear" w:color="auto" w:fill="auto"/>
            <w:vAlign w:val="center"/>
            <w:hideMark/>
          </w:tcPr>
          <w:p w14:paraId="41F0A7D5"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990" w:type="dxa"/>
            <w:tcBorders>
              <w:top w:val="nil"/>
              <w:left w:val="nil"/>
              <w:bottom w:val="single" w:sz="4" w:space="0" w:color="auto"/>
              <w:right w:val="single" w:sz="4" w:space="0" w:color="auto"/>
            </w:tcBorders>
            <w:shd w:val="clear" w:color="auto" w:fill="auto"/>
            <w:vAlign w:val="center"/>
            <w:hideMark/>
          </w:tcPr>
          <w:p w14:paraId="48636248"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810" w:type="dxa"/>
            <w:tcBorders>
              <w:top w:val="nil"/>
              <w:left w:val="nil"/>
              <w:bottom w:val="single" w:sz="4" w:space="0" w:color="auto"/>
              <w:right w:val="single" w:sz="4" w:space="0" w:color="auto"/>
            </w:tcBorders>
            <w:shd w:val="clear" w:color="auto" w:fill="auto"/>
            <w:vAlign w:val="center"/>
            <w:hideMark/>
          </w:tcPr>
          <w:p w14:paraId="27BE3E12"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c>
          <w:tcPr>
            <w:tcW w:w="893" w:type="dxa"/>
            <w:tcBorders>
              <w:top w:val="nil"/>
              <w:left w:val="nil"/>
              <w:bottom w:val="single" w:sz="4" w:space="0" w:color="auto"/>
              <w:right w:val="single" w:sz="4" w:space="0" w:color="auto"/>
            </w:tcBorders>
            <w:shd w:val="clear" w:color="auto" w:fill="auto"/>
            <w:vAlign w:val="center"/>
            <w:hideMark/>
          </w:tcPr>
          <w:p w14:paraId="4860112E"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1098" w:type="dxa"/>
            <w:tcBorders>
              <w:top w:val="nil"/>
              <w:left w:val="nil"/>
              <w:bottom w:val="single" w:sz="4" w:space="0" w:color="auto"/>
              <w:right w:val="single" w:sz="4" w:space="0" w:color="auto"/>
            </w:tcBorders>
            <w:shd w:val="clear" w:color="auto" w:fill="auto"/>
            <w:vAlign w:val="center"/>
            <w:hideMark/>
          </w:tcPr>
          <w:p w14:paraId="287FE6FB"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612" w:type="dxa"/>
            <w:tcBorders>
              <w:top w:val="nil"/>
              <w:left w:val="nil"/>
              <w:bottom w:val="single" w:sz="4" w:space="0" w:color="auto"/>
              <w:right w:val="single" w:sz="4" w:space="0" w:color="auto"/>
            </w:tcBorders>
            <w:shd w:val="clear" w:color="auto" w:fill="auto"/>
            <w:vAlign w:val="center"/>
            <w:hideMark/>
          </w:tcPr>
          <w:p w14:paraId="4DCCF9C8"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c>
          <w:tcPr>
            <w:tcW w:w="900" w:type="dxa"/>
            <w:gridSpan w:val="2"/>
            <w:tcBorders>
              <w:top w:val="nil"/>
              <w:left w:val="nil"/>
              <w:bottom w:val="single" w:sz="4" w:space="0" w:color="auto"/>
              <w:right w:val="single" w:sz="4" w:space="0" w:color="auto"/>
            </w:tcBorders>
            <w:shd w:val="clear" w:color="auto" w:fill="auto"/>
            <w:vAlign w:val="center"/>
            <w:hideMark/>
          </w:tcPr>
          <w:p w14:paraId="4B975C40"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868" w:type="dxa"/>
            <w:tcBorders>
              <w:top w:val="nil"/>
              <w:left w:val="nil"/>
              <w:bottom w:val="single" w:sz="4" w:space="0" w:color="auto"/>
              <w:right w:val="single" w:sz="4" w:space="0" w:color="auto"/>
            </w:tcBorders>
            <w:shd w:val="clear" w:color="auto" w:fill="auto"/>
            <w:vAlign w:val="center"/>
            <w:hideMark/>
          </w:tcPr>
          <w:p w14:paraId="08BAE0FD"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489" w:type="dxa"/>
            <w:tcBorders>
              <w:top w:val="nil"/>
              <w:left w:val="nil"/>
              <w:bottom w:val="single" w:sz="4" w:space="0" w:color="auto"/>
              <w:right w:val="single" w:sz="4" w:space="0" w:color="auto"/>
            </w:tcBorders>
            <w:shd w:val="clear" w:color="auto" w:fill="auto"/>
            <w:vAlign w:val="center"/>
            <w:hideMark/>
          </w:tcPr>
          <w:p w14:paraId="0456064E"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c>
          <w:tcPr>
            <w:tcW w:w="720" w:type="dxa"/>
            <w:tcBorders>
              <w:top w:val="nil"/>
              <w:left w:val="nil"/>
              <w:bottom w:val="single" w:sz="4" w:space="0" w:color="auto"/>
              <w:right w:val="single" w:sz="4" w:space="0" w:color="auto"/>
            </w:tcBorders>
            <w:shd w:val="clear" w:color="auto" w:fill="auto"/>
            <w:vAlign w:val="center"/>
            <w:hideMark/>
          </w:tcPr>
          <w:p w14:paraId="733CA13E" w14:textId="77777777" w:rsidR="007B2183" w:rsidRPr="007B2183" w:rsidRDefault="007B2183" w:rsidP="00094CA6">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720" w:type="dxa"/>
            <w:tcBorders>
              <w:top w:val="nil"/>
              <w:left w:val="nil"/>
              <w:bottom w:val="single" w:sz="4" w:space="0" w:color="auto"/>
              <w:right w:val="single" w:sz="4" w:space="0" w:color="auto"/>
            </w:tcBorders>
            <w:shd w:val="clear" w:color="auto" w:fill="auto"/>
            <w:vAlign w:val="center"/>
            <w:hideMark/>
          </w:tcPr>
          <w:p w14:paraId="7802CF97"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720" w:type="dxa"/>
            <w:tcBorders>
              <w:top w:val="nil"/>
              <w:left w:val="nil"/>
              <w:bottom w:val="single" w:sz="4" w:space="0" w:color="auto"/>
              <w:right w:val="single" w:sz="4" w:space="0" w:color="auto"/>
            </w:tcBorders>
            <w:shd w:val="clear" w:color="auto" w:fill="auto"/>
            <w:vAlign w:val="center"/>
            <w:hideMark/>
          </w:tcPr>
          <w:p w14:paraId="1EE2CEAA"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r>
      <w:tr w:rsidR="007B2183" w:rsidRPr="007B2183" w14:paraId="1ACE4BC1" w14:textId="77777777" w:rsidTr="007B2183">
        <w:trPr>
          <w:trHeight w:val="195"/>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0AE23766" w14:textId="77777777" w:rsidR="007B2183" w:rsidRPr="007B2183" w:rsidRDefault="007B2183" w:rsidP="00094CA6">
            <w:pPr>
              <w:spacing w:after="0" w:line="240" w:lineRule="auto"/>
              <w:jc w:val="center"/>
              <w:rPr>
                <w:rFonts w:ascii="Arial" w:eastAsia="Times New Roman" w:hAnsi="Arial" w:cs="Arial"/>
                <w:sz w:val="12"/>
                <w:szCs w:val="12"/>
              </w:rPr>
            </w:pPr>
            <w:r w:rsidRPr="007B2183">
              <w:rPr>
                <w:rFonts w:ascii="Arial" w:eastAsia="Times New Roman" w:hAnsi="Arial" w:cs="Arial"/>
                <w:sz w:val="12"/>
                <w:szCs w:val="12"/>
              </w:rPr>
              <w:t> </w:t>
            </w:r>
          </w:p>
        </w:tc>
        <w:tc>
          <w:tcPr>
            <w:tcW w:w="2790" w:type="dxa"/>
            <w:tcBorders>
              <w:top w:val="nil"/>
              <w:left w:val="nil"/>
              <w:bottom w:val="single" w:sz="4" w:space="0" w:color="auto"/>
              <w:right w:val="single" w:sz="4" w:space="0" w:color="auto"/>
            </w:tcBorders>
            <w:shd w:val="clear" w:color="auto" w:fill="auto"/>
            <w:vAlign w:val="center"/>
            <w:hideMark/>
          </w:tcPr>
          <w:p w14:paraId="2373F356" w14:textId="77777777" w:rsidR="007B2183" w:rsidRPr="007B2183" w:rsidRDefault="007B2183" w:rsidP="00094CA6">
            <w:pPr>
              <w:spacing w:after="0" w:line="240" w:lineRule="auto"/>
              <w:jc w:val="center"/>
              <w:rPr>
                <w:rFonts w:ascii="Sylfaen" w:eastAsia="Times New Roman" w:hAnsi="Sylfaen" w:cs="Arial"/>
                <w:sz w:val="12"/>
                <w:szCs w:val="12"/>
              </w:rPr>
            </w:pPr>
            <w:r w:rsidRPr="007B2183">
              <w:rPr>
                <w:rFonts w:ascii="Sylfaen" w:eastAsia="Times New Roman" w:hAnsi="Sylfaen" w:cs="Arial"/>
                <w:sz w:val="12"/>
                <w:szCs w:val="12"/>
              </w:rPr>
              <w:t> </w:t>
            </w:r>
          </w:p>
        </w:tc>
        <w:tc>
          <w:tcPr>
            <w:tcW w:w="929" w:type="dxa"/>
            <w:tcBorders>
              <w:top w:val="nil"/>
              <w:left w:val="nil"/>
              <w:bottom w:val="single" w:sz="4" w:space="0" w:color="auto"/>
              <w:right w:val="single" w:sz="4" w:space="0" w:color="auto"/>
            </w:tcBorders>
            <w:shd w:val="clear" w:color="auto" w:fill="auto"/>
            <w:vAlign w:val="center"/>
            <w:hideMark/>
          </w:tcPr>
          <w:p w14:paraId="00B224C8" w14:textId="77777777" w:rsidR="007B2183" w:rsidRPr="007B2183" w:rsidRDefault="007B2183" w:rsidP="00094CA6">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w:t>
            </w:r>
          </w:p>
        </w:tc>
        <w:tc>
          <w:tcPr>
            <w:tcW w:w="780" w:type="dxa"/>
            <w:tcBorders>
              <w:top w:val="nil"/>
              <w:left w:val="nil"/>
              <w:bottom w:val="single" w:sz="4" w:space="0" w:color="auto"/>
              <w:right w:val="single" w:sz="4" w:space="0" w:color="auto"/>
            </w:tcBorders>
            <w:shd w:val="clear" w:color="auto" w:fill="auto"/>
            <w:vAlign w:val="center"/>
            <w:hideMark/>
          </w:tcPr>
          <w:p w14:paraId="4D39C5E7" w14:textId="77777777" w:rsidR="007B2183" w:rsidRPr="007B2183" w:rsidRDefault="007B2183" w:rsidP="00094CA6">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w:t>
            </w:r>
          </w:p>
        </w:tc>
        <w:tc>
          <w:tcPr>
            <w:tcW w:w="630" w:type="dxa"/>
            <w:tcBorders>
              <w:top w:val="nil"/>
              <w:left w:val="nil"/>
              <w:bottom w:val="single" w:sz="4" w:space="0" w:color="auto"/>
              <w:right w:val="single" w:sz="4" w:space="0" w:color="auto"/>
            </w:tcBorders>
            <w:shd w:val="clear" w:color="auto" w:fill="auto"/>
            <w:vAlign w:val="center"/>
            <w:hideMark/>
          </w:tcPr>
          <w:p w14:paraId="3C6A0011" w14:textId="77777777" w:rsidR="007B2183" w:rsidRPr="007B2183" w:rsidRDefault="007B2183" w:rsidP="00094CA6">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14:paraId="4991669D" w14:textId="77777777" w:rsidR="007B2183" w:rsidRPr="007B2183" w:rsidRDefault="007B2183" w:rsidP="00094CA6">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990" w:type="dxa"/>
            <w:tcBorders>
              <w:top w:val="nil"/>
              <w:left w:val="nil"/>
              <w:bottom w:val="single" w:sz="4" w:space="0" w:color="auto"/>
              <w:right w:val="single" w:sz="4" w:space="0" w:color="auto"/>
            </w:tcBorders>
            <w:shd w:val="clear" w:color="auto" w:fill="auto"/>
            <w:noWrap/>
            <w:vAlign w:val="bottom"/>
            <w:hideMark/>
          </w:tcPr>
          <w:p w14:paraId="6A1A7817"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7DE925" w14:textId="77777777" w:rsidR="007B2183" w:rsidRPr="007B2183" w:rsidRDefault="007B2183" w:rsidP="00094CA6">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893" w:type="dxa"/>
            <w:tcBorders>
              <w:top w:val="nil"/>
              <w:left w:val="nil"/>
              <w:bottom w:val="single" w:sz="4" w:space="0" w:color="auto"/>
              <w:right w:val="single" w:sz="4" w:space="0" w:color="auto"/>
            </w:tcBorders>
            <w:shd w:val="clear" w:color="auto" w:fill="auto"/>
            <w:noWrap/>
            <w:vAlign w:val="bottom"/>
            <w:hideMark/>
          </w:tcPr>
          <w:p w14:paraId="3D65DB4D" w14:textId="77777777" w:rsidR="007B2183" w:rsidRPr="007B2183" w:rsidRDefault="007B2183" w:rsidP="00094CA6">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1098" w:type="dxa"/>
            <w:tcBorders>
              <w:top w:val="nil"/>
              <w:left w:val="nil"/>
              <w:bottom w:val="single" w:sz="4" w:space="0" w:color="auto"/>
              <w:right w:val="single" w:sz="4" w:space="0" w:color="auto"/>
            </w:tcBorders>
            <w:shd w:val="clear" w:color="auto" w:fill="auto"/>
            <w:noWrap/>
            <w:vAlign w:val="bottom"/>
            <w:hideMark/>
          </w:tcPr>
          <w:p w14:paraId="079AEEEB"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612" w:type="dxa"/>
            <w:tcBorders>
              <w:top w:val="nil"/>
              <w:left w:val="nil"/>
              <w:bottom w:val="single" w:sz="4" w:space="0" w:color="auto"/>
              <w:right w:val="single" w:sz="4" w:space="0" w:color="auto"/>
            </w:tcBorders>
            <w:shd w:val="clear" w:color="auto" w:fill="auto"/>
            <w:noWrap/>
            <w:vAlign w:val="bottom"/>
            <w:hideMark/>
          </w:tcPr>
          <w:p w14:paraId="5DCC6DF5"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6A33FE0" w14:textId="77777777" w:rsidR="007B2183" w:rsidRPr="007B2183" w:rsidRDefault="007B2183" w:rsidP="00094CA6">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3FD62F1E"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489" w:type="dxa"/>
            <w:tcBorders>
              <w:top w:val="nil"/>
              <w:left w:val="nil"/>
              <w:bottom w:val="single" w:sz="4" w:space="0" w:color="auto"/>
              <w:right w:val="single" w:sz="4" w:space="0" w:color="auto"/>
            </w:tcBorders>
            <w:shd w:val="clear" w:color="auto" w:fill="auto"/>
            <w:noWrap/>
            <w:vAlign w:val="bottom"/>
            <w:hideMark/>
          </w:tcPr>
          <w:p w14:paraId="16DA7B53"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720" w:type="dxa"/>
            <w:tcBorders>
              <w:top w:val="nil"/>
              <w:left w:val="nil"/>
              <w:bottom w:val="single" w:sz="4" w:space="0" w:color="auto"/>
              <w:right w:val="single" w:sz="4" w:space="0" w:color="auto"/>
            </w:tcBorders>
            <w:shd w:val="clear" w:color="auto" w:fill="auto"/>
            <w:noWrap/>
            <w:vAlign w:val="bottom"/>
            <w:hideMark/>
          </w:tcPr>
          <w:p w14:paraId="56B9E86E" w14:textId="77777777" w:rsidR="007B2183" w:rsidRPr="007B2183" w:rsidRDefault="007B2183" w:rsidP="00094CA6">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720" w:type="dxa"/>
            <w:tcBorders>
              <w:top w:val="nil"/>
              <w:left w:val="nil"/>
              <w:bottom w:val="single" w:sz="4" w:space="0" w:color="auto"/>
              <w:right w:val="single" w:sz="4" w:space="0" w:color="auto"/>
            </w:tcBorders>
            <w:shd w:val="clear" w:color="auto" w:fill="auto"/>
            <w:noWrap/>
            <w:vAlign w:val="bottom"/>
            <w:hideMark/>
          </w:tcPr>
          <w:p w14:paraId="3516B687"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720" w:type="dxa"/>
            <w:tcBorders>
              <w:top w:val="nil"/>
              <w:left w:val="nil"/>
              <w:bottom w:val="single" w:sz="4" w:space="0" w:color="auto"/>
              <w:right w:val="single" w:sz="4" w:space="0" w:color="auto"/>
            </w:tcBorders>
            <w:shd w:val="clear" w:color="auto" w:fill="auto"/>
            <w:noWrap/>
            <w:vAlign w:val="bottom"/>
            <w:hideMark/>
          </w:tcPr>
          <w:p w14:paraId="43652878" w14:textId="77777777" w:rsidR="007B2183" w:rsidRPr="007B2183" w:rsidRDefault="007B2183" w:rsidP="00094CA6">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r>
      <w:tr w:rsidR="007B2183" w:rsidRPr="007B2183" w14:paraId="12555F19" w14:textId="77777777" w:rsidTr="007B2183">
        <w:trPr>
          <w:trHeight w:val="345"/>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CDB84" w14:textId="6A88601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020201</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74BE3DD4" w14:textId="5EBFD91B" w:rsidR="007B2183" w:rsidRPr="007B2183" w:rsidRDefault="007B2183" w:rsidP="007B2183">
            <w:pPr>
              <w:spacing w:after="0" w:line="240" w:lineRule="auto"/>
              <w:jc w:val="center"/>
              <w:rPr>
                <w:rFonts w:ascii="Sylfaen" w:eastAsia="Times New Roman" w:hAnsi="Sylfaen" w:cs="Arial"/>
                <w:b/>
                <w:bCs/>
                <w:sz w:val="12"/>
                <w:szCs w:val="12"/>
              </w:rPr>
            </w:pPr>
            <w:r w:rsidRPr="007B2183">
              <w:rPr>
                <w:rFonts w:ascii="Sylfaen" w:hAnsi="Sylfaen" w:cs="Arial"/>
                <w:b/>
                <w:bCs/>
                <w:sz w:val="16"/>
                <w:szCs w:val="16"/>
              </w:rPr>
              <w:t>სასმელი წყლის სისტემების მშენებლობა რეაბილიტაცია</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3B82942F" w14:textId="4CC1D37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11299,5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B7B949C" w14:textId="4443088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8212,7</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6F00EDB9" w14:textId="4FB9299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3086,8</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11ACD63C" w14:textId="3EA32ED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3033.5</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EA3715F" w14:textId="44EC475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1946.6</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F411E7B" w14:textId="55D212C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1086.8</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103B2DC7" w14:textId="5247262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3484.7</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4957DDA5" w14:textId="133C82D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3484.7</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4ADEDF2E" w14:textId="5312DCD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24B230" w14:textId="50AAA4B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1776.6</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11D4CA69" w14:textId="1274AB8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1776.6</w:t>
            </w:r>
          </w:p>
        </w:tc>
        <w:tc>
          <w:tcPr>
            <w:tcW w:w="489" w:type="dxa"/>
            <w:tcBorders>
              <w:top w:val="single" w:sz="4" w:space="0" w:color="auto"/>
              <w:left w:val="nil"/>
              <w:bottom w:val="single" w:sz="4" w:space="0" w:color="auto"/>
              <w:right w:val="single" w:sz="4" w:space="0" w:color="auto"/>
            </w:tcBorders>
            <w:shd w:val="clear" w:color="auto" w:fill="auto"/>
            <w:noWrap/>
            <w:vAlign w:val="center"/>
            <w:hideMark/>
          </w:tcPr>
          <w:p w14:paraId="2B65D1FF" w14:textId="6781B76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C35F1C9" w14:textId="54CBEB3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3004.7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C89972B" w14:textId="39CEF41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1004.7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5791CE0" w14:textId="240691C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2000.0</w:t>
            </w:r>
          </w:p>
        </w:tc>
      </w:tr>
      <w:tr w:rsidR="007B2183" w:rsidRPr="007B2183" w14:paraId="4175D544" w14:textId="77777777" w:rsidTr="007B2183">
        <w:trPr>
          <w:trHeight w:val="330"/>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02DEB84" w14:textId="742DD601" w:rsidR="007B2183" w:rsidRPr="007B2183" w:rsidRDefault="007B2183" w:rsidP="007B2183">
            <w:pPr>
              <w:spacing w:after="0" w:line="240" w:lineRule="auto"/>
              <w:jc w:val="center"/>
              <w:rPr>
                <w:rFonts w:ascii="Calibri" w:eastAsia="Times New Roman" w:hAnsi="Calibri" w:cs="Calibri"/>
                <w:sz w:val="16"/>
                <w:szCs w:val="16"/>
              </w:rPr>
            </w:pPr>
            <w:r w:rsidRPr="007B2183">
              <w:rPr>
                <w:rFonts w:ascii="Calibri" w:hAnsi="Calibri" w:cs="Arial"/>
                <w:sz w:val="16"/>
                <w:szCs w:val="16"/>
              </w:rPr>
              <w:t> </w:t>
            </w:r>
          </w:p>
        </w:tc>
        <w:tc>
          <w:tcPr>
            <w:tcW w:w="2790" w:type="dxa"/>
            <w:tcBorders>
              <w:top w:val="nil"/>
              <w:left w:val="nil"/>
              <w:bottom w:val="single" w:sz="4" w:space="0" w:color="auto"/>
              <w:right w:val="single" w:sz="4" w:space="0" w:color="auto"/>
            </w:tcBorders>
            <w:shd w:val="clear" w:color="auto" w:fill="auto"/>
            <w:vAlign w:val="center"/>
            <w:hideMark/>
          </w:tcPr>
          <w:p w14:paraId="2CB111F4" w14:textId="1CC49233"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სოფელ ალგეთში სასმელი წყლის შიდა ქსელის სარეაბილიტაციო სამუშოები</w:t>
            </w:r>
          </w:p>
        </w:tc>
        <w:tc>
          <w:tcPr>
            <w:tcW w:w="929" w:type="dxa"/>
            <w:tcBorders>
              <w:top w:val="nil"/>
              <w:left w:val="nil"/>
              <w:bottom w:val="single" w:sz="4" w:space="0" w:color="auto"/>
              <w:right w:val="single" w:sz="4" w:space="0" w:color="auto"/>
            </w:tcBorders>
            <w:shd w:val="clear" w:color="auto" w:fill="auto"/>
            <w:noWrap/>
            <w:vAlign w:val="center"/>
            <w:hideMark/>
          </w:tcPr>
          <w:p w14:paraId="4DD5C439" w14:textId="7F54A25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4169,6</w:t>
            </w:r>
          </w:p>
        </w:tc>
        <w:tc>
          <w:tcPr>
            <w:tcW w:w="780" w:type="dxa"/>
            <w:tcBorders>
              <w:top w:val="nil"/>
              <w:left w:val="nil"/>
              <w:bottom w:val="single" w:sz="4" w:space="0" w:color="auto"/>
              <w:right w:val="single" w:sz="4" w:space="0" w:color="auto"/>
            </w:tcBorders>
            <w:shd w:val="clear" w:color="auto" w:fill="auto"/>
            <w:noWrap/>
            <w:vAlign w:val="center"/>
            <w:hideMark/>
          </w:tcPr>
          <w:p w14:paraId="1CD59600" w14:textId="019FBA0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4169,6</w:t>
            </w:r>
          </w:p>
        </w:tc>
        <w:tc>
          <w:tcPr>
            <w:tcW w:w="630" w:type="dxa"/>
            <w:tcBorders>
              <w:top w:val="nil"/>
              <w:left w:val="nil"/>
              <w:bottom w:val="single" w:sz="4" w:space="0" w:color="auto"/>
              <w:right w:val="single" w:sz="4" w:space="0" w:color="auto"/>
            </w:tcBorders>
            <w:shd w:val="clear" w:color="auto" w:fill="auto"/>
            <w:noWrap/>
            <w:vAlign w:val="center"/>
            <w:hideMark/>
          </w:tcPr>
          <w:p w14:paraId="48E848EE" w14:textId="4A2BA97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91" w:type="dxa"/>
            <w:tcBorders>
              <w:top w:val="nil"/>
              <w:left w:val="nil"/>
              <w:bottom w:val="single" w:sz="4" w:space="0" w:color="auto"/>
              <w:right w:val="single" w:sz="4" w:space="0" w:color="auto"/>
            </w:tcBorders>
            <w:shd w:val="clear" w:color="auto" w:fill="auto"/>
            <w:noWrap/>
            <w:vAlign w:val="center"/>
            <w:hideMark/>
          </w:tcPr>
          <w:p w14:paraId="12429E84" w14:textId="0B9AAD8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90" w:type="dxa"/>
            <w:tcBorders>
              <w:top w:val="nil"/>
              <w:left w:val="nil"/>
              <w:bottom w:val="single" w:sz="4" w:space="0" w:color="auto"/>
              <w:right w:val="single" w:sz="4" w:space="0" w:color="auto"/>
            </w:tcBorders>
            <w:shd w:val="clear" w:color="auto" w:fill="auto"/>
            <w:noWrap/>
            <w:vAlign w:val="center"/>
            <w:hideMark/>
          </w:tcPr>
          <w:p w14:paraId="20C7EF71" w14:textId="1884D35E"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14:paraId="31399273" w14:textId="2A3C820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noWrap/>
            <w:vAlign w:val="center"/>
            <w:hideMark/>
          </w:tcPr>
          <w:p w14:paraId="08B41BCC" w14:textId="311E64F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2420.9</w:t>
            </w:r>
          </w:p>
        </w:tc>
        <w:tc>
          <w:tcPr>
            <w:tcW w:w="1098" w:type="dxa"/>
            <w:tcBorders>
              <w:top w:val="nil"/>
              <w:left w:val="nil"/>
              <w:bottom w:val="single" w:sz="4" w:space="0" w:color="auto"/>
              <w:right w:val="single" w:sz="4" w:space="0" w:color="auto"/>
            </w:tcBorders>
            <w:shd w:val="clear" w:color="auto" w:fill="auto"/>
            <w:noWrap/>
            <w:vAlign w:val="center"/>
            <w:hideMark/>
          </w:tcPr>
          <w:p w14:paraId="009B28AC" w14:textId="28362D9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2420.9</w:t>
            </w:r>
          </w:p>
        </w:tc>
        <w:tc>
          <w:tcPr>
            <w:tcW w:w="612" w:type="dxa"/>
            <w:tcBorders>
              <w:top w:val="nil"/>
              <w:left w:val="nil"/>
              <w:bottom w:val="single" w:sz="4" w:space="0" w:color="auto"/>
              <w:right w:val="single" w:sz="4" w:space="0" w:color="auto"/>
            </w:tcBorders>
            <w:shd w:val="clear" w:color="auto" w:fill="auto"/>
            <w:noWrap/>
            <w:vAlign w:val="center"/>
            <w:hideMark/>
          </w:tcPr>
          <w:p w14:paraId="5B73ED81" w14:textId="0D011DF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96B4F5A" w14:textId="0BEF9C6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1748.8</w:t>
            </w:r>
          </w:p>
        </w:tc>
        <w:tc>
          <w:tcPr>
            <w:tcW w:w="868" w:type="dxa"/>
            <w:tcBorders>
              <w:top w:val="nil"/>
              <w:left w:val="nil"/>
              <w:bottom w:val="single" w:sz="4" w:space="0" w:color="auto"/>
              <w:right w:val="single" w:sz="4" w:space="0" w:color="auto"/>
            </w:tcBorders>
            <w:shd w:val="clear" w:color="auto" w:fill="auto"/>
            <w:noWrap/>
            <w:vAlign w:val="center"/>
            <w:hideMark/>
          </w:tcPr>
          <w:p w14:paraId="74CFD455" w14:textId="395F410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1748.8</w:t>
            </w:r>
          </w:p>
        </w:tc>
        <w:tc>
          <w:tcPr>
            <w:tcW w:w="489" w:type="dxa"/>
            <w:tcBorders>
              <w:top w:val="nil"/>
              <w:left w:val="nil"/>
              <w:bottom w:val="single" w:sz="4" w:space="0" w:color="auto"/>
              <w:right w:val="single" w:sz="4" w:space="0" w:color="auto"/>
            </w:tcBorders>
            <w:shd w:val="clear" w:color="auto" w:fill="auto"/>
            <w:noWrap/>
            <w:vAlign w:val="center"/>
            <w:hideMark/>
          </w:tcPr>
          <w:p w14:paraId="6411BA43" w14:textId="0CA94B3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7238012" w14:textId="55E9144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47F50350" w14:textId="5AED728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D8CE690" w14:textId="034F51F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6460D8B7" w14:textId="77777777" w:rsidTr="007B2183">
        <w:trPr>
          <w:trHeight w:val="375"/>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608358F5" w14:textId="364B0BCF" w:rsidR="007B2183" w:rsidRPr="007B2183" w:rsidRDefault="007B2183" w:rsidP="007B2183">
            <w:pPr>
              <w:spacing w:after="0" w:line="240" w:lineRule="auto"/>
              <w:jc w:val="center"/>
              <w:rPr>
                <w:rFonts w:eastAsia="Times New Roman" w:cs="Arial"/>
                <w:sz w:val="16"/>
                <w:szCs w:val="16"/>
                <w:lang w:val="ka-GE"/>
              </w:rPr>
            </w:pPr>
            <w:r w:rsidRPr="007B2183">
              <w:rPr>
                <w:rFonts w:ascii="Arial" w:hAnsi="Arial" w:cs="Arial"/>
                <w:sz w:val="16"/>
                <w:szCs w:val="16"/>
              </w:rPr>
              <w:t> </w:t>
            </w:r>
          </w:p>
        </w:tc>
        <w:tc>
          <w:tcPr>
            <w:tcW w:w="2790" w:type="dxa"/>
            <w:tcBorders>
              <w:top w:val="nil"/>
              <w:left w:val="nil"/>
              <w:bottom w:val="single" w:sz="4" w:space="0" w:color="auto"/>
              <w:right w:val="single" w:sz="4" w:space="0" w:color="auto"/>
            </w:tcBorders>
            <w:shd w:val="clear" w:color="auto" w:fill="auto"/>
            <w:vAlign w:val="center"/>
            <w:hideMark/>
          </w:tcPr>
          <w:p w14:paraId="29F8A53E" w14:textId="3AA4517C"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 xml:space="preserve"> </w:t>
            </w:r>
            <w:proofErr w:type="gramStart"/>
            <w:r w:rsidRPr="007B2183">
              <w:rPr>
                <w:rFonts w:ascii="Sylfaen" w:hAnsi="Sylfaen" w:cs="Arial"/>
                <w:sz w:val="16"/>
                <w:szCs w:val="16"/>
              </w:rPr>
              <w:t>სოფ</w:t>
            </w:r>
            <w:proofErr w:type="gramEnd"/>
            <w:r w:rsidRPr="007B2183">
              <w:rPr>
                <w:rFonts w:ascii="Sylfaen" w:hAnsi="Sylfaen" w:cs="Arial"/>
                <w:sz w:val="16"/>
                <w:szCs w:val="16"/>
              </w:rPr>
              <w:t>. ახკულაში წყალმომარაგების სისტემების მოწყობა</w:t>
            </w:r>
          </w:p>
        </w:tc>
        <w:tc>
          <w:tcPr>
            <w:tcW w:w="929" w:type="dxa"/>
            <w:tcBorders>
              <w:top w:val="nil"/>
              <w:left w:val="nil"/>
              <w:bottom w:val="single" w:sz="4" w:space="0" w:color="auto"/>
              <w:right w:val="single" w:sz="4" w:space="0" w:color="auto"/>
            </w:tcBorders>
            <w:shd w:val="clear" w:color="auto" w:fill="auto"/>
            <w:noWrap/>
            <w:vAlign w:val="center"/>
            <w:hideMark/>
          </w:tcPr>
          <w:p w14:paraId="5A663B07" w14:textId="1A1AEF4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454,9</w:t>
            </w:r>
          </w:p>
        </w:tc>
        <w:tc>
          <w:tcPr>
            <w:tcW w:w="780" w:type="dxa"/>
            <w:tcBorders>
              <w:top w:val="nil"/>
              <w:left w:val="nil"/>
              <w:bottom w:val="single" w:sz="4" w:space="0" w:color="auto"/>
              <w:right w:val="single" w:sz="4" w:space="0" w:color="auto"/>
            </w:tcBorders>
            <w:shd w:val="clear" w:color="auto" w:fill="auto"/>
            <w:noWrap/>
            <w:vAlign w:val="center"/>
            <w:hideMark/>
          </w:tcPr>
          <w:p w14:paraId="1EF364AB" w14:textId="00FF22A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454,9</w:t>
            </w:r>
          </w:p>
        </w:tc>
        <w:tc>
          <w:tcPr>
            <w:tcW w:w="630" w:type="dxa"/>
            <w:tcBorders>
              <w:top w:val="nil"/>
              <w:left w:val="nil"/>
              <w:bottom w:val="single" w:sz="4" w:space="0" w:color="auto"/>
              <w:right w:val="single" w:sz="4" w:space="0" w:color="auto"/>
            </w:tcBorders>
            <w:shd w:val="clear" w:color="auto" w:fill="auto"/>
            <w:noWrap/>
            <w:vAlign w:val="center"/>
            <w:hideMark/>
          </w:tcPr>
          <w:p w14:paraId="7A69C7E3" w14:textId="36D14DE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91" w:type="dxa"/>
            <w:tcBorders>
              <w:top w:val="nil"/>
              <w:left w:val="nil"/>
              <w:bottom w:val="single" w:sz="4" w:space="0" w:color="auto"/>
              <w:right w:val="single" w:sz="4" w:space="0" w:color="auto"/>
            </w:tcBorders>
            <w:shd w:val="clear" w:color="auto" w:fill="auto"/>
            <w:noWrap/>
            <w:vAlign w:val="center"/>
            <w:hideMark/>
          </w:tcPr>
          <w:p w14:paraId="47265284" w14:textId="0947464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454.9</w:t>
            </w:r>
          </w:p>
        </w:tc>
        <w:tc>
          <w:tcPr>
            <w:tcW w:w="990" w:type="dxa"/>
            <w:tcBorders>
              <w:top w:val="nil"/>
              <w:left w:val="nil"/>
              <w:bottom w:val="single" w:sz="4" w:space="0" w:color="auto"/>
              <w:right w:val="single" w:sz="4" w:space="0" w:color="auto"/>
            </w:tcBorders>
            <w:shd w:val="clear" w:color="auto" w:fill="auto"/>
            <w:noWrap/>
            <w:vAlign w:val="center"/>
            <w:hideMark/>
          </w:tcPr>
          <w:p w14:paraId="24385FF5" w14:textId="6C83DA4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454.9</w:t>
            </w:r>
          </w:p>
        </w:tc>
        <w:tc>
          <w:tcPr>
            <w:tcW w:w="810" w:type="dxa"/>
            <w:tcBorders>
              <w:top w:val="nil"/>
              <w:left w:val="nil"/>
              <w:bottom w:val="single" w:sz="4" w:space="0" w:color="auto"/>
              <w:right w:val="single" w:sz="4" w:space="0" w:color="auto"/>
            </w:tcBorders>
            <w:shd w:val="clear" w:color="auto" w:fill="auto"/>
            <w:noWrap/>
            <w:vAlign w:val="center"/>
            <w:hideMark/>
          </w:tcPr>
          <w:p w14:paraId="21C5F0DB" w14:textId="256AF54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93" w:type="dxa"/>
            <w:tcBorders>
              <w:top w:val="nil"/>
              <w:left w:val="nil"/>
              <w:bottom w:val="single" w:sz="4" w:space="0" w:color="auto"/>
              <w:right w:val="single" w:sz="4" w:space="0" w:color="auto"/>
            </w:tcBorders>
            <w:shd w:val="clear" w:color="auto" w:fill="auto"/>
            <w:noWrap/>
            <w:vAlign w:val="center"/>
            <w:hideMark/>
          </w:tcPr>
          <w:p w14:paraId="41B5B389" w14:textId="182438D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1098" w:type="dxa"/>
            <w:tcBorders>
              <w:top w:val="nil"/>
              <w:left w:val="nil"/>
              <w:bottom w:val="single" w:sz="4" w:space="0" w:color="auto"/>
              <w:right w:val="single" w:sz="4" w:space="0" w:color="auto"/>
            </w:tcBorders>
            <w:shd w:val="clear" w:color="auto" w:fill="auto"/>
            <w:noWrap/>
            <w:vAlign w:val="center"/>
            <w:hideMark/>
          </w:tcPr>
          <w:p w14:paraId="72B56E86" w14:textId="02E1220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612" w:type="dxa"/>
            <w:tcBorders>
              <w:top w:val="nil"/>
              <w:left w:val="nil"/>
              <w:bottom w:val="single" w:sz="4" w:space="0" w:color="auto"/>
              <w:right w:val="single" w:sz="4" w:space="0" w:color="auto"/>
            </w:tcBorders>
            <w:shd w:val="clear" w:color="auto" w:fill="auto"/>
            <w:noWrap/>
            <w:vAlign w:val="center"/>
            <w:hideMark/>
          </w:tcPr>
          <w:p w14:paraId="355E1021" w14:textId="7F4B078D"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49D88CB" w14:textId="17121C9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868" w:type="dxa"/>
            <w:tcBorders>
              <w:top w:val="nil"/>
              <w:left w:val="nil"/>
              <w:bottom w:val="single" w:sz="4" w:space="0" w:color="auto"/>
              <w:right w:val="single" w:sz="4" w:space="0" w:color="auto"/>
            </w:tcBorders>
            <w:shd w:val="clear" w:color="auto" w:fill="auto"/>
            <w:noWrap/>
            <w:vAlign w:val="center"/>
            <w:hideMark/>
          </w:tcPr>
          <w:p w14:paraId="5A95C689" w14:textId="46A7560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noWrap/>
            <w:vAlign w:val="center"/>
            <w:hideMark/>
          </w:tcPr>
          <w:p w14:paraId="3EEE5A19" w14:textId="374D609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903533D" w14:textId="154F186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6F9D230C" w14:textId="398D595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7A568608" w14:textId="3E34B01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345FB9BA" w14:textId="77777777" w:rsidTr="007B2183">
        <w:trPr>
          <w:trHeight w:val="435"/>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266CF66" w14:textId="07750385" w:rsidR="007B2183" w:rsidRPr="007B2183" w:rsidRDefault="007B2183" w:rsidP="007B2183">
            <w:pPr>
              <w:spacing w:after="0" w:line="240" w:lineRule="auto"/>
              <w:jc w:val="center"/>
              <w:rPr>
                <w:rFonts w:eastAsia="Times New Roman" w:cs="Arial"/>
                <w:sz w:val="16"/>
                <w:szCs w:val="16"/>
                <w:lang w:val="ka-GE"/>
              </w:rPr>
            </w:pPr>
            <w:r w:rsidRPr="007B2183">
              <w:rPr>
                <w:rFonts w:ascii="Arial" w:hAnsi="Arial" w:cs="Arial"/>
                <w:sz w:val="16"/>
                <w:szCs w:val="16"/>
              </w:rPr>
              <w:t> </w:t>
            </w:r>
          </w:p>
        </w:tc>
        <w:tc>
          <w:tcPr>
            <w:tcW w:w="2790" w:type="dxa"/>
            <w:tcBorders>
              <w:top w:val="nil"/>
              <w:left w:val="nil"/>
              <w:bottom w:val="single" w:sz="4" w:space="0" w:color="auto"/>
              <w:right w:val="single" w:sz="4" w:space="0" w:color="auto"/>
            </w:tcBorders>
            <w:shd w:val="clear" w:color="auto" w:fill="auto"/>
            <w:vAlign w:val="center"/>
            <w:hideMark/>
          </w:tcPr>
          <w:p w14:paraId="6D2F83F9" w14:textId="496F5081" w:rsidR="007B2183" w:rsidRPr="007B2183" w:rsidRDefault="007B2183" w:rsidP="007B2183">
            <w:pPr>
              <w:spacing w:after="0" w:line="240" w:lineRule="auto"/>
              <w:rPr>
                <w:rFonts w:ascii="Sylfaen" w:eastAsia="Times New Roman" w:hAnsi="Sylfaen" w:cs="Arial"/>
                <w:sz w:val="12"/>
                <w:szCs w:val="12"/>
              </w:rPr>
            </w:pPr>
            <w:proofErr w:type="gramStart"/>
            <w:r w:rsidRPr="007B2183">
              <w:rPr>
                <w:rFonts w:ascii="Sylfaen" w:hAnsi="Sylfaen" w:cs="Arial"/>
                <w:sz w:val="16"/>
                <w:szCs w:val="16"/>
              </w:rPr>
              <w:t>სოფ</w:t>
            </w:r>
            <w:proofErr w:type="gramEnd"/>
            <w:r w:rsidRPr="007B2183">
              <w:rPr>
                <w:rFonts w:ascii="Sylfaen" w:hAnsi="Sylfaen" w:cs="Arial"/>
                <w:sz w:val="16"/>
                <w:szCs w:val="16"/>
              </w:rPr>
              <w:t>. ბაითალოში წყალმომარაგების სისტემების მოწყობა</w:t>
            </w:r>
          </w:p>
        </w:tc>
        <w:tc>
          <w:tcPr>
            <w:tcW w:w="929" w:type="dxa"/>
            <w:tcBorders>
              <w:top w:val="nil"/>
              <w:left w:val="nil"/>
              <w:bottom w:val="single" w:sz="4" w:space="0" w:color="auto"/>
              <w:right w:val="single" w:sz="4" w:space="0" w:color="auto"/>
            </w:tcBorders>
            <w:shd w:val="clear" w:color="auto" w:fill="auto"/>
            <w:noWrap/>
            <w:vAlign w:val="center"/>
            <w:hideMark/>
          </w:tcPr>
          <w:p w14:paraId="7C72313F" w14:textId="0F680B6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145,4</w:t>
            </w:r>
          </w:p>
        </w:tc>
        <w:tc>
          <w:tcPr>
            <w:tcW w:w="780" w:type="dxa"/>
            <w:tcBorders>
              <w:top w:val="nil"/>
              <w:left w:val="nil"/>
              <w:bottom w:val="single" w:sz="4" w:space="0" w:color="auto"/>
              <w:right w:val="single" w:sz="4" w:space="0" w:color="auto"/>
            </w:tcBorders>
            <w:shd w:val="clear" w:color="auto" w:fill="auto"/>
            <w:noWrap/>
            <w:vAlign w:val="center"/>
            <w:hideMark/>
          </w:tcPr>
          <w:p w14:paraId="43D8316D" w14:textId="287DA62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145,4</w:t>
            </w:r>
          </w:p>
        </w:tc>
        <w:tc>
          <w:tcPr>
            <w:tcW w:w="630" w:type="dxa"/>
            <w:tcBorders>
              <w:top w:val="nil"/>
              <w:left w:val="nil"/>
              <w:bottom w:val="single" w:sz="4" w:space="0" w:color="auto"/>
              <w:right w:val="single" w:sz="4" w:space="0" w:color="auto"/>
            </w:tcBorders>
            <w:shd w:val="clear" w:color="auto" w:fill="auto"/>
            <w:noWrap/>
            <w:vAlign w:val="center"/>
            <w:hideMark/>
          </w:tcPr>
          <w:p w14:paraId="57ED0008" w14:textId="078E71D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91" w:type="dxa"/>
            <w:tcBorders>
              <w:top w:val="nil"/>
              <w:left w:val="nil"/>
              <w:bottom w:val="single" w:sz="4" w:space="0" w:color="auto"/>
              <w:right w:val="single" w:sz="4" w:space="0" w:color="auto"/>
            </w:tcBorders>
            <w:shd w:val="clear" w:color="auto" w:fill="auto"/>
            <w:noWrap/>
            <w:vAlign w:val="center"/>
            <w:hideMark/>
          </w:tcPr>
          <w:p w14:paraId="3A272027" w14:textId="60247D1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145.4</w:t>
            </w:r>
          </w:p>
        </w:tc>
        <w:tc>
          <w:tcPr>
            <w:tcW w:w="990" w:type="dxa"/>
            <w:tcBorders>
              <w:top w:val="nil"/>
              <w:left w:val="nil"/>
              <w:bottom w:val="single" w:sz="4" w:space="0" w:color="auto"/>
              <w:right w:val="single" w:sz="4" w:space="0" w:color="auto"/>
            </w:tcBorders>
            <w:shd w:val="clear" w:color="auto" w:fill="auto"/>
            <w:noWrap/>
            <w:vAlign w:val="center"/>
            <w:hideMark/>
          </w:tcPr>
          <w:p w14:paraId="0A094B91" w14:textId="09E3E01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145.4</w:t>
            </w:r>
          </w:p>
        </w:tc>
        <w:tc>
          <w:tcPr>
            <w:tcW w:w="810" w:type="dxa"/>
            <w:tcBorders>
              <w:top w:val="nil"/>
              <w:left w:val="nil"/>
              <w:bottom w:val="single" w:sz="4" w:space="0" w:color="auto"/>
              <w:right w:val="single" w:sz="4" w:space="0" w:color="auto"/>
            </w:tcBorders>
            <w:shd w:val="clear" w:color="auto" w:fill="auto"/>
            <w:noWrap/>
            <w:vAlign w:val="center"/>
            <w:hideMark/>
          </w:tcPr>
          <w:p w14:paraId="21A4B386" w14:textId="0523DDA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93" w:type="dxa"/>
            <w:tcBorders>
              <w:top w:val="nil"/>
              <w:left w:val="nil"/>
              <w:bottom w:val="single" w:sz="4" w:space="0" w:color="auto"/>
              <w:right w:val="single" w:sz="4" w:space="0" w:color="auto"/>
            </w:tcBorders>
            <w:shd w:val="clear" w:color="auto" w:fill="auto"/>
            <w:noWrap/>
            <w:vAlign w:val="center"/>
            <w:hideMark/>
          </w:tcPr>
          <w:p w14:paraId="4687D7D9" w14:textId="7A60955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1098" w:type="dxa"/>
            <w:tcBorders>
              <w:top w:val="nil"/>
              <w:left w:val="nil"/>
              <w:bottom w:val="single" w:sz="4" w:space="0" w:color="auto"/>
              <w:right w:val="single" w:sz="4" w:space="0" w:color="auto"/>
            </w:tcBorders>
            <w:shd w:val="clear" w:color="auto" w:fill="auto"/>
            <w:noWrap/>
            <w:vAlign w:val="center"/>
            <w:hideMark/>
          </w:tcPr>
          <w:p w14:paraId="64707433" w14:textId="50FAC3A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612" w:type="dxa"/>
            <w:tcBorders>
              <w:top w:val="nil"/>
              <w:left w:val="nil"/>
              <w:bottom w:val="single" w:sz="4" w:space="0" w:color="auto"/>
              <w:right w:val="single" w:sz="4" w:space="0" w:color="auto"/>
            </w:tcBorders>
            <w:shd w:val="clear" w:color="auto" w:fill="auto"/>
            <w:noWrap/>
            <w:vAlign w:val="center"/>
            <w:hideMark/>
          </w:tcPr>
          <w:p w14:paraId="4926B699" w14:textId="508BA7E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D37DEE6" w14:textId="5A33758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868" w:type="dxa"/>
            <w:tcBorders>
              <w:top w:val="nil"/>
              <w:left w:val="nil"/>
              <w:bottom w:val="single" w:sz="4" w:space="0" w:color="auto"/>
              <w:right w:val="single" w:sz="4" w:space="0" w:color="auto"/>
            </w:tcBorders>
            <w:shd w:val="clear" w:color="auto" w:fill="auto"/>
            <w:noWrap/>
            <w:vAlign w:val="center"/>
            <w:hideMark/>
          </w:tcPr>
          <w:p w14:paraId="136F1D29" w14:textId="5E50AF0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noWrap/>
            <w:vAlign w:val="center"/>
            <w:hideMark/>
          </w:tcPr>
          <w:p w14:paraId="28BE6E42" w14:textId="47DFCD0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C98B4F1" w14:textId="00647AE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796248A8" w14:textId="1B5E217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4A8A3D55" w14:textId="26195CA2"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5A2370D5" w14:textId="77777777" w:rsidTr="007B2183">
        <w:trPr>
          <w:trHeight w:val="488"/>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5764D1DC" w14:textId="2FF078DE" w:rsidR="007B2183" w:rsidRPr="007B2183" w:rsidRDefault="007B2183" w:rsidP="007B2183">
            <w:pPr>
              <w:spacing w:after="0" w:line="240" w:lineRule="auto"/>
              <w:jc w:val="center"/>
              <w:rPr>
                <w:rFonts w:eastAsia="Times New Roman" w:cs="Arial"/>
                <w:sz w:val="16"/>
                <w:szCs w:val="16"/>
                <w:lang w:val="ka-GE"/>
              </w:rPr>
            </w:pPr>
            <w:r w:rsidRPr="007B2183">
              <w:rPr>
                <w:rFonts w:ascii="Arial" w:hAnsi="Arial" w:cs="Arial"/>
                <w:sz w:val="16"/>
                <w:szCs w:val="16"/>
              </w:rPr>
              <w:t> </w:t>
            </w:r>
          </w:p>
        </w:tc>
        <w:tc>
          <w:tcPr>
            <w:tcW w:w="2790" w:type="dxa"/>
            <w:tcBorders>
              <w:top w:val="nil"/>
              <w:left w:val="nil"/>
              <w:bottom w:val="single" w:sz="4" w:space="0" w:color="auto"/>
              <w:right w:val="single" w:sz="4" w:space="0" w:color="auto"/>
            </w:tcBorders>
            <w:shd w:val="clear" w:color="auto" w:fill="auto"/>
            <w:vAlign w:val="center"/>
            <w:hideMark/>
          </w:tcPr>
          <w:p w14:paraId="51D3D517" w14:textId="07BD8AF5"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სოფ.მეორე ქესალოს სასმელი წყლის რეაბილიტაცია</w:t>
            </w:r>
          </w:p>
        </w:tc>
        <w:tc>
          <w:tcPr>
            <w:tcW w:w="929" w:type="dxa"/>
            <w:tcBorders>
              <w:top w:val="nil"/>
              <w:left w:val="nil"/>
              <w:bottom w:val="single" w:sz="4" w:space="0" w:color="auto"/>
              <w:right w:val="single" w:sz="4" w:space="0" w:color="auto"/>
            </w:tcBorders>
            <w:shd w:val="clear" w:color="auto" w:fill="auto"/>
            <w:noWrap/>
            <w:vAlign w:val="center"/>
            <w:hideMark/>
          </w:tcPr>
          <w:p w14:paraId="695F8E65" w14:textId="0BC9F5A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1136,8</w:t>
            </w:r>
          </w:p>
        </w:tc>
        <w:tc>
          <w:tcPr>
            <w:tcW w:w="780" w:type="dxa"/>
            <w:tcBorders>
              <w:top w:val="nil"/>
              <w:left w:val="nil"/>
              <w:bottom w:val="single" w:sz="4" w:space="0" w:color="auto"/>
              <w:right w:val="single" w:sz="4" w:space="0" w:color="auto"/>
            </w:tcBorders>
            <w:shd w:val="clear" w:color="auto" w:fill="auto"/>
            <w:noWrap/>
            <w:vAlign w:val="center"/>
            <w:hideMark/>
          </w:tcPr>
          <w:p w14:paraId="11E6A9D6" w14:textId="222C6596"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50,0</w:t>
            </w:r>
          </w:p>
        </w:tc>
        <w:tc>
          <w:tcPr>
            <w:tcW w:w="630" w:type="dxa"/>
            <w:tcBorders>
              <w:top w:val="nil"/>
              <w:left w:val="nil"/>
              <w:bottom w:val="single" w:sz="4" w:space="0" w:color="auto"/>
              <w:right w:val="single" w:sz="4" w:space="0" w:color="auto"/>
            </w:tcBorders>
            <w:shd w:val="clear" w:color="auto" w:fill="auto"/>
            <w:noWrap/>
            <w:vAlign w:val="center"/>
            <w:hideMark/>
          </w:tcPr>
          <w:p w14:paraId="590E34DB" w14:textId="2741743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1086,8</w:t>
            </w:r>
          </w:p>
        </w:tc>
        <w:tc>
          <w:tcPr>
            <w:tcW w:w="991" w:type="dxa"/>
            <w:tcBorders>
              <w:top w:val="nil"/>
              <w:left w:val="nil"/>
              <w:bottom w:val="single" w:sz="4" w:space="0" w:color="auto"/>
              <w:right w:val="single" w:sz="4" w:space="0" w:color="auto"/>
            </w:tcBorders>
            <w:shd w:val="clear" w:color="auto" w:fill="auto"/>
            <w:noWrap/>
            <w:vAlign w:val="center"/>
            <w:hideMark/>
          </w:tcPr>
          <w:p w14:paraId="110EA5A8" w14:textId="3D0BE41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1136.8</w:t>
            </w:r>
          </w:p>
        </w:tc>
        <w:tc>
          <w:tcPr>
            <w:tcW w:w="990" w:type="dxa"/>
            <w:tcBorders>
              <w:top w:val="nil"/>
              <w:left w:val="nil"/>
              <w:bottom w:val="single" w:sz="4" w:space="0" w:color="auto"/>
              <w:right w:val="single" w:sz="4" w:space="0" w:color="auto"/>
            </w:tcBorders>
            <w:shd w:val="clear" w:color="auto" w:fill="auto"/>
            <w:noWrap/>
            <w:vAlign w:val="center"/>
            <w:hideMark/>
          </w:tcPr>
          <w:p w14:paraId="79F5C750" w14:textId="2127B7A1"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50.0</w:t>
            </w:r>
          </w:p>
        </w:tc>
        <w:tc>
          <w:tcPr>
            <w:tcW w:w="810" w:type="dxa"/>
            <w:tcBorders>
              <w:top w:val="nil"/>
              <w:left w:val="nil"/>
              <w:bottom w:val="single" w:sz="4" w:space="0" w:color="auto"/>
              <w:right w:val="single" w:sz="4" w:space="0" w:color="auto"/>
            </w:tcBorders>
            <w:shd w:val="clear" w:color="auto" w:fill="auto"/>
            <w:noWrap/>
            <w:vAlign w:val="center"/>
            <w:hideMark/>
          </w:tcPr>
          <w:p w14:paraId="64EC4B7C" w14:textId="56ABF7AC"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1086.8</w:t>
            </w:r>
          </w:p>
        </w:tc>
        <w:tc>
          <w:tcPr>
            <w:tcW w:w="893" w:type="dxa"/>
            <w:tcBorders>
              <w:top w:val="nil"/>
              <w:left w:val="nil"/>
              <w:bottom w:val="single" w:sz="4" w:space="0" w:color="auto"/>
              <w:right w:val="single" w:sz="4" w:space="0" w:color="auto"/>
            </w:tcBorders>
            <w:shd w:val="clear" w:color="auto" w:fill="auto"/>
            <w:noWrap/>
            <w:vAlign w:val="center"/>
            <w:hideMark/>
          </w:tcPr>
          <w:p w14:paraId="5818C4F6" w14:textId="7F5E0F8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0.0</w:t>
            </w:r>
          </w:p>
        </w:tc>
        <w:tc>
          <w:tcPr>
            <w:tcW w:w="1098" w:type="dxa"/>
            <w:tcBorders>
              <w:top w:val="nil"/>
              <w:left w:val="nil"/>
              <w:bottom w:val="single" w:sz="4" w:space="0" w:color="auto"/>
              <w:right w:val="single" w:sz="4" w:space="0" w:color="auto"/>
            </w:tcBorders>
            <w:shd w:val="clear" w:color="auto" w:fill="auto"/>
            <w:noWrap/>
            <w:vAlign w:val="center"/>
            <w:hideMark/>
          </w:tcPr>
          <w:p w14:paraId="4949074E" w14:textId="0758FE54"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12" w:type="dxa"/>
            <w:tcBorders>
              <w:top w:val="nil"/>
              <w:left w:val="nil"/>
              <w:bottom w:val="single" w:sz="4" w:space="0" w:color="auto"/>
              <w:right w:val="single" w:sz="4" w:space="0" w:color="auto"/>
            </w:tcBorders>
            <w:shd w:val="clear" w:color="auto" w:fill="auto"/>
            <w:noWrap/>
            <w:vAlign w:val="center"/>
            <w:hideMark/>
          </w:tcPr>
          <w:p w14:paraId="11AA116F" w14:textId="2E057BC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46B777C" w14:textId="62E3C0AF"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0.0</w:t>
            </w:r>
          </w:p>
        </w:tc>
        <w:tc>
          <w:tcPr>
            <w:tcW w:w="868" w:type="dxa"/>
            <w:tcBorders>
              <w:top w:val="nil"/>
              <w:left w:val="nil"/>
              <w:bottom w:val="single" w:sz="4" w:space="0" w:color="auto"/>
              <w:right w:val="single" w:sz="4" w:space="0" w:color="auto"/>
            </w:tcBorders>
            <w:shd w:val="clear" w:color="auto" w:fill="auto"/>
            <w:noWrap/>
            <w:vAlign w:val="center"/>
            <w:hideMark/>
          </w:tcPr>
          <w:p w14:paraId="69D3B7AC" w14:textId="50F14150"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c>
          <w:tcPr>
            <w:tcW w:w="489" w:type="dxa"/>
            <w:tcBorders>
              <w:top w:val="nil"/>
              <w:left w:val="nil"/>
              <w:bottom w:val="single" w:sz="4" w:space="0" w:color="auto"/>
              <w:right w:val="single" w:sz="4" w:space="0" w:color="auto"/>
            </w:tcBorders>
            <w:shd w:val="clear" w:color="auto" w:fill="auto"/>
            <w:noWrap/>
            <w:vAlign w:val="center"/>
            <w:hideMark/>
          </w:tcPr>
          <w:p w14:paraId="7A3A2356" w14:textId="4F47D539"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36AA2FD" w14:textId="52F8CB6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4CFB8A6B" w14:textId="119D53B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8FA01C9" w14:textId="65293E8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6A56B8D6" w14:textId="77777777" w:rsidTr="007B2183">
        <w:trPr>
          <w:trHeight w:val="465"/>
        </w:trPr>
        <w:tc>
          <w:tcPr>
            <w:tcW w:w="535" w:type="dxa"/>
            <w:tcBorders>
              <w:top w:val="nil"/>
              <w:left w:val="single" w:sz="4" w:space="0" w:color="auto"/>
              <w:bottom w:val="single" w:sz="4" w:space="0" w:color="auto"/>
              <w:right w:val="single" w:sz="4" w:space="0" w:color="auto"/>
            </w:tcBorders>
            <w:shd w:val="clear" w:color="000000" w:fill="FFFFFF"/>
            <w:vAlign w:val="center"/>
            <w:hideMark/>
          </w:tcPr>
          <w:p w14:paraId="1CAC7C0A" w14:textId="019033AC" w:rsidR="007B2183" w:rsidRPr="007B2183" w:rsidRDefault="007B2183" w:rsidP="007B2183">
            <w:pPr>
              <w:spacing w:after="0" w:line="240" w:lineRule="auto"/>
              <w:jc w:val="center"/>
              <w:rPr>
                <w:rFonts w:ascii="Calibri" w:eastAsia="Times New Roman" w:hAnsi="Calibri" w:cs="Calibri"/>
                <w:sz w:val="16"/>
                <w:szCs w:val="16"/>
                <w:lang w:val="ka-GE"/>
              </w:rPr>
            </w:pPr>
            <w:r w:rsidRPr="007B2183">
              <w:rPr>
                <w:rFonts w:ascii="Calibri" w:hAnsi="Calibri" w:cs="Arial"/>
                <w:sz w:val="16"/>
                <w:szCs w:val="16"/>
              </w:rPr>
              <w:t> </w:t>
            </w:r>
          </w:p>
        </w:tc>
        <w:tc>
          <w:tcPr>
            <w:tcW w:w="2790" w:type="dxa"/>
            <w:tcBorders>
              <w:top w:val="nil"/>
              <w:left w:val="nil"/>
              <w:bottom w:val="single" w:sz="4" w:space="0" w:color="auto"/>
              <w:right w:val="single" w:sz="4" w:space="0" w:color="auto"/>
            </w:tcBorders>
            <w:shd w:val="clear" w:color="000000" w:fill="FFFFFF"/>
            <w:vAlign w:val="center"/>
            <w:hideMark/>
          </w:tcPr>
          <w:p w14:paraId="201F4B40" w14:textId="682C4FA1"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მარნეულის მუნიციპალიტეტის სოფელ ცოფში წყალმომარაგების სისტემის მოწყობა</w:t>
            </w:r>
          </w:p>
        </w:tc>
        <w:tc>
          <w:tcPr>
            <w:tcW w:w="929" w:type="dxa"/>
            <w:tcBorders>
              <w:top w:val="nil"/>
              <w:left w:val="nil"/>
              <w:bottom w:val="single" w:sz="4" w:space="0" w:color="auto"/>
              <w:right w:val="single" w:sz="4" w:space="0" w:color="auto"/>
            </w:tcBorders>
            <w:shd w:val="clear" w:color="auto" w:fill="auto"/>
            <w:noWrap/>
            <w:vAlign w:val="center"/>
            <w:hideMark/>
          </w:tcPr>
          <w:p w14:paraId="0A67C826" w14:textId="18FFF06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1025,1</w:t>
            </w:r>
          </w:p>
        </w:tc>
        <w:tc>
          <w:tcPr>
            <w:tcW w:w="780" w:type="dxa"/>
            <w:tcBorders>
              <w:top w:val="nil"/>
              <w:left w:val="nil"/>
              <w:bottom w:val="single" w:sz="4" w:space="0" w:color="auto"/>
              <w:right w:val="single" w:sz="4" w:space="0" w:color="auto"/>
            </w:tcBorders>
            <w:shd w:val="clear" w:color="auto" w:fill="auto"/>
            <w:noWrap/>
            <w:vAlign w:val="center"/>
            <w:hideMark/>
          </w:tcPr>
          <w:p w14:paraId="4A761812" w14:textId="3FA67CC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1025,1</w:t>
            </w:r>
          </w:p>
        </w:tc>
        <w:tc>
          <w:tcPr>
            <w:tcW w:w="630" w:type="dxa"/>
            <w:tcBorders>
              <w:top w:val="nil"/>
              <w:left w:val="nil"/>
              <w:bottom w:val="single" w:sz="4" w:space="0" w:color="auto"/>
              <w:right w:val="single" w:sz="4" w:space="0" w:color="auto"/>
            </w:tcBorders>
            <w:shd w:val="clear" w:color="auto" w:fill="auto"/>
            <w:noWrap/>
            <w:vAlign w:val="center"/>
            <w:hideMark/>
          </w:tcPr>
          <w:p w14:paraId="2F864235" w14:textId="440524C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91" w:type="dxa"/>
            <w:tcBorders>
              <w:top w:val="nil"/>
              <w:left w:val="nil"/>
              <w:bottom w:val="single" w:sz="4" w:space="0" w:color="auto"/>
              <w:right w:val="single" w:sz="4" w:space="0" w:color="auto"/>
            </w:tcBorders>
            <w:shd w:val="clear" w:color="000000" w:fill="FFFFFF"/>
            <w:noWrap/>
            <w:vAlign w:val="center"/>
            <w:hideMark/>
          </w:tcPr>
          <w:p w14:paraId="4CA6B2A9" w14:textId="7030271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300.0</w:t>
            </w:r>
          </w:p>
        </w:tc>
        <w:tc>
          <w:tcPr>
            <w:tcW w:w="990" w:type="dxa"/>
            <w:tcBorders>
              <w:top w:val="nil"/>
              <w:left w:val="nil"/>
              <w:bottom w:val="single" w:sz="4" w:space="0" w:color="auto"/>
              <w:right w:val="single" w:sz="4" w:space="0" w:color="auto"/>
            </w:tcBorders>
            <w:shd w:val="clear" w:color="000000" w:fill="FFFFFF"/>
            <w:noWrap/>
            <w:vAlign w:val="center"/>
            <w:hideMark/>
          </w:tcPr>
          <w:p w14:paraId="3220DB35" w14:textId="4A20BCAB"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300.0</w:t>
            </w:r>
          </w:p>
        </w:tc>
        <w:tc>
          <w:tcPr>
            <w:tcW w:w="810" w:type="dxa"/>
            <w:tcBorders>
              <w:top w:val="nil"/>
              <w:left w:val="nil"/>
              <w:bottom w:val="single" w:sz="4" w:space="0" w:color="auto"/>
              <w:right w:val="single" w:sz="4" w:space="0" w:color="auto"/>
            </w:tcBorders>
            <w:shd w:val="clear" w:color="000000" w:fill="FFFFFF"/>
            <w:noWrap/>
            <w:vAlign w:val="center"/>
            <w:hideMark/>
          </w:tcPr>
          <w:p w14:paraId="3186439E" w14:textId="5008FDE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93" w:type="dxa"/>
            <w:tcBorders>
              <w:top w:val="nil"/>
              <w:left w:val="nil"/>
              <w:bottom w:val="single" w:sz="4" w:space="0" w:color="auto"/>
              <w:right w:val="single" w:sz="4" w:space="0" w:color="auto"/>
            </w:tcBorders>
            <w:shd w:val="clear" w:color="000000" w:fill="FFFFFF"/>
            <w:noWrap/>
            <w:vAlign w:val="center"/>
            <w:hideMark/>
          </w:tcPr>
          <w:p w14:paraId="06DCC331" w14:textId="3AF9AB1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725.1</w:t>
            </w:r>
          </w:p>
        </w:tc>
        <w:tc>
          <w:tcPr>
            <w:tcW w:w="1098" w:type="dxa"/>
            <w:tcBorders>
              <w:top w:val="nil"/>
              <w:left w:val="nil"/>
              <w:bottom w:val="single" w:sz="4" w:space="0" w:color="auto"/>
              <w:right w:val="single" w:sz="4" w:space="0" w:color="auto"/>
            </w:tcBorders>
            <w:shd w:val="clear" w:color="000000" w:fill="FFFFFF"/>
            <w:noWrap/>
            <w:vAlign w:val="center"/>
            <w:hideMark/>
          </w:tcPr>
          <w:p w14:paraId="5E38EA84" w14:textId="14684DF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725.1</w:t>
            </w:r>
          </w:p>
        </w:tc>
        <w:tc>
          <w:tcPr>
            <w:tcW w:w="612" w:type="dxa"/>
            <w:tcBorders>
              <w:top w:val="nil"/>
              <w:left w:val="nil"/>
              <w:bottom w:val="single" w:sz="4" w:space="0" w:color="auto"/>
              <w:right w:val="single" w:sz="4" w:space="0" w:color="auto"/>
            </w:tcBorders>
            <w:shd w:val="clear" w:color="000000" w:fill="FFFFFF"/>
            <w:noWrap/>
            <w:vAlign w:val="center"/>
            <w:hideMark/>
          </w:tcPr>
          <w:p w14:paraId="4889C13D" w14:textId="7D94F71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900" w:type="dxa"/>
            <w:gridSpan w:val="2"/>
            <w:tcBorders>
              <w:top w:val="nil"/>
              <w:left w:val="nil"/>
              <w:bottom w:val="single" w:sz="4" w:space="0" w:color="auto"/>
              <w:right w:val="single" w:sz="4" w:space="0" w:color="auto"/>
            </w:tcBorders>
            <w:shd w:val="clear" w:color="000000" w:fill="FFFFFF"/>
            <w:noWrap/>
            <w:vAlign w:val="center"/>
            <w:hideMark/>
          </w:tcPr>
          <w:p w14:paraId="67C72197" w14:textId="292B582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868" w:type="dxa"/>
            <w:tcBorders>
              <w:top w:val="nil"/>
              <w:left w:val="nil"/>
              <w:bottom w:val="single" w:sz="4" w:space="0" w:color="auto"/>
              <w:right w:val="single" w:sz="4" w:space="0" w:color="auto"/>
            </w:tcBorders>
            <w:shd w:val="clear" w:color="000000" w:fill="FFFFFF"/>
            <w:noWrap/>
            <w:vAlign w:val="center"/>
            <w:hideMark/>
          </w:tcPr>
          <w:p w14:paraId="5D60954A" w14:textId="25461608"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489" w:type="dxa"/>
            <w:tcBorders>
              <w:top w:val="nil"/>
              <w:left w:val="nil"/>
              <w:bottom w:val="single" w:sz="4" w:space="0" w:color="auto"/>
              <w:right w:val="single" w:sz="4" w:space="0" w:color="auto"/>
            </w:tcBorders>
            <w:shd w:val="clear" w:color="000000" w:fill="FFFFFF"/>
            <w:noWrap/>
            <w:vAlign w:val="center"/>
            <w:hideMark/>
          </w:tcPr>
          <w:p w14:paraId="5D4C2640" w14:textId="6D2982E8"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14:paraId="4D645471" w14:textId="699BBE61"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000000" w:fill="FFFFFF"/>
            <w:noWrap/>
            <w:vAlign w:val="center"/>
            <w:hideMark/>
          </w:tcPr>
          <w:p w14:paraId="1D08622C" w14:textId="31C0C23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14:paraId="65AAF3C5" w14:textId="256F3A1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38E62F32" w14:textId="77777777" w:rsidTr="007B2183">
        <w:trPr>
          <w:trHeight w:val="525"/>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1BFDD5A4" w14:textId="6A975716" w:rsidR="007B2183" w:rsidRPr="007B2183" w:rsidRDefault="007B2183" w:rsidP="007B2183">
            <w:pPr>
              <w:spacing w:after="0" w:line="240" w:lineRule="auto"/>
              <w:jc w:val="center"/>
              <w:rPr>
                <w:rFonts w:eastAsia="Times New Roman" w:cs="Arial"/>
                <w:sz w:val="16"/>
                <w:szCs w:val="16"/>
                <w:lang w:val="ka-GE"/>
              </w:rPr>
            </w:pPr>
            <w:r w:rsidRPr="007B2183">
              <w:rPr>
                <w:rFonts w:ascii="Arial" w:hAnsi="Arial" w:cs="Arial"/>
                <w:sz w:val="16"/>
                <w:szCs w:val="16"/>
              </w:rPr>
              <w:t> </w:t>
            </w:r>
          </w:p>
        </w:tc>
        <w:tc>
          <w:tcPr>
            <w:tcW w:w="2790" w:type="dxa"/>
            <w:tcBorders>
              <w:top w:val="nil"/>
              <w:left w:val="nil"/>
              <w:bottom w:val="single" w:sz="4" w:space="0" w:color="auto"/>
              <w:right w:val="single" w:sz="4" w:space="0" w:color="auto"/>
            </w:tcBorders>
            <w:shd w:val="clear" w:color="auto" w:fill="auto"/>
            <w:vAlign w:val="center"/>
            <w:hideMark/>
          </w:tcPr>
          <w:p w14:paraId="73F9BDA1" w14:textId="2BC44F79"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მარნეულის მუნიციპალიტეტი სოფელი კასუმლოში სასმელი წყლის სისტემის მოწყობის სამუშაოები</w:t>
            </w:r>
          </w:p>
        </w:tc>
        <w:tc>
          <w:tcPr>
            <w:tcW w:w="929" w:type="dxa"/>
            <w:tcBorders>
              <w:top w:val="nil"/>
              <w:left w:val="nil"/>
              <w:bottom w:val="single" w:sz="4" w:space="0" w:color="auto"/>
              <w:right w:val="single" w:sz="4" w:space="0" w:color="auto"/>
            </w:tcBorders>
            <w:shd w:val="clear" w:color="auto" w:fill="auto"/>
            <w:noWrap/>
            <w:vAlign w:val="center"/>
            <w:hideMark/>
          </w:tcPr>
          <w:p w14:paraId="6D94F686" w14:textId="5746575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289,5</w:t>
            </w:r>
          </w:p>
        </w:tc>
        <w:tc>
          <w:tcPr>
            <w:tcW w:w="780" w:type="dxa"/>
            <w:tcBorders>
              <w:top w:val="nil"/>
              <w:left w:val="nil"/>
              <w:bottom w:val="single" w:sz="4" w:space="0" w:color="auto"/>
              <w:right w:val="single" w:sz="4" w:space="0" w:color="auto"/>
            </w:tcBorders>
            <w:shd w:val="clear" w:color="auto" w:fill="auto"/>
            <w:noWrap/>
            <w:vAlign w:val="center"/>
            <w:hideMark/>
          </w:tcPr>
          <w:p w14:paraId="06C26E04" w14:textId="5873B24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289,5</w:t>
            </w:r>
          </w:p>
        </w:tc>
        <w:tc>
          <w:tcPr>
            <w:tcW w:w="630" w:type="dxa"/>
            <w:tcBorders>
              <w:top w:val="nil"/>
              <w:left w:val="nil"/>
              <w:bottom w:val="single" w:sz="4" w:space="0" w:color="auto"/>
              <w:right w:val="single" w:sz="4" w:space="0" w:color="auto"/>
            </w:tcBorders>
            <w:shd w:val="clear" w:color="auto" w:fill="auto"/>
            <w:noWrap/>
            <w:vAlign w:val="center"/>
            <w:hideMark/>
          </w:tcPr>
          <w:p w14:paraId="6C034254" w14:textId="0D421BD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91" w:type="dxa"/>
            <w:tcBorders>
              <w:top w:val="nil"/>
              <w:left w:val="nil"/>
              <w:bottom w:val="single" w:sz="4" w:space="0" w:color="auto"/>
              <w:right w:val="single" w:sz="4" w:space="0" w:color="auto"/>
            </w:tcBorders>
            <w:shd w:val="clear" w:color="auto" w:fill="auto"/>
            <w:noWrap/>
            <w:vAlign w:val="center"/>
            <w:hideMark/>
          </w:tcPr>
          <w:p w14:paraId="5414772B" w14:textId="2E6F771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289.5</w:t>
            </w:r>
          </w:p>
        </w:tc>
        <w:tc>
          <w:tcPr>
            <w:tcW w:w="990" w:type="dxa"/>
            <w:tcBorders>
              <w:top w:val="nil"/>
              <w:left w:val="nil"/>
              <w:bottom w:val="single" w:sz="4" w:space="0" w:color="auto"/>
              <w:right w:val="single" w:sz="4" w:space="0" w:color="auto"/>
            </w:tcBorders>
            <w:shd w:val="clear" w:color="auto" w:fill="auto"/>
            <w:noWrap/>
            <w:vAlign w:val="center"/>
            <w:hideMark/>
          </w:tcPr>
          <w:p w14:paraId="302C80C4" w14:textId="6E832949"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289.5</w:t>
            </w:r>
          </w:p>
        </w:tc>
        <w:tc>
          <w:tcPr>
            <w:tcW w:w="810" w:type="dxa"/>
            <w:tcBorders>
              <w:top w:val="nil"/>
              <w:left w:val="nil"/>
              <w:bottom w:val="single" w:sz="4" w:space="0" w:color="auto"/>
              <w:right w:val="single" w:sz="4" w:space="0" w:color="auto"/>
            </w:tcBorders>
            <w:shd w:val="clear" w:color="auto" w:fill="auto"/>
            <w:noWrap/>
            <w:vAlign w:val="center"/>
            <w:hideMark/>
          </w:tcPr>
          <w:p w14:paraId="3654B85E" w14:textId="2FD801A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93" w:type="dxa"/>
            <w:tcBorders>
              <w:top w:val="nil"/>
              <w:left w:val="nil"/>
              <w:bottom w:val="single" w:sz="4" w:space="0" w:color="auto"/>
              <w:right w:val="single" w:sz="4" w:space="0" w:color="auto"/>
            </w:tcBorders>
            <w:shd w:val="clear" w:color="auto" w:fill="auto"/>
            <w:noWrap/>
            <w:vAlign w:val="center"/>
            <w:hideMark/>
          </w:tcPr>
          <w:p w14:paraId="6B31CDD4" w14:textId="08F5B80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1098" w:type="dxa"/>
            <w:tcBorders>
              <w:top w:val="nil"/>
              <w:left w:val="nil"/>
              <w:bottom w:val="single" w:sz="4" w:space="0" w:color="auto"/>
              <w:right w:val="single" w:sz="4" w:space="0" w:color="auto"/>
            </w:tcBorders>
            <w:shd w:val="clear" w:color="auto" w:fill="auto"/>
            <w:noWrap/>
            <w:vAlign w:val="center"/>
            <w:hideMark/>
          </w:tcPr>
          <w:p w14:paraId="70B23C7E" w14:textId="4AAF9C5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612" w:type="dxa"/>
            <w:tcBorders>
              <w:top w:val="nil"/>
              <w:left w:val="nil"/>
              <w:bottom w:val="single" w:sz="4" w:space="0" w:color="auto"/>
              <w:right w:val="single" w:sz="4" w:space="0" w:color="auto"/>
            </w:tcBorders>
            <w:shd w:val="clear" w:color="auto" w:fill="auto"/>
            <w:noWrap/>
            <w:vAlign w:val="center"/>
            <w:hideMark/>
          </w:tcPr>
          <w:p w14:paraId="00C79EFF" w14:textId="189011A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52B3B70" w14:textId="6F453DE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868" w:type="dxa"/>
            <w:tcBorders>
              <w:top w:val="nil"/>
              <w:left w:val="nil"/>
              <w:bottom w:val="single" w:sz="4" w:space="0" w:color="auto"/>
              <w:right w:val="single" w:sz="4" w:space="0" w:color="auto"/>
            </w:tcBorders>
            <w:shd w:val="clear" w:color="auto" w:fill="auto"/>
            <w:noWrap/>
            <w:vAlign w:val="center"/>
            <w:hideMark/>
          </w:tcPr>
          <w:p w14:paraId="6693DDE6" w14:textId="3807DDF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noWrap/>
            <w:vAlign w:val="center"/>
            <w:hideMark/>
          </w:tcPr>
          <w:p w14:paraId="51B4BE51" w14:textId="7385843A"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1DF60A63" w14:textId="6873CF0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02F92D18" w14:textId="0FB16C5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2C439CE1" w14:textId="507D7FC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097BC833" w14:textId="77777777" w:rsidTr="007B2183">
        <w:trPr>
          <w:trHeight w:val="432"/>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1AD5845" w14:textId="3EB4E5C5" w:rsidR="007B2183" w:rsidRPr="007B2183" w:rsidRDefault="007B2183" w:rsidP="007B2183">
            <w:pPr>
              <w:spacing w:after="0" w:line="240" w:lineRule="auto"/>
              <w:jc w:val="center"/>
              <w:rPr>
                <w:rFonts w:eastAsia="Times New Roman" w:cs="Arial"/>
                <w:sz w:val="16"/>
                <w:szCs w:val="16"/>
                <w:lang w:val="ka-GE"/>
              </w:rPr>
            </w:pPr>
            <w:r w:rsidRPr="007B2183">
              <w:rPr>
                <w:rFonts w:ascii="Arial" w:hAnsi="Arial" w:cs="Arial"/>
                <w:sz w:val="16"/>
                <w:szCs w:val="16"/>
              </w:rPr>
              <w:t> </w:t>
            </w:r>
          </w:p>
        </w:tc>
        <w:tc>
          <w:tcPr>
            <w:tcW w:w="2790" w:type="dxa"/>
            <w:tcBorders>
              <w:top w:val="nil"/>
              <w:left w:val="nil"/>
              <w:bottom w:val="single" w:sz="4" w:space="0" w:color="auto"/>
              <w:right w:val="single" w:sz="4" w:space="0" w:color="auto"/>
            </w:tcBorders>
            <w:shd w:val="clear" w:color="auto" w:fill="auto"/>
            <w:vAlign w:val="center"/>
            <w:hideMark/>
          </w:tcPr>
          <w:p w14:paraId="2220375E" w14:textId="64D0F8B0"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მარნეულის მუნიციპალიტეტი სოფელი შაუმიანში სასმელი წყლის სისტემის მოწყობის სამუშაოები</w:t>
            </w:r>
          </w:p>
        </w:tc>
        <w:tc>
          <w:tcPr>
            <w:tcW w:w="929" w:type="dxa"/>
            <w:tcBorders>
              <w:top w:val="nil"/>
              <w:left w:val="nil"/>
              <w:bottom w:val="single" w:sz="4" w:space="0" w:color="auto"/>
              <w:right w:val="single" w:sz="4" w:space="0" w:color="auto"/>
            </w:tcBorders>
            <w:shd w:val="clear" w:color="auto" w:fill="auto"/>
            <w:noWrap/>
            <w:vAlign w:val="center"/>
            <w:hideMark/>
          </w:tcPr>
          <w:p w14:paraId="0F75C7EE" w14:textId="4667DA5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476,7</w:t>
            </w:r>
          </w:p>
        </w:tc>
        <w:tc>
          <w:tcPr>
            <w:tcW w:w="780" w:type="dxa"/>
            <w:tcBorders>
              <w:top w:val="nil"/>
              <w:left w:val="nil"/>
              <w:bottom w:val="single" w:sz="4" w:space="0" w:color="auto"/>
              <w:right w:val="single" w:sz="4" w:space="0" w:color="auto"/>
            </w:tcBorders>
            <w:shd w:val="clear" w:color="auto" w:fill="auto"/>
            <w:noWrap/>
            <w:vAlign w:val="center"/>
            <w:hideMark/>
          </w:tcPr>
          <w:p w14:paraId="3483BF44" w14:textId="571A84B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476,7</w:t>
            </w:r>
          </w:p>
        </w:tc>
        <w:tc>
          <w:tcPr>
            <w:tcW w:w="630" w:type="dxa"/>
            <w:tcBorders>
              <w:top w:val="nil"/>
              <w:left w:val="nil"/>
              <w:bottom w:val="single" w:sz="4" w:space="0" w:color="auto"/>
              <w:right w:val="single" w:sz="4" w:space="0" w:color="auto"/>
            </w:tcBorders>
            <w:shd w:val="clear" w:color="auto" w:fill="auto"/>
            <w:noWrap/>
            <w:vAlign w:val="center"/>
            <w:hideMark/>
          </w:tcPr>
          <w:p w14:paraId="3D4D6A52" w14:textId="4FD55147"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91" w:type="dxa"/>
            <w:tcBorders>
              <w:top w:val="nil"/>
              <w:left w:val="nil"/>
              <w:bottom w:val="single" w:sz="4" w:space="0" w:color="auto"/>
              <w:right w:val="single" w:sz="4" w:space="0" w:color="auto"/>
            </w:tcBorders>
            <w:shd w:val="clear" w:color="auto" w:fill="auto"/>
            <w:noWrap/>
            <w:vAlign w:val="center"/>
            <w:hideMark/>
          </w:tcPr>
          <w:p w14:paraId="5DF4A4BA" w14:textId="608A230F"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476.7</w:t>
            </w:r>
          </w:p>
        </w:tc>
        <w:tc>
          <w:tcPr>
            <w:tcW w:w="990" w:type="dxa"/>
            <w:tcBorders>
              <w:top w:val="nil"/>
              <w:left w:val="nil"/>
              <w:bottom w:val="single" w:sz="4" w:space="0" w:color="auto"/>
              <w:right w:val="single" w:sz="4" w:space="0" w:color="auto"/>
            </w:tcBorders>
            <w:shd w:val="clear" w:color="auto" w:fill="auto"/>
            <w:noWrap/>
            <w:vAlign w:val="center"/>
            <w:hideMark/>
          </w:tcPr>
          <w:p w14:paraId="0D6064B7" w14:textId="16E08728"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476.7</w:t>
            </w:r>
          </w:p>
        </w:tc>
        <w:tc>
          <w:tcPr>
            <w:tcW w:w="810" w:type="dxa"/>
            <w:tcBorders>
              <w:top w:val="nil"/>
              <w:left w:val="nil"/>
              <w:bottom w:val="single" w:sz="4" w:space="0" w:color="auto"/>
              <w:right w:val="single" w:sz="4" w:space="0" w:color="auto"/>
            </w:tcBorders>
            <w:shd w:val="clear" w:color="auto" w:fill="auto"/>
            <w:noWrap/>
            <w:vAlign w:val="center"/>
            <w:hideMark/>
          </w:tcPr>
          <w:p w14:paraId="46047E99" w14:textId="29F3CA81"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noWrap/>
            <w:vAlign w:val="center"/>
            <w:hideMark/>
          </w:tcPr>
          <w:p w14:paraId="35797D50" w14:textId="5CB9F7C5"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1098" w:type="dxa"/>
            <w:tcBorders>
              <w:top w:val="nil"/>
              <w:left w:val="nil"/>
              <w:bottom w:val="single" w:sz="4" w:space="0" w:color="auto"/>
              <w:right w:val="single" w:sz="4" w:space="0" w:color="auto"/>
            </w:tcBorders>
            <w:shd w:val="clear" w:color="auto" w:fill="auto"/>
            <w:noWrap/>
            <w:vAlign w:val="center"/>
            <w:hideMark/>
          </w:tcPr>
          <w:p w14:paraId="10C935B7" w14:textId="2AC7221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612" w:type="dxa"/>
            <w:tcBorders>
              <w:top w:val="nil"/>
              <w:left w:val="nil"/>
              <w:bottom w:val="single" w:sz="4" w:space="0" w:color="auto"/>
              <w:right w:val="single" w:sz="4" w:space="0" w:color="auto"/>
            </w:tcBorders>
            <w:shd w:val="clear" w:color="auto" w:fill="auto"/>
            <w:noWrap/>
            <w:vAlign w:val="center"/>
            <w:hideMark/>
          </w:tcPr>
          <w:p w14:paraId="121E642E" w14:textId="650C166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2F6031E" w14:textId="6727A33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868" w:type="dxa"/>
            <w:tcBorders>
              <w:top w:val="nil"/>
              <w:left w:val="nil"/>
              <w:bottom w:val="single" w:sz="4" w:space="0" w:color="auto"/>
              <w:right w:val="single" w:sz="4" w:space="0" w:color="auto"/>
            </w:tcBorders>
            <w:shd w:val="clear" w:color="auto" w:fill="auto"/>
            <w:noWrap/>
            <w:vAlign w:val="center"/>
            <w:hideMark/>
          </w:tcPr>
          <w:p w14:paraId="22E2578A" w14:textId="1A6C8B07"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noWrap/>
            <w:vAlign w:val="center"/>
            <w:hideMark/>
          </w:tcPr>
          <w:p w14:paraId="6045011A" w14:textId="1321D4F0"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52483695" w14:textId="5EDBD02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hideMark/>
          </w:tcPr>
          <w:p w14:paraId="3762E0CD" w14:textId="4881BDC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hideMark/>
          </w:tcPr>
          <w:p w14:paraId="6756D6D0" w14:textId="314EB50E"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7B2183" w:rsidRPr="007B2183" w14:paraId="373A5D28" w14:textId="77777777" w:rsidTr="007B2183">
        <w:trPr>
          <w:trHeight w:val="432"/>
        </w:trPr>
        <w:tc>
          <w:tcPr>
            <w:tcW w:w="535" w:type="dxa"/>
            <w:tcBorders>
              <w:top w:val="nil"/>
              <w:left w:val="single" w:sz="4" w:space="0" w:color="auto"/>
              <w:bottom w:val="single" w:sz="4" w:space="0" w:color="auto"/>
              <w:right w:val="single" w:sz="4" w:space="0" w:color="auto"/>
            </w:tcBorders>
            <w:shd w:val="clear" w:color="auto" w:fill="auto"/>
            <w:vAlign w:val="center"/>
          </w:tcPr>
          <w:p w14:paraId="16FA5BBD" w14:textId="77777777" w:rsidR="007B2183" w:rsidRPr="007B2183" w:rsidRDefault="007B2183" w:rsidP="007B2183">
            <w:pPr>
              <w:spacing w:after="0" w:line="240" w:lineRule="auto"/>
              <w:jc w:val="center"/>
              <w:rPr>
                <w:rFonts w:ascii="Arial" w:hAnsi="Arial" w:cs="Arial"/>
                <w:sz w:val="16"/>
                <w:szCs w:val="16"/>
              </w:rPr>
            </w:pPr>
          </w:p>
        </w:tc>
        <w:tc>
          <w:tcPr>
            <w:tcW w:w="2790" w:type="dxa"/>
            <w:tcBorders>
              <w:top w:val="nil"/>
              <w:left w:val="nil"/>
              <w:bottom w:val="single" w:sz="4" w:space="0" w:color="auto"/>
              <w:right w:val="single" w:sz="4" w:space="0" w:color="auto"/>
            </w:tcBorders>
            <w:shd w:val="clear" w:color="auto" w:fill="auto"/>
            <w:vAlign w:val="center"/>
          </w:tcPr>
          <w:p w14:paraId="1D9E27CC" w14:textId="5B3F60C5" w:rsidR="007B2183" w:rsidRPr="007B2183" w:rsidRDefault="007B2183" w:rsidP="007B2183">
            <w:pPr>
              <w:spacing w:after="0" w:line="240" w:lineRule="auto"/>
              <w:rPr>
                <w:rFonts w:ascii="Sylfaen" w:hAnsi="Sylfaen" w:cs="Arial"/>
                <w:sz w:val="16"/>
                <w:szCs w:val="16"/>
              </w:rPr>
            </w:pPr>
            <w:r w:rsidRPr="007B2183">
              <w:rPr>
                <w:rFonts w:ascii="Sylfaen" w:hAnsi="Sylfaen" w:cs="Arial"/>
                <w:sz w:val="16"/>
                <w:szCs w:val="16"/>
              </w:rPr>
              <w:t>სასმელი წყალი ექსპერტიზა</w:t>
            </w:r>
          </w:p>
        </w:tc>
        <w:tc>
          <w:tcPr>
            <w:tcW w:w="929" w:type="dxa"/>
            <w:tcBorders>
              <w:top w:val="nil"/>
              <w:left w:val="nil"/>
              <w:bottom w:val="single" w:sz="4" w:space="0" w:color="auto"/>
              <w:right w:val="single" w:sz="4" w:space="0" w:color="auto"/>
            </w:tcBorders>
            <w:shd w:val="clear" w:color="auto" w:fill="auto"/>
            <w:noWrap/>
            <w:vAlign w:val="center"/>
          </w:tcPr>
          <w:p w14:paraId="0327FB22" w14:textId="51E0C4A6" w:rsidR="007B2183" w:rsidRPr="007B2183" w:rsidRDefault="007B2183" w:rsidP="007B2183">
            <w:pPr>
              <w:spacing w:after="0" w:line="240" w:lineRule="auto"/>
              <w:jc w:val="center"/>
              <w:rPr>
                <w:rFonts w:ascii="Arial" w:hAnsi="Arial" w:cs="Arial"/>
                <w:b/>
                <w:bCs/>
                <w:sz w:val="16"/>
                <w:szCs w:val="16"/>
              </w:rPr>
            </w:pPr>
            <w:r w:rsidRPr="007B2183">
              <w:rPr>
                <w:rFonts w:ascii="Arial" w:hAnsi="Arial" w:cs="Arial"/>
                <w:b/>
                <w:bCs/>
                <w:sz w:val="16"/>
                <w:szCs w:val="16"/>
              </w:rPr>
              <w:t>596,6</w:t>
            </w:r>
          </w:p>
        </w:tc>
        <w:tc>
          <w:tcPr>
            <w:tcW w:w="780" w:type="dxa"/>
            <w:tcBorders>
              <w:top w:val="nil"/>
              <w:left w:val="nil"/>
              <w:bottom w:val="single" w:sz="4" w:space="0" w:color="auto"/>
              <w:right w:val="single" w:sz="4" w:space="0" w:color="auto"/>
            </w:tcBorders>
            <w:shd w:val="clear" w:color="auto" w:fill="auto"/>
            <w:noWrap/>
            <w:vAlign w:val="center"/>
          </w:tcPr>
          <w:p w14:paraId="2FD9FFC6" w14:textId="36E4EF1E" w:rsidR="007B2183" w:rsidRPr="007B2183" w:rsidRDefault="007B2183" w:rsidP="007B2183">
            <w:pPr>
              <w:spacing w:after="0" w:line="240" w:lineRule="auto"/>
              <w:jc w:val="center"/>
              <w:rPr>
                <w:rFonts w:ascii="Arial" w:hAnsi="Arial" w:cs="Arial"/>
                <w:b/>
                <w:bCs/>
                <w:sz w:val="16"/>
                <w:szCs w:val="16"/>
              </w:rPr>
            </w:pPr>
            <w:r w:rsidRPr="007B2183">
              <w:rPr>
                <w:rFonts w:ascii="Arial" w:hAnsi="Arial" w:cs="Arial"/>
                <w:b/>
                <w:bCs/>
                <w:sz w:val="16"/>
                <w:szCs w:val="16"/>
              </w:rPr>
              <w:t>596,6</w:t>
            </w:r>
          </w:p>
        </w:tc>
        <w:tc>
          <w:tcPr>
            <w:tcW w:w="630" w:type="dxa"/>
            <w:tcBorders>
              <w:top w:val="nil"/>
              <w:left w:val="nil"/>
              <w:bottom w:val="single" w:sz="4" w:space="0" w:color="auto"/>
              <w:right w:val="single" w:sz="4" w:space="0" w:color="auto"/>
            </w:tcBorders>
            <w:shd w:val="clear" w:color="auto" w:fill="auto"/>
            <w:noWrap/>
            <w:vAlign w:val="center"/>
          </w:tcPr>
          <w:p w14:paraId="59362027" w14:textId="07B63170" w:rsidR="007B2183" w:rsidRPr="007B2183" w:rsidRDefault="007B2183" w:rsidP="007B2183">
            <w:pPr>
              <w:spacing w:after="0" w:line="240" w:lineRule="auto"/>
              <w:jc w:val="center"/>
              <w:rPr>
                <w:rFonts w:ascii="Arial" w:hAnsi="Arial" w:cs="Arial"/>
                <w:b/>
                <w:bCs/>
                <w:sz w:val="16"/>
                <w:szCs w:val="16"/>
              </w:rPr>
            </w:pPr>
            <w:r w:rsidRPr="007B2183">
              <w:rPr>
                <w:rFonts w:ascii="Arial" w:hAnsi="Arial" w:cs="Arial"/>
                <w:b/>
                <w:bCs/>
                <w:sz w:val="16"/>
                <w:szCs w:val="16"/>
              </w:rPr>
              <w:t>0,0</w:t>
            </w:r>
          </w:p>
        </w:tc>
        <w:tc>
          <w:tcPr>
            <w:tcW w:w="991" w:type="dxa"/>
            <w:tcBorders>
              <w:top w:val="nil"/>
              <w:left w:val="nil"/>
              <w:bottom w:val="single" w:sz="4" w:space="0" w:color="auto"/>
              <w:right w:val="single" w:sz="4" w:space="0" w:color="auto"/>
            </w:tcBorders>
            <w:shd w:val="clear" w:color="auto" w:fill="auto"/>
            <w:noWrap/>
            <w:vAlign w:val="center"/>
          </w:tcPr>
          <w:p w14:paraId="0C7C651E" w14:textId="02C3F61F" w:rsidR="007B2183" w:rsidRPr="007B2183" w:rsidRDefault="007B2183" w:rsidP="007B2183">
            <w:pPr>
              <w:spacing w:after="0" w:line="240" w:lineRule="auto"/>
              <w:jc w:val="center"/>
              <w:rPr>
                <w:rFonts w:ascii="Arial" w:hAnsi="Arial" w:cs="Arial"/>
                <w:b/>
                <w:bCs/>
                <w:sz w:val="16"/>
                <w:szCs w:val="16"/>
              </w:rPr>
            </w:pPr>
            <w:r w:rsidRPr="007B2183">
              <w:rPr>
                <w:rFonts w:ascii="Arial" w:hAnsi="Arial" w:cs="Arial"/>
                <w:b/>
                <w:bCs/>
                <w:sz w:val="16"/>
                <w:szCs w:val="16"/>
              </w:rPr>
              <w:t>230.0</w:t>
            </w:r>
          </w:p>
        </w:tc>
        <w:tc>
          <w:tcPr>
            <w:tcW w:w="990" w:type="dxa"/>
            <w:tcBorders>
              <w:top w:val="nil"/>
              <w:left w:val="nil"/>
              <w:bottom w:val="single" w:sz="4" w:space="0" w:color="auto"/>
              <w:right w:val="single" w:sz="4" w:space="0" w:color="auto"/>
            </w:tcBorders>
            <w:shd w:val="clear" w:color="auto" w:fill="auto"/>
            <w:noWrap/>
            <w:vAlign w:val="center"/>
          </w:tcPr>
          <w:p w14:paraId="1B3FE76C" w14:textId="663F7F7D" w:rsidR="007B2183" w:rsidRPr="007B2183" w:rsidRDefault="007B2183" w:rsidP="007B2183">
            <w:pPr>
              <w:spacing w:after="0" w:line="240" w:lineRule="auto"/>
              <w:jc w:val="center"/>
              <w:rPr>
                <w:rFonts w:ascii="Arial" w:hAnsi="Arial" w:cs="Arial"/>
                <w:sz w:val="16"/>
                <w:szCs w:val="16"/>
              </w:rPr>
            </w:pPr>
            <w:r w:rsidRPr="007B2183">
              <w:rPr>
                <w:rFonts w:ascii="Arial" w:hAnsi="Arial" w:cs="Arial"/>
                <w:sz w:val="16"/>
                <w:szCs w:val="16"/>
              </w:rPr>
              <w:t>230.0</w:t>
            </w:r>
          </w:p>
        </w:tc>
        <w:tc>
          <w:tcPr>
            <w:tcW w:w="810" w:type="dxa"/>
            <w:tcBorders>
              <w:top w:val="nil"/>
              <w:left w:val="nil"/>
              <w:bottom w:val="single" w:sz="4" w:space="0" w:color="auto"/>
              <w:right w:val="single" w:sz="4" w:space="0" w:color="auto"/>
            </w:tcBorders>
            <w:shd w:val="clear" w:color="auto" w:fill="auto"/>
            <w:noWrap/>
            <w:vAlign w:val="center"/>
          </w:tcPr>
          <w:p w14:paraId="7D9DE48F" w14:textId="1095D20D" w:rsidR="007B2183" w:rsidRPr="007B2183" w:rsidRDefault="007B2183" w:rsidP="007B2183">
            <w:pPr>
              <w:spacing w:after="0" w:line="240" w:lineRule="auto"/>
              <w:jc w:val="center"/>
              <w:rPr>
                <w:rFonts w:ascii="Arial" w:hAnsi="Arial" w:cs="Arial"/>
                <w:sz w:val="16"/>
                <w:szCs w:val="16"/>
              </w:rPr>
            </w:pPr>
            <w:r w:rsidRPr="007B2183">
              <w:rPr>
                <w:rFonts w:ascii="Arial" w:hAnsi="Arial" w:cs="Arial"/>
                <w:b/>
                <w:bCs/>
                <w:sz w:val="16"/>
                <w:szCs w:val="16"/>
              </w:rPr>
              <w:t> </w:t>
            </w:r>
          </w:p>
        </w:tc>
        <w:tc>
          <w:tcPr>
            <w:tcW w:w="893" w:type="dxa"/>
            <w:tcBorders>
              <w:top w:val="nil"/>
              <w:left w:val="nil"/>
              <w:bottom w:val="single" w:sz="4" w:space="0" w:color="auto"/>
              <w:right w:val="single" w:sz="4" w:space="0" w:color="auto"/>
            </w:tcBorders>
            <w:shd w:val="clear" w:color="auto" w:fill="auto"/>
            <w:noWrap/>
            <w:vAlign w:val="center"/>
          </w:tcPr>
          <w:p w14:paraId="2D564959" w14:textId="6F5CDC2A" w:rsidR="007B2183" w:rsidRPr="007B2183" w:rsidRDefault="007B2183" w:rsidP="007B2183">
            <w:pPr>
              <w:spacing w:after="0" w:line="240" w:lineRule="auto"/>
              <w:jc w:val="center"/>
              <w:rPr>
                <w:rFonts w:ascii="Arial" w:hAnsi="Arial" w:cs="Arial"/>
                <w:sz w:val="16"/>
                <w:szCs w:val="16"/>
              </w:rPr>
            </w:pPr>
            <w:r w:rsidRPr="007B2183">
              <w:rPr>
                <w:rFonts w:ascii="Arial" w:hAnsi="Arial" w:cs="Arial"/>
                <w:sz w:val="16"/>
                <w:szCs w:val="16"/>
              </w:rPr>
              <w:t>338.7</w:t>
            </w:r>
          </w:p>
        </w:tc>
        <w:tc>
          <w:tcPr>
            <w:tcW w:w="1098" w:type="dxa"/>
            <w:tcBorders>
              <w:top w:val="nil"/>
              <w:left w:val="nil"/>
              <w:bottom w:val="single" w:sz="4" w:space="0" w:color="auto"/>
              <w:right w:val="single" w:sz="4" w:space="0" w:color="auto"/>
            </w:tcBorders>
            <w:shd w:val="clear" w:color="auto" w:fill="auto"/>
            <w:noWrap/>
            <w:vAlign w:val="center"/>
          </w:tcPr>
          <w:p w14:paraId="6248977F" w14:textId="710796A4" w:rsidR="007B2183" w:rsidRPr="007B2183" w:rsidRDefault="007B2183" w:rsidP="007B2183">
            <w:pPr>
              <w:spacing w:after="0" w:line="240" w:lineRule="auto"/>
              <w:jc w:val="center"/>
              <w:rPr>
                <w:rFonts w:ascii="Arial" w:hAnsi="Arial" w:cs="Arial"/>
                <w:sz w:val="16"/>
                <w:szCs w:val="16"/>
              </w:rPr>
            </w:pPr>
            <w:r w:rsidRPr="007B2183">
              <w:rPr>
                <w:rFonts w:ascii="Arial" w:hAnsi="Arial" w:cs="Arial"/>
                <w:sz w:val="16"/>
                <w:szCs w:val="16"/>
              </w:rPr>
              <w:t>338.7</w:t>
            </w:r>
          </w:p>
        </w:tc>
        <w:tc>
          <w:tcPr>
            <w:tcW w:w="612" w:type="dxa"/>
            <w:tcBorders>
              <w:top w:val="nil"/>
              <w:left w:val="nil"/>
              <w:bottom w:val="single" w:sz="4" w:space="0" w:color="auto"/>
              <w:right w:val="single" w:sz="4" w:space="0" w:color="auto"/>
            </w:tcBorders>
            <w:shd w:val="clear" w:color="auto" w:fill="auto"/>
            <w:noWrap/>
            <w:vAlign w:val="center"/>
          </w:tcPr>
          <w:p w14:paraId="15E8DDDF" w14:textId="4F448CBE" w:rsidR="007B2183" w:rsidRPr="007B2183" w:rsidRDefault="007B2183" w:rsidP="007B2183">
            <w:pPr>
              <w:spacing w:after="0" w:line="240" w:lineRule="auto"/>
              <w:jc w:val="center"/>
              <w:rPr>
                <w:rFonts w:ascii="Arial" w:hAnsi="Arial" w:cs="Arial"/>
                <w:sz w:val="16"/>
                <w:szCs w:val="16"/>
              </w:rPr>
            </w:pPr>
            <w:r w:rsidRPr="007B2183">
              <w:rPr>
                <w:rFonts w:ascii="Arial" w:hAnsi="Arial" w:cs="Arial"/>
                <w:sz w:val="16"/>
                <w:szCs w:val="16"/>
              </w:rPr>
              <w:t> </w:t>
            </w:r>
          </w:p>
        </w:tc>
        <w:tc>
          <w:tcPr>
            <w:tcW w:w="900" w:type="dxa"/>
            <w:gridSpan w:val="2"/>
            <w:tcBorders>
              <w:top w:val="nil"/>
              <w:left w:val="nil"/>
              <w:bottom w:val="single" w:sz="4" w:space="0" w:color="auto"/>
              <w:right w:val="single" w:sz="4" w:space="0" w:color="auto"/>
            </w:tcBorders>
            <w:shd w:val="clear" w:color="auto" w:fill="auto"/>
            <w:noWrap/>
            <w:vAlign w:val="center"/>
          </w:tcPr>
          <w:p w14:paraId="21947BB8" w14:textId="6A0BA91D" w:rsidR="007B2183" w:rsidRPr="007B2183" w:rsidRDefault="007B2183" w:rsidP="007B2183">
            <w:pPr>
              <w:spacing w:after="0" w:line="240" w:lineRule="auto"/>
              <w:jc w:val="center"/>
              <w:rPr>
                <w:rFonts w:ascii="Arial" w:hAnsi="Arial" w:cs="Arial"/>
                <w:sz w:val="16"/>
                <w:szCs w:val="16"/>
              </w:rPr>
            </w:pPr>
            <w:r w:rsidRPr="007B2183">
              <w:rPr>
                <w:rFonts w:ascii="Arial" w:hAnsi="Arial" w:cs="Arial"/>
                <w:sz w:val="16"/>
                <w:szCs w:val="16"/>
              </w:rPr>
              <w:t>27.9</w:t>
            </w:r>
          </w:p>
        </w:tc>
        <w:tc>
          <w:tcPr>
            <w:tcW w:w="868" w:type="dxa"/>
            <w:tcBorders>
              <w:top w:val="nil"/>
              <w:left w:val="nil"/>
              <w:bottom w:val="single" w:sz="4" w:space="0" w:color="auto"/>
              <w:right w:val="single" w:sz="4" w:space="0" w:color="auto"/>
            </w:tcBorders>
            <w:shd w:val="clear" w:color="auto" w:fill="auto"/>
            <w:noWrap/>
            <w:vAlign w:val="center"/>
          </w:tcPr>
          <w:p w14:paraId="585B152A" w14:textId="79A3AB21" w:rsidR="007B2183" w:rsidRPr="007B2183" w:rsidRDefault="007B2183" w:rsidP="007B2183">
            <w:pPr>
              <w:spacing w:after="0" w:line="240" w:lineRule="auto"/>
              <w:jc w:val="center"/>
              <w:rPr>
                <w:rFonts w:ascii="Arial" w:hAnsi="Arial" w:cs="Arial"/>
                <w:sz w:val="16"/>
                <w:szCs w:val="16"/>
              </w:rPr>
            </w:pPr>
            <w:r w:rsidRPr="007B2183">
              <w:rPr>
                <w:rFonts w:ascii="Arial" w:hAnsi="Arial" w:cs="Arial"/>
                <w:sz w:val="16"/>
                <w:szCs w:val="16"/>
              </w:rPr>
              <w:t>27.9</w:t>
            </w:r>
          </w:p>
        </w:tc>
        <w:tc>
          <w:tcPr>
            <w:tcW w:w="489" w:type="dxa"/>
            <w:tcBorders>
              <w:top w:val="nil"/>
              <w:left w:val="nil"/>
              <w:bottom w:val="single" w:sz="4" w:space="0" w:color="auto"/>
              <w:right w:val="single" w:sz="4" w:space="0" w:color="auto"/>
            </w:tcBorders>
            <w:shd w:val="clear" w:color="auto" w:fill="auto"/>
            <w:noWrap/>
            <w:vAlign w:val="center"/>
          </w:tcPr>
          <w:p w14:paraId="3947C580" w14:textId="0733EBE4" w:rsidR="007B2183" w:rsidRPr="007B2183" w:rsidRDefault="007B2183" w:rsidP="007B2183">
            <w:pPr>
              <w:spacing w:after="0" w:line="240" w:lineRule="auto"/>
              <w:jc w:val="center"/>
              <w:rPr>
                <w:rFonts w:ascii="Arial" w:hAnsi="Arial" w:cs="Arial"/>
                <w:sz w:val="16"/>
                <w:szCs w:val="16"/>
              </w:rPr>
            </w:pPr>
            <w:r w:rsidRPr="007B2183">
              <w:rPr>
                <w:rFonts w:ascii="Arial" w:hAnsi="Arial" w:cs="Arial"/>
                <w:b/>
                <w:bCs/>
                <w:sz w:val="16"/>
                <w:szCs w:val="16"/>
              </w:rPr>
              <w:t> </w:t>
            </w:r>
          </w:p>
        </w:tc>
        <w:tc>
          <w:tcPr>
            <w:tcW w:w="720" w:type="dxa"/>
            <w:tcBorders>
              <w:top w:val="nil"/>
              <w:left w:val="nil"/>
              <w:bottom w:val="single" w:sz="4" w:space="0" w:color="auto"/>
              <w:right w:val="single" w:sz="4" w:space="0" w:color="auto"/>
            </w:tcBorders>
            <w:shd w:val="clear" w:color="auto" w:fill="auto"/>
            <w:noWrap/>
            <w:vAlign w:val="center"/>
          </w:tcPr>
          <w:p w14:paraId="11707FCB" w14:textId="43D6AE2B" w:rsidR="007B2183" w:rsidRPr="007B2183" w:rsidRDefault="007B2183" w:rsidP="007B2183">
            <w:pPr>
              <w:spacing w:after="0" w:line="240" w:lineRule="auto"/>
              <w:jc w:val="center"/>
              <w:rPr>
                <w:rFonts w:ascii="Arial" w:hAnsi="Arial" w:cs="Arial"/>
                <w:b/>
                <w:bCs/>
                <w:sz w:val="16"/>
                <w:szCs w:val="16"/>
              </w:rPr>
            </w:pPr>
            <w:r w:rsidRPr="007B2183">
              <w:rPr>
                <w:rFonts w:ascii="Arial" w:hAnsi="Arial" w:cs="Arial"/>
                <w:b/>
                <w:bCs/>
                <w:sz w:val="16"/>
                <w:szCs w:val="16"/>
              </w:rPr>
              <w:t>0.0</w:t>
            </w:r>
          </w:p>
        </w:tc>
        <w:tc>
          <w:tcPr>
            <w:tcW w:w="720" w:type="dxa"/>
            <w:tcBorders>
              <w:top w:val="nil"/>
              <w:left w:val="nil"/>
              <w:bottom w:val="single" w:sz="4" w:space="0" w:color="auto"/>
              <w:right w:val="single" w:sz="4" w:space="0" w:color="auto"/>
            </w:tcBorders>
            <w:shd w:val="clear" w:color="auto" w:fill="auto"/>
            <w:noWrap/>
            <w:vAlign w:val="center"/>
          </w:tcPr>
          <w:p w14:paraId="23E33C61" w14:textId="627B1B36" w:rsidR="007B2183" w:rsidRPr="007B2183" w:rsidRDefault="007B2183" w:rsidP="007B2183">
            <w:pPr>
              <w:spacing w:after="0" w:line="240" w:lineRule="auto"/>
              <w:jc w:val="center"/>
              <w:rPr>
                <w:rFonts w:ascii="Arial" w:hAnsi="Arial" w:cs="Arial"/>
                <w:b/>
                <w:bCs/>
                <w:sz w:val="16"/>
                <w:szCs w:val="16"/>
              </w:rPr>
            </w:pPr>
            <w:r w:rsidRPr="007B2183">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center"/>
          </w:tcPr>
          <w:p w14:paraId="5F902077" w14:textId="27CFC28E" w:rsidR="007B2183" w:rsidRPr="007B2183" w:rsidRDefault="007B2183" w:rsidP="007B2183">
            <w:pPr>
              <w:spacing w:after="0" w:line="240" w:lineRule="auto"/>
              <w:jc w:val="center"/>
              <w:rPr>
                <w:rFonts w:ascii="Arial" w:hAnsi="Arial" w:cs="Arial"/>
                <w:b/>
                <w:bCs/>
                <w:sz w:val="16"/>
                <w:szCs w:val="16"/>
              </w:rPr>
            </w:pPr>
            <w:r w:rsidRPr="007B2183">
              <w:rPr>
                <w:rFonts w:ascii="Arial" w:hAnsi="Arial" w:cs="Arial"/>
                <w:b/>
                <w:bCs/>
                <w:sz w:val="16"/>
                <w:szCs w:val="16"/>
              </w:rPr>
              <w:t> </w:t>
            </w:r>
          </w:p>
        </w:tc>
      </w:tr>
      <w:tr w:rsidR="007B2183" w:rsidRPr="007B2183" w14:paraId="46205770" w14:textId="77777777" w:rsidTr="007B2183">
        <w:trPr>
          <w:trHeight w:val="480"/>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6CBC0FD0" w14:textId="5ACE52BC" w:rsidR="007B2183" w:rsidRPr="007B2183" w:rsidRDefault="007B2183" w:rsidP="007B2183">
            <w:pPr>
              <w:spacing w:after="0" w:line="240" w:lineRule="auto"/>
              <w:jc w:val="center"/>
              <w:rPr>
                <w:rFonts w:eastAsia="Times New Roman" w:cs="Arial"/>
                <w:sz w:val="16"/>
                <w:szCs w:val="16"/>
                <w:lang w:val="ka-GE"/>
              </w:rPr>
            </w:pPr>
            <w:r w:rsidRPr="007B2183">
              <w:rPr>
                <w:rFonts w:ascii="Arial" w:hAnsi="Arial" w:cs="Arial"/>
                <w:sz w:val="16"/>
                <w:szCs w:val="16"/>
              </w:rPr>
              <w:t> </w:t>
            </w:r>
          </w:p>
        </w:tc>
        <w:tc>
          <w:tcPr>
            <w:tcW w:w="2790" w:type="dxa"/>
            <w:tcBorders>
              <w:top w:val="single" w:sz="4" w:space="0" w:color="auto"/>
              <w:left w:val="nil"/>
              <w:bottom w:val="single" w:sz="4" w:space="0" w:color="auto"/>
              <w:right w:val="single" w:sz="4" w:space="0" w:color="auto"/>
            </w:tcBorders>
            <w:shd w:val="clear" w:color="auto" w:fill="auto"/>
            <w:vAlign w:val="center"/>
          </w:tcPr>
          <w:p w14:paraId="05B77CC0" w14:textId="63018CBF" w:rsidR="007B2183" w:rsidRPr="007B2183" w:rsidRDefault="007B2183" w:rsidP="007B2183">
            <w:pPr>
              <w:spacing w:after="0" w:line="240" w:lineRule="auto"/>
              <w:rPr>
                <w:rFonts w:ascii="Sylfaen" w:eastAsia="Times New Roman" w:hAnsi="Sylfaen" w:cs="Arial"/>
                <w:sz w:val="12"/>
                <w:szCs w:val="12"/>
              </w:rPr>
            </w:pPr>
            <w:r w:rsidRPr="007B2183">
              <w:rPr>
                <w:rFonts w:ascii="Sylfaen" w:hAnsi="Sylfaen" w:cs="Arial"/>
                <w:sz w:val="16"/>
                <w:szCs w:val="16"/>
              </w:rPr>
              <w:t>არსებული წყლის სიტემების რეაბილიტაცია</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A95FE47" w14:textId="7644DD0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3004,7</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0748A344" w14:textId="4ADFCBBA"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1004,7</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08AC2765" w14:textId="0697805B"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2000,0</w:t>
            </w:r>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4F70104D" w14:textId="69079EAC"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92E462C" w14:textId="32170F8D"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F46C48D" w14:textId="0A89E800"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78EF2265" w14:textId="7FEBA85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9078058" w14:textId="169E062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7FD368FC" w14:textId="155B7F4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6C6F9483" w14:textId="6D6883C4"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0.0</w:t>
            </w:r>
          </w:p>
        </w:tc>
        <w:tc>
          <w:tcPr>
            <w:tcW w:w="868" w:type="dxa"/>
            <w:tcBorders>
              <w:top w:val="single" w:sz="4" w:space="0" w:color="auto"/>
              <w:left w:val="nil"/>
              <w:bottom w:val="single" w:sz="4" w:space="0" w:color="auto"/>
              <w:right w:val="single" w:sz="4" w:space="0" w:color="auto"/>
            </w:tcBorders>
            <w:shd w:val="clear" w:color="auto" w:fill="auto"/>
            <w:noWrap/>
            <w:vAlign w:val="center"/>
          </w:tcPr>
          <w:p w14:paraId="0FA1674B" w14:textId="0CDFEDE2"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b/>
                <w:bCs/>
                <w:sz w:val="16"/>
                <w:szCs w:val="16"/>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3E046BE8" w14:textId="238EF643"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AAC7DF2" w14:textId="54FABFD8" w:rsidR="007B2183" w:rsidRPr="007B2183" w:rsidRDefault="007B2183" w:rsidP="007B2183">
            <w:pPr>
              <w:spacing w:after="0" w:line="240" w:lineRule="auto"/>
              <w:jc w:val="center"/>
              <w:rPr>
                <w:rFonts w:ascii="Arial" w:eastAsia="Times New Roman" w:hAnsi="Arial" w:cs="Arial"/>
                <w:b/>
                <w:bCs/>
                <w:sz w:val="12"/>
                <w:szCs w:val="12"/>
              </w:rPr>
            </w:pPr>
            <w:r w:rsidRPr="007B2183">
              <w:rPr>
                <w:rFonts w:ascii="Arial" w:hAnsi="Arial" w:cs="Arial"/>
                <w:sz w:val="16"/>
                <w:szCs w:val="16"/>
              </w:rPr>
              <w:t>3004.7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6687E83" w14:textId="0C177C16" w:rsidR="007B2183" w:rsidRPr="007B2183" w:rsidRDefault="007B2183" w:rsidP="007B2183">
            <w:pPr>
              <w:spacing w:after="0" w:line="240" w:lineRule="auto"/>
              <w:jc w:val="center"/>
              <w:rPr>
                <w:rFonts w:ascii="Arial" w:eastAsia="Times New Roman" w:hAnsi="Arial" w:cs="Arial"/>
                <w:sz w:val="12"/>
                <w:szCs w:val="12"/>
              </w:rPr>
            </w:pPr>
            <w:r w:rsidRPr="007B2183">
              <w:rPr>
                <w:rFonts w:ascii="Arial" w:hAnsi="Arial" w:cs="Arial"/>
                <w:sz w:val="16"/>
                <w:szCs w:val="16"/>
              </w:rPr>
              <w:t>1004.7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1CA3A04" w14:textId="2A9F16EE" w:rsidR="007B2183" w:rsidRPr="007B2183" w:rsidRDefault="007B2183" w:rsidP="007B2183">
            <w:pPr>
              <w:spacing w:after="0" w:line="240" w:lineRule="auto"/>
              <w:rPr>
                <w:rFonts w:ascii="Arial" w:eastAsia="Times New Roman" w:hAnsi="Arial" w:cs="Arial"/>
                <w:b/>
                <w:bCs/>
                <w:sz w:val="12"/>
                <w:szCs w:val="12"/>
              </w:rPr>
            </w:pPr>
            <w:r w:rsidRPr="007B2183">
              <w:rPr>
                <w:rFonts w:ascii="Arial" w:hAnsi="Arial" w:cs="Arial"/>
                <w:b/>
                <w:bCs/>
                <w:sz w:val="16"/>
                <w:szCs w:val="16"/>
              </w:rPr>
              <w:t>2000.0</w:t>
            </w:r>
          </w:p>
        </w:tc>
      </w:tr>
    </w:tbl>
    <w:p w14:paraId="23F3A88F" w14:textId="786642F0" w:rsidR="002D1C7E" w:rsidRPr="007B2183" w:rsidRDefault="002D1C7E" w:rsidP="002D1C7E">
      <w:pPr>
        <w:tabs>
          <w:tab w:val="left" w:pos="10620"/>
        </w:tabs>
        <w:jc w:val="both"/>
        <w:rPr>
          <w:rFonts w:ascii="Sylfaen" w:hAnsi="Sylfaen"/>
          <w:noProof/>
          <w:sz w:val="16"/>
          <w:szCs w:val="16"/>
        </w:rPr>
      </w:pPr>
      <w:r w:rsidRPr="007B2183">
        <w:rPr>
          <w:rFonts w:ascii="Sylfaen" w:hAnsi="Sylfaen"/>
          <w:noProof/>
          <w:sz w:val="16"/>
          <w:szCs w:val="16"/>
        </w:rPr>
        <w:tab/>
      </w:r>
    </w:p>
    <w:p w14:paraId="794A1CEE" w14:textId="77777777" w:rsidR="00BB2E25" w:rsidRPr="007B2183" w:rsidRDefault="00BB2E25" w:rsidP="00BB2E25">
      <w:pPr>
        <w:jc w:val="both"/>
        <w:rPr>
          <w:rFonts w:ascii="Sylfaen" w:hAnsi="Sylfaen"/>
          <w:noProof/>
          <w:sz w:val="16"/>
          <w:szCs w:val="16"/>
        </w:rPr>
      </w:pPr>
    </w:p>
    <w:p w14:paraId="0ACC6ADB" w14:textId="1EE8E891" w:rsidR="00BB2E25" w:rsidRPr="007B2183" w:rsidRDefault="00BB2E25" w:rsidP="00BB2E25">
      <w:pPr>
        <w:jc w:val="both"/>
        <w:rPr>
          <w:rFonts w:ascii="Sylfaen" w:hAnsi="Sylfaen"/>
          <w:noProof/>
          <w:sz w:val="16"/>
          <w:szCs w:val="16"/>
        </w:rPr>
      </w:pPr>
    </w:p>
    <w:p w14:paraId="682ED47F" w14:textId="77777777" w:rsidR="00C43AC4" w:rsidRPr="007B2183" w:rsidRDefault="00C43AC4" w:rsidP="00BB2E25">
      <w:pPr>
        <w:jc w:val="both"/>
        <w:rPr>
          <w:rFonts w:ascii="Sylfaen" w:hAnsi="Sylfaen"/>
          <w:noProof/>
          <w:sz w:val="16"/>
          <w:szCs w:val="16"/>
        </w:rPr>
      </w:pPr>
    </w:p>
    <w:tbl>
      <w:tblPr>
        <w:tblpPr w:leftFromText="180" w:rightFromText="180" w:vertAnchor="text" w:horzAnchor="margin" w:tblpX="85" w:tblpY="17"/>
        <w:tblW w:w="15066" w:type="dxa"/>
        <w:tblLook w:val="04A0" w:firstRow="1" w:lastRow="0" w:firstColumn="1" w:lastColumn="0" w:noHBand="0" w:noVBand="1"/>
      </w:tblPr>
      <w:tblGrid>
        <w:gridCol w:w="1718"/>
        <w:gridCol w:w="3277"/>
        <w:gridCol w:w="1804"/>
        <w:gridCol w:w="2694"/>
        <w:gridCol w:w="796"/>
        <w:gridCol w:w="1316"/>
        <w:gridCol w:w="1153"/>
        <w:gridCol w:w="1153"/>
        <w:gridCol w:w="1155"/>
      </w:tblGrid>
      <w:tr w:rsidR="00BB2E25" w:rsidRPr="007B2183" w14:paraId="281F06B3" w14:textId="77777777" w:rsidTr="00946617">
        <w:trPr>
          <w:trHeight w:val="978"/>
        </w:trPr>
        <w:tc>
          <w:tcPr>
            <w:tcW w:w="17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C0D8D" w14:textId="77777777"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32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0CAB1" w14:textId="77777777"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52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CB46D" w14:textId="77777777" w:rsidR="00BB2E25" w:rsidRPr="007B2183" w:rsidRDefault="00BB2E25" w:rsidP="00946617">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საკანალიზაციო და სანიაღვრე სისტემის განვითარება და მოვლა შენახვა</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14:paraId="6EE2A86A" w14:textId="72073C1D"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E443E5"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0863DD3A" w14:textId="452B7F88"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E443E5" w:rsidRPr="007B2183">
              <w:rPr>
                <w:rFonts w:ascii="Sylfaen" w:eastAsia="Times New Roman" w:hAnsi="Sylfaen" w:cs="Arial"/>
                <w:b/>
                <w:bCs/>
                <w:color w:val="000000"/>
                <w:sz w:val="16"/>
                <w:szCs w:val="16"/>
                <w:lang w:val="ka-GE"/>
              </w:rPr>
              <w:t xml:space="preserve">7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7A2AB124" w14:textId="2B9B5CE9"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E443E5"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52DA9F53" w14:textId="16FD5853"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E443E5"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F11BAD" w:rsidRPr="007B2183" w14:paraId="245AD927" w14:textId="77777777" w:rsidTr="00946617">
        <w:trPr>
          <w:trHeight w:val="419"/>
        </w:trPr>
        <w:tc>
          <w:tcPr>
            <w:tcW w:w="1718" w:type="dxa"/>
            <w:tcBorders>
              <w:top w:val="nil"/>
              <w:left w:val="single" w:sz="4" w:space="0" w:color="auto"/>
              <w:bottom w:val="single" w:sz="4" w:space="0" w:color="auto"/>
              <w:right w:val="single" w:sz="4" w:space="0" w:color="auto"/>
            </w:tcBorders>
            <w:shd w:val="clear" w:color="000000" w:fill="FFFFFF"/>
            <w:vAlign w:val="center"/>
            <w:hideMark/>
          </w:tcPr>
          <w:p w14:paraId="4950C8CF" w14:textId="77777777" w:rsidR="00F11BAD" w:rsidRPr="007B2183" w:rsidRDefault="00F11BAD" w:rsidP="00946617">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020203</w:t>
            </w:r>
          </w:p>
        </w:tc>
        <w:tc>
          <w:tcPr>
            <w:tcW w:w="3277" w:type="dxa"/>
            <w:vMerge/>
            <w:tcBorders>
              <w:top w:val="single" w:sz="4" w:space="0" w:color="auto"/>
              <w:left w:val="single" w:sz="4" w:space="0" w:color="auto"/>
              <w:bottom w:val="single" w:sz="4" w:space="0" w:color="auto"/>
              <w:right w:val="single" w:sz="4" w:space="0" w:color="auto"/>
            </w:tcBorders>
            <w:vAlign w:val="center"/>
            <w:hideMark/>
          </w:tcPr>
          <w:p w14:paraId="3B34877D" w14:textId="77777777" w:rsidR="00F11BAD" w:rsidRPr="007B2183" w:rsidRDefault="00F11BAD" w:rsidP="00946617">
            <w:pPr>
              <w:spacing w:after="0" w:line="240" w:lineRule="auto"/>
              <w:rPr>
                <w:rFonts w:ascii="Sylfaen" w:eastAsia="Times New Roman" w:hAnsi="Sylfaen" w:cs="Arial"/>
                <w:b/>
                <w:bCs/>
                <w:color w:val="000000"/>
                <w:sz w:val="16"/>
                <w:szCs w:val="16"/>
              </w:rPr>
            </w:pPr>
          </w:p>
        </w:tc>
        <w:tc>
          <w:tcPr>
            <w:tcW w:w="5294" w:type="dxa"/>
            <w:gridSpan w:val="3"/>
            <w:vMerge/>
            <w:tcBorders>
              <w:top w:val="single" w:sz="4" w:space="0" w:color="auto"/>
              <w:left w:val="single" w:sz="4" w:space="0" w:color="auto"/>
              <w:bottom w:val="single" w:sz="4" w:space="0" w:color="auto"/>
              <w:right w:val="single" w:sz="4" w:space="0" w:color="auto"/>
            </w:tcBorders>
            <w:vAlign w:val="center"/>
            <w:hideMark/>
          </w:tcPr>
          <w:p w14:paraId="693E9B87" w14:textId="77777777" w:rsidR="00F11BAD" w:rsidRPr="007B2183" w:rsidRDefault="00F11BAD" w:rsidP="00946617">
            <w:pPr>
              <w:spacing w:after="0" w:line="240" w:lineRule="auto"/>
              <w:rPr>
                <w:rFonts w:ascii="Sylfaen" w:eastAsia="Times New Roman" w:hAnsi="Sylfaen" w:cs="Arial"/>
                <w:color w:val="000000"/>
                <w:sz w:val="16"/>
                <w:szCs w:val="16"/>
              </w:rPr>
            </w:pPr>
          </w:p>
        </w:tc>
        <w:tc>
          <w:tcPr>
            <w:tcW w:w="1316" w:type="dxa"/>
            <w:tcBorders>
              <w:top w:val="nil"/>
              <w:left w:val="nil"/>
              <w:bottom w:val="single" w:sz="4" w:space="0" w:color="auto"/>
              <w:right w:val="single" w:sz="4" w:space="0" w:color="auto"/>
            </w:tcBorders>
            <w:shd w:val="clear" w:color="000000" w:fill="FFFFFF"/>
            <w:vAlign w:val="center"/>
            <w:hideMark/>
          </w:tcPr>
          <w:p w14:paraId="21E17112" w14:textId="26182BB6" w:rsidR="00F11BAD" w:rsidRPr="007B2183" w:rsidRDefault="00F11BAD" w:rsidP="00946617">
            <w:pPr>
              <w:spacing w:after="0" w:line="240" w:lineRule="auto"/>
              <w:jc w:val="center"/>
              <w:rPr>
                <w:rFonts w:ascii="Sylfaen" w:eastAsia="Times New Roman" w:hAnsi="Sylfaen" w:cs="Arial"/>
                <w:sz w:val="20"/>
                <w:szCs w:val="20"/>
              </w:rPr>
            </w:pPr>
            <w:r w:rsidRPr="007B2183">
              <w:rPr>
                <w:rFonts w:ascii="Arial" w:hAnsi="Arial" w:cs="Arial"/>
                <w:color w:val="000000"/>
                <w:sz w:val="16"/>
                <w:szCs w:val="16"/>
              </w:rPr>
              <w:t>45.0</w:t>
            </w:r>
          </w:p>
        </w:tc>
        <w:tc>
          <w:tcPr>
            <w:tcW w:w="1153" w:type="dxa"/>
            <w:tcBorders>
              <w:top w:val="nil"/>
              <w:left w:val="nil"/>
              <w:bottom w:val="single" w:sz="4" w:space="0" w:color="auto"/>
              <w:right w:val="single" w:sz="4" w:space="0" w:color="auto"/>
            </w:tcBorders>
            <w:shd w:val="clear" w:color="000000" w:fill="FFFFFF"/>
            <w:vAlign w:val="center"/>
            <w:hideMark/>
          </w:tcPr>
          <w:p w14:paraId="60BB9003" w14:textId="3FFE325F" w:rsidR="00F11BAD" w:rsidRPr="007B2183" w:rsidRDefault="00F11BAD" w:rsidP="00946617">
            <w:pPr>
              <w:spacing w:after="0" w:line="240" w:lineRule="auto"/>
              <w:jc w:val="center"/>
              <w:rPr>
                <w:rFonts w:ascii="Sylfaen" w:eastAsia="Times New Roman" w:hAnsi="Sylfaen" w:cs="Arial"/>
                <w:sz w:val="20"/>
                <w:szCs w:val="20"/>
              </w:rPr>
            </w:pPr>
            <w:r w:rsidRPr="007B2183">
              <w:rPr>
                <w:rFonts w:ascii="Arial" w:hAnsi="Arial" w:cs="Arial"/>
                <w:color w:val="000000"/>
                <w:sz w:val="16"/>
                <w:szCs w:val="16"/>
              </w:rPr>
              <w:t>45.0</w:t>
            </w:r>
          </w:p>
        </w:tc>
        <w:tc>
          <w:tcPr>
            <w:tcW w:w="1153" w:type="dxa"/>
            <w:tcBorders>
              <w:top w:val="nil"/>
              <w:left w:val="nil"/>
              <w:bottom w:val="single" w:sz="4" w:space="0" w:color="auto"/>
              <w:right w:val="single" w:sz="4" w:space="0" w:color="auto"/>
            </w:tcBorders>
            <w:shd w:val="clear" w:color="000000" w:fill="FFFFFF"/>
            <w:vAlign w:val="center"/>
            <w:hideMark/>
          </w:tcPr>
          <w:p w14:paraId="1690A014" w14:textId="2E9DE66C" w:rsidR="00F11BAD" w:rsidRPr="007B2183" w:rsidRDefault="00F11BAD" w:rsidP="00946617">
            <w:pPr>
              <w:spacing w:after="0" w:line="240" w:lineRule="auto"/>
              <w:jc w:val="center"/>
              <w:rPr>
                <w:rFonts w:ascii="Sylfaen" w:eastAsia="Times New Roman" w:hAnsi="Sylfaen" w:cs="Arial"/>
                <w:sz w:val="20"/>
                <w:szCs w:val="20"/>
              </w:rPr>
            </w:pPr>
            <w:r w:rsidRPr="007B2183">
              <w:rPr>
                <w:rFonts w:ascii="Arial" w:hAnsi="Arial" w:cs="Arial"/>
                <w:color w:val="000000"/>
                <w:sz w:val="16"/>
                <w:szCs w:val="16"/>
              </w:rPr>
              <w:t>45.0</w:t>
            </w:r>
          </w:p>
        </w:tc>
        <w:tc>
          <w:tcPr>
            <w:tcW w:w="1153" w:type="dxa"/>
            <w:tcBorders>
              <w:top w:val="nil"/>
              <w:left w:val="nil"/>
              <w:bottom w:val="single" w:sz="4" w:space="0" w:color="auto"/>
              <w:right w:val="single" w:sz="4" w:space="0" w:color="auto"/>
            </w:tcBorders>
            <w:shd w:val="clear" w:color="000000" w:fill="FFFFFF"/>
            <w:vAlign w:val="center"/>
            <w:hideMark/>
          </w:tcPr>
          <w:p w14:paraId="4559E2B3" w14:textId="0A8B87A6" w:rsidR="00F11BAD" w:rsidRPr="007B2183" w:rsidRDefault="00F11BAD" w:rsidP="00946617">
            <w:pPr>
              <w:spacing w:after="0" w:line="240" w:lineRule="auto"/>
              <w:jc w:val="center"/>
              <w:rPr>
                <w:rFonts w:ascii="Sylfaen" w:eastAsia="Times New Roman" w:hAnsi="Sylfaen" w:cs="Arial"/>
                <w:sz w:val="20"/>
                <w:szCs w:val="20"/>
              </w:rPr>
            </w:pPr>
            <w:r w:rsidRPr="007B2183">
              <w:rPr>
                <w:rFonts w:ascii="Arial" w:hAnsi="Arial" w:cs="Arial"/>
                <w:color w:val="000000"/>
                <w:sz w:val="16"/>
                <w:szCs w:val="16"/>
              </w:rPr>
              <w:t>45.0</w:t>
            </w:r>
          </w:p>
        </w:tc>
      </w:tr>
      <w:tr w:rsidR="00BB2E25" w:rsidRPr="007B2183" w14:paraId="6D06FF69" w14:textId="77777777" w:rsidTr="00946617">
        <w:trPr>
          <w:trHeight w:val="605"/>
        </w:trPr>
        <w:tc>
          <w:tcPr>
            <w:tcW w:w="49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4964C4" w14:textId="77777777"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0071" w:type="dxa"/>
            <w:gridSpan w:val="7"/>
            <w:tcBorders>
              <w:top w:val="single" w:sz="4" w:space="0" w:color="auto"/>
              <w:left w:val="nil"/>
              <w:bottom w:val="single" w:sz="4" w:space="0" w:color="auto"/>
              <w:right w:val="single" w:sz="4" w:space="0" w:color="auto"/>
            </w:tcBorders>
            <w:shd w:val="clear" w:color="000000" w:fill="FFFFFF"/>
            <w:vAlign w:val="center"/>
            <w:hideMark/>
          </w:tcPr>
          <w:p w14:paraId="36AB8480" w14:textId="77777777" w:rsidR="00BB2E25" w:rsidRPr="007B2183" w:rsidRDefault="00BB2E25" w:rsidP="00946617">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BB2E25" w:rsidRPr="007B2183" w14:paraId="23F27CEB" w14:textId="77777777" w:rsidTr="00946617">
        <w:trPr>
          <w:trHeight w:val="975"/>
        </w:trPr>
        <w:tc>
          <w:tcPr>
            <w:tcW w:w="499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8141FA" w14:textId="77777777"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10071" w:type="dxa"/>
            <w:gridSpan w:val="7"/>
            <w:tcBorders>
              <w:top w:val="single" w:sz="4" w:space="0" w:color="auto"/>
              <w:left w:val="nil"/>
              <w:bottom w:val="single" w:sz="4" w:space="0" w:color="auto"/>
              <w:right w:val="single" w:sz="4" w:space="0" w:color="000000"/>
            </w:tcBorders>
            <w:shd w:val="clear" w:color="000000" w:fill="FFFFFF"/>
            <w:vAlign w:val="center"/>
            <w:hideMark/>
          </w:tcPr>
          <w:p w14:paraId="39CCDDC6" w14:textId="77777777" w:rsidR="00BB2E25" w:rsidRPr="007B2183" w:rsidRDefault="00BB2E25" w:rsidP="00946617">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 სიღარიბის ყველა ფორმის აღმოფხვრა</w:t>
            </w:r>
          </w:p>
          <w:p w14:paraId="0364D97D" w14:textId="77777777" w:rsidR="00BB2E25" w:rsidRPr="007B2183" w:rsidRDefault="00BB2E25" w:rsidP="00946617">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  </w:t>
            </w:r>
          </w:p>
          <w:p w14:paraId="4EF83ABE" w14:textId="77777777" w:rsidR="00BB2E25" w:rsidRPr="007B2183" w:rsidRDefault="00BB2E25" w:rsidP="00946617">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098D6D02" w14:textId="77777777" w:rsidTr="00946617">
        <w:trPr>
          <w:trHeight w:val="225"/>
        </w:trPr>
        <w:tc>
          <w:tcPr>
            <w:tcW w:w="49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AEFA72" w14:textId="77777777"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10071" w:type="dxa"/>
            <w:gridSpan w:val="7"/>
            <w:tcBorders>
              <w:top w:val="single" w:sz="4" w:space="0" w:color="auto"/>
              <w:left w:val="nil"/>
              <w:bottom w:val="single" w:sz="4" w:space="0" w:color="auto"/>
              <w:right w:val="single" w:sz="4" w:space="0" w:color="auto"/>
            </w:tcBorders>
            <w:shd w:val="clear" w:color="000000" w:fill="FFFFFF"/>
            <w:vAlign w:val="center"/>
            <w:hideMark/>
          </w:tcPr>
          <w:p w14:paraId="5BCAAE4B" w14:textId="1139893B" w:rsidR="00BB2E25" w:rsidRPr="007B2183" w:rsidRDefault="00BB2E25" w:rsidP="00946617">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ქვეპროგრამის ფარგლებში მოხდება მუნიციპალიტეტში მრავალსართულიანი კორპუსების გარე საკანალიზაციო ქსელის მოვლა შენახვაში მოსახლეობის ხელშეწყობა</w:t>
            </w:r>
            <w:r w:rsidRPr="007B2183">
              <w:rPr>
                <w:rFonts w:ascii="Sylfaen" w:eastAsia="Times New Roman" w:hAnsi="Sylfaen" w:cs="Arial"/>
                <w:color w:val="000000"/>
                <w:sz w:val="16"/>
                <w:szCs w:val="16"/>
                <w:lang w:val="ka-GE"/>
              </w:rPr>
              <w:t xml:space="preserve">, მოსახლეობის განცხადების / მომართვიანობის შემთხვევაში ხდება საკანალიზაციო სისტემის გაწმენდა </w:t>
            </w:r>
          </w:p>
        </w:tc>
      </w:tr>
      <w:tr w:rsidR="00BB2E25" w:rsidRPr="007B2183" w14:paraId="78486368" w14:textId="77777777" w:rsidTr="00946617">
        <w:trPr>
          <w:trHeight w:val="725"/>
        </w:trPr>
        <w:tc>
          <w:tcPr>
            <w:tcW w:w="49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9B9F93" w14:textId="77777777"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w:t>
            </w:r>
            <w:r w:rsidRPr="007B2183">
              <w:rPr>
                <w:rFonts w:ascii="Sylfaen" w:eastAsia="Times New Roman" w:hAnsi="Sylfaen" w:cs="Arial"/>
                <w:b/>
                <w:bCs/>
                <w:color w:val="000000"/>
                <w:sz w:val="16"/>
                <w:szCs w:val="16"/>
                <w:lang w:val="ka-GE"/>
              </w:rPr>
              <w:t xml:space="preserve">შუალედური </w:t>
            </w:r>
            <w:r w:rsidRPr="007B2183">
              <w:rPr>
                <w:rFonts w:ascii="Sylfaen" w:eastAsia="Times New Roman" w:hAnsi="Sylfaen" w:cs="Arial"/>
                <w:b/>
                <w:bCs/>
                <w:color w:val="000000"/>
                <w:sz w:val="16"/>
                <w:szCs w:val="16"/>
              </w:rPr>
              <w:t xml:space="preserve">შედეგი </w:t>
            </w:r>
          </w:p>
        </w:tc>
        <w:tc>
          <w:tcPr>
            <w:tcW w:w="10071" w:type="dxa"/>
            <w:gridSpan w:val="7"/>
            <w:tcBorders>
              <w:top w:val="single" w:sz="4" w:space="0" w:color="auto"/>
              <w:left w:val="nil"/>
              <w:bottom w:val="single" w:sz="4" w:space="0" w:color="auto"/>
              <w:right w:val="single" w:sz="4" w:space="0" w:color="auto"/>
            </w:tcBorders>
            <w:shd w:val="clear" w:color="000000" w:fill="FFFFFF"/>
            <w:vAlign w:val="center"/>
            <w:hideMark/>
          </w:tcPr>
          <w:p w14:paraId="1A458693" w14:textId="77777777" w:rsidR="00BB2E25" w:rsidRPr="007B2183" w:rsidRDefault="00BB2E25" w:rsidP="00946617">
            <w:pPr>
              <w:spacing w:after="0" w:line="240" w:lineRule="auto"/>
              <w:rPr>
                <w:rFonts w:ascii="Sylfaen" w:eastAsia="Times New Roman" w:hAnsi="Sylfaen" w:cs="Arial"/>
                <w:color w:val="000000"/>
                <w:sz w:val="16"/>
                <w:szCs w:val="16"/>
              </w:rPr>
            </w:pPr>
            <w:proofErr w:type="gramStart"/>
            <w:r w:rsidRPr="007B2183">
              <w:rPr>
                <w:rFonts w:ascii="Sylfaen" w:eastAsia="Times New Roman" w:hAnsi="Sylfaen" w:cs="Arial"/>
                <w:color w:val="000000"/>
                <w:sz w:val="16"/>
                <w:szCs w:val="16"/>
              </w:rPr>
              <w:t>უზრუნველყოფილია</w:t>
            </w:r>
            <w:proofErr w:type="gramEnd"/>
            <w:r w:rsidRPr="007B2183">
              <w:rPr>
                <w:rFonts w:ascii="Sylfaen" w:eastAsia="Times New Roman" w:hAnsi="Sylfaen" w:cs="Arial"/>
                <w:color w:val="000000"/>
                <w:sz w:val="16"/>
                <w:szCs w:val="16"/>
              </w:rPr>
              <w:t xml:space="preserve"> ჩამდინარე წყლების სისტემების გამტარუნარიანობა , არ ხდება საკანალიზაციო სისტემებიდან წყლის გადმოდინება და ანტისანიტარიული კერების შექმნა.</w:t>
            </w:r>
          </w:p>
        </w:tc>
      </w:tr>
      <w:tr w:rsidR="00BB2E25" w:rsidRPr="007B2183" w14:paraId="76B7224F" w14:textId="77777777" w:rsidTr="00946617">
        <w:trPr>
          <w:trHeight w:val="1413"/>
        </w:trPr>
        <w:tc>
          <w:tcPr>
            <w:tcW w:w="1718" w:type="dxa"/>
            <w:tcBorders>
              <w:top w:val="nil"/>
              <w:left w:val="single" w:sz="4" w:space="0" w:color="auto"/>
              <w:bottom w:val="single" w:sz="4" w:space="0" w:color="auto"/>
              <w:right w:val="single" w:sz="4" w:space="0" w:color="auto"/>
            </w:tcBorders>
            <w:shd w:val="clear" w:color="000000" w:fill="FFFFFF"/>
            <w:vAlign w:val="center"/>
            <w:hideMark/>
          </w:tcPr>
          <w:p w14:paraId="0C1A7ADB" w14:textId="77777777"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3277" w:type="dxa"/>
            <w:tcBorders>
              <w:top w:val="single" w:sz="4" w:space="0" w:color="auto"/>
              <w:left w:val="nil"/>
              <w:bottom w:val="single" w:sz="4" w:space="0" w:color="auto"/>
              <w:right w:val="single" w:sz="4" w:space="0" w:color="auto"/>
            </w:tcBorders>
            <w:shd w:val="clear" w:color="000000" w:fill="FFFFFF"/>
            <w:vAlign w:val="center"/>
            <w:hideMark/>
          </w:tcPr>
          <w:p w14:paraId="6EE7D097" w14:textId="77777777"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804" w:type="dxa"/>
            <w:tcBorders>
              <w:top w:val="nil"/>
              <w:left w:val="nil"/>
              <w:bottom w:val="single" w:sz="4" w:space="0" w:color="auto"/>
              <w:right w:val="single" w:sz="4" w:space="0" w:color="auto"/>
            </w:tcBorders>
            <w:shd w:val="clear" w:color="auto" w:fill="auto"/>
            <w:vAlign w:val="center"/>
            <w:hideMark/>
          </w:tcPr>
          <w:p w14:paraId="4E3A1110" w14:textId="77777777"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2694" w:type="dxa"/>
            <w:tcBorders>
              <w:top w:val="nil"/>
              <w:left w:val="nil"/>
              <w:bottom w:val="single" w:sz="4" w:space="0" w:color="auto"/>
              <w:right w:val="single" w:sz="4" w:space="0" w:color="auto"/>
            </w:tcBorders>
            <w:shd w:val="clear" w:color="auto" w:fill="auto"/>
            <w:vAlign w:val="center"/>
            <w:hideMark/>
          </w:tcPr>
          <w:p w14:paraId="24AD7558" w14:textId="61058933"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w:t>
            </w:r>
            <w:r w:rsidR="0028188D" w:rsidRPr="007B2183">
              <w:rPr>
                <w:rFonts w:ascii="Sylfaen" w:eastAsia="Times New Roman" w:hAnsi="Sylfaen" w:cs="Arial"/>
                <w:b/>
                <w:bCs/>
                <w:color w:val="000000"/>
                <w:sz w:val="16"/>
                <w:szCs w:val="16"/>
              </w:rPr>
              <w:t>ორის მიზნობრივი მაჩვენებელი 2026</w:t>
            </w:r>
            <w:r w:rsidRPr="007B2183">
              <w:rPr>
                <w:rFonts w:ascii="Sylfaen" w:eastAsia="Times New Roman" w:hAnsi="Sylfaen" w:cs="Arial"/>
                <w:b/>
                <w:bCs/>
                <w:color w:val="000000"/>
                <w:sz w:val="16"/>
                <w:szCs w:val="16"/>
              </w:rPr>
              <w:t xml:space="preserve"> წელს</w:t>
            </w:r>
          </w:p>
        </w:tc>
        <w:tc>
          <w:tcPr>
            <w:tcW w:w="5573" w:type="dxa"/>
            <w:gridSpan w:val="5"/>
            <w:tcBorders>
              <w:top w:val="single" w:sz="4" w:space="0" w:color="auto"/>
              <w:left w:val="nil"/>
              <w:bottom w:val="single" w:sz="4" w:space="0" w:color="auto"/>
              <w:right w:val="single" w:sz="4" w:space="0" w:color="auto"/>
            </w:tcBorders>
            <w:shd w:val="clear" w:color="000000" w:fill="FFFFFF"/>
            <w:vAlign w:val="center"/>
            <w:hideMark/>
          </w:tcPr>
          <w:p w14:paraId="2D7B8557" w14:textId="77777777" w:rsidR="00BB2E25" w:rsidRPr="007B2183" w:rsidRDefault="00BB2E25" w:rsidP="00946617">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r>
      <w:tr w:rsidR="00BB2E25" w:rsidRPr="007B2183" w14:paraId="5BF02200" w14:textId="77777777" w:rsidTr="00946617">
        <w:trPr>
          <w:trHeight w:val="606"/>
        </w:trPr>
        <w:tc>
          <w:tcPr>
            <w:tcW w:w="17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C2A61" w14:textId="77777777" w:rsidR="00BB2E25" w:rsidRPr="007B2183" w:rsidRDefault="00BB2E25" w:rsidP="00946617">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3277" w:type="dxa"/>
            <w:tcBorders>
              <w:top w:val="single" w:sz="4" w:space="0" w:color="auto"/>
              <w:left w:val="nil"/>
              <w:bottom w:val="single" w:sz="4" w:space="0" w:color="auto"/>
              <w:right w:val="single" w:sz="4" w:space="0" w:color="auto"/>
            </w:tcBorders>
            <w:shd w:val="clear" w:color="auto" w:fill="auto"/>
          </w:tcPr>
          <w:p w14:paraId="69E2CAD7" w14:textId="77777777" w:rsidR="00BB2E25" w:rsidRPr="007B2183" w:rsidRDefault="00BB2E25" w:rsidP="00946617">
            <w:pPr>
              <w:spacing w:after="0" w:line="240" w:lineRule="auto"/>
              <w:jc w:val="center"/>
              <w:rPr>
                <w:rFonts w:ascii="Sylfaen" w:eastAsia="Times New Roman" w:hAnsi="Sylfaen" w:cs="Arial"/>
                <w:color w:val="000000"/>
                <w:sz w:val="18"/>
                <w:szCs w:val="18"/>
              </w:rPr>
            </w:pPr>
            <w:r w:rsidRPr="007B2183">
              <w:rPr>
                <w:sz w:val="18"/>
                <w:szCs w:val="18"/>
              </w:rPr>
              <w:t>გარე საკანალიზაციო ქსელის გაწმენდა (გრძ/მ)</w:t>
            </w:r>
          </w:p>
        </w:tc>
        <w:tc>
          <w:tcPr>
            <w:tcW w:w="1804" w:type="dxa"/>
            <w:tcBorders>
              <w:top w:val="single" w:sz="4" w:space="0" w:color="auto"/>
              <w:left w:val="nil"/>
              <w:bottom w:val="single" w:sz="4" w:space="0" w:color="auto"/>
              <w:right w:val="single" w:sz="4" w:space="0" w:color="auto"/>
            </w:tcBorders>
            <w:shd w:val="clear" w:color="auto" w:fill="auto"/>
          </w:tcPr>
          <w:p w14:paraId="3C8C80C2" w14:textId="77777777" w:rsidR="00BB2E25" w:rsidRPr="007B2183" w:rsidRDefault="00BB2E25" w:rsidP="00946617">
            <w:pPr>
              <w:spacing w:after="0" w:line="240" w:lineRule="auto"/>
              <w:jc w:val="center"/>
              <w:rPr>
                <w:rFonts w:ascii="Sylfaen" w:eastAsia="Times New Roman" w:hAnsi="Sylfaen" w:cs="Arial"/>
                <w:color w:val="000000"/>
                <w:sz w:val="18"/>
                <w:szCs w:val="18"/>
              </w:rPr>
            </w:pPr>
            <w:r w:rsidRPr="007B2183">
              <w:rPr>
                <w:sz w:val="18"/>
                <w:szCs w:val="18"/>
              </w:rPr>
              <w:t>1666 გრძ/მ</w:t>
            </w:r>
          </w:p>
        </w:tc>
        <w:tc>
          <w:tcPr>
            <w:tcW w:w="2694" w:type="dxa"/>
            <w:tcBorders>
              <w:top w:val="single" w:sz="4" w:space="0" w:color="auto"/>
              <w:left w:val="nil"/>
              <w:bottom w:val="single" w:sz="4" w:space="0" w:color="auto"/>
              <w:right w:val="single" w:sz="4" w:space="0" w:color="auto"/>
            </w:tcBorders>
            <w:shd w:val="clear" w:color="auto" w:fill="auto"/>
          </w:tcPr>
          <w:p w14:paraId="75346678" w14:textId="77777777" w:rsidR="00BB2E25" w:rsidRPr="007B2183" w:rsidRDefault="00BB2E25" w:rsidP="00946617">
            <w:pPr>
              <w:spacing w:after="0" w:line="240" w:lineRule="auto"/>
              <w:jc w:val="center"/>
              <w:rPr>
                <w:rFonts w:ascii="Sylfaen" w:eastAsia="Times New Roman" w:hAnsi="Sylfaen" w:cs="Arial"/>
                <w:sz w:val="18"/>
                <w:szCs w:val="18"/>
              </w:rPr>
            </w:pPr>
            <w:r w:rsidRPr="007B2183">
              <w:rPr>
                <w:sz w:val="18"/>
                <w:szCs w:val="18"/>
              </w:rPr>
              <w:t>1700გრძ/მ</w:t>
            </w:r>
          </w:p>
        </w:tc>
        <w:tc>
          <w:tcPr>
            <w:tcW w:w="5573" w:type="dxa"/>
            <w:gridSpan w:val="5"/>
            <w:vMerge w:val="restart"/>
            <w:tcBorders>
              <w:top w:val="single" w:sz="4" w:space="0" w:color="auto"/>
              <w:left w:val="nil"/>
              <w:bottom w:val="single" w:sz="4" w:space="0" w:color="auto"/>
              <w:right w:val="single" w:sz="4" w:space="0" w:color="auto"/>
            </w:tcBorders>
            <w:shd w:val="clear" w:color="000000" w:fill="FFFFFF"/>
            <w:vAlign w:val="center"/>
          </w:tcPr>
          <w:p w14:paraId="4D337B2C" w14:textId="77777777" w:rsidR="00BB2E25" w:rsidRPr="007B2183" w:rsidRDefault="00BB2E25" w:rsidP="00946617">
            <w:pPr>
              <w:spacing w:after="0" w:line="240" w:lineRule="auto"/>
              <w:rPr>
                <w:rFonts w:ascii="Sylfaen" w:eastAsia="Times New Roman" w:hAnsi="Sylfaen" w:cs="Arial"/>
                <w:sz w:val="18"/>
                <w:szCs w:val="18"/>
              </w:rPr>
            </w:pPr>
            <w:r w:rsidRPr="007B2183">
              <w:rPr>
                <w:rFonts w:ascii="Sylfaen" w:eastAsia="Times New Roman" w:hAnsi="Sylfaen" w:cs="Arial"/>
                <w:sz w:val="18"/>
                <w:szCs w:val="18"/>
              </w:rPr>
              <w:t>5% (ქ.მარნეულში  მიმდინარეობს სასმელი წყლის და საკანალიზაციო სისტემის სრული რეაბილიტაცია, რის შედეგადაც სავარაუდოდ გარე საკანალიზაციო ქსელის პრობლემა უნდა აღმოიფხვრას)</w:t>
            </w:r>
          </w:p>
          <w:p w14:paraId="764BFB2F" w14:textId="28F4958D" w:rsidR="00946617" w:rsidRPr="007B2183" w:rsidRDefault="00946617" w:rsidP="00946617">
            <w:pPr>
              <w:spacing w:after="0" w:line="240" w:lineRule="auto"/>
              <w:rPr>
                <w:rFonts w:ascii="Sylfaen" w:eastAsia="Times New Roman" w:hAnsi="Sylfaen" w:cs="Arial"/>
                <w:sz w:val="18"/>
                <w:szCs w:val="18"/>
              </w:rPr>
            </w:pPr>
          </w:p>
        </w:tc>
      </w:tr>
      <w:tr w:rsidR="00BB2E25" w:rsidRPr="007B2183" w14:paraId="32A87A0B" w14:textId="77777777" w:rsidTr="00946617">
        <w:trPr>
          <w:trHeight w:val="992"/>
        </w:trPr>
        <w:tc>
          <w:tcPr>
            <w:tcW w:w="1718" w:type="dxa"/>
            <w:tcBorders>
              <w:top w:val="single" w:sz="4" w:space="0" w:color="auto"/>
              <w:left w:val="single" w:sz="4" w:space="0" w:color="auto"/>
              <w:bottom w:val="single" w:sz="4" w:space="0" w:color="auto"/>
              <w:right w:val="single" w:sz="4" w:space="0" w:color="auto"/>
            </w:tcBorders>
            <w:shd w:val="clear" w:color="000000" w:fill="FFFFFF"/>
            <w:vAlign w:val="center"/>
          </w:tcPr>
          <w:p w14:paraId="26553171" w14:textId="0E5D9446" w:rsidR="00BB2E25" w:rsidRPr="007B2183" w:rsidRDefault="00946617" w:rsidP="00946617">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2</w:t>
            </w:r>
          </w:p>
        </w:tc>
        <w:tc>
          <w:tcPr>
            <w:tcW w:w="3277" w:type="dxa"/>
            <w:tcBorders>
              <w:top w:val="single" w:sz="4" w:space="0" w:color="auto"/>
              <w:left w:val="nil"/>
              <w:bottom w:val="single" w:sz="4" w:space="0" w:color="auto"/>
              <w:right w:val="single" w:sz="4" w:space="0" w:color="auto"/>
            </w:tcBorders>
            <w:shd w:val="clear" w:color="auto" w:fill="auto"/>
          </w:tcPr>
          <w:p w14:paraId="2D5694EB" w14:textId="77777777" w:rsidR="00BB2E25" w:rsidRPr="007B2183" w:rsidRDefault="00BB2E25" w:rsidP="00946617">
            <w:pPr>
              <w:spacing w:after="0" w:line="240" w:lineRule="auto"/>
              <w:jc w:val="center"/>
              <w:rPr>
                <w:rFonts w:ascii="Sylfaen" w:eastAsia="Times New Roman" w:hAnsi="Sylfaen" w:cs="Arial"/>
                <w:color w:val="000000"/>
                <w:sz w:val="16"/>
                <w:szCs w:val="16"/>
              </w:rPr>
            </w:pPr>
            <w:r w:rsidRPr="007B2183">
              <w:rPr>
                <w:sz w:val="18"/>
                <w:szCs w:val="18"/>
              </w:rPr>
              <w:t>გარე რკინა ბეტონის ჭების ამოწმენდა (ცალი</w:t>
            </w:r>
          </w:p>
        </w:tc>
        <w:tc>
          <w:tcPr>
            <w:tcW w:w="1804" w:type="dxa"/>
            <w:tcBorders>
              <w:top w:val="single" w:sz="4" w:space="0" w:color="auto"/>
              <w:left w:val="nil"/>
              <w:bottom w:val="single" w:sz="4" w:space="0" w:color="auto"/>
              <w:right w:val="single" w:sz="4" w:space="0" w:color="auto"/>
            </w:tcBorders>
            <w:shd w:val="clear" w:color="auto" w:fill="auto"/>
          </w:tcPr>
          <w:p w14:paraId="6D9BBF2E" w14:textId="77777777" w:rsidR="00BB2E25" w:rsidRPr="007B2183" w:rsidRDefault="00BB2E25" w:rsidP="00946617">
            <w:pPr>
              <w:spacing w:after="0" w:line="240" w:lineRule="auto"/>
              <w:jc w:val="center"/>
              <w:rPr>
                <w:rFonts w:ascii="Sylfaen" w:eastAsia="Times New Roman" w:hAnsi="Sylfaen" w:cs="Arial"/>
                <w:color w:val="000000"/>
                <w:sz w:val="16"/>
                <w:szCs w:val="16"/>
              </w:rPr>
            </w:pPr>
            <w:r w:rsidRPr="007B2183">
              <w:t>50ცალი</w:t>
            </w:r>
          </w:p>
        </w:tc>
        <w:tc>
          <w:tcPr>
            <w:tcW w:w="2694" w:type="dxa"/>
            <w:tcBorders>
              <w:top w:val="single" w:sz="4" w:space="0" w:color="auto"/>
              <w:left w:val="nil"/>
              <w:bottom w:val="single" w:sz="4" w:space="0" w:color="auto"/>
              <w:right w:val="single" w:sz="4" w:space="0" w:color="auto"/>
            </w:tcBorders>
            <w:shd w:val="clear" w:color="auto" w:fill="auto"/>
          </w:tcPr>
          <w:p w14:paraId="0B023050" w14:textId="77777777" w:rsidR="00BB2E25" w:rsidRPr="007B2183" w:rsidRDefault="00BB2E25" w:rsidP="00946617">
            <w:pPr>
              <w:spacing w:after="0" w:line="240" w:lineRule="auto"/>
              <w:jc w:val="center"/>
              <w:rPr>
                <w:rFonts w:ascii="Sylfaen" w:eastAsia="Times New Roman" w:hAnsi="Sylfaen" w:cs="Arial"/>
                <w:sz w:val="16"/>
                <w:szCs w:val="16"/>
              </w:rPr>
            </w:pPr>
            <w:r w:rsidRPr="007B2183">
              <w:t>50 ცალი</w:t>
            </w:r>
          </w:p>
        </w:tc>
        <w:tc>
          <w:tcPr>
            <w:tcW w:w="5573" w:type="dxa"/>
            <w:gridSpan w:val="5"/>
            <w:vMerge/>
            <w:tcBorders>
              <w:top w:val="single" w:sz="4" w:space="0" w:color="auto"/>
              <w:left w:val="nil"/>
              <w:bottom w:val="single" w:sz="4" w:space="0" w:color="auto"/>
              <w:right w:val="single" w:sz="4" w:space="0" w:color="auto"/>
            </w:tcBorders>
            <w:shd w:val="clear" w:color="000000" w:fill="FFFFFF"/>
            <w:vAlign w:val="center"/>
          </w:tcPr>
          <w:p w14:paraId="6E04366A" w14:textId="77777777" w:rsidR="00BB2E25" w:rsidRPr="007B2183" w:rsidRDefault="00BB2E25" w:rsidP="00946617">
            <w:pPr>
              <w:spacing w:after="0" w:line="240" w:lineRule="auto"/>
              <w:rPr>
                <w:rFonts w:ascii="Sylfaen" w:eastAsia="Times New Roman" w:hAnsi="Sylfaen" w:cs="Arial"/>
                <w:sz w:val="16"/>
                <w:szCs w:val="16"/>
              </w:rPr>
            </w:pPr>
          </w:p>
        </w:tc>
      </w:tr>
    </w:tbl>
    <w:p w14:paraId="045EC374" w14:textId="77777777" w:rsidR="00BB2E25" w:rsidRPr="007B2183" w:rsidRDefault="00BB2E25" w:rsidP="00BB2E25">
      <w:pPr>
        <w:jc w:val="both"/>
        <w:rPr>
          <w:rFonts w:ascii="Sylfaen" w:hAnsi="Sylfaen"/>
          <w:noProof/>
          <w:sz w:val="16"/>
          <w:szCs w:val="16"/>
        </w:rPr>
      </w:pPr>
    </w:p>
    <w:p w14:paraId="427CE93F" w14:textId="77777777" w:rsidR="00BB2E25" w:rsidRPr="007B2183" w:rsidRDefault="00BB2E25" w:rsidP="00BB2E25">
      <w:pPr>
        <w:jc w:val="both"/>
        <w:rPr>
          <w:rFonts w:ascii="Sylfaen" w:hAnsi="Sylfaen"/>
          <w:noProof/>
          <w:sz w:val="16"/>
          <w:szCs w:val="16"/>
        </w:rPr>
      </w:pPr>
    </w:p>
    <w:p w14:paraId="4D0CE0E4" w14:textId="77777777" w:rsidR="00BB2E25" w:rsidRPr="007B2183" w:rsidRDefault="00BB2E25" w:rsidP="00BB2E25">
      <w:pPr>
        <w:jc w:val="both"/>
        <w:rPr>
          <w:rFonts w:ascii="Sylfaen" w:hAnsi="Sylfaen"/>
          <w:noProof/>
          <w:sz w:val="16"/>
          <w:szCs w:val="16"/>
        </w:rPr>
      </w:pPr>
    </w:p>
    <w:p w14:paraId="021C5DDA" w14:textId="77777777" w:rsidR="00BB2E25" w:rsidRPr="007B2183" w:rsidRDefault="00BB2E25" w:rsidP="00BB2E25">
      <w:pPr>
        <w:jc w:val="both"/>
        <w:rPr>
          <w:rFonts w:ascii="Sylfaen" w:hAnsi="Sylfaen"/>
          <w:noProof/>
          <w:sz w:val="16"/>
          <w:szCs w:val="16"/>
        </w:rPr>
      </w:pPr>
    </w:p>
    <w:p w14:paraId="15493191" w14:textId="77777777" w:rsidR="00BB2E25" w:rsidRPr="007B2183" w:rsidRDefault="00BB2E25" w:rsidP="00BB2E25">
      <w:pPr>
        <w:jc w:val="both"/>
        <w:rPr>
          <w:rFonts w:ascii="Sylfaen" w:hAnsi="Sylfaen"/>
          <w:noProof/>
          <w:sz w:val="16"/>
          <w:szCs w:val="16"/>
        </w:rPr>
      </w:pPr>
    </w:p>
    <w:p w14:paraId="33FF3217" w14:textId="77777777" w:rsidR="00BB2E25" w:rsidRPr="007B2183" w:rsidRDefault="00BB2E25" w:rsidP="00BB2E25">
      <w:pPr>
        <w:jc w:val="both"/>
        <w:rPr>
          <w:rFonts w:ascii="Sylfaen" w:hAnsi="Sylfaen"/>
          <w:noProof/>
          <w:sz w:val="16"/>
          <w:szCs w:val="16"/>
        </w:rPr>
      </w:pPr>
    </w:p>
    <w:p w14:paraId="60315F7D" w14:textId="77777777" w:rsidR="00BB2E25" w:rsidRPr="007B2183" w:rsidRDefault="00BB2E25" w:rsidP="00BB2E25">
      <w:pPr>
        <w:jc w:val="both"/>
        <w:rPr>
          <w:rFonts w:ascii="Sylfaen" w:hAnsi="Sylfaen"/>
          <w:noProof/>
          <w:sz w:val="16"/>
          <w:szCs w:val="16"/>
        </w:rPr>
      </w:pPr>
    </w:p>
    <w:p w14:paraId="61293505" w14:textId="77777777" w:rsidR="00BB2E25" w:rsidRPr="007B2183" w:rsidRDefault="00BB2E25" w:rsidP="00BB2E25">
      <w:pPr>
        <w:jc w:val="both"/>
        <w:rPr>
          <w:rFonts w:ascii="Sylfaen" w:hAnsi="Sylfaen"/>
          <w:noProof/>
          <w:sz w:val="16"/>
          <w:szCs w:val="16"/>
        </w:rPr>
      </w:pPr>
    </w:p>
    <w:p w14:paraId="04E3EF44" w14:textId="77777777" w:rsidR="00BB2E25" w:rsidRPr="007B2183" w:rsidRDefault="00BB2E25" w:rsidP="00BB2E25">
      <w:pPr>
        <w:jc w:val="both"/>
        <w:rPr>
          <w:rFonts w:ascii="Sylfaen" w:hAnsi="Sylfaen"/>
          <w:noProof/>
          <w:sz w:val="16"/>
          <w:szCs w:val="16"/>
        </w:rPr>
      </w:pPr>
    </w:p>
    <w:p w14:paraId="375EAD24" w14:textId="77777777" w:rsidR="00BB2E25" w:rsidRPr="007B2183" w:rsidRDefault="00BB2E25" w:rsidP="00BB2E25">
      <w:pPr>
        <w:jc w:val="both"/>
        <w:rPr>
          <w:rFonts w:ascii="Sylfaen" w:hAnsi="Sylfaen"/>
          <w:noProof/>
          <w:sz w:val="16"/>
          <w:szCs w:val="16"/>
        </w:rPr>
      </w:pPr>
    </w:p>
    <w:p w14:paraId="462502B6" w14:textId="77777777" w:rsidR="00BB2E25" w:rsidRPr="007B2183" w:rsidRDefault="00BB2E25" w:rsidP="00BB2E25">
      <w:pPr>
        <w:jc w:val="both"/>
        <w:rPr>
          <w:rFonts w:ascii="Sylfaen" w:hAnsi="Sylfaen"/>
          <w:noProof/>
          <w:sz w:val="16"/>
          <w:szCs w:val="16"/>
        </w:rPr>
      </w:pPr>
    </w:p>
    <w:tbl>
      <w:tblPr>
        <w:tblW w:w="15132" w:type="dxa"/>
        <w:tblLook w:val="04A0" w:firstRow="1" w:lastRow="0" w:firstColumn="1" w:lastColumn="0" w:noHBand="0" w:noVBand="1"/>
      </w:tblPr>
      <w:tblGrid>
        <w:gridCol w:w="380"/>
        <w:gridCol w:w="2233"/>
        <w:gridCol w:w="829"/>
        <w:gridCol w:w="1273"/>
        <w:gridCol w:w="1156"/>
        <w:gridCol w:w="1104"/>
        <w:gridCol w:w="1273"/>
        <w:gridCol w:w="1028"/>
        <w:gridCol w:w="1273"/>
        <w:gridCol w:w="1010"/>
        <w:gridCol w:w="1273"/>
        <w:gridCol w:w="1027"/>
        <w:gridCol w:w="1273"/>
      </w:tblGrid>
      <w:tr w:rsidR="00BB2E25" w:rsidRPr="007B2183" w14:paraId="531AC454" w14:textId="77777777" w:rsidTr="00946617">
        <w:trPr>
          <w:trHeight w:val="204"/>
        </w:trPr>
        <w:tc>
          <w:tcPr>
            <w:tcW w:w="1513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E8A5" w14:textId="2321380B" w:rsidR="00BB2E25" w:rsidRPr="007B2183" w:rsidRDefault="00BB2E25" w:rsidP="0028188D">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მარნეულ</w:t>
            </w:r>
            <w:r w:rsidR="0028188D" w:rsidRPr="007B2183">
              <w:rPr>
                <w:rFonts w:ascii="Calibri" w:eastAsia="Times New Roman" w:hAnsi="Calibri" w:cs="Calibri"/>
                <w:color w:val="000000"/>
                <w:sz w:val="16"/>
                <w:szCs w:val="16"/>
              </w:rPr>
              <w:t xml:space="preserve">ის მუნიციპალიტეტის ბიუჯეტის 2026-2029 </w:t>
            </w:r>
            <w:r w:rsidRPr="007B2183">
              <w:rPr>
                <w:rFonts w:ascii="Calibri" w:eastAsia="Times New Roman" w:hAnsi="Calibri" w:cs="Calibri"/>
                <w:color w:val="000000"/>
                <w:sz w:val="16"/>
                <w:szCs w:val="16"/>
              </w:rPr>
              <w:t>ლების ღონისძიებები</w:t>
            </w:r>
          </w:p>
        </w:tc>
      </w:tr>
      <w:tr w:rsidR="00BB2E25" w:rsidRPr="007B2183" w14:paraId="3C3FEE0F" w14:textId="77777777" w:rsidTr="00946617">
        <w:trPr>
          <w:trHeight w:val="204"/>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AA1CF"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w:t>
            </w:r>
          </w:p>
        </w:tc>
        <w:tc>
          <w:tcPr>
            <w:tcW w:w="22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E4D20"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კოდი 020203</w:t>
            </w:r>
          </w:p>
        </w:tc>
        <w:tc>
          <w:tcPr>
            <w:tcW w:w="32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1B70A"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ჯამი</w:t>
            </w:r>
          </w:p>
        </w:tc>
        <w:tc>
          <w:tcPr>
            <w:tcW w:w="23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7E28F" w14:textId="796AA037" w:rsidR="00BB2E25" w:rsidRPr="007B2183" w:rsidRDefault="00F366C1"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2026</w:t>
            </w:r>
          </w:p>
        </w:tc>
        <w:tc>
          <w:tcPr>
            <w:tcW w:w="23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5F64" w14:textId="6F0A30CC" w:rsidR="00BB2E25" w:rsidRPr="007B2183" w:rsidRDefault="00F366C1"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2027</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75832" w14:textId="58A52C29" w:rsidR="00BB2E25" w:rsidRPr="007B2183" w:rsidRDefault="00F366C1"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2028</w:t>
            </w:r>
          </w:p>
        </w:tc>
        <w:tc>
          <w:tcPr>
            <w:tcW w:w="2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F39FA" w14:textId="04FCA4D7" w:rsidR="00BB2E25" w:rsidRPr="007B2183" w:rsidRDefault="00F366C1"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2029</w:t>
            </w:r>
          </w:p>
        </w:tc>
      </w:tr>
      <w:tr w:rsidR="00BB2E25" w:rsidRPr="007B2183" w14:paraId="5C53AF34" w14:textId="77777777" w:rsidTr="00946617">
        <w:trPr>
          <w:trHeight w:val="204"/>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7B9C7ECD"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14:paraId="3DB97802"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32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3DB02F"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9CAB2E"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FCEB7"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8A1580"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67B33B"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r>
      <w:tr w:rsidR="00BB2E25" w:rsidRPr="007B2183" w14:paraId="128823FE" w14:textId="77777777" w:rsidTr="00946617">
        <w:trPr>
          <w:trHeight w:val="612"/>
        </w:trPr>
        <w:tc>
          <w:tcPr>
            <w:tcW w:w="380" w:type="dxa"/>
            <w:vMerge/>
            <w:tcBorders>
              <w:top w:val="single" w:sz="4" w:space="0" w:color="auto"/>
              <w:left w:val="single" w:sz="4" w:space="0" w:color="auto"/>
              <w:bottom w:val="single" w:sz="4" w:space="0" w:color="000000"/>
              <w:right w:val="single" w:sz="4" w:space="0" w:color="auto"/>
            </w:tcBorders>
            <w:vAlign w:val="center"/>
            <w:hideMark/>
          </w:tcPr>
          <w:p w14:paraId="117556C1"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233" w:type="dxa"/>
            <w:vMerge/>
            <w:tcBorders>
              <w:top w:val="single" w:sz="4" w:space="0" w:color="auto"/>
              <w:left w:val="single" w:sz="4" w:space="0" w:color="auto"/>
              <w:bottom w:val="single" w:sz="4" w:space="0" w:color="000000"/>
              <w:right w:val="single" w:sz="4" w:space="0" w:color="auto"/>
            </w:tcBorders>
            <w:vAlign w:val="center"/>
            <w:hideMark/>
          </w:tcPr>
          <w:p w14:paraId="5D8DDD10"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6669C6F"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498C1E33"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1F6F5622"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სახელმწიფო ბიუჯეტით</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D481465"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21432974"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289A1AEA"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3B073955"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1F2F3FCF"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72AF9813"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556A13BA"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6183A61A"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r>
      <w:tr w:rsidR="00946617" w:rsidRPr="007B2183" w14:paraId="243A5E99" w14:textId="77777777" w:rsidTr="00946617">
        <w:trPr>
          <w:trHeight w:val="93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BD97402" w14:textId="77777777" w:rsidR="00946617" w:rsidRPr="007B2183" w:rsidRDefault="00946617" w:rsidP="00946617">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lastRenderedPageBreak/>
              <w:t>1</w:t>
            </w:r>
          </w:p>
        </w:tc>
        <w:tc>
          <w:tcPr>
            <w:tcW w:w="2233" w:type="dxa"/>
            <w:tcBorders>
              <w:top w:val="nil"/>
              <w:left w:val="nil"/>
              <w:bottom w:val="single" w:sz="4" w:space="0" w:color="auto"/>
              <w:right w:val="single" w:sz="4" w:space="0" w:color="auto"/>
            </w:tcBorders>
            <w:shd w:val="clear" w:color="000000" w:fill="FFFFFF"/>
            <w:vAlign w:val="center"/>
            <w:hideMark/>
          </w:tcPr>
          <w:p w14:paraId="30443510" w14:textId="77777777" w:rsidR="00946617" w:rsidRPr="007B2183" w:rsidRDefault="00946617" w:rsidP="00946617">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 საკანალიზაციო ქსელის მოვლა შენახვაში მოსახლეობის ხელშეწყობა</w:t>
            </w:r>
          </w:p>
        </w:tc>
        <w:tc>
          <w:tcPr>
            <w:tcW w:w="829" w:type="dxa"/>
            <w:tcBorders>
              <w:top w:val="nil"/>
              <w:left w:val="nil"/>
              <w:bottom w:val="single" w:sz="4" w:space="0" w:color="auto"/>
              <w:right w:val="single" w:sz="4" w:space="0" w:color="auto"/>
            </w:tcBorders>
            <w:shd w:val="clear" w:color="auto" w:fill="auto"/>
            <w:noWrap/>
            <w:vAlign w:val="center"/>
            <w:hideMark/>
          </w:tcPr>
          <w:p w14:paraId="43B47377" w14:textId="7F516E91" w:rsidR="00946617" w:rsidRPr="007B2183" w:rsidRDefault="00946617" w:rsidP="00946617">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180,0</w:t>
            </w:r>
          </w:p>
        </w:tc>
        <w:tc>
          <w:tcPr>
            <w:tcW w:w="1273" w:type="dxa"/>
            <w:tcBorders>
              <w:top w:val="nil"/>
              <w:left w:val="nil"/>
              <w:bottom w:val="single" w:sz="4" w:space="0" w:color="auto"/>
              <w:right w:val="single" w:sz="4" w:space="0" w:color="auto"/>
            </w:tcBorders>
            <w:shd w:val="clear" w:color="auto" w:fill="auto"/>
            <w:noWrap/>
            <w:vAlign w:val="center"/>
            <w:hideMark/>
          </w:tcPr>
          <w:p w14:paraId="7CBE6F19" w14:textId="612065D2" w:rsidR="00946617" w:rsidRPr="007B2183" w:rsidRDefault="00946617" w:rsidP="00946617">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180,0</w:t>
            </w:r>
          </w:p>
        </w:tc>
        <w:tc>
          <w:tcPr>
            <w:tcW w:w="1156" w:type="dxa"/>
            <w:tcBorders>
              <w:top w:val="nil"/>
              <w:left w:val="nil"/>
              <w:bottom w:val="single" w:sz="4" w:space="0" w:color="auto"/>
              <w:right w:val="single" w:sz="4" w:space="0" w:color="auto"/>
            </w:tcBorders>
            <w:shd w:val="clear" w:color="auto" w:fill="auto"/>
            <w:noWrap/>
            <w:vAlign w:val="center"/>
            <w:hideMark/>
          </w:tcPr>
          <w:p w14:paraId="30B90E3D" w14:textId="77777777" w:rsidR="00946617" w:rsidRPr="007B2183" w:rsidRDefault="00946617" w:rsidP="00946617">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0,0</w:t>
            </w:r>
          </w:p>
        </w:tc>
        <w:tc>
          <w:tcPr>
            <w:tcW w:w="1104" w:type="dxa"/>
            <w:tcBorders>
              <w:top w:val="nil"/>
              <w:left w:val="nil"/>
              <w:bottom w:val="single" w:sz="4" w:space="0" w:color="auto"/>
              <w:right w:val="single" w:sz="4" w:space="0" w:color="auto"/>
            </w:tcBorders>
            <w:shd w:val="clear" w:color="auto" w:fill="auto"/>
            <w:noWrap/>
            <w:vAlign w:val="center"/>
            <w:hideMark/>
          </w:tcPr>
          <w:p w14:paraId="46641340" w14:textId="76938B8C" w:rsidR="00946617" w:rsidRPr="007B2183" w:rsidRDefault="00946617" w:rsidP="00946617">
            <w:pPr>
              <w:spacing w:after="0" w:line="240" w:lineRule="auto"/>
              <w:jc w:val="center"/>
              <w:rPr>
                <w:rFonts w:eastAsia="Times New Roman" w:cs="Arial"/>
                <w:color w:val="000000"/>
                <w:sz w:val="16"/>
                <w:szCs w:val="16"/>
                <w:lang w:val="ka-GE"/>
              </w:rPr>
            </w:pPr>
            <w:r w:rsidRPr="007B2183">
              <w:rPr>
                <w:rFonts w:eastAsia="Times New Roman" w:cs="Arial"/>
                <w:color w:val="000000"/>
                <w:sz w:val="16"/>
                <w:szCs w:val="16"/>
                <w:lang w:val="ka-GE"/>
              </w:rPr>
              <w:t>45,0</w:t>
            </w:r>
          </w:p>
        </w:tc>
        <w:tc>
          <w:tcPr>
            <w:tcW w:w="1273" w:type="dxa"/>
            <w:tcBorders>
              <w:top w:val="nil"/>
              <w:left w:val="nil"/>
              <w:bottom w:val="single" w:sz="4" w:space="0" w:color="auto"/>
              <w:right w:val="single" w:sz="4" w:space="0" w:color="auto"/>
            </w:tcBorders>
            <w:shd w:val="clear" w:color="auto" w:fill="auto"/>
            <w:noWrap/>
            <w:vAlign w:val="center"/>
            <w:hideMark/>
          </w:tcPr>
          <w:p w14:paraId="084356F8" w14:textId="203352C1" w:rsidR="00946617" w:rsidRPr="007B2183" w:rsidRDefault="00946617" w:rsidP="00946617">
            <w:pPr>
              <w:spacing w:after="0" w:line="240" w:lineRule="auto"/>
              <w:jc w:val="center"/>
              <w:rPr>
                <w:rFonts w:ascii="Arial" w:eastAsia="Times New Roman" w:hAnsi="Arial" w:cs="Arial"/>
                <w:color w:val="000000"/>
                <w:sz w:val="16"/>
                <w:szCs w:val="16"/>
              </w:rPr>
            </w:pPr>
            <w:r w:rsidRPr="007B2183">
              <w:rPr>
                <w:rFonts w:eastAsia="Times New Roman" w:cs="Arial"/>
                <w:color w:val="000000"/>
                <w:sz w:val="16"/>
                <w:szCs w:val="16"/>
                <w:lang w:val="ka-GE"/>
              </w:rPr>
              <w:t>45,0</w:t>
            </w:r>
          </w:p>
        </w:tc>
        <w:tc>
          <w:tcPr>
            <w:tcW w:w="1028" w:type="dxa"/>
            <w:tcBorders>
              <w:top w:val="nil"/>
              <w:left w:val="nil"/>
              <w:bottom w:val="single" w:sz="4" w:space="0" w:color="auto"/>
              <w:right w:val="single" w:sz="4" w:space="0" w:color="auto"/>
            </w:tcBorders>
            <w:shd w:val="clear" w:color="auto" w:fill="auto"/>
            <w:noWrap/>
            <w:vAlign w:val="center"/>
            <w:hideMark/>
          </w:tcPr>
          <w:p w14:paraId="1A6C1DF8" w14:textId="052710CA" w:rsidR="00946617" w:rsidRPr="007B2183" w:rsidRDefault="00946617" w:rsidP="00946617">
            <w:pPr>
              <w:spacing w:after="0" w:line="240" w:lineRule="auto"/>
              <w:jc w:val="center"/>
              <w:rPr>
                <w:rFonts w:ascii="Arial" w:eastAsia="Times New Roman" w:hAnsi="Arial" w:cs="Arial"/>
                <w:color w:val="000000"/>
                <w:sz w:val="16"/>
                <w:szCs w:val="16"/>
              </w:rPr>
            </w:pPr>
            <w:r w:rsidRPr="007B2183">
              <w:rPr>
                <w:rFonts w:eastAsia="Times New Roman" w:cs="Arial"/>
                <w:color w:val="000000"/>
                <w:sz w:val="16"/>
                <w:szCs w:val="16"/>
                <w:lang w:val="ka-GE"/>
              </w:rPr>
              <w:t>45,0</w:t>
            </w:r>
          </w:p>
        </w:tc>
        <w:tc>
          <w:tcPr>
            <w:tcW w:w="1273" w:type="dxa"/>
            <w:tcBorders>
              <w:top w:val="nil"/>
              <w:left w:val="nil"/>
              <w:bottom w:val="single" w:sz="4" w:space="0" w:color="auto"/>
              <w:right w:val="single" w:sz="4" w:space="0" w:color="auto"/>
            </w:tcBorders>
            <w:shd w:val="clear" w:color="auto" w:fill="auto"/>
            <w:noWrap/>
            <w:vAlign w:val="center"/>
            <w:hideMark/>
          </w:tcPr>
          <w:p w14:paraId="40C67D93" w14:textId="296B91E4" w:rsidR="00946617" w:rsidRPr="007B2183" w:rsidRDefault="00946617" w:rsidP="00946617">
            <w:pPr>
              <w:spacing w:after="0" w:line="240" w:lineRule="auto"/>
              <w:jc w:val="center"/>
              <w:rPr>
                <w:rFonts w:ascii="Arial" w:eastAsia="Times New Roman" w:hAnsi="Arial" w:cs="Arial"/>
                <w:color w:val="000000"/>
                <w:sz w:val="16"/>
                <w:szCs w:val="16"/>
              </w:rPr>
            </w:pPr>
            <w:r w:rsidRPr="007B2183">
              <w:rPr>
                <w:rFonts w:eastAsia="Times New Roman" w:cs="Arial"/>
                <w:color w:val="000000"/>
                <w:sz w:val="16"/>
                <w:szCs w:val="16"/>
                <w:lang w:val="ka-GE"/>
              </w:rPr>
              <w:t>45,0</w:t>
            </w:r>
          </w:p>
        </w:tc>
        <w:tc>
          <w:tcPr>
            <w:tcW w:w="1010" w:type="dxa"/>
            <w:tcBorders>
              <w:top w:val="nil"/>
              <w:left w:val="nil"/>
              <w:bottom w:val="single" w:sz="4" w:space="0" w:color="auto"/>
              <w:right w:val="single" w:sz="4" w:space="0" w:color="auto"/>
            </w:tcBorders>
            <w:shd w:val="clear" w:color="auto" w:fill="auto"/>
            <w:noWrap/>
            <w:vAlign w:val="center"/>
            <w:hideMark/>
          </w:tcPr>
          <w:p w14:paraId="19CC3903" w14:textId="293554C5" w:rsidR="00946617" w:rsidRPr="007B2183" w:rsidRDefault="00946617" w:rsidP="00946617">
            <w:pPr>
              <w:spacing w:after="0" w:line="240" w:lineRule="auto"/>
              <w:jc w:val="center"/>
              <w:rPr>
                <w:rFonts w:ascii="Arial" w:eastAsia="Times New Roman" w:hAnsi="Arial" w:cs="Arial"/>
                <w:color w:val="000000"/>
                <w:sz w:val="16"/>
                <w:szCs w:val="16"/>
              </w:rPr>
            </w:pPr>
            <w:r w:rsidRPr="007B2183">
              <w:rPr>
                <w:rFonts w:eastAsia="Times New Roman" w:cs="Arial"/>
                <w:color w:val="000000"/>
                <w:sz w:val="16"/>
                <w:szCs w:val="16"/>
                <w:lang w:val="ka-GE"/>
              </w:rPr>
              <w:t>45,0</w:t>
            </w:r>
          </w:p>
        </w:tc>
        <w:tc>
          <w:tcPr>
            <w:tcW w:w="1273" w:type="dxa"/>
            <w:tcBorders>
              <w:top w:val="nil"/>
              <w:left w:val="nil"/>
              <w:bottom w:val="single" w:sz="4" w:space="0" w:color="auto"/>
              <w:right w:val="single" w:sz="4" w:space="0" w:color="auto"/>
            </w:tcBorders>
            <w:shd w:val="clear" w:color="auto" w:fill="auto"/>
            <w:noWrap/>
            <w:vAlign w:val="center"/>
            <w:hideMark/>
          </w:tcPr>
          <w:p w14:paraId="4AB3DBF1" w14:textId="1D3F4D4C" w:rsidR="00946617" w:rsidRPr="007B2183" w:rsidRDefault="00946617" w:rsidP="00946617">
            <w:pPr>
              <w:spacing w:after="0" w:line="240" w:lineRule="auto"/>
              <w:jc w:val="center"/>
              <w:rPr>
                <w:rFonts w:ascii="Arial" w:eastAsia="Times New Roman" w:hAnsi="Arial" w:cs="Arial"/>
                <w:color w:val="000000"/>
                <w:sz w:val="16"/>
                <w:szCs w:val="16"/>
              </w:rPr>
            </w:pPr>
            <w:r w:rsidRPr="007B2183">
              <w:rPr>
                <w:rFonts w:eastAsia="Times New Roman" w:cs="Arial"/>
                <w:color w:val="000000"/>
                <w:sz w:val="16"/>
                <w:szCs w:val="16"/>
                <w:lang w:val="ka-GE"/>
              </w:rPr>
              <w:t>45,0</w:t>
            </w:r>
          </w:p>
        </w:tc>
        <w:tc>
          <w:tcPr>
            <w:tcW w:w="1027" w:type="dxa"/>
            <w:tcBorders>
              <w:top w:val="nil"/>
              <w:left w:val="nil"/>
              <w:bottom w:val="single" w:sz="4" w:space="0" w:color="auto"/>
              <w:right w:val="single" w:sz="4" w:space="0" w:color="auto"/>
            </w:tcBorders>
            <w:shd w:val="clear" w:color="auto" w:fill="auto"/>
            <w:noWrap/>
            <w:vAlign w:val="center"/>
            <w:hideMark/>
          </w:tcPr>
          <w:p w14:paraId="71097AB3" w14:textId="6C13869C" w:rsidR="00946617" w:rsidRPr="007B2183" w:rsidRDefault="00946617" w:rsidP="00946617">
            <w:pPr>
              <w:spacing w:after="0" w:line="240" w:lineRule="auto"/>
              <w:jc w:val="center"/>
              <w:rPr>
                <w:rFonts w:ascii="Arial" w:eastAsia="Times New Roman" w:hAnsi="Arial" w:cs="Arial"/>
                <w:color w:val="000000"/>
                <w:sz w:val="16"/>
                <w:szCs w:val="16"/>
              </w:rPr>
            </w:pPr>
            <w:r w:rsidRPr="007B2183">
              <w:rPr>
                <w:rFonts w:eastAsia="Times New Roman" w:cs="Arial"/>
                <w:color w:val="000000"/>
                <w:sz w:val="16"/>
                <w:szCs w:val="16"/>
                <w:lang w:val="ka-GE"/>
              </w:rPr>
              <w:t>45,0</w:t>
            </w:r>
          </w:p>
        </w:tc>
        <w:tc>
          <w:tcPr>
            <w:tcW w:w="1273" w:type="dxa"/>
            <w:tcBorders>
              <w:top w:val="nil"/>
              <w:left w:val="nil"/>
              <w:bottom w:val="single" w:sz="4" w:space="0" w:color="auto"/>
              <w:right w:val="single" w:sz="4" w:space="0" w:color="auto"/>
            </w:tcBorders>
            <w:shd w:val="clear" w:color="auto" w:fill="auto"/>
            <w:noWrap/>
            <w:vAlign w:val="center"/>
            <w:hideMark/>
          </w:tcPr>
          <w:p w14:paraId="13B5102E" w14:textId="2D8C2D5C" w:rsidR="00946617" w:rsidRPr="007B2183" w:rsidRDefault="00946617" w:rsidP="00946617">
            <w:pPr>
              <w:spacing w:after="0" w:line="240" w:lineRule="auto"/>
              <w:jc w:val="center"/>
              <w:rPr>
                <w:rFonts w:ascii="Arial" w:eastAsia="Times New Roman" w:hAnsi="Arial" w:cs="Arial"/>
                <w:color w:val="000000"/>
                <w:sz w:val="16"/>
                <w:szCs w:val="16"/>
              </w:rPr>
            </w:pPr>
            <w:r w:rsidRPr="007B2183">
              <w:rPr>
                <w:rFonts w:eastAsia="Times New Roman" w:cs="Arial"/>
                <w:color w:val="000000"/>
                <w:sz w:val="16"/>
                <w:szCs w:val="16"/>
                <w:lang w:val="ka-GE"/>
              </w:rPr>
              <w:t>45,0</w:t>
            </w:r>
          </w:p>
        </w:tc>
      </w:tr>
      <w:tr w:rsidR="00946617" w:rsidRPr="007B2183" w14:paraId="6BBE92A3" w14:textId="77777777" w:rsidTr="00946617">
        <w:trPr>
          <w:trHeight w:val="419"/>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E4BDBA9" w14:textId="77777777" w:rsidR="00946617" w:rsidRPr="007B2183" w:rsidRDefault="00946617" w:rsidP="00946617">
            <w:pPr>
              <w:spacing w:after="0" w:line="240" w:lineRule="auto"/>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2233" w:type="dxa"/>
            <w:tcBorders>
              <w:top w:val="nil"/>
              <w:left w:val="nil"/>
              <w:bottom w:val="single" w:sz="4" w:space="0" w:color="auto"/>
              <w:right w:val="single" w:sz="4" w:space="0" w:color="auto"/>
            </w:tcBorders>
            <w:shd w:val="clear" w:color="auto" w:fill="auto"/>
            <w:noWrap/>
            <w:vAlign w:val="bottom"/>
            <w:hideMark/>
          </w:tcPr>
          <w:p w14:paraId="6F36D88E" w14:textId="77777777" w:rsidR="00946617" w:rsidRPr="007B2183" w:rsidRDefault="00946617" w:rsidP="00946617">
            <w:pPr>
              <w:spacing w:after="0" w:line="240" w:lineRule="auto"/>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829" w:type="dxa"/>
            <w:tcBorders>
              <w:top w:val="nil"/>
              <w:left w:val="nil"/>
              <w:bottom w:val="single" w:sz="4" w:space="0" w:color="auto"/>
              <w:right w:val="single" w:sz="4" w:space="0" w:color="auto"/>
            </w:tcBorders>
            <w:shd w:val="clear" w:color="auto" w:fill="auto"/>
            <w:noWrap/>
            <w:vAlign w:val="center"/>
            <w:hideMark/>
          </w:tcPr>
          <w:p w14:paraId="261EAAA9" w14:textId="46F53DF8"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b/>
                <w:color w:val="000000"/>
                <w:sz w:val="16"/>
                <w:szCs w:val="16"/>
              </w:rPr>
              <w:t>180,0</w:t>
            </w:r>
          </w:p>
        </w:tc>
        <w:tc>
          <w:tcPr>
            <w:tcW w:w="1273" w:type="dxa"/>
            <w:tcBorders>
              <w:top w:val="nil"/>
              <w:left w:val="nil"/>
              <w:bottom w:val="single" w:sz="4" w:space="0" w:color="auto"/>
              <w:right w:val="single" w:sz="4" w:space="0" w:color="auto"/>
            </w:tcBorders>
            <w:shd w:val="clear" w:color="auto" w:fill="auto"/>
            <w:noWrap/>
            <w:vAlign w:val="center"/>
            <w:hideMark/>
          </w:tcPr>
          <w:p w14:paraId="0185DE9B" w14:textId="1A0F4FDB"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b/>
                <w:color w:val="000000"/>
                <w:sz w:val="16"/>
                <w:szCs w:val="16"/>
              </w:rPr>
              <w:t>180,0</w:t>
            </w:r>
          </w:p>
        </w:tc>
        <w:tc>
          <w:tcPr>
            <w:tcW w:w="1156" w:type="dxa"/>
            <w:tcBorders>
              <w:top w:val="nil"/>
              <w:left w:val="nil"/>
              <w:bottom w:val="single" w:sz="4" w:space="0" w:color="auto"/>
              <w:right w:val="single" w:sz="4" w:space="0" w:color="auto"/>
            </w:tcBorders>
            <w:shd w:val="clear" w:color="auto" w:fill="auto"/>
            <w:noWrap/>
            <w:vAlign w:val="center"/>
            <w:hideMark/>
          </w:tcPr>
          <w:p w14:paraId="07B97F2F" w14:textId="77777777"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b/>
                <w:bCs/>
                <w:color w:val="000000"/>
                <w:sz w:val="16"/>
                <w:szCs w:val="16"/>
              </w:rPr>
              <w:t>0,0</w:t>
            </w:r>
          </w:p>
        </w:tc>
        <w:tc>
          <w:tcPr>
            <w:tcW w:w="1104" w:type="dxa"/>
            <w:tcBorders>
              <w:top w:val="nil"/>
              <w:left w:val="nil"/>
              <w:bottom w:val="single" w:sz="4" w:space="0" w:color="auto"/>
              <w:right w:val="single" w:sz="4" w:space="0" w:color="auto"/>
            </w:tcBorders>
            <w:shd w:val="clear" w:color="auto" w:fill="auto"/>
            <w:noWrap/>
            <w:vAlign w:val="center"/>
            <w:hideMark/>
          </w:tcPr>
          <w:p w14:paraId="7250DB41" w14:textId="2B97B5A9"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eastAsia="Times New Roman" w:cs="Arial"/>
                <w:b/>
                <w:bCs/>
                <w:color w:val="000000"/>
                <w:sz w:val="16"/>
                <w:szCs w:val="16"/>
                <w:lang w:val="ka-GE"/>
              </w:rPr>
              <w:t>45</w:t>
            </w:r>
            <w:r w:rsidRPr="007B2183">
              <w:rPr>
                <w:rFonts w:ascii="Arial" w:eastAsia="Times New Roman" w:hAnsi="Arial" w:cs="Arial"/>
                <w:b/>
                <w:bCs/>
                <w:color w:val="000000"/>
                <w:sz w:val="16"/>
                <w:szCs w:val="16"/>
              </w:rPr>
              <w:t>,0</w:t>
            </w:r>
          </w:p>
        </w:tc>
        <w:tc>
          <w:tcPr>
            <w:tcW w:w="1273" w:type="dxa"/>
            <w:tcBorders>
              <w:top w:val="nil"/>
              <w:left w:val="nil"/>
              <w:bottom w:val="single" w:sz="4" w:space="0" w:color="auto"/>
              <w:right w:val="single" w:sz="4" w:space="0" w:color="auto"/>
            </w:tcBorders>
            <w:shd w:val="clear" w:color="auto" w:fill="auto"/>
            <w:noWrap/>
            <w:vAlign w:val="center"/>
            <w:hideMark/>
          </w:tcPr>
          <w:p w14:paraId="22F84643" w14:textId="008C3936"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eastAsia="Times New Roman" w:cs="Arial"/>
                <w:b/>
                <w:color w:val="000000"/>
                <w:sz w:val="16"/>
                <w:szCs w:val="16"/>
                <w:lang w:val="ka-GE"/>
              </w:rPr>
              <w:t>45,0</w:t>
            </w:r>
          </w:p>
        </w:tc>
        <w:tc>
          <w:tcPr>
            <w:tcW w:w="1028" w:type="dxa"/>
            <w:tcBorders>
              <w:top w:val="nil"/>
              <w:left w:val="nil"/>
              <w:bottom w:val="single" w:sz="4" w:space="0" w:color="auto"/>
              <w:right w:val="single" w:sz="4" w:space="0" w:color="auto"/>
            </w:tcBorders>
            <w:shd w:val="clear" w:color="auto" w:fill="auto"/>
            <w:noWrap/>
            <w:vAlign w:val="center"/>
            <w:hideMark/>
          </w:tcPr>
          <w:p w14:paraId="29AC3AF4" w14:textId="2D30C05E"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eastAsia="Times New Roman" w:cs="Arial"/>
                <w:b/>
                <w:color w:val="000000"/>
                <w:sz w:val="16"/>
                <w:szCs w:val="16"/>
                <w:lang w:val="ka-GE"/>
              </w:rPr>
              <w:t>45,0</w:t>
            </w:r>
          </w:p>
        </w:tc>
        <w:tc>
          <w:tcPr>
            <w:tcW w:w="1273" w:type="dxa"/>
            <w:tcBorders>
              <w:top w:val="nil"/>
              <w:left w:val="nil"/>
              <w:bottom w:val="single" w:sz="4" w:space="0" w:color="auto"/>
              <w:right w:val="single" w:sz="4" w:space="0" w:color="auto"/>
            </w:tcBorders>
            <w:shd w:val="clear" w:color="auto" w:fill="auto"/>
            <w:noWrap/>
            <w:vAlign w:val="center"/>
            <w:hideMark/>
          </w:tcPr>
          <w:p w14:paraId="4F5E6879" w14:textId="1063CC31"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eastAsia="Times New Roman" w:cs="Arial"/>
                <w:b/>
                <w:color w:val="000000"/>
                <w:sz w:val="16"/>
                <w:szCs w:val="16"/>
                <w:lang w:val="ka-GE"/>
              </w:rPr>
              <w:t>45,0</w:t>
            </w:r>
          </w:p>
        </w:tc>
        <w:tc>
          <w:tcPr>
            <w:tcW w:w="1010" w:type="dxa"/>
            <w:tcBorders>
              <w:top w:val="nil"/>
              <w:left w:val="nil"/>
              <w:bottom w:val="single" w:sz="4" w:space="0" w:color="auto"/>
              <w:right w:val="single" w:sz="4" w:space="0" w:color="auto"/>
            </w:tcBorders>
            <w:shd w:val="clear" w:color="auto" w:fill="auto"/>
            <w:noWrap/>
            <w:vAlign w:val="center"/>
            <w:hideMark/>
          </w:tcPr>
          <w:p w14:paraId="73DACEE2" w14:textId="28A64827"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eastAsia="Times New Roman" w:cs="Arial"/>
                <w:b/>
                <w:color w:val="000000"/>
                <w:sz w:val="16"/>
                <w:szCs w:val="16"/>
                <w:lang w:val="ka-GE"/>
              </w:rPr>
              <w:t>45,0</w:t>
            </w:r>
          </w:p>
        </w:tc>
        <w:tc>
          <w:tcPr>
            <w:tcW w:w="1273" w:type="dxa"/>
            <w:tcBorders>
              <w:top w:val="nil"/>
              <w:left w:val="nil"/>
              <w:bottom w:val="single" w:sz="4" w:space="0" w:color="auto"/>
              <w:right w:val="single" w:sz="4" w:space="0" w:color="auto"/>
            </w:tcBorders>
            <w:shd w:val="clear" w:color="auto" w:fill="auto"/>
            <w:noWrap/>
            <w:vAlign w:val="center"/>
            <w:hideMark/>
          </w:tcPr>
          <w:p w14:paraId="2C3FA7A4" w14:textId="2E229282"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eastAsia="Times New Roman" w:cs="Arial"/>
                <w:b/>
                <w:color w:val="000000"/>
                <w:sz w:val="16"/>
                <w:szCs w:val="16"/>
                <w:lang w:val="ka-GE"/>
              </w:rPr>
              <w:t>45,0</w:t>
            </w:r>
          </w:p>
        </w:tc>
        <w:tc>
          <w:tcPr>
            <w:tcW w:w="1027" w:type="dxa"/>
            <w:tcBorders>
              <w:top w:val="nil"/>
              <w:left w:val="nil"/>
              <w:bottom w:val="single" w:sz="4" w:space="0" w:color="auto"/>
              <w:right w:val="single" w:sz="4" w:space="0" w:color="auto"/>
            </w:tcBorders>
            <w:shd w:val="clear" w:color="auto" w:fill="auto"/>
            <w:noWrap/>
            <w:vAlign w:val="center"/>
            <w:hideMark/>
          </w:tcPr>
          <w:p w14:paraId="210F1C04" w14:textId="1938A38B"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eastAsia="Times New Roman" w:cs="Arial"/>
                <w:b/>
                <w:color w:val="000000"/>
                <w:sz w:val="16"/>
                <w:szCs w:val="16"/>
                <w:lang w:val="ka-GE"/>
              </w:rPr>
              <w:t>45,0</w:t>
            </w:r>
          </w:p>
        </w:tc>
        <w:tc>
          <w:tcPr>
            <w:tcW w:w="1273" w:type="dxa"/>
            <w:tcBorders>
              <w:top w:val="nil"/>
              <w:left w:val="nil"/>
              <w:bottom w:val="single" w:sz="4" w:space="0" w:color="auto"/>
              <w:right w:val="single" w:sz="4" w:space="0" w:color="auto"/>
            </w:tcBorders>
            <w:shd w:val="clear" w:color="auto" w:fill="auto"/>
            <w:noWrap/>
            <w:vAlign w:val="center"/>
            <w:hideMark/>
          </w:tcPr>
          <w:p w14:paraId="5BB28C55" w14:textId="39D15870" w:rsidR="00946617" w:rsidRPr="007B2183" w:rsidRDefault="00946617" w:rsidP="00946617">
            <w:pPr>
              <w:spacing w:after="0" w:line="240" w:lineRule="auto"/>
              <w:jc w:val="center"/>
              <w:rPr>
                <w:rFonts w:ascii="Arial" w:eastAsia="Times New Roman" w:hAnsi="Arial" w:cs="Arial"/>
                <w:b/>
                <w:bCs/>
                <w:color w:val="000000"/>
                <w:sz w:val="16"/>
                <w:szCs w:val="16"/>
              </w:rPr>
            </w:pPr>
            <w:r w:rsidRPr="007B2183">
              <w:rPr>
                <w:rFonts w:eastAsia="Times New Roman" w:cs="Arial"/>
                <w:b/>
                <w:color w:val="000000"/>
                <w:sz w:val="16"/>
                <w:szCs w:val="16"/>
                <w:lang w:val="ka-GE"/>
              </w:rPr>
              <w:t>45,0</w:t>
            </w:r>
          </w:p>
        </w:tc>
      </w:tr>
    </w:tbl>
    <w:p w14:paraId="090C576D" w14:textId="77777777" w:rsidR="00BB2E25" w:rsidRPr="007B2183" w:rsidRDefault="00BB2E25" w:rsidP="00BB2E25">
      <w:pPr>
        <w:jc w:val="both"/>
        <w:rPr>
          <w:rFonts w:ascii="Sylfaen" w:hAnsi="Sylfaen"/>
          <w:noProof/>
          <w:sz w:val="16"/>
          <w:szCs w:val="16"/>
        </w:rPr>
      </w:pPr>
    </w:p>
    <w:p w14:paraId="3982ACC4" w14:textId="77777777" w:rsidR="00BB2E25" w:rsidRPr="007B2183" w:rsidRDefault="00BB2E25" w:rsidP="00BB2E25">
      <w:pPr>
        <w:jc w:val="both"/>
        <w:rPr>
          <w:rFonts w:ascii="Sylfaen" w:hAnsi="Sylfaen"/>
          <w:noProof/>
          <w:sz w:val="16"/>
          <w:szCs w:val="16"/>
        </w:rPr>
      </w:pPr>
    </w:p>
    <w:p w14:paraId="652AAF92" w14:textId="77777777" w:rsidR="00BB2E25" w:rsidRPr="007B2183" w:rsidRDefault="00BB2E25" w:rsidP="00BB2E25">
      <w:pPr>
        <w:jc w:val="both"/>
        <w:rPr>
          <w:rFonts w:ascii="Sylfaen" w:hAnsi="Sylfaen"/>
          <w:noProof/>
          <w:sz w:val="16"/>
          <w:szCs w:val="16"/>
        </w:rPr>
      </w:pPr>
    </w:p>
    <w:p w14:paraId="319E621C" w14:textId="77777777" w:rsidR="00BB2E25" w:rsidRPr="007B2183" w:rsidRDefault="00BB2E25" w:rsidP="00BB2E25">
      <w:pPr>
        <w:jc w:val="both"/>
        <w:rPr>
          <w:rFonts w:ascii="Sylfaen" w:hAnsi="Sylfaen"/>
          <w:noProof/>
          <w:sz w:val="16"/>
          <w:szCs w:val="16"/>
        </w:rPr>
      </w:pPr>
    </w:p>
    <w:tbl>
      <w:tblPr>
        <w:tblW w:w="14887" w:type="dxa"/>
        <w:tblLook w:val="04A0" w:firstRow="1" w:lastRow="0" w:firstColumn="1" w:lastColumn="0" w:noHBand="0" w:noVBand="1"/>
      </w:tblPr>
      <w:tblGrid>
        <w:gridCol w:w="697"/>
        <w:gridCol w:w="4407"/>
        <w:gridCol w:w="979"/>
        <w:gridCol w:w="1263"/>
        <w:gridCol w:w="1263"/>
        <w:gridCol w:w="705"/>
        <w:gridCol w:w="1738"/>
        <w:gridCol w:w="1276"/>
        <w:gridCol w:w="1276"/>
        <w:gridCol w:w="1283"/>
      </w:tblGrid>
      <w:tr w:rsidR="00BB2E25" w:rsidRPr="007B2183" w14:paraId="45C782F3" w14:textId="77777777" w:rsidTr="0036348C">
        <w:trPr>
          <w:trHeight w:val="834"/>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69F7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კოდი</w:t>
            </w:r>
          </w:p>
        </w:tc>
        <w:tc>
          <w:tcPr>
            <w:tcW w:w="44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C17E03"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42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C1FBE"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სარწყავი არხების და ნაპირსამაგრი ნაგებობების მოწყობა, რეაბილიტაცია </w:t>
            </w:r>
          </w:p>
        </w:tc>
        <w:tc>
          <w:tcPr>
            <w:tcW w:w="1738" w:type="dxa"/>
            <w:tcBorders>
              <w:top w:val="single" w:sz="4" w:space="0" w:color="auto"/>
              <w:left w:val="nil"/>
              <w:bottom w:val="single" w:sz="4" w:space="0" w:color="auto"/>
              <w:right w:val="single" w:sz="4" w:space="0" w:color="auto"/>
            </w:tcBorders>
            <w:shd w:val="clear" w:color="000000" w:fill="FFFFFF"/>
            <w:vAlign w:val="center"/>
            <w:hideMark/>
          </w:tcPr>
          <w:p w14:paraId="162A902C" w14:textId="17ACC590" w:rsidR="00BB2E25" w:rsidRPr="007B2183" w:rsidRDefault="00BB2E25" w:rsidP="000D1226">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9E99AC8" w14:textId="782EF069" w:rsidR="00BB2E25" w:rsidRPr="007B2183" w:rsidRDefault="00BB2E25" w:rsidP="000D1226">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1E3F0B5" w14:textId="740478D4" w:rsidR="00BB2E25" w:rsidRPr="007B2183" w:rsidRDefault="00BB2E25" w:rsidP="000D1226">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83" w:type="dxa"/>
            <w:tcBorders>
              <w:top w:val="single" w:sz="4" w:space="0" w:color="auto"/>
              <w:left w:val="nil"/>
              <w:bottom w:val="single" w:sz="4" w:space="0" w:color="auto"/>
              <w:right w:val="single" w:sz="4" w:space="0" w:color="auto"/>
            </w:tcBorders>
            <w:shd w:val="clear" w:color="000000" w:fill="FFFFFF"/>
            <w:vAlign w:val="center"/>
            <w:hideMark/>
          </w:tcPr>
          <w:p w14:paraId="70960194" w14:textId="3B8974E2" w:rsidR="00BB2E25" w:rsidRPr="007B2183" w:rsidRDefault="00BB2E25" w:rsidP="000D1226">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015972" w:rsidRPr="007B2183" w14:paraId="572E5E19" w14:textId="77777777" w:rsidTr="0036348C">
        <w:trPr>
          <w:trHeight w:val="24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11F78B9B" w14:textId="77777777" w:rsidR="00015972" w:rsidRPr="007B2183" w:rsidRDefault="00015972" w:rsidP="00015972">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020204</w:t>
            </w:r>
          </w:p>
        </w:tc>
        <w:tc>
          <w:tcPr>
            <w:tcW w:w="4407" w:type="dxa"/>
            <w:vMerge/>
            <w:tcBorders>
              <w:top w:val="single" w:sz="4" w:space="0" w:color="auto"/>
              <w:left w:val="single" w:sz="4" w:space="0" w:color="auto"/>
              <w:bottom w:val="single" w:sz="4" w:space="0" w:color="auto"/>
              <w:right w:val="single" w:sz="4" w:space="0" w:color="auto"/>
            </w:tcBorders>
            <w:vAlign w:val="center"/>
            <w:hideMark/>
          </w:tcPr>
          <w:p w14:paraId="60B37F4A" w14:textId="77777777" w:rsidR="00015972" w:rsidRPr="007B2183" w:rsidRDefault="00015972" w:rsidP="00015972">
            <w:pPr>
              <w:spacing w:after="0" w:line="240" w:lineRule="auto"/>
              <w:rPr>
                <w:rFonts w:ascii="Sylfaen" w:eastAsia="Times New Roman" w:hAnsi="Sylfaen" w:cs="Arial"/>
                <w:b/>
                <w:bCs/>
                <w:color w:val="000000"/>
                <w:sz w:val="16"/>
                <w:szCs w:val="16"/>
              </w:rPr>
            </w:pPr>
          </w:p>
        </w:tc>
        <w:tc>
          <w:tcPr>
            <w:tcW w:w="4210" w:type="dxa"/>
            <w:gridSpan w:val="4"/>
            <w:vMerge/>
            <w:tcBorders>
              <w:top w:val="single" w:sz="4" w:space="0" w:color="auto"/>
              <w:left w:val="single" w:sz="4" w:space="0" w:color="auto"/>
              <w:bottom w:val="single" w:sz="4" w:space="0" w:color="auto"/>
              <w:right w:val="single" w:sz="4" w:space="0" w:color="auto"/>
            </w:tcBorders>
            <w:vAlign w:val="center"/>
            <w:hideMark/>
          </w:tcPr>
          <w:p w14:paraId="61272CBF" w14:textId="77777777" w:rsidR="00015972" w:rsidRPr="007B2183" w:rsidRDefault="00015972" w:rsidP="00015972">
            <w:pPr>
              <w:spacing w:after="0" w:line="240" w:lineRule="auto"/>
              <w:rPr>
                <w:rFonts w:ascii="Sylfaen" w:eastAsia="Times New Roman" w:hAnsi="Sylfaen" w:cs="Arial"/>
                <w:color w:val="000000"/>
                <w:sz w:val="16"/>
                <w:szCs w:val="16"/>
              </w:rPr>
            </w:pPr>
          </w:p>
        </w:tc>
        <w:tc>
          <w:tcPr>
            <w:tcW w:w="1738" w:type="dxa"/>
            <w:tcBorders>
              <w:top w:val="nil"/>
              <w:left w:val="nil"/>
              <w:bottom w:val="single" w:sz="4" w:space="0" w:color="auto"/>
              <w:right w:val="single" w:sz="4" w:space="0" w:color="auto"/>
            </w:tcBorders>
            <w:shd w:val="clear" w:color="000000" w:fill="FFFFFF"/>
            <w:vAlign w:val="center"/>
            <w:hideMark/>
          </w:tcPr>
          <w:p w14:paraId="36EC86AF" w14:textId="7BCF510B" w:rsidR="00015972" w:rsidRPr="007B2183" w:rsidRDefault="00015972" w:rsidP="00015972">
            <w:pPr>
              <w:spacing w:after="0" w:line="240" w:lineRule="auto"/>
              <w:rPr>
                <w:rFonts w:ascii="Sylfaen" w:eastAsia="Times New Roman" w:hAnsi="Sylfaen" w:cs="Arial"/>
                <w:sz w:val="16"/>
                <w:szCs w:val="16"/>
              </w:rPr>
            </w:pPr>
            <w:r w:rsidRPr="007B2183">
              <w:rPr>
                <w:rFonts w:ascii="Arial" w:hAnsi="Arial" w:cs="Arial"/>
                <w:color w:val="000000"/>
                <w:sz w:val="16"/>
                <w:szCs w:val="16"/>
              </w:rPr>
              <w:t>914,6</w:t>
            </w:r>
          </w:p>
        </w:tc>
        <w:tc>
          <w:tcPr>
            <w:tcW w:w="1276" w:type="dxa"/>
            <w:tcBorders>
              <w:top w:val="nil"/>
              <w:left w:val="nil"/>
              <w:bottom w:val="single" w:sz="4" w:space="0" w:color="auto"/>
              <w:right w:val="single" w:sz="4" w:space="0" w:color="auto"/>
            </w:tcBorders>
            <w:shd w:val="clear" w:color="000000" w:fill="FFFFFF"/>
            <w:vAlign w:val="center"/>
            <w:hideMark/>
          </w:tcPr>
          <w:p w14:paraId="2AF7C59C" w14:textId="4E176EDD" w:rsidR="00015972" w:rsidRPr="007B2183" w:rsidRDefault="00015972" w:rsidP="00015972">
            <w:pPr>
              <w:spacing w:after="0" w:line="240" w:lineRule="auto"/>
              <w:rPr>
                <w:rFonts w:ascii="Sylfaen" w:eastAsia="Times New Roman" w:hAnsi="Sylfaen" w:cs="Arial"/>
                <w:sz w:val="16"/>
                <w:szCs w:val="16"/>
              </w:rPr>
            </w:pPr>
            <w:r w:rsidRPr="007B2183">
              <w:rPr>
                <w:rFonts w:ascii="Arial" w:hAnsi="Arial" w:cs="Arial"/>
                <w:color w:val="000000"/>
                <w:sz w:val="16"/>
                <w:szCs w:val="16"/>
              </w:rPr>
              <w:t>548,2</w:t>
            </w:r>
          </w:p>
        </w:tc>
        <w:tc>
          <w:tcPr>
            <w:tcW w:w="1276" w:type="dxa"/>
            <w:tcBorders>
              <w:top w:val="nil"/>
              <w:left w:val="nil"/>
              <w:bottom w:val="single" w:sz="4" w:space="0" w:color="auto"/>
              <w:right w:val="single" w:sz="4" w:space="0" w:color="auto"/>
            </w:tcBorders>
            <w:shd w:val="clear" w:color="000000" w:fill="FFFFFF"/>
            <w:vAlign w:val="center"/>
            <w:hideMark/>
          </w:tcPr>
          <w:p w14:paraId="7E64C9EF" w14:textId="7AEB41E8" w:rsidR="00015972" w:rsidRPr="007B2183" w:rsidRDefault="00015972" w:rsidP="00015972">
            <w:pPr>
              <w:spacing w:after="0" w:line="240" w:lineRule="auto"/>
              <w:rPr>
                <w:rFonts w:ascii="Sylfaen" w:eastAsia="Times New Roman" w:hAnsi="Sylfaen" w:cs="Arial"/>
                <w:sz w:val="16"/>
                <w:szCs w:val="16"/>
              </w:rPr>
            </w:pPr>
            <w:r w:rsidRPr="007B2183">
              <w:rPr>
                <w:rFonts w:ascii="Arial" w:hAnsi="Arial" w:cs="Arial"/>
                <w:color w:val="000000"/>
                <w:sz w:val="16"/>
                <w:szCs w:val="16"/>
              </w:rPr>
              <w:t>150,0</w:t>
            </w:r>
          </w:p>
        </w:tc>
        <w:tc>
          <w:tcPr>
            <w:tcW w:w="1283" w:type="dxa"/>
            <w:tcBorders>
              <w:top w:val="nil"/>
              <w:left w:val="nil"/>
              <w:bottom w:val="single" w:sz="4" w:space="0" w:color="auto"/>
              <w:right w:val="single" w:sz="4" w:space="0" w:color="auto"/>
            </w:tcBorders>
            <w:shd w:val="clear" w:color="000000" w:fill="FFFFFF"/>
            <w:vAlign w:val="center"/>
            <w:hideMark/>
          </w:tcPr>
          <w:p w14:paraId="7BA3D4F9" w14:textId="44025B42" w:rsidR="00015972" w:rsidRPr="007B2183" w:rsidRDefault="00015972" w:rsidP="00015972">
            <w:pPr>
              <w:spacing w:after="0" w:line="240" w:lineRule="auto"/>
              <w:rPr>
                <w:rFonts w:ascii="Sylfaen" w:eastAsia="Times New Roman" w:hAnsi="Sylfaen" w:cs="Arial"/>
                <w:sz w:val="16"/>
                <w:szCs w:val="16"/>
              </w:rPr>
            </w:pPr>
            <w:r w:rsidRPr="007B2183">
              <w:rPr>
                <w:rFonts w:ascii="Arial" w:hAnsi="Arial" w:cs="Arial"/>
                <w:color w:val="000000"/>
                <w:sz w:val="16"/>
                <w:szCs w:val="16"/>
              </w:rPr>
              <w:t>150,0</w:t>
            </w:r>
          </w:p>
        </w:tc>
      </w:tr>
      <w:tr w:rsidR="00BB2E25" w:rsidRPr="007B2183" w14:paraId="7D59CE56" w14:textId="77777777" w:rsidTr="00BB2E25">
        <w:trPr>
          <w:trHeight w:val="600"/>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DCD8D9"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783" w:type="dxa"/>
            <w:gridSpan w:val="8"/>
            <w:tcBorders>
              <w:top w:val="single" w:sz="4" w:space="0" w:color="auto"/>
              <w:left w:val="nil"/>
              <w:bottom w:val="single" w:sz="4" w:space="0" w:color="auto"/>
              <w:right w:val="single" w:sz="4" w:space="0" w:color="auto"/>
            </w:tcBorders>
            <w:shd w:val="clear" w:color="000000" w:fill="FFFFFF"/>
            <w:vAlign w:val="center"/>
            <w:hideMark/>
          </w:tcPr>
          <w:p w14:paraId="3B77C8A9"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BB2E25" w:rsidRPr="007B2183" w14:paraId="7BB8D662" w14:textId="77777777" w:rsidTr="00BB2E25">
        <w:trPr>
          <w:trHeight w:val="751"/>
        </w:trPr>
        <w:tc>
          <w:tcPr>
            <w:tcW w:w="510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94DBC5D"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783" w:type="dxa"/>
            <w:gridSpan w:val="8"/>
            <w:tcBorders>
              <w:top w:val="single" w:sz="4" w:space="0" w:color="auto"/>
              <w:left w:val="nil"/>
              <w:bottom w:val="single" w:sz="4" w:space="0" w:color="auto"/>
              <w:right w:val="single" w:sz="4" w:space="0" w:color="000000"/>
            </w:tcBorders>
            <w:shd w:val="clear" w:color="000000" w:fill="FFFFFF"/>
            <w:vAlign w:val="center"/>
            <w:hideMark/>
          </w:tcPr>
          <w:p w14:paraId="36403731"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p w14:paraId="589232EF"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32EA4788" w14:textId="77777777" w:rsidTr="00BB2E25">
        <w:trPr>
          <w:trHeight w:val="390"/>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056C74"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9783" w:type="dxa"/>
            <w:gridSpan w:val="8"/>
            <w:tcBorders>
              <w:top w:val="single" w:sz="4" w:space="0" w:color="auto"/>
              <w:left w:val="nil"/>
              <w:bottom w:val="single" w:sz="4" w:space="0" w:color="auto"/>
              <w:right w:val="single" w:sz="4" w:space="0" w:color="auto"/>
            </w:tcBorders>
            <w:shd w:val="clear" w:color="000000" w:fill="FFFFFF"/>
            <w:vAlign w:val="center"/>
            <w:hideMark/>
          </w:tcPr>
          <w:p w14:paraId="541E8BE9"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ქვეპროგრამის ფარგლებში მოხდება მუნიციპალიტეტის ბალანსზე არსებული სარწყავი წყლის სისტემის მოვლა</w:t>
            </w:r>
            <w:r w:rsidRPr="007B2183">
              <w:rPr>
                <w:rFonts w:ascii="Sylfaen" w:eastAsia="Times New Roman" w:hAnsi="Sylfaen" w:cs="Arial"/>
                <w:color w:val="000000"/>
                <w:sz w:val="16"/>
                <w:szCs w:val="16"/>
                <w:lang w:val="ka-GE"/>
              </w:rPr>
              <w:t>-</w:t>
            </w:r>
            <w:r w:rsidRPr="007B2183">
              <w:rPr>
                <w:rFonts w:ascii="Sylfaen" w:eastAsia="Times New Roman" w:hAnsi="Sylfaen" w:cs="Arial"/>
                <w:color w:val="000000"/>
                <w:sz w:val="16"/>
                <w:szCs w:val="16"/>
              </w:rPr>
              <w:t xml:space="preserve">შენახვა , </w:t>
            </w:r>
            <w:r w:rsidRPr="007B2183">
              <w:rPr>
                <w:rFonts w:ascii="Sylfaen" w:eastAsia="Times New Roman" w:hAnsi="Sylfaen" w:cs="Arial"/>
                <w:color w:val="000000"/>
                <w:sz w:val="16"/>
                <w:szCs w:val="16"/>
                <w:lang w:val="ka-GE"/>
              </w:rPr>
              <w:t xml:space="preserve">კერძოდ სარწყავი არხების გაწმენდა ლამისგან რომელიც აფერხებს წყლის გამტანურანიანობას და იქვევს სარწყავი წყლის დანაკარგებს </w:t>
            </w:r>
            <w:r w:rsidRPr="007B2183">
              <w:rPr>
                <w:rFonts w:ascii="Sylfaen" w:eastAsia="Times New Roman" w:hAnsi="Sylfaen" w:cs="Arial"/>
                <w:color w:val="000000"/>
                <w:sz w:val="16"/>
                <w:szCs w:val="16"/>
              </w:rPr>
              <w:t>ასევე დაგეგმილია 2026-27 წელს მუნიციპალიტეტის ტერიტორიაზე  არხების რეაბილიტაცია</w:t>
            </w:r>
          </w:p>
        </w:tc>
      </w:tr>
      <w:tr w:rsidR="00BB2E25" w:rsidRPr="007B2183" w14:paraId="7AC657F8" w14:textId="77777777" w:rsidTr="00BB2E25">
        <w:trPr>
          <w:trHeight w:val="600"/>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C6F6BC"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w:t>
            </w:r>
            <w:r w:rsidRPr="007B2183">
              <w:rPr>
                <w:rFonts w:ascii="Sylfaen" w:eastAsia="Times New Roman" w:hAnsi="Sylfaen" w:cs="Arial"/>
                <w:b/>
                <w:bCs/>
                <w:color w:val="000000"/>
                <w:sz w:val="16"/>
                <w:szCs w:val="16"/>
                <w:lang w:val="ka-GE"/>
              </w:rPr>
              <w:t>შუალედური</w:t>
            </w:r>
            <w:r w:rsidRPr="007B2183">
              <w:rPr>
                <w:rFonts w:ascii="Sylfaen" w:eastAsia="Times New Roman" w:hAnsi="Sylfaen" w:cs="Arial"/>
                <w:b/>
                <w:bCs/>
                <w:color w:val="000000"/>
                <w:sz w:val="16"/>
                <w:szCs w:val="16"/>
              </w:rPr>
              <w:t xml:space="preserve"> შედეგი </w:t>
            </w:r>
          </w:p>
        </w:tc>
        <w:tc>
          <w:tcPr>
            <w:tcW w:w="9783" w:type="dxa"/>
            <w:gridSpan w:val="8"/>
            <w:tcBorders>
              <w:top w:val="single" w:sz="4" w:space="0" w:color="auto"/>
              <w:left w:val="nil"/>
              <w:bottom w:val="single" w:sz="4" w:space="0" w:color="auto"/>
              <w:right w:val="single" w:sz="4" w:space="0" w:color="auto"/>
            </w:tcBorders>
            <w:shd w:val="clear" w:color="000000" w:fill="FFFFFF"/>
            <w:vAlign w:val="center"/>
            <w:hideMark/>
          </w:tcPr>
          <w:p w14:paraId="4BF46B54"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საირიგაციო ქსელი გამართულად ფუნქციონირებს</w:t>
            </w:r>
            <w:r w:rsidRPr="007B2183">
              <w:rPr>
                <w:rFonts w:ascii="Sylfaen" w:eastAsia="Times New Roman" w:hAnsi="Sylfaen" w:cs="Arial"/>
                <w:color w:val="000000"/>
                <w:sz w:val="16"/>
                <w:szCs w:val="16"/>
                <w:lang w:val="ka-GE"/>
              </w:rPr>
              <w:t>, გაზრდილია გამტარუნარიანობა და შემცირებულია დანაკარგები</w:t>
            </w:r>
          </w:p>
        </w:tc>
      </w:tr>
      <w:tr w:rsidR="00BB2E25" w:rsidRPr="007B2183" w14:paraId="58E4E143" w14:textId="77777777" w:rsidTr="0036348C">
        <w:trPr>
          <w:trHeight w:val="136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2629B8DC"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386" w:type="dxa"/>
            <w:gridSpan w:val="2"/>
            <w:tcBorders>
              <w:top w:val="single" w:sz="4" w:space="0" w:color="auto"/>
              <w:left w:val="nil"/>
              <w:bottom w:val="single" w:sz="4" w:space="0" w:color="auto"/>
              <w:right w:val="single" w:sz="4" w:space="0" w:color="auto"/>
            </w:tcBorders>
            <w:shd w:val="clear" w:color="000000" w:fill="FFFFFF"/>
            <w:vAlign w:val="center"/>
            <w:hideMark/>
          </w:tcPr>
          <w:p w14:paraId="29A59BD3"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auto" w:fill="auto"/>
            <w:vAlign w:val="center"/>
            <w:hideMark/>
          </w:tcPr>
          <w:p w14:paraId="5157C791"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2F8FDE51" w14:textId="2718E793"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w:t>
            </w:r>
            <w:r w:rsidR="00433ED3" w:rsidRPr="007B2183">
              <w:rPr>
                <w:rFonts w:ascii="Sylfaen" w:eastAsia="Times New Roman" w:hAnsi="Sylfaen" w:cs="Arial"/>
                <w:b/>
                <w:bCs/>
                <w:color w:val="000000"/>
                <w:sz w:val="16"/>
                <w:szCs w:val="16"/>
              </w:rPr>
              <w:t>ორის მიზნობრივი მაჩვენებელი 2026</w:t>
            </w:r>
            <w:r w:rsidRPr="007B2183">
              <w:rPr>
                <w:rFonts w:ascii="Sylfaen" w:eastAsia="Times New Roman" w:hAnsi="Sylfaen" w:cs="Arial"/>
                <w:b/>
                <w:bCs/>
                <w:color w:val="000000"/>
                <w:sz w:val="16"/>
                <w:szCs w:val="16"/>
              </w:rPr>
              <w:t xml:space="preserve"> წელს</w:t>
            </w:r>
          </w:p>
        </w:tc>
        <w:tc>
          <w:tcPr>
            <w:tcW w:w="6278" w:type="dxa"/>
            <w:gridSpan w:val="5"/>
            <w:tcBorders>
              <w:top w:val="single" w:sz="4" w:space="0" w:color="auto"/>
              <w:left w:val="nil"/>
              <w:bottom w:val="single" w:sz="4" w:space="0" w:color="auto"/>
              <w:right w:val="single" w:sz="4" w:space="0" w:color="auto"/>
            </w:tcBorders>
            <w:shd w:val="clear" w:color="000000" w:fill="FFFFFF"/>
            <w:vAlign w:val="center"/>
            <w:hideMark/>
          </w:tcPr>
          <w:p w14:paraId="3D509EB2"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r>
      <w:tr w:rsidR="00BB2E25" w:rsidRPr="007B2183" w14:paraId="695E20B6" w14:textId="77777777" w:rsidTr="00813284">
        <w:trPr>
          <w:trHeight w:val="1222"/>
        </w:trPr>
        <w:tc>
          <w:tcPr>
            <w:tcW w:w="697" w:type="dxa"/>
            <w:tcBorders>
              <w:top w:val="nil"/>
              <w:left w:val="single" w:sz="4" w:space="0" w:color="auto"/>
              <w:bottom w:val="single" w:sz="4" w:space="0" w:color="auto"/>
              <w:right w:val="single" w:sz="4" w:space="0" w:color="auto"/>
            </w:tcBorders>
            <w:shd w:val="clear" w:color="auto" w:fill="92D050"/>
            <w:vAlign w:val="center"/>
            <w:hideMark/>
          </w:tcPr>
          <w:p w14:paraId="5FA2B5EF"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5386" w:type="dxa"/>
            <w:gridSpan w:val="2"/>
            <w:tcBorders>
              <w:top w:val="single" w:sz="4" w:space="0" w:color="auto"/>
              <w:left w:val="nil"/>
              <w:bottom w:val="single" w:sz="4" w:space="0" w:color="auto"/>
              <w:right w:val="single" w:sz="4" w:space="0" w:color="auto"/>
            </w:tcBorders>
            <w:shd w:val="clear" w:color="auto" w:fill="92D050"/>
            <w:hideMark/>
          </w:tcPr>
          <w:p w14:paraId="002A6F90" w14:textId="77777777" w:rsidR="00BB2E25" w:rsidRPr="007B2183" w:rsidRDefault="00BB2E25" w:rsidP="00BB2E25">
            <w:pPr>
              <w:spacing w:after="0" w:line="240" w:lineRule="auto"/>
              <w:jc w:val="center"/>
              <w:rPr>
                <w:rFonts w:ascii="Sylfaen" w:eastAsia="Times New Roman" w:hAnsi="Sylfaen" w:cs="Arial"/>
                <w:color w:val="000000"/>
                <w:sz w:val="20"/>
                <w:szCs w:val="20"/>
              </w:rPr>
            </w:pPr>
            <w:r w:rsidRPr="007B2183">
              <w:rPr>
                <w:sz w:val="20"/>
                <w:szCs w:val="20"/>
              </w:rPr>
              <w:t>მუნიციპალიტეტში არსებულისარწყავი არხების განთავისუფლება ლამისგან და ინერტული მასალისაგან (მ3)</w:t>
            </w:r>
          </w:p>
        </w:tc>
        <w:tc>
          <w:tcPr>
            <w:tcW w:w="1263" w:type="dxa"/>
            <w:tcBorders>
              <w:top w:val="nil"/>
              <w:left w:val="nil"/>
              <w:bottom w:val="single" w:sz="4" w:space="0" w:color="auto"/>
              <w:right w:val="single" w:sz="4" w:space="0" w:color="auto"/>
            </w:tcBorders>
            <w:shd w:val="clear" w:color="auto" w:fill="92D050"/>
            <w:hideMark/>
          </w:tcPr>
          <w:p w14:paraId="7706A3B4" w14:textId="326EC671" w:rsidR="00BB2E25" w:rsidRPr="007B2183" w:rsidRDefault="00813284" w:rsidP="00BB2E25">
            <w:pPr>
              <w:spacing w:after="0" w:line="240" w:lineRule="auto"/>
              <w:rPr>
                <w:rFonts w:ascii="Sylfaen" w:eastAsia="Times New Roman" w:hAnsi="Sylfaen" w:cs="Arial"/>
                <w:color w:val="000000"/>
                <w:sz w:val="20"/>
                <w:szCs w:val="20"/>
              </w:rPr>
            </w:pPr>
            <w:r w:rsidRPr="007B2183">
              <w:rPr>
                <w:sz w:val="20"/>
                <w:szCs w:val="20"/>
              </w:rPr>
              <w:t>3800</w:t>
            </w:r>
          </w:p>
        </w:tc>
        <w:tc>
          <w:tcPr>
            <w:tcW w:w="1263" w:type="dxa"/>
            <w:tcBorders>
              <w:top w:val="nil"/>
              <w:left w:val="nil"/>
              <w:bottom w:val="single" w:sz="4" w:space="0" w:color="auto"/>
              <w:right w:val="single" w:sz="4" w:space="0" w:color="auto"/>
            </w:tcBorders>
            <w:shd w:val="clear" w:color="auto" w:fill="92D050"/>
            <w:hideMark/>
          </w:tcPr>
          <w:p w14:paraId="54C319AA" w14:textId="77777777" w:rsidR="00BB2E25" w:rsidRPr="007B2183" w:rsidRDefault="00BB2E25" w:rsidP="00BB2E25">
            <w:pPr>
              <w:spacing w:after="0" w:line="240" w:lineRule="auto"/>
              <w:rPr>
                <w:rFonts w:ascii="Sylfaen" w:eastAsia="Times New Roman" w:hAnsi="Sylfaen" w:cs="Arial"/>
                <w:sz w:val="20"/>
                <w:szCs w:val="20"/>
              </w:rPr>
            </w:pPr>
            <w:r w:rsidRPr="007B2183">
              <w:rPr>
                <w:sz w:val="20"/>
                <w:szCs w:val="20"/>
              </w:rPr>
              <w:t>6600</w:t>
            </w:r>
          </w:p>
        </w:tc>
        <w:tc>
          <w:tcPr>
            <w:tcW w:w="6278" w:type="dxa"/>
            <w:gridSpan w:val="5"/>
            <w:tcBorders>
              <w:top w:val="single" w:sz="4" w:space="0" w:color="auto"/>
              <w:left w:val="nil"/>
              <w:bottom w:val="single" w:sz="4" w:space="0" w:color="auto"/>
              <w:right w:val="single" w:sz="4" w:space="0" w:color="auto"/>
            </w:tcBorders>
            <w:shd w:val="clear" w:color="auto" w:fill="92D050"/>
            <w:hideMark/>
          </w:tcPr>
          <w:p w14:paraId="5BBC7EED" w14:textId="77777777" w:rsidR="00BB2E25" w:rsidRPr="007B2183" w:rsidRDefault="00BB2E25" w:rsidP="00BB2E25">
            <w:pPr>
              <w:spacing w:after="0" w:line="240" w:lineRule="auto"/>
              <w:jc w:val="center"/>
              <w:rPr>
                <w:rFonts w:ascii="Sylfaen" w:eastAsia="Times New Roman" w:hAnsi="Sylfaen" w:cs="Arial"/>
                <w:color w:val="000000"/>
                <w:sz w:val="20"/>
                <w:szCs w:val="20"/>
              </w:rPr>
            </w:pPr>
            <w:r w:rsidRPr="007B2183">
              <w:rPr>
                <w:sz w:val="20"/>
                <w:szCs w:val="20"/>
              </w:rPr>
              <w:t>5% მოსახლეობის მომართვიანობა</w:t>
            </w:r>
          </w:p>
        </w:tc>
      </w:tr>
    </w:tbl>
    <w:p w14:paraId="5B19E56B" w14:textId="77777777" w:rsidR="00BB2E25" w:rsidRPr="007B2183" w:rsidRDefault="00BB2E25" w:rsidP="00BB2E25">
      <w:pPr>
        <w:jc w:val="both"/>
        <w:rPr>
          <w:rFonts w:ascii="Sylfaen" w:hAnsi="Sylfaen"/>
          <w:noProof/>
          <w:sz w:val="16"/>
          <w:szCs w:val="16"/>
        </w:rPr>
      </w:pPr>
    </w:p>
    <w:tbl>
      <w:tblPr>
        <w:tblW w:w="15711" w:type="dxa"/>
        <w:tblInd w:w="-95" w:type="dxa"/>
        <w:tblLayout w:type="fixed"/>
        <w:tblLook w:val="04A0" w:firstRow="1" w:lastRow="0" w:firstColumn="1" w:lastColumn="0" w:noHBand="0" w:noVBand="1"/>
      </w:tblPr>
      <w:tblGrid>
        <w:gridCol w:w="450"/>
        <w:gridCol w:w="2430"/>
        <w:gridCol w:w="825"/>
        <w:gridCol w:w="1307"/>
        <w:gridCol w:w="973"/>
        <w:gridCol w:w="1034"/>
        <w:gridCol w:w="944"/>
        <w:gridCol w:w="732"/>
        <w:gridCol w:w="1034"/>
        <w:gridCol w:w="777"/>
        <w:gridCol w:w="828"/>
        <w:gridCol w:w="1034"/>
        <w:gridCol w:w="944"/>
        <w:gridCol w:w="812"/>
        <w:gridCol w:w="810"/>
        <w:gridCol w:w="766"/>
        <w:gridCol w:w="11"/>
      </w:tblGrid>
      <w:tr w:rsidR="00E47E2D" w:rsidRPr="007B2183" w14:paraId="20672462" w14:textId="77777777" w:rsidTr="00950D16">
        <w:trPr>
          <w:trHeight w:val="443"/>
        </w:trPr>
        <w:tc>
          <w:tcPr>
            <w:tcW w:w="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0C8614" w14:textId="77777777" w:rsidR="00E47E2D" w:rsidRPr="007B2183" w:rsidRDefault="00E47E2D" w:rsidP="00E47E2D">
            <w:pPr>
              <w:spacing w:after="0" w:line="240" w:lineRule="auto"/>
              <w:jc w:val="center"/>
              <w:rPr>
                <w:rFonts w:ascii="Arial" w:eastAsia="Times New Roman" w:hAnsi="Arial" w:cs="Arial"/>
                <w:b/>
                <w:bCs/>
                <w:sz w:val="12"/>
                <w:szCs w:val="12"/>
              </w:rPr>
            </w:pPr>
            <w:r w:rsidRPr="007B2183">
              <w:rPr>
                <w:rFonts w:ascii="Arial" w:eastAsia="Times New Roman" w:hAnsi="Arial" w:cs="Arial"/>
                <w:b/>
                <w:bCs/>
                <w:sz w:val="12"/>
                <w:szCs w:val="12"/>
              </w:rPr>
              <w:t>№</w:t>
            </w:r>
          </w:p>
        </w:tc>
        <w:tc>
          <w:tcPr>
            <w:tcW w:w="2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809C9C" w14:textId="77777777" w:rsidR="00E47E2D" w:rsidRPr="007B2183" w:rsidRDefault="00E47E2D" w:rsidP="00E47E2D">
            <w:pPr>
              <w:spacing w:after="0" w:line="240" w:lineRule="auto"/>
              <w:jc w:val="center"/>
              <w:rPr>
                <w:rFonts w:ascii="Sylfaen" w:eastAsia="Times New Roman" w:hAnsi="Sylfaen" w:cs="Arial"/>
                <w:b/>
                <w:bCs/>
                <w:sz w:val="12"/>
                <w:szCs w:val="12"/>
              </w:rPr>
            </w:pPr>
            <w:r w:rsidRPr="007B2183">
              <w:rPr>
                <w:rFonts w:ascii="Sylfaen" w:eastAsia="Times New Roman" w:hAnsi="Sylfaen" w:cs="Arial"/>
                <w:b/>
                <w:bCs/>
                <w:sz w:val="12"/>
                <w:szCs w:val="12"/>
              </w:rPr>
              <w:t>პრიორიტეტების და მათში შემავალი პროგრამების/ღონისძიებების დასახელება</w:t>
            </w:r>
          </w:p>
        </w:tc>
        <w:tc>
          <w:tcPr>
            <w:tcW w:w="8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04E35D" w14:textId="77777777" w:rsidR="00E47E2D" w:rsidRPr="007B2183" w:rsidRDefault="00E47E2D" w:rsidP="00E47E2D">
            <w:pPr>
              <w:spacing w:after="0" w:line="240" w:lineRule="auto"/>
              <w:jc w:val="center"/>
              <w:rPr>
                <w:rFonts w:ascii="Calibri" w:eastAsia="Times New Roman" w:hAnsi="Calibri" w:cs="Calibri"/>
                <w:b/>
                <w:bCs/>
                <w:sz w:val="16"/>
                <w:szCs w:val="16"/>
              </w:rPr>
            </w:pPr>
            <w:r w:rsidRPr="007B2183">
              <w:rPr>
                <w:rFonts w:ascii="Calibri" w:eastAsia="Times New Roman" w:hAnsi="Calibri" w:cs="Calibri"/>
                <w:b/>
                <w:bCs/>
                <w:sz w:val="16"/>
                <w:szCs w:val="16"/>
              </w:rPr>
              <w:t>სულ</w:t>
            </w:r>
          </w:p>
        </w:tc>
        <w:tc>
          <w:tcPr>
            <w:tcW w:w="13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9346B1" w14:textId="77777777" w:rsidR="00E47E2D" w:rsidRPr="007B2183" w:rsidRDefault="00E47E2D" w:rsidP="00E47E2D">
            <w:pPr>
              <w:spacing w:after="0" w:line="240" w:lineRule="auto"/>
              <w:jc w:val="center"/>
              <w:rPr>
                <w:rFonts w:ascii="Calibri" w:eastAsia="Times New Roman" w:hAnsi="Calibri" w:cs="Calibri"/>
                <w:b/>
                <w:bCs/>
                <w:sz w:val="16"/>
                <w:szCs w:val="16"/>
              </w:rPr>
            </w:pPr>
            <w:r w:rsidRPr="007B2183">
              <w:rPr>
                <w:rFonts w:ascii="Calibri" w:eastAsia="Times New Roman" w:hAnsi="Calibri" w:cs="Calibri"/>
                <w:b/>
                <w:bCs/>
                <w:sz w:val="16"/>
                <w:szCs w:val="16"/>
              </w:rPr>
              <w:t>ადგილობრივი ბიუჯეტით</w:t>
            </w:r>
          </w:p>
        </w:tc>
        <w:tc>
          <w:tcPr>
            <w:tcW w:w="295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CFEBA4" w14:textId="77777777" w:rsidR="00E47E2D" w:rsidRPr="007B2183" w:rsidRDefault="00E47E2D" w:rsidP="00E47E2D">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2026 წლის გეგმა</w:t>
            </w:r>
          </w:p>
        </w:tc>
        <w:tc>
          <w:tcPr>
            <w:tcW w:w="254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8FDF27" w14:textId="77777777" w:rsidR="00E47E2D" w:rsidRPr="007B2183" w:rsidRDefault="00E47E2D" w:rsidP="00E47E2D">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2027 წლის პროგნოზი</w:t>
            </w:r>
          </w:p>
        </w:tc>
        <w:tc>
          <w:tcPr>
            <w:tcW w:w="280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709637" w14:textId="77777777" w:rsidR="00E47E2D" w:rsidRPr="007B2183" w:rsidRDefault="00E47E2D" w:rsidP="00E47E2D">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2028 წლის პროგნოზი</w:t>
            </w:r>
          </w:p>
        </w:tc>
        <w:tc>
          <w:tcPr>
            <w:tcW w:w="239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3F748D" w14:textId="77777777" w:rsidR="00E47E2D" w:rsidRPr="007B2183" w:rsidRDefault="00E47E2D" w:rsidP="00E47E2D">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2029 წლის პროგნოზი</w:t>
            </w:r>
          </w:p>
        </w:tc>
      </w:tr>
      <w:tr w:rsidR="00E47E2D" w:rsidRPr="007B2183" w14:paraId="453DA7FD" w14:textId="77777777" w:rsidTr="00950D16">
        <w:trPr>
          <w:trHeight w:val="509"/>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2FEB914E" w14:textId="77777777" w:rsidR="00E47E2D" w:rsidRPr="007B2183" w:rsidRDefault="00E47E2D" w:rsidP="00E47E2D">
            <w:pPr>
              <w:spacing w:after="0" w:line="240" w:lineRule="auto"/>
              <w:rPr>
                <w:rFonts w:ascii="Arial" w:eastAsia="Times New Roman" w:hAnsi="Arial" w:cs="Arial"/>
                <w:b/>
                <w:bCs/>
                <w:sz w:val="12"/>
                <w:szCs w:val="12"/>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14:paraId="7B321EAC" w14:textId="77777777" w:rsidR="00E47E2D" w:rsidRPr="007B2183" w:rsidRDefault="00E47E2D" w:rsidP="00E47E2D">
            <w:pPr>
              <w:spacing w:after="0" w:line="240" w:lineRule="auto"/>
              <w:rPr>
                <w:rFonts w:ascii="Sylfaen" w:eastAsia="Times New Roman" w:hAnsi="Sylfaen" w:cs="Arial"/>
                <w:b/>
                <w:bCs/>
                <w:sz w:val="12"/>
                <w:szCs w:val="12"/>
              </w:rPr>
            </w:pPr>
          </w:p>
        </w:tc>
        <w:tc>
          <w:tcPr>
            <w:tcW w:w="825" w:type="dxa"/>
            <w:vMerge/>
            <w:tcBorders>
              <w:top w:val="single" w:sz="4" w:space="0" w:color="auto"/>
              <w:left w:val="single" w:sz="4" w:space="0" w:color="auto"/>
              <w:bottom w:val="single" w:sz="4" w:space="0" w:color="000000"/>
              <w:right w:val="single" w:sz="4" w:space="0" w:color="auto"/>
            </w:tcBorders>
            <w:vAlign w:val="center"/>
            <w:hideMark/>
          </w:tcPr>
          <w:p w14:paraId="4CCF954F" w14:textId="77777777" w:rsidR="00E47E2D" w:rsidRPr="007B2183" w:rsidRDefault="00E47E2D" w:rsidP="00E47E2D">
            <w:pPr>
              <w:spacing w:after="0" w:line="240" w:lineRule="auto"/>
              <w:rPr>
                <w:rFonts w:ascii="Calibri" w:eastAsia="Times New Roman" w:hAnsi="Calibri" w:cs="Calibri"/>
                <w:b/>
                <w:bCs/>
                <w:sz w:val="16"/>
                <w:szCs w:val="16"/>
              </w:rPr>
            </w:pPr>
          </w:p>
        </w:tc>
        <w:tc>
          <w:tcPr>
            <w:tcW w:w="1307" w:type="dxa"/>
            <w:vMerge/>
            <w:tcBorders>
              <w:top w:val="single" w:sz="4" w:space="0" w:color="auto"/>
              <w:left w:val="single" w:sz="4" w:space="0" w:color="auto"/>
              <w:bottom w:val="single" w:sz="4" w:space="0" w:color="000000"/>
              <w:right w:val="single" w:sz="4" w:space="0" w:color="auto"/>
            </w:tcBorders>
            <w:vAlign w:val="center"/>
            <w:hideMark/>
          </w:tcPr>
          <w:p w14:paraId="529FD608" w14:textId="77777777" w:rsidR="00E47E2D" w:rsidRPr="007B2183" w:rsidRDefault="00E47E2D" w:rsidP="00E47E2D">
            <w:pPr>
              <w:spacing w:after="0" w:line="240" w:lineRule="auto"/>
              <w:rPr>
                <w:rFonts w:ascii="Calibri" w:eastAsia="Times New Roman" w:hAnsi="Calibri" w:cs="Calibri"/>
                <w:b/>
                <w:bCs/>
                <w:sz w:val="16"/>
                <w:szCs w:val="16"/>
              </w:rPr>
            </w:pPr>
          </w:p>
        </w:tc>
        <w:tc>
          <w:tcPr>
            <w:tcW w:w="2951"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379C5AB" w14:textId="77777777" w:rsidR="00E47E2D" w:rsidRPr="007B2183" w:rsidRDefault="00E47E2D" w:rsidP="00E47E2D">
            <w:pPr>
              <w:spacing w:after="0" w:line="240" w:lineRule="auto"/>
              <w:rPr>
                <w:rFonts w:ascii="Calibri" w:eastAsia="Times New Roman" w:hAnsi="Calibri" w:cs="Calibri"/>
                <w:b/>
                <w:bCs/>
                <w:sz w:val="12"/>
                <w:szCs w:val="12"/>
              </w:rPr>
            </w:pPr>
          </w:p>
        </w:tc>
        <w:tc>
          <w:tcPr>
            <w:tcW w:w="2543" w:type="dxa"/>
            <w:gridSpan w:val="3"/>
            <w:vMerge/>
            <w:tcBorders>
              <w:top w:val="single" w:sz="4" w:space="0" w:color="auto"/>
              <w:left w:val="single" w:sz="4" w:space="0" w:color="auto"/>
              <w:bottom w:val="single" w:sz="4" w:space="0" w:color="000000"/>
              <w:right w:val="single" w:sz="4" w:space="0" w:color="000000"/>
            </w:tcBorders>
            <w:vAlign w:val="center"/>
            <w:hideMark/>
          </w:tcPr>
          <w:p w14:paraId="41A0EF76" w14:textId="77777777" w:rsidR="00E47E2D" w:rsidRPr="007B2183" w:rsidRDefault="00E47E2D" w:rsidP="00E47E2D">
            <w:pPr>
              <w:spacing w:after="0" w:line="240" w:lineRule="auto"/>
              <w:rPr>
                <w:rFonts w:ascii="Calibri" w:eastAsia="Times New Roman" w:hAnsi="Calibri" w:cs="Calibri"/>
                <w:b/>
                <w:bCs/>
                <w:sz w:val="12"/>
                <w:szCs w:val="12"/>
              </w:rPr>
            </w:pPr>
          </w:p>
        </w:tc>
        <w:tc>
          <w:tcPr>
            <w:tcW w:w="2806" w:type="dxa"/>
            <w:gridSpan w:val="3"/>
            <w:vMerge/>
            <w:tcBorders>
              <w:top w:val="single" w:sz="4" w:space="0" w:color="auto"/>
              <w:left w:val="single" w:sz="4" w:space="0" w:color="auto"/>
              <w:bottom w:val="single" w:sz="4" w:space="0" w:color="000000"/>
              <w:right w:val="single" w:sz="4" w:space="0" w:color="000000"/>
            </w:tcBorders>
            <w:vAlign w:val="center"/>
            <w:hideMark/>
          </w:tcPr>
          <w:p w14:paraId="560F6080" w14:textId="77777777" w:rsidR="00E47E2D" w:rsidRPr="007B2183" w:rsidRDefault="00E47E2D" w:rsidP="00E47E2D">
            <w:pPr>
              <w:spacing w:after="0" w:line="240" w:lineRule="auto"/>
              <w:rPr>
                <w:rFonts w:ascii="Calibri" w:eastAsia="Times New Roman" w:hAnsi="Calibri" w:cs="Calibri"/>
                <w:b/>
                <w:bCs/>
                <w:sz w:val="12"/>
                <w:szCs w:val="12"/>
              </w:rPr>
            </w:pPr>
          </w:p>
        </w:tc>
        <w:tc>
          <w:tcPr>
            <w:tcW w:w="2399" w:type="dxa"/>
            <w:gridSpan w:val="4"/>
            <w:vMerge/>
            <w:tcBorders>
              <w:top w:val="single" w:sz="4" w:space="0" w:color="auto"/>
              <w:left w:val="single" w:sz="4" w:space="0" w:color="auto"/>
              <w:bottom w:val="single" w:sz="4" w:space="0" w:color="000000"/>
              <w:right w:val="single" w:sz="4" w:space="0" w:color="000000"/>
            </w:tcBorders>
            <w:vAlign w:val="center"/>
            <w:hideMark/>
          </w:tcPr>
          <w:p w14:paraId="26F5F827" w14:textId="77777777" w:rsidR="00E47E2D" w:rsidRPr="007B2183" w:rsidRDefault="00E47E2D" w:rsidP="00E47E2D">
            <w:pPr>
              <w:spacing w:after="0" w:line="240" w:lineRule="auto"/>
              <w:rPr>
                <w:rFonts w:ascii="Calibri" w:eastAsia="Times New Roman" w:hAnsi="Calibri" w:cs="Calibri"/>
                <w:b/>
                <w:bCs/>
                <w:sz w:val="12"/>
                <w:szCs w:val="12"/>
              </w:rPr>
            </w:pPr>
          </w:p>
        </w:tc>
      </w:tr>
      <w:tr w:rsidR="00E47E2D" w:rsidRPr="007B2183" w14:paraId="43F0A200" w14:textId="77777777" w:rsidTr="00950D16">
        <w:trPr>
          <w:gridAfter w:val="1"/>
          <w:wAfter w:w="11" w:type="dxa"/>
          <w:trHeight w:val="645"/>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69627B1C" w14:textId="77777777" w:rsidR="00E47E2D" w:rsidRPr="007B2183" w:rsidRDefault="00E47E2D" w:rsidP="00E47E2D">
            <w:pPr>
              <w:spacing w:after="0" w:line="240" w:lineRule="auto"/>
              <w:rPr>
                <w:rFonts w:ascii="Arial" w:eastAsia="Times New Roman" w:hAnsi="Arial" w:cs="Arial"/>
                <w:b/>
                <w:bCs/>
                <w:sz w:val="12"/>
                <w:szCs w:val="12"/>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14:paraId="0219D816" w14:textId="77777777" w:rsidR="00E47E2D" w:rsidRPr="007B2183" w:rsidRDefault="00E47E2D" w:rsidP="00E47E2D">
            <w:pPr>
              <w:spacing w:after="0" w:line="240" w:lineRule="auto"/>
              <w:rPr>
                <w:rFonts w:ascii="Sylfaen" w:eastAsia="Times New Roman" w:hAnsi="Sylfaen" w:cs="Arial"/>
                <w:b/>
                <w:bCs/>
                <w:sz w:val="12"/>
                <w:szCs w:val="12"/>
              </w:rPr>
            </w:pPr>
          </w:p>
        </w:tc>
        <w:tc>
          <w:tcPr>
            <w:tcW w:w="825" w:type="dxa"/>
            <w:vMerge/>
            <w:tcBorders>
              <w:top w:val="single" w:sz="4" w:space="0" w:color="auto"/>
              <w:left w:val="single" w:sz="4" w:space="0" w:color="auto"/>
              <w:bottom w:val="single" w:sz="4" w:space="0" w:color="000000"/>
              <w:right w:val="single" w:sz="4" w:space="0" w:color="auto"/>
            </w:tcBorders>
            <w:vAlign w:val="center"/>
            <w:hideMark/>
          </w:tcPr>
          <w:p w14:paraId="34838196" w14:textId="77777777" w:rsidR="00E47E2D" w:rsidRPr="007B2183" w:rsidRDefault="00E47E2D" w:rsidP="00E47E2D">
            <w:pPr>
              <w:spacing w:after="0" w:line="240" w:lineRule="auto"/>
              <w:rPr>
                <w:rFonts w:ascii="Calibri" w:eastAsia="Times New Roman" w:hAnsi="Calibri" w:cs="Calibri"/>
                <w:b/>
                <w:bCs/>
                <w:sz w:val="16"/>
                <w:szCs w:val="16"/>
              </w:rPr>
            </w:pPr>
          </w:p>
        </w:tc>
        <w:tc>
          <w:tcPr>
            <w:tcW w:w="1307" w:type="dxa"/>
            <w:vMerge/>
            <w:tcBorders>
              <w:top w:val="single" w:sz="4" w:space="0" w:color="auto"/>
              <w:left w:val="single" w:sz="4" w:space="0" w:color="auto"/>
              <w:bottom w:val="single" w:sz="4" w:space="0" w:color="000000"/>
              <w:right w:val="single" w:sz="4" w:space="0" w:color="auto"/>
            </w:tcBorders>
            <w:vAlign w:val="center"/>
            <w:hideMark/>
          </w:tcPr>
          <w:p w14:paraId="340F16CF" w14:textId="77777777" w:rsidR="00E47E2D" w:rsidRPr="007B2183" w:rsidRDefault="00E47E2D" w:rsidP="00E47E2D">
            <w:pPr>
              <w:spacing w:after="0" w:line="240" w:lineRule="auto"/>
              <w:rPr>
                <w:rFonts w:ascii="Calibri" w:eastAsia="Times New Roman" w:hAnsi="Calibri" w:cs="Calibri"/>
                <w:b/>
                <w:bCs/>
                <w:sz w:val="16"/>
                <w:szCs w:val="16"/>
              </w:rPr>
            </w:pPr>
          </w:p>
        </w:tc>
        <w:tc>
          <w:tcPr>
            <w:tcW w:w="973" w:type="dxa"/>
            <w:tcBorders>
              <w:top w:val="nil"/>
              <w:left w:val="nil"/>
              <w:bottom w:val="single" w:sz="4" w:space="0" w:color="auto"/>
              <w:right w:val="single" w:sz="4" w:space="0" w:color="auto"/>
            </w:tcBorders>
            <w:shd w:val="clear" w:color="auto" w:fill="auto"/>
            <w:vAlign w:val="center"/>
            <w:hideMark/>
          </w:tcPr>
          <w:p w14:paraId="6AAD149D" w14:textId="19C76F11" w:rsidR="00E47E2D" w:rsidRPr="007B2183" w:rsidRDefault="005F70A7" w:rsidP="00E47E2D">
            <w:pPr>
              <w:spacing w:after="0" w:line="240" w:lineRule="auto"/>
              <w:jc w:val="center"/>
              <w:rPr>
                <w:rFonts w:ascii="Calibri" w:eastAsia="Times New Roman" w:hAnsi="Calibri" w:cs="Calibri"/>
                <w:b/>
                <w:bCs/>
                <w:sz w:val="12"/>
                <w:szCs w:val="12"/>
              </w:rPr>
            </w:pPr>
            <w:r w:rsidRPr="007B2183">
              <w:rPr>
                <w:rFonts w:ascii="Sylfaen" w:eastAsia="Times New Roman" w:hAnsi="Sylfaen" w:cs="Calibri"/>
                <w:b/>
                <w:bCs/>
                <w:sz w:val="12"/>
                <w:szCs w:val="12"/>
                <w:lang w:val="ka-GE"/>
              </w:rPr>
              <w:t>სულ</w:t>
            </w:r>
            <w:r w:rsidRPr="007B2183">
              <w:rPr>
                <w:rFonts w:ascii="Calibri" w:eastAsia="Times New Roman" w:hAnsi="Calibri" w:cs="Calibri"/>
                <w:b/>
                <w:bCs/>
                <w:sz w:val="12"/>
                <w:szCs w:val="12"/>
              </w:rPr>
              <w:t xml:space="preserve">                                                                                                                    </w:t>
            </w:r>
          </w:p>
        </w:tc>
        <w:tc>
          <w:tcPr>
            <w:tcW w:w="1034" w:type="dxa"/>
            <w:tcBorders>
              <w:top w:val="nil"/>
              <w:left w:val="nil"/>
              <w:bottom w:val="single" w:sz="4" w:space="0" w:color="auto"/>
              <w:right w:val="single" w:sz="4" w:space="0" w:color="auto"/>
            </w:tcBorders>
            <w:shd w:val="clear" w:color="auto" w:fill="auto"/>
            <w:vAlign w:val="center"/>
            <w:hideMark/>
          </w:tcPr>
          <w:p w14:paraId="0CFCAEEB"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944" w:type="dxa"/>
            <w:tcBorders>
              <w:top w:val="nil"/>
              <w:left w:val="nil"/>
              <w:bottom w:val="single" w:sz="4" w:space="0" w:color="auto"/>
              <w:right w:val="single" w:sz="4" w:space="0" w:color="auto"/>
            </w:tcBorders>
            <w:shd w:val="clear" w:color="auto" w:fill="auto"/>
            <w:vAlign w:val="center"/>
            <w:hideMark/>
          </w:tcPr>
          <w:p w14:paraId="54CF25B7"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c>
          <w:tcPr>
            <w:tcW w:w="732" w:type="dxa"/>
            <w:tcBorders>
              <w:top w:val="nil"/>
              <w:left w:val="nil"/>
              <w:bottom w:val="single" w:sz="4" w:space="0" w:color="auto"/>
              <w:right w:val="single" w:sz="4" w:space="0" w:color="auto"/>
            </w:tcBorders>
            <w:shd w:val="clear" w:color="auto" w:fill="auto"/>
            <w:vAlign w:val="center"/>
            <w:hideMark/>
          </w:tcPr>
          <w:p w14:paraId="29E6CE19" w14:textId="77777777" w:rsidR="00E47E2D" w:rsidRPr="007B2183" w:rsidRDefault="00E47E2D" w:rsidP="00E47E2D">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1034" w:type="dxa"/>
            <w:tcBorders>
              <w:top w:val="nil"/>
              <w:left w:val="nil"/>
              <w:bottom w:val="single" w:sz="4" w:space="0" w:color="auto"/>
              <w:right w:val="single" w:sz="4" w:space="0" w:color="auto"/>
            </w:tcBorders>
            <w:shd w:val="clear" w:color="auto" w:fill="auto"/>
            <w:vAlign w:val="center"/>
            <w:hideMark/>
          </w:tcPr>
          <w:p w14:paraId="167D6F26"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777" w:type="dxa"/>
            <w:tcBorders>
              <w:top w:val="nil"/>
              <w:left w:val="nil"/>
              <w:bottom w:val="single" w:sz="4" w:space="0" w:color="auto"/>
              <w:right w:val="single" w:sz="4" w:space="0" w:color="auto"/>
            </w:tcBorders>
            <w:shd w:val="clear" w:color="auto" w:fill="auto"/>
            <w:vAlign w:val="center"/>
            <w:hideMark/>
          </w:tcPr>
          <w:p w14:paraId="651DC504"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c>
          <w:tcPr>
            <w:tcW w:w="828" w:type="dxa"/>
            <w:tcBorders>
              <w:top w:val="nil"/>
              <w:left w:val="nil"/>
              <w:bottom w:val="single" w:sz="4" w:space="0" w:color="auto"/>
              <w:right w:val="single" w:sz="4" w:space="0" w:color="auto"/>
            </w:tcBorders>
            <w:shd w:val="clear" w:color="auto" w:fill="auto"/>
            <w:vAlign w:val="center"/>
            <w:hideMark/>
          </w:tcPr>
          <w:p w14:paraId="421C1DD8" w14:textId="77777777" w:rsidR="00E47E2D" w:rsidRPr="007B2183" w:rsidRDefault="00E47E2D" w:rsidP="00E47E2D">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1034" w:type="dxa"/>
            <w:tcBorders>
              <w:top w:val="nil"/>
              <w:left w:val="nil"/>
              <w:bottom w:val="single" w:sz="4" w:space="0" w:color="auto"/>
              <w:right w:val="single" w:sz="4" w:space="0" w:color="auto"/>
            </w:tcBorders>
            <w:shd w:val="clear" w:color="auto" w:fill="auto"/>
            <w:vAlign w:val="center"/>
            <w:hideMark/>
          </w:tcPr>
          <w:p w14:paraId="4BB1B6D1"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944" w:type="dxa"/>
            <w:tcBorders>
              <w:top w:val="nil"/>
              <w:left w:val="nil"/>
              <w:bottom w:val="single" w:sz="4" w:space="0" w:color="auto"/>
              <w:right w:val="single" w:sz="4" w:space="0" w:color="auto"/>
            </w:tcBorders>
            <w:shd w:val="clear" w:color="auto" w:fill="auto"/>
            <w:vAlign w:val="center"/>
            <w:hideMark/>
          </w:tcPr>
          <w:p w14:paraId="7BBF5779"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c>
          <w:tcPr>
            <w:tcW w:w="812" w:type="dxa"/>
            <w:tcBorders>
              <w:top w:val="nil"/>
              <w:left w:val="nil"/>
              <w:bottom w:val="single" w:sz="4" w:space="0" w:color="auto"/>
              <w:right w:val="single" w:sz="4" w:space="0" w:color="auto"/>
            </w:tcBorders>
            <w:shd w:val="clear" w:color="auto" w:fill="auto"/>
            <w:vAlign w:val="center"/>
            <w:hideMark/>
          </w:tcPr>
          <w:p w14:paraId="768BBE35" w14:textId="77777777" w:rsidR="00E47E2D" w:rsidRPr="007B2183" w:rsidRDefault="00E47E2D" w:rsidP="00E47E2D">
            <w:pPr>
              <w:spacing w:after="0" w:line="240" w:lineRule="auto"/>
              <w:jc w:val="center"/>
              <w:rPr>
                <w:rFonts w:ascii="Calibri" w:eastAsia="Times New Roman" w:hAnsi="Calibri" w:cs="Calibri"/>
                <w:b/>
                <w:bCs/>
                <w:sz w:val="12"/>
                <w:szCs w:val="12"/>
              </w:rPr>
            </w:pPr>
            <w:r w:rsidRPr="007B2183">
              <w:rPr>
                <w:rFonts w:ascii="Calibri" w:eastAsia="Times New Roman" w:hAnsi="Calibri" w:cs="Calibri"/>
                <w:b/>
                <w:bCs/>
                <w:sz w:val="12"/>
                <w:szCs w:val="12"/>
              </w:rPr>
              <w:t>სულ</w:t>
            </w:r>
          </w:p>
        </w:tc>
        <w:tc>
          <w:tcPr>
            <w:tcW w:w="810" w:type="dxa"/>
            <w:tcBorders>
              <w:top w:val="nil"/>
              <w:left w:val="nil"/>
              <w:bottom w:val="single" w:sz="4" w:space="0" w:color="auto"/>
              <w:right w:val="single" w:sz="4" w:space="0" w:color="auto"/>
            </w:tcBorders>
            <w:shd w:val="clear" w:color="auto" w:fill="auto"/>
            <w:vAlign w:val="center"/>
            <w:hideMark/>
          </w:tcPr>
          <w:p w14:paraId="6A0CDDD4"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ადგილობრივი ბიუჯეტით</w:t>
            </w:r>
          </w:p>
        </w:tc>
        <w:tc>
          <w:tcPr>
            <w:tcW w:w="766" w:type="dxa"/>
            <w:tcBorders>
              <w:top w:val="nil"/>
              <w:left w:val="nil"/>
              <w:bottom w:val="single" w:sz="4" w:space="0" w:color="auto"/>
              <w:right w:val="single" w:sz="4" w:space="0" w:color="auto"/>
            </w:tcBorders>
            <w:shd w:val="clear" w:color="auto" w:fill="auto"/>
            <w:vAlign w:val="center"/>
            <w:hideMark/>
          </w:tcPr>
          <w:p w14:paraId="0AA7017C"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სახელმწიფო ბიუჯეტით</w:t>
            </w:r>
          </w:p>
        </w:tc>
      </w:tr>
      <w:tr w:rsidR="00E47E2D" w:rsidRPr="007B2183" w14:paraId="1D6F98CF" w14:textId="77777777" w:rsidTr="00950D16">
        <w:trPr>
          <w:gridAfter w:val="1"/>
          <w:wAfter w:w="11" w:type="dxa"/>
          <w:trHeight w:val="195"/>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0183BD6F" w14:textId="77777777" w:rsidR="00E47E2D" w:rsidRPr="007B2183" w:rsidRDefault="00E47E2D" w:rsidP="00E47E2D">
            <w:pPr>
              <w:spacing w:after="0" w:line="240" w:lineRule="auto"/>
              <w:jc w:val="center"/>
              <w:rPr>
                <w:rFonts w:ascii="Arial" w:eastAsia="Times New Roman" w:hAnsi="Arial" w:cs="Arial"/>
                <w:sz w:val="12"/>
                <w:szCs w:val="12"/>
              </w:rPr>
            </w:pPr>
            <w:r w:rsidRPr="007B2183">
              <w:rPr>
                <w:rFonts w:ascii="Arial" w:eastAsia="Times New Roman" w:hAnsi="Arial" w:cs="Arial"/>
                <w:sz w:val="12"/>
                <w:szCs w:val="12"/>
              </w:rPr>
              <w:t> </w:t>
            </w:r>
          </w:p>
        </w:tc>
        <w:tc>
          <w:tcPr>
            <w:tcW w:w="2430" w:type="dxa"/>
            <w:tcBorders>
              <w:top w:val="nil"/>
              <w:left w:val="nil"/>
              <w:bottom w:val="single" w:sz="4" w:space="0" w:color="auto"/>
              <w:right w:val="single" w:sz="4" w:space="0" w:color="auto"/>
            </w:tcBorders>
            <w:shd w:val="clear" w:color="auto" w:fill="auto"/>
            <w:vAlign w:val="center"/>
            <w:hideMark/>
          </w:tcPr>
          <w:p w14:paraId="36070039" w14:textId="77777777" w:rsidR="00E47E2D" w:rsidRPr="007B2183" w:rsidRDefault="00E47E2D" w:rsidP="00E47E2D">
            <w:pPr>
              <w:spacing w:after="0" w:line="240" w:lineRule="auto"/>
              <w:jc w:val="center"/>
              <w:rPr>
                <w:rFonts w:ascii="Sylfaen" w:eastAsia="Times New Roman" w:hAnsi="Sylfaen" w:cs="Arial"/>
                <w:sz w:val="12"/>
                <w:szCs w:val="12"/>
              </w:rPr>
            </w:pPr>
            <w:r w:rsidRPr="007B2183">
              <w:rPr>
                <w:rFonts w:ascii="Sylfaen" w:eastAsia="Times New Roman" w:hAnsi="Sylfaen" w:cs="Arial"/>
                <w:sz w:val="12"/>
                <w:szCs w:val="12"/>
              </w:rPr>
              <w:t> </w:t>
            </w:r>
          </w:p>
        </w:tc>
        <w:tc>
          <w:tcPr>
            <w:tcW w:w="825" w:type="dxa"/>
            <w:tcBorders>
              <w:top w:val="nil"/>
              <w:left w:val="nil"/>
              <w:bottom w:val="single" w:sz="4" w:space="0" w:color="auto"/>
              <w:right w:val="single" w:sz="4" w:space="0" w:color="auto"/>
            </w:tcBorders>
            <w:shd w:val="clear" w:color="auto" w:fill="auto"/>
            <w:vAlign w:val="center"/>
            <w:hideMark/>
          </w:tcPr>
          <w:p w14:paraId="45A06DB0" w14:textId="77777777" w:rsidR="00E47E2D" w:rsidRPr="007B2183" w:rsidRDefault="00E47E2D" w:rsidP="00E47E2D">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369CDC38" w14:textId="77777777" w:rsidR="00E47E2D" w:rsidRPr="007B2183" w:rsidRDefault="00E47E2D" w:rsidP="00E47E2D">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 </w:t>
            </w:r>
          </w:p>
        </w:tc>
        <w:tc>
          <w:tcPr>
            <w:tcW w:w="973" w:type="dxa"/>
            <w:tcBorders>
              <w:top w:val="nil"/>
              <w:left w:val="nil"/>
              <w:bottom w:val="single" w:sz="4" w:space="0" w:color="auto"/>
              <w:right w:val="single" w:sz="4" w:space="0" w:color="auto"/>
            </w:tcBorders>
            <w:shd w:val="clear" w:color="auto" w:fill="auto"/>
            <w:noWrap/>
            <w:vAlign w:val="bottom"/>
            <w:hideMark/>
          </w:tcPr>
          <w:p w14:paraId="6AB41457" w14:textId="77777777" w:rsidR="00E47E2D" w:rsidRPr="007B2183" w:rsidRDefault="00E47E2D" w:rsidP="00E47E2D">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1034" w:type="dxa"/>
            <w:tcBorders>
              <w:top w:val="nil"/>
              <w:left w:val="nil"/>
              <w:bottom w:val="single" w:sz="4" w:space="0" w:color="auto"/>
              <w:right w:val="single" w:sz="4" w:space="0" w:color="auto"/>
            </w:tcBorders>
            <w:shd w:val="clear" w:color="auto" w:fill="auto"/>
            <w:noWrap/>
            <w:vAlign w:val="bottom"/>
            <w:hideMark/>
          </w:tcPr>
          <w:p w14:paraId="197D4B0A"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14:paraId="76B474A7" w14:textId="77777777" w:rsidR="00E47E2D" w:rsidRPr="007B2183" w:rsidRDefault="00E47E2D" w:rsidP="00E47E2D">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732" w:type="dxa"/>
            <w:tcBorders>
              <w:top w:val="nil"/>
              <w:left w:val="nil"/>
              <w:bottom w:val="single" w:sz="4" w:space="0" w:color="auto"/>
              <w:right w:val="single" w:sz="4" w:space="0" w:color="auto"/>
            </w:tcBorders>
            <w:shd w:val="clear" w:color="auto" w:fill="auto"/>
            <w:noWrap/>
            <w:vAlign w:val="bottom"/>
            <w:hideMark/>
          </w:tcPr>
          <w:p w14:paraId="03EC2973" w14:textId="77777777" w:rsidR="00E47E2D" w:rsidRPr="007B2183" w:rsidRDefault="00E47E2D" w:rsidP="00E47E2D">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1034" w:type="dxa"/>
            <w:tcBorders>
              <w:top w:val="nil"/>
              <w:left w:val="nil"/>
              <w:bottom w:val="single" w:sz="4" w:space="0" w:color="auto"/>
              <w:right w:val="single" w:sz="4" w:space="0" w:color="auto"/>
            </w:tcBorders>
            <w:shd w:val="clear" w:color="auto" w:fill="auto"/>
            <w:noWrap/>
            <w:vAlign w:val="bottom"/>
            <w:hideMark/>
          </w:tcPr>
          <w:p w14:paraId="15FEE125"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777" w:type="dxa"/>
            <w:tcBorders>
              <w:top w:val="nil"/>
              <w:left w:val="nil"/>
              <w:bottom w:val="single" w:sz="4" w:space="0" w:color="auto"/>
              <w:right w:val="single" w:sz="4" w:space="0" w:color="auto"/>
            </w:tcBorders>
            <w:shd w:val="clear" w:color="auto" w:fill="auto"/>
            <w:noWrap/>
            <w:vAlign w:val="bottom"/>
            <w:hideMark/>
          </w:tcPr>
          <w:p w14:paraId="6E0FFD0A"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828" w:type="dxa"/>
            <w:tcBorders>
              <w:top w:val="nil"/>
              <w:left w:val="nil"/>
              <w:bottom w:val="single" w:sz="4" w:space="0" w:color="auto"/>
              <w:right w:val="single" w:sz="4" w:space="0" w:color="auto"/>
            </w:tcBorders>
            <w:shd w:val="clear" w:color="auto" w:fill="auto"/>
            <w:noWrap/>
            <w:vAlign w:val="bottom"/>
            <w:hideMark/>
          </w:tcPr>
          <w:p w14:paraId="766B561A" w14:textId="77777777" w:rsidR="00E47E2D" w:rsidRPr="007B2183" w:rsidRDefault="00E47E2D" w:rsidP="00E47E2D">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1034" w:type="dxa"/>
            <w:tcBorders>
              <w:top w:val="nil"/>
              <w:left w:val="nil"/>
              <w:bottom w:val="single" w:sz="4" w:space="0" w:color="auto"/>
              <w:right w:val="single" w:sz="4" w:space="0" w:color="auto"/>
            </w:tcBorders>
            <w:shd w:val="clear" w:color="auto" w:fill="auto"/>
            <w:noWrap/>
            <w:vAlign w:val="bottom"/>
            <w:hideMark/>
          </w:tcPr>
          <w:p w14:paraId="0ED30BD3"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944" w:type="dxa"/>
            <w:tcBorders>
              <w:top w:val="nil"/>
              <w:left w:val="nil"/>
              <w:bottom w:val="single" w:sz="4" w:space="0" w:color="auto"/>
              <w:right w:val="single" w:sz="4" w:space="0" w:color="auto"/>
            </w:tcBorders>
            <w:shd w:val="clear" w:color="auto" w:fill="auto"/>
            <w:noWrap/>
            <w:vAlign w:val="bottom"/>
            <w:hideMark/>
          </w:tcPr>
          <w:p w14:paraId="5179522D"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812" w:type="dxa"/>
            <w:tcBorders>
              <w:top w:val="nil"/>
              <w:left w:val="nil"/>
              <w:bottom w:val="single" w:sz="4" w:space="0" w:color="auto"/>
              <w:right w:val="single" w:sz="4" w:space="0" w:color="auto"/>
            </w:tcBorders>
            <w:shd w:val="clear" w:color="auto" w:fill="auto"/>
            <w:noWrap/>
            <w:vAlign w:val="bottom"/>
            <w:hideMark/>
          </w:tcPr>
          <w:p w14:paraId="36526EDA" w14:textId="77777777" w:rsidR="00E47E2D" w:rsidRPr="007B2183" w:rsidRDefault="00E47E2D" w:rsidP="00E47E2D">
            <w:pPr>
              <w:spacing w:after="0" w:line="240" w:lineRule="auto"/>
              <w:rPr>
                <w:rFonts w:ascii="Calibri" w:eastAsia="Times New Roman" w:hAnsi="Calibri" w:cs="Calibri"/>
                <w:sz w:val="12"/>
                <w:szCs w:val="12"/>
              </w:rPr>
            </w:pPr>
            <w:r w:rsidRPr="007B2183">
              <w:rPr>
                <w:rFonts w:ascii="Calibri" w:eastAsia="Times New Roman" w:hAnsi="Calibri" w:cs="Calibri"/>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13736742"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c>
          <w:tcPr>
            <w:tcW w:w="766" w:type="dxa"/>
            <w:tcBorders>
              <w:top w:val="nil"/>
              <w:left w:val="nil"/>
              <w:bottom w:val="single" w:sz="4" w:space="0" w:color="auto"/>
              <w:right w:val="single" w:sz="4" w:space="0" w:color="auto"/>
            </w:tcBorders>
            <w:shd w:val="clear" w:color="auto" w:fill="auto"/>
            <w:noWrap/>
            <w:vAlign w:val="bottom"/>
            <w:hideMark/>
          </w:tcPr>
          <w:p w14:paraId="4D4CFC15" w14:textId="77777777" w:rsidR="00E47E2D" w:rsidRPr="007B2183" w:rsidRDefault="00E47E2D" w:rsidP="00E47E2D">
            <w:pPr>
              <w:spacing w:after="0" w:line="240" w:lineRule="auto"/>
              <w:rPr>
                <w:rFonts w:ascii="Calibri" w:eastAsia="Times New Roman" w:hAnsi="Calibri" w:cs="Calibri"/>
                <w:b/>
                <w:bCs/>
                <w:sz w:val="12"/>
                <w:szCs w:val="12"/>
              </w:rPr>
            </w:pPr>
            <w:r w:rsidRPr="007B2183">
              <w:rPr>
                <w:rFonts w:ascii="Calibri" w:eastAsia="Times New Roman" w:hAnsi="Calibri" w:cs="Calibri"/>
                <w:b/>
                <w:bCs/>
                <w:sz w:val="12"/>
                <w:szCs w:val="12"/>
              </w:rPr>
              <w:t> </w:t>
            </w:r>
          </w:p>
        </w:tc>
      </w:tr>
      <w:tr w:rsidR="005F70A7" w:rsidRPr="007B2183" w14:paraId="475DF747" w14:textId="77777777" w:rsidTr="00805EC7">
        <w:trPr>
          <w:gridAfter w:val="1"/>
          <w:wAfter w:w="11" w:type="dxa"/>
          <w:trHeight w:val="37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5F53E" w14:textId="54B1DFDB"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02 02 04</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5FDE46A1" w14:textId="7779AD08" w:rsidR="005F70A7" w:rsidRPr="007B2183" w:rsidRDefault="005F70A7" w:rsidP="005F70A7">
            <w:pPr>
              <w:spacing w:after="0" w:line="240" w:lineRule="auto"/>
              <w:jc w:val="center"/>
              <w:rPr>
                <w:rFonts w:ascii="Sylfaen" w:eastAsia="Times New Roman" w:hAnsi="Sylfaen" w:cs="Arial"/>
                <w:b/>
                <w:bCs/>
                <w:sz w:val="12"/>
                <w:szCs w:val="12"/>
              </w:rPr>
            </w:pPr>
            <w:r w:rsidRPr="007B2183">
              <w:rPr>
                <w:rFonts w:ascii="Sylfaen" w:hAnsi="Sylfaen" w:cs="Arial"/>
                <w:b/>
                <w:bCs/>
                <w:sz w:val="16"/>
                <w:szCs w:val="16"/>
              </w:rPr>
              <w:t>სარწყავი არხების მშენებლობა,რეაბილიტაცია, მოვლა შენახვა</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87909" w14:textId="54DB5183"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1262,8</w:t>
            </w:r>
          </w:p>
        </w:tc>
        <w:tc>
          <w:tcPr>
            <w:tcW w:w="1307" w:type="dxa"/>
            <w:tcBorders>
              <w:top w:val="single" w:sz="4" w:space="0" w:color="auto"/>
              <w:left w:val="nil"/>
              <w:bottom w:val="single" w:sz="4" w:space="0" w:color="auto"/>
              <w:right w:val="single" w:sz="4" w:space="0" w:color="auto"/>
            </w:tcBorders>
            <w:shd w:val="clear" w:color="auto" w:fill="auto"/>
            <w:noWrap/>
            <w:vAlign w:val="center"/>
          </w:tcPr>
          <w:p w14:paraId="1058335A" w14:textId="45BDAC82"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73" w:type="dxa"/>
            <w:tcBorders>
              <w:top w:val="single" w:sz="4" w:space="0" w:color="auto"/>
              <w:left w:val="nil"/>
              <w:bottom w:val="single" w:sz="4" w:space="0" w:color="auto"/>
              <w:right w:val="single" w:sz="4" w:space="0" w:color="auto"/>
            </w:tcBorders>
            <w:shd w:val="clear" w:color="auto" w:fill="auto"/>
            <w:noWrap/>
            <w:vAlign w:val="center"/>
          </w:tcPr>
          <w:p w14:paraId="56D1A254" w14:textId="5F57563A"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814,5850</w:t>
            </w:r>
          </w:p>
        </w:tc>
        <w:tc>
          <w:tcPr>
            <w:tcW w:w="1034" w:type="dxa"/>
            <w:tcBorders>
              <w:top w:val="single" w:sz="4" w:space="0" w:color="auto"/>
              <w:left w:val="nil"/>
              <w:bottom w:val="single" w:sz="4" w:space="0" w:color="auto"/>
              <w:right w:val="single" w:sz="4" w:space="0" w:color="auto"/>
            </w:tcBorders>
            <w:shd w:val="clear" w:color="auto" w:fill="auto"/>
            <w:noWrap/>
            <w:vAlign w:val="center"/>
          </w:tcPr>
          <w:p w14:paraId="434D4C74" w14:textId="27190717"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814,5850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77AD31D" w14:textId="3F6FFDFA"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0,0000</w:t>
            </w:r>
          </w:p>
        </w:tc>
        <w:tc>
          <w:tcPr>
            <w:tcW w:w="732" w:type="dxa"/>
            <w:tcBorders>
              <w:top w:val="single" w:sz="4" w:space="0" w:color="auto"/>
              <w:left w:val="nil"/>
              <w:bottom w:val="single" w:sz="4" w:space="0" w:color="auto"/>
              <w:right w:val="single" w:sz="4" w:space="0" w:color="auto"/>
            </w:tcBorders>
            <w:shd w:val="clear" w:color="auto" w:fill="auto"/>
            <w:noWrap/>
            <w:vAlign w:val="center"/>
          </w:tcPr>
          <w:p w14:paraId="0E01B244" w14:textId="335D2192"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448,2</w:t>
            </w:r>
          </w:p>
        </w:tc>
        <w:tc>
          <w:tcPr>
            <w:tcW w:w="1034" w:type="dxa"/>
            <w:tcBorders>
              <w:top w:val="single" w:sz="4" w:space="0" w:color="auto"/>
              <w:left w:val="nil"/>
              <w:bottom w:val="single" w:sz="4" w:space="0" w:color="auto"/>
              <w:right w:val="single" w:sz="4" w:space="0" w:color="auto"/>
            </w:tcBorders>
            <w:shd w:val="clear" w:color="auto" w:fill="auto"/>
            <w:noWrap/>
            <w:vAlign w:val="center"/>
          </w:tcPr>
          <w:p w14:paraId="72208D0D" w14:textId="4E663824"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448,2</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65D02E52" w14:textId="735F49E3"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0,0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7E8DF0B4" w14:textId="57CDE1CE"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0,0</w:t>
            </w:r>
          </w:p>
        </w:tc>
        <w:tc>
          <w:tcPr>
            <w:tcW w:w="1034" w:type="dxa"/>
            <w:tcBorders>
              <w:top w:val="single" w:sz="4" w:space="0" w:color="auto"/>
              <w:left w:val="nil"/>
              <w:bottom w:val="single" w:sz="4" w:space="0" w:color="auto"/>
              <w:right w:val="single" w:sz="4" w:space="0" w:color="auto"/>
            </w:tcBorders>
            <w:shd w:val="clear" w:color="auto" w:fill="auto"/>
            <w:noWrap/>
            <w:vAlign w:val="center"/>
          </w:tcPr>
          <w:p w14:paraId="26581F54" w14:textId="4526EA83"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1DB6AFC3" w14:textId="652B0EBE"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0,0</w:t>
            </w:r>
          </w:p>
        </w:tc>
        <w:tc>
          <w:tcPr>
            <w:tcW w:w="812" w:type="dxa"/>
            <w:tcBorders>
              <w:top w:val="single" w:sz="4" w:space="0" w:color="auto"/>
              <w:left w:val="nil"/>
              <w:bottom w:val="single" w:sz="4" w:space="0" w:color="auto"/>
              <w:right w:val="single" w:sz="4" w:space="0" w:color="auto"/>
            </w:tcBorders>
            <w:shd w:val="clear" w:color="auto" w:fill="auto"/>
            <w:noWrap/>
            <w:vAlign w:val="center"/>
          </w:tcPr>
          <w:p w14:paraId="048181F1" w14:textId="4801C695"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0,0</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762B391" w14:textId="41371668"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08FCAA6" w14:textId="74775531" w:rsidR="005F70A7" w:rsidRPr="007B2183" w:rsidRDefault="005F70A7" w:rsidP="005F70A7">
            <w:pPr>
              <w:spacing w:after="0" w:line="240" w:lineRule="auto"/>
              <w:jc w:val="center"/>
              <w:rPr>
                <w:rFonts w:ascii="Arial" w:eastAsia="Times New Roman" w:hAnsi="Arial" w:cs="Arial"/>
                <w:b/>
                <w:bCs/>
                <w:sz w:val="16"/>
                <w:szCs w:val="16"/>
              </w:rPr>
            </w:pPr>
            <w:r w:rsidRPr="007B2183">
              <w:rPr>
                <w:rFonts w:ascii="Arial" w:hAnsi="Arial" w:cs="Arial"/>
                <w:b/>
                <w:bCs/>
                <w:sz w:val="16"/>
                <w:szCs w:val="16"/>
              </w:rPr>
              <w:t>0,0</w:t>
            </w:r>
          </w:p>
        </w:tc>
      </w:tr>
      <w:tr w:rsidR="005F70A7" w:rsidRPr="007B2183" w14:paraId="48BB0D8B" w14:textId="77777777" w:rsidTr="00805EC7">
        <w:trPr>
          <w:gridAfter w:val="1"/>
          <w:wAfter w:w="11" w:type="dxa"/>
          <w:trHeight w:val="195"/>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7AE448BD" w14:textId="3770BBD7" w:rsidR="005F70A7" w:rsidRPr="007B2183" w:rsidRDefault="005F70A7" w:rsidP="005F70A7">
            <w:pPr>
              <w:spacing w:after="0" w:line="240" w:lineRule="auto"/>
              <w:jc w:val="center"/>
              <w:rPr>
                <w:rFonts w:eastAsia="Times New Roman" w:cs="Arial"/>
                <w:sz w:val="14"/>
                <w:szCs w:val="14"/>
                <w:lang w:val="ka-GE"/>
              </w:rPr>
            </w:pPr>
            <w:r w:rsidRPr="007B2183">
              <w:rPr>
                <w:rFonts w:ascii="Arial" w:hAnsi="Arial" w:cs="Arial"/>
                <w:sz w:val="16"/>
                <w:szCs w:val="16"/>
              </w:rPr>
              <w:t>1</w:t>
            </w:r>
          </w:p>
        </w:tc>
        <w:tc>
          <w:tcPr>
            <w:tcW w:w="2430" w:type="dxa"/>
            <w:tcBorders>
              <w:top w:val="nil"/>
              <w:left w:val="nil"/>
              <w:bottom w:val="single" w:sz="4" w:space="0" w:color="auto"/>
              <w:right w:val="single" w:sz="4" w:space="0" w:color="auto"/>
            </w:tcBorders>
            <w:shd w:val="clear" w:color="auto" w:fill="auto"/>
            <w:vAlign w:val="center"/>
          </w:tcPr>
          <w:p w14:paraId="22C774B8" w14:textId="6EC276F3" w:rsidR="005F70A7" w:rsidRPr="007B2183" w:rsidRDefault="005F70A7" w:rsidP="005F70A7">
            <w:pPr>
              <w:spacing w:after="0" w:line="240" w:lineRule="auto"/>
              <w:rPr>
                <w:rFonts w:ascii="Sylfaen" w:eastAsia="Times New Roman" w:hAnsi="Sylfaen" w:cs="Arial"/>
                <w:sz w:val="12"/>
                <w:szCs w:val="12"/>
              </w:rPr>
            </w:pPr>
            <w:r w:rsidRPr="007B2183">
              <w:rPr>
                <w:rFonts w:ascii="Sylfaen" w:hAnsi="Sylfaen" w:cs="Arial"/>
                <w:sz w:val="16"/>
                <w:szCs w:val="16"/>
              </w:rPr>
              <w:t>მარნეულის მუნიციპალიტეტის სოფელ საბირქედში  არსებული სარწყავი მილდენის რეაბილიტაცია</w:t>
            </w:r>
          </w:p>
        </w:tc>
        <w:tc>
          <w:tcPr>
            <w:tcW w:w="825" w:type="dxa"/>
            <w:tcBorders>
              <w:top w:val="nil"/>
              <w:left w:val="single" w:sz="4" w:space="0" w:color="auto"/>
              <w:bottom w:val="single" w:sz="4" w:space="0" w:color="auto"/>
              <w:right w:val="single" w:sz="4" w:space="0" w:color="auto"/>
            </w:tcBorders>
            <w:shd w:val="clear" w:color="auto" w:fill="auto"/>
            <w:noWrap/>
            <w:vAlign w:val="center"/>
          </w:tcPr>
          <w:p w14:paraId="58D58CA3" w14:textId="6C5E33D5"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213,5</w:t>
            </w:r>
          </w:p>
        </w:tc>
        <w:tc>
          <w:tcPr>
            <w:tcW w:w="1307" w:type="dxa"/>
            <w:tcBorders>
              <w:top w:val="nil"/>
              <w:left w:val="nil"/>
              <w:bottom w:val="single" w:sz="4" w:space="0" w:color="auto"/>
              <w:right w:val="single" w:sz="4" w:space="0" w:color="auto"/>
            </w:tcBorders>
            <w:shd w:val="clear" w:color="auto" w:fill="auto"/>
            <w:noWrap/>
            <w:vAlign w:val="center"/>
          </w:tcPr>
          <w:p w14:paraId="1381223C" w14:textId="528C401E"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73" w:type="dxa"/>
            <w:tcBorders>
              <w:top w:val="nil"/>
              <w:left w:val="nil"/>
              <w:bottom w:val="single" w:sz="4" w:space="0" w:color="auto"/>
              <w:right w:val="single" w:sz="4" w:space="0" w:color="auto"/>
            </w:tcBorders>
            <w:shd w:val="clear" w:color="auto" w:fill="auto"/>
            <w:noWrap/>
            <w:vAlign w:val="center"/>
          </w:tcPr>
          <w:p w14:paraId="2D85DC12" w14:textId="1DA26AD2"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213,5140</w:t>
            </w:r>
          </w:p>
        </w:tc>
        <w:tc>
          <w:tcPr>
            <w:tcW w:w="1034" w:type="dxa"/>
            <w:tcBorders>
              <w:top w:val="nil"/>
              <w:left w:val="nil"/>
              <w:bottom w:val="single" w:sz="4" w:space="0" w:color="auto"/>
              <w:right w:val="single" w:sz="4" w:space="0" w:color="auto"/>
            </w:tcBorders>
            <w:shd w:val="clear" w:color="auto" w:fill="auto"/>
            <w:noWrap/>
            <w:vAlign w:val="center"/>
          </w:tcPr>
          <w:p w14:paraId="035868A6" w14:textId="4B7BC895"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213,5140</w:t>
            </w:r>
          </w:p>
        </w:tc>
        <w:tc>
          <w:tcPr>
            <w:tcW w:w="944" w:type="dxa"/>
            <w:tcBorders>
              <w:top w:val="nil"/>
              <w:left w:val="nil"/>
              <w:bottom w:val="single" w:sz="4" w:space="0" w:color="auto"/>
              <w:right w:val="single" w:sz="4" w:space="0" w:color="auto"/>
            </w:tcBorders>
            <w:shd w:val="clear" w:color="auto" w:fill="auto"/>
            <w:noWrap/>
            <w:vAlign w:val="center"/>
          </w:tcPr>
          <w:p w14:paraId="71B34E11" w14:textId="0E00E276"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32" w:type="dxa"/>
            <w:tcBorders>
              <w:top w:val="nil"/>
              <w:left w:val="nil"/>
              <w:bottom w:val="single" w:sz="4" w:space="0" w:color="auto"/>
              <w:right w:val="single" w:sz="4" w:space="0" w:color="auto"/>
            </w:tcBorders>
            <w:shd w:val="clear" w:color="auto" w:fill="auto"/>
            <w:noWrap/>
            <w:vAlign w:val="center"/>
          </w:tcPr>
          <w:p w14:paraId="06C6D100" w14:textId="39976086"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144C92FE" w14:textId="7142ABB6"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77" w:type="dxa"/>
            <w:tcBorders>
              <w:top w:val="nil"/>
              <w:left w:val="nil"/>
              <w:bottom w:val="single" w:sz="4" w:space="0" w:color="auto"/>
              <w:right w:val="single" w:sz="4" w:space="0" w:color="auto"/>
            </w:tcBorders>
            <w:shd w:val="clear" w:color="auto" w:fill="auto"/>
            <w:noWrap/>
            <w:vAlign w:val="center"/>
          </w:tcPr>
          <w:p w14:paraId="58AFD145" w14:textId="2DEF49F3"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28" w:type="dxa"/>
            <w:tcBorders>
              <w:top w:val="nil"/>
              <w:left w:val="nil"/>
              <w:bottom w:val="single" w:sz="4" w:space="0" w:color="auto"/>
              <w:right w:val="single" w:sz="4" w:space="0" w:color="auto"/>
            </w:tcBorders>
            <w:shd w:val="clear" w:color="auto" w:fill="auto"/>
            <w:noWrap/>
            <w:vAlign w:val="center"/>
          </w:tcPr>
          <w:p w14:paraId="6BFC2A57" w14:textId="7CF3F425"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43F1497C" w14:textId="73160B6A"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14:paraId="1A9CF9E2" w14:textId="13750DE7"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12" w:type="dxa"/>
            <w:tcBorders>
              <w:top w:val="nil"/>
              <w:left w:val="nil"/>
              <w:bottom w:val="single" w:sz="4" w:space="0" w:color="auto"/>
              <w:right w:val="single" w:sz="4" w:space="0" w:color="auto"/>
            </w:tcBorders>
            <w:shd w:val="clear" w:color="auto" w:fill="auto"/>
            <w:noWrap/>
            <w:vAlign w:val="center"/>
          </w:tcPr>
          <w:p w14:paraId="132B12CB" w14:textId="664E30CD"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tcPr>
          <w:p w14:paraId="767CB85B" w14:textId="508BD04B"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66" w:type="dxa"/>
            <w:tcBorders>
              <w:top w:val="nil"/>
              <w:left w:val="nil"/>
              <w:bottom w:val="single" w:sz="4" w:space="0" w:color="auto"/>
              <w:right w:val="single" w:sz="4" w:space="0" w:color="auto"/>
            </w:tcBorders>
            <w:shd w:val="clear" w:color="auto" w:fill="auto"/>
            <w:noWrap/>
            <w:vAlign w:val="center"/>
          </w:tcPr>
          <w:p w14:paraId="29B96742" w14:textId="2AC1FD7D"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5F70A7" w:rsidRPr="007B2183" w14:paraId="200CAE6D" w14:textId="77777777" w:rsidTr="00805EC7">
        <w:trPr>
          <w:gridAfter w:val="1"/>
          <w:wAfter w:w="11" w:type="dxa"/>
          <w:trHeight w:val="180"/>
        </w:trPr>
        <w:tc>
          <w:tcPr>
            <w:tcW w:w="450" w:type="dxa"/>
            <w:tcBorders>
              <w:top w:val="nil"/>
              <w:left w:val="single" w:sz="4" w:space="0" w:color="auto"/>
              <w:bottom w:val="single" w:sz="4" w:space="0" w:color="auto"/>
              <w:right w:val="single" w:sz="4" w:space="0" w:color="auto"/>
            </w:tcBorders>
            <w:shd w:val="clear" w:color="auto" w:fill="auto"/>
            <w:vAlign w:val="center"/>
          </w:tcPr>
          <w:p w14:paraId="55E5417E" w14:textId="5B1C12E9" w:rsidR="005F70A7" w:rsidRPr="007B2183" w:rsidRDefault="005F70A7" w:rsidP="005F70A7">
            <w:pPr>
              <w:spacing w:after="0" w:line="240" w:lineRule="auto"/>
              <w:jc w:val="center"/>
              <w:rPr>
                <w:rFonts w:eastAsia="Times New Roman" w:cs="Arial"/>
                <w:sz w:val="14"/>
                <w:szCs w:val="14"/>
                <w:lang w:val="ka-GE"/>
              </w:rPr>
            </w:pPr>
            <w:r w:rsidRPr="007B2183">
              <w:rPr>
                <w:rFonts w:ascii="Arial" w:hAnsi="Arial" w:cs="Arial"/>
                <w:sz w:val="16"/>
                <w:szCs w:val="16"/>
              </w:rPr>
              <w:t>2</w:t>
            </w:r>
          </w:p>
        </w:tc>
        <w:tc>
          <w:tcPr>
            <w:tcW w:w="2430" w:type="dxa"/>
            <w:tcBorders>
              <w:top w:val="nil"/>
              <w:left w:val="nil"/>
              <w:bottom w:val="single" w:sz="4" w:space="0" w:color="auto"/>
              <w:right w:val="single" w:sz="4" w:space="0" w:color="auto"/>
            </w:tcBorders>
            <w:shd w:val="clear" w:color="auto" w:fill="auto"/>
            <w:vAlign w:val="center"/>
          </w:tcPr>
          <w:p w14:paraId="570E5889" w14:textId="451363A1" w:rsidR="005F70A7" w:rsidRPr="007B2183" w:rsidRDefault="005F70A7" w:rsidP="005F70A7">
            <w:pPr>
              <w:spacing w:after="0" w:line="240" w:lineRule="auto"/>
              <w:rPr>
                <w:rFonts w:ascii="Sylfaen" w:eastAsia="Times New Roman" w:hAnsi="Sylfaen" w:cs="Arial"/>
                <w:sz w:val="12"/>
                <w:szCs w:val="12"/>
              </w:rPr>
            </w:pPr>
            <w:r w:rsidRPr="007B2183">
              <w:rPr>
                <w:rFonts w:ascii="Sylfaen" w:hAnsi="Sylfaen" w:cs="Arial"/>
                <w:sz w:val="16"/>
                <w:szCs w:val="16"/>
              </w:rPr>
              <w:t>მარნეულის მუნიციპალიტეტის სოფელ საიმერლოში (N1) არსებული სარწყავი არხის რეაბილიტაცია</w:t>
            </w:r>
          </w:p>
        </w:tc>
        <w:tc>
          <w:tcPr>
            <w:tcW w:w="825" w:type="dxa"/>
            <w:tcBorders>
              <w:top w:val="nil"/>
              <w:left w:val="single" w:sz="4" w:space="0" w:color="auto"/>
              <w:bottom w:val="single" w:sz="4" w:space="0" w:color="auto"/>
              <w:right w:val="single" w:sz="4" w:space="0" w:color="auto"/>
            </w:tcBorders>
            <w:shd w:val="clear" w:color="auto" w:fill="auto"/>
            <w:noWrap/>
            <w:vAlign w:val="center"/>
          </w:tcPr>
          <w:p w14:paraId="5C6770D6" w14:textId="2EA73E63"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249,6</w:t>
            </w:r>
          </w:p>
        </w:tc>
        <w:tc>
          <w:tcPr>
            <w:tcW w:w="1307" w:type="dxa"/>
            <w:tcBorders>
              <w:top w:val="nil"/>
              <w:left w:val="nil"/>
              <w:bottom w:val="single" w:sz="4" w:space="0" w:color="auto"/>
              <w:right w:val="single" w:sz="4" w:space="0" w:color="auto"/>
            </w:tcBorders>
            <w:shd w:val="clear" w:color="auto" w:fill="auto"/>
            <w:noWrap/>
            <w:vAlign w:val="center"/>
          </w:tcPr>
          <w:p w14:paraId="07609F42" w14:textId="68EB984E"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73" w:type="dxa"/>
            <w:tcBorders>
              <w:top w:val="nil"/>
              <w:left w:val="nil"/>
              <w:bottom w:val="single" w:sz="4" w:space="0" w:color="auto"/>
              <w:right w:val="single" w:sz="4" w:space="0" w:color="auto"/>
            </w:tcBorders>
            <w:shd w:val="clear" w:color="auto" w:fill="auto"/>
            <w:noWrap/>
            <w:vAlign w:val="center"/>
          </w:tcPr>
          <w:p w14:paraId="20CA4E77" w14:textId="50E83BCB"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249,6230</w:t>
            </w:r>
          </w:p>
        </w:tc>
        <w:tc>
          <w:tcPr>
            <w:tcW w:w="1034" w:type="dxa"/>
            <w:tcBorders>
              <w:top w:val="nil"/>
              <w:left w:val="nil"/>
              <w:bottom w:val="single" w:sz="4" w:space="0" w:color="auto"/>
              <w:right w:val="single" w:sz="4" w:space="0" w:color="auto"/>
            </w:tcBorders>
            <w:shd w:val="clear" w:color="auto" w:fill="auto"/>
            <w:noWrap/>
            <w:vAlign w:val="center"/>
          </w:tcPr>
          <w:p w14:paraId="0C30FA82" w14:textId="65FBA4C8"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249,6230</w:t>
            </w:r>
          </w:p>
        </w:tc>
        <w:tc>
          <w:tcPr>
            <w:tcW w:w="944" w:type="dxa"/>
            <w:tcBorders>
              <w:top w:val="nil"/>
              <w:left w:val="nil"/>
              <w:bottom w:val="single" w:sz="4" w:space="0" w:color="auto"/>
              <w:right w:val="single" w:sz="4" w:space="0" w:color="auto"/>
            </w:tcBorders>
            <w:shd w:val="clear" w:color="auto" w:fill="auto"/>
            <w:noWrap/>
            <w:vAlign w:val="center"/>
          </w:tcPr>
          <w:p w14:paraId="4E070772" w14:textId="0E9B441E"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32" w:type="dxa"/>
            <w:tcBorders>
              <w:top w:val="nil"/>
              <w:left w:val="nil"/>
              <w:bottom w:val="single" w:sz="4" w:space="0" w:color="auto"/>
              <w:right w:val="single" w:sz="4" w:space="0" w:color="auto"/>
            </w:tcBorders>
            <w:shd w:val="clear" w:color="auto" w:fill="auto"/>
            <w:noWrap/>
            <w:vAlign w:val="center"/>
          </w:tcPr>
          <w:p w14:paraId="7EB57F6B" w14:textId="54D7030C"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13E6385D" w14:textId="336F1B10"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77" w:type="dxa"/>
            <w:tcBorders>
              <w:top w:val="nil"/>
              <w:left w:val="nil"/>
              <w:bottom w:val="single" w:sz="4" w:space="0" w:color="auto"/>
              <w:right w:val="single" w:sz="4" w:space="0" w:color="auto"/>
            </w:tcBorders>
            <w:shd w:val="clear" w:color="auto" w:fill="auto"/>
            <w:noWrap/>
            <w:vAlign w:val="center"/>
          </w:tcPr>
          <w:p w14:paraId="020D1172" w14:textId="3E9FCC16"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28" w:type="dxa"/>
            <w:tcBorders>
              <w:top w:val="nil"/>
              <w:left w:val="nil"/>
              <w:bottom w:val="single" w:sz="4" w:space="0" w:color="auto"/>
              <w:right w:val="single" w:sz="4" w:space="0" w:color="auto"/>
            </w:tcBorders>
            <w:shd w:val="clear" w:color="auto" w:fill="auto"/>
            <w:noWrap/>
            <w:vAlign w:val="center"/>
          </w:tcPr>
          <w:p w14:paraId="4A62E4BB" w14:textId="2CDAEE3A"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4EEDBB1E" w14:textId="0EA40D22"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14:paraId="11304EEF" w14:textId="63E78DCA"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12" w:type="dxa"/>
            <w:tcBorders>
              <w:top w:val="nil"/>
              <w:left w:val="nil"/>
              <w:bottom w:val="single" w:sz="4" w:space="0" w:color="auto"/>
              <w:right w:val="single" w:sz="4" w:space="0" w:color="auto"/>
            </w:tcBorders>
            <w:shd w:val="clear" w:color="auto" w:fill="auto"/>
            <w:noWrap/>
            <w:vAlign w:val="center"/>
          </w:tcPr>
          <w:p w14:paraId="0550E2EC" w14:textId="7A81EEDF"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tcPr>
          <w:p w14:paraId="0B1E1EC7" w14:textId="0C9C5798"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66" w:type="dxa"/>
            <w:tcBorders>
              <w:top w:val="nil"/>
              <w:left w:val="nil"/>
              <w:bottom w:val="single" w:sz="4" w:space="0" w:color="auto"/>
              <w:right w:val="single" w:sz="4" w:space="0" w:color="auto"/>
            </w:tcBorders>
            <w:shd w:val="clear" w:color="auto" w:fill="auto"/>
            <w:noWrap/>
            <w:vAlign w:val="center"/>
          </w:tcPr>
          <w:p w14:paraId="1D8F5DC2" w14:textId="783EB288"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5F70A7" w:rsidRPr="007B2183" w14:paraId="23078C05" w14:textId="77777777" w:rsidTr="00805EC7">
        <w:trPr>
          <w:gridAfter w:val="1"/>
          <w:wAfter w:w="11" w:type="dxa"/>
          <w:trHeight w:val="180"/>
        </w:trPr>
        <w:tc>
          <w:tcPr>
            <w:tcW w:w="450" w:type="dxa"/>
            <w:tcBorders>
              <w:top w:val="nil"/>
              <w:left w:val="single" w:sz="4" w:space="0" w:color="auto"/>
              <w:bottom w:val="single" w:sz="4" w:space="0" w:color="auto"/>
              <w:right w:val="single" w:sz="4" w:space="0" w:color="auto"/>
            </w:tcBorders>
            <w:shd w:val="clear" w:color="auto" w:fill="auto"/>
            <w:vAlign w:val="center"/>
          </w:tcPr>
          <w:p w14:paraId="218C41FF" w14:textId="3876BB59" w:rsidR="005F70A7" w:rsidRPr="007B2183" w:rsidRDefault="005F70A7" w:rsidP="005F70A7">
            <w:pPr>
              <w:spacing w:after="0" w:line="240" w:lineRule="auto"/>
              <w:jc w:val="center"/>
              <w:rPr>
                <w:rFonts w:eastAsia="Times New Roman" w:cs="Arial"/>
                <w:sz w:val="14"/>
                <w:szCs w:val="14"/>
                <w:lang w:val="ka-GE"/>
              </w:rPr>
            </w:pPr>
            <w:r w:rsidRPr="007B2183">
              <w:rPr>
                <w:rFonts w:ascii="Arial" w:hAnsi="Arial" w:cs="Arial"/>
                <w:sz w:val="16"/>
                <w:szCs w:val="16"/>
              </w:rPr>
              <w:t>3</w:t>
            </w:r>
          </w:p>
        </w:tc>
        <w:tc>
          <w:tcPr>
            <w:tcW w:w="2430" w:type="dxa"/>
            <w:tcBorders>
              <w:top w:val="nil"/>
              <w:left w:val="nil"/>
              <w:bottom w:val="single" w:sz="4" w:space="0" w:color="auto"/>
              <w:right w:val="single" w:sz="4" w:space="0" w:color="auto"/>
            </w:tcBorders>
            <w:shd w:val="clear" w:color="auto" w:fill="auto"/>
            <w:vAlign w:val="center"/>
          </w:tcPr>
          <w:p w14:paraId="1CCCA888" w14:textId="572741DD" w:rsidR="005F70A7" w:rsidRPr="007B2183" w:rsidRDefault="005F70A7" w:rsidP="005F70A7">
            <w:pPr>
              <w:spacing w:after="0" w:line="240" w:lineRule="auto"/>
              <w:rPr>
                <w:rFonts w:ascii="Sylfaen" w:eastAsia="Times New Roman" w:hAnsi="Sylfaen" w:cs="Arial"/>
                <w:sz w:val="12"/>
                <w:szCs w:val="12"/>
              </w:rPr>
            </w:pPr>
            <w:r w:rsidRPr="007B2183">
              <w:rPr>
                <w:rFonts w:ascii="Sylfaen" w:hAnsi="Sylfaen" w:cs="Arial"/>
                <w:sz w:val="16"/>
                <w:szCs w:val="16"/>
              </w:rPr>
              <w:t xml:space="preserve">ქ. </w:t>
            </w:r>
            <w:proofErr w:type="gramStart"/>
            <w:r w:rsidRPr="007B2183">
              <w:rPr>
                <w:rFonts w:ascii="Sylfaen" w:hAnsi="Sylfaen" w:cs="Arial"/>
                <w:sz w:val="16"/>
                <w:szCs w:val="16"/>
              </w:rPr>
              <w:t>მარნეულის</w:t>
            </w:r>
            <w:proofErr w:type="gramEnd"/>
            <w:r w:rsidRPr="007B2183">
              <w:rPr>
                <w:rFonts w:ascii="Sylfaen" w:hAnsi="Sylfaen" w:cs="Arial"/>
                <w:sz w:val="16"/>
                <w:szCs w:val="16"/>
              </w:rPr>
              <w:t xml:space="preserve"> ჯავახიშვილის ქუჩაზე არსებული სარწყავი არხის სარეაბილიტაციო სამუშაოები.</w:t>
            </w:r>
          </w:p>
        </w:tc>
        <w:tc>
          <w:tcPr>
            <w:tcW w:w="825" w:type="dxa"/>
            <w:tcBorders>
              <w:top w:val="nil"/>
              <w:left w:val="single" w:sz="4" w:space="0" w:color="auto"/>
              <w:bottom w:val="single" w:sz="4" w:space="0" w:color="auto"/>
              <w:right w:val="single" w:sz="4" w:space="0" w:color="auto"/>
            </w:tcBorders>
            <w:shd w:val="clear" w:color="auto" w:fill="auto"/>
            <w:noWrap/>
            <w:vAlign w:val="center"/>
          </w:tcPr>
          <w:p w14:paraId="726A3B86" w14:textId="6796BC26"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225,1</w:t>
            </w:r>
          </w:p>
        </w:tc>
        <w:tc>
          <w:tcPr>
            <w:tcW w:w="1307" w:type="dxa"/>
            <w:tcBorders>
              <w:top w:val="nil"/>
              <w:left w:val="nil"/>
              <w:bottom w:val="single" w:sz="4" w:space="0" w:color="auto"/>
              <w:right w:val="single" w:sz="4" w:space="0" w:color="auto"/>
            </w:tcBorders>
            <w:shd w:val="clear" w:color="auto" w:fill="auto"/>
            <w:noWrap/>
            <w:vAlign w:val="center"/>
          </w:tcPr>
          <w:p w14:paraId="707A86E0" w14:textId="16CBA289"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73" w:type="dxa"/>
            <w:tcBorders>
              <w:top w:val="nil"/>
              <w:left w:val="nil"/>
              <w:bottom w:val="single" w:sz="4" w:space="0" w:color="auto"/>
              <w:right w:val="single" w:sz="4" w:space="0" w:color="auto"/>
            </w:tcBorders>
            <w:shd w:val="clear" w:color="auto" w:fill="auto"/>
            <w:noWrap/>
            <w:vAlign w:val="center"/>
          </w:tcPr>
          <w:p w14:paraId="279541AD" w14:textId="7F80C264"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225,1400</w:t>
            </w:r>
          </w:p>
        </w:tc>
        <w:tc>
          <w:tcPr>
            <w:tcW w:w="1034" w:type="dxa"/>
            <w:tcBorders>
              <w:top w:val="nil"/>
              <w:left w:val="nil"/>
              <w:bottom w:val="single" w:sz="4" w:space="0" w:color="auto"/>
              <w:right w:val="single" w:sz="4" w:space="0" w:color="auto"/>
            </w:tcBorders>
            <w:shd w:val="clear" w:color="auto" w:fill="auto"/>
            <w:noWrap/>
            <w:vAlign w:val="center"/>
          </w:tcPr>
          <w:p w14:paraId="24055EE5" w14:textId="0525AFCF"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225,1400</w:t>
            </w:r>
          </w:p>
        </w:tc>
        <w:tc>
          <w:tcPr>
            <w:tcW w:w="944" w:type="dxa"/>
            <w:tcBorders>
              <w:top w:val="nil"/>
              <w:left w:val="nil"/>
              <w:bottom w:val="single" w:sz="4" w:space="0" w:color="auto"/>
              <w:right w:val="single" w:sz="4" w:space="0" w:color="auto"/>
            </w:tcBorders>
            <w:shd w:val="clear" w:color="auto" w:fill="auto"/>
            <w:noWrap/>
            <w:vAlign w:val="center"/>
          </w:tcPr>
          <w:p w14:paraId="7D1630E2" w14:textId="661C1244"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sz w:val="16"/>
                <w:szCs w:val="16"/>
              </w:rPr>
              <w:t> </w:t>
            </w:r>
          </w:p>
        </w:tc>
        <w:tc>
          <w:tcPr>
            <w:tcW w:w="732" w:type="dxa"/>
            <w:tcBorders>
              <w:top w:val="nil"/>
              <w:left w:val="nil"/>
              <w:bottom w:val="single" w:sz="4" w:space="0" w:color="auto"/>
              <w:right w:val="single" w:sz="4" w:space="0" w:color="auto"/>
            </w:tcBorders>
            <w:shd w:val="clear" w:color="auto" w:fill="auto"/>
            <w:noWrap/>
            <w:vAlign w:val="center"/>
          </w:tcPr>
          <w:p w14:paraId="575E490F" w14:textId="35021F9F"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5725A122" w14:textId="37A9CD07"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77" w:type="dxa"/>
            <w:tcBorders>
              <w:top w:val="nil"/>
              <w:left w:val="nil"/>
              <w:bottom w:val="single" w:sz="4" w:space="0" w:color="auto"/>
              <w:right w:val="single" w:sz="4" w:space="0" w:color="auto"/>
            </w:tcBorders>
            <w:shd w:val="clear" w:color="auto" w:fill="auto"/>
            <w:noWrap/>
            <w:vAlign w:val="center"/>
          </w:tcPr>
          <w:p w14:paraId="59A389A4" w14:textId="7FB289E7"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28" w:type="dxa"/>
            <w:tcBorders>
              <w:top w:val="nil"/>
              <w:left w:val="nil"/>
              <w:bottom w:val="single" w:sz="4" w:space="0" w:color="auto"/>
              <w:right w:val="single" w:sz="4" w:space="0" w:color="auto"/>
            </w:tcBorders>
            <w:shd w:val="clear" w:color="auto" w:fill="auto"/>
            <w:noWrap/>
            <w:vAlign w:val="center"/>
          </w:tcPr>
          <w:p w14:paraId="71E42ED1" w14:textId="57917DA8"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59E50AC0" w14:textId="0E7CE09D"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14:paraId="42DA4749" w14:textId="08AAACC4"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12" w:type="dxa"/>
            <w:tcBorders>
              <w:top w:val="nil"/>
              <w:left w:val="nil"/>
              <w:bottom w:val="single" w:sz="4" w:space="0" w:color="auto"/>
              <w:right w:val="single" w:sz="4" w:space="0" w:color="auto"/>
            </w:tcBorders>
            <w:shd w:val="clear" w:color="auto" w:fill="auto"/>
            <w:noWrap/>
            <w:vAlign w:val="center"/>
          </w:tcPr>
          <w:p w14:paraId="4AED85B3" w14:textId="5C5A6C66"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tcPr>
          <w:p w14:paraId="152EF720" w14:textId="79EF0BB5"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66" w:type="dxa"/>
            <w:tcBorders>
              <w:top w:val="nil"/>
              <w:left w:val="nil"/>
              <w:bottom w:val="single" w:sz="4" w:space="0" w:color="auto"/>
              <w:right w:val="single" w:sz="4" w:space="0" w:color="auto"/>
            </w:tcBorders>
            <w:shd w:val="clear" w:color="auto" w:fill="auto"/>
            <w:noWrap/>
            <w:vAlign w:val="center"/>
          </w:tcPr>
          <w:p w14:paraId="45CB4AF6" w14:textId="567319B0"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5F70A7" w:rsidRPr="007B2183" w14:paraId="65C69589" w14:textId="77777777" w:rsidTr="00805EC7">
        <w:trPr>
          <w:gridAfter w:val="1"/>
          <w:wAfter w:w="11" w:type="dxa"/>
          <w:trHeight w:val="180"/>
        </w:trPr>
        <w:tc>
          <w:tcPr>
            <w:tcW w:w="450" w:type="dxa"/>
            <w:tcBorders>
              <w:top w:val="nil"/>
              <w:left w:val="single" w:sz="4" w:space="0" w:color="auto"/>
              <w:bottom w:val="single" w:sz="4" w:space="0" w:color="auto"/>
              <w:right w:val="single" w:sz="4" w:space="0" w:color="auto"/>
            </w:tcBorders>
            <w:shd w:val="clear" w:color="auto" w:fill="auto"/>
            <w:vAlign w:val="center"/>
          </w:tcPr>
          <w:p w14:paraId="73936EAF" w14:textId="64560961" w:rsidR="005F70A7" w:rsidRPr="007B2183" w:rsidRDefault="005F70A7" w:rsidP="005F70A7">
            <w:pPr>
              <w:spacing w:after="0" w:line="240" w:lineRule="auto"/>
              <w:jc w:val="center"/>
              <w:rPr>
                <w:rFonts w:eastAsia="Times New Roman" w:cs="Arial"/>
                <w:sz w:val="14"/>
                <w:szCs w:val="14"/>
                <w:lang w:val="ka-GE"/>
              </w:rPr>
            </w:pPr>
            <w:r w:rsidRPr="007B2183">
              <w:rPr>
                <w:rFonts w:ascii="Arial" w:hAnsi="Arial" w:cs="Arial"/>
                <w:sz w:val="16"/>
                <w:szCs w:val="16"/>
              </w:rPr>
              <w:t>8</w:t>
            </w:r>
          </w:p>
        </w:tc>
        <w:tc>
          <w:tcPr>
            <w:tcW w:w="2430" w:type="dxa"/>
            <w:tcBorders>
              <w:top w:val="nil"/>
              <w:left w:val="nil"/>
              <w:bottom w:val="single" w:sz="4" w:space="0" w:color="auto"/>
              <w:right w:val="single" w:sz="4" w:space="0" w:color="auto"/>
            </w:tcBorders>
            <w:shd w:val="clear" w:color="auto" w:fill="auto"/>
            <w:vAlign w:val="center"/>
          </w:tcPr>
          <w:p w14:paraId="7A0A2BBA" w14:textId="0B95AE86" w:rsidR="005F70A7" w:rsidRPr="007B2183" w:rsidRDefault="005F70A7" w:rsidP="005F70A7">
            <w:pPr>
              <w:spacing w:after="0" w:line="240" w:lineRule="auto"/>
              <w:rPr>
                <w:rFonts w:ascii="Sylfaen" w:eastAsia="Times New Roman" w:hAnsi="Sylfaen" w:cs="Arial"/>
                <w:sz w:val="12"/>
                <w:szCs w:val="12"/>
              </w:rPr>
            </w:pPr>
            <w:r w:rsidRPr="007B2183">
              <w:rPr>
                <w:rFonts w:ascii="Sylfaen" w:hAnsi="Sylfaen" w:cs="Arial"/>
                <w:sz w:val="16"/>
                <w:szCs w:val="16"/>
              </w:rPr>
              <w:t xml:space="preserve"> ხუტორ ლეჟბადინში ნაპირსამაგრის მოწყობა</w:t>
            </w:r>
          </w:p>
        </w:tc>
        <w:tc>
          <w:tcPr>
            <w:tcW w:w="825" w:type="dxa"/>
            <w:tcBorders>
              <w:top w:val="nil"/>
              <w:left w:val="single" w:sz="4" w:space="0" w:color="auto"/>
              <w:bottom w:val="single" w:sz="4" w:space="0" w:color="auto"/>
              <w:right w:val="single" w:sz="4" w:space="0" w:color="auto"/>
            </w:tcBorders>
            <w:shd w:val="clear" w:color="auto" w:fill="auto"/>
            <w:noWrap/>
            <w:vAlign w:val="center"/>
          </w:tcPr>
          <w:p w14:paraId="733C7E05" w14:textId="4ABFA4F5"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109,5</w:t>
            </w:r>
          </w:p>
        </w:tc>
        <w:tc>
          <w:tcPr>
            <w:tcW w:w="1307" w:type="dxa"/>
            <w:tcBorders>
              <w:top w:val="nil"/>
              <w:left w:val="nil"/>
              <w:bottom w:val="single" w:sz="4" w:space="0" w:color="auto"/>
              <w:right w:val="single" w:sz="4" w:space="0" w:color="auto"/>
            </w:tcBorders>
            <w:shd w:val="clear" w:color="auto" w:fill="auto"/>
            <w:noWrap/>
            <w:vAlign w:val="center"/>
          </w:tcPr>
          <w:p w14:paraId="72BB84F8" w14:textId="60C99C40"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73" w:type="dxa"/>
            <w:tcBorders>
              <w:top w:val="nil"/>
              <w:left w:val="nil"/>
              <w:bottom w:val="single" w:sz="4" w:space="0" w:color="auto"/>
              <w:right w:val="single" w:sz="4" w:space="0" w:color="auto"/>
            </w:tcBorders>
            <w:shd w:val="clear" w:color="auto" w:fill="auto"/>
            <w:noWrap/>
            <w:vAlign w:val="center"/>
          </w:tcPr>
          <w:p w14:paraId="1EE90160" w14:textId="03F5D031"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109,4580</w:t>
            </w:r>
          </w:p>
        </w:tc>
        <w:tc>
          <w:tcPr>
            <w:tcW w:w="1034" w:type="dxa"/>
            <w:tcBorders>
              <w:top w:val="nil"/>
              <w:left w:val="nil"/>
              <w:bottom w:val="single" w:sz="4" w:space="0" w:color="auto"/>
              <w:right w:val="single" w:sz="4" w:space="0" w:color="auto"/>
            </w:tcBorders>
            <w:shd w:val="clear" w:color="auto" w:fill="auto"/>
            <w:noWrap/>
            <w:vAlign w:val="center"/>
          </w:tcPr>
          <w:p w14:paraId="6BE68D46" w14:textId="31C2A244"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109,4580</w:t>
            </w:r>
          </w:p>
        </w:tc>
        <w:tc>
          <w:tcPr>
            <w:tcW w:w="944" w:type="dxa"/>
            <w:tcBorders>
              <w:top w:val="nil"/>
              <w:left w:val="nil"/>
              <w:bottom w:val="single" w:sz="4" w:space="0" w:color="auto"/>
              <w:right w:val="single" w:sz="4" w:space="0" w:color="auto"/>
            </w:tcBorders>
            <w:shd w:val="clear" w:color="auto" w:fill="auto"/>
            <w:noWrap/>
            <w:vAlign w:val="center"/>
          </w:tcPr>
          <w:p w14:paraId="06C6A8A0" w14:textId="00560F70"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32" w:type="dxa"/>
            <w:tcBorders>
              <w:top w:val="nil"/>
              <w:left w:val="nil"/>
              <w:bottom w:val="single" w:sz="4" w:space="0" w:color="auto"/>
              <w:right w:val="single" w:sz="4" w:space="0" w:color="auto"/>
            </w:tcBorders>
            <w:shd w:val="clear" w:color="auto" w:fill="auto"/>
            <w:noWrap/>
            <w:vAlign w:val="center"/>
          </w:tcPr>
          <w:p w14:paraId="0E3FAEB6" w14:textId="53404B25"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3C1E3284" w14:textId="77D9B79C"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77" w:type="dxa"/>
            <w:tcBorders>
              <w:top w:val="nil"/>
              <w:left w:val="nil"/>
              <w:bottom w:val="single" w:sz="4" w:space="0" w:color="auto"/>
              <w:right w:val="single" w:sz="4" w:space="0" w:color="auto"/>
            </w:tcBorders>
            <w:shd w:val="clear" w:color="auto" w:fill="auto"/>
            <w:noWrap/>
            <w:vAlign w:val="center"/>
          </w:tcPr>
          <w:p w14:paraId="6D84C6D8" w14:textId="3CB3D1EB"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28" w:type="dxa"/>
            <w:tcBorders>
              <w:top w:val="nil"/>
              <w:left w:val="nil"/>
              <w:bottom w:val="single" w:sz="4" w:space="0" w:color="auto"/>
              <w:right w:val="single" w:sz="4" w:space="0" w:color="auto"/>
            </w:tcBorders>
            <w:shd w:val="clear" w:color="auto" w:fill="auto"/>
            <w:noWrap/>
            <w:vAlign w:val="center"/>
          </w:tcPr>
          <w:p w14:paraId="19CD44F5" w14:textId="76E0B70C"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72DB2179" w14:textId="65139690"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14:paraId="5BA0212E" w14:textId="50E1B080"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12" w:type="dxa"/>
            <w:tcBorders>
              <w:top w:val="nil"/>
              <w:left w:val="nil"/>
              <w:bottom w:val="single" w:sz="4" w:space="0" w:color="auto"/>
              <w:right w:val="single" w:sz="4" w:space="0" w:color="auto"/>
            </w:tcBorders>
            <w:shd w:val="clear" w:color="auto" w:fill="auto"/>
            <w:noWrap/>
            <w:vAlign w:val="center"/>
          </w:tcPr>
          <w:p w14:paraId="2925D63A" w14:textId="289401D2"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tcPr>
          <w:p w14:paraId="2B9833DB" w14:textId="6B58388B"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66" w:type="dxa"/>
            <w:tcBorders>
              <w:top w:val="nil"/>
              <w:left w:val="nil"/>
              <w:bottom w:val="single" w:sz="4" w:space="0" w:color="auto"/>
              <w:right w:val="single" w:sz="4" w:space="0" w:color="auto"/>
            </w:tcBorders>
            <w:shd w:val="clear" w:color="auto" w:fill="auto"/>
            <w:noWrap/>
            <w:vAlign w:val="center"/>
          </w:tcPr>
          <w:p w14:paraId="090A28A9" w14:textId="28895A32"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5F70A7" w:rsidRPr="007B2183" w14:paraId="6A32AFFC" w14:textId="77777777" w:rsidTr="00805EC7">
        <w:trPr>
          <w:gridAfter w:val="1"/>
          <w:wAfter w:w="11" w:type="dxa"/>
          <w:trHeight w:val="180"/>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4B035AAC" w14:textId="3C74ABD7" w:rsidR="005F70A7" w:rsidRPr="007B2183" w:rsidRDefault="005F70A7" w:rsidP="005F70A7">
            <w:pPr>
              <w:spacing w:after="0" w:line="240" w:lineRule="auto"/>
              <w:jc w:val="center"/>
              <w:rPr>
                <w:rFonts w:eastAsia="Times New Roman" w:cs="Arial"/>
                <w:sz w:val="14"/>
                <w:szCs w:val="14"/>
                <w:lang w:val="ka-GE"/>
              </w:rPr>
            </w:pPr>
            <w:r w:rsidRPr="007B2183">
              <w:rPr>
                <w:rFonts w:ascii="Arial" w:hAnsi="Arial" w:cs="Arial"/>
                <w:sz w:val="16"/>
                <w:szCs w:val="16"/>
              </w:rPr>
              <w:t>8</w:t>
            </w:r>
          </w:p>
        </w:tc>
        <w:tc>
          <w:tcPr>
            <w:tcW w:w="2430" w:type="dxa"/>
            <w:tcBorders>
              <w:top w:val="nil"/>
              <w:left w:val="nil"/>
              <w:bottom w:val="single" w:sz="4" w:space="0" w:color="auto"/>
              <w:right w:val="single" w:sz="4" w:space="0" w:color="auto"/>
            </w:tcBorders>
            <w:shd w:val="clear" w:color="auto" w:fill="auto"/>
            <w:vAlign w:val="center"/>
          </w:tcPr>
          <w:p w14:paraId="5ABA55C5" w14:textId="5793E0BE" w:rsidR="005F70A7" w:rsidRPr="007B2183" w:rsidRDefault="005F70A7" w:rsidP="005F70A7">
            <w:pPr>
              <w:spacing w:after="0" w:line="240" w:lineRule="auto"/>
              <w:rPr>
                <w:rFonts w:ascii="Sylfaen" w:eastAsia="Times New Roman" w:hAnsi="Sylfaen" w:cs="Arial"/>
                <w:sz w:val="12"/>
                <w:szCs w:val="12"/>
              </w:rPr>
            </w:pPr>
            <w:r w:rsidRPr="007B2183">
              <w:rPr>
                <w:rFonts w:ascii="Sylfaen" w:hAnsi="Sylfaen" w:cs="Arial"/>
                <w:sz w:val="16"/>
                <w:szCs w:val="16"/>
              </w:rPr>
              <w:t>ალგეთში  ნაპირსამაგრის მოწყობა</w:t>
            </w:r>
          </w:p>
        </w:tc>
        <w:tc>
          <w:tcPr>
            <w:tcW w:w="825" w:type="dxa"/>
            <w:tcBorders>
              <w:top w:val="nil"/>
              <w:left w:val="single" w:sz="4" w:space="0" w:color="auto"/>
              <w:bottom w:val="single" w:sz="4" w:space="0" w:color="auto"/>
              <w:right w:val="single" w:sz="4" w:space="0" w:color="auto"/>
            </w:tcBorders>
            <w:shd w:val="clear" w:color="auto" w:fill="auto"/>
            <w:noWrap/>
            <w:vAlign w:val="center"/>
          </w:tcPr>
          <w:p w14:paraId="397945E0" w14:textId="570442F5"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448,2</w:t>
            </w:r>
          </w:p>
        </w:tc>
        <w:tc>
          <w:tcPr>
            <w:tcW w:w="1307" w:type="dxa"/>
            <w:tcBorders>
              <w:top w:val="nil"/>
              <w:left w:val="nil"/>
              <w:bottom w:val="single" w:sz="4" w:space="0" w:color="auto"/>
              <w:right w:val="single" w:sz="4" w:space="0" w:color="auto"/>
            </w:tcBorders>
            <w:shd w:val="clear" w:color="auto" w:fill="auto"/>
            <w:noWrap/>
            <w:vAlign w:val="center"/>
          </w:tcPr>
          <w:p w14:paraId="7C7A7E02" w14:textId="0EED97A2"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73" w:type="dxa"/>
            <w:tcBorders>
              <w:top w:val="nil"/>
              <w:left w:val="nil"/>
              <w:bottom w:val="single" w:sz="4" w:space="0" w:color="auto"/>
              <w:right w:val="single" w:sz="4" w:space="0" w:color="auto"/>
            </w:tcBorders>
            <w:shd w:val="clear" w:color="auto" w:fill="auto"/>
            <w:noWrap/>
            <w:vAlign w:val="center"/>
          </w:tcPr>
          <w:p w14:paraId="16579C96" w14:textId="3E79EB63"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0,0000</w:t>
            </w:r>
          </w:p>
        </w:tc>
        <w:tc>
          <w:tcPr>
            <w:tcW w:w="1034" w:type="dxa"/>
            <w:tcBorders>
              <w:top w:val="nil"/>
              <w:left w:val="nil"/>
              <w:bottom w:val="single" w:sz="4" w:space="0" w:color="auto"/>
              <w:right w:val="single" w:sz="4" w:space="0" w:color="auto"/>
            </w:tcBorders>
            <w:shd w:val="clear" w:color="auto" w:fill="auto"/>
            <w:noWrap/>
            <w:vAlign w:val="center"/>
          </w:tcPr>
          <w:p w14:paraId="3A1EE549" w14:textId="745BB2CA"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14:paraId="4E4EF43D" w14:textId="439EB283"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32" w:type="dxa"/>
            <w:tcBorders>
              <w:top w:val="nil"/>
              <w:left w:val="nil"/>
              <w:bottom w:val="single" w:sz="4" w:space="0" w:color="auto"/>
              <w:right w:val="single" w:sz="4" w:space="0" w:color="auto"/>
            </w:tcBorders>
            <w:shd w:val="clear" w:color="auto" w:fill="auto"/>
            <w:noWrap/>
            <w:vAlign w:val="center"/>
          </w:tcPr>
          <w:p w14:paraId="45FCB661" w14:textId="5591D141"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448,2</w:t>
            </w:r>
          </w:p>
        </w:tc>
        <w:tc>
          <w:tcPr>
            <w:tcW w:w="1034" w:type="dxa"/>
            <w:tcBorders>
              <w:top w:val="nil"/>
              <w:left w:val="nil"/>
              <w:bottom w:val="single" w:sz="4" w:space="0" w:color="auto"/>
              <w:right w:val="single" w:sz="4" w:space="0" w:color="auto"/>
            </w:tcBorders>
            <w:shd w:val="clear" w:color="auto" w:fill="auto"/>
            <w:noWrap/>
            <w:vAlign w:val="center"/>
          </w:tcPr>
          <w:p w14:paraId="0AED8880" w14:textId="1527C98E"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448,2</w:t>
            </w:r>
          </w:p>
        </w:tc>
        <w:tc>
          <w:tcPr>
            <w:tcW w:w="777" w:type="dxa"/>
            <w:tcBorders>
              <w:top w:val="nil"/>
              <w:left w:val="nil"/>
              <w:bottom w:val="single" w:sz="4" w:space="0" w:color="auto"/>
              <w:right w:val="single" w:sz="4" w:space="0" w:color="auto"/>
            </w:tcBorders>
            <w:shd w:val="clear" w:color="auto" w:fill="auto"/>
            <w:noWrap/>
            <w:vAlign w:val="center"/>
          </w:tcPr>
          <w:p w14:paraId="559A4122" w14:textId="7370C14F"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28" w:type="dxa"/>
            <w:tcBorders>
              <w:top w:val="nil"/>
              <w:left w:val="nil"/>
              <w:bottom w:val="single" w:sz="4" w:space="0" w:color="auto"/>
              <w:right w:val="single" w:sz="4" w:space="0" w:color="auto"/>
            </w:tcBorders>
            <w:shd w:val="clear" w:color="auto" w:fill="auto"/>
            <w:noWrap/>
            <w:vAlign w:val="center"/>
          </w:tcPr>
          <w:p w14:paraId="19C19CC1" w14:textId="04DDEC95"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33A76511" w14:textId="662E50D1"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14:paraId="37DD058F" w14:textId="26CA9FEF"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12" w:type="dxa"/>
            <w:tcBorders>
              <w:top w:val="nil"/>
              <w:left w:val="nil"/>
              <w:bottom w:val="single" w:sz="4" w:space="0" w:color="auto"/>
              <w:right w:val="single" w:sz="4" w:space="0" w:color="auto"/>
            </w:tcBorders>
            <w:shd w:val="clear" w:color="auto" w:fill="auto"/>
            <w:noWrap/>
            <w:vAlign w:val="center"/>
          </w:tcPr>
          <w:p w14:paraId="352B0442" w14:textId="5F67E883"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tcPr>
          <w:p w14:paraId="4E4F327D" w14:textId="7ECCC758"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66" w:type="dxa"/>
            <w:tcBorders>
              <w:top w:val="nil"/>
              <w:left w:val="nil"/>
              <w:bottom w:val="single" w:sz="4" w:space="0" w:color="auto"/>
              <w:right w:val="single" w:sz="4" w:space="0" w:color="auto"/>
            </w:tcBorders>
            <w:shd w:val="clear" w:color="auto" w:fill="auto"/>
            <w:noWrap/>
            <w:vAlign w:val="center"/>
          </w:tcPr>
          <w:p w14:paraId="4F50CF6F" w14:textId="0ED1687E"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r w:rsidR="005F70A7" w:rsidRPr="007B2183" w14:paraId="54D396F2" w14:textId="77777777" w:rsidTr="00805EC7">
        <w:trPr>
          <w:gridAfter w:val="1"/>
          <w:wAfter w:w="11" w:type="dxa"/>
          <w:trHeight w:val="180"/>
        </w:trPr>
        <w:tc>
          <w:tcPr>
            <w:tcW w:w="450" w:type="dxa"/>
            <w:tcBorders>
              <w:top w:val="nil"/>
              <w:left w:val="single" w:sz="4" w:space="0" w:color="auto"/>
              <w:bottom w:val="single" w:sz="4" w:space="0" w:color="auto"/>
              <w:right w:val="single" w:sz="4" w:space="0" w:color="auto"/>
            </w:tcBorders>
            <w:shd w:val="clear" w:color="auto" w:fill="auto"/>
            <w:vAlign w:val="center"/>
          </w:tcPr>
          <w:p w14:paraId="05E14FEC" w14:textId="3BA4854A" w:rsidR="005F70A7" w:rsidRPr="007B2183" w:rsidRDefault="005F70A7" w:rsidP="005F70A7">
            <w:pPr>
              <w:spacing w:after="0" w:line="240" w:lineRule="auto"/>
              <w:jc w:val="center"/>
              <w:rPr>
                <w:rFonts w:eastAsia="Times New Roman" w:cs="Arial"/>
                <w:sz w:val="14"/>
                <w:szCs w:val="14"/>
                <w:lang w:val="ka-GE"/>
              </w:rPr>
            </w:pPr>
            <w:r w:rsidRPr="007B2183">
              <w:rPr>
                <w:rFonts w:ascii="Arial" w:hAnsi="Arial" w:cs="Arial"/>
                <w:sz w:val="16"/>
                <w:szCs w:val="16"/>
              </w:rPr>
              <w:t>9</w:t>
            </w:r>
          </w:p>
        </w:tc>
        <w:tc>
          <w:tcPr>
            <w:tcW w:w="2430" w:type="dxa"/>
            <w:tcBorders>
              <w:top w:val="nil"/>
              <w:left w:val="nil"/>
              <w:bottom w:val="single" w:sz="4" w:space="0" w:color="auto"/>
              <w:right w:val="single" w:sz="4" w:space="0" w:color="auto"/>
            </w:tcBorders>
            <w:shd w:val="clear" w:color="auto" w:fill="auto"/>
            <w:vAlign w:val="center"/>
          </w:tcPr>
          <w:p w14:paraId="2FC3D2D3" w14:textId="077BD500" w:rsidR="005F70A7" w:rsidRPr="007B2183" w:rsidRDefault="005F70A7" w:rsidP="005F70A7">
            <w:pPr>
              <w:spacing w:after="0" w:line="240" w:lineRule="auto"/>
              <w:rPr>
                <w:rFonts w:ascii="Sylfaen" w:eastAsia="Times New Roman" w:hAnsi="Sylfaen" w:cs="Arial"/>
                <w:sz w:val="12"/>
                <w:szCs w:val="12"/>
              </w:rPr>
            </w:pPr>
            <w:r w:rsidRPr="007B2183">
              <w:rPr>
                <w:rFonts w:ascii="Sylfaen" w:hAnsi="Sylfaen" w:cs="Arial"/>
                <w:sz w:val="16"/>
                <w:szCs w:val="16"/>
              </w:rPr>
              <w:t>ექსპერტიზა (სარწყავი არხები)</w:t>
            </w:r>
          </w:p>
        </w:tc>
        <w:tc>
          <w:tcPr>
            <w:tcW w:w="825" w:type="dxa"/>
            <w:tcBorders>
              <w:top w:val="nil"/>
              <w:left w:val="single" w:sz="4" w:space="0" w:color="auto"/>
              <w:bottom w:val="single" w:sz="4" w:space="0" w:color="auto"/>
              <w:right w:val="single" w:sz="4" w:space="0" w:color="auto"/>
            </w:tcBorders>
            <w:shd w:val="clear" w:color="auto" w:fill="auto"/>
            <w:noWrap/>
            <w:vAlign w:val="center"/>
          </w:tcPr>
          <w:p w14:paraId="067BA413" w14:textId="7D192CCD"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16,9</w:t>
            </w:r>
          </w:p>
        </w:tc>
        <w:tc>
          <w:tcPr>
            <w:tcW w:w="1307" w:type="dxa"/>
            <w:tcBorders>
              <w:top w:val="nil"/>
              <w:left w:val="nil"/>
              <w:bottom w:val="single" w:sz="4" w:space="0" w:color="auto"/>
              <w:right w:val="single" w:sz="4" w:space="0" w:color="auto"/>
            </w:tcBorders>
            <w:shd w:val="clear" w:color="auto" w:fill="auto"/>
            <w:noWrap/>
            <w:vAlign w:val="center"/>
          </w:tcPr>
          <w:p w14:paraId="505221F3" w14:textId="1A80F80C"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973" w:type="dxa"/>
            <w:tcBorders>
              <w:top w:val="nil"/>
              <w:left w:val="nil"/>
              <w:bottom w:val="single" w:sz="4" w:space="0" w:color="auto"/>
              <w:right w:val="single" w:sz="4" w:space="0" w:color="auto"/>
            </w:tcBorders>
            <w:shd w:val="clear" w:color="auto" w:fill="auto"/>
            <w:noWrap/>
            <w:vAlign w:val="center"/>
          </w:tcPr>
          <w:p w14:paraId="79ED5831" w14:textId="264C4B68"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16,8500</w:t>
            </w:r>
          </w:p>
        </w:tc>
        <w:tc>
          <w:tcPr>
            <w:tcW w:w="1034" w:type="dxa"/>
            <w:tcBorders>
              <w:top w:val="nil"/>
              <w:left w:val="nil"/>
              <w:bottom w:val="single" w:sz="4" w:space="0" w:color="auto"/>
              <w:right w:val="single" w:sz="4" w:space="0" w:color="auto"/>
            </w:tcBorders>
            <w:shd w:val="clear" w:color="auto" w:fill="auto"/>
            <w:noWrap/>
            <w:vAlign w:val="center"/>
          </w:tcPr>
          <w:p w14:paraId="215D45BD" w14:textId="029B7097"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16,8500</w:t>
            </w:r>
          </w:p>
        </w:tc>
        <w:tc>
          <w:tcPr>
            <w:tcW w:w="944" w:type="dxa"/>
            <w:tcBorders>
              <w:top w:val="nil"/>
              <w:left w:val="nil"/>
              <w:bottom w:val="single" w:sz="4" w:space="0" w:color="auto"/>
              <w:right w:val="single" w:sz="4" w:space="0" w:color="auto"/>
            </w:tcBorders>
            <w:shd w:val="clear" w:color="auto" w:fill="auto"/>
            <w:noWrap/>
            <w:vAlign w:val="center"/>
          </w:tcPr>
          <w:p w14:paraId="124939E8" w14:textId="13EE1960"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732" w:type="dxa"/>
            <w:tcBorders>
              <w:top w:val="nil"/>
              <w:left w:val="nil"/>
              <w:bottom w:val="single" w:sz="4" w:space="0" w:color="auto"/>
              <w:right w:val="single" w:sz="4" w:space="0" w:color="auto"/>
            </w:tcBorders>
            <w:shd w:val="clear" w:color="auto" w:fill="auto"/>
            <w:noWrap/>
            <w:vAlign w:val="center"/>
          </w:tcPr>
          <w:p w14:paraId="1E3F2F62" w14:textId="0E626FF5"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79097B9E" w14:textId="1AD4204E"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77" w:type="dxa"/>
            <w:tcBorders>
              <w:top w:val="nil"/>
              <w:left w:val="nil"/>
              <w:bottom w:val="single" w:sz="4" w:space="0" w:color="auto"/>
              <w:right w:val="single" w:sz="4" w:space="0" w:color="auto"/>
            </w:tcBorders>
            <w:shd w:val="clear" w:color="auto" w:fill="auto"/>
            <w:noWrap/>
            <w:vAlign w:val="center"/>
          </w:tcPr>
          <w:p w14:paraId="7BD8655D" w14:textId="2098F533"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28" w:type="dxa"/>
            <w:tcBorders>
              <w:top w:val="nil"/>
              <w:left w:val="nil"/>
              <w:bottom w:val="single" w:sz="4" w:space="0" w:color="auto"/>
              <w:right w:val="single" w:sz="4" w:space="0" w:color="auto"/>
            </w:tcBorders>
            <w:shd w:val="clear" w:color="auto" w:fill="auto"/>
            <w:noWrap/>
            <w:vAlign w:val="center"/>
          </w:tcPr>
          <w:p w14:paraId="37B5A27D" w14:textId="47AAFF54"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noWrap/>
            <w:vAlign w:val="center"/>
          </w:tcPr>
          <w:p w14:paraId="4E275912" w14:textId="7C32F61C"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14:paraId="5690E234" w14:textId="2AD7CB17"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c>
          <w:tcPr>
            <w:tcW w:w="812" w:type="dxa"/>
            <w:tcBorders>
              <w:top w:val="nil"/>
              <w:left w:val="nil"/>
              <w:bottom w:val="single" w:sz="4" w:space="0" w:color="auto"/>
              <w:right w:val="single" w:sz="4" w:space="0" w:color="auto"/>
            </w:tcBorders>
            <w:shd w:val="clear" w:color="auto" w:fill="auto"/>
            <w:noWrap/>
            <w:vAlign w:val="center"/>
          </w:tcPr>
          <w:p w14:paraId="0F42B67E" w14:textId="41F1CD3A"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0,0</w:t>
            </w:r>
          </w:p>
        </w:tc>
        <w:tc>
          <w:tcPr>
            <w:tcW w:w="810" w:type="dxa"/>
            <w:tcBorders>
              <w:top w:val="nil"/>
              <w:left w:val="nil"/>
              <w:bottom w:val="single" w:sz="4" w:space="0" w:color="auto"/>
              <w:right w:val="single" w:sz="4" w:space="0" w:color="auto"/>
            </w:tcBorders>
            <w:shd w:val="clear" w:color="auto" w:fill="auto"/>
            <w:noWrap/>
            <w:vAlign w:val="center"/>
          </w:tcPr>
          <w:p w14:paraId="0D5FABD6" w14:textId="6407E3ED" w:rsidR="005F70A7" w:rsidRPr="007B2183" w:rsidRDefault="005F70A7" w:rsidP="005F70A7">
            <w:pPr>
              <w:spacing w:after="0" w:line="240" w:lineRule="auto"/>
              <w:jc w:val="center"/>
              <w:rPr>
                <w:rFonts w:ascii="Arial" w:eastAsia="Times New Roman" w:hAnsi="Arial" w:cs="Arial"/>
                <w:sz w:val="12"/>
                <w:szCs w:val="12"/>
              </w:rPr>
            </w:pPr>
            <w:r w:rsidRPr="007B2183">
              <w:rPr>
                <w:rFonts w:ascii="Arial" w:hAnsi="Arial" w:cs="Arial"/>
                <w:sz w:val="16"/>
                <w:szCs w:val="16"/>
              </w:rPr>
              <w:t> </w:t>
            </w:r>
          </w:p>
        </w:tc>
        <w:tc>
          <w:tcPr>
            <w:tcW w:w="766" w:type="dxa"/>
            <w:tcBorders>
              <w:top w:val="nil"/>
              <w:left w:val="nil"/>
              <w:bottom w:val="single" w:sz="4" w:space="0" w:color="auto"/>
              <w:right w:val="single" w:sz="4" w:space="0" w:color="auto"/>
            </w:tcBorders>
            <w:shd w:val="clear" w:color="auto" w:fill="auto"/>
            <w:noWrap/>
            <w:vAlign w:val="center"/>
          </w:tcPr>
          <w:p w14:paraId="2A4FDCBA" w14:textId="64897F26" w:rsidR="005F70A7" w:rsidRPr="007B2183" w:rsidRDefault="005F70A7" w:rsidP="005F70A7">
            <w:pPr>
              <w:spacing w:after="0" w:line="240" w:lineRule="auto"/>
              <w:jc w:val="center"/>
              <w:rPr>
                <w:rFonts w:ascii="Arial" w:eastAsia="Times New Roman" w:hAnsi="Arial" w:cs="Arial"/>
                <w:b/>
                <w:bCs/>
                <w:sz w:val="12"/>
                <w:szCs w:val="12"/>
              </w:rPr>
            </w:pPr>
            <w:r w:rsidRPr="007B2183">
              <w:rPr>
                <w:rFonts w:ascii="Arial" w:hAnsi="Arial" w:cs="Arial"/>
                <w:b/>
                <w:bCs/>
                <w:sz w:val="16"/>
                <w:szCs w:val="16"/>
              </w:rPr>
              <w:t> </w:t>
            </w:r>
          </w:p>
        </w:tc>
      </w:tr>
    </w:tbl>
    <w:p w14:paraId="6620764C" w14:textId="749BE332" w:rsidR="00BB2E25" w:rsidRPr="007B2183" w:rsidRDefault="00BB2E25" w:rsidP="00BB2E25">
      <w:pPr>
        <w:jc w:val="both"/>
        <w:rPr>
          <w:rFonts w:ascii="Sylfaen" w:hAnsi="Sylfaen"/>
          <w:noProof/>
          <w:sz w:val="16"/>
          <w:szCs w:val="16"/>
        </w:rPr>
      </w:pPr>
    </w:p>
    <w:p w14:paraId="1B67FBD0" w14:textId="6110C87D" w:rsidR="00C43AC4" w:rsidRPr="007B2183" w:rsidRDefault="00C43AC4" w:rsidP="00BB2E25">
      <w:pPr>
        <w:jc w:val="both"/>
        <w:rPr>
          <w:rFonts w:ascii="Sylfaen" w:hAnsi="Sylfaen"/>
          <w:noProof/>
          <w:sz w:val="16"/>
          <w:szCs w:val="16"/>
        </w:rPr>
      </w:pPr>
    </w:p>
    <w:p w14:paraId="5BE83D2C" w14:textId="12B27069" w:rsidR="00C43AC4" w:rsidRPr="007B2183" w:rsidRDefault="00C43AC4" w:rsidP="00BB2E25">
      <w:pPr>
        <w:jc w:val="both"/>
        <w:rPr>
          <w:rFonts w:ascii="Sylfaen" w:hAnsi="Sylfaen"/>
          <w:noProof/>
          <w:sz w:val="16"/>
          <w:szCs w:val="16"/>
        </w:rPr>
      </w:pPr>
    </w:p>
    <w:p w14:paraId="628F28E9" w14:textId="77777777" w:rsidR="00C43AC4" w:rsidRPr="007B2183" w:rsidRDefault="00C43AC4" w:rsidP="00BB2E25">
      <w:pPr>
        <w:jc w:val="both"/>
        <w:rPr>
          <w:rFonts w:ascii="Sylfaen" w:hAnsi="Sylfaen"/>
          <w:noProof/>
          <w:sz w:val="16"/>
          <w:szCs w:val="16"/>
        </w:rPr>
      </w:pPr>
    </w:p>
    <w:tbl>
      <w:tblPr>
        <w:tblW w:w="14737" w:type="dxa"/>
        <w:tblLook w:val="04A0" w:firstRow="1" w:lastRow="0" w:firstColumn="1" w:lastColumn="0" w:noHBand="0" w:noVBand="1"/>
      </w:tblPr>
      <w:tblGrid>
        <w:gridCol w:w="677"/>
        <w:gridCol w:w="4416"/>
        <w:gridCol w:w="984"/>
        <w:gridCol w:w="1263"/>
        <w:gridCol w:w="1263"/>
        <w:gridCol w:w="711"/>
        <w:gridCol w:w="1313"/>
        <w:gridCol w:w="1276"/>
        <w:gridCol w:w="1276"/>
        <w:gridCol w:w="1558"/>
      </w:tblGrid>
      <w:tr w:rsidR="00BB2E25" w:rsidRPr="007B2183" w14:paraId="6ADB84B0" w14:textId="77777777" w:rsidTr="00BB2E25">
        <w:trPr>
          <w:trHeight w:val="921"/>
        </w:trPr>
        <w:tc>
          <w:tcPr>
            <w:tcW w:w="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72365"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44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C58EBE"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პროგრამის დასახელება </w:t>
            </w:r>
          </w:p>
        </w:tc>
        <w:tc>
          <w:tcPr>
            <w:tcW w:w="4221"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01D993"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 განათება</w:t>
            </w:r>
          </w:p>
        </w:tc>
        <w:tc>
          <w:tcPr>
            <w:tcW w:w="1313" w:type="dxa"/>
            <w:tcBorders>
              <w:top w:val="single" w:sz="4" w:space="0" w:color="auto"/>
              <w:left w:val="nil"/>
              <w:bottom w:val="single" w:sz="4" w:space="0" w:color="auto"/>
              <w:right w:val="single" w:sz="4" w:space="0" w:color="auto"/>
            </w:tcBorders>
            <w:shd w:val="clear" w:color="000000" w:fill="FFFFFF"/>
            <w:vAlign w:val="center"/>
            <w:hideMark/>
          </w:tcPr>
          <w:p w14:paraId="6504D256" w14:textId="153F858F" w:rsidR="00BB2E25" w:rsidRPr="007B2183" w:rsidRDefault="00BB2E25" w:rsidP="000F6FA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 xml:space="preserve">6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50629B4" w14:textId="754F5046" w:rsidR="00BB2E25" w:rsidRPr="007B2183" w:rsidRDefault="00BB2E25" w:rsidP="000F6FA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7A868D" w14:textId="46198614" w:rsidR="00BB2E25" w:rsidRPr="007B2183" w:rsidRDefault="00BB2E25" w:rsidP="000F6FA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14:paraId="6F88B6D9" w14:textId="38A4EB64" w:rsidR="00BB2E25" w:rsidRPr="007B2183" w:rsidRDefault="00BB2E25" w:rsidP="000F6FA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7308E6" w:rsidRPr="007B2183" w14:paraId="20422324" w14:textId="77777777" w:rsidTr="00BB2E25">
        <w:trPr>
          <w:trHeight w:val="511"/>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27E3679" w14:textId="77777777" w:rsidR="007308E6" w:rsidRPr="007B2183" w:rsidRDefault="007308E6" w:rsidP="007308E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0203</w:t>
            </w: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3EFC6E0A" w14:textId="77777777" w:rsidR="007308E6" w:rsidRPr="007B2183" w:rsidRDefault="007308E6" w:rsidP="007308E6">
            <w:pPr>
              <w:spacing w:after="0" w:line="240" w:lineRule="auto"/>
              <w:rPr>
                <w:rFonts w:ascii="Sylfaen" w:eastAsia="Times New Roman" w:hAnsi="Sylfaen" w:cs="Arial"/>
                <w:b/>
                <w:bCs/>
                <w:color w:val="000000"/>
                <w:sz w:val="16"/>
                <w:szCs w:val="16"/>
              </w:rPr>
            </w:pPr>
          </w:p>
        </w:tc>
        <w:tc>
          <w:tcPr>
            <w:tcW w:w="4221" w:type="dxa"/>
            <w:gridSpan w:val="4"/>
            <w:vMerge/>
            <w:tcBorders>
              <w:top w:val="single" w:sz="4" w:space="0" w:color="auto"/>
              <w:left w:val="single" w:sz="4" w:space="0" w:color="auto"/>
              <w:bottom w:val="single" w:sz="4" w:space="0" w:color="auto"/>
              <w:right w:val="single" w:sz="4" w:space="0" w:color="auto"/>
            </w:tcBorders>
            <w:vAlign w:val="center"/>
            <w:hideMark/>
          </w:tcPr>
          <w:p w14:paraId="7516444F" w14:textId="77777777" w:rsidR="007308E6" w:rsidRPr="007B2183" w:rsidRDefault="007308E6" w:rsidP="007308E6">
            <w:pPr>
              <w:spacing w:after="0" w:line="240" w:lineRule="auto"/>
              <w:rPr>
                <w:rFonts w:ascii="Sylfaen" w:eastAsia="Times New Roman" w:hAnsi="Sylfaen" w:cs="Arial"/>
                <w:color w:val="000000"/>
                <w:sz w:val="16"/>
                <w:szCs w:val="16"/>
              </w:rPr>
            </w:pPr>
          </w:p>
        </w:tc>
        <w:tc>
          <w:tcPr>
            <w:tcW w:w="1313" w:type="dxa"/>
            <w:tcBorders>
              <w:top w:val="nil"/>
              <w:left w:val="nil"/>
              <w:bottom w:val="single" w:sz="4" w:space="0" w:color="auto"/>
              <w:right w:val="single" w:sz="4" w:space="0" w:color="auto"/>
            </w:tcBorders>
            <w:shd w:val="clear" w:color="000000" w:fill="FFFFFF"/>
            <w:vAlign w:val="center"/>
            <w:hideMark/>
          </w:tcPr>
          <w:p w14:paraId="724770E6" w14:textId="130D7974" w:rsidR="007308E6" w:rsidRPr="007B2183" w:rsidRDefault="007308E6" w:rsidP="007308E6">
            <w:pPr>
              <w:spacing w:after="0" w:line="240" w:lineRule="auto"/>
              <w:jc w:val="center"/>
              <w:rPr>
                <w:rFonts w:ascii="Sylfaen" w:eastAsia="Times New Roman" w:hAnsi="Sylfaen" w:cs="Arial"/>
                <w:sz w:val="16"/>
                <w:szCs w:val="16"/>
              </w:rPr>
            </w:pPr>
            <w:r w:rsidRPr="007B2183">
              <w:rPr>
                <w:rFonts w:ascii="Arial" w:hAnsi="Arial" w:cs="Arial"/>
                <w:b/>
                <w:bCs/>
                <w:color w:val="000000"/>
                <w:sz w:val="16"/>
                <w:szCs w:val="16"/>
              </w:rPr>
              <w:t>2319,8</w:t>
            </w:r>
          </w:p>
        </w:tc>
        <w:tc>
          <w:tcPr>
            <w:tcW w:w="1276" w:type="dxa"/>
            <w:tcBorders>
              <w:top w:val="nil"/>
              <w:left w:val="nil"/>
              <w:bottom w:val="single" w:sz="4" w:space="0" w:color="auto"/>
              <w:right w:val="single" w:sz="4" w:space="0" w:color="auto"/>
            </w:tcBorders>
            <w:shd w:val="clear" w:color="000000" w:fill="FFFFFF"/>
            <w:vAlign w:val="center"/>
            <w:hideMark/>
          </w:tcPr>
          <w:p w14:paraId="39C31E77" w14:textId="1BD6D88A" w:rsidR="007308E6" w:rsidRPr="007B2183" w:rsidRDefault="007308E6" w:rsidP="007308E6">
            <w:pPr>
              <w:spacing w:after="0" w:line="240" w:lineRule="auto"/>
              <w:jc w:val="center"/>
              <w:rPr>
                <w:rFonts w:ascii="Sylfaen" w:eastAsia="Times New Roman" w:hAnsi="Sylfaen" w:cs="Arial"/>
                <w:sz w:val="16"/>
                <w:szCs w:val="16"/>
              </w:rPr>
            </w:pPr>
            <w:r w:rsidRPr="007B2183">
              <w:rPr>
                <w:rFonts w:ascii="Arial" w:hAnsi="Arial" w:cs="Arial"/>
                <w:b/>
                <w:bCs/>
                <w:color w:val="000000"/>
                <w:sz w:val="16"/>
                <w:szCs w:val="16"/>
              </w:rPr>
              <w:t>2600,0</w:t>
            </w:r>
          </w:p>
        </w:tc>
        <w:tc>
          <w:tcPr>
            <w:tcW w:w="1276" w:type="dxa"/>
            <w:tcBorders>
              <w:top w:val="nil"/>
              <w:left w:val="nil"/>
              <w:bottom w:val="single" w:sz="4" w:space="0" w:color="auto"/>
              <w:right w:val="single" w:sz="4" w:space="0" w:color="auto"/>
            </w:tcBorders>
            <w:shd w:val="clear" w:color="000000" w:fill="FFFFFF"/>
            <w:vAlign w:val="center"/>
            <w:hideMark/>
          </w:tcPr>
          <w:p w14:paraId="0D749F43" w14:textId="0B3C8E12" w:rsidR="007308E6" w:rsidRPr="007B2183" w:rsidRDefault="007308E6" w:rsidP="007308E6">
            <w:pPr>
              <w:spacing w:after="0" w:line="240" w:lineRule="auto"/>
              <w:jc w:val="center"/>
              <w:rPr>
                <w:rFonts w:ascii="Sylfaen" w:eastAsia="Times New Roman" w:hAnsi="Sylfaen" w:cs="Arial"/>
                <w:sz w:val="16"/>
                <w:szCs w:val="16"/>
              </w:rPr>
            </w:pPr>
            <w:r w:rsidRPr="007B2183">
              <w:rPr>
                <w:rFonts w:ascii="Arial" w:hAnsi="Arial" w:cs="Arial"/>
                <w:b/>
                <w:bCs/>
                <w:color w:val="000000"/>
                <w:sz w:val="16"/>
                <w:szCs w:val="16"/>
              </w:rPr>
              <w:t>2600,0</w:t>
            </w:r>
          </w:p>
        </w:tc>
        <w:tc>
          <w:tcPr>
            <w:tcW w:w="1558" w:type="dxa"/>
            <w:tcBorders>
              <w:top w:val="nil"/>
              <w:left w:val="nil"/>
              <w:bottom w:val="single" w:sz="4" w:space="0" w:color="auto"/>
              <w:right w:val="single" w:sz="4" w:space="0" w:color="auto"/>
            </w:tcBorders>
            <w:shd w:val="clear" w:color="000000" w:fill="FFFFFF"/>
            <w:vAlign w:val="center"/>
            <w:hideMark/>
          </w:tcPr>
          <w:p w14:paraId="4E0E939F" w14:textId="3578111B" w:rsidR="007308E6" w:rsidRPr="007B2183" w:rsidRDefault="007308E6" w:rsidP="007308E6">
            <w:pPr>
              <w:spacing w:after="0" w:line="240" w:lineRule="auto"/>
              <w:jc w:val="center"/>
              <w:rPr>
                <w:rFonts w:ascii="Sylfaen" w:eastAsia="Times New Roman" w:hAnsi="Sylfaen" w:cs="Arial"/>
                <w:sz w:val="16"/>
                <w:szCs w:val="16"/>
              </w:rPr>
            </w:pPr>
            <w:r w:rsidRPr="007B2183">
              <w:rPr>
                <w:rFonts w:ascii="Arial" w:hAnsi="Arial" w:cs="Arial"/>
                <w:b/>
                <w:bCs/>
                <w:color w:val="000000"/>
                <w:sz w:val="16"/>
                <w:szCs w:val="16"/>
              </w:rPr>
              <w:t>2550,0</w:t>
            </w:r>
          </w:p>
        </w:tc>
      </w:tr>
      <w:tr w:rsidR="00BB2E25" w:rsidRPr="007B2183" w14:paraId="4A52B9F2" w14:textId="77777777" w:rsidTr="00BB2E25">
        <w:trPr>
          <w:trHeight w:val="585"/>
        </w:trPr>
        <w:tc>
          <w:tcPr>
            <w:tcW w:w="50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4AD088"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პროგრამის განმახორციელებელი სამსახური</w:t>
            </w:r>
          </w:p>
        </w:tc>
        <w:tc>
          <w:tcPr>
            <w:tcW w:w="9644" w:type="dxa"/>
            <w:gridSpan w:val="8"/>
            <w:tcBorders>
              <w:top w:val="single" w:sz="4" w:space="0" w:color="auto"/>
              <w:left w:val="nil"/>
              <w:bottom w:val="single" w:sz="4" w:space="0" w:color="auto"/>
              <w:right w:val="single" w:sz="4" w:space="0" w:color="auto"/>
            </w:tcBorders>
            <w:shd w:val="clear" w:color="000000" w:fill="FFFFFF"/>
            <w:vAlign w:val="center"/>
            <w:hideMark/>
          </w:tcPr>
          <w:p w14:paraId="652EAA93"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BB2E25" w:rsidRPr="007B2183" w14:paraId="3C986F1F" w14:textId="77777777" w:rsidTr="00BB2E25">
        <w:trPr>
          <w:trHeight w:val="720"/>
        </w:trPr>
        <w:tc>
          <w:tcPr>
            <w:tcW w:w="509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2B44C02"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644" w:type="dxa"/>
            <w:gridSpan w:val="8"/>
            <w:tcBorders>
              <w:top w:val="single" w:sz="4" w:space="0" w:color="auto"/>
              <w:left w:val="nil"/>
              <w:bottom w:val="single" w:sz="4" w:space="0" w:color="auto"/>
              <w:right w:val="single" w:sz="4" w:space="0" w:color="000000"/>
            </w:tcBorders>
            <w:shd w:val="clear" w:color="000000" w:fill="FFFFFF"/>
            <w:vAlign w:val="center"/>
            <w:hideMark/>
          </w:tcPr>
          <w:p w14:paraId="39D4D36D"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 სიღარიბის ყველა ფორმის აღმოფხვრა </w:t>
            </w:r>
          </w:p>
          <w:p w14:paraId="34BFC940"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lang w:val="ka-GE"/>
              </w:rPr>
              <w:t>მ</w:t>
            </w:r>
            <w:r w:rsidRPr="007B2183">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BB2E25" w:rsidRPr="007B2183" w14:paraId="58033463" w14:textId="77777777" w:rsidTr="00BB2E25">
        <w:trPr>
          <w:trHeight w:val="1360"/>
        </w:trPr>
        <w:tc>
          <w:tcPr>
            <w:tcW w:w="50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EBCE0E"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პროგრამის აღწერა და მიზანი  </w:t>
            </w:r>
          </w:p>
        </w:tc>
        <w:tc>
          <w:tcPr>
            <w:tcW w:w="9644" w:type="dxa"/>
            <w:gridSpan w:val="8"/>
            <w:tcBorders>
              <w:top w:val="single" w:sz="4" w:space="0" w:color="auto"/>
              <w:left w:val="nil"/>
              <w:bottom w:val="single" w:sz="4" w:space="0" w:color="auto"/>
              <w:right w:val="single" w:sz="4" w:space="0" w:color="auto"/>
            </w:tcBorders>
            <w:shd w:val="clear" w:color="000000" w:fill="FFFFFF"/>
            <w:vAlign w:val="center"/>
            <w:hideMark/>
          </w:tcPr>
          <w:p w14:paraId="774CC819"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         </w:t>
            </w:r>
            <w:proofErr w:type="gramStart"/>
            <w:r w:rsidRPr="007B2183">
              <w:rPr>
                <w:rFonts w:ascii="Sylfaen" w:eastAsia="Times New Roman" w:hAnsi="Sylfaen" w:cs="Arial"/>
                <w:color w:val="000000"/>
                <w:sz w:val="16"/>
                <w:szCs w:val="16"/>
              </w:rPr>
              <w:t>დღე-ღამის</w:t>
            </w:r>
            <w:proofErr w:type="gramEnd"/>
            <w:r w:rsidRPr="007B2183">
              <w:rPr>
                <w:rFonts w:ascii="Sylfaen" w:eastAsia="Times New Roman" w:hAnsi="Sylfaen" w:cs="Arial"/>
                <w:color w:val="000000"/>
                <w:sz w:val="16"/>
                <w:szCs w:val="16"/>
              </w:rPr>
              <w:t xml:space="preserve"> ნებისმიერ დროს მოსახლეობის კომფორტული და უსაფრთხო გადაადგილებისათვისაუცილებელ პირობას წარმოადგენს მუნიციპალიტეტის გარე განათება. </w:t>
            </w:r>
            <w:proofErr w:type="gramStart"/>
            <w:r w:rsidRPr="007B2183">
              <w:rPr>
                <w:rFonts w:ascii="Sylfaen" w:eastAsia="Times New Roman" w:hAnsi="Sylfaen" w:cs="Arial"/>
                <w:color w:val="000000"/>
                <w:sz w:val="16"/>
                <w:szCs w:val="16"/>
              </w:rPr>
              <w:t>მუნიციპალიტეტის</w:t>
            </w:r>
            <w:proofErr w:type="gramEnd"/>
            <w:r w:rsidRPr="007B2183">
              <w:rPr>
                <w:rFonts w:ascii="Sylfaen" w:eastAsia="Times New Roman" w:hAnsi="Sylfaen" w:cs="Arial"/>
                <w:color w:val="000000"/>
                <w:sz w:val="16"/>
                <w:szCs w:val="16"/>
              </w:rPr>
              <w:t xml:space="preserve"> ტერიტორიაზე გარე განათების ქსელი მოიცავს 17921 ბოძს და  სანათს. </w:t>
            </w:r>
            <w:proofErr w:type="gramStart"/>
            <w:r w:rsidRPr="007B2183">
              <w:rPr>
                <w:rFonts w:ascii="Sylfaen" w:eastAsia="Times New Roman" w:hAnsi="Sylfaen" w:cs="Arial"/>
                <w:color w:val="000000"/>
                <w:sz w:val="16"/>
                <w:szCs w:val="16"/>
              </w:rPr>
              <w:t>არსებული</w:t>
            </w:r>
            <w:proofErr w:type="gramEnd"/>
            <w:r w:rsidRPr="007B2183">
              <w:rPr>
                <w:rFonts w:ascii="Sylfaen" w:eastAsia="Times New Roman" w:hAnsi="Sylfaen" w:cs="Arial"/>
                <w:color w:val="000000"/>
                <w:sz w:val="16"/>
                <w:szCs w:val="16"/>
              </w:rPr>
              <w:t xml:space="preserve"> მდგომარეობით მუნიციპალიტეტში გარე განათების სერვისი მიეწოდება მოსახლეობის 75 პროცენტს. </w:t>
            </w:r>
            <w:proofErr w:type="gramStart"/>
            <w:r w:rsidRPr="007B2183">
              <w:rPr>
                <w:rFonts w:ascii="Sylfaen" w:eastAsia="Times New Roman" w:hAnsi="Sylfaen" w:cs="Arial"/>
                <w:color w:val="000000"/>
                <w:sz w:val="16"/>
                <w:szCs w:val="16"/>
              </w:rPr>
              <w:t>პროგრამის</w:t>
            </w:r>
            <w:proofErr w:type="gramEnd"/>
            <w:r w:rsidRPr="007B2183">
              <w:rPr>
                <w:rFonts w:ascii="Sylfaen" w:eastAsia="Times New Roman" w:hAnsi="Sylfaen" w:cs="Arial"/>
                <w:color w:val="000000"/>
                <w:sz w:val="16"/>
                <w:szCs w:val="16"/>
              </w:rPr>
              <w:t xml:space="preserve">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w:t>
            </w:r>
            <w:proofErr w:type="gramStart"/>
            <w:r w:rsidRPr="007B2183">
              <w:rPr>
                <w:rFonts w:ascii="Sylfaen" w:eastAsia="Times New Roman" w:hAnsi="Sylfaen" w:cs="Arial"/>
                <w:color w:val="000000"/>
                <w:sz w:val="16"/>
                <w:szCs w:val="16"/>
              </w:rPr>
              <w:t>ენერგიის</w:t>
            </w:r>
            <w:proofErr w:type="gramEnd"/>
            <w:r w:rsidRPr="007B2183">
              <w:rPr>
                <w:rFonts w:ascii="Sylfaen" w:eastAsia="Times New Roman" w:hAnsi="Sylfaen" w:cs="Arial"/>
                <w:color w:val="000000"/>
                <w:sz w:val="16"/>
                <w:szCs w:val="16"/>
              </w:rPr>
              <w:t xml:space="preserve"> საფასურის დაფარვა; დასახლებული პუნქტების განათების სამუშაოები და ელ. </w:t>
            </w:r>
            <w:proofErr w:type="gramStart"/>
            <w:r w:rsidRPr="007B2183">
              <w:rPr>
                <w:rFonts w:ascii="Sylfaen" w:eastAsia="Times New Roman" w:hAnsi="Sylfaen" w:cs="Arial"/>
                <w:color w:val="000000"/>
                <w:sz w:val="16"/>
                <w:szCs w:val="16"/>
              </w:rPr>
              <w:t>ენერგიის</w:t>
            </w:r>
            <w:proofErr w:type="gramEnd"/>
            <w:r w:rsidRPr="007B2183">
              <w:rPr>
                <w:rFonts w:ascii="Sylfaen" w:eastAsia="Times New Roman" w:hAnsi="Sylfaen" w:cs="Arial"/>
                <w:color w:val="000000"/>
                <w:sz w:val="16"/>
                <w:szCs w:val="16"/>
              </w:rPr>
              <w:t xml:space="preserve"> ქსელში ჩართვა.</w:t>
            </w:r>
          </w:p>
          <w:p w14:paraId="57A55F31" w14:textId="77777777" w:rsidR="00BB2E25" w:rsidRPr="007B2183" w:rsidRDefault="00BB2E25" w:rsidP="00BB2E25">
            <w:pPr>
              <w:spacing w:after="0" w:line="240" w:lineRule="auto"/>
              <w:rPr>
                <w:rFonts w:ascii="Sylfaen" w:eastAsia="Times New Roman" w:hAnsi="Sylfaen" w:cs="Arial"/>
                <w:color w:val="000000"/>
                <w:sz w:val="16"/>
                <w:szCs w:val="16"/>
              </w:rPr>
            </w:pPr>
          </w:p>
          <w:p w14:paraId="7E41BB3B"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14:paraId="3AB8BDDF" w14:textId="77777777" w:rsidR="00BB2E25" w:rsidRPr="007B2183" w:rsidRDefault="00BB2E25" w:rsidP="00BB2E25">
            <w:pPr>
              <w:pStyle w:val="ListParagraph"/>
              <w:numPr>
                <w:ilvl w:val="1"/>
                <w:numId w:val="15"/>
              </w:numPr>
              <w:spacing w:after="0" w:line="240" w:lineRule="auto"/>
              <w:rPr>
                <w:rFonts w:ascii="Sylfaen" w:hAnsi="Sylfaen" w:cs="Arial"/>
                <w:color w:val="000000"/>
                <w:sz w:val="16"/>
                <w:szCs w:val="16"/>
              </w:rPr>
            </w:pPr>
            <w:r w:rsidRPr="007B2183">
              <w:rPr>
                <w:rFonts w:ascii="Sylfaen" w:hAnsi="Sylfaen" w:cs="Arial"/>
                <w:color w:val="000000"/>
                <w:sz w:val="16"/>
                <w:szCs w:val="16"/>
              </w:rPr>
              <w:t>მიღებულ იქნას შესაფერისი მუნიციპალური ზომები, რათა 2030 წლისთვის მიღწეულ იქნეს ღარიბი და მოწყვლადი ადამიანების არსებითი დაფარვის ხელშეწყობა და გაძლიერება</w:t>
            </w:r>
          </w:p>
          <w:p w14:paraId="5C58DC2B"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hAnsi="Sylfaen" w:cs="Arial"/>
                <w:color w:val="000000"/>
                <w:sz w:val="16"/>
                <w:szCs w:val="16"/>
              </w:rPr>
              <w:t>9.1 ხარისხიანი, სანდო, მდგრადი და გამძლე ინფრასტრუქტურის განვითარება, მათ შორის რეგონული  ეკონომიკური განვითარებისა და ადამიანთა კეთლიდღეობის ხელშესაწყობად, რომელიც იქნება ყველასათვის თანაბარად ხელმისაწვდომი</w:t>
            </w:r>
          </w:p>
        </w:tc>
      </w:tr>
      <w:tr w:rsidR="00BB2E25" w:rsidRPr="007B2183" w14:paraId="489AA897" w14:textId="77777777" w:rsidTr="00BB2E25">
        <w:trPr>
          <w:trHeight w:val="660"/>
        </w:trPr>
        <w:tc>
          <w:tcPr>
            <w:tcW w:w="50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FDA0D8"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საბოლოო შედეგი </w:t>
            </w:r>
          </w:p>
        </w:tc>
        <w:tc>
          <w:tcPr>
            <w:tcW w:w="9644" w:type="dxa"/>
            <w:gridSpan w:val="8"/>
            <w:tcBorders>
              <w:top w:val="single" w:sz="4" w:space="0" w:color="auto"/>
              <w:left w:val="nil"/>
              <w:bottom w:val="single" w:sz="4" w:space="0" w:color="auto"/>
              <w:right w:val="single" w:sz="4" w:space="0" w:color="auto"/>
            </w:tcBorders>
            <w:shd w:val="clear" w:color="000000" w:fill="FFFFFF"/>
            <w:vAlign w:val="center"/>
            <w:hideMark/>
          </w:tcPr>
          <w:p w14:paraId="56104101"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უზრუნველყოფილია გარე განათების ქსელის გამართული მუშაობა და შექმნილია პირობები ღამის საათებში მოსახლეობის (ქალების, ბავშვების, ხანდაზმული და შშმ პირთა) უსაფრთხო და კომფორტული გადაადგილებისთვის</w:t>
            </w:r>
            <w:r w:rsidRPr="007B2183">
              <w:rPr>
                <w:rFonts w:ascii="Sylfaen" w:eastAsia="Times New Roman" w:hAnsi="Sylfaen" w:cs="Arial"/>
                <w:color w:val="000000"/>
                <w:sz w:val="16"/>
                <w:szCs w:val="16"/>
                <w:lang w:val="ka-GE"/>
              </w:rPr>
              <w:t xml:space="preserve"> </w:t>
            </w:r>
          </w:p>
        </w:tc>
      </w:tr>
      <w:tr w:rsidR="007762C2" w:rsidRPr="007B2183" w14:paraId="654A4DBB" w14:textId="77777777" w:rsidTr="00BB2E25">
        <w:trPr>
          <w:trHeight w:val="102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04291E7"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400" w:type="dxa"/>
            <w:gridSpan w:val="2"/>
            <w:tcBorders>
              <w:top w:val="single" w:sz="4" w:space="0" w:color="auto"/>
              <w:left w:val="nil"/>
              <w:bottom w:val="single" w:sz="4" w:space="0" w:color="auto"/>
              <w:right w:val="single" w:sz="4" w:space="0" w:color="auto"/>
            </w:tcBorders>
            <w:shd w:val="clear" w:color="000000" w:fill="FFFFFF"/>
            <w:vAlign w:val="center"/>
            <w:hideMark/>
          </w:tcPr>
          <w:p w14:paraId="44E43E15"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032E8C84"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2BD1521C" w14:textId="798DC818"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F366C1"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2024" w:type="dxa"/>
            <w:gridSpan w:val="2"/>
            <w:tcBorders>
              <w:top w:val="single" w:sz="4" w:space="0" w:color="auto"/>
              <w:left w:val="nil"/>
              <w:bottom w:val="single" w:sz="4" w:space="0" w:color="auto"/>
              <w:right w:val="single" w:sz="4" w:space="0" w:color="000000"/>
            </w:tcBorders>
            <w:shd w:val="clear" w:color="000000" w:fill="FFFFFF"/>
            <w:vAlign w:val="center"/>
            <w:hideMark/>
          </w:tcPr>
          <w:p w14:paraId="1847D1D2" w14:textId="127A4F8C"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76" w:type="dxa"/>
            <w:tcBorders>
              <w:top w:val="nil"/>
              <w:left w:val="nil"/>
              <w:bottom w:val="single" w:sz="4" w:space="0" w:color="auto"/>
              <w:right w:val="single" w:sz="4" w:space="0" w:color="auto"/>
            </w:tcBorders>
            <w:shd w:val="clear" w:color="000000" w:fill="FFFFFF"/>
            <w:vAlign w:val="center"/>
            <w:hideMark/>
          </w:tcPr>
          <w:p w14:paraId="16492103" w14:textId="146BE499"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F366C1"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276" w:type="dxa"/>
            <w:tcBorders>
              <w:top w:val="nil"/>
              <w:left w:val="nil"/>
              <w:bottom w:val="single" w:sz="4" w:space="0" w:color="auto"/>
              <w:right w:val="single" w:sz="4" w:space="0" w:color="auto"/>
            </w:tcBorders>
            <w:shd w:val="clear" w:color="000000" w:fill="FFFFFF"/>
            <w:vAlign w:val="center"/>
            <w:hideMark/>
          </w:tcPr>
          <w:p w14:paraId="0E841AA7" w14:textId="6BFE8D68" w:rsidR="007762C2" w:rsidRPr="007B2183" w:rsidRDefault="007762C2" w:rsidP="00F366C1">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F366C1"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1558" w:type="dxa"/>
            <w:tcBorders>
              <w:top w:val="nil"/>
              <w:left w:val="nil"/>
              <w:bottom w:val="single" w:sz="4" w:space="0" w:color="auto"/>
              <w:right w:val="single" w:sz="4" w:space="0" w:color="auto"/>
            </w:tcBorders>
            <w:shd w:val="clear" w:color="000000" w:fill="FFFFFF"/>
            <w:vAlign w:val="center"/>
            <w:hideMark/>
          </w:tcPr>
          <w:p w14:paraId="7CFF32BC" w14:textId="5A2C2939" w:rsidR="007762C2" w:rsidRPr="007B2183" w:rsidRDefault="007762C2" w:rsidP="00F366C1">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F366C1"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წელს</w:t>
            </w:r>
          </w:p>
        </w:tc>
      </w:tr>
      <w:tr w:rsidR="00BB2E25" w:rsidRPr="007B2183" w14:paraId="21B56976" w14:textId="77777777" w:rsidTr="00BB2E25">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4ED73"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54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6651E8"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 განათების წერტების რაოდენობა</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1850" w14:textId="036BE2C4" w:rsidR="00BB2E25" w:rsidRPr="007B2183" w:rsidRDefault="00813284"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18721</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E5F2C"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18721</w:t>
            </w:r>
          </w:p>
        </w:tc>
        <w:tc>
          <w:tcPr>
            <w:tcW w:w="20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C5F7F8"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5% (გაზრდილი დაფინანსების ფარგლებში დამატებითი წერტის მოწყობა, არსებული წერტის დაზიანება)</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6CEE5"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18721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BECF4"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18721</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E043C"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18721</w:t>
            </w:r>
          </w:p>
        </w:tc>
      </w:tr>
      <w:tr w:rsidR="00BB2E25" w:rsidRPr="007B2183" w14:paraId="692F267A" w14:textId="77777777" w:rsidTr="00BB2E25">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vAlign w:val="center"/>
          </w:tcPr>
          <w:p w14:paraId="479B8A7D" w14:textId="77777777" w:rsidR="00BB2E25" w:rsidRPr="007B2183" w:rsidRDefault="00BB2E25" w:rsidP="00BB2E25">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2</w:t>
            </w:r>
          </w:p>
        </w:tc>
        <w:tc>
          <w:tcPr>
            <w:tcW w:w="54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1CC736"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თანამედროვე LED სანათების % გარე სანათების საერთო რაოდენობასთან მიმართებით</w:t>
            </w:r>
          </w:p>
        </w:tc>
        <w:tc>
          <w:tcPr>
            <w:tcW w:w="1263" w:type="dxa"/>
            <w:tcBorders>
              <w:top w:val="single" w:sz="4" w:space="0" w:color="auto"/>
              <w:left w:val="single" w:sz="4" w:space="0" w:color="auto"/>
              <w:bottom w:val="single" w:sz="4" w:space="0" w:color="auto"/>
              <w:right w:val="single" w:sz="4" w:space="0" w:color="auto"/>
            </w:tcBorders>
            <w:shd w:val="clear" w:color="000000" w:fill="FFFFFF"/>
          </w:tcPr>
          <w:p w14:paraId="2C132861" w14:textId="797CCEAA" w:rsidR="00BB2E25" w:rsidRPr="007B2183" w:rsidRDefault="00336426" w:rsidP="00BB2E25">
            <w:pPr>
              <w:spacing w:after="0" w:line="240" w:lineRule="auto"/>
              <w:jc w:val="center"/>
              <w:rPr>
                <w:rFonts w:ascii="Sylfaen" w:eastAsia="Times New Roman" w:hAnsi="Sylfaen" w:cs="Arial"/>
                <w:color w:val="000000"/>
                <w:sz w:val="16"/>
                <w:szCs w:val="16"/>
              </w:rPr>
            </w:pPr>
            <w:r w:rsidRPr="007B2183">
              <w:t>68</w:t>
            </w:r>
            <w:r w:rsidR="00BB2E25" w:rsidRPr="007B2183">
              <w:t>%</w:t>
            </w:r>
          </w:p>
        </w:tc>
        <w:tc>
          <w:tcPr>
            <w:tcW w:w="1263" w:type="dxa"/>
            <w:tcBorders>
              <w:top w:val="single" w:sz="4" w:space="0" w:color="auto"/>
              <w:left w:val="single" w:sz="4" w:space="0" w:color="auto"/>
              <w:bottom w:val="single" w:sz="4" w:space="0" w:color="auto"/>
              <w:right w:val="single" w:sz="4" w:space="0" w:color="auto"/>
            </w:tcBorders>
            <w:shd w:val="clear" w:color="000000" w:fill="FFFFFF"/>
          </w:tcPr>
          <w:p w14:paraId="7600C8D5"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t>68%</w:t>
            </w:r>
          </w:p>
        </w:tc>
        <w:tc>
          <w:tcPr>
            <w:tcW w:w="2024" w:type="dxa"/>
            <w:gridSpan w:val="2"/>
            <w:tcBorders>
              <w:top w:val="single" w:sz="4" w:space="0" w:color="auto"/>
              <w:left w:val="single" w:sz="4" w:space="0" w:color="auto"/>
              <w:bottom w:val="single" w:sz="4" w:space="0" w:color="auto"/>
              <w:right w:val="single" w:sz="4" w:space="0" w:color="auto"/>
            </w:tcBorders>
            <w:shd w:val="clear" w:color="000000" w:fill="FFFFFF"/>
          </w:tcPr>
          <w:p w14:paraId="17258B0B"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653DB9F" w14:textId="192844B6" w:rsidR="00BB2E25" w:rsidRPr="007B2183" w:rsidRDefault="00336426" w:rsidP="00BB2E25">
            <w:pPr>
              <w:spacing w:after="0" w:line="240" w:lineRule="auto"/>
              <w:jc w:val="center"/>
              <w:rPr>
                <w:rFonts w:ascii="Sylfaen" w:eastAsia="Times New Roman" w:hAnsi="Sylfaen" w:cs="Arial"/>
                <w:color w:val="000000"/>
                <w:sz w:val="16"/>
                <w:szCs w:val="16"/>
              </w:rPr>
            </w:pPr>
            <w:r w:rsidRPr="007B2183">
              <w:t>70</w:t>
            </w:r>
            <w:r w:rsidR="00BB2E25" w:rsidRPr="007B2183">
              <w:t>%</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A1D2633" w14:textId="6DB78C53" w:rsidR="00BB2E25" w:rsidRPr="007B2183" w:rsidRDefault="00336426" w:rsidP="00BB2E25">
            <w:pPr>
              <w:spacing w:after="0" w:line="240" w:lineRule="auto"/>
              <w:jc w:val="center"/>
              <w:rPr>
                <w:rFonts w:ascii="Sylfaen" w:eastAsia="Times New Roman" w:hAnsi="Sylfaen" w:cs="Arial"/>
                <w:color w:val="000000"/>
                <w:sz w:val="16"/>
                <w:szCs w:val="16"/>
              </w:rPr>
            </w:pPr>
            <w:r w:rsidRPr="007B2183">
              <w:t>72</w:t>
            </w:r>
            <w:r w:rsidR="00BB2E25" w:rsidRPr="007B2183">
              <w:t>%</w:t>
            </w:r>
          </w:p>
        </w:tc>
        <w:tc>
          <w:tcPr>
            <w:tcW w:w="1558" w:type="dxa"/>
            <w:tcBorders>
              <w:top w:val="single" w:sz="4" w:space="0" w:color="auto"/>
              <w:left w:val="single" w:sz="4" w:space="0" w:color="auto"/>
              <w:bottom w:val="single" w:sz="4" w:space="0" w:color="auto"/>
              <w:right w:val="single" w:sz="4" w:space="0" w:color="auto"/>
            </w:tcBorders>
            <w:shd w:val="clear" w:color="000000" w:fill="FFFFFF"/>
          </w:tcPr>
          <w:p w14:paraId="3B4F3849" w14:textId="138D0AEA" w:rsidR="00BB2E25" w:rsidRPr="007B2183" w:rsidRDefault="00336426" w:rsidP="00BB2E25">
            <w:pPr>
              <w:spacing w:after="0" w:line="240" w:lineRule="auto"/>
              <w:jc w:val="center"/>
              <w:rPr>
                <w:rFonts w:ascii="Sylfaen" w:eastAsia="Times New Roman" w:hAnsi="Sylfaen" w:cs="Arial"/>
                <w:color w:val="000000"/>
                <w:sz w:val="16"/>
                <w:szCs w:val="16"/>
              </w:rPr>
            </w:pPr>
            <w:r w:rsidRPr="007B2183">
              <w:t>74</w:t>
            </w:r>
            <w:r w:rsidR="00BB2E25" w:rsidRPr="007B2183">
              <w:t>%</w:t>
            </w:r>
          </w:p>
        </w:tc>
      </w:tr>
    </w:tbl>
    <w:p w14:paraId="50E40DFB" w14:textId="77777777" w:rsidR="00BB2E25" w:rsidRPr="007B2183" w:rsidRDefault="00BB2E25" w:rsidP="00BB2E25">
      <w:pPr>
        <w:jc w:val="both"/>
        <w:rPr>
          <w:rFonts w:ascii="Sylfaen" w:hAnsi="Sylfaen"/>
          <w:noProof/>
          <w:sz w:val="16"/>
          <w:szCs w:val="16"/>
        </w:rPr>
      </w:pPr>
    </w:p>
    <w:tbl>
      <w:tblPr>
        <w:tblW w:w="14462" w:type="dxa"/>
        <w:tblLook w:val="04A0" w:firstRow="1" w:lastRow="0" w:firstColumn="1" w:lastColumn="0" w:noHBand="0" w:noVBand="1"/>
      </w:tblPr>
      <w:tblGrid>
        <w:gridCol w:w="696"/>
        <w:gridCol w:w="4224"/>
        <w:gridCol w:w="915"/>
        <w:gridCol w:w="1263"/>
        <w:gridCol w:w="1552"/>
        <w:gridCol w:w="669"/>
        <w:gridCol w:w="1311"/>
        <w:gridCol w:w="1275"/>
        <w:gridCol w:w="1275"/>
        <w:gridCol w:w="1275"/>
        <w:gridCol w:w="7"/>
      </w:tblGrid>
      <w:tr w:rsidR="009D398E" w:rsidRPr="007B2183" w14:paraId="7901F9F2" w14:textId="77777777" w:rsidTr="00336426">
        <w:trPr>
          <w:gridAfter w:val="1"/>
          <w:wAfter w:w="7" w:type="dxa"/>
          <w:trHeight w:val="120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93318" w14:textId="77777777"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4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2A028D" w14:textId="77777777"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439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B0A519" w14:textId="77777777" w:rsidR="009D398E" w:rsidRPr="007B2183" w:rsidRDefault="009D398E" w:rsidP="009D398E">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 განათების ქსელის ექსპლოატაცია</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14:paraId="1FBAB408" w14:textId="65403A9F"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 xml:space="preserve">6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8996BCD" w14:textId="6B9A6FC8"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C96999" w14:textId="7511DF8F" w:rsidR="009D398E" w:rsidRPr="007B2183" w:rsidRDefault="009D398E" w:rsidP="00F366C1">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E4C90F" w14:textId="146677D8" w:rsidR="009D398E" w:rsidRPr="007B2183" w:rsidRDefault="009D398E" w:rsidP="00F366C1">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F74977" w:rsidRPr="007B2183" w14:paraId="26301D78" w14:textId="77777777" w:rsidTr="00336426">
        <w:trPr>
          <w:gridAfter w:val="1"/>
          <w:wAfter w:w="7" w:type="dxa"/>
          <w:trHeight w:val="468"/>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DEAD47" w14:textId="77777777" w:rsidR="00F74977" w:rsidRPr="007B2183" w:rsidRDefault="00F74977" w:rsidP="00F74977">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020301</w:t>
            </w:r>
          </w:p>
        </w:tc>
        <w:tc>
          <w:tcPr>
            <w:tcW w:w="4224" w:type="dxa"/>
            <w:vMerge/>
            <w:tcBorders>
              <w:top w:val="single" w:sz="4" w:space="0" w:color="auto"/>
              <w:left w:val="single" w:sz="4" w:space="0" w:color="auto"/>
              <w:bottom w:val="single" w:sz="4" w:space="0" w:color="auto"/>
              <w:right w:val="single" w:sz="4" w:space="0" w:color="auto"/>
            </w:tcBorders>
            <w:vAlign w:val="center"/>
            <w:hideMark/>
          </w:tcPr>
          <w:p w14:paraId="08AA5A15" w14:textId="77777777" w:rsidR="00F74977" w:rsidRPr="007B2183" w:rsidRDefault="00F74977" w:rsidP="00F74977">
            <w:pPr>
              <w:spacing w:after="0" w:line="240" w:lineRule="auto"/>
              <w:rPr>
                <w:rFonts w:ascii="Sylfaen" w:eastAsia="Times New Roman" w:hAnsi="Sylfaen" w:cs="Arial"/>
                <w:b/>
                <w:bCs/>
                <w:color w:val="000000"/>
                <w:sz w:val="16"/>
                <w:szCs w:val="16"/>
              </w:rPr>
            </w:pPr>
          </w:p>
        </w:tc>
        <w:tc>
          <w:tcPr>
            <w:tcW w:w="4399" w:type="dxa"/>
            <w:gridSpan w:val="4"/>
            <w:vMerge/>
            <w:tcBorders>
              <w:top w:val="single" w:sz="4" w:space="0" w:color="auto"/>
              <w:left w:val="single" w:sz="4" w:space="0" w:color="auto"/>
              <w:bottom w:val="single" w:sz="4" w:space="0" w:color="auto"/>
              <w:right w:val="single" w:sz="4" w:space="0" w:color="auto"/>
            </w:tcBorders>
            <w:vAlign w:val="center"/>
            <w:hideMark/>
          </w:tcPr>
          <w:p w14:paraId="0A4E9094" w14:textId="77777777" w:rsidR="00F74977" w:rsidRPr="007B2183" w:rsidRDefault="00F74977" w:rsidP="00F74977">
            <w:pPr>
              <w:spacing w:after="0" w:line="240" w:lineRule="auto"/>
              <w:rPr>
                <w:rFonts w:ascii="Sylfaen" w:eastAsia="Times New Roman" w:hAnsi="Sylfaen" w:cs="Arial"/>
                <w:color w:val="000000"/>
                <w:sz w:val="16"/>
                <w:szCs w:val="16"/>
              </w:rPr>
            </w:pPr>
          </w:p>
        </w:tc>
        <w:tc>
          <w:tcPr>
            <w:tcW w:w="1311" w:type="dxa"/>
            <w:tcBorders>
              <w:top w:val="nil"/>
              <w:left w:val="nil"/>
              <w:bottom w:val="single" w:sz="4" w:space="0" w:color="auto"/>
              <w:right w:val="single" w:sz="4" w:space="0" w:color="auto"/>
            </w:tcBorders>
            <w:shd w:val="clear" w:color="000000" w:fill="FFFFFF"/>
            <w:vAlign w:val="center"/>
            <w:hideMark/>
          </w:tcPr>
          <w:p w14:paraId="030D330B" w14:textId="0E264FB6" w:rsidR="00F74977" w:rsidRPr="007B2183" w:rsidRDefault="00F74977" w:rsidP="00F74977">
            <w:pPr>
              <w:spacing w:after="0" w:line="240" w:lineRule="auto"/>
              <w:rPr>
                <w:rFonts w:ascii="Sylfaen" w:eastAsia="Times New Roman" w:hAnsi="Sylfaen" w:cs="Arial"/>
                <w:sz w:val="16"/>
                <w:szCs w:val="16"/>
              </w:rPr>
            </w:pPr>
            <w:r w:rsidRPr="007B2183">
              <w:rPr>
                <w:rFonts w:ascii="Arial" w:hAnsi="Arial" w:cs="Arial"/>
                <w:color w:val="000000"/>
                <w:sz w:val="16"/>
                <w:szCs w:val="16"/>
              </w:rPr>
              <w:t>550,0</w:t>
            </w:r>
          </w:p>
        </w:tc>
        <w:tc>
          <w:tcPr>
            <w:tcW w:w="1275" w:type="dxa"/>
            <w:tcBorders>
              <w:top w:val="nil"/>
              <w:left w:val="nil"/>
              <w:bottom w:val="single" w:sz="4" w:space="0" w:color="auto"/>
              <w:right w:val="single" w:sz="4" w:space="0" w:color="auto"/>
            </w:tcBorders>
            <w:shd w:val="clear" w:color="000000" w:fill="FFFFFF"/>
            <w:vAlign w:val="center"/>
            <w:hideMark/>
          </w:tcPr>
          <w:p w14:paraId="2C6BE618" w14:textId="3C7C1B19" w:rsidR="00F74977" w:rsidRPr="007B2183" w:rsidRDefault="00F74977" w:rsidP="00F74977">
            <w:pPr>
              <w:spacing w:after="0" w:line="240" w:lineRule="auto"/>
              <w:rPr>
                <w:rFonts w:ascii="Sylfaen" w:eastAsia="Times New Roman" w:hAnsi="Sylfaen" w:cs="Arial"/>
                <w:sz w:val="16"/>
                <w:szCs w:val="16"/>
              </w:rPr>
            </w:pPr>
            <w:r w:rsidRPr="007B2183">
              <w:rPr>
                <w:rFonts w:ascii="Arial" w:hAnsi="Arial" w:cs="Arial"/>
                <w:color w:val="000000"/>
                <w:sz w:val="16"/>
                <w:szCs w:val="16"/>
              </w:rPr>
              <w:t>800,0</w:t>
            </w:r>
          </w:p>
        </w:tc>
        <w:tc>
          <w:tcPr>
            <w:tcW w:w="1275" w:type="dxa"/>
            <w:tcBorders>
              <w:top w:val="nil"/>
              <w:left w:val="nil"/>
              <w:bottom w:val="single" w:sz="4" w:space="0" w:color="auto"/>
              <w:right w:val="single" w:sz="4" w:space="0" w:color="auto"/>
            </w:tcBorders>
            <w:shd w:val="clear" w:color="000000" w:fill="FFFFFF"/>
            <w:vAlign w:val="center"/>
            <w:hideMark/>
          </w:tcPr>
          <w:p w14:paraId="4266E9EF" w14:textId="2A021094" w:rsidR="00F74977" w:rsidRPr="007B2183" w:rsidRDefault="00F74977" w:rsidP="00F74977">
            <w:pPr>
              <w:spacing w:after="0" w:line="240" w:lineRule="auto"/>
              <w:rPr>
                <w:rFonts w:ascii="Sylfaen" w:eastAsia="Times New Roman" w:hAnsi="Sylfaen" w:cs="Arial"/>
                <w:sz w:val="16"/>
                <w:szCs w:val="16"/>
              </w:rPr>
            </w:pPr>
            <w:r w:rsidRPr="007B2183">
              <w:rPr>
                <w:rFonts w:ascii="Arial" w:hAnsi="Arial" w:cs="Arial"/>
                <w:color w:val="000000"/>
                <w:sz w:val="16"/>
                <w:szCs w:val="16"/>
              </w:rPr>
              <w:t>800,0</w:t>
            </w:r>
          </w:p>
        </w:tc>
        <w:tc>
          <w:tcPr>
            <w:tcW w:w="1275" w:type="dxa"/>
            <w:tcBorders>
              <w:top w:val="nil"/>
              <w:left w:val="nil"/>
              <w:bottom w:val="single" w:sz="4" w:space="0" w:color="auto"/>
              <w:right w:val="single" w:sz="4" w:space="0" w:color="auto"/>
            </w:tcBorders>
            <w:shd w:val="clear" w:color="000000" w:fill="FFFFFF"/>
            <w:vAlign w:val="center"/>
            <w:hideMark/>
          </w:tcPr>
          <w:p w14:paraId="01293DAF" w14:textId="1A538102" w:rsidR="00F74977" w:rsidRPr="007B2183" w:rsidRDefault="00F74977" w:rsidP="00F74977">
            <w:pPr>
              <w:spacing w:after="0" w:line="240" w:lineRule="auto"/>
              <w:rPr>
                <w:rFonts w:ascii="Sylfaen" w:eastAsia="Times New Roman" w:hAnsi="Sylfaen" w:cs="Arial"/>
                <w:sz w:val="16"/>
                <w:szCs w:val="16"/>
              </w:rPr>
            </w:pPr>
            <w:r w:rsidRPr="007B2183">
              <w:rPr>
                <w:rFonts w:ascii="Arial" w:hAnsi="Arial" w:cs="Arial"/>
                <w:color w:val="000000"/>
                <w:sz w:val="16"/>
                <w:szCs w:val="16"/>
              </w:rPr>
              <w:t>800,0</w:t>
            </w:r>
          </w:p>
        </w:tc>
      </w:tr>
      <w:tr w:rsidR="00BB2E25" w:rsidRPr="007B2183" w14:paraId="374B1214" w14:textId="77777777" w:rsidTr="00336426">
        <w:trPr>
          <w:trHeight w:val="540"/>
        </w:trPr>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E75598"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542" w:type="dxa"/>
            <w:gridSpan w:val="9"/>
            <w:tcBorders>
              <w:top w:val="single" w:sz="4" w:space="0" w:color="auto"/>
              <w:left w:val="nil"/>
              <w:bottom w:val="single" w:sz="4" w:space="0" w:color="auto"/>
              <w:right w:val="single" w:sz="4" w:space="0" w:color="auto"/>
            </w:tcBorders>
            <w:shd w:val="clear" w:color="000000" w:fill="FFFFFF"/>
            <w:vAlign w:val="center"/>
            <w:hideMark/>
          </w:tcPr>
          <w:p w14:paraId="2BCB74C2"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 ა(ა)იპ „სუფთა მარნეული“</w:t>
            </w:r>
          </w:p>
        </w:tc>
      </w:tr>
      <w:tr w:rsidR="00BB2E25" w:rsidRPr="007B2183" w14:paraId="276DC80E" w14:textId="77777777" w:rsidTr="00336426">
        <w:trPr>
          <w:trHeight w:val="709"/>
        </w:trPr>
        <w:tc>
          <w:tcPr>
            <w:tcW w:w="492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01520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542" w:type="dxa"/>
            <w:gridSpan w:val="9"/>
            <w:tcBorders>
              <w:top w:val="single" w:sz="4" w:space="0" w:color="auto"/>
              <w:left w:val="nil"/>
              <w:bottom w:val="single" w:sz="4" w:space="0" w:color="auto"/>
              <w:right w:val="single" w:sz="4" w:space="0" w:color="000000"/>
            </w:tcBorders>
            <w:shd w:val="clear" w:color="000000" w:fill="FFFFFF"/>
            <w:vAlign w:val="center"/>
            <w:hideMark/>
          </w:tcPr>
          <w:p w14:paraId="0BB5E1DE"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 სიღარიბის ყველა ფორმის აღმოფხვრა </w:t>
            </w:r>
          </w:p>
          <w:p w14:paraId="5BA6C203" w14:textId="77777777" w:rsidR="00BB2E25" w:rsidRPr="007B2183" w:rsidRDefault="00BB2E25" w:rsidP="00BB2E25">
            <w:pPr>
              <w:spacing w:after="0" w:line="240" w:lineRule="auto"/>
              <w:jc w:val="both"/>
              <w:rPr>
                <w:rFonts w:ascii="Sylfaen" w:eastAsia="Times New Roman" w:hAnsi="Sylfaen" w:cs="Arial"/>
                <w:color w:val="000000"/>
                <w:sz w:val="16"/>
                <w:szCs w:val="16"/>
              </w:rPr>
            </w:pPr>
            <w:r w:rsidRPr="007B2183">
              <w:rPr>
                <w:rFonts w:ascii="Sylfaen" w:eastAsia="Times New Roman" w:hAnsi="Sylfaen" w:cs="Arial"/>
                <w:color w:val="000000"/>
                <w:sz w:val="16"/>
                <w:szCs w:val="16"/>
                <w:lang w:val="ka-GE"/>
              </w:rPr>
              <w:t>მ</w:t>
            </w:r>
            <w:r w:rsidRPr="007B2183">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BB2E25" w:rsidRPr="007B2183" w14:paraId="2E5EC14B" w14:textId="77777777" w:rsidTr="00336426">
        <w:trPr>
          <w:trHeight w:val="456"/>
        </w:trPr>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A08832"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9542" w:type="dxa"/>
            <w:gridSpan w:val="9"/>
            <w:tcBorders>
              <w:top w:val="single" w:sz="4" w:space="0" w:color="auto"/>
              <w:left w:val="nil"/>
              <w:bottom w:val="single" w:sz="4" w:space="0" w:color="auto"/>
              <w:right w:val="single" w:sz="4" w:space="0" w:color="auto"/>
            </w:tcBorders>
            <w:shd w:val="clear" w:color="000000" w:fill="FFFFFF"/>
            <w:vAlign w:val="center"/>
            <w:hideMark/>
          </w:tcPr>
          <w:p w14:paraId="5E95A819" w14:textId="77777777" w:rsidR="00BB2E25" w:rsidRPr="007B2183" w:rsidRDefault="00BB2E25" w:rsidP="00BB2E25">
            <w:pPr>
              <w:spacing w:after="0" w:line="240" w:lineRule="auto"/>
              <w:rPr>
                <w:rFonts w:ascii="Sylfaen" w:eastAsia="Times New Roman" w:hAnsi="Sylfaen" w:cs="Arial"/>
                <w:color w:val="000000"/>
                <w:sz w:val="16"/>
                <w:szCs w:val="16"/>
                <w:lang w:val="ka-GE"/>
              </w:rPr>
            </w:pPr>
            <w:proofErr w:type="gramStart"/>
            <w:r w:rsidRPr="007B2183">
              <w:rPr>
                <w:rFonts w:ascii="Sylfaen" w:eastAsia="Times New Roman" w:hAnsi="Sylfaen" w:cs="Arial"/>
                <w:color w:val="000000"/>
                <w:sz w:val="16"/>
                <w:szCs w:val="16"/>
              </w:rPr>
              <w:t>ქვეპროგრამის</w:t>
            </w:r>
            <w:proofErr w:type="gramEnd"/>
            <w:r w:rsidRPr="007B2183">
              <w:rPr>
                <w:rFonts w:ascii="Sylfaen" w:eastAsia="Times New Roman" w:hAnsi="Sylfaen" w:cs="Arial"/>
                <w:color w:val="000000"/>
                <w:sz w:val="16"/>
                <w:szCs w:val="16"/>
              </w:rPr>
              <w:t xml:space="preserve">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 </w:t>
            </w:r>
            <w:r w:rsidRPr="007B2183">
              <w:rPr>
                <w:rFonts w:ascii="Sylfaen" w:eastAsia="Times New Roman" w:hAnsi="Sylfaen" w:cs="Arial"/>
                <w:color w:val="000000"/>
                <w:sz w:val="16"/>
                <w:szCs w:val="16"/>
                <w:lang w:val="ka-GE"/>
              </w:rPr>
              <w:t>დაზიანებული ნათურების ჩანაცვლება და ა.შ.</w:t>
            </w:r>
          </w:p>
        </w:tc>
      </w:tr>
      <w:tr w:rsidR="00BB2E25" w:rsidRPr="007B2183" w14:paraId="6F0A17CD" w14:textId="77777777" w:rsidTr="00336426">
        <w:trPr>
          <w:trHeight w:val="504"/>
        </w:trPr>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2A178B"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w:t>
            </w:r>
            <w:r w:rsidRPr="007B2183">
              <w:rPr>
                <w:rFonts w:ascii="Sylfaen" w:eastAsia="Times New Roman" w:hAnsi="Sylfaen" w:cs="Arial"/>
                <w:b/>
                <w:bCs/>
                <w:color w:val="000000"/>
                <w:sz w:val="16"/>
                <w:szCs w:val="16"/>
                <w:lang w:val="ka-GE"/>
              </w:rPr>
              <w:t xml:space="preserve">შუალედური </w:t>
            </w:r>
            <w:r w:rsidRPr="007B2183">
              <w:rPr>
                <w:rFonts w:ascii="Sylfaen" w:eastAsia="Times New Roman" w:hAnsi="Sylfaen" w:cs="Arial"/>
                <w:b/>
                <w:bCs/>
                <w:color w:val="000000"/>
                <w:sz w:val="16"/>
                <w:szCs w:val="16"/>
              </w:rPr>
              <w:t xml:space="preserve">შედეგი </w:t>
            </w:r>
          </w:p>
        </w:tc>
        <w:tc>
          <w:tcPr>
            <w:tcW w:w="9542" w:type="dxa"/>
            <w:gridSpan w:val="9"/>
            <w:tcBorders>
              <w:top w:val="single" w:sz="4" w:space="0" w:color="auto"/>
              <w:left w:val="nil"/>
              <w:bottom w:val="single" w:sz="4" w:space="0" w:color="auto"/>
              <w:right w:val="single" w:sz="4" w:space="0" w:color="auto"/>
            </w:tcBorders>
            <w:shd w:val="clear" w:color="000000" w:fill="FFFFFF"/>
            <w:vAlign w:val="center"/>
            <w:hideMark/>
          </w:tcPr>
          <w:p w14:paraId="5DD5D2F0"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lang w:val="ka-GE"/>
              </w:rPr>
              <w:t>მ</w:t>
            </w:r>
            <w:r w:rsidRPr="007B2183">
              <w:rPr>
                <w:rFonts w:ascii="Sylfaen" w:eastAsia="Times New Roman" w:hAnsi="Sylfaen" w:cs="Arial"/>
                <w:color w:val="000000"/>
                <w:sz w:val="16"/>
                <w:szCs w:val="16"/>
              </w:rPr>
              <w:t>ოწყობილია გარე განათების ქსელი და დამატებულია გარე განათების ახალი წერტ</w:t>
            </w:r>
            <w:r w:rsidRPr="007B2183">
              <w:rPr>
                <w:rFonts w:ascii="Sylfaen" w:eastAsia="Times New Roman" w:hAnsi="Sylfaen" w:cs="Arial"/>
                <w:color w:val="000000"/>
                <w:sz w:val="16"/>
                <w:szCs w:val="16"/>
                <w:lang w:val="ka-GE"/>
              </w:rPr>
              <w:t>ილ</w:t>
            </w:r>
            <w:r w:rsidRPr="007B2183">
              <w:rPr>
                <w:rFonts w:ascii="Sylfaen" w:eastAsia="Times New Roman" w:hAnsi="Sylfaen" w:cs="Arial"/>
                <w:color w:val="000000"/>
                <w:sz w:val="16"/>
                <w:szCs w:val="16"/>
              </w:rPr>
              <w:t>ები</w:t>
            </w:r>
          </w:p>
        </w:tc>
      </w:tr>
      <w:tr w:rsidR="007762C2" w:rsidRPr="007B2183" w14:paraId="31217278" w14:textId="77777777" w:rsidTr="00336426">
        <w:trPr>
          <w:gridAfter w:val="1"/>
          <w:wAfter w:w="7" w:type="dxa"/>
          <w:trHeight w:val="113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4012C6"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139" w:type="dxa"/>
            <w:gridSpan w:val="2"/>
            <w:tcBorders>
              <w:top w:val="single" w:sz="4" w:space="0" w:color="auto"/>
              <w:left w:val="nil"/>
              <w:bottom w:val="single" w:sz="4" w:space="0" w:color="auto"/>
              <w:right w:val="single" w:sz="4" w:space="0" w:color="auto"/>
            </w:tcBorders>
            <w:shd w:val="clear" w:color="000000" w:fill="FFFFFF"/>
            <w:vAlign w:val="center"/>
            <w:hideMark/>
          </w:tcPr>
          <w:p w14:paraId="421D2726"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7373A1F6"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552" w:type="dxa"/>
            <w:tcBorders>
              <w:top w:val="nil"/>
              <w:left w:val="nil"/>
              <w:bottom w:val="single" w:sz="4" w:space="0" w:color="auto"/>
              <w:right w:val="single" w:sz="4" w:space="0" w:color="auto"/>
            </w:tcBorders>
            <w:shd w:val="clear" w:color="000000" w:fill="FFFFFF"/>
            <w:vAlign w:val="center"/>
            <w:hideMark/>
          </w:tcPr>
          <w:p w14:paraId="36194D4F" w14:textId="1A0A125E"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F366C1"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1980" w:type="dxa"/>
            <w:gridSpan w:val="2"/>
            <w:tcBorders>
              <w:top w:val="single" w:sz="4" w:space="0" w:color="auto"/>
              <w:left w:val="nil"/>
              <w:bottom w:val="single" w:sz="4" w:space="0" w:color="auto"/>
              <w:right w:val="single" w:sz="4" w:space="0" w:color="000000"/>
            </w:tcBorders>
            <w:shd w:val="clear" w:color="000000" w:fill="FFFFFF"/>
            <w:vAlign w:val="center"/>
            <w:hideMark/>
          </w:tcPr>
          <w:p w14:paraId="03B79BC1" w14:textId="2437D3D9"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75" w:type="dxa"/>
            <w:tcBorders>
              <w:top w:val="nil"/>
              <w:left w:val="nil"/>
              <w:bottom w:val="single" w:sz="4" w:space="0" w:color="auto"/>
              <w:right w:val="single" w:sz="4" w:space="0" w:color="auto"/>
            </w:tcBorders>
            <w:shd w:val="clear" w:color="000000" w:fill="FFFFFF"/>
            <w:vAlign w:val="center"/>
            <w:hideMark/>
          </w:tcPr>
          <w:p w14:paraId="35DEFC9A" w14:textId="162CBE66" w:rsidR="007762C2" w:rsidRPr="007B2183" w:rsidRDefault="007762C2" w:rsidP="00F366C1">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F366C1"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275" w:type="dxa"/>
            <w:tcBorders>
              <w:top w:val="nil"/>
              <w:left w:val="nil"/>
              <w:bottom w:val="single" w:sz="4" w:space="0" w:color="auto"/>
              <w:right w:val="single" w:sz="4" w:space="0" w:color="auto"/>
            </w:tcBorders>
            <w:shd w:val="clear" w:color="000000" w:fill="FFFFFF"/>
            <w:vAlign w:val="center"/>
            <w:hideMark/>
          </w:tcPr>
          <w:p w14:paraId="468D7058" w14:textId="77251756"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F366C1"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1275" w:type="dxa"/>
            <w:tcBorders>
              <w:top w:val="nil"/>
              <w:left w:val="nil"/>
              <w:bottom w:val="single" w:sz="4" w:space="0" w:color="auto"/>
              <w:right w:val="single" w:sz="4" w:space="0" w:color="auto"/>
            </w:tcBorders>
            <w:shd w:val="clear" w:color="000000" w:fill="FFFFFF"/>
            <w:vAlign w:val="center"/>
            <w:hideMark/>
          </w:tcPr>
          <w:p w14:paraId="3B1BB5FD" w14:textId="48A0D379"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F366C1" w:rsidRPr="007B2183">
              <w:rPr>
                <w:rFonts w:ascii="Sylfaen" w:eastAsia="Times New Roman" w:hAnsi="Sylfaen" w:cs="Arial"/>
                <w:b/>
                <w:bCs/>
                <w:color w:val="000000"/>
                <w:sz w:val="16"/>
                <w:szCs w:val="16"/>
                <w:lang w:val="ka-GE"/>
              </w:rPr>
              <w:t xml:space="preserve">9 </w:t>
            </w:r>
            <w:r w:rsidRPr="007B2183">
              <w:rPr>
                <w:rFonts w:ascii="Sylfaen" w:eastAsia="Times New Roman" w:hAnsi="Sylfaen" w:cs="Arial"/>
                <w:b/>
                <w:bCs/>
                <w:color w:val="000000"/>
                <w:sz w:val="16"/>
                <w:szCs w:val="16"/>
              </w:rPr>
              <w:t>წელს</w:t>
            </w:r>
          </w:p>
        </w:tc>
      </w:tr>
      <w:tr w:rsidR="00336426" w:rsidRPr="007B2183" w14:paraId="64240294" w14:textId="77777777" w:rsidTr="00336426">
        <w:trPr>
          <w:gridAfter w:val="1"/>
          <w:wAfter w:w="7" w:type="dxa"/>
          <w:trHeight w:val="693"/>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312AFA" w14:textId="77777777"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5139" w:type="dxa"/>
            <w:gridSpan w:val="2"/>
            <w:tcBorders>
              <w:top w:val="single" w:sz="4" w:space="0" w:color="auto"/>
              <w:left w:val="nil"/>
              <w:bottom w:val="single" w:sz="4" w:space="0" w:color="auto"/>
              <w:right w:val="single" w:sz="4" w:space="0" w:color="auto"/>
            </w:tcBorders>
            <w:shd w:val="clear" w:color="000000" w:fill="FFFFFF"/>
            <w:vAlign w:val="center"/>
            <w:hideMark/>
          </w:tcPr>
          <w:p w14:paraId="584A9A4D" w14:textId="77777777"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 განათების წერტების რაოდენობა, რომელთა მოვლა-ექსპლუატაცია ხორციელდება</w:t>
            </w:r>
            <w:r w:rsidRPr="007B2183">
              <w:rPr>
                <w:rFonts w:ascii="Sylfaen" w:eastAsia="Times New Roman" w:hAnsi="Sylfaen" w:cs="Arial"/>
                <w:color w:val="000000"/>
                <w:sz w:val="16"/>
                <w:szCs w:val="16"/>
              </w:rPr>
              <w:br/>
              <w:t>მუნიციპალიტეტის ტერიტორიაზე</w:t>
            </w:r>
          </w:p>
        </w:tc>
        <w:tc>
          <w:tcPr>
            <w:tcW w:w="1263" w:type="dxa"/>
            <w:tcBorders>
              <w:top w:val="nil"/>
              <w:left w:val="nil"/>
              <w:bottom w:val="single" w:sz="4" w:space="0" w:color="auto"/>
              <w:right w:val="single" w:sz="4" w:space="0" w:color="auto"/>
            </w:tcBorders>
            <w:shd w:val="clear" w:color="000000" w:fill="FFFFFF"/>
            <w:vAlign w:val="center"/>
            <w:hideMark/>
          </w:tcPr>
          <w:p w14:paraId="410E61F3" w14:textId="582AFC2E"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18721</w:t>
            </w:r>
          </w:p>
        </w:tc>
        <w:tc>
          <w:tcPr>
            <w:tcW w:w="1552" w:type="dxa"/>
            <w:tcBorders>
              <w:top w:val="nil"/>
              <w:left w:val="nil"/>
              <w:bottom w:val="single" w:sz="4" w:space="0" w:color="auto"/>
              <w:right w:val="single" w:sz="4" w:space="0" w:color="auto"/>
            </w:tcBorders>
            <w:shd w:val="clear" w:color="000000" w:fill="FFFFFF"/>
            <w:vAlign w:val="center"/>
            <w:hideMark/>
          </w:tcPr>
          <w:p w14:paraId="5FD08948" w14:textId="7A47D83C"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20000</w:t>
            </w:r>
          </w:p>
        </w:tc>
        <w:tc>
          <w:tcPr>
            <w:tcW w:w="1980" w:type="dxa"/>
            <w:gridSpan w:val="2"/>
            <w:tcBorders>
              <w:top w:val="single" w:sz="4" w:space="0" w:color="auto"/>
              <w:left w:val="nil"/>
              <w:bottom w:val="single" w:sz="4" w:space="0" w:color="auto"/>
              <w:right w:val="single" w:sz="4" w:space="0" w:color="000000"/>
            </w:tcBorders>
            <w:shd w:val="clear" w:color="auto" w:fill="auto"/>
            <w:vAlign w:val="center"/>
            <w:hideMark/>
          </w:tcPr>
          <w:p w14:paraId="5E2F7F79" w14:textId="77777777"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10%</w:t>
            </w:r>
          </w:p>
        </w:tc>
        <w:tc>
          <w:tcPr>
            <w:tcW w:w="1275" w:type="dxa"/>
            <w:tcBorders>
              <w:top w:val="nil"/>
              <w:left w:val="nil"/>
              <w:bottom w:val="single" w:sz="4" w:space="0" w:color="auto"/>
              <w:right w:val="single" w:sz="4" w:space="0" w:color="auto"/>
            </w:tcBorders>
            <w:shd w:val="clear" w:color="000000" w:fill="FFFFFF"/>
            <w:hideMark/>
          </w:tcPr>
          <w:p w14:paraId="5F3A2982" w14:textId="53F931A5"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20000</w:t>
            </w:r>
          </w:p>
        </w:tc>
        <w:tc>
          <w:tcPr>
            <w:tcW w:w="1275" w:type="dxa"/>
            <w:tcBorders>
              <w:top w:val="nil"/>
              <w:left w:val="nil"/>
              <w:bottom w:val="single" w:sz="4" w:space="0" w:color="auto"/>
              <w:right w:val="single" w:sz="4" w:space="0" w:color="auto"/>
            </w:tcBorders>
            <w:shd w:val="clear" w:color="000000" w:fill="FFFFFF"/>
            <w:hideMark/>
          </w:tcPr>
          <w:p w14:paraId="55575749" w14:textId="0141384D"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20000</w:t>
            </w:r>
          </w:p>
        </w:tc>
        <w:tc>
          <w:tcPr>
            <w:tcW w:w="1275" w:type="dxa"/>
            <w:tcBorders>
              <w:top w:val="nil"/>
              <w:left w:val="nil"/>
              <w:bottom w:val="single" w:sz="4" w:space="0" w:color="auto"/>
              <w:right w:val="single" w:sz="4" w:space="0" w:color="auto"/>
            </w:tcBorders>
            <w:shd w:val="clear" w:color="000000" w:fill="FFFFFF"/>
            <w:hideMark/>
          </w:tcPr>
          <w:p w14:paraId="12BC7D6A" w14:textId="742B899B"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20000</w:t>
            </w:r>
          </w:p>
        </w:tc>
      </w:tr>
      <w:tr w:rsidR="00336426" w:rsidRPr="007B2183" w14:paraId="6EA5FACA" w14:textId="77777777" w:rsidTr="00336426">
        <w:trPr>
          <w:gridAfter w:val="1"/>
          <w:wAfter w:w="7" w:type="dxa"/>
          <w:trHeight w:val="703"/>
        </w:trPr>
        <w:tc>
          <w:tcPr>
            <w:tcW w:w="696" w:type="dxa"/>
            <w:tcBorders>
              <w:top w:val="nil"/>
              <w:left w:val="single" w:sz="4" w:space="0" w:color="auto"/>
              <w:bottom w:val="nil"/>
              <w:right w:val="single" w:sz="4" w:space="0" w:color="auto"/>
            </w:tcBorders>
            <w:shd w:val="clear" w:color="000000" w:fill="FFFFFF"/>
            <w:vAlign w:val="center"/>
            <w:hideMark/>
          </w:tcPr>
          <w:p w14:paraId="5483D503" w14:textId="77777777"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w:t>
            </w:r>
          </w:p>
        </w:tc>
        <w:tc>
          <w:tcPr>
            <w:tcW w:w="5139" w:type="dxa"/>
            <w:gridSpan w:val="2"/>
            <w:tcBorders>
              <w:top w:val="single" w:sz="4" w:space="0" w:color="auto"/>
              <w:left w:val="nil"/>
              <w:bottom w:val="single" w:sz="4" w:space="0" w:color="auto"/>
              <w:right w:val="single" w:sz="4" w:space="0" w:color="auto"/>
            </w:tcBorders>
            <w:shd w:val="clear" w:color="000000" w:fill="FFFFFF"/>
            <w:vAlign w:val="center"/>
            <w:hideMark/>
          </w:tcPr>
          <w:p w14:paraId="608FA77C" w14:textId="77777777"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გარე განათების სისტემის ექსპლუატაციის (მოვლა-პატრონობის) ხარჯები ერთ სანათზე;  </w:t>
            </w:r>
          </w:p>
        </w:tc>
        <w:tc>
          <w:tcPr>
            <w:tcW w:w="1263" w:type="dxa"/>
            <w:tcBorders>
              <w:top w:val="nil"/>
              <w:left w:val="nil"/>
              <w:bottom w:val="single" w:sz="4" w:space="0" w:color="auto"/>
              <w:right w:val="single" w:sz="4" w:space="0" w:color="auto"/>
            </w:tcBorders>
            <w:shd w:val="clear" w:color="000000" w:fill="FFFFFF"/>
            <w:vAlign w:val="center"/>
            <w:hideMark/>
          </w:tcPr>
          <w:p w14:paraId="02192042" w14:textId="0B4CC98A"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28.96 (ლარი)</w:t>
            </w:r>
          </w:p>
        </w:tc>
        <w:tc>
          <w:tcPr>
            <w:tcW w:w="1552" w:type="dxa"/>
            <w:tcBorders>
              <w:top w:val="nil"/>
              <w:left w:val="nil"/>
              <w:bottom w:val="single" w:sz="4" w:space="0" w:color="auto"/>
              <w:right w:val="single" w:sz="4" w:space="0" w:color="auto"/>
            </w:tcBorders>
            <w:shd w:val="clear" w:color="000000" w:fill="FFFFFF"/>
            <w:vAlign w:val="center"/>
            <w:hideMark/>
          </w:tcPr>
          <w:p w14:paraId="18F74026" w14:textId="34FEED7C" w:rsidR="00336426" w:rsidRPr="007B2183" w:rsidRDefault="00336426" w:rsidP="00336426">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rPr>
              <w:t>35 (ლარი)</w:t>
            </w:r>
            <w:r w:rsidRPr="007B2183">
              <w:rPr>
                <w:rFonts w:ascii="Sylfaen" w:eastAsia="Times New Roman" w:hAnsi="Sylfaen" w:cs="Arial"/>
                <w:sz w:val="16"/>
                <w:szCs w:val="16"/>
                <w:lang w:val="ka-GE"/>
              </w:rPr>
              <w:t>მომსახურე პერსონალის ხელფასების ზრდა</w:t>
            </w:r>
          </w:p>
        </w:tc>
        <w:tc>
          <w:tcPr>
            <w:tcW w:w="1980" w:type="dxa"/>
            <w:gridSpan w:val="2"/>
            <w:tcBorders>
              <w:top w:val="single" w:sz="4" w:space="0" w:color="auto"/>
              <w:left w:val="nil"/>
              <w:bottom w:val="single" w:sz="4" w:space="0" w:color="auto"/>
              <w:right w:val="single" w:sz="4" w:space="0" w:color="000000"/>
            </w:tcBorders>
            <w:shd w:val="clear" w:color="000000" w:fill="FFFFFF"/>
            <w:vAlign w:val="center"/>
            <w:hideMark/>
          </w:tcPr>
          <w:p w14:paraId="60649FD0" w14:textId="636CAFA3" w:rsidR="00336426" w:rsidRPr="007B2183" w:rsidRDefault="00336426" w:rsidP="0033642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5% (ახალი წერტების დამატება</w:t>
            </w:r>
            <w:r w:rsidRPr="007B2183">
              <w:rPr>
                <w:rFonts w:ascii="Sylfaen" w:eastAsia="Times New Roman" w:hAnsi="Sylfaen" w:cs="Arial"/>
                <w:color w:val="000000"/>
                <w:sz w:val="16"/>
                <w:szCs w:val="16"/>
                <w:lang w:val="ka-GE"/>
              </w:rPr>
              <w:t>, ფასების ზრდა</w:t>
            </w:r>
            <w:r w:rsidRPr="007B2183">
              <w:rPr>
                <w:rFonts w:ascii="Sylfaen" w:eastAsia="Times New Roman" w:hAnsi="Sylfaen" w:cs="Arial"/>
                <w:color w:val="000000"/>
                <w:sz w:val="16"/>
                <w:szCs w:val="16"/>
              </w:rPr>
              <w:t>)</w:t>
            </w:r>
          </w:p>
        </w:tc>
        <w:tc>
          <w:tcPr>
            <w:tcW w:w="1275" w:type="dxa"/>
            <w:tcBorders>
              <w:top w:val="nil"/>
              <w:left w:val="nil"/>
              <w:bottom w:val="single" w:sz="4" w:space="0" w:color="auto"/>
              <w:right w:val="single" w:sz="4" w:space="0" w:color="auto"/>
            </w:tcBorders>
            <w:shd w:val="clear" w:color="000000" w:fill="FFFFFF"/>
            <w:vAlign w:val="center"/>
            <w:hideMark/>
          </w:tcPr>
          <w:p w14:paraId="0F53CD46" w14:textId="0C2A948A" w:rsidR="00336426" w:rsidRPr="007B2183" w:rsidRDefault="00336426" w:rsidP="00336426">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35 ლარი</w:t>
            </w:r>
          </w:p>
        </w:tc>
        <w:tc>
          <w:tcPr>
            <w:tcW w:w="1275" w:type="dxa"/>
            <w:tcBorders>
              <w:top w:val="nil"/>
              <w:left w:val="nil"/>
              <w:bottom w:val="single" w:sz="4" w:space="0" w:color="auto"/>
              <w:right w:val="single" w:sz="4" w:space="0" w:color="auto"/>
            </w:tcBorders>
            <w:shd w:val="clear" w:color="000000" w:fill="FFFFFF"/>
            <w:vAlign w:val="center"/>
            <w:hideMark/>
          </w:tcPr>
          <w:p w14:paraId="1CF6C0B0" w14:textId="3CE24D56" w:rsidR="00336426" w:rsidRPr="007B2183" w:rsidRDefault="00336426" w:rsidP="00336426">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lang w:val="ka-GE"/>
              </w:rPr>
              <w:t>35 ლარი</w:t>
            </w:r>
          </w:p>
        </w:tc>
        <w:tc>
          <w:tcPr>
            <w:tcW w:w="1275" w:type="dxa"/>
            <w:tcBorders>
              <w:top w:val="nil"/>
              <w:left w:val="nil"/>
              <w:bottom w:val="single" w:sz="4" w:space="0" w:color="auto"/>
              <w:right w:val="single" w:sz="4" w:space="0" w:color="auto"/>
            </w:tcBorders>
            <w:shd w:val="clear" w:color="000000" w:fill="FFFFFF"/>
            <w:vAlign w:val="center"/>
            <w:hideMark/>
          </w:tcPr>
          <w:p w14:paraId="414AD3A3" w14:textId="19F64A2E" w:rsidR="00336426" w:rsidRPr="007B2183" w:rsidRDefault="00336426" w:rsidP="00336426">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lang w:val="ka-GE"/>
              </w:rPr>
              <w:t>35 ლარი</w:t>
            </w:r>
          </w:p>
        </w:tc>
      </w:tr>
      <w:tr w:rsidR="00BB2E25" w:rsidRPr="007B2183" w14:paraId="68A06A7C" w14:textId="77777777" w:rsidTr="00336426">
        <w:trPr>
          <w:gridAfter w:val="1"/>
          <w:wAfter w:w="7" w:type="dxa"/>
          <w:trHeight w:val="703"/>
        </w:trPr>
        <w:tc>
          <w:tcPr>
            <w:tcW w:w="696" w:type="dxa"/>
            <w:tcBorders>
              <w:top w:val="nil"/>
              <w:left w:val="single" w:sz="4" w:space="0" w:color="auto"/>
              <w:bottom w:val="single" w:sz="4" w:space="0" w:color="auto"/>
              <w:right w:val="single" w:sz="4" w:space="0" w:color="auto"/>
            </w:tcBorders>
            <w:shd w:val="clear" w:color="000000" w:fill="FFFFFF"/>
            <w:vAlign w:val="center"/>
          </w:tcPr>
          <w:p w14:paraId="70930AC5" w14:textId="77777777" w:rsidR="00BB2E25" w:rsidRPr="007B2183" w:rsidRDefault="00BB2E25" w:rsidP="00BB2E25">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3</w:t>
            </w:r>
          </w:p>
        </w:tc>
        <w:tc>
          <w:tcPr>
            <w:tcW w:w="5139" w:type="dxa"/>
            <w:gridSpan w:val="2"/>
            <w:tcBorders>
              <w:top w:val="single" w:sz="4" w:space="0" w:color="auto"/>
              <w:left w:val="nil"/>
              <w:bottom w:val="single" w:sz="4" w:space="0" w:color="auto"/>
              <w:right w:val="single" w:sz="4" w:space="0" w:color="auto"/>
            </w:tcBorders>
            <w:shd w:val="clear" w:color="000000" w:fill="FFFFFF"/>
            <w:vAlign w:val="center"/>
          </w:tcPr>
          <w:p w14:paraId="54111D47" w14:textId="77777777" w:rsidR="00BB2E25" w:rsidRPr="007B2183" w:rsidRDefault="00BB2E25" w:rsidP="00BB2E25">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საზოგადოებრივი ობიექტების (პარკები, სკვერები, საზ მომსახურების ცენტრი) რაოდენობა, სადაც მოწყობილია გარე განათების სისტემა /საერთო რაოდენობასთან მიმართებით</w:t>
            </w:r>
          </w:p>
        </w:tc>
        <w:tc>
          <w:tcPr>
            <w:tcW w:w="1263" w:type="dxa"/>
            <w:tcBorders>
              <w:top w:val="single" w:sz="4" w:space="0" w:color="auto"/>
              <w:left w:val="nil"/>
              <w:bottom w:val="single" w:sz="4" w:space="0" w:color="auto"/>
              <w:right w:val="single" w:sz="4" w:space="0" w:color="auto"/>
            </w:tcBorders>
            <w:shd w:val="clear" w:color="000000" w:fill="FFFFFF"/>
            <w:vAlign w:val="center"/>
          </w:tcPr>
          <w:p w14:paraId="2F9D146C" w14:textId="1C03BCC6" w:rsidR="00BB2E25" w:rsidRPr="007B2183" w:rsidRDefault="00336426"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16/36</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38252EBA" w14:textId="77777777" w:rsidR="00BB2E25" w:rsidRPr="007B2183" w:rsidRDefault="00BB2E25" w:rsidP="00BB2E25">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16/36</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7E77F4" w14:textId="77777777" w:rsidR="00BB2E25" w:rsidRPr="007B2183" w:rsidRDefault="00BB2E25" w:rsidP="00BB2E25">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2 პროექტი- ხელშეკრულების არაჯეროვნად შესრულება, საპროექტო სახარჯ დოკუმენტაციის ვადების დარღვევა</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FCC9212" w14:textId="77777777" w:rsidR="00BB2E25" w:rsidRPr="007B2183" w:rsidRDefault="00BB2E25" w:rsidP="00BB2E25">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17/36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60CB2DA" w14:textId="77777777" w:rsidR="00BB2E25" w:rsidRPr="007B2183" w:rsidRDefault="00BB2E25" w:rsidP="00BB2E25">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17/36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03627C4" w14:textId="77777777" w:rsidR="00BB2E25" w:rsidRPr="007B2183" w:rsidRDefault="00BB2E25" w:rsidP="00BB2E25">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17/36</w:t>
            </w:r>
          </w:p>
        </w:tc>
      </w:tr>
    </w:tbl>
    <w:p w14:paraId="6D22009E" w14:textId="570F467B" w:rsidR="00BB2E25" w:rsidRPr="007B2183" w:rsidRDefault="00BB2E25" w:rsidP="00BB2E25">
      <w:pPr>
        <w:jc w:val="both"/>
        <w:rPr>
          <w:rFonts w:ascii="Sylfaen" w:hAnsi="Sylfaen"/>
          <w:noProof/>
          <w:sz w:val="16"/>
          <w:szCs w:val="16"/>
        </w:rPr>
      </w:pPr>
    </w:p>
    <w:p w14:paraId="000FC06B" w14:textId="6973AA5A" w:rsidR="00C43AC4" w:rsidRPr="007B2183" w:rsidRDefault="00C43AC4" w:rsidP="00BB2E25">
      <w:pPr>
        <w:jc w:val="both"/>
        <w:rPr>
          <w:rFonts w:ascii="Sylfaen" w:hAnsi="Sylfaen"/>
          <w:noProof/>
          <w:sz w:val="16"/>
          <w:szCs w:val="16"/>
        </w:rPr>
      </w:pPr>
    </w:p>
    <w:p w14:paraId="155B1BD6" w14:textId="77777777" w:rsidR="00C43AC4" w:rsidRPr="007B2183" w:rsidRDefault="00C43AC4" w:rsidP="00BB2E25">
      <w:pPr>
        <w:jc w:val="both"/>
        <w:rPr>
          <w:rFonts w:ascii="Sylfaen" w:hAnsi="Sylfaen"/>
          <w:noProof/>
          <w:sz w:val="16"/>
          <w:szCs w:val="16"/>
        </w:rPr>
      </w:pP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3755"/>
        <w:gridCol w:w="2160"/>
        <w:gridCol w:w="1890"/>
        <w:gridCol w:w="1710"/>
        <w:gridCol w:w="1890"/>
        <w:gridCol w:w="2430"/>
      </w:tblGrid>
      <w:tr w:rsidR="00307256" w:rsidRPr="007B2183" w14:paraId="655C20B2" w14:textId="77777777" w:rsidTr="00307256">
        <w:trPr>
          <w:trHeight w:val="225"/>
        </w:trPr>
        <w:tc>
          <w:tcPr>
            <w:tcW w:w="14215" w:type="dxa"/>
            <w:gridSpan w:val="7"/>
            <w:shd w:val="clear" w:color="auto" w:fill="auto"/>
            <w:noWrap/>
            <w:vAlign w:val="bottom"/>
            <w:hideMark/>
          </w:tcPr>
          <w:p w14:paraId="5D782624" w14:textId="77777777"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lastRenderedPageBreak/>
              <w:t>მარნეულის მუნიციპალიტეტის ბიუჯეტის 2026-2029 წლების ღონისძიებები</w:t>
            </w:r>
          </w:p>
        </w:tc>
      </w:tr>
      <w:tr w:rsidR="00307256" w:rsidRPr="007B2183" w14:paraId="6A5526D7" w14:textId="77777777" w:rsidTr="00307256">
        <w:trPr>
          <w:trHeight w:val="225"/>
        </w:trPr>
        <w:tc>
          <w:tcPr>
            <w:tcW w:w="380" w:type="dxa"/>
            <w:vMerge w:val="restart"/>
            <w:shd w:val="clear" w:color="auto" w:fill="auto"/>
            <w:noWrap/>
            <w:vAlign w:val="center"/>
            <w:hideMark/>
          </w:tcPr>
          <w:p w14:paraId="1A5F42E7" w14:textId="77777777"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w:t>
            </w:r>
          </w:p>
        </w:tc>
        <w:tc>
          <w:tcPr>
            <w:tcW w:w="3755" w:type="dxa"/>
            <w:vMerge w:val="restart"/>
            <w:shd w:val="clear" w:color="auto" w:fill="auto"/>
            <w:noWrap/>
            <w:vAlign w:val="center"/>
            <w:hideMark/>
          </w:tcPr>
          <w:p w14:paraId="53966385" w14:textId="77777777"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კოდი 020301</w:t>
            </w:r>
          </w:p>
        </w:tc>
        <w:tc>
          <w:tcPr>
            <w:tcW w:w="2160" w:type="dxa"/>
            <w:shd w:val="clear" w:color="auto" w:fill="auto"/>
            <w:noWrap/>
            <w:vAlign w:val="bottom"/>
            <w:hideMark/>
          </w:tcPr>
          <w:p w14:paraId="4B74C9B8" w14:textId="77777777"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ჯამი</w:t>
            </w:r>
          </w:p>
        </w:tc>
        <w:tc>
          <w:tcPr>
            <w:tcW w:w="1890" w:type="dxa"/>
            <w:shd w:val="clear" w:color="auto" w:fill="auto"/>
            <w:noWrap/>
            <w:vAlign w:val="bottom"/>
            <w:hideMark/>
          </w:tcPr>
          <w:p w14:paraId="5A6B80F8" w14:textId="77777777"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2026</w:t>
            </w:r>
          </w:p>
        </w:tc>
        <w:tc>
          <w:tcPr>
            <w:tcW w:w="1710" w:type="dxa"/>
            <w:shd w:val="clear" w:color="auto" w:fill="auto"/>
            <w:noWrap/>
            <w:vAlign w:val="bottom"/>
            <w:hideMark/>
          </w:tcPr>
          <w:p w14:paraId="693F7DDD" w14:textId="77777777" w:rsidR="00307256" w:rsidRPr="007B2183" w:rsidRDefault="00307256" w:rsidP="00307256">
            <w:pPr>
              <w:spacing w:after="0" w:line="240" w:lineRule="auto"/>
              <w:jc w:val="right"/>
              <w:rPr>
                <w:rFonts w:ascii="Calibri" w:eastAsia="Times New Roman" w:hAnsi="Calibri" w:cs="Calibri"/>
                <w:color w:val="000000"/>
                <w:sz w:val="16"/>
                <w:szCs w:val="16"/>
              </w:rPr>
            </w:pPr>
            <w:r w:rsidRPr="007B2183">
              <w:rPr>
                <w:rFonts w:ascii="Calibri" w:eastAsia="Times New Roman" w:hAnsi="Calibri" w:cs="Calibri"/>
                <w:color w:val="000000"/>
                <w:sz w:val="16"/>
                <w:szCs w:val="16"/>
              </w:rPr>
              <w:t>2027</w:t>
            </w:r>
          </w:p>
        </w:tc>
        <w:tc>
          <w:tcPr>
            <w:tcW w:w="1890" w:type="dxa"/>
            <w:shd w:val="clear" w:color="auto" w:fill="auto"/>
            <w:noWrap/>
            <w:vAlign w:val="bottom"/>
            <w:hideMark/>
          </w:tcPr>
          <w:p w14:paraId="43CC63F9" w14:textId="77777777" w:rsidR="00307256" w:rsidRPr="007B2183" w:rsidRDefault="00307256" w:rsidP="00307256">
            <w:pPr>
              <w:spacing w:after="0" w:line="240" w:lineRule="auto"/>
              <w:jc w:val="right"/>
              <w:rPr>
                <w:rFonts w:ascii="Calibri" w:eastAsia="Times New Roman" w:hAnsi="Calibri" w:cs="Calibri"/>
                <w:color w:val="000000"/>
                <w:sz w:val="16"/>
                <w:szCs w:val="16"/>
              </w:rPr>
            </w:pPr>
            <w:r w:rsidRPr="007B2183">
              <w:rPr>
                <w:rFonts w:ascii="Calibri" w:eastAsia="Times New Roman" w:hAnsi="Calibri" w:cs="Calibri"/>
                <w:color w:val="000000"/>
                <w:sz w:val="16"/>
                <w:szCs w:val="16"/>
              </w:rPr>
              <w:t>2028</w:t>
            </w:r>
          </w:p>
        </w:tc>
        <w:tc>
          <w:tcPr>
            <w:tcW w:w="2430" w:type="dxa"/>
            <w:shd w:val="clear" w:color="auto" w:fill="auto"/>
            <w:noWrap/>
            <w:vAlign w:val="bottom"/>
            <w:hideMark/>
          </w:tcPr>
          <w:p w14:paraId="13241563" w14:textId="77777777" w:rsidR="00307256" w:rsidRPr="007B2183" w:rsidRDefault="00307256" w:rsidP="00307256">
            <w:pPr>
              <w:spacing w:after="0" w:line="240" w:lineRule="auto"/>
              <w:jc w:val="right"/>
              <w:rPr>
                <w:rFonts w:ascii="Calibri" w:eastAsia="Times New Roman" w:hAnsi="Calibri" w:cs="Calibri"/>
                <w:color w:val="000000"/>
                <w:sz w:val="16"/>
                <w:szCs w:val="16"/>
              </w:rPr>
            </w:pPr>
            <w:r w:rsidRPr="007B2183">
              <w:rPr>
                <w:rFonts w:ascii="Calibri" w:eastAsia="Times New Roman" w:hAnsi="Calibri" w:cs="Calibri"/>
                <w:color w:val="000000"/>
                <w:sz w:val="16"/>
                <w:szCs w:val="16"/>
              </w:rPr>
              <w:t>2029</w:t>
            </w:r>
          </w:p>
        </w:tc>
      </w:tr>
      <w:tr w:rsidR="00307256" w:rsidRPr="007B2183" w14:paraId="0847B733" w14:textId="77777777" w:rsidTr="00307256">
        <w:trPr>
          <w:trHeight w:val="900"/>
        </w:trPr>
        <w:tc>
          <w:tcPr>
            <w:tcW w:w="380" w:type="dxa"/>
            <w:vMerge/>
            <w:vAlign w:val="center"/>
            <w:hideMark/>
          </w:tcPr>
          <w:p w14:paraId="5FC008EE" w14:textId="77777777" w:rsidR="00307256" w:rsidRPr="007B2183" w:rsidRDefault="00307256" w:rsidP="00307256">
            <w:pPr>
              <w:spacing w:after="0" w:line="240" w:lineRule="auto"/>
              <w:rPr>
                <w:rFonts w:ascii="Calibri" w:eastAsia="Times New Roman" w:hAnsi="Calibri" w:cs="Calibri"/>
                <w:color w:val="000000"/>
                <w:sz w:val="16"/>
                <w:szCs w:val="16"/>
              </w:rPr>
            </w:pPr>
          </w:p>
        </w:tc>
        <w:tc>
          <w:tcPr>
            <w:tcW w:w="3755" w:type="dxa"/>
            <w:vMerge/>
            <w:vAlign w:val="center"/>
            <w:hideMark/>
          </w:tcPr>
          <w:p w14:paraId="652371D8" w14:textId="77777777" w:rsidR="00307256" w:rsidRPr="007B2183" w:rsidRDefault="00307256" w:rsidP="00307256">
            <w:pPr>
              <w:spacing w:after="0" w:line="240" w:lineRule="auto"/>
              <w:rPr>
                <w:rFonts w:ascii="Calibri" w:eastAsia="Times New Roman" w:hAnsi="Calibri" w:cs="Calibri"/>
                <w:color w:val="000000"/>
                <w:sz w:val="16"/>
                <w:szCs w:val="16"/>
              </w:rPr>
            </w:pPr>
          </w:p>
        </w:tc>
        <w:tc>
          <w:tcPr>
            <w:tcW w:w="2160" w:type="dxa"/>
            <w:shd w:val="clear" w:color="auto" w:fill="auto"/>
            <w:vAlign w:val="center"/>
            <w:hideMark/>
          </w:tcPr>
          <w:p w14:paraId="1BD34E14" w14:textId="77777777"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890" w:type="dxa"/>
            <w:shd w:val="clear" w:color="auto" w:fill="auto"/>
            <w:vAlign w:val="center"/>
            <w:hideMark/>
          </w:tcPr>
          <w:p w14:paraId="14670A3E" w14:textId="77777777"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710" w:type="dxa"/>
            <w:shd w:val="clear" w:color="auto" w:fill="auto"/>
            <w:vAlign w:val="center"/>
            <w:hideMark/>
          </w:tcPr>
          <w:p w14:paraId="5000B01C" w14:textId="6EE490F6"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890" w:type="dxa"/>
            <w:shd w:val="clear" w:color="auto" w:fill="auto"/>
            <w:vAlign w:val="center"/>
            <w:hideMark/>
          </w:tcPr>
          <w:p w14:paraId="4570F5DE" w14:textId="21C4D7F2"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2430" w:type="dxa"/>
            <w:shd w:val="clear" w:color="auto" w:fill="auto"/>
            <w:vAlign w:val="center"/>
            <w:hideMark/>
          </w:tcPr>
          <w:p w14:paraId="19951B5E" w14:textId="01612649"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r>
      <w:tr w:rsidR="00307256" w:rsidRPr="007B2183" w14:paraId="52D34EC4" w14:textId="77777777" w:rsidTr="00307256">
        <w:trPr>
          <w:trHeight w:val="350"/>
        </w:trPr>
        <w:tc>
          <w:tcPr>
            <w:tcW w:w="380" w:type="dxa"/>
            <w:shd w:val="clear" w:color="auto" w:fill="auto"/>
            <w:noWrap/>
            <w:vAlign w:val="center"/>
            <w:hideMark/>
          </w:tcPr>
          <w:p w14:paraId="424BCF08" w14:textId="77777777"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1</w:t>
            </w:r>
          </w:p>
        </w:tc>
        <w:tc>
          <w:tcPr>
            <w:tcW w:w="3755" w:type="dxa"/>
            <w:shd w:val="clear" w:color="auto" w:fill="auto"/>
            <w:vAlign w:val="center"/>
            <w:hideMark/>
          </w:tcPr>
          <w:p w14:paraId="715245E3" w14:textId="77777777" w:rsidR="00307256" w:rsidRPr="007B2183" w:rsidRDefault="00307256" w:rsidP="00307256">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შრომის ანაზღაურება</w:t>
            </w:r>
          </w:p>
        </w:tc>
        <w:tc>
          <w:tcPr>
            <w:tcW w:w="2160" w:type="dxa"/>
            <w:shd w:val="clear" w:color="auto" w:fill="auto"/>
            <w:noWrap/>
            <w:vAlign w:val="center"/>
            <w:hideMark/>
          </w:tcPr>
          <w:p w14:paraId="7C500973"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950.0</w:t>
            </w:r>
          </w:p>
        </w:tc>
        <w:tc>
          <w:tcPr>
            <w:tcW w:w="1890" w:type="dxa"/>
            <w:shd w:val="clear" w:color="auto" w:fill="auto"/>
            <w:noWrap/>
            <w:vAlign w:val="center"/>
            <w:hideMark/>
          </w:tcPr>
          <w:p w14:paraId="258787E0"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200.0</w:t>
            </w:r>
          </w:p>
        </w:tc>
        <w:tc>
          <w:tcPr>
            <w:tcW w:w="1710" w:type="dxa"/>
            <w:shd w:val="clear" w:color="auto" w:fill="auto"/>
            <w:noWrap/>
            <w:vAlign w:val="center"/>
            <w:hideMark/>
          </w:tcPr>
          <w:p w14:paraId="5B746308"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250</w:t>
            </w:r>
          </w:p>
        </w:tc>
        <w:tc>
          <w:tcPr>
            <w:tcW w:w="1890" w:type="dxa"/>
            <w:shd w:val="clear" w:color="auto" w:fill="auto"/>
            <w:noWrap/>
            <w:vAlign w:val="center"/>
            <w:hideMark/>
          </w:tcPr>
          <w:p w14:paraId="1B080EC3"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250.0</w:t>
            </w:r>
          </w:p>
        </w:tc>
        <w:tc>
          <w:tcPr>
            <w:tcW w:w="2430" w:type="dxa"/>
            <w:shd w:val="clear" w:color="auto" w:fill="auto"/>
            <w:noWrap/>
            <w:vAlign w:val="center"/>
            <w:hideMark/>
          </w:tcPr>
          <w:p w14:paraId="1F2B150D"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250</w:t>
            </w:r>
          </w:p>
        </w:tc>
      </w:tr>
      <w:tr w:rsidR="00307256" w:rsidRPr="007B2183" w14:paraId="5A001472" w14:textId="77777777" w:rsidTr="00307256">
        <w:trPr>
          <w:trHeight w:val="450"/>
        </w:trPr>
        <w:tc>
          <w:tcPr>
            <w:tcW w:w="380" w:type="dxa"/>
            <w:shd w:val="clear" w:color="auto" w:fill="auto"/>
            <w:noWrap/>
            <w:vAlign w:val="center"/>
            <w:hideMark/>
          </w:tcPr>
          <w:p w14:paraId="0F819424" w14:textId="77777777"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w:t>
            </w:r>
          </w:p>
        </w:tc>
        <w:tc>
          <w:tcPr>
            <w:tcW w:w="3755" w:type="dxa"/>
            <w:shd w:val="clear" w:color="auto" w:fill="auto"/>
            <w:vAlign w:val="center"/>
            <w:hideMark/>
          </w:tcPr>
          <w:p w14:paraId="791CE1DF" w14:textId="77777777" w:rsidR="00307256" w:rsidRPr="007B2183" w:rsidRDefault="00307256" w:rsidP="00307256">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საქონელი და მომსახურება (საწვავის ხარჯი)</w:t>
            </w:r>
          </w:p>
        </w:tc>
        <w:tc>
          <w:tcPr>
            <w:tcW w:w="2160" w:type="dxa"/>
            <w:shd w:val="clear" w:color="auto" w:fill="auto"/>
            <w:noWrap/>
            <w:vAlign w:val="center"/>
            <w:hideMark/>
          </w:tcPr>
          <w:p w14:paraId="64121C13"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550.0</w:t>
            </w:r>
          </w:p>
        </w:tc>
        <w:tc>
          <w:tcPr>
            <w:tcW w:w="1890" w:type="dxa"/>
            <w:shd w:val="clear" w:color="auto" w:fill="auto"/>
            <w:noWrap/>
            <w:vAlign w:val="center"/>
            <w:hideMark/>
          </w:tcPr>
          <w:p w14:paraId="25CBECAE" w14:textId="05CE439C" w:rsidR="00307256" w:rsidRPr="007B2183" w:rsidRDefault="007B2183" w:rsidP="00307256">
            <w:pPr>
              <w:spacing w:after="0" w:line="240" w:lineRule="auto"/>
              <w:jc w:val="center"/>
              <w:rPr>
                <w:rFonts w:ascii="Arial" w:eastAsia="Times New Roman" w:hAnsi="Arial" w:cs="Arial"/>
                <w:color w:val="000000"/>
                <w:sz w:val="14"/>
                <w:szCs w:val="14"/>
              </w:rPr>
            </w:pPr>
            <w:r w:rsidRPr="007B2183">
              <w:rPr>
                <w:rFonts w:eastAsia="Times New Roman" w:cs="Arial"/>
                <w:color w:val="000000"/>
                <w:sz w:val="14"/>
                <w:szCs w:val="14"/>
                <w:lang w:val="ka-GE"/>
              </w:rPr>
              <w:t>50</w:t>
            </w:r>
            <w:r w:rsidR="00307256" w:rsidRPr="007B2183">
              <w:rPr>
                <w:rFonts w:ascii="Arial" w:eastAsia="Times New Roman" w:hAnsi="Arial" w:cs="Arial"/>
                <w:color w:val="000000"/>
                <w:sz w:val="14"/>
                <w:szCs w:val="14"/>
              </w:rPr>
              <w:t>.0</w:t>
            </w:r>
          </w:p>
        </w:tc>
        <w:tc>
          <w:tcPr>
            <w:tcW w:w="1710" w:type="dxa"/>
            <w:shd w:val="clear" w:color="auto" w:fill="auto"/>
            <w:noWrap/>
            <w:vAlign w:val="center"/>
            <w:hideMark/>
          </w:tcPr>
          <w:p w14:paraId="1B4398A5"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150</w:t>
            </w:r>
          </w:p>
        </w:tc>
        <w:tc>
          <w:tcPr>
            <w:tcW w:w="1890" w:type="dxa"/>
            <w:shd w:val="clear" w:color="auto" w:fill="auto"/>
            <w:noWrap/>
            <w:vAlign w:val="center"/>
            <w:hideMark/>
          </w:tcPr>
          <w:p w14:paraId="0B43A5B8"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150.0</w:t>
            </w:r>
          </w:p>
        </w:tc>
        <w:tc>
          <w:tcPr>
            <w:tcW w:w="2430" w:type="dxa"/>
            <w:shd w:val="clear" w:color="auto" w:fill="auto"/>
            <w:noWrap/>
            <w:vAlign w:val="center"/>
            <w:hideMark/>
          </w:tcPr>
          <w:p w14:paraId="3D394B07"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150</w:t>
            </w:r>
          </w:p>
        </w:tc>
      </w:tr>
      <w:tr w:rsidR="00307256" w:rsidRPr="007B2183" w14:paraId="02BC18E7" w14:textId="77777777" w:rsidTr="00307256">
        <w:trPr>
          <w:trHeight w:val="225"/>
        </w:trPr>
        <w:tc>
          <w:tcPr>
            <w:tcW w:w="380" w:type="dxa"/>
            <w:shd w:val="clear" w:color="auto" w:fill="auto"/>
            <w:noWrap/>
            <w:vAlign w:val="center"/>
            <w:hideMark/>
          </w:tcPr>
          <w:p w14:paraId="501D4F80" w14:textId="77777777" w:rsidR="00307256" w:rsidRPr="007B2183" w:rsidRDefault="00307256" w:rsidP="00307256">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3</w:t>
            </w:r>
          </w:p>
        </w:tc>
        <w:tc>
          <w:tcPr>
            <w:tcW w:w="3755" w:type="dxa"/>
            <w:shd w:val="clear" w:color="auto" w:fill="auto"/>
            <w:vAlign w:val="center"/>
            <w:hideMark/>
          </w:tcPr>
          <w:p w14:paraId="0F7FC588" w14:textId="77777777" w:rsidR="00307256" w:rsidRPr="007B2183" w:rsidRDefault="00307256" w:rsidP="00307256">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სისტემის მოვლა შენახვა</w:t>
            </w:r>
          </w:p>
        </w:tc>
        <w:tc>
          <w:tcPr>
            <w:tcW w:w="2160" w:type="dxa"/>
            <w:shd w:val="clear" w:color="auto" w:fill="auto"/>
            <w:noWrap/>
            <w:vAlign w:val="center"/>
            <w:hideMark/>
          </w:tcPr>
          <w:p w14:paraId="33C9B8B1"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1600.0</w:t>
            </w:r>
          </w:p>
        </w:tc>
        <w:tc>
          <w:tcPr>
            <w:tcW w:w="1890" w:type="dxa"/>
            <w:shd w:val="clear" w:color="auto" w:fill="auto"/>
            <w:noWrap/>
            <w:vAlign w:val="center"/>
            <w:hideMark/>
          </w:tcPr>
          <w:p w14:paraId="5CBF2050" w14:textId="036CE082" w:rsidR="00307256" w:rsidRPr="007B2183" w:rsidRDefault="007B2183"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3</w:t>
            </w:r>
            <w:r w:rsidR="00307256" w:rsidRPr="007B2183">
              <w:rPr>
                <w:rFonts w:ascii="Arial" w:eastAsia="Times New Roman" w:hAnsi="Arial" w:cs="Arial"/>
                <w:color w:val="000000"/>
                <w:sz w:val="14"/>
                <w:szCs w:val="14"/>
              </w:rPr>
              <w:t>00.0</w:t>
            </w:r>
          </w:p>
        </w:tc>
        <w:tc>
          <w:tcPr>
            <w:tcW w:w="1710" w:type="dxa"/>
            <w:shd w:val="clear" w:color="auto" w:fill="auto"/>
            <w:noWrap/>
            <w:vAlign w:val="center"/>
            <w:hideMark/>
          </w:tcPr>
          <w:p w14:paraId="2B4777E1"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400</w:t>
            </w:r>
          </w:p>
        </w:tc>
        <w:tc>
          <w:tcPr>
            <w:tcW w:w="1890" w:type="dxa"/>
            <w:shd w:val="clear" w:color="auto" w:fill="auto"/>
            <w:noWrap/>
            <w:vAlign w:val="center"/>
            <w:hideMark/>
          </w:tcPr>
          <w:p w14:paraId="6FCEABE8"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400.0</w:t>
            </w:r>
          </w:p>
        </w:tc>
        <w:tc>
          <w:tcPr>
            <w:tcW w:w="2430" w:type="dxa"/>
            <w:shd w:val="clear" w:color="auto" w:fill="auto"/>
            <w:noWrap/>
            <w:vAlign w:val="center"/>
            <w:hideMark/>
          </w:tcPr>
          <w:p w14:paraId="66A5D3D2" w14:textId="77777777" w:rsidR="00307256" w:rsidRPr="007B2183" w:rsidRDefault="00307256" w:rsidP="00307256">
            <w:pPr>
              <w:spacing w:after="0" w:line="240" w:lineRule="auto"/>
              <w:jc w:val="center"/>
              <w:rPr>
                <w:rFonts w:ascii="Arial" w:eastAsia="Times New Roman" w:hAnsi="Arial" w:cs="Arial"/>
                <w:color w:val="000000"/>
                <w:sz w:val="14"/>
                <w:szCs w:val="14"/>
              </w:rPr>
            </w:pPr>
            <w:r w:rsidRPr="007B2183">
              <w:rPr>
                <w:rFonts w:ascii="Arial" w:eastAsia="Times New Roman" w:hAnsi="Arial" w:cs="Arial"/>
                <w:color w:val="000000"/>
                <w:sz w:val="14"/>
                <w:szCs w:val="14"/>
              </w:rPr>
              <w:t>400</w:t>
            </w:r>
          </w:p>
        </w:tc>
      </w:tr>
      <w:tr w:rsidR="00307256" w:rsidRPr="007B2183" w14:paraId="4385DEFA" w14:textId="77777777" w:rsidTr="00307256">
        <w:trPr>
          <w:trHeight w:val="285"/>
        </w:trPr>
        <w:tc>
          <w:tcPr>
            <w:tcW w:w="380" w:type="dxa"/>
            <w:shd w:val="clear" w:color="auto" w:fill="auto"/>
            <w:noWrap/>
            <w:vAlign w:val="bottom"/>
            <w:hideMark/>
          </w:tcPr>
          <w:p w14:paraId="051401D4" w14:textId="77777777" w:rsidR="00307256" w:rsidRPr="007B2183" w:rsidRDefault="00307256" w:rsidP="00307256">
            <w:pPr>
              <w:spacing w:after="0" w:line="240" w:lineRule="auto"/>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3755" w:type="dxa"/>
            <w:shd w:val="clear" w:color="auto" w:fill="auto"/>
            <w:noWrap/>
            <w:vAlign w:val="bottom"/>
            <w:hideMark/>
          </w:tcPr>
          <w:p w14:paraId="6B96E66D" w14:textId="77777777" w:rsidR="00307256" w:rsidRPr="007B2183" w:rsidRDefault="00307256" w:rsidP="00307256">
            <w:pPr>
              <w:spacing w:after="0" w:line="240" w:lineRule="auto"/>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2160" w:type="dxa"/>
            <w:shd w:val="clear" w:color="auto" w:fill="auto"/>
            <w:noWrap/>
            <w:vAlign w:val="center"/>
            <w:hideMark/>
          </w:tcPr>
          <w:p w14:paraId="1712CE37" w14:textId="77777777" w:rsidR="00307256" w:rsidRPr="007B2183" w:rsidRDefault="00307256" w:rsidP="00307256">
            <w:pPr>
              <w:spacing w:after="0" w:line="240" w:lineRule="auto"/>
              <w:jc w:val="center"/>
              <w:rPr>
                <w:rFonts w:ascii="Arial" w:eastAsia="Times New Roman" w:hAnsi="Arial" w:cs="Arial"/>
                <w:b/>
                <w:bCs/>
                <w:color w:val="000000"/>
                <w:sz w:val="14"/>
                <w:szCs w:val="14"/>
              </w:rPr>
            </w:pPr>
            <w:r w:rsidRPr="007B2183">
              <w:rPr>
                <w:rFonts w:ascii="Arial" w:eastAsia="Times New Roman" w:hAnsi="Arial" w:cs="Arial"/>
                <w:b/>
                <w:bCs/>
                <w:color w:val="000000"/>
                <w:sz w:val="14"/>
                <w:szCs w:val="14"/>
              </w:rPr>
              <w:t>3100.0</w:t>
            </w:r>
          </w:p>
        </w:tc>
        <w:tc>
          <w:tcPr>
            <w:tcW w:w="1890" w:type="dxa"/>
            <w:shd w:val="clear" w:color="auto" w:fill="auto"/>
            <w:noWrap/>
            <w:vAlign w:val="center"/>
            <w:hideMark/>
          </w:tcPr>
          <w:p w14:paraId="477DCA74" w14:textId="2ACC7570" w:rsidR="00307256" w:rsidRPr="007B2183" w:rsidRDefault="007B2183" w:rsidP="00307256">
            <w:pPr>
              <w:spacing w:after="0" w:line="240" w:lineRule="auto"/>
              <w:jc w:val="center"/>
              <w:rPr>
                <w:rFonts w:eastAsia="Times New Roman" w:cs="Arial"/>
                <w:b/>
                <w:bCs/>
                <w:color w:val="000000"/>
                <w:sz w:val="14"/>
                <w:szCs w:val="14"/>
                <w:lang w:val="ka-GE"/>
              </w:rPr>
            </w:pPr>
            <w:r w:rsidRPr="007B2183">
              <w:rPr>
                <w:rFonts w:eastAsia="Times New Roman" w:cs="Arial"/>
                <w:b/>
                <w:bCs/>
                <w:color w:val="000000"/>
                <w:sz w:val="14"/>
                <w:szCs w:val="14"/>
                <w:lang w:val="ka-GE"/>
              </w:rPr>
              <w:t>550,0</w:t>
            </w:r>
          </w:p>
        </w:tc>
        <w:tc>
          <w:tcPr>
            <w:tcW w:w="1710" w:type="dxa"/>
            <w:shd w:val="clear" w:color="auto" w:fill="auto"/>
            <w:noWrap/>
            <w:vAlign w:val="center"/>
            <w:hideMark/>
          </w:tcPr>
          <w:p w14:paraId="3FCCA001" w14:textId="77777777" w:rsidR="00307256" w:rsidRPr="007B2183" w:rsidRDefault="00307256" w:rsidP="00307256">
            <w:pPr>
              <w:spacing w:after="0" w:line="240" w:lineRule="auto"/>
              <w:jc w:val="center"/>
              <w:rPr>
                <w:rFonts w:ascii="Arial" w:eastAsia="Times New Roman" w:hAnsi="Arial" w:cs="Arial"/>
                <w:b/>
                <w:bCs/>
                <w:color w:val="000000"/>
                <w:sz w:val="14"/>
                <w:szCs w:val="14"/>
              </w:rPr>
            </w:pPr>
            <w:r w:rsidRPr="007B2183">
              <w:rPr>
                <w:rFonts w:ascii="Arial" w:eastAsia="Times New Roman" w:hAnsi="Arial" w:cs="Arial"/>
                <w:b/>
                <w:bCs/>
                <w:color w:val="000000"/>
                <w:sz w:val="14"/>
                <w:szCs w:val="14"/>
              </w:rPr>
              <w:t>800.0</w:t>
            </w:r>
          </w:p>
        </w:tc>
        <w:tc>
          <w:tcPr>
            <w:tcW w:w="1890" w:type="dxa"/>
            <w:shd w:val="clear" w:color="auto" w:fill="auto"/>
            <w:noWrap/>
            <w:vAlign w:val="center"/>
            <w:hideMark/>
          </w:tcPr>
          <w:p w14:paraId="2823145E" w14:textId="77777777" w:rsidR="00307256" w:rsidRPr="007B2183" w:rsidRDefault="00307256" w:rsidP="00307256">
            <w:pPr>
              <w:spacing w:after="0" w:line="240" w:lineRule="auto"/>
              <w:jc w:val="center"/>
              <w:rPr>
                <w:rFonts w:ascii="Arial" w:eastAsia="Times New Roman" w:hAnsi="Arial" w:cs="Arial"/>
                <w:b/>
                <w:bCs/>
                <w:color w:val="000000"/>
                <w:sz w:val="14"/>
                <w:szCs w:val="14"/>
              </w:rPr>
            </w:pPr>
            <w:r w:rsidRPr="007B2183">
              <w:rPr>
                <w:rFonts w:ascii="Arial" w:eastAsia="Times New Roman" w:hAnsi="Arial" w:cs="Arial"/>
                <w:b/>
                <w:bCs/>
                <w:color w:val="000000"/>
                <w:sz w:val="14"/>
                <w:szCs w:val="14"/>
              </w:rPr>
              <w:t>800.0</w:t>
            </w:r>
          </w:p>
        </w:tc>
        <w:tc>
          <w:tcPr>
            <w:tcW w:w="2430" w:type="dxa"/>
            <w:shd w:val="clear" w:color="auto" w:fill="auto"/>
            <w:noWrap/>
            <w:vAlign w:val="center"/>
            <w:hideMark/>
          </w:tcPr>
          <w:p w14:paraId="64D110FE" w14:textId="77777777" w:rsidR="00307256" w:rsidRPr="007B2183" w:rsidRDefault="00307256" w:rsidP="00307256">
            <w:pPr>
              <w:spacing w:after="0" w:line="240" w:lineRule="auto"/>
              <w:jc w:val="center"/>
              <w:rPr>
                <w:rFonts w:ascii="Arial" w:eastAsia="Times New Roman" w:hAnsi="Arial" w:cs="Arial"/>
                <w:b/>
                <w:bCs/>
                <w:color w:val="000000"/>
                <w:sz w:val="14"/>
                <w:szCs w:val="14"/>
              </w:rPr>
            </w:pPr>
            <w:r w:rsidRPr="007B2183">
              <w:rPr>
                <w:rFonts w:ascii="Arial" w:eastAsia="Times New Roman" w:hAnsi="Arial" w:cs="Arial"/>
                <w:b/>
                <w:bCs/>
                <w:color w:val="000000"/>
                <w:sz w:val="14"/>
                <w:szCs w:val="14"/>
              </w:rPr>
              <w:t>800.0</w:t>
            </w:r>
          </w:p>
        </w:tc>
      </w:tr>
    </w:tbl>
    <w:p w14:paraId="04429529" w14:textId="77777777" w:rsidR="00307256" w:rsidRPr="007B2183" w:rsidRDefault="00307256" w:rsidP="00BB2E25">
      <w:pPr>
        <w:jc w:val="both"/>
        <w:rPr>
          <w:rFonts w:ascii="Sylfaen" w:hAnsi="Sylfaen"/>
          <w:noProof/>
          <w:sz w:val="16"/>
          <w:szCs w:val="16"/>
        </w:rPr>
      </w:pPr>
    </w:p>
    <w:p w14:paraId="2E5750AD" w14:textId="77777777" w:rsidR="00BB2E25" w:rsidRPr="007B2183" w:rsidRDefault="00BB2E25" w:rsidP="00BB2E25">
      <w:pPr>
        <w:jc w:val="both"/>
        <w:rPr>
          <w:rFonts w:ascii="Sylfaen" w:hAnsi="Sylfaen"/>
          <w:noProof/>
          <w:sz w:val="16"/>
          <w:szCs w:val="16"/>
        </w:rPr>
      </w:pPr>
    </w:p>
    <w:tbl>
      <w:tblPr>
        <w:tblW w:w="14596" w:type="dxa"/>
        <w:tblLook w:val="04A0" w:firstRow="1" w:lastRow="0" w:firstColumn="1" w:lastColumn="0" w:noHBand="0" w:noVBand="1"/>
      </w:tblPr>
      <w:tblGrid>
        <w:gridCol w:w="697"/>
        <w:gridCol w:w="4407"/>
        <w:gridCol w:w="978"/>
        <w:gridCol w:w="1263"/>
        <w:gridCol w:w="1263"/>
        <w:gridCol w:w="703"/>
        <w:gridCol w:w="1158"/>
        <w:gridCol w:w="1277"/>
        <w:gridCol w:w="1277"/>
        <w:gridCol w:w="1573"/>
      </w:tblGrid>
      <w:tr w:rsidR="009D398E" w:rsidRPr="007B2183" w14:paraId="4477A1B7" w14:textId="77777777" w:rsidTr="00BB2E25">
        <w:trPr>
          <w:trHeight w:val="1200"/>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ED3C3" w14:textId="77777777"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კოდი</w:t>
            </w:r>
          </w:p>
        </w:tc>
        <w:tc>
          <w:tcPr>
            <w:tcW w:w="44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CED4A7" w14:textId="77777777"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420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C0EB54" w14:textId="77777777" w:rsidR="009D398E" w:rsidRPr="007B2183" w:rsidRDefault="009D398E" w:rsidP="009D398E">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 განათების ქსელის მოხმარებული ელექტროენერგიის გადასახადი</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2210B522" w14:textId="0E549FC9"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 xml:space="preserve">6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60194FE" w14:textId="203293FD"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35BDC498" w14:textId="57E431DE"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573" w:type="dxa"/>
            <w:tcBorders>
              <w:top w:val="single" w:sz="4" w:space="0" w:color="auto"/>
              <w:left w:val="nil"/>
              <w:bottom w:val="single" w:sz="4" w:space="0" w:color="auto"/>
              <w:right w:val="single" w:sz="4" w:space="0" w:color="auto"/>
            </w:tcBorders>
            <w:shd w:val="clear" w:color="000000" w:fill="FFFFFF"/>
            <w:vAlign w:val="center"/>
            <w:hideMark/>
          </w:tcPr>
          <w:p w14:paraId="4C2BB97C" w14:textId="54A7587D"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F366C1"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291A3F" w:rsidRPr="007B2183" w14:paraId="2A93B633" w14:textId="77777777" w:rsidTr="00BB2E25">
        <w:trPr>
          <w:trHeight w:val="24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3C83B0E3" w14:textId="77777777" w:rsidR="00291A3F" w:rsidRPr="007B2183" w:rsidRDefault="00291A3F" w:rsidP="00291A3F">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020302</w:t>
            </w:r>
          </w:p>
        </w:tc>
        <w:tc>
          <w:tcPr>
            <w:tcW w:w="4407" w:type="dxa"/>
            <w:vMerge/>
            <w:tcBorders>
              <w:top w:val="single" w:sz="4" w:space="0" w:color="auto"/>
              <w:left w:val="single" w:sz="4" w:space="0" w:color="auto"/>
              <w:bottom w:val="single" w:sz="4" w:space="0" w:color="auto"/>
              <w:right w:val="single" w:sz="4" w:space="0" w:color="auto"/>
            </w:tcBorders>
            <w:vAlign w:val="center"/>
            <w:hideMark/>
          </w:tcPr>
          <w:p w14:paraId="2325D247" w14:textId="77777777" w:rsidR="00291A3F" w:rsidRPr="007B2183" w:rsidRDefault="00291A3F" w:rsidP="00291A3F">
            <w:pPr>
              <w:spacing w:after="0" w:line="240" w:lineRule="auto"/>
              <w:rPr>
                <w:rFonts w:ascii="Sylfaen" w:eastAsia="Times New Roman" w:hAnsi="Sylfaen" w:cs="Arial"/>
                <w:b/>
                <w:bCs/>
                <w:color w:val="000000"/>
                <w:sz w:val="16"/>
                <w:szCs w:val="16"/>
              </w:rPr>
            </w:pPr>
          </w:p>
        </w:tc>
        <w:tc>
          <w:tcPr>
            <w:tcW w:w="4207" w:type="dxa"/>
            <w:gridSpan w:val="4"/>
            <w:vMerge/>
            <w:tcBorders>
              <w:top w:val="single" w:sz="4" w:space="0" w:color="auto"/>
              <w:left w:val="single" w:sz="4" w:space="0" w:color="auto"/>
              <w:bottom w:val="single" w:sz="4" w:space="0" w:color="auto"/>
              <w:right w:val="single" w:sz="4" w:space="0" w:color="auto"/>
            </w:tcBorders>
            <w:vAlign w:val="center"/>
            <w:hideMark/>
          </w:tcPr>
          <w:p w14:paraId="7D00B126" w14:textId="77777777" w:rsidR="00291A3F" w:rsidRPr="007B2183" w:rsidRDefault="00291A3F" w:rsidP="00291A3F">
            <w:pPr>
              <w:spacing w:after="0" w:line="240" w:lineRule="auto"/>
              <w:rPr>
                <w:rFonts w:ascii="Sylfaen" w:eastAsia="Times New Roman" w:hAnsi="Sylfaen" w:cs="Arial"/>
                <w:color w:val="000000"/>
                <w:sz w:val="16"/>
                <w:szCs w:val="16"/>
              </w:rPr>
            </w:pPr>
          </w:p>
        </w:tc>
        <w:tc>
          <w:tcPr>
            <w:tcW w:w="1158" w:type="dxa"/>
            <w:tcBorders>
              <w:top w:val="nil"/>
              <w:left w:val="nil"/>
              <w:bottom w:val="single" w:sz="4" w:space="0" w:color="auto"/>
              <w:right w:val="single" w:sz="4" w:space="0" w:color="auto"/>
            </w:tcBorders>
            <w:shd w:val="clear" w:color="auto" w:fill="auto"/>
            <w:noWrap/>
            <w:vAlign w:val="center"/>
            <w:hideMark/>
          </w:tcPr>
          <w:p w14:paraId="1E990A53" w14:textId="52DAE5BD" w:rsidR="00291A3F" w:rsidRPr="007B2183" w:rsidRDefault="00291A3F" w:rsidP="00291A3F">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1700,0</w:t>
            </w:r>
          </w:p>
        </w:tc>
        <w:tc>
          <w:tcPr>
            <w:tcW w:w="1277" w:type="dxa"/>
            <w:tcBorders>
              <w:top w:val="nil"/>
              <w:left w:val="nil"/>
              <w:bottom w:val="single" w:sz="4" w:space="0" w:color="auto"/>
              <w:right w:val="single" w:sz="4" w:space="0" w:color="auto"/>
            </w:tcBorders>
            <w:shd w:val="clear" w:color="auto" w:fill="auto"/>
            <w:noWrap/>
            <w:vAlign w:val="center"/>
            <w:hideMark/>
          </w:tcPr>
          <w:p w14:paraId="702DCE04" w14:textId="1CADC518" w:rsidR="00291A3F" w:rsidRPr="007B2183" w:rsidRDefault="00291A3F" w:rsidP="00291A3F">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1800,0</w:t>
            </w:r>
          </w:p>
        </w:tc>
        <w:tc>
          <w:tcPr>
            <w:tcW w:w="1277" w:type="dxa"/>
            <w:tcBorders>
              <w:top w:val="nil"/>
              <w:left w:val="nil"/>
              <w:bottom w:val="single" w:sz="4" w:space="0" w:color="auto"/>
              <w:right w:val="single" w:sz="4" w:space="0" w:color="auto"/>
            </w:tcBorders>
            <w:shd w:val="clear" w:color="auto" w:fill="auto"/>
            <w:noWrap/>
            <w:vAlign w:val="center"/>
            <w:hideMark/>
          </w:tcPr>
          <w:p w14:paraId="284574AD" w14:textId="254277AD" w:rsidR="00291A3F" w:rsidRPr="007B2183" w:rsidRDefault="00291A3F" w:rsidP="00291A3F">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1800,0</w:t>
            </w:r>
          </w:p>
        </w:tc>
        <w:tc>
          <w:tcPr>
            <w:tcW w:w="1573" w:type="dxa"/>
            <w:tcBorders>
              <w:top w:val="nil"/>
              <w:left w:val="nil"/>
              <w:bottom w:val="single" w:sz="4" w:space="0" w:color="auto"/>
              <w:right w:val="single" w:sz="4" w:space="0" w:color="auto"/>
            </w:tcBorders>
            <w:shd w:val="clear" w:color="auto" w:fill="auto"/>
            <w:noWrap/>
            <w:vAlign w:val="center"/>
            <w:hideMark/>
          </w:tcPr>
          <w:p w14:paraId="0B99E931" w14:textId="500B6F67" w:rsidR="00291A3F" w:rsidRPr="007B2183" w:rsidRDefault="00291A3F" w:rsidP="00291A3F">
            <w:pPr>
              <w:spacing w:after="0" w:line="240" w:lineRule="auto"/>
              <w:jc w:val="center"/>
              <w:rPr>
                <w:rFonts w:ascii="Arial" w:eastAsia="Times New Roman" w:hAnsi="Arial" w:cs="Arial"/>
                <w:color w:val="000000"/>
                <w:sz w:val="16"/>
                <w:szCs w:val="16"/>
              </w:rPr>
            </w:pPr>
            <w:r w:rsidRPr="007B2183">
              <w:rPr>
                <w:rFonts w:ascii="Arial" w:hAnsi="Arial" w:cs="Arial"/>
                <w:color w:val="000000"/>
                <w:sz w:val="16"/>
                <w:szCs w:val="16"/>
              </w:rPr>
              <w:t>1750,0</w:t>
            </w:r>
          </w:p>
        </w:tc>
      </w:tr>
      <w:tr w:rsidR="00BB2E25" w:rsidRPr="007B2183" w14:paraId="2FD8E502" w14:textId="77777777" w:rsidTr="00BB2E25">
        <w:trPr>
          <w:trHeight w:val="636"/>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C17B3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492" w:type="dxa"/>
            <w:gridSpan w:val="8"/>
            <w:tcBorders>
              <w:top w:val="single" w:sz="4" w:space="0" w:color="auto"/>
              <w:left w:val="nil"/>
              <w:bottom w:val="single" w:sz="4" w:space="0" w:color="auto"/>
              <w:right w:val="single" w:sz="4" w:space="0" w:color="auto"/>
            </w:tcBorders>
            <w:shd w:val="clear" w:color="000000" w:fill="FFFFFF"/>
            <w:vAlign w:val="center"/>
            <w:hideMark/>
          </w:tcPr>
          <w:p w14:paraId="3CA20CFC"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BB2E25" w:rsidRPr="007B2183" w14:paraId="17C9E928" w14:textId="77777777" w:rsidTr="00BB2E25">
        <w:trPr>
          <w:trHeight w:val="564"/>
        </w:trPr>
        <w:tc>
          <w:tcPr>
            <w:tcW w:w="510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ED63FD1"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492" w:type="dxa"/>
            <w:gridSpan w:val="8"/>
            <w:tcBorders>
              <w:top w:val="single" w:sz="4" w:space="0" w:color="auto"/>
              <w:left w:val="nil"/>
              <w:bottom w:val="single" w:sz="4" w:space="0" w:color="auto"/>
              <w:right w:val="single" w:sz="4" w:space="0" w:color="000000"/>
            </w:tcBorders>
            <w:shd w:val="clear" w:color="000000" w:fill="FFFFFF"/>
            <w:vAlign w:val="center"/>
            <w:hideMark/>
          </w:tcPr>
          <w:p w14:paraId="6C5AF057"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 სიღარიბის ყველა ფორმის აღმოფხვრა </w:t>
            </w:r>
          </w:p>
          <w:p w14:paraId="77C33B61"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lang w:val="ka-GE"/>
              </w:rPr>
              <w:t>მ</w:t>
            </w:r>
            <w:r w:rsidRPr="007B2183">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BB2E25" w:rsidRPr="007B2183" w14:paraId="75D0DE55" w14:textId="77777777" w:rsidTr="00BB2E25">
        <w:trPr>
          <w:trHeight w:val="531"/>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02732E"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9492" w:type="dxa"/>
            <w:gridSpan w:val="8"/>
            <w:tcBorders>
              <w:top w:val="single" w:sz="4" w:space="0" w:color="auto"/>
              <w:left w:val="nil"/>
              <w:bottom w:val="single" w:sz="4" w:space="0" w:color="auto"/>
              <w:right w:val="single" w:sz="4" w:space="0" w:color="auto"/>
            </w:tcBorders>
            <w:shd w:val="clear" w:color="000000" w:fill="FFFFFF"/>
            <w:vAlign w:val="center"/>
            <w:hideMark/>
          </w:tcPr>
          <w:p w14:paraId="510988C5"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ქვეპროგრამა მოიცავს გარე განათების ქსელის ფუნქციონირებისათვის საჭირო ელექტროენერგიის ღირებულების გადახდას, </w:t>
            </w:r>
          </w:p>
        </w:tc>
      </w:tr>
      <w:tr w:rsidR="00BB2E25" w:rsidRPr="007B2183" w14:paraId="6AFA3EAD" w14:textId="77777777" w:rsidTr="00BB2E25">
        <w:trPr>
          <w:trHeight w:val="654"/>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EE4AE1"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w:t>
            </w:r>
            <w:r w:rsidRPr="007B2183">
              <w:rPr>
                <w:rFonts w:ascii="Sylfaen" w:eastAsia="Times New Roman" w:hAnsi="Sylfaen" w:cs="Arial"/>
                <w:b/>
                <w:bCs/>
                <w:color w:val="000000"/>
                <w:sz w:val="16"/>
                <w:szCs w:val="16"/>
                <w:lang w:val="ka-GE"/>
              </w:rPr>
              <w:t xml:space="preserve">შუალედური </w:t>
            </w:r>
            <w:r w:rsidRPr="007B2183">
              <w:rPr>
                <w:rFonts w:ascii="Sylfaen" w:eastAsia="Times New Roman" w:hAnsi="Sylfaen" w:cs="Arial"/>
                <w:b/>
                <w:bCs/>
                <w:color w:val="000000"/>
                <w:sz w:val="16"/>
                <w:szCs w:val="16"/>
              </w:rPr>
              <w:t xml:space="preserve">შედეგი </w:t>
            </w:r>
          </w:p>
        </w:tc>
        <w:tc>
          <w:tcPr>
            <w:tcW w:w="9492" w:type="dxa"/>
            <w:gridSpan w:val="8"/>
            <w:tcBorders>
              <w:top w:val="single" w:sz="4" w:space="0" w:color="auto"/>
              <w:left w:val="nil"/>
              <w:bottom w:val="single" w:sz="4" w:space="0" w:color="auto"/>
              <w:right w:val="single" w:sz="4" w:space="0" w:color="auto"/>
            </w:tcBorders>
            <w:shd w:val="clear" w:color="000000" w:fill="FFFFFF"/>
            <w:vAlign w:val="center"/>
            <w:hideMark/>
          </w:tcPr>
          <w:p w14:paraId="18BB7813" w14:textId="77777777" w:rsidR="00BB2E25" w:rsidRPr="007B2183" w:rsidRDefault="00BB2E25" w:rsidP="00BB2E25">
            <w:pPr>
              <w:spacing w:after="0" w:line="240" w:lineRule="auto"/>
              <w:rPr>
                <w:rFonts w:ascii="Sylfaen" w:eastAsia="Times New Roman" w:hAnsi="Sylfaen" w:cs="Arial"/>
                <w:color w:val="000000"/>
                <w:sz w:val="16"/>
                <w:szCs w:val="16"/>
              </w:rPr>
            </w:pPr>
            <w:proofErr w:type="gramStart"/>
            <w:r w:rsidRPr="007B2183">
              <w:rPr>
                <w:rFonts w:ascii="Sylfaen" w:eastAsia="Times New Roman" w:hAnsi="Sylfaen" w:cs="Arial"/>
                <w:color w:val="000000"/>
                <w:sz w:val="16"/>
                <w:szCs w:val="16"/>
              </w:rPr>
              <w:t>ქვეპროგრამის</w:t>
            </w:r>
            <w:proofErr w:type="gramEnd"/>
            <w:r w:rsidRPr="007B2183">
              <w:rPr>
                <w:rFonts w:ascii="Sylfaen" w:eastAsia="Times New Roman" w:hAnsi="Sylfaen" w:cs="Arial"/>
                <w:color w:val="000000"/>
                <w:sz w:val="16"/>
                <w:szCs w:val="16"/>
              </w:rPr>
              <w:t xml:space="preserve"> მიზანია გარე განათების სისტემის გამართული ფუნქციონირება, სანათების რეაბილიტაციის და კონტროლის ხარჯზე  ერთი სანათის მიერ დახარჯული კილივატ/საათი ელექტრო ენერგიის შემცირება, რაც გამოიწვევს ხარჯების შემცირებას.</w:t>
            </w:r>
          </w:p>
        </w:tc>
      </w:tr>
      <w:tr w:rsidR="007762C2" w:rsidRPr="007B2183" w14:paraId="5DCC583C" w14:textId="77777777" w:rsidTr="00BB2E25">
        <w:trPr>
          <w:trHeight w:val="952"/>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1D436185"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385" w:type="dxa"/>
            <w:gridSpan w:val="2"/>
            <w:tcBorders>
              <w:top w:val="single" w:sz="4" w:space="0" w:color="auto"/>
              <w:left w:val="nil"/>
              <w:bottom w:val="single" w:sz="4" w:space="0" w:color="auto"/>
              <w:right w:val="single" w:sz="4" w:space="0" w:color="auto"/>
            </w:tcBorders>
            <w:shd w:val="clear" w:color="000000" w:fill="FFFFFF"/>
            <w:vAlign w:val="center"/>
            <w:hideMark/>
          </w:tcPr>
          <w:p w14:paraId="3D00E9BB"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67139089"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749CBD4B" w14:textId="1F28D7DD"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1861" w:type="dxa"/>
            <w:gridSpan w:val="2"/>
            <w:tcBorders>
              <w:top w:val="single" w:sz="4" w:space="0" w:color="auto"/>
              <w:left w:val="nil"/>
              <w:bottom w:val="single" w:sz="4" w:space="0" w:color="auto"/>
              <w:right w:val="single" w:sz="4" w:space="0" w:color="000000"/>
            </w:tcBorders>
            <w:shd w:val="clear" w:color="000000" w:fill="FFFFFF"/>
            <w:vAlign w:val="center"/>
            <w:hideMark/>
          </w:tcPr>
          <w:p w14:paraId="3C16EB2B" w14:textId="1E47A91D"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77" w:type="dxa"/>
            <w:tcBorders>
              <w:top w:val="nil"/>
              <w:left w:val="nil"/>
              <w:bottom w:val="single" w:sz="4" w:space="0" w:color="auto"/>
              <w:right w:val="single" w:sz="4" w:space="0" w:color="auto"/>
            </w:tcBorders>
            <w:shd w:val="clear" w:color="000000" w:fill="FFFFFF"/>
            <w:vAlign w:val="center"/>
            <w:hideMark/>
          </w:tcPr>
          <w:p w14:paraId="5648B373" w14:textId="7FE3BC16"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277" w:type="dxa"/>
            <w:tcBorders>
              <w:top w:val="nil"/>
              <w:left w:val="nil"/>
              <w:bottom w:val="single" w:sz="4" w:space="0" w:color="auto"/>
              <w:right w:val="single" w:sz="4" w:space="0" w:color="auto"/>
            </w:tcBorders>
            <w:shd w:val="clear" w:color="000000" w:fill="FFFFFF"/>
            <w:vAlign w:val="center"/>
            <w:hideMark/>
          </w:tcPr>
          <w:p w14:paraId="3E193305" w14:textId="543D086F"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1573" w:type="dxa"/>
            <w:tcBorders>
              <w:top w:val="nil"/>
              <w:left w:val="nil"/>
              <w:bottom w:val="single" w:sz="4" w:space="0" w:color="auto"/>
              <w:right w:val="single" w:sz="4" w:space="0" w:color="auto"/>
            </w:tcBorders>
            <w:shd w:val="clear" w:color="000000" w:fill="FFFFFF"/>
            <w:vAlign w:val="center"/>
            <w:hideMark/>
          </w:tcPr>
          <w:p w14:paraId="67C72466" w14:textId="2AFFD18F"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წელს</w:t>
            </w:r>
          </w:p>
        </w:tc>
      </w:tr>
      <w:tr w:rsidR="00BB2E25" w:rsidRPr="007B2183" w14:paraId="71A35DD4" w14:textId="77777777" w:rsidTr="004E4B35">
        <w:trPr>
          <w:trHeight w:val="648"/>
        </w:trPr>
        <w:tc>
          <w:tcPr>
            <w:tcW w:w="697" w:type="dxa"/>
            <w:tcBorders>
              <w:top w:val="nil"/>
              <w:left w:val="single" w:sz="4" w:space="0" w:color="auto"/>
              <w:bottom w:val="single" w:sz="4" w:space="0" w:color="auto"/>
              <w:right w:val="single" w:sz="4" w:space="0" w:color="auto"/>
            </w:tcBorders>
            <w:shd w:val="clear" w:color="auto" w:fill="92D050"/>
            <w:vAlign w:val="center"/>
            <w:hideMark/>
          </w:tcPr>
          <w:p w14:paraId="0361E751"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lang w:val="ka-GE"/>
              </w:rPr>
              <w:t>1</w:t>
            </w:r>
          </w:p>
        </w:tc>
        <w:tc>
          <w:tcPr>
            <w:tcW w:w="5385" w:type="dxa"/>
            <w:gridSpan w:val="2"/>
            <w:tcBorders>
              <w:top w:val="single" w:sz="4" w:space="0" w:color="auto"/>
              <w:left w:val="nil"/>
              <w:bottom w:val="single" w:sz="4" w:space="0" w:color="auto"/>
              <w:right w:val="single" w:sz="4" w:space="0" w:color="auto"/>
            </w:tcBorders>
            <w:shd w:val="clear" w:color="auto" w:fill="92D050"/>
            <w:vAlign w:val="center"/>
            <w:hideMark/>
          </w:tcPr>
          <w:p w14:paraId="5DF3C905"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წლის განმავლობაში ერთ სანათზე მოხმარებული კილოვატ/საათი ელექტროენერგია</w:t>
            </w:r>
          </w:p>
        </w:tc>
        <w:tc>
          <w:tcPr>
            <w:tcW w:w="1263" w:type="dxa"/>
            <w:tcBorders>
              <w:top w:val="nil"/>
              <w:left w:val="nil"/>
              <w:bottom w:val="single" w:sz="4" w:space="0" w:color="auto"/>
              <w:right w:val="single" w:sz="4" w:space="0" w:color="auto"/>
            </w:tcBorders>
            <w:shd w:val="clear" w:color="auto" w:fill="92D050"/>
            <w:vAlign w:val="center"/>
            <w:hideMark/>
          </w:tcPr>
          <w:p w14:paraId="6C73A04D" w14:textId="5E12CFD9" w:rsidR="00BB2E25" w:rsidRPr="007B2183" w:rsidRDefault="00336426" w:rsidP="00BB2E25">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252,1</w:t>
            </w:r>
          </w:p>
        </w:tc>
        <w:tc>
          <w:tcPr>
            <w:tcW w:w="1263" w:type="dxa"/>
            <w:tcBorders>
              <w:top w:val="nil"/>
              <w:left w:val="nil"/>
              <w:bottom w:val="single" w:sz="4" w:space="0" w:color="auto"/>
              <w:right w:val="single" w:sz="4" w:space="0" w:color="auto"/>
            </w:tcBorders>
            <w:shd w:val="clear" w:color="auto" w:fill="92D050"/>
            <w:vAlign w:val="center"/>
            <w:hideMark/>
          </w:tcPr>
          <w:p w14:paraId="2AD9A1DC"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247,7</w:t>
            </w:r>
          </w:p>
        </w:tc>
        <w:tc>
          <w:tcPr>
            <w:tcW w:w="1861" w:type="dxa"/>
            <w:gridSpan w:val="2"/>
            <w:tcBorders>
              <w:top w:val="single" w:sz="4" w:space="0" w:color="auto"/>
              <w:left w:val="nil"/>
              <w:bottom w:val="single" w:sz="4" w:space="0" w:color="auto"/>
              <w:right w:val="single" w:sz="4" w:space="0" w:color="000000"/>
            </w:tcBorders>
            <w:shd w:val="clear" w:color="auto" w:fill="92D050"/>
            <w:vAlign w:val="center"/>
            <w:hideMark/>
          </w:tcPr>
          <w:p w14:paraId="7A23405F"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10% (სანათების ტექნიკური ხარვეზი)</w:t>
            </w:r>
          </w:p>
        </w:tc>
        <w:tc>
          <w:tcPr>
            <w:tcW w:w="1277" w:type="dxa"/>
            <w:tcBorders>
              <w:top w:val="nil"/>
              <w:left w:val="nil"/>
              <w:bottom w:val="single" w:sz="4" w:space="0" w:color="auto"/>
              <w:right w:val="single" w:sz="4" w:space="0" w:color="auto"/>
            </w:tcBorders>
            <w:shd w:val="clear" w:color="auto" w:fill="92D050"/>
            <w:vAlign w:val="center"/>
            <w:hideMark/>
          </w:tcPr>
          <w:p w14:paraId="35697958"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247,7</w:t>
            </w:r>
          </w:p>
        </w:tc>
        <w:tc>
          <w:tcPr>
            <w:tcW w:w="1277" w:type="dxa"/>
            <w:tcBorders>
              <w:top w:val="nil"/>
              <w:left w:val="nil"/>
              <w:bottom w:val="single" w:sz="4" w:space="0" w:color="auto"/>
              <w:right w:val="single" w:sz="4" w:space="0" w:color="auto"/>
            </w:tcBorders>
            <w:shd w:val="clear" w:color="auto" w:fill="92D050"/>
            <w:vAlign w:val="center"/>
            <w:hideMark/>
          </w:tcPr>
          <w:p w14:paraId="2A60F020"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247,7</w:t>
            </w:r>
          </w:p>
        </w:tc>
        <w:tc>
          <w:tcPr>
            <w:tcW w:w="1573" w:type="dxa"/>
            <w:tcBorders>
              <w:top w:val="nil"/>
              <w:left w:val="nil"/>
              <w:bottom w:val="single" w:sz="4" w:space="0" w:color="auto"/>
              <w:right w:val="single" w:sz="4" w:space="0" w:color="auto"/>
            </w:tcBorders>
            <w:shd w:val="clear" w:color="auto" w:fill="92D050"/>
            <w:vAlign w:val="center"/>
            <w:hideMark/>
          </w:tcPr>
          <w:p w14:paraId="63E8B638"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247,7</w:t>
            </w:r>
          </w:p>
        </w:tc>
      </w:tr>
    </w:tbl>
    <w:p w14:paraId="235385E7" w14:textId="77777777" w:rsidR="00BB2E25" w:rsidRPr="007B2183" w:rsidRDefault="00BB2E25" w:rsidP="00BB2E25">
      <w:pPr>
        <w:jc w:val="both"/>
        <w:rPr>
          <w:rFonts w:ascii="Sylfaen" w:hAnsi="Sylfaen"/>
          <w:noProof/>
          <w:sz w:val="16"/>
          <w:szCs w:val="16"/>
        </w:rPr>
      </w:pPr>
    </w:p>
    <w:p w14:paraId="5644BA5F" w14:textId="77777777" w:rsidR="00BB2E25" w:rsidRPr="007B2183" w:rsidRDefault="00BB2E25" w:rsidP="00BB2E25">
      <w:pPr>
        <w:jc w:val="both"/>
        <w:rPr>
          <w:rFonts w:ascii="Sylfaen" w:hAnsi="Sylfaen"/>
          <w:noProof/>
          <w:sz w:val="16"/>
          <w:szCs w:val="16"/>
        </w:rPr>
      </w:pPr>
    </w:p>
    <w:tbl>
      <w:tblPr>
        <w:tblW w:w="14687" w:type="dxa"/>
        <w:tblLook w:val="04A0" w:firstRow="1" w:lastRow="0" w:firstColumn="1" w:lastColumn="0" w:noHBand="0" w:noVBand="1"/>
      </w:tblPr>
      <w:tblGrid>
        <w:gridCol w:w="380"/>
        <w:gridCol w:w="2805"/>
        <w:gridCol w:w="847"/>
        <w:gridCol w:w="1273"/>
        <w:gridCol w:w="1135"/>
        <w:gridCol w:w="1273"/>
        <w:gridCol w:w="1058"/>
        <w:gridCol w:w="1273"/>
        <w:gridCol w:w="1039"/>
        <w:gridCol w:w="1273"/>
        <w:gridCol w:w="1058"/>
        <w:gridCol w:w="1273"/>
      </w:tblGrid>
      <w:tr w:rsidR="00BB2E25" w:rsidRPr="007B2183" w14:paraId="37FBFC30" w14:textId="77777777" w:rsidTr="00E47E2D">
        <w:trPr>
          <w:trHeight w:val="204"/>
        </w:trPr>
        <w:tc>
          <w:tcPr>
            <w:tcW w:w="1468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EA4FB" w14:textId="1C214970"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მარნეულ</w:t>
            </w:r>
            <w:r w:rsidR="00CD1460" w:rsidRPr="007B2183">
              <w:rPr>
                <w:rFonts w:ascii="Calibri" w:eastAsia="Times New Roman" w:hAnsi="Calibri" w:cs="Calibri"/>
                <w:color w:val="000000"/>
                <w:sz w:val="16"/>
                <w:szCs w:val="16"/>
              </w:rPr>
              <w:t>ის მუნიციპალიტეტის ბიუჯეტის 2026-2029</w:t>
            </w:r>
            <w:r w:rsidRPr="007B2183">
              <w:rPr>
                <w:rFonts w:ascii="Calibri" w:eastAsia="Times New Roman" w:hAnsi="Calibri" w:cs="Calibri"/>
                <w:color w:val="000000"/>
                <w:sz w:val="16"/>
                <w:szCs w:val="16"/>
              </w:rPr>
              <w:t xml:space="preserve"> წლების ღონისძიებები</w:t>
            </w:r>
          </w:p>
        </w:tc>
      </w:tr>
      <w:tr w:rsidR="00BB2E25" w:rsidRPr="007B2183" w14:paraId="1158B5F8" w14:textId="77777777" w:rsidTr="00E47E2D">
        <w:trPr>
          <w:trHeight w:val="20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069075"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w:t>
            </w:r>
          </w:p>
        </w:tc>
        <w:tc>
          <w:tcPr>
            <w:tcW w:w="2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E0BC3B"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კოდი 020302</w:t>
            </w:r>
          </w:p>
        </w:tc>
        <w:tc>
          <w:tcPr>
            <w:tcW w:w="21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A21A92"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ჯამი</w:t>
            </w:r>
          </w:p>
        </w:tc>
        <w:tc>
          <w:tcPr>
            <w:tcW w:w="24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E225B0" w14:textId="70D18B2D" w:rsidR="00BB2E25" w:rsidRPr="007B2183" w:rsidRDefault="00CD146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2026</w:t>
            </w:r>
          </w:p>
        </w:tc>
        <w:tc>
          <w:tcPr>
            <w:tcW w:w="23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CC91D3" w14:textId="2A764DFA" w:rsidR="00BB2E25" w:rsidRPr="007B2183" w:rsidRDefault="00CD146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2027</w:t>
            </w:r>
          </w:p>
        </w:tc>
        <w:tc>
          <w:tcPr>
            <w:tcW w:w="23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033108" w14:textId="5D34995F" w:rsidR="00BB2E25" w:rsidRPr="007B2183" w:rsidRDefault="00CD146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2028</w:t>
            </w:r>
          </w:p>
        </w:tc>
        <w:tc>
          <w:tcPr>
            <w:tcW w:w="23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7CD088" w14:textId="01E37FEB" w:rsidR="00BB2E25" w:rsidRPr="007B2183" w:rsidRDefault="00CD146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2029</w:t>
            </w:r>
          </w:p>
        </w:tc>
      </w:tr>
      <w:tr w:rsidR="00BB2E25" w:rsidRPr="007B2183" w14:paraId="053AB056" w14:textId="77777777" w:rsidTr="00E47E2D">
        <w:trPr>
          <w:trHeight w:val="204"/>
        </w:trPr>
        <w:tc>
          <w:tcPr>
            <w:tcW w:w="380" w:type="dxa"/>
            <w:vMerge/>
            <w:tcBorders>
              <w:top w:val="nil"/>
              <w:left w:val="single" w:sz="4" w:space="0" w:color="auto"/>
              <w:bottom w:val="single" w:sz="4" w:space="0" w:color="auto"/>
              <w:right w:val="single" w:sz="4" w:space="0" w:color="auto"/>
            </w:tcBorders>
            <w:vAlign w:val="center"/>
            <w:hideMark/>
          </w:tcPr>
          <w:p w14:paraId="1349A64A"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805" w:type="dxa"/>
            <w:vMerge/>
            <w:tcBorders>
              <w:top w:val="nil"/>
              <w:left w:val="single" w:sz="4" w:space="0" w:color="auto"/>
              <w:bottom w:val="single" w:sz="4" w:space="0" w:color="auto"/>
              <w:right w:val="single" w:sz="4" w:space="0" w:color="auto"/>
            </w:tcBorders>
            <w:vAlign w:val="center"/>
            <w:hideMark/>
          </w:tcPr>
          <w:p w14:paraId="0B7D2B65"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14:paraId="5BF6723E"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14:paraId="1889A957"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31" w:type="dxa"/>
            <w:gridSpan w:val="2"/>
            <w:tcBorders>
              <w:top w:val="single" w:sz="4" w:space="0" w:color="auto"/>
              <w:left w:val="nil"/>
              <w:bottom w:val="single" w:sz="4" w:space="0" w:color="auto"/>
              <w:right w:val="single" w:sz="4" w:space="0" w:color="auto"/>
            </w:tcBorders>
            <w:shd w:val="clear" w:color="auto" w:fill="auto"/>
            <w:vAlign w:val="center"/>
            <w:hideMark/>
          </w:tcPr>
          <w:p w14:paraId="743228E6"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12" w:type="dxa"/>
            <w:gridSpan w:val="2"/>
            <w:tcBorders>
              <w:top w:val="single" w:sz="4" w:space="0" w:color="auto"/>
              <w:left w:val="nil"/>
              <w:bottom w:val="single" w:sz="4" w:space="0" w:color="auto"/>
              <w:right w:val="single" w:sz="4" w:space="0" w:color="auto"/>
            </w:tcBorders>
            <w:shd w:val="clear" w:color="auto" w:fill="auto"/>
            <w:vAlign w:val="center"/>
            <w:hideMark/>
          </w:tcPr>
          <w:p w14:paraId="4357E588"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31" w:type="dxa"/>
            <w:gridSpan w:val="2"/>
            <w:tcBorders>
              <w:top w:val="single" w:sz="4" w:space="0" w:color="auto"/>
              <w:left w:val="nil"/>
              <w:bottom w:val="single" w:sz="4" w:space="0" w:color="auto"/>
              <w:right w:val="single" w:sz="4" w:space="0" w:color="auto"/>
            </w:tcBorders>
            <w:shd w:val="clear" w:color="auto" w:fill="auto"/>
            <w:vAlign w:val="center"/>
            <w:hideMark/>
          </w:tcPr>
          <w:p w14:paraId="1E0D747D"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r>
      <w:tr w:rsidR="00BB2E25" w:rsidRPr="007B2183" w14:paraId="03FD1CE5" w14:textId="77777777" w:rsidTr="00E47E2D">
        <w:trPr>
          <w:trHeight w:val="612"/>
        </w:trPr>
        <w:tc>
          <w:tcPr>
            <w:tcW w:w="380" w:type="dxa"/>
            <w:vMerge/>
            <w:tcBorders>
              <w:top w:val="nil"/>
              <w:left w:val="single" w:sz="4" w:space="0" w:color="auto"/>
              <w:bottom w:val="single" w:sz="4" w:space="0" w:color="auto"/>
              <w:right w:val="single" w:sz="4" w:space="0" w:color="auto"/>
            </w:tcBorders>
            <w:vAlign w:val="center"/>
            <w:hideMark/>
          </w:tcPr>
          <w:p w14:paraId="378B8D50"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805" w:type="dxa"/>
            <w:vMerge/>
            <w:tcBorders>
              <w:top w:val="nil"/>
              <w:left w:val="single" w:sz="4" w:space="0" w:color="auto"/>
              <w:bottom w:val="single" w:sz="4" w:space="0" w:color="auto"/>
              <w:right w:val="single" w:sz="4" w:space="0" w:color="auto"/>
            </w:tcBorders>
            <w:vAlign w:val="center"/>
            <w:hideMark/>
          </w:tcPr>
          <w:p w14:paraId="7FB90722"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847" w:type="dxa"/>
            <w:tcBorders>
              <w:top w:val="nil"/>
              <w:left w:val="nil"/>
              <w:bottom w:val="single" w:sz="4" w:space="0" w:color="auto"/>
              <w:right w:val="single" w:sz="4" w:space="0" w:color="auto"/>
            </w:tcBorders>
            <w:shd w:val="clear" w:color="auto" w:fill="auto"/>
            <w:vAlign w:val="center"/>
            <w:hideMark/>
          </w:tcPr>
          <w:p w14:paraId="785391B8"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390A2F1D"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135" w:type="dxa"/>
            <w:tcBorders>
              <w:top w:val="nil"/>
              <w:left w:val="nil"/>
              <w:bottom w:val="single" w:sz="4" w:space="0" w:color="auto"/>
              <w:right w:val="single" w:sz="4" w:space="0" w:color="auto"/>
            </w:tcBorders>
            <w:shd w:val="clear" w:color="auto" w:fill="auto"/>
            <w:vAlign w:val="center"/>
            <w:hideMark/>
          </w:tcPr>
          <w:p w14:paraId="56BE3B55"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5AF716E0"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58" w:type="dxa"/>
            <w:tcBorders>
              <w:top w:val="nil"/>
              <w:left w:val="nil"/>
              <w:bottom w:val="single" w:sz="4" w:space="0" w:color="auto"/>
              <w:right w:val="single" w:sz="4" w:space="0" w:color="auto"/>
            </w:tcBorders>
            <w:shd w:val="clear" w:color="auto" w:fill="auto"/>
            <w:vAlign w:val="center"/>
            <w:hideMark/>
          </w:tcPr>
          <w:p w14:paraId="543577E6"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22459B4E"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39" w:type="dxa"/>
            <w:tcBorders>
              <w:top w:val="nil"/>
              <w:left w:val="nil"/>
              <w:bottom w:val="single" w:sz="4" w:space="0" w:color="auto"/>
              <w:right w:val="single" w:sz="4" w:space="0" w:color="auto"/>
            </w:tcBorders>
            <w:shd w:val="clear" w:color="auto" w:fill="auto"/>
            <w:vAlign w:val="center"/>
            <w:hideMark/>
          </w:tcPr>
          <w:p w14:paraId="6363D6A0"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082DA96C"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58" w:type="dxa"/>
            <w:tcBorders>
              <w:top w:val="nil"/>
              <w:left w:val="nil"/>
              <w:bottom w:val="single" w:sz="4" w:space="0" w:color="auto"/>
              <w:right w:val="single" w:sz="4" w:space="0" w:color="auto"/>
            </w:tcBorders>
            <w:shd w:val="clear" w:color="auto" w:fill="auto"/>
            <w:vAlign w:val="center"/>
            <w:hideMark/>
          </w:tcPr>
          <w:p w14:paraId="5AC939EC"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74BFFA95"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r>
      <w:tr w:rsidR="00E47E2D" w:rsidRPr="007B2183" w14:paraId="798099E4" w14:textId="77777777" w:rsidTr="00E87704">
        <w:trPr>
          <w:trHeight w:val="72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04A2CEC" w14:textId="77777777" w:rsidR="00E47E2D" w:rsidRPr="007B2183" w:rsidRDefault="00E47E2D" w:rsidP="00E47E2D">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1</w:t>
            </w:r>
          </w:p>
        </w:tc>
        <w:tc>
          <w:tcPr>
            <w:tcW w:w="2805" w:type="dxa"/>
            <w:tcBorders>
              <w:top w:val="nil"/>
              <w:left w:val="nil"/>
              <w:bottom w:val="single" w:sz="4" w:space="0" w:color="auto"/>
              <w:right w:val="single" w:sz="4" w:space="0" w:color="auto"/>
            </w:tcBorders>
            <w:shd w:val="clear" w:color="auto" w:fill="auto"/>
            <w:vAlign w:val="center"/>
            <w:hideMark/>
          </w:tcPr>
          <w:p w14:paraId="58AA2842" w14:textId="77777777" w:rsidR="00E47E2D" w:rsidRPr="007B2183" w:rsidRDefault="00E47E2D" w:rsidP="00E47E2D">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გარე განათების სისტემის მიერ მოხმარებული ელექტროენერგიის გადასახადი, </w:t>
            </w:r>
          </w:p>
        </w:tc>
        <w:tc>
          <w:tcPr>
            <w:tcW w:w="847" w:type="dxa"/>
            <w:tcBorders>
              <w:top w:val="nil"/>
              <w:left w:val="nil"/>
              <w:bottom w:val="single" w:sz="4" w:space="0" w:color="auto"/>
              <w:right w:val="single" w:sz="4" w:space="0" w:color="auto"/>
            </w:tcBorders>
            <w:shd w:val="clear" w:color="auto" w:fill="auto"/>
            <w:noWrap/>
            <w:vAlign w:val="center"/>
            <w:hideMark/>
          </w:tcPr>
          <w:p w14:paraId="12D7539B" w14:textId="66072044" w:rsidR="00E47E2D" w:rsidRPr="007B2183" w:rsidRDefault="00E47E2D" w:rsidP="00E47E2D">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6950.0</w:t>
            </w:r>
          </w:p>
        </w:tc>
        <w:tc>
          <w:tcPr>
            <w:tcW w:w="1273" w:type="dxa"/>
            <w:tcBorders>
              <w:top w:val="nil"/>
              <w:left w:val="nil"/>
              <w:bottom w:val="single" w:sz="4" w:space="0" w:color="auto"/>
              <w:right w:val="single" w:sz="4" w:space="0" w:color="auto"/>
            </w:tcBorders>
            <w:shd w:val="clear" w:color="auto" w:fill="auto"/>
            <w:noWrap/>
            <w:vAlign w:val="center"/>
            <w:hideMark/>
          </w:tcPr>
          <w:p w14:paraId="69AF1CCD" w14:textId="20C5FD76" w:rsidR="00E47E2D" w:rsidRPr="007B2183" w:rsidRDefault="00E47E2D" w:rsidP="00E47E2D">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6950.0</w:t>
            </w:r>
          </w:p>
        </w:tc>
        <w:tc>
          <w:tcPr>
            <w:tcW w:w="1135" w:type="dxa"/>
            <w:tcBorders>
              <w:top w:val="nil"/>
              <w:left w:val="nil"/>
              <w:bottom w:val="single" w:sz="4" w:space="0" w:color="auto"/>
              <w:right w:val="single" w:sz="4" w:space="0" w:color="auto"/>
            </w:tcBorders>
            <w:shd w:val="clear" w:color="auto" w:fill="auto"/>
            <w:noWrap/>
            <w:vAlign w:val="center"/>
            <w:hideMark/>
          </w:tcPr>
          <w:p w14:paraId="7DF0C6DA" w14:textId="79E07754" w:rsidR="00E47E2D" w:rsidRPr="00E87704" w:rsidRDefault="00E87704" w:rsidP="00E87704">
            <w:pPr>
              <w:spacing w:after="0" w:line="240" w:lineRule="auto"/>
              <w:jc w:val="center"/>
              <w:rPr>
                <w:rFonts w:ascii="Sylfaen" w:eastAsia="Times New Roman" w:hAnsi="Sylfaen" w:cs="Arial"/>
                <w:color w:val="000000"/>
                <w:sz w:val="16"/>
                <w:szCs w:val="16"/>
                <w:lang w:val="ka-GE"/>
              </w:rPr>
            </w:pPr>
            <w:r>
              <w:rPr>
                <w:rFonts w:ascii="Sylfaen" w:eastAsia="Times New Roman" w:hAnsi="Sylfaen" w:cs="Arial"/>
                <w:color w:val="000000"/>
                <w:sz w:val="16"/>
                <w:szCs w:val="16"/>
                <w:lang w:val="ka-GE"/>
              </w:rPr>
              <w:t>1700,0</w:t>
            </w:r>
          </w:p>
        </w:tc>
        <w:tc>
          <w:tcPr>
            <w:tcW w:w="1273" w:type="dxa"/>
            <w:tcBorders>
              <w:top w:val="nil"/>
              <w:left w:val="nil"/>
              <w:bottom w:val="single" w:sz="4" w:space="0" w:color="auto"/>
              <w:right w:val="single" w:sz="4" w:space="0" w:color="auto"/>
            </w:tcBorders>
            <w:shd w:val="clear" w:color="auto" w:fill="auto"/>
            <w:noWrap/>
            <w:vAlign w:val="center"/>
            <w:hideMark/>
          </w:tcPr>
          <w:p w14:paraId="6CD03E62" w14:textId="77777777" w:rsidR="00E47E2D" w:rsidRPr="007B2183" w:rsidRDefault="00E47E2D" w:rsidP="00E87704">
            <w:pPr>
              <w:spacing w:after="0" w:line="240" w:lineRule="auto"/>
              <w:jc w:val="center"/>
              <w:rPr>
                <w:rFonts w:ascii="Arial" w:eastAsia="Times New Roman" w:hAnsi="Arial" w:cs="Arial"/>
                <w:color w:val="000000"/>
                <w:sz w:val="16"/>
                <w:szCs w:val="16"/>
              </w:rPr>
            </w:pPr>
          </w:p>
          <w:p w14:paraId="190985FE" w14:textId="7A0DFC84" w:rsidR="00E47E2D" w:rsidRPr="00E87704" w:rsidRDefault="00E87704" w:rsidP="00E87704">
            <w:pPr>
              <w:spacing w:after="0" w:line="240" w:lineRule="auto"/>
              <w:jc w:val="center"/>
              <w:rPr>
                <w:rFonts w:ascii="Sylfaen" w:eastAsia="Times New Roman" w:hAnsi="Sylfaen" w:cs="Arial"/>
                <w:color w:val="000000"/>
                <w:sz w:val="16"/>
                <w:szCs w:val="16"/>
                <w:lang w:val="ka-GE"/>
              </w:rPr>
            </w:pPr>
            <w:r>
              <w:rPr>
                <w:rFonts w:ascii="Sylfaen" w:eastAsia="Times New Roman" w:hAnsi="Sylfaen" w:cs="Arial"/>
                <w:color w:val="000000"/>
                <w:sz w:val="16"/>
                <w:szCs w:val="16"/>
                <w:lang w:val="ka-GE"/>
              </w:rPr>
              <w:t>1700,0</w:t>
            </w:r>
          </w:p>
        </w:tc>
        <w:tc>
          <w:tcPr>
            <w:tcW w:w="1058" w:type="dxa"/>
            <w:tcBorders>
              <w:top w:val="nil"/>
              <w:left w:val="nil"/>
              <w:bottom w:val="single" w:sz="4" w:space="0" w:color="auto"/>
              <w:right w:val="single" w:sz="4" w:space="0" w:color="auto"/>
            </w:tcBorders>
            <w:shd w:val="clear" w:color="auto" w:fill="auto"/>
            <w:noWrap/>
            <w:vAlign w:val="center"/>
            <w:hideMark/>
          </w:tcPr>
          <w:p w14:paraId="1D663139" w14:textId="74D30107" w:rsidR="00E47E2D" w:rsidRPr="007B2183" w:rsidRDefault="00E47E2D" w:rsidP="00E47E2D">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1800.0</w:t>
            </w:r>
          </w:p>
        </w:tc>
        <w:tc>
          <w:tcPr>
            <w:tcW w:w="1273" w:type="dxa"/>
            <w:tcBorders>
              <w:top w:val="nil"/>
              <w:left w:val="nil"/>
              <w:bottom w:val="single" w:sz="4" w:space="0" w:color="auto"/>
              <w:right w:val="single" w:sz="4" w:space="0" w:color="auto"/>
            </w:tcBorders>
            <w:shd w:val="clear" w:color="auto" w:fill="auto"/>
            <w:noWrap/>
            <w:vAlign w:val="center"/>
            <w:hideMark/>
          </w:tcPr>
          <w:p w14:paraId="747B2A46" w14:textId="47410EC8" w:rsidR="00E47E2D" w:rsidRPr="007B2183" w:rsidRDefault="00E47E2D" w:rsidP="00E47E2D">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1800.0</w:t>
            </w:r>
          </w:p>
        </w:tc>
        <w:tc>
          <w:tcPr>
            <w:tcW w:w="1039" w:type="dxa"/>
            <w:tcBorders>
              <w:top w:val="nil"/>
              <w:left w:val="nil"/>
              <w:bottom w:val="single" w:sz="4" w:space="0" w:color="auto"/>
              <w:right w:val="single" w:sz="4" w:space="0" w:color="auto"/>
            </w:tcBorders>
            <w:shd w:val="clear" w:color="auto" w:fill="auto"/>
            <w:noWrap/>
            <w:vAlign w:val="center"/>
            <w:hideMark/>
          </w:tcPr>
          <w:p w14:paraId="3411C614" w14:textId="27111A74" w:rsidR="00E47E2D" w:rsidRPr="007B2183" w:rsidRDefault="00E47E2D" w:rsidP="00E47E2D">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1800.0</w:t>
            </w:r>
          </w:p>
        </w:tc>
        <w:tc>
          <w:tcPr>
            <w:tcW w:w="1273" w:type="dxa"/>
            <w:tcBorders>
              <w:top w:val="nil"/>
              <w:left w:val="nil"/>
              <w:bottom w:val="single" w:sz="4" w:space="0" w:color="auto"/>
              <w:right w:val="single" w:sz="4" w:space="0" w:color="auto"/>
            </w:tcBorders>
            <w:shd w:val="clear" w:color="auto" w:fill="auto"/>
            <w:noWrap/>
            <w:vAlign w:val="center"/>
            <w:hideMark/>
          </w:tcPr>
          <w:p w14:paraId="28E8B07A" w14:textId="565EA522" w:rsidR="00E47E2D" w:rsidRPr="007B2183" w:rsidRDefault="00E47E2D" w:rsidP="00E47E2D">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1800.0</w:t>
            </w:r>
          </w:p>
        </w:tc>
        <w:tc>
          <w:tcPr>
            <w:tcW w:w="1058" w:type="dxa"/>
            <w:tcBorders>
              <w:top w:val="nil"/>
              <w:left w:val="nil"/>
              <w:bottom w:val="single" w:sz="4" w:space="0" w:color="auto"/>
              <w:right w:val="single" w:sz="4" w:space="0" w:color="auto"/>
            </w:tcBorders>
            <w:shd w:val="clear" w:color="auto" w:fill="auto"/>
            <w:noWrap/>
            <w:vAlign w:val="center"/>
            <w:hideMark/>
          </w:tcPr>
          <w:p w14:paraId="01C70F8A" w14:textId="01CFBE93" w:rsidR="00E47E2D" w:rsidRPr="007B2183" w:rsidRDefault="00E47E2D" w:rsidP="00E47E2D">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1750,0</w:t>
            </w:r>
          </w:p>
        </w:tc>
        <w:tc>
          <w:tcPr>
            <w:tcW w:w="1273" w:type="dxa"/>
            <w:tcBorders>
              <w:top w:val="nil"/>
              <w:left w:val="nil"/>
              <w:bottom w:val="single" w:sz="4" w:space="0" w:color="auto"/>
              <w:right w:val="single" w:sz="4" w:space="0" w:color="auto"/>
            </w:tcBorders>
            <w:shd w:val="clear" w:color="auto" w:fill="auto"/>
            <w:noWrap/>
            <w:vAlign w:val="center"/>
            <w:hideMark/>
          </w:tcPr>
          <w:p w14:paraId="4CABE518" w14:textId="1DC85C97" w:rsidR="00E47E2D" w:rsidRPr="007B2183" w:rsidRDefault="00E47E2D" w:rsidP="00E47E2D">
            <w:pPr>
              <w:spacing w:after="0" w:line="240" w:lineRule="auto"/>
              <w:jc w:val="center"/>
              <w:rPr>
                <w:rFonts w:ascii="Arial" w:eastAsia="Times New Roman" w:hAnsi="Arial" w:cs="Arial"/>
                <w:color w:val="000000"/>
                <w:sz w:val="16"/>
                <w:szCs w:val="16"/>
              </w:rPr>
            </w:pPr>
            <w:r w:rsidRPr="007B2183">
              <w:rPr>
                <w:rFonts w:ascii="Arial" w:eastAsia="Times New Roman" w:hAnsi="Arial" w:cs="Arial"/>
                <w:color w:val="000000"/>
                <w:sz w:val="16"/>
                <w:szCs w:val="16"/>
              </w:rPr>
              <w:t>1750,0</w:t>
            </w:r>
          </w:p>
        </w:tc>
      </w:tr>
      <w:tr w:rsidR="00E87704" w:rsidRPr="007B2183" w14:paraId="395CE9B3" w14:textId="77777777" w:rsidTr="00E87704">
        <w:trPr>
          <w:trHeight w:val="44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59CBE4E" w14:textId="77777777" w:rsidR="00E87704" w:rsidRPr="007B2183" w:rsidRDefault="00E87704" w:rsidP="00E87704">
            <w:pPr>
              <w:spacing w:after="0" w:line="240" w:lineRule="auto"/>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2805" w:type="dxa"/>
            <w:tcBorders>
              <w:top w:val="nil"/>
              <w:left w:val="nil"/>
              <w:bottom w:val="single" w:sz="4" w:space="0" w:color="auto"/>
              <w:right w:val="single" w:sz="4" w:space="0" w:color="auto"/>
            </w:tcBorders>
            <w:shd w:val="clear" w:color="auto" w:fill="auto"/>
            <w:noWrap/>
            <w:vAlign w:val="bottom"/>
            <w:hideMark/>
          </w:tcPr>
          <w:p w14:paraId="793DA78D" w14:textId="77777777" w:rsidR="00E87704" w:rsidRPr="007B2183" w:rsidRDefault="00E87704" w:rsidP="00E87704">
            <w:pPr>
              <w:spacing w:after="0" w:line="240" w:lineRule="auto"/>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center"/>
            <w:hideMark/>
          </w:tcPr>
          <w:p w14:paraId="4D51B7AB" w14:textId="20089C12"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color w:val="000000"/>
                <w:sz w:val="16"/>
                <w:szCs w:val="16"/>
              </w:rPr>
              <w:t>6950.0</w:t>
            </w:r>
          </w:p>
        </w:tc>
        <w:tc>
          <w:tcPr>
            <w:tcW w:w="1273" w:type="dxa"/>
            <w:tcBorders>
              <w:top w:val="nil"/>
              <w:left w:val="nil"/>
              <w:bottom w:val="single" w:sz="4" w:space="0" w:color="auto"/>
              <w:right w:val="single" w:sz="4" w:space="0" w:color="auto"/>
            </w:tcBorders>
            <w:shd w:val="clear" w:color="auto" w:fill="auto"/>
            <w:noWrap/>
            <w:vAlign w:val="center"/>
            <w:hideMark/>
          </w:tcPr>
          <w:p w14:paraId="5300073E" w14:textId="23D20AC9"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color w:val="000000"/>
                <w:sz w:val="16"/>
                <w:szCs w:val="16"/>
              </w:rPr>
              <w:t>6950.0</w:t>
            </w:r>
          </w:p>
        </w:tc>
        <w:tc>
          <w:tcPr>
            <w:tcW w:w="1135" w:type="dxa"/>
            <w:tcBorders>
              <w:top w:val="nil"/>
              <w:left w:val="nil"/>
              <w:bottom w:val="single" w:sz="4" w:space="0" w:color="auto"/>
              <w:right w:val="single" w:sz="4" w:space="0" w:color="auto"/>
            </w:tcBorders>
            <w:shd w:val="clear" w:color="auto" w:fill="auto"/>
            <w:noWrap/>
            <w:vAlign w:val="center"/>
            <w:hideMark/>
          </w:tcPr>
          <w:p w14:paraId="4322B37C" w14:textId="485F91A8" w:rsidR="00E87704" w:rsidRPr="007B2183" w:rsidRDefault="00E87704" w:rsidP="00E87704">
            <w:pPr>
              <w:spacing w:after="0" w:line="240" w:lineRule="auto"/>
              <w:jc w:val="center"/>
              <w:rPr>
                <w:rFonts w:ascii="Arial" w:eastAsia="Times New Roman" w:hAnsi="Arial" w:cs="Arial"/>
                <w:b/>
                <w:bCs/>
                <w:color w:val="000000"/>
                <w:sz w:val="16"/>
                <w:szCs w:val="16"/>
              </w:rPr>
            </w:pPr>
            <w:r>
              <w:rPr>
                <w:rFonts w:ascii="Sylfaen" w:eastAsia="Times New Roman" w:hAnsi="Sylfaen" w:cs="Arial"/>
                <w:color w:val="000000"/>
                <w:sz w:val="16"/>
                <w:szCs w:val="16"/>
                <w:lang w:val="ka-GE"/>
              </w:rPr>
              <w:t>1700,0</w:t>
            </w:r>
          </w:p>
        </w:tc>
        <w:tc>
          <w:tcPr>
            <w:tcW w:w="1273" w:type="dxa"/>
            <w:tcBorders>
              <w:top w:val="nil"/>
              <w:left w:val="nil"/>
              <w:bottom w:val="single" w:sz="4" w:space="0" w:color="auto"/>
              <w:right w:val="single" w:sz="4" w:space="0" w:color="auto"/>
            </w:tcBorders>
            <w:shd w:val="clear" w:color="auto" w:fill="auto"/>
            <w:noWrap/>
            <w:vAlign w:val="center"/>
            <w:hideMark/>
          </w:tcPr>
          <w:p w14:paraId="2CE144B8" w14:textId="77777777" w:rsidR="00E87704" w:rsidRPr="007B2183" w:rsidRDefault="00E87704" w:rsidP="00E87704">
            <w:pPr>
              <w:spacing w:after="0" w:line="240" w:lineRule="auto"/>
              <w:jc w:val="center"/>
              <w:rPr>
                <w:rFonts w:ascii="Arial" w:eastAsia="Times New Roman" w:hAnsi="Arial" w:cs="Arial"/>
                <w:color w:val="000000"/>
                <w:sz w:val="16"/>
                <w:szCs w:val="16"/>
              </w:rPr>
            </w:pPr>
          </w:p>
          <w:p w14:paraId="254C6D59" w14:textId="59161AD6" w:rsidR="00E87704" w:rsidRPr="007B2183" w:rsidRDefault="00E87704" w:rsidP="00E87704">
            <w:pPr>
              <w:spacing w:after="0" w:line="240" w:lineRule="auto"/>
              <w:jc w:val="center"/>
              <w:rPr>
                <w:rFonts w:ascii="Arial" w:eastAsia="Times New Roman" w:hAnsi="Arial" w:cs="Arial"/>
                <w:b/>
                <w:bCs/>
                <w:color w:val="000000"/>
                <w:sz w:val="16"/>
                <w:szCs w:val="16"/>
              </w:rPr>
            </w:pPr>
            <w:r>
              <w:rPr>
                <w:rFonts w:ascii="Sylfaen" w:eastAsia="Times New Roman" w:hAnsi="Sylfaen" w:cs="Arial"/>
                <w:color w:val="000000"/>
                <w:sz w:val="16"/>
                <w:szCs w:val="16"/>
                <w:lang w:val="ka-GE"/>
              </w:rPr>
              <w:t>1700,0</w:t>
            </w:r>
          </w:p>
        </w:tc>
        <w:tc>
          <w:tcPr>
            <w:tcW w:w="1058" w:type="dxa"/>
            <w:tcBorders>
              <w:top w:val="nil"/>
              <w:left w:val="nil"/>
              <w:bottom w:val="single" w:sz="4" w:space="0" w:color="auto"/>
              <w:right w:val="single" w:sz="4" w:space="0" w:color="auto"/>
            </w:tcBorders>
            <w:shd w:val="clear" w:color="auto" w:fill="auto"/>
            <w:noWrap/>
            <w:vAlign w:val="center"/>
            <w:hideMark/>
          </w:tcPr>
          <w:p w14:paraId="000BA5E2" w14:textId="419AA26B"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color w:val="000000"/>
                <w:sz w:val="16"/>
                <w:szCs w:val="16"/>
              </w:rPr>
              <w:t>1800.0</w:t>
            </w:r>
          </w:p>
        </w:tc>
        <w:tc>
          <w:tcPr>
            <w:tcW w:w="1273" w:type="dxa"/>
            <w:tcBorders>
              <w:top w:val="nil"/>
              <w:left w:val="nil"/>
              <w:bottom w:val="single" w:sz="4" w:space="0" w:color="auto"/>
              <w:right w:val="single" w:sz="4" w:space="0" w:color="auto"/>
            </w:tcBorders>
            <w:shd w:val="clear" w:color="auto" w:fill="auto"/>
            <w:noWrap/>
            <w:vAlign w:val="center"/>
            <w:hideMark/>
          </w:tcPr>
          <w:p w14:paraId="59E78B91" w14:textId="40F379EC"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color w:val="000000"/>
                <w:sz w:val="16"/>
                <w:szCs w:val="16"/>
              </w:rPr>
              <w:t>1800.0</w:t>
            </w:r>
          </w:p>
        </w:tc>
        <w:tc>
          <w:tcPr>
            <w:tcW w:w="1039" w:type="dxa"/>
            <w:tcBorders>
              <w:top w:val="nil"/>
              <w:left w:val="nil"/>
              <w:bottom w:val="single" w:sz="4" w:space="0" w:color="auto"/>
              <w:right w:val="single" w:sz="4" w:space="0" w:color="auto"/>
            </w:tcBorders>
            <w:shd w:val="clear" w:color="auto" w:fill="auto"/>
            <w:noWrap/>
            <w:vAlign w:val="center"/>
            <w:hideMark/>
          </w:tcPr>
          <w:p w14:paraId="22E229EC" w14:textId="1F0067E0"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color w:val="000000"/>
                <w:sz w:val="16"/>
                <w:szCs w:val="16"/>
              </w:rPr>
              <w:t>1800.0</w:t>
            </w:r>
          </w:p>
        </w:tc>
        <w:tc>
          <w:tcPr>
            <w:tcW w:w="1273" w:type="dxa"/>
            <w:tcBorders>
              <w:top w:val="nil"/>
              <w:left w:val="nil"/>
              <w:bottom w:val="single" w:sz="4" w:space="0" w:color="auto"/>
              <w:right w:val="single" w:sz="4" w:space="0" w:color="auto"/>
            </w:tcBorders>
            <w:shd w:val="clear" w:color="auto" w:fill="auto"/>
            <w:noWrap/>
            <w:vAlign w:val="center"/>
            <w:hideMark/>
          </w:tcPr>
          <w:p w14:paraId="596F0798" w14:textId="6612DB8E"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color w:val="000000"/>
                <w:sz w:val="16"/>
                <w:szCs w:val="16"/>
              </w:rPr>
              <w:t>1800.0</w:t>
            </w:r>
          </w:p>
        </w:tc>
        <w:tc>
          <w:tcPr>
            <w:tcW w:w="1058" w:type="dxa"/>
            <w:tcBorders>
              <w:top w:val="nil"/>
              <w:left w:val="nil"/>
              <w:bottom w:val="single" w:sz="4" w:space="0" w:color="auto"/>
              <w:right w:val="single" w:sz="4" w:space="0" w:color="auto"/>
            </w:tcBorders>
            <w:shd w:val="clear" w:color="auto" w:fill="auto"/>
            <w:noWrap/>
            <w:vAlign w:val="center"/>
            <w:hideMark/>
          </w:tcPr>
          <w:p w14:paraId="1383294A" w14:textId="28ED4A64"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color w:val="000000"/>
                <w:sz w:val="16"/>
                <w:szCs w:val="16"/>
              </w:rPr>
              <w:t>1750,0</w:t>
            </w:r>
          </w:p>
        </w:tc>
        <w:tc>
          <w:tcPr>
            <w:tcW w:w="1273" w:type="dxa"/>
            <w:tcBorders>
              <w:top w:val="nil"/>
              <w:left w:val="nil"/>
              <w:bottom w:val="single" w:sz="4" w:space="0" w:color="auto"/>
              <w:right w:val="single" w:sz="4" w:space="0" w:color="auto"/>
            </w:tcBorders>
            <w:shd w:val="clear" w:color="auto" w:fill="auto"/>
            <w:noWrap/>
            <w:vAlign w:val="center"/>
            <w:hideMark/>
          </w:tcPr>
          <w:p w14:paraId="29D3B1E8" w14:textId="27FF4A6A" w:rsidR="00E87704" w:rsidRPr="007B2183" w:rsidRDefault="00E87704" w:rsidP="00E87704">
            <w:pPr>
              <w:spacing w:after="0" w:line="240" w:lineRule="auto"/>
              <w:jc w:val="center"/>
              <w:rPr>
                <w:rFonts w:ascii="Arial" w:eastAsia="Times New Roman" w:hAnsi="Arial" w:cs="Arial"/>
                <w:b/>
                <w:bCs/>
                <w:color w:val="000000"/>
                <w:sz w:val="16"/>
                <w:szCs w:val="16"/>
              </w:rPr>
            </w:pPr>
            <w:r w:rsidRPr="007B2183">
              <w:rPr>
                <w:rFonts w:ascii="Arial" w:eastAsia="Times New Roman" w:hAnsi="Arial" w:cs="Arial"/>
                <w:color w:val="000000"/>
                <w:sz w:val="16"/>
                <w:szCs w:val="16"/>
              </w:rPr>
              <w:t>1750,0</w:t>
            </w:r>
          </w:p>
        </w:tc>
      </w:tr>
    </w:tbl>
    <w:p w14:paraId="3C7E3864" w14:textId="77777777" w:rsidR="00BB2E25" w:rsidRPr="007B2183" w:rsidRDefault="00BB2E25" w:rsidP="00BB2E25">
      <w:pPr>
        <w:jc w:val="both"/>
        <w:rPr>
          <w:rFonts w:ascii="Sylfaen" w:hAnsi="Sylfaen"/>
          <w:noProof/>
          <w:sz w:val="16"/>
          <w:szCs w:val="16"/>
        </w:rPr>
      </w:pPr>
    </w:p>
    <w:tbl>
      <w:tblPr>
        <w:tblW w:w="14621" w:type="dxa"/>
        <w:tblLook w:val="04A0" w:firstRow="1" w:lastRow="0" w:firstColumn="1" w:lastColumn="0" w:noHBand="0" w:noVBand="1"/>
      </w:tblPr>
      <w:tblGrid>
        <w:gridCol w:w="696"/>
        <w:gridCol w:w="4393"/>
        <w:gridCol w:w="995"/>
        <w:gridCol w:w="2558"/>
        <w:gridCol w:w="992"/>
        <w:gridCol w:w="1159"/>
        <w:gridCol w:w="259"/>
        <w:gridCol w:w="1017"/>
        <w:gridCol w:w="1276"/>
        <w:gridCol w:w="1276"/>
      </w:tblGrid>
      <w:tr w:rsidR="009D398E" w:rsidRPr="007B2183" w14:paraId="0B5F3DA7" w14:textId="77777777" w:rsidTr="00BB2E25">
        <w:trPr>
          <w:trHeight w:val="85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62F4A" w14:textId="77777777"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კოდი</w:t>
            </w:r>
          </w:p>
        </w:tc>
        <w:tc>
          <w:tcPr>
            <w:tcW w:w="43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91175B" w14:textId="77777777"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45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9BFFF" w14:textId="77777777" w:rsidR="009D398E" w:rsidRPr="007B2183" w:rsidRDefault="009D398E" w:rsidP="009D398E">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 განათების ახალი წერტილების მოწყობა</w:t>
            </w:r>
          </w:p>
        </w:tc>
        <w:tc>
          <w:tcPr>
            <w:tcW w:w="1159" w:type="dxa"/>
            <w:tcBorders>
              <w:top w:val="single" w:sz="4" w:space="0" w:color="auto"/>
              <w:left w:val="nil"/>
              <w:bottom w:val="single" w:sz="4" w:space="0" w:color="auto"/>
              <w:right w:val="single" w:sz="4" w:space="0" w:color="auto"/>
            </w:tcBorders>
            <w:shd w:val="clear" w:color="000000" w:fill="FFFFFF"/>
            <w:vAlign w:val="center"/>
            <w:hideMark/>
          </w:tcPr>
          <w:p w14:paraId="03876D7C" w14:textId="25A12040" w:rsidR="009D398E" w:rsidRPr="007B2183" w:rsidRDefault="009D398E" w:rsidP="00CD146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 xml:space="preserve">6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14:paraId="7D7FEB56" w14:textId="14A44FD6"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743269" w14:textId="77740E75"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7BEBCD7" w14:textId="44F034BF" w:rsidR="009D398E" w:rsidRPr="007B2183" w:rsidRDefault="009D398E" w:rsidP="009D398E">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307256" w:rsidRPr="007B2183" w14:paraId="7F0426C0" w14:textId="77777777" w:rsidTr="00307256">
        <w:trPr>
          <w:trHeight w:val="432"/>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CCF653" w14:textId="77777777" w:rsidR="00307256" w:rsidRPr="007B2183" w:rsidRDefault="00307256" w:rsidP="0030725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020303</w:t>
            </w:r>
          </w:p>
        </w:tc>
        <w:tc>
          <w:tcPr>
            <w:tcW w:w="4393" w:type="dxa"/>
            <w:vMerge/>
            <w:tcBorders>
              <w:top w:val="single" w:sz="4" w:space="0" w:color="auto"/>
              <w:left w:val="single" w:sz="4" w:space="0" w:color="auto"/>
              <w:bottom w:val="single" w:sz="4" w:space="0" w:color="auto"/>
              <w:right w:val="single" w:sz="4" w:space="0" w:color="auto"/>
            </w:tcBorders>
            <w:vAlign w:val="center"/>
            <w:hideMark/>
          </w:tcPr>
          <w:p w14:paraId="5512B301" w14:textId="77777777" w:rsidR="00307256" w:rsidRPr="007B2183" w:rsidRDefault="00307256" w:rsidP="00307256">
            <w:pPr>
              <w:spacing w:after="0" w:line="240" w:lineRule="auto"/>
              <w:rPr>
                <w:rFonts w:ascii="Sylfaen" w:eastAsia="Times New Roman" w:hAnsi="Sylfaen" w:cs="Arial"/>
                <w:b/>
                <w:bCs/>
                <w:color w:val="000000"/>
                <w:sz w:val="16"/>
                <w:szCs w:val="16"/>
              </w:rPr>
            </w:pPr>
          </w:p>
        </w:tc>
        <w:tc>
          <w:tcPr>
            <w:tcW w:w="4545" w:type="dxa"/>
            <w:gridSpan w:val="3"/>
            <w:vMerge/>
            <w:tcBorders>
              <w:top w:val="single" w:sz="4" w:space="0" w:color="auto"/>
              <w:left w:val="single" w:sz="4" w:space="0" w:color="auto"/>
              <w:bottom w:val="single" w:sz="4" w:space="0" w:color="auto"/>
              <w:right w:val="single" w:sz="4" w:space="0" w:color="auto"/>
            </w:tcBorders>
            <w:vAlign w:val="center"/>
            <w:hideMark/>
          </w:tcPr>
          <w:p w14:paraId="496A19EF" w14:textId="77777777" w:rsidR="00307256" w:rsidRPr="007B2183" w:rsidRDefault="00307256" w:rsidP="00307256">
            <w:pPr>
              <w:spacing w:after="0" w:line="240" w:lineRule="auto"/>
              <w:rPr>
                <w:rFonts w:ascii="Sylfaen" w:eastAsia="Times New Roman" w:hAnsi="Sylfaen" w:cs="Arial"/>
                <w:color w:val="000000"/>
                <w:sz w:val="16"/>
                <w:szCs w:val="16"/>
              </w:rPr>
            </w:pPr>
          </w:p>
        </w:tc>
        <w:tc>
          <w:tcPr>
            <w:tcW w:w="1159" w:type="dxa"/>
            <w:tcBorders>
              <w:top w:val="nil"/>
              <w:left w:val="nil"/>
              <w:bottom w:val="single" w:sz="4" w:space="0" w:color="auto"/>
              <w:right w:val="single" w:sz="4" w:space="0" w:color="auto"/>
            </w:tcBorders>
            <w:shd w:val="clear" w:color="000000" w:fill="FFFFFF"/>
            <w:vAlign w:val="center"/>
            <w:hideMark/>
          </w:tcPr>
          <w:p w14:paraId="0671C73C" w14:textId="30C93C11" w:rsidR="00307256" w:rsidRPr="00E87704" w:rsidRDefault="00E87704" w:rsidP="00E87704">
            <w:pPr>
              <w:rPr>
                <w:rFonts w:ascii="Arial" w:hAnsi="Arial" w:cs="Arial"/>
                <w:color w:val="000000"/>
                <w:sz w:val="16"/>
                <w:szCs w:val="16"/>
              </w:rPr>
            </w:pPr>
            <w:r>
              <w:rPr>
                <w:rFonts w:ascii="Arial" w:hAnsi="Arial" w:cs="Arial"/>
                <w:color w:val="000000"/>
                <w:sz w:val="16"/>
                <w:szCs w:val="16"/>
              </w:rPr>
              <w:t>69.8</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55F5015E" w14:textId="3E5297C6" w:rsidR="00307256" w:rsidRPr="007B2183" w:rsidRDefault="00307256" w:rsidP="00307256">
            <w:pPr>
              <w:spacing w:after="0" w:line="240" w:lineRule="auto"/>
              <w:rPr>
                <w:rFonts w:ascii="Sylfaen" w:eastAsia="Times New Roman" w:hAnsi="Sylfaen" w:cs="Arial"/>
                <w:sz w:val="16"/>
                <w:szCs w:val="16"/>
              </w:rPr>
            </w:pPr>
            <w:r w:rsidRPr="007B2183">
              <w:rPr>
                <w:rFonts w:ascii="Arial" w:hAnsi="Arial" w:cs="Arial"/>
                <w:color w:val="000000"/>
                <w:sz w:val="16"/>
                <w:szCs w:val="16"/>
              </w:rPr>
              <w:t>0.0</w:t>
            </w:r>
          </w:p>
        </w:tc>
        <w:tc>
          <w:tcPr>
            <w:tcW w:w="1276" w:type="dxa"/>
            <w:tcBorders>
              <w:top w:val="nil"/>
              <w:left w:val="nil"/>
              <w:bottom w:val="single" w:sz="4" w:space="0" w:color="auto"/>
              <w:right w:val="single" w:sz="4" w:space="0" w:color="auto"/>
            </w:tcBorders>
            <w:shd w:val="clear" w:color="000000" w:fill="FFFFFF"/>
            <w:vAlign w:val="center"/>
            <w:hideMark/>
          </w:tcPr>
          <w:p w14:paraId="3342524F" w14:textId="56235CA5" w:rsidR="00307256" w:rsidRPr="007B2183" w:rsidRDefault="00307256" w:rsidP="00307256">
            <w:pPr>
              <w:spacing w:after="0" w:line="240" w:lineRule="auto"/>
              <w:jc w:val="center"/>
              <w:rPr>
                <w:rFonts w:ascii="Sylfaen" w:eastAsia="Times New Roman" w:hAnsi="Sylfaen" w:cs="Arial"/>
                <w:sz w:val="16"/>
                <w:szCs w:val="16"/>
              </w:rPr>
            </w:pPr>
            <w:r w:rsidRPr="007B2183">
              <w:rPr>
                <w:rFonts w:ascii="Arial" w:hAnsi="Arial" w:cs="Arial"/>
                <w:color w:val="000000"/>
                <w:sz w:val="16"/>
                <w:szCs w:val="16"/>
              </w:rPr>
              <w:t>0.0</w:t>
            </w:r>
          </w:p>
        </w:tc>
        <w:tc>
          <w:tcPr>
            <w:tcW w:w="1276" w:type="dxa"/>
            <w:tcBorders>
              <w:top w:val="nil"/>
              <w:left w:val="nil"/>
              <w:bottom w:val="single" w:sz="4" w:space="0" w:color="auto"/>
              <w:right w:val="single" w:sz="4" w:space="0" w:color="auto"/>
            </w:tcBorders>
            <w:shd w:val="clear" w:color="000000" w:fill="FFFFFF"/>
            <w:vAlign w:val="center"/>
            <w:hideMark/>
          </w:tcPr>
          <w:p w14:paraId="125C6E67" w14:textId="6D18C467" w:rsidR="00307256" w:rsidRPr="007B2183" w:rsidRDefault="00307256" w:rsidP="00307256">
            <w:pPr>
              <w:spacing w:after="0" w:line="240" w:lineRule="auto"/>
              <w:jc w:val="center"/>
              <w:rPr>
                <w:rFonts w:ascii="Sylfaen" w:eastAsia="Times New Roman" w:hAnsi="Sylfaen" w:cs="Arial"/>
                <w:sz w:val="16"/>
                <w:szCs w:val="16"/>
              </w:rPr>
            </w:pPr>
            <w:r w:rsidRPr="007B2183">
              <w:rPr>
                <w:rFonts w:ascii="Arial" w:hAnsi="Arial" w:cs="Arial"/>
                <w:color w:val="000000"/>
                <w:sz w:val="16"/>
                <w:szCs w:val="16"/>
              </w:rPr>
              <w:t>0.0</w:t>
            </w:r>
          </w:p>
        </w:tc>
      </w:tr>
      <w:tr w:rsidR="00BB2E25" w:rsidRPr="007B2183" w14:paraId="279C7575" w14:textId="77777777" w:rsidTr="00BB2E25">
        <w:trPr>
          <w:trHeight w:val="732"/>
        </w:trPr>
        <w:tc>
          <w:tcPr>
            <w:tcW w:w="50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4FA2F0"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532" w:type="dxa"/>
            <w:gridSpan w:val="8"/>
            <w:tcBorders>
              <w:top w:val="single" w:sz="4" w:space="0" w:color="auto"/>
              <w:left w:val="nil"/>
              <w:bottom w:val="single" w:sz="4" w:space="0" w:color="auto"/>
              <w:right w:val="single" w:sz="4" w:space="0" w:color="auto"/>
            </w:tcBorders>
            <w:shd w:val="clear" w:color="000000" w:fill="FFFFFF"/>
            <w:vAlign w:val="center"/>
            <w:hideMark/>
          </w:tcPr>
          <w:p w14:paraId="532AAF85"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BB2E25" w:rsidRPr="007B2183" w14:paraId="2F2F1CDF" w14:textId="77777777" w:rsidTr="00BB2E25">
        <w:trPr>
          <w:trHeight w:val="480"/>
        </w:trPr>
        <w:tc>
          <w:tcPr>
            <w:tcW w:w="508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52D1C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532" w:type="dxa"/>
            <w:gridSpan w:val="8"/>
            <w:tcBorders>
              <w:top w:val="single" w:sz="4" w:space="0" w:color="auto"/>
              <w:left w:val="nil"/>
              <w:bottom w:val="single" w:sz="4" w:space="0" w:color="auto"/>
              <w:right w:val="single" w:sz="4" w:space="0" w:color="000000"/>
            </w:tcBorders>
            <w:shd w:val="clear" w:color="000000" w:fill="FFFFFF"/>
            <w:vAlign w:val="center"/>
            <w:hideMark/>
          </w:tcPr>
          <w:p w14:paraId="5C47D6E7"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 სიღარიბის ყველა ფორმის აღმოფხვრა </w:t>
            </w:r>
          </w:p>
          <w:p w14:paraId="4B0C3A8D"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lang w:val="ka-GE"/>
              </w:rPr>
              <w:t>მ</w:t>
            </w:r>
            <w:r w:rsidRPr="007B2183">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BB2E25" w:rsidRPr="007B2183" w14:paraId="406317B2" w14:textId="77777777" w:rsidTr="00BB2E25">
        <w:trPr>
          <w:trHeight w:val="465"/>
        </w:trPr>
        <w:tc>
          <w:tcPr>
            <w:tcW w:w="50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737532"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9532" w:type="dxa"/>
            <w:gridSpan w:val="8"/>
            <w:tcBorders>
              <w:top w:val="single" w:sz="4" w:space="0" w:color="auto"/>
              <w:left w:val="nil"/>
              <w:bottom w:val="single" w:sz="4" w:space="0" w:color="auto"/>
              <w:right w:val="single" w:sz="4" w:space="0" w:color="auto"/>
            </w:tcBorders>
            <w:shd w:val="clear" w:color="000000" w:fill="FFFFFF"/>
            <w:vAlign w:val="center"/>
            <w:hideMark/>
          </w:tcPr>
          <w:p w14:paraId="1163E55F"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ქვეპროგრამის ფარგლებში მოხდება გარე განათების სისტემაში ახალი წერტების დამატება, რათა მუნიციპალიტეტის ტერიტორიაზე ეტაპობრივად შემცირდეს იმ დასახლებული პუნქტების რაოდენობა, რომლებიც არ არის ჩართული გარე განათების ქსელში</w:t>
            </w:r>
          </w:p>
        </w:tc>
      </w:tr>
      <w:tr w:rsidR="00BB2E25" w:rsidRPr="007B2183" w14:paraId="7D72AF65" w14:textId="77777777" w:rsidTr="00BB2E25">
        <w:trPr>
          <w:trHeight w:val="390"/>
        </w:trPr>
        <w:tc>
          <w:tcPr>
            <w:tcW w:w="50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90EB9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w:t>
            </w:r>
            <w:r w:rsidRPr="007B2183">
              <w:rPr>
                <w:rFonts w:ascii="Sylfaen" w:eastAsia="Times New Roman" w:hAnsi="Sylfaen" w:cs="Arial"/>
                <w:b/>
                <w:bCs/>
                <w:color w:val="000000"/>
                <w:sz w:val="16"/>
                <w:szCs w:val="16"/>
                <w:lang w:val="ka-GE"/>
              </w:rPr>
              <w:t>შუალედური შ</w:t>
            </w:r>
            <w:r w:rsidRPr="007B2183">
              <w:rPr>
                <w:rFonts w:ascii="Sylfaen" w:eastAsia="Times New Roman" w:hAnsi="Sylfaen" w:cs="Arial"/>
                <w:b/>
                <w:bCs/>
                <w:color w:val="000000"/>
                <w:sz w:val="16"/>
                <w:szCs w:val="16"/>
              </w:rPr>
              <w:t xml:space="preserve">ედეგი </w:t>
            </w:r>
          </w:p>
        </w:tc>
        <w:tc>
          <w:tcPr>
            <w:tcW w:w="9532" w:type="dxa"/>
            <w:gridSpan w:val="8"/>
            <w:tcBorders>
              <w:top w:val="single" w:sz="4" w:space="0" w:color="auto"/>
              <w:left w:val="nil"/>
              <w:bottom w:val="single" w:sz="4" w:space="0" w:color="auto"/>
              <w:right w:val="single" w:sz="4" w:space="0" w:color="auto"/>
            </w:tcBorders>
            <w:shd w:val="clear" w:color="000000" w:fill="FFFFFF"/>
            <w:vAlign w:val="center"/>
            <w:hideMark/>
          </w:tcPr>
          <w:p w14:paraId="36ABF214"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 განათების სისტემის გაფართოება  მუნიციპალიტეტის ტერიტორიაზე</w:t>
            </w:r>
          </w:p>
        </w:tc>
      </w:tr>
      <w:tr w:rsidR="00BB2E25" w:rsidRPr="007B2183" w14:paraId="1FE474A2" w14:textId="77777777" w:rsidTr="00BB2E25">
        <w:trPr>
          <w:trHeight w:val="168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3BFB67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388" w:type="dxa"/>
            <w:gridSpan w:val="2"/>
            <w:tcBorders>
              <w:top w:val="single" w:sz="4" w:space="0" w:color="auto"/>
              <w:left w:val="nil"/>
              <w:bottom w:val="nil"/>
              <w:right w:val="single" w:sz="4" w:space="0" w:color="auto"/>
            </w:tcBorders>
            <w:shd w:val="clear" w:color="000000" w:fill="FFFFFF"/>
            <w:vAlign w:val="center"/>
            <w:hideMark/>
          </w:tcPr>
          <w:p w14:paraId="5CC8E2E7"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2558" w:type="dxa"/>
            <w:tcBorders>
              <w:top w:val="nil"/>
              <w:left w:val="nil"/>
              <w:bottom w:val="single" w:sz="4" w:space="0" w:color="auto"/>
              <w:right w:val="single" w:sz="4" w:space="0" w:color="auto"/>
            </w:tcBorders>
            <w:shd w:val="clear" w:color="000000" w:fill="FFFFFF"/>
            <w:vAlign w:val="center"/>
            <w:hideMark/>
          </w:tcPr>
          <w:p w14:paraId="21B59DAC"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2410" w:type="dxa"/>
            <w:gridSpan w:val="3"/>
            <w:tcBorders>
              <w:top w:val="nil"/>
              <w:left w:val="nil"/>
              <w:bottom w:val="single" w:sz="4" w:space="0" w:color="auto"/>
              <w:right w:val="single" w:sz="4" w:space="0" w:color="auto"/>
            </w:tcBorders>
            <w:shd w:val="clear" w:color="000000" w:fill="FFFFFF"/>
            <w:vAlign w:val="center"/>
            <w:hideMark/>
          </w:tcPr>
          <w:p w14:paraId="4F6E9C96" w14:textId="38425A73"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w:t>
            </w:r>
            <w:r w:rsidR="0028188D" w:rsidRPr="007B2183">
              <w:rPr>
                <w:rFonts w:ascii="Sylfaen" w:eastAsia="Times New Roman" w:hAnsi="Sylfaen" w:cs="Arial"/>
                <w:b/>
                <w:bCs/>
                <w:color w:val="000000"/>
                <w:sz w:val="16"/>
                <w:szCs w:val="16"/>
              </w:rPr>
              <w:t>ორის მიზნობრივი მაჩვენებელი 2026</w:t>
            </w:r>
            <w:r w:rsidRPr="007B2183">
              <w:rPr>
                <w:rFonts w:ascii="Sylfaen" w:eastAsia="Times New Roman" w:hAnsi="Sylfaen" w:cs="Arial"/>
                <w:b/>
                <w:bCs/>
                <w:color w:val="000000"/>
                <w:sz w:val="16"/>
                <w:szCs w:val="16"/>
              </w:rPr>
              <w:t xml:space="preserve"> წელს</w:t>
            </w:r>
          </w:p>
        </w:tc>
        <w:tc>
          <w:tcPr>
            <w:tcW w:w="3569" w:type="dxa"/>
            <w:gridSpan w:val="3"/>
            <w:tcBorders>
              <w:top w:val="single" w:sz="4" w:space="0" w:color="auto"/>
              <w:left w:val="nil"/>
              <w:bottom w:val="single" w:sz="4" w:space="0" w:color="auto"/>
              <w:right w:val="single" w:sz="4" w:space="0" w:color="auto"/>
            </w:tcBorders>
            <w:shd w:val="clear" w:color="000000" w:fill="FFFFFF"/>
            <w:vAlign w:val="center"/>
            <w:hideMark/>
          </w:tcPr>
          <w:p w14:paraId="6179FCC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r>
      <w:tr w:rsidR="00BB2E25" w:rsidRPr="007B2183" w14:paraId="1B8B8163" w14:textId="77777777" w:rsidTr="00BB2E25">
        <w:trPr>
          <w:trHeight w:val="240"/>
        </w:trPr>
        <w:tc>
          <w:tcPr>
            <w:tcW w:w="696" w:type="dxa"/>
            <w:tcBorders>
              <w:top w:val="nil"/>
              <w:left w:val="single" w:sz="4" w:space="0" w:color="auto"/>
              <w:bottom w:val="single" w:sz="4" w:space="0" w:color="auto"/>
              <w:right w:val="nil"/>
            </w:tcBorders>
            <w:shd w:val="clear" w:color="auto" w:fill="auto"/>
            <w:vAlign w:val="center"/>
            <w:hideMark/>
          </w:tcPr>
          <w:p w14:paraId="1A5B1FC1"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53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DDEBBB"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გარე განათების ახალი წერტების რაოდენობა</w:t>
            </w:r>
          </w:p>
          <w:p w14:paraId="40A93CC0" w14:textId="77777777" w:rsidR="00BB2E25" w:rsidRPr="007B2183" w:rsidRDefault="00BB2E25" w:rsidP="00BB2E25">
            <w:pPr>
              <w:spacing w:after="0" w:line="240" w:lineRule="auto"/>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2558" w:type="dxa"/>
            <w:tcBorders>
              <w:top w:val="nil"/>
              <w:left w:val="nil"/>
              <w:bottom w:val="single" w:sz="4" w:space="0" w:color="auto"/>
              <w:right w:val="single" w:sz="4" w:space="0" w:color="auto"/>
            </w:tcBorders>
            <w:shd w:val="clear" w:color="auto" w:fill="auto"/>
            <w:vAlign w:val="center"/>
            <w:hideMark/>
          </w:tcPr>
          <w:p w14:paraId="378C6718" w14:textId="4ADB4CE4" w:rsidR="00BB2E25" w:rsidRPr="007B2183" w:rsidRDefault="004E4B3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954</w:t>
            </w:r>
          </w:p>
        </w:tc>
        <w:tc>
          <w:tcPr>
            <w:tcW w:w="2410" w:type="dxa"/>
            <w:gridSpan w:val="3"/>
            <w:tcBorders>
              <w:top w:val="nil"/>
              <w:left w:val="nil"/>
              <w:bottom w:val="single" w:sz="4" w:space="0" w:color="auto"/>
              <w:right w:val="single" w:sz="4" w:space="0" w:color="auto"/>
            </w:tcBorders>
            <w:shd w:val="clear" w:color="auto" w:fill="auto"/>
            <w:vAlign w:val="center"/>
            <w:hideMark/>
          </w:tcPr>
          <w:p w14:paraId="205BD94A" w14:textId="6A428DAF" w:rsidR="00BB2E25" w:rsidRPr="007B2183" w:rsidRDefault="004E4B35" w:rsidP="00BB2E25">
            <w:pPr>
              <w:spacing w:after="0" w:line="240" w:lineRule="auto"/>
              <w:rPr>
                <w:rFonts w:ascii="Sylfaen" w:eastAsia="Times New Roman" w:hAnsi="Sylfaen" w:cs="Arial"/>
                <w:sz w:val="16"/>
                <w:szCs w:val="16"/>
                <w:lang w:val="ka-GE"/>
              </w:rPr>
            </w:pPr>
            <w:r w:rsidRPr="007B2183">
              <w:rPr>
                <w:rFonts w:ascii="Sylfaen" w:eastAsia="Times New Roman" w:hAnsi="Sylfaen" w:cs="Arial"/>
                <w:sz w:val="16"/>
                <w:szCs w:val="16"/>
                <w:lang w:val="ka-GE"/>
              </w:rPr>
              <w:t>1000</w:t>
            </w:r>
          </w:p>
        </w:tc>
        <w:tc>
          <w:tcPr>
            <w:tcW w:w="3569" w:type="dxa"/>
            <w:gridSpan w:val="3"/>
            <w:tcBorders>
              <w:top w:val="single" w:sz="4" w:space="0" w:color="auto"/>
              <w:left w:val="nil"/>
              <w:bottom w:val="single" w:sz="4" w:space="0" w:color="auto"/>
              <w:right w:val="single" w:sz="4" w:space="0" w:color="auto"/>
            </w:tcBorders>
            <w:shd w:val="clear" w:color="auto" w:fill="auto"/>
            <w:vAlign w:val="center"/>
            <w:hideMark/>
          </w:tcPr>
          <w:p w14:paraId="7EABAFFD" w14:textId="491018B6" w:rsidR="00BB2E25" w:rsidRPr="007B2183" w:rsidRDefault="004E4B3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lang w:val="ka-GE"/>
              </w:rPr>
              <w:t>10</w:t>
            </w:r>
            <w:r w:rsidR="00BB2E25" w:rsidRPr="007B2183">
              <w:rPr>
                <w:rFonts w:ascii="Sylfaen" w:eastAsia="Times New Roman" w:hAnsi="Sylfaen" w:cs="Arial"/>
                <w:color w:val="000000"/>
                <w:sz w:val="16"/>
                <w:szCs w:val="16"/>
              </w:rPr>
              <w:t>%</w:t>
            </w:r>
            <w:r w:rsidR="00BB2E25" w:rsidRPr="007B2183">
              <w:rPr>
                <w:rFonts w:ascii="Sylfaen" w:eastAsia="Times New Roman" w:hAnsi="Sylfaen" w:cs="Arial"/>
                <w:color w:val="000000"/>
                <w:sz w:val="16"/>
                <w:szCs w:val="16"/>
                <w:lang w:val="ka-GE"/>
              </w:rPr>
              <w:t xml:space="preserve">  (სახელშეკრულებო პირობების ცვლილება, სოფ. პროექტებით ახალი წერტილების დამატება,)</w:t>
            </w:r>
          </w:p>
        </w:tc>
      </w:tr>
    </w:tbl>
    <w:p w14:paraId="51EF6BD6" w14:textId="77777777" w:rsidR="00BB2E25" w:rsidRPr="007B2183" w:rsidRDefault="00BB2E25" w:rsidP="00BB2E25">
      <w:pPr>
        <w:jc w:val="both"/>
        <w:rPr>
          <w:rFonts w:ascii="Sylfaen" w:hAnsi="Sylfaen"/>
          <w:noProof/>
          <w:sz w:val="16"/>
          <w:szCs w:val="16"/>
        </w:rPr>
      </w:pPr>
    </w:p>
    <w:p w14:paraId="542C5A28" w14:textId="77777777" w:rsidR="00BB2E25" w:rsidRPr="007B2183" w:rsidRDefault="00BB2E25" w:rsidP="00BB2E25">
      <w:pPr>
        <w:jc w:val="both"/>
        <w:rPr>
          <w:rFonts w:ascii="Sylfaen" w:hAnsi="Sylfaen"/>
          <w:noProof/>
          <w:sz w:val="16"/>
          <w:szCs w:val="16"/>
        </w:rPr>
      </w:pPr>
    </w:p>
    <w:tbl>
      <w:tblPr>
        <w:tblW w:w="14596" w:type="dxa"/>
        <w:tblLook w:val="04A0" w:firstRow="1" w:lastRow="0" w:firstColumn="1" w:lastColumn="0" w:noHBand="0" w:noVBand="1"/>
      </w:tblPr>
      <w:tblGrid>
        <w:gridCol w:w="978"/>
        <w:gridCol w:w="4024"/>
        <w:gridCol w:w="956"/>
        <w:gridCol w:w="1263"/>
        <w:gridCol w:w="1263"/>
        <w:gridCol w:w="704"/>
        <w:gridCol w:w="1593"/>
        <w:gridCol w:w="1263"/>
        <w:gridCol w:w="1276"/>
        <w:gridCol w:w="1276"/>
      </w:tblGrid>
      <w:tr w:rsidR="00BB2E25" w:rsidRPr="007B2183" w14:paraId="75CA8E5B" w14:textId="77777777" w:rsidTr="000914FF">
        <w:trPr>
          <w:trHeight w:val="951"/>
        </w:trPr>
        <w:tc>
          <w:tcPr>
            <w:tcW w:w="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B9BC1"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კოდი</w:t>
            </w:r>
          </w:p>
        </w:tc>
        <w:tc>
          <w:tcPr>
            <w:tcW w:w="40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E3122E"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პროგრამის დასახელება </w:t>
            </w:r>
          </w:p>
        </w:tc>
        <w:tc>
          <w:tcPr>
            <w:tcW w:w="418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3D4B19"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მუნიციპალური ტრანსპორტის განვითარება</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14:paraId="2E76D680" w14:textId="4DEE0F29" w:rsidR="00BB2E25" w:rsidRPr="007B2183" w:rsidRDefault="00BB2E25" w:rsidP="00CD146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 xml:space="preserve">6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200FACDE" w14:textId="77C31D8D" w:rsidR="00BB2E25" w:rsidRPr="007B2183" w:rsidRDefault="00BB2E25" w:rsidP="002E542D">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677540" w14:textId="3191B3E2" w:rsidR="00BB2E25" w:rsidRPr="007B2183" w:rsidRDefault="00BB2E25" w:rsidP="002E542D">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009DF5B" w14:textId="23B2D794" w:rsidR="00BB2E25" w:rsidRPr="007B2183" w:rsidRDefault="00BB2E25" w:rsidP="002E542D">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A71496" w:rsidRPr="007B2183" w14:paraId="50C9861D" w14:textId="77777777" w:rsidTr="000914FF">
        <w:trPr>
          <w:trHeight w:val="240"/>
        </w:trPr>
        <w:tc>
          <w:tcPr>
            <w:tcW w:w="978" w:type="dxa"/>
            <w:tcBorders>
              <w:top w:val="nil"/>
              <w:left w:val="single" w:sz="4" w:space="0" w:color="auto"/>
              <w:bottom w:val="single" w:sz="4" w:space="0" w:color="auto"/>
              <w:right w:val="single" w:sz="4" w:space="0" w:color="auto"/>
            </w:tcBorders>
            <w:shd w:val="clear" w:color="000000" w:fill="FFFFFF"/>
            <w:vAlign w:val="center"/>
            <w:hideMark/>
          </w:tcPr>
          <w:p w14:paraId="76C43343" w14:textId="77777777" w:rsidR="00A71496" w:rsidRPr="007B2183" w:rsidRDefault="00A71496" w:rsidP="00A7149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0204</w:t>
            </w:r>
          </w:p>
        </w:tc>
        <w:tc>
          <w:tcPr>
            <w:tcW w:w="4024" w:type="dxa"/>
            <w:vMerge/>
            <w:tcBorders>
              <w:top w:val="single" w:sz="4" w:space="0" w:color="auto"/>
              <w:left w:val="single" w:sz="4" w:space="0" w:color="auto"/>
              <w:bottom w:val="single" w:sz="4" w:space="0" w:color="auto"/>
              <w:right w:val="single" w:sz="4" w:space="0" w:color="auto"/>
            </w:tcBorders>
            <w:vAlign w:val="center"/>
            <w:hideMark/>
          </w:tcPr>
          <w:p w14:paraId="5FEF9B6E" w14:textId="77777777" w:rsidR="00A71496" w:rsidRPr="007B2183" w:rsidRDefault="00A71496" w:rsidP="00A71496">
            <w:pPr>
              <w:spacing w:after="0" w:line="240" w:lineRule="auto"/>
              <w:rPr>
                <w:rFonts w:ascii="Sylfaen" w:eastAsia="Times New Roman" w:hAnsi="Sylfaen" w:cs="Arial"/>
                <w:b/>
                <w:bCs/>
                <w:color w:val="000000"/>
                <w:sz w:val="16"/>
                <w:szCs w:val="16"/>
              </w:rPr>
            </w:pPr>
          </w:p>
        </w:tc>
        <w:tc>
          <w:tcPr>
            <w:tcW w:w="4186" w:type="dxa"/>
            <w:gridSpan w:val="4"/>
            <w:vMerge/>
            <w:tcBorders>
              <w:top w:val="single" w:sz="4" w:space="0" w:color="auto"/>
              <w:left w:val="single" w:sz="4" w:space="0" w:color="auto"/>
              <w:bottom w:val="single" w:sz="4" w:space="0" w:color="auto"/>
              <w:right w:val="single" w:sz="4" w:space="0" w:color="auto"/>
            </w:tcBorders>
            <w:vAlign w:val="center"/>
            <w:hideMark/>
          </w:tcPr>
          <w:p w14:paraId="062AC22D" w14:textId="77777777" w:rsidR="00A71496" w:rsidRPr="007B2183" w:rsidRDefault="00A71496" w:rsidP="00A71496">
            <w:pPr>
              <w:spacing w:after="0" w:line="240" w:lineRule="auto"/>
              <w:rPr>
                <w:rFonts w:ascii="Sylfaen" w:eastAsia="Times New Roman" w:hAnsi="Sylfaen" w:cs="Arial"/>
                <w:b/>
                <w:bCs/>
                <w:color w:val="000000"/>
                <w:sz w:val="16"/>
                <w:szCs w:val="16"/>
              </w:rPr>
            </w:pPr>
          </w:p>
        </w:tc>
        <w:tc>
          <w:tcPr>
            <w:tcW w:w="1593" w:type="dxa"/>
            <w:tcBorders>
              <w:top w:val="nil"/>
              <w:left w:val="nil"/>
              <w:bottom w:val="single" w:sz="4" w:space="0" w:color="auto"/>
              <w:right w:val="single" w:sz="4" w:space="0" w:color="auto"/>
            </w:tcBorders>
            <w:shd w:val="clear" w:color="000000" w:fill="FFFFFF"/>
            <w:vAlign w:val="center"/>
            <w:hideMark/>
          </w:tcPr>
          <w:p w14:paraId="3167EB73" w14:textId="2CF622A1" w:rsidR="00A71496" w:rsidRPr="007B2183" w:rsidRDefault="00A71496" w:rsidP="00A71496">
            <w:pPr>
              <w:spacing w:after="0" w:line="240" w:lineRule="auto"/>
              <w:rPr>
                <w:rFonts w:ascii="Sylfaen" w:eastAsia="Times New Roman" w:hAnsi="Sylfaen" w:cs="Arial"/>
                <w:sz w:val="16"/>
                <w:szCs w:val="16"/>
              </w:rPr>
            </w:pPr>
            <w:r w:rsidRPr="007B2183">
              <w:rPr>
                <w:rFonts w:ascii="Arial" w:hAnsi="Arial" w:cs="Arial"/>
                <w:b/>
                <w:bCs/>
                <w:color w:val="000000"/>
                <w:sz w:val="16"/>
                <w:szCs w:val="16"/>
              </w:rPr>
              <w:t>2150,0</w:t>
            </w:r>
          </w:p>
        </w:tc>
        <w:tc>
          <w:tcPr>
            <w:tcW w:w="1263" w:type="dxa"/>
            <w:tcBorders>
              <w:top w:val="nil"/>
              <w:left w:val="nil"/>
              <w:bottom w:val="single" w:sz="4" w:space="0" w:color="auto"/>
              <w:right w:val="single" w:sz="4" w:space="0" w:color="auto"/>
            </w:tcBorders>
            <w:shd w:val="clear" w:color="000000" w:fill="FFFFFF"/>
            <w:vAlign w:val="center"/>
            <w:hideMark/>
          </w:tcPr>
          <w:p w14:paraId="7AC06FF8" w14:textId="5738699A" w:rsidR="00A71496" w:rsidRPr="007B2183" w:rsidRDefault="00A71496" w:rsidP="00A71496">
            <w:pPr>
              <w:spacing w:after="0" w:line="240" w:lineRule="auto"/>
              <w:rPr>
                <w:rFonts w:ascii="Sylfaen" w:eastAsia="Times New Roman" w:hAnsi="Sylfaen" w:cs="Arial"/>
                <w:sz w:val="16"/>
                <w:szCs w:val="16"/>
              </w:rPr>
            </w:pPr>
            <w:r w:rsidRPr="007B2183">
              <w:rPr>
                <w:rFonts w:ascii="Arial" w:hAnsi="Arial" w:cs="Arial"/>
                <w:b/>
                <w:bCs/>
                <w:color w:val="000000"/>
                <w:sz w:val="16"/>
                <w:szCs w:val="16"/>
              </w:rPr>
              <w:t>2550,0</w:t>
            </w:r>
          </w:p>
        </w:tc>
        <w:tc>
          <w:tcPr>
            <w:tcW w:w="1276" w:type="dxa"/>
            <w:tcBorders>
              <w:top w:val="nil"/>
              <w:left w:val="nil"/>
              <w:bottom w:val="single" w:sz="4" w:space="0" w:color="auto"/>
              <w:right w:val="single" w:sz="4" w:space="0" w:color="auto"/>
            </w:tcBorders>
            <w:shd w:val="clear" w:color="000000" w:fill="FFFFFF"/>
            <w:vAlign w:val="center"/>
            <w:hideMark/>
          </w:tcPr>
          <w:p w14:paraId="43946B17" w14:textId="434F850A" w:rsidR="00A71496" w:rsidRPr="007B2183" w:rsidRDefault="00A71496" w:rsidP="00A71496">
            <w:pPr>
              <w:spacing w:after="0" w:line="240" w:lineRule="auto"/>
              <w:rPr>
                <w:rFonts w:ascii="Sylfaen" w:eastAsia="Times New Roman" w:hAnsi="Sylfaen" w:cs="Arial"/>
                <w:sz w:val="16"/>
                <w:szCs w:val="16"/>
              </w:rPr>
            </w:pPr>
            <w:r w:rsidRPr="007B2183">
              <w:rPr>
                <w:rFonts w:ascii="Arial" w:hAnsi="Arial" w:cs="Arial"/>
                <w:b/>
                <w:bCs/>
                <w:color w:val="000000"/>
                <w:sz w:val="16"/>
                <w:szCs w:val="16"/>
              </w:rPr>
              <w:t>2460,0</w:t>
            </w:r>
          </w:p>
        </w:tc>
        <w:tc>
          <w:tcPr>
            <w:tcW w:w="1276" w:type="dxa"/>
            <w:tcBorders>
              <w:top w:val="nil"/>
              <w:left w:val="nil"/>
              <w:bottom w:val="single" w:sz="4" w:space="0" w:color="auto"/>
              <w:right w:val="single" w:sz="4" w:space="0" w:color="auto"/>
            </w:tcBorders>
            <w:shd w:val="clear" w:color="000000" w:fill="FFFFFF"/>
            <w:vAlign w:val="center"/>
            <w:hideMark/>
          </w:tcPr>
          <w:p w14:paraId="2FDD1DB5" w14:textId="57C4914E" w:rsidR="00A71496" w:rsidRPr="007B2183" w:rsidRDefault="00A71496" w:rsidP="00A71496">
            <w:pPr>
              <w:spacing w:after="0" w:line="240" w:lineRule="auto"/>
              <w:rPr>
                <w:rFonts w:ascii="Sylfaen" w:eastAsia="Times New Roman" w:hAnsi="Sylfaen" w:cs="Arial"/>
                <w:sz w:val="16"/>
                <w:szCs w:val="16"/>
              </w:rPr>
            </w:pPr>
            <w:r w:rsidRPr="007B2183">
              <w:rPr>
                <w:rFonts w:ascii="Arial" w:hAnsi="Arial" w:cs="Arial"/>
                <w:b/>
                <w:bCs/>
                <w:color w:val="000000"/>
                <w:sz w:val="16"/>
                <w:szCs w:val="16"/>
              </w:rPr>
              <w:t>1700,0</w:t>
            </w:r>
          </w:p>
        </w:tc>
      </w:tr>
      <w:tr w:rsidR="00BB2E25" w:rsidRPr="007B2183" w14:paraId="366E421A" w14:textId="77777777" w:rsidTr="000914FF">
        <w:trPr>
          <w:trHeight w:val="441"/>
        </w:trPr>
        <w:tc>
          <w:tcPr>
            <w:tcW w:w="50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2AECD0"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პროგრამის განმახორციელებელი სამსახური</w:t>
            </w:r>
          </w:p>
        </w:tc>
        <w:tc>
          <w:tcPr>
            <w:tcW w:w="9594" w:type="dxa"/>
            <w:gridSpan w:val="8"/>
            <w:tcBorders>
              <w:top w:val="single" w:sz="4" w:space="0" w:color="auto"/>
              <w:left w:val="nil"/>
              <w:bottom w:val="single" w:sz="4" w:space="0" w:color="auto"/>
              <w:right w:val="single" w:sz="4" w:space="0" w:color="auto"/>
            </w:tcBorders>
            <w:shd w:val="clear" w:color="000000" w:fill="FFFFFF"/>
            <w:vAlign w:val="center"/>
            <w:hideMark/>
          </w:tcPr>
          <w:p w14:paraId="2FCBBF14"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BB2E25" w:rsidRPr="007B2183" w14:paraId="5B639059" w14:textId="77777777" w:rsidTr="000914FF">
        <w:trPr>
          <w:trHeight w:val="435"/>
        </w:trPr>
        <w:tc>
          <w:tcPr>
            <w:tcW w:w="500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EA9F22"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594" w:type="dxa"/>
            <w:gridSpan w:val="8"/>
            <w:tcBorders>
              <w:top w:val="single" w:sz="4" w:space="0" w:color="auto"/>
              <w:left w:val="nil"/>
              <w:bottom w:val="single" w:sz="4" w:space="0" w:color="auto"/>
              <w:right w:val="single" w:sz="4" w:space="0" w:color="000000"/>
            </w:tcBorders>
            <w:shd w:val="clear" w:color="000000" w:fill="FFFFFF"/>
            <w:vAlign w:val="center"/>
            <w:hideMark/>
          </w:tcPr>
          <w:p w14:paraId="49E7C453"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0FFB638E" w14:textId="77777777" w:rsidTr="000914FF">
        <w:trPr>
          <w:trHeight w:val="675"/>
        </w:trPr>
        <w:tc>
          <w:tcPr>
            <w:tcW w:w="50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A58B43"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პროგრამის აღწერა და მიზანი  </w:t>
            </w:r>
          </w:p>
        </w:tc>
        <w:tc>
          <w:tcPr>
            <w:tcW w:w="9594" w:type="dxa"/>
            <w:gridSpan w:val="8"/>
            <w:tcBorders>
              <w:top w:val="single" w:sz="4" w:space="0" w:color="auto"/>
              <w:left w:val="nil"/>
              <w:bottom w:val="single" w:sz="4" w:space="0" w:color="auto"/>
              <w:right w:val="single" w:sz="4" w:space="0" w:color="auto"/>
            </w:tcBorders>
            <w:shd w:val="clear" w:color="000000" w:fill="FFFFFF"/>
            <w:vAlign w:val="center"/>
            <w:hideMark/>
          </w:tcPr>
          <w:p w14:paraId="0ADC5685" w14:textId="77777777" w:rsidR="00BB2E25" w:rsidRPr="007B2183" w:rsidRDefault="00BB2E25" w:rsidP="00BB2E25">
            <w:pPr>
              <w:spacing w:after="0" w:line="240" w:lineRule="auto"/>
              <w:rPr>
                <w:rFonts w:ascii="Sylfaen" w:eastAsia="Times New Roman" w:hAnsi="Sylfaen" w:cs="Arial"/>
                <w:color w:val="000000"/>
                <w:sz w:val="16"/>
                <w:szCs w:val="16"/>
                <w:lang w:val="ka-GE"/>
              </w:rPr>
            </w:pPr>
            <w:proofErr w:type="gramStart"/>
            <w:r w:rsidRPr="007B2183">
              <w:rPr>
                <w:rFonts w:ascii="Sylfaen" w:eastAsia="Times New Roman" w:hAnsi="Sylfaen" w:cs="Arial"/>
                <w:color w:val="000000"/>
                <w:sz w:val="16"/>
                <w:szCs w:val="16"/>
              </w:rPr>
              <w:t>პროგრამის</w:t>
            </w:r>
            <w:proofErr w:type="gramEnd"/>
            <w:r w:rsidRPr="007B2183">
              <w:rPr>
                <w:rFonts w:ascii="Sylfaen" w:eastAsia="Times New Roman" w:hAnsi="Sylfaen" w:cs="Arial"/>
                <w:color w:val="000000"/>
                <w:sz w:val="16"/>
                <w:szCs w:val="16"/>
              </w:rPr>
              <w:t xml:space="preserve"> ფარგლებში განხორციელდება მარნეულის მუნიციპალიტეტის ავტოპარკის გამართული</w:t>
            </w:r>
            <w:r w:rsidRPr="007B2183">
              <w:rPr>
                <w:rFonts w:ascii="Sylfaen" w:eastAsia="Times New Roman" w:hAnsi="Sylfaen" w:cs="Arial"/>
                <w:color w:val="000000"/>
                <w:sz w:val="16"/>
                <w:szCs w:val="16"/>
              </w:rPr>
              <w:br/>
              <w:t>ფუნქციონირების ხელშეწყობის მიზნით მისი სუბსიდირება და არსებული ავტოპარკის განახლება</w:t>
            </w:r>
            <w:r w:rsidRPr="007B2183">
              <w:rPr>
                <w:rFonts w:ascii="Sylfaen" w:eastAsia="Times New Roman" w:hAnsi="Sylfaen" w:cs="Arial"/>
                <w:color w:val="000000"/>
                <w:sz w:val="16"/>
                <w:szCs w:val="16"/>
                <w:lang w:val="ka-GE"/>
              </w:rPr>
              <w:t>.</w:t>
            </w:r>
          </w:p>
          <w:p w14:paraId="41EFE33D" w14:textId="77777777" w:rsidR="00BB2E25" w:rsidRPr="007B2183" w:rsidRDefault="00BB2E25" w:rsidP="00BB2E25">
            <w:pPr>
              <w:spacing w:after="0" w:line="240" w:lineRule="auto"/>
              <w:rPr>
                <w:rFonts w:ascii="Sylfaen" w:eastAsia="Times New Roman" w:hAnsi="Sylfaen" w:cs="Arial"/>
                <w:color w:val="000000"/>
                <w:sz w:val="16"/>
                <w:szCs w:val="16"/>
              </w:rPr>
            </w:pPr>
          </w:p>
          <w:p w14:paraId="2AED7A78"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14:paraId="7380293A"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11.2  2030 წლისათვის უსაფრთხო, ფინანსურად ხელმისაწვდომი და მდგრადი სატრანსპორტო სისტემის ხელმისაწვდომობის უზრუნველყოფა ყველასათვის, კერძოდ საზოგადოებრივი ტრანსპორტის გაფართოების საშუალებით, განსაკუთრებული ყურადღების დათმობით მოწყვლადი ჯგუფების საჭიროებებისათვის, ქალები, ბავშვები, შშმპ და მოხუცები</w:t>
            </w:r>
          </w:p>
          <w:p w14:paraId="16BA9BE5" w14:textId="77777777" w:rsidR="00BB2E25" w:rsidRPr="007B2183" w:rsidRDefault="00BB2E25" w:rsidP="00BB2E25">
            <w:pPr>
              <w:spacing w:after="0" w:line="240" w:lineRule="auto"/>
              <w:rPr>
                <w:rFonts w:ascii="Sylfaen" w:eastAsia="Times New Roman" w:hAnsi="Sylfaen" w:cs="Arial"/>
                <w:color w:val="000000"/>
                <w:sz w:val="16"/>
                <w:szCs w:val="16"/>
              </w:rPr>
            </w:pPr>
          </w:p>
        </w:tc>
      </w:tr>
      <w:tr w:rsidR="00BB2E25" w:rsidRPr="007B2183" w14:paraId="3496E0ED" w14:textId="77777777" w:rsidTr="000914FF">
        <w:trPr>
          <w:trHeight w:val="435"/>
        </w:trPr>
        <w:tc>
          <w:tcPr>
            <w:tcW w:w="50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26FD60"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საბოლოო შედეგი </w:t>
            </w:r>
          </w:p>
        </w:tc>
        <w:tc>
          <w:tcPr>
            <w:tcW w:w="9594" w:type="dxa"/>
            <w:gridSpan w:val="8"/>
            <w:tcBorders>
              <w:top w:val="single" w:sz="4" w:space="0" w:color="auto"/>
              <w:left w:val="nil"/>
              <w:bottom w:val="single" w:sz="4" w:space="0" w:color="auto"/>
              <w:right w:val="single" w:sz="4" w:space="0" w:color="auto"/>
            </w:tcBorders>
            <w:shd w:val="clear" w:color="000000" w:fill="FFFFFF"/>
            <w:vAlign w:val="center"/>
            <w:hideMark/>
          </w:tcPr>
          <w:p w14:paraId="04D32DF6"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მუნიციპალიტეტის ტერიტორიაზე ხელმისაწვდომია საზოგადოებრივი ტრანსპორტის მომსახურება და უზრუნველყოფ</w:t>
            </w:r>
            <w:r w:rsidRPr="007B2183">
              <w:rPr>
                <w:rFonts w:ascii="Sylfaen" w:eastAsia="Times New Roman" w:hAnsi="Sylfaen" w:cs="Arial"/>
                <w:color w:val="000000"/>
                <w:sz w:val="16"/>
                <w:szCs w:val="16"/>
                <w:lang w:val="ka-GE"/>
              </w:rPr>
              <w:t>ი</w:t>
            </w:r>
            <w:r w:rsidRPr="007B2183">
              <w:rPr>
                <w:rFonts w:ascii="Sylfaen" w:eastAsia="Times New Roman" w:hAnsi="Sylfaen" w:cs="Arial"/>
                <w:color w:val="000000"/>
                <w:sz w:val="16"/>
                <w:szCs w:val="16"/>
              </w:rPr>
              <w:t xml:space="preserve">ლია მგზავრთა რეგულარული </w:t>
            </w:r>
            <w:r w:rsidRPr="007B2183">
              <w:rPr>
                <w:rFonts w:ascii="Sylfaen" w:eastAsia="Times New Roman" w:hAnsi="Sylfaen" w:cs="Arial"/>
                <w:color w:val="000000"/>
                <w:sz w:val="16"/>
                <w:szCs w:val="16"/>
                <w:lang w:val="ka-GE"/>
              </w:rPr>
              <w:t xml:space="preserve">და შეუფერხებელი </w:t>
            </w:r>
            <w:r w:rsidRPr="007B2183">
              <w:rPr>
                <w:rFonts w:ascii="Sylfaen" w:eastAsia="Times New Roman" w:hAnsi="Sylfaen" w:cs="Arial"/>
                <w:color w:val="000000"/>
                <w:sz w:val="16"/>
                <w:szCs w:val="16"/>
              </w:rPr>
              <w:t>გადაყვანები</w:t>
            </w:r>
            <w:r w:rsidRPr="007B2183">
              <w:rPr>
                <w:rFonts w:ascii="Sylfaen" w:eastAsia="Times New Roman" w:hAnsi="Sylfaen" w:cs="Arial"/>
                <w:color w:val="000000"/>
                <w:sz w:val="16"/>
                <w:szCs w:val="16"/>
                <w:lang w:val="ka-GE"/>
              </w:rPr>
              <w:t xml:space="preserve"> </w:t>
            </w:r>
          </w:p>
        </w:tc>
      </w:tr>
      <w:tr w:rsidR="007762C2" w:rsidRPr="007B2183" w14:paraId="1D9B71C7" w14:textId="77777777" w:rsidTr="000914FF">
        <w:trPr>
          <w:trHeight w:val="1340"/>
        </w:trPr>
        <w:tc>
          <w:tcPr>
            <w:tcW w:w="978" w:type="dxa"/>
            <w:tcBorders>
              <w:top w:val="nil"/>
              <w:left w:val="single" w:sz="4" w:space="0" w:color="auto"/>
              <w:bottom w:val="single" w:sz="4" w:space="0" w:color="auto"/>
              <w:right w:val="single" w:sz="4" w:space="0" w:color="auto"/>
            </w:tcBorders>
            <w:shd w:val="clear" w:color="000000" w:fill="FFFFFF"/>
            <w:vAlign w:val="center"/>
            <w:hideMark/>
          </w:tcPr>
          <w:p w14:paraId="1B3FC488" w14:textId="77777777" w:rsidR="007762C2" w:rsidRPr="007B2183" w:rsidRDefault="007762C2" w:rsidP="00E877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4980" w:type="dxa"/>
            <w:gridSpan w:val="2"/>
            <w:tcBorders>
              <w:top w:val="single" w:sz="4" w:space="0" w:color="auto"/>
              <w:left w:val="nil"/>
              <w:bottom w:val="single" w:sz="4" w:space="0" w:color="auto"/>
              <w:right w:val="single" w:sz="4" w:space="0" w:color="auto"/>
            </w:tcBorders>
            <w:shd w:val="clear" w:color="000000" w:fill="FFFFFF"/>
            <w:vAlign w:val="center"/>
            <w:hideMark/>
          </w:tcPr>
          <w:p w14:paraId="7863667A" w14:textId="77777777" w:rsidR="007762C2" w:rsidRPr="007B2183" w:rsidRDefault="007762C2" w:rsidP="00E877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F44B1" w14:textId="77777777" w:rsidR="007762C2" w:rsidRPr="007B2183" w:rsidRDefault="007762C2" w:rsidP="00E877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B0335" w14:textId="35197FFB" w:rsidR="007762C2" w:rsidRPr="007B2183" w:rsidRDefault="007762C2" w:rsidP="00E877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22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16D7FB" w14:textId="2E35E7E9" w:rsidR="007762C2" w:rsidRPr="007B2183" w:rsidRDefault="007762C2" w:rsidP="00E877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875DA" w14:textId="25BF6923" w:rsidR="007762C2" w:rsidRPr="007B2183" w:rsidRDefault="007762C2" w:rsidP="00E877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DF27B" w14:textId="41D96BAE" w:rsidR="007762C2" w:rsidRPr="007B2183" w:rsidRDefault="007762C2" w:rsidP="00E877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C31B2" w14:textId="224A97BF" w:rsidR="007762C2" w:rsidRPr="007B2183" w:rsidRDefault="007762C2" w:rsidP="00E8770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წელს</w:t>
            </w:r>
          </w:p>
        </w:tc>
      </w:tr>
      <w:tr w:rsidR="00BB2E25" w:rsidRPr="007B2183" w14:paraId="723DA8B4" w14:textId="77777777" w:rsidTr="000914FF">
        <w:trPr>
          <w:trHeight w:val="240"/>
        </w:trPr>
        <w:tc>
          <w:tcPr>
            <w:tcW w:w="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8995C" w14:textId="77777777" w:rsidR="00BB2E25" w:rsidRPr="007B2183" w:rsidRDefault="00BB2E25" w:rsidP="00E8770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4980" w:type="dxa"/>
            <w:gridSpan w:val="2"/>
            <w:tcBorders>
              <w:top w:val="single" w:sz="4" w:space="0" w:color="auto"/>
              <w:left w:val="nil"/>
              <w:bottom w:val="single" w:sz="4" w:space="0" w:color="auto"/>
              <w:right w:val="single" w:sz="4" w:space="0" w:color="auto"/>
            </w:tcBorders>
            <w:shd w:val="clear" w:color="000000" w:fill="FFFFFF"/>
            <w:vAlign w:val="center"/>
            <w:hideMark/>
          </w:tcPr>
          <w:p w14:paraId="1AD055DC" w14:textId="77777777" w:rsidR="00BB2E25" w:rsidRPr="007B2183" w:rsidRDefault="00BB2E25" w:rsidP="00E87704">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მოსახლეობის %, რომლისთვისაც ხელმისაწვდომია მუნიციპალური ტრანსპორტი</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57AA114" w14:textId="77777777" w:rsidR="00BB2E25" w:rsidRPr="007B2183" w:rsidRDefault="00BB2E25" w:rsidP="00E87704">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70%</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C825309" w14:textId="77777777" w:rsidR="00BB2E25" w:rsidRPr="007B2183" w:rsidRDefault="00BB2E25" w:rsidP="00E87704">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70%</w:t>
            </w:r>
          </w:p>
        </w:tc>
        <w:tc>
          <w:tcPr>
            <w:tcW w:w="22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B840C7" w14:textId="77777777" w:rsidR="00BB2E25" w:rsidRPr="007B2183" w:rsidRDefault="00BB2E25" w:rsidP="00E87704">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5% (არსებული მატერიალურ ტექ. ბაზის პრობლემები)</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D9A218D" w14:textId="77777777" w:rsidR="00BB2E25" w:rsidRPr="007B2183" w:rsidRDefault="00BB2E25" w:rsidP="00E87704">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70%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0629D1" w14:textId="77777777" w:rsidR="00BB2E25" w:rsidRPr="007B2183" w:rsidRDefault="00BB2E25" w:rsidP="00E87704">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75%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7EF9B1" w14:textId="77777777" w:rsidR="00BB2E25" w:rsidRPr="007B2183" w:rsidRDefault="00BB2E25" w:rsidP="00E87704">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80%</w:t>
            </w:r>
          </w:p>
        </w:tc>
      </w:tr>
      <w:tr w:rsidR="00BB2E25" w:rsidRPr="007B2183" w14:paraId="75EC6EA9" w14:textId="77777777" w:rsidTr="000914FF">
        <w:trPr>
          <w:trHeight w:val="240"/>
        </w:trPr>
        <w:tc>
          <w:tcPr>
            <w:tcW w:w="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E0471" w14:textId="77777777" w:rsidR="00BB2E25" w:rsidRPr="007B2183" w:rsidRDefault="00BB2E25" w:rsidP="00E8770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w:t>
            </w:r>
          </w:p>
        </w:tc>
        <w:tc>
          <w:tcPr>
            <w:tcW w:w="4980" w:type="dxa"/>
            <w:gridSpan w:val="2"/>
            <w:tcBorders>
              <w:top w:val="single" w:sz="4" w:space="0" w:color="auto"/>
              <w:left w:val="nil"/>
              <w:bottom w:val="single" w:sz="4" w:space="0" w:color="auto"/>
              <w:right w:val="single" w:sz="4" w:space="0" w:color="auto"/>
            </w:tcBorders>
            <w:shd w:val="clear" w:color="000000" w:fill="FFFFFF"/>
            <w:vAlign w:val="center"/>
            <w:hideMark/>
          </w:tcPr>
          <w:p w14:paraId="777D310C" w14:textId="77777777" w:rsidR="00BB2E25" w:rsidRPr="007B2183" w:rsidRDefault="00BB2E25" w:rsidP="00E8770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სოფლების %</w:t>
            </w:r>
            <w:r w:rsidRPr="007B2183">
              <w:rPr>
                <w:rFonts w:ascii="Sylfaen" w:eastAsia="Times New Roman" w:hAnsi="Sylfaen" w:cs="Arial"/>
                <w:color w:val="000000"/>
                <w:sz w:val="16"/>
                <w:szCs w:val="16"/>
                <w:lang w:val="ka-GE"/>
              </w:rPr>
              <w:t>,</w:t>
            </w:r>
            <w:r w:rsidRPr="007B2183">
              <w:rPr>
                <w:rFonts w:ascii="Sylfaen" w:eastAsia="Times New Roman" w:hAnsi="Sylfaen" w:cs="Arial"/>
                <w:color w:val="000000"/>
                <w:sz w:val="16"/>
                <w:szCs w:val="16"/>
              </w:rPr>
              <w:t xml:space="preserve"> სადაც ფუნქციონირებს მუნიციპალური ტრანსპორტი</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F9CF0" w14:textId="4576FB49" w:rsidR="00BB2E25" w:rsidRPr="007B2183" w:rsidRDefault="004E4B35" w:rsidP="00E87704">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70</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45529" w14:textId="77777777" w:rsidR="00BB2E25" w:rsidRPr="007B2183" w:rsidRDefault="00BB2E25" w:rsidP="00E87704">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70</w:t>
            </w:r>
          </w:p>
        </w:tc>
        <w:tc>
          <w:tcPr>
            <w:tcW w:w="22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040C04" w14:textId="77777777" w:rsidR="00BB2E25" w:rsidRPr="007B2183" w:rsidRDefault="00BB2E25" w:rsidP="00E8770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5% (სატრანსპორტო საშუალებების  დეფიციტი)</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DD4AF" w14:textId="77777777" w:rsidR="00BB2E25" w:rsidRPr="007B2183" w:rsidRDefault="00BB2E25" w:rsidP="00E87704">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75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5389C" w14:textId="77777777" w:rsidR="00BB2E25" w:rsidRPr="007B2183" w:rsidRDefault="00BB2E25" w:rsidP="00E87704">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75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975E3" w14:textId="77777777" w:rsidR="00BB2E25" w:rsidRPr="007B2183" w:rsidRDefault="00BB2E25" w:rsidP="00E87704">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75</w:t>
            </w:r>
          </w:p>
        </w:tc>
      </w:tr>
      <w:tr w:rsidR="00BB2E25" w:rsidRPr="007B2183" w14:paraId="0E1157E4" w14:textId="77777777" w:rsidTr="000914FF">
        <w:trPr>
          <w:trHeight w:val="240"/>
        </w:trPr>
        <w:tc>
          <w:tcPr>
            <w:tcW w:w="978" w:type="dxa"/>
            <w:tcBorders>
              <w:top w:val="single" w:sz="4" w:space="0" w:color="auto"/>
              <w:left w:val="single" w:sz="4" w:space="0" w:color="auto"/>
              <w:bottom w:val="single" w:sz="4" w:space="0" w:color="auto"/>
              <w:right w:val="single" w:sz="4" w:space="0" w:color="auto"/>
            </w:tcBorders>
            <w:shd w:val="clear" w:color="000000" w:fill="FFFFFF"/>
            <w:vAlign w:val="center"/>
          </w:tcPr>
          <w:p w14:paraId="0A5E4A80" w14:textId="77777777" w:rsidR="00BB2E25" w:rsidRPr="007B2183" w:rsidRDefault="00BB2E25" w:rsidP="00E87704">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4</w:t>
            </w:r>
          </w:p>
        </w:tc>
        <w:tc>
          <w:tcPr>
            <w:tcW w:w="4980" w:type="dxa"/>
            <w:gridSpan w:val="2"/>
            <w:tcBorders>
              <w:top w:val="single" w:sz="4" w:space="0" w:color="auto"/>
              <w:left w:val="nil"/>
              <w:bottom w:val="single" w:sz="4" w:space="0" w:color="auto"/>
              <w:right w:val="single" w:sz="4" w:space="0" w:color="auto"/>
            </w:tcBorders>
            <w:shd w:val="clear" w:color="000000" w:fill="FFFFFF"/>
            <w:vAlign w:val="center"/>
          </w:tcPr>
          <w:p w14:paraId="5E5CC2C6" w14:textId="77777777" w:rsidR="00BB2E25" w:rsidRPr="007B2183" w:rsidRDefault="00BB2E25" w:rsidP="00E87704">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 xml:space="preserve">ევრო5 (ადაპტირებული) ავტობუსების წილი ავტოპარკის საერთო რაოდენობაში </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7A92190" w14:textId="57A05E8B" w:rsidR="00BB2E25" w:rsidRPr="007B2183" w:rsidRDefault="004E4B35" w:rsidP="00E87704">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14</w:t>
            </w:r>
            <w:r w:rsidR="00BB2E25" w:rsidRPr="007B2183">
              <w:rPr>
                <w:rFonts w:ascii="Sylfaen" w:eastAsia="Times New Roman" w:hAnsi="Sylfaen" w:cs="Arial"/>
                <w:color w:val="000000"/>
                <w:sz w:val="16"/>
                <w:szCs w:val="16"/>
                <w:lang w:val="ka-GE"/>
              </w:rPr>
              <w:t>/17</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E795FEA" w14:textId="1FA376D4" w:rsidR="00BB2E25" w:rsidRPr="007B2183" w:rsidRDefault="004E4B35" w:rsidP="00E87704">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14</w:t>
            </w:r>
            <w:r w:rsidR="00BB2E25" w:rsidRPr="007B2183">
              <w:rPr>
                <w:rFonts w:ascii="Sylfaen" w:eastAsia="Times New Roman" w:hAnsi="Sylfaen" w:cs="Arial"/>
                <w:sz w:val="16"/>
                <w:szCs w:val="16"/>
                <w:lang w:val="ka-GE"/>
              </w:rPr>
              <w:t>/17</w:t>
            </w:r>
          </w:p>
        </w:tc>
        <w:tc>
          <w:tcPr>
            <w:tcW w:w="22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615C3D" w14:textId="77777777" w:rsidR="00BB2E25" w:rsidRPr="007B2183" w:rsidRDefault="00BB2E25" w:rsidP="00E87704">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1 ერთეული- ხელშეკრულების პირობების შესრულება ვადების გათვალისწინებით</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F1C6DE4" w14:textId="6C9D38C6" w:rsidR="00BB2E25" w:rsidRPr="007B2183" w:rsidRDefault="004E4B35" w:rsidP="00E87704">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17/</w:t>
            </w:r>
            <w:r w:rsidR="00BB2E25" w:rsidRPr="007B2183">
              <w:rPr>
                <w:rFonts w:ascii="Sylfaen" w:eastAsia="Times New Roman" w:hAnsi="Sylfaen" w:cs="Arial"/>
                <w:sz w:val="16"/>
                <w:szCs w:val="16"/>
                <w:lang w:val="ka-GE"/>
              </w:rPr>
              <w:t>17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0B0CCF3" w14:textId="3D9492A1" w:rsidR="00BB2E25" w:rsidRPr="007B2183" w:rsidRDefault="004E4B35" w:rsidP="00E87704">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19</w:t>
            </w:r>
            <w:r w:rsidR="00BB2E25" w:rsidRPr="007B2183">
              <w:rPr>
                <w:rFonts w:ascii="Sylfaen" w:eastAsia="Times New Roman" w:hAnsi="Sylfaen" w:cs="Arial"/>
                <w:sz w:val="16"/>
                <w:szCs w:val="16"/>
                <w:lang w:val="ka-GE"/>
              </w:rPr>
              <w:t>/</w:t>
            </w:r>
            <w:r w:rsidRPr="007B2183">
              <w:rPr>
                <w:rFonts w:ascii="Sylfaen" w:eastAsia="Times New Roman" w:hAnsi="Sylfaen" w:cs="Arial"/>
                <w:sz w:val="16"/>
                <w:szCs w:val="16"/>
                <w:lang w:val="ka-GE"/>
              </w:rPr>
              <w:t>19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9B34957" w14:textId="377E7861" w:rsidR="00BB2E25" w:rsidRPr="007B2183" w:rsidRDefault="004E4B35" w:rsidP="00E87704">
            <w:pPr>
              <w:spacing w:after="0" w:line="240" w:lineRule="auto"/>
              <w:jc w:val="center"/>
              <w:rPr>
                <w:rFonts w:ascii="Sylfaen" w:eastAsia="Times New Roman" w:hAnsi="Sylfaen" w:cs="Arial"/>
                <w:sz w:val="16"/>
                <w:szCs w:val="16"/>
                <w:lang w:val="ka-GE"/>
              </w:rPr>
            </w:pPr>
            <w:r w:rsidRPr="007B2183">
              <w:rPr>
                <w:rFonts w:ascii="Sylfaen" w:eastAsia="Times New Roman" w:hAnsi="Sylfaen" w:cs="Arial"/>
                <w:sz w:val="16"/>
                <w:szCs w:val="16"/>
                <w:lang w:val="ka-GE"/>
              </w:rPr>
              <w:t>20/20</w:t>
            </w:r>
          </w:p>
        </w:tc>
      </w:tr>
    </w:tbl>
    <w:p w14:paraId="4A65772B" w14:textId="77777777" w:rsidR="00BB2E25" w:rsidRPr="007B2183" w:rsidRDefault="00BB2E25" w:rsidP="00E87704">
      <w:pPr>
        <w:jc w:val="both"/>
        <w:rPr>
          <w:rFonts w:ascii="Sylfaen" w:hAnsi="Sylfaen"/>
          <w:noProof/>
          <w:sz w:val="16"/>
          <w:szCs w:val="16"/>
        </w:rPr>
      </w:pPr>
    </w:p>
    <w:p w14:paraId="31998AB2" w14:textId="3BE7F8D2" w:rsidR="00BB2E25" w:rsidRPr="007B2183" w:rsidRDefault="00BB2E25" w:rsidP="00BB2E25">
      <w:pPr>
        <w:jc w:val="both"/>
        <w:rPr>
          <w:rFonts w:ascii="Sylfaen" w:hAnsi="Sylfaen"/>
          <w:noProof/>
          <w:sz w:val="24"/>
          <w:szCs w:val="24"/>
          <w:lang w:val="ka-GE"/>
        </w:rPr>
      </w:pPr>
    </w:p>
    <w:tbl>
      <w:tblPr>
        <w:tblW w:w="14603" w:type="dxa"/>
        <w:tblLook w:val="04A0" w:firstRow="1" w:lastRow="0" w:firstColumn="1" w:lastColumn="0" w:noHBand="0" w:noVBand="1"/>
      </w:tblPr>
      <w:tblGrid>
        <w:gridCol w:w="696"/>
        <w:gridCol w:w="4398"/>
        <w:gridCol w:w="978"/>
        <w:gridCol w:w="1263"/>
        <w:gridCol w:w="1263"/>
        <w:gridCol w:w="715"/>
        <w:gridCol w:w="1455"/>
        <w:gridCol w:w="1276"/>
        <w:gridCol w:w="1276"/>
        <w:gridCol w:w="1276"/>
        <w:gridCol w:w="7"/>
      </w:tblGrid>
      <w:tr w:rsidR="00BB2E25" w:rsidRPr="007B2183" w14:paraId="2D0AC5C1" w14:textId="77777777" w:rsidTr="00BB2E25">
        <w:trPr>
          <w:gridAfter w:val="1"/>
          <w:wAfter w:w="7" w:type="dxa"/>
          <w:trHeight w:val="87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A9731"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43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372C6A"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421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AF8A6A"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მუნიციპალური სატრანსპორტო სისტემის სუბსიდირება</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14:paraId="325DEF48" w14:textId="2F0DA865" w:rsidR="00BB2E25" w:rsidRPr="007B2183" w:rsidRDefault="00BB2E25" w:rsidP="00802AB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 xml:space="preserve">6 </w:t>
            </w:r>
            <w:r w:rsidRPr="007B2183">
              <w:rPr>
                <w:rFonts w:ascii="Sylfaen" w:eastAsia="Times New Roman" w:hAnsi="Sylfaen" w:cs="Arial"/>
                <w:b/>
                <w:bCs/>
                <w:color w:val="000000"/>
                <w:sz w:val="16"/>
                <w:szCs w:val="16"/>
              </w:rPr>
              <w:t>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B170C6" w14:textId="53F3FB06" w:rsidR="00BB2E25" w:rsidRPr="007B2183" w:rsidRDefault="00BB2E25" w:rsidP="00802AB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40510B" w14:textId="3784CD09" w:rsidR="00BB2E25" w:rsidRPr="007B2183" w:rsidRDefault="00BB2E25" w:rsidP="00802AB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071E92B" w14:textId="54592DBE" w:rsidR="00BB2E25" w:rsidRPr="007B2183" w:rsidRDefault="00BB2E25" w:rsidP="00802AB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CD146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1714DB" w:rsidRPr="007B2183" w14:paraId="713F8944" w14:textId="77777777" w:rsidTr="00BB2E25">
        <w:trPr>
          <w:gridAfter w:val="1"/>
          <w:wAfter w:w="7" w:type="dxa"/>
          <w:trHeight w:val="4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1513A42" w14:textId="77777777" w:rsidR="001714DB" w:rsidRPr="007B2183" w:rsidRDefault="001714DB" w:rsidP="001714DB">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020401</w:t>
            </w:r>
          </w:p>
        </w:tc>
        <w:tc>
          <w:tcPr>
            <w:tcW w:w="4398" w:type="dxa"/>
            <w:vMerge/>
            <w:tcBorders>
              <w:top w:val="single" w:sz="4" w:space="0" w:color="auto"/>
              <w:left w:val="single" w:sz="4" w:space="0" w:color="auto"/>
              <w:bottom w:val="single" w:sz="4" w:space="0" w:color="auto"/>
              <w:right w:val="single" w:sz="4" w:space="0" w:color="auto"/>
            </w:tcBorders>
            <w:vAlign w:val="center"/>
            <w:hideMark/>
          </w:tcPr>
          <w:p w14:paraId="7434BD58" w14:textId="77777777" w:rsidR="001714DB" w:rsidRPr="007B2183" w:rsidRDefault="001714DB" w:rsidP="001714DB">
            <w:pPr>
              <w:spacing w:after="0" w:line="240" w:lineRule="auto"/>
              <w:rPr>
                <w:rFonts w:ascii="Sylfaen" w:eastAsia="Times New Roman" w:hAnsi="Sylfaen" w:cs="Arial"/>
                <w:b/>
                <w:bCs/>
                <w:color w:val="000000"/>
                <w:sz w:val="16"/>
                <w:szCs w:val="16"/>
              </w:rPr>
            </w:pPr>
          </w:p>
        </w:tc>
        <w:tc>
          <w:tcPr>
            <w:tcW w:w="4219" w:type="dxa"/>
            <w:gridSpan w:val="4"/>
            <w:vMerge/>
            <w:tcBorders>
              <w:top w:val="single" w:sz="4" w:space="0" w:color="auto"/>
              <w:left w:val="single" w:sz="4" w:space="0" w:color="auto"/>
              <w:bottom w:val="single" w:sz="4" w:space="0" w:color="auto"/>
              <w:right w:val="single" w:sz="4" w:space="0" w:color="auto"/>
            </w:tcBorders>
            <w:vAlign w:val="center"/>
            <w:hideMark/>
          </w:tcPr>
          <w:p w14:paraId="2650C67A" w14:textId="77777777" w:rsidR="001714DB" w:rsidRPr="007B2183" w:rsidRDefault="001714DB" w:rsidP="001714DB">
            <w:pPr>
              <w:spacing w:after="0" w:line="240" w:lineRule="auto"/>
              <w:rPr>
                <w:rFonts w:ascii="Sylfaen" w:eastAsia="Times New Roman" w:hAnsi="Sylfaen" w:cs="Arial"/>
                <w:color w:val="000000"/>
                <w:sz w:val="16"/>
                <w:szCs w:val="16"/>
              </w:rPr>
            </w:pPr>
          </w:p>
        </w:tc>
        <w:tc>
          <w:tcPr>
            <w:tcW w:w="1455" w:type="dxa"/>
            <w:tcBorders>
              <w:top w:val="nil"/>
              <w:left w:val="nil"/>
              <w:bottom w:val="single" w:sz="4" w:space="0" w:color="auto"/>
              <w:right w:val="single" w:sz="4" w:space="0" w:color="auto"/>
            </w:tcBorders>
            <w:shd w:val="clear" w:color="000000" w:fill="FFFFFF"/>
            <w:vAlign w:val="center"/>
            <w:hideMark/>
          </w:tcPr>
          <w:p w14:paraId="03DB0EF7" w14:textId="30E0B0F7" w:rsidR="001714DB" w:rsidRPr="007B2183" w:rsidRDefault="001714DB" w:rsidP="001714DB">
            <w:pPr>
              <w:spacing w:after="0" w:line="240" w:lineRule="auto"/>
              <w:rPr>
                <w:rFonts w:ascii="Sylfaen" w:eastAsia="Times New Roman" w:hAnsi="Sylfaen" w:cs="Arial"/>
                <w:sz w:val="16"/>
                <w:szCs w:val="16"/>
              </w:rPr>
            </w:pPr>
            <w:r w:rsidRPr="007B2183">
              <w:rPr>
                <w:rFonts w:ascii="Arial" w:hAnsi="Arial" w:cs="Arial"/>
                <w:color w:val="000000"/>
                <w:sz w:val="16"/>
                <w:szCs w:val="16"/>
              </w:rPr>
              <w:t>1700,0</w:t>
            </w:r>
          </w:p>
        </w:tc>
        <w:tc>
          <w:tcPr>
            <w:tcW w:w="1276" w:type="dxa"/>
            <w:tcBorders>
              <w:top w:val="nil"/>
              <w:left w:val="nil"/>
              <w:bottom w:val="single" w:sz="4" w:space="0" w:color="auto"/>
              <w:right w:val="single" w:sz="4" w:space="0" w:color="auto"/>
            </w:tcBorders>
            <w:shd w:val="clear" w:color="000000" w:fill="FFFFFF"/>
            <w:vAlign w:val="center"/>
            <w:hideMark/>
          </w:tcPr>
          <w:p w14:paraId="05D9C8A4" w14:textId="74799671" w:rsidR="001714DB" w:rsidRPr="007B2183" w:rsidRDefault="001714DB" w:rsidP="001714DB">
            <w:pPr>
              <w:spacing w:after="0" w:line="240" w:lineRule="auto"/>
              <w:rPr>
                <w:rFonts w:ascii="Sylfaen" w:eastAsia="Times New Roman" w:hAnsi="Sylfaen" w:cs="Arial"/>
                <w:sz w:val="16"/>
                <w:szCs w:val="16"/>
              </w:rPr>
            </w:pPr>
            <w:r w:rsidRPr="007B2183">
              <w:rPr>
                <w:rFonts w:ascii="Arial" w:hAnsi="Arial" w:cs="Arial"/>
                <w:color w:val="000000"/>
                <w:sz w:val="16"/>
                <w:szCs w:val="16"/>
              </w:rPr>
              <w:t>1700,0</w:t>
            </w:r>
          </w:p>
        </w:tc>
        <w:tc>
          <w:tcPr>
            <w:tcW w:w="1276" w:type="dxa"/>
            <w:tcBorders>
              <w:top w:val="nil"/>
              <w:left w:val="nil"/>
              <w:bottom w:val="single" w:sz="4" w:space="0" w:color="auto"/>
              <w:right w:val="single" w:sz="4" w:space="0" w:color="auto"/>
            </w:tcBorders>
            <w:shd w:val="clear" w:color="000000" w:fill="FFFFFF"/>
            <w:vAlign w:val="center"/>
            <w:hideMark/>
          </w:tcPr>
          <w:p w14:paraId="0EF2E3D1" w14:textId="07184EC7" w:rsidR="001714DB" w:rsidRPr="007B2183" w:rsidRDefault="001714DB" w:rsidP="001714DB">
            <w:pPr>
              <w:spacing w:after="0" w:line="240" w:lineRule="auto"/>
              <w:rPr>
                <w:rFonts w:ascii="Sylfaen" w:eastAsia="Times New Roman" w:hAnsi="Sylfaen" w:cs="Arial"/>
                <w:sz w:val="16"/>
                <w:szCs w:val="16"/>
              </w:rPr>
            </w:pPr>
            <w:r w:rsidRPr="007B2183">
              <w:rPr>
                <w:rFonts w:ascii="Arial" w:hAnsi="Arial" w:cs="Arial"/>
                <w:color w:val="000000"/>
                <w:sz w:val="16"/>
                <w:szCs w:val="16"/>
              </w:rPr>
              <w:t>1700,0</w:t>
            </w:r>
          </w:p>
        </w:tc>
        <w:tc>
          <w:tcPr>
            <w:tcW w:w="1276" w:type="dxa"/>
            <w:tcBorders>
              <w:top w:val="nil"/>
              <w:left w:val="nil"/>
              <w:bottom w:val="single" w:sz="4" w:space="0" w:color="auto"/>
              <w:right w:val="single" w:sz="4" w:space="0" w:color="auto"/>
            </w:tcBorders>
            <w:shd w:val="clear" w:color="000000" w:fill="FFFFFF"/>
            <w:vAlign w:val="center"/>
            <w:hideMark/>
          </w:tcPr>
          <w:p w14:paraId="171A9129" w14:textId="7CD27F95" w:rsidR="001714DB" w:rsidRPr="007B2183" w:rsidRDefault="001714DB" w:rsidP="001714DB">
            <w:pPr>
              <w:spacing w:after="0" w:line="240" w:lineRule="auto"/>
              <w:rPr>
                <w:rFonts w:ascii="Sylfaen" w:eastAsia="Times New Roman" w:hAnsi="Sylfaen" w:cs="Arial"/>
                <w:sz w:val="16"/>
                <w:szCs w:val="16"/>
              </w:rPr>
            </w:pPr>
            <w:r w:rsidRPr="007B2183">
              <w:rPr>
                <w:rFonts w:ascii="Arial" w:hAnsi="Arial" w:cs="Arial"/>
                <w:color w:val="000000"/>
                <w:sz w:val="16"/>
                <w:szCs w:val="16"/>
              </w:rPr>
              <w:t>1700,0</w:t>
            </w:r>
          </w:p>
        </w:tc>
      </w:tr>
      <w:tr w:rsidR="00BB2E25" w:rsidRPr="007B2183" w14:paraId="397018BE" w14:textId="77777777" w:rsidTr="00BB2E25">
        <w:trPr>
          <w:trHeight w:val="569"/>
        </w:trPr>
        <w:tc>
          <w:tcPr>
            <w:tcW w:w="50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81D876"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509" w:type="dxa"/>
            <w:gridSpan w:val="9"/>
            <w:tcBorders>
              <w:top w:val="single" w:sz="4" w:space="0" w:color="auto"/>
              <w:left w:val="nil"/>
              <w:bottom w:val="single" w:sz="4" w:space="0" w:color="auto"/>
              <w:right w:val="single" w:sz="4" w:space="0" w:color="auto"/>
            </w:tcBorders>
            <w:shd w:val="clear" w:color="000000" w:fill="FFFFFF"/>
            <w:vAlign w:val="center"/>
            <w:hideMark/>
          </w:tcPr>
          <w:p w14:paraId="6959E9ED"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BB2E25" w:rsidRPr="007B2183" w14:paraId="6337F54A" w14:textId="77777777" w:rsidTr="00BB2E25">
        <w:trPr>
          <w:trHeight w:val="465"/>
        </w:trPr>
        <w:tc>
          <w:tcPr>
            <w:tcW w:w="509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C71FD3A"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509" w:type="dxa"/>
            <w:gridSpan w:val="9"/>
            <w:tcBorders>
              <w:top w:val="single" w:sz="4" w:space="0" w:color="auto"/>
              <w:left w:val="nil"/>
              <w:bottom w:val="single" w:sz="4" w:space="0" w:color="auto"/>
              <w:right w:val="single" w:sz="4" w:space="0" w:color="000000"/>
            </w:tcBorders>
            <w:shd w:val="clear" w:color="000000" w:fill="FFFFFF"/>
            <w:vAlign w:val="center"/>
            <w:hideMark/>
          </w:tcPr>
          <w:p w14:paraId="5C0C697E"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796CBEB4" w14:textId="77777777" w:rsidTr="00BB2E25">
        <w:trPr>
          <w:trHeight w:val="1465"/>
        </w:trPr>
        <w:tc>
          <w:tcPr>
            <w:tcW w:w="50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CA1503"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9509" w:type="dxa"/>
            <w:gridSpan w:val="9"/>
            <w:tcBorders>
              <w:top w:val="single" w:sz="4" w:space="0" w:color="auto"/>
              <w:left w:val="nil"/>
              <w:bottom w:val="single" w:sz="4" w:space="0" w:color="auto"/>
              <w:right w:val="single" w:sz="4" w:space="0" w:color="auto"/>
            </w:tcBorders>
            <w:shd w:val="clear" w:color="000000" w:fill="FFFFFF"/>
            <w:vAlign w:val="center"/>
            <w:hideMark/>
          </w:tcPr>
          <w:p w14:paraId="0794FAF8" w14:textId="77777777" w:rsidR="00BB2E25" w:rsidRPr="007B2183" w:rsidRDefault="00BB2E25" w:rsidP="00BB2E25">
            <w:pPr>
              <w:spacing w:after="0" w:line="240" w:lineRule="auto"/>
              <w:rPr>
                <w:rFonts w:ascii="Sylfaen" w:eastAsia="Times New Roman" w:hAnsi="Sylfaen" w:cs="Arial"/>
                <w:color w:val="000000"/>
                <w:sz w:val="16"/>
                <w:szCs w:val="16"/>
              </w:rPr>
            </w:pPr>
            <w:proofErr w:type="gramStart"/>
            <w:r w:rsidRPr="007B2183">
              <w:rPr>
                <w:rFonts w:ascii="Sylfaen" w:eastAsia="Times New Roman" w:hAnsi="Sylfaen" w:cs="Arial"/>
                <w:color w:val="000000"/>
                <w:sz w:val="16"/>
                <w:szCs w:val="16"/>
              </w:rPr>
              <w:t>არსებულ</w:t>
            </w:r>
            <w:proofErr w:type="gramEnd"/>
            <w:r w:rsidRPr="007B2183">
              <w:rPr>
                <w:rFonts w:ascii="Sylfaen" w:eastAsia="Times New Roman" w:hAnsi="Sylfaen" w:cs="Arial"/>
                <w:color w:val="000000"/>
                <w:sz w:val="16"/>
                <w:szCs w:val="16"/>
              </w:rPr>
              <w:t xml:space="preserve"> ეტაპზე მუნიციპალიტეტის ავტოპარკის ბალანსზე არის 21 სატრანსპორტო საშუალება (მ.შ.  17 ავტობუსი და 4 მიკროავტობუსი). </w:t>
            </w:r>
            <w:proofErr w:type="gramStart"/>
            <w:r w:rsidRPr="007B2183">
              <w:rPr>
                <w:rFonts w:ascii="Sylfaen" w:eastAsia="Times New Roman" w:hAnsi="Sylfaen" w:cs="Arial"/>
                <w:color w:val="000000"/>
                <w:sz w:val="16"/>
                <w:szCs w:val="16"/>
              </w:rPr>
              <w:t>ამჟამად</w:t>
            </w:r>
            <w:proofErr w:type="gramEnd"/>
            <w:r w:rsidRPr="007B2183">
              <w:rPr>
                <w:rFonts w:ascii="Sylfaen" w:eastAsia="Times New Roman" w:hAnsi="Sylfaen" w:cs="Arial"/>
                <w:color w:val="000000"/>
                <w:sz w:val="16"/>
                <w:szCs w:val="16"/>
              </w:rPr>
              <w:t xml:space="preserve"> შ.პ.ს. "მარნეულის მუნიციპალიტეტის ავტოპარკი" 19 მარშუტზე ემსახურება 45 სოფელს. </w:t>
            </w:r>
            <w:proofErr w:type="gramStart"/>
            <w:r w:rsidRPr="007B2183">
              <w:rPr>
                <w:rFonts w:ascii="Sylfaen" w:eastAsia="Times New Roman" w:hAnsi="Sylfaen" w:cs="Arial"/>
                <w:color w:val="000000"/>
                <w:sz w:val="16"/>
                <w:szCs w:val="16"/>
              </w:rPr>
              <w:t>წლის</w:t>
            </w:r>
            <w:proofErr w:type="gramEnd"/>
            <w:r w:rsidRPr="007B2183">
              <w:rPr>
                <w:rFonts w:ascii="Sylfaen" w:eastAsia="Times New Roman" w:hAnsi="Sylfaen" w:cs="Arial"/>
                <w:color w:val="000000"/>
                <w:sz w:val="16"/>
                <w:szCs w:val="16"/>
              </w:rPr>
              <w:t xml:space="preserve"> განმავლობაში გადავანილ მგზავრთა რაოდენობა შეადგენს საშუალოდ1 160 000 მგზავრს. </w:t>
            </w:r>
            <w:r w:rsidRPr="007B2183">
              <w:rPr>
                <w:rFonts w:ascii="Sylfaen" w:eastAsia="Times New Roman" w:hAnsi="Sylfaen" w:cs="Arial"/>
                <w:color w:val="000000"/>
                <w:sz w:val="16"/>
                <w:szCs w:val="16"/>
              </w:rPr>
              <w:br/>
            </w:r>
            <w:proofErr w:type="gramStart"/>
            <w:r w:rsidRPr="007B2183">
              <w:rPr>
                <w:rFonts w:ascii="Sylfaen" w:eastAsia="Times New Roman" w:hAnsi="Sylfaen" w:cs="Arial"/>
                <w:color w:val="000000"/>
                <w:sz w:val="16"/>
                <w:szCs w:val="16"/>
              </w:rPr>
              <w:t>ქვეპროგრამის</w:t>
            </w:r>
            <w:proofErr w:type="gramEnd"/>
            <w:r w:rsidRPr="007B2183">
              <w:rPr>
                <w:rFonts w:ascii="Sylfaen" w:eastAsia="Times New Roman" w:hAnsi="Sylfaen" w:cs="Arial"/>
                <w:color w:val="000000"/>
                <w:sz w:val="16"/>
                <w:szCs w:val="16"/>
              </w:rPr>
              <w:t xml:space="preserve"> ფარგლებში განხორციელდება მარნეულის მუნიციპალიტეტის ავტოპარკის გამართული ფუნქციონირების ხელშეწყობის მიზნით მისი სუბსიდირება.</w:t>
            </w:r>
          </w:p>
        </w:tc>
      </w:tr>
      <w:tr w:rsidR="00BB2E25" w:rsidRPr="007B2183" w14:paraId="46040269" w14:textId="77777777" w:rsidTr="00BB2E25">
        <w:trPr>
          <w:trHeight w:val="693"/>
        </w:trPr>
        <w:tc>
          <w:tcPr>
            <w:tcW w:w="50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DCEB96"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შუალედური შედეგი </w:t>
            </w:r>
          </w:p>
        </w:tc>
        <w:tc>
          <w:tcPr>
            <w:tcW w:w="9509" w:type="dxa"/>
            <w:gridSpan w:val="9"/>
            <w:tcBorders>
              <w:top w:val="single" w:sz="4" w:space="0" w:color="auto"/>
              <w:left w:val="nil"/>
              <w:bottom w:val="single" w:sz="4" w:space="0" w:color="auto"/>
              <w:right w:val="single" w:sz="4" w:space="0" w:color="auto"/>
            </w:tcBorders>
            <w:shd w:val="clear" w:color="000000" w:fill="FFFFFF"/>
            <w:vAlign w:val="center"/>
            <w:hideMark/>
          </w:tcPr>
          <w:p w14:paraId="4546BE6C"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მუნიციპალური ტრანსპორტი მუშაობს გამართულად, რეისები ხორციელდება შე</w:t>
            </w:r>
            <w:r w:rsidRPr="007B2183">
              <w:rPr>
                <w:rFonts w:ascii="Sylfaen" w:eastAsia="Times New Roman" w:hAnsi="Sylfaen" w:cs="Arial"/>
                <w:color w:val="000000"/>
                <w:sz w:val="16"/>
                <w:szCs w:val="16"/>
                <w:lang w:val="ka-GE"/>
              </w:rPr>
              <w:t>უ</w:t>
            </w:r>
            <w:r w:rsidRPr="007B2183">
              <w:rPr>
                <w:rFonts w:ascii="Sylfaen" w:eastAsia="Times New Roman" w:hAnsi="Sylfaen" w:cs="Arial"/>
                <w:color w:val="000000"/>
                <w:sz w:val="16"/>
                <w:szCs w:val="16"/>
              </w:rPr>
              <w:t>ფერხებ</w:t>
            </w:r>
            <w:r w:rsidRPr="007B2183">
              <w:rPr>
                <w:rFonts w:ascii="Sylfaen" w:eastAsia="Times New Roman" w:hAnsi="Sylfaen" w:cs="Arial"/>
                <w:color w:val="000000"/>
                <w:sz w:val="16"/>
                <w:szCs w:val="16"/>
                <w:lang w:val="ka-GE"/>
              </w:rPr>
              <w:t>ლად</w:t>
            </w:r>
          </w:p>
        </w:tc>
      </w:tr>
      <w:tr w:rsidR="007762C2" w:rsidRPr="007B2183" w14:paraId="2CCE94C0" w14:textId="77777777" w:rsidTr="00BB2E25">
        <w:trPr>
          <w:gridAfter w:val="1"/>
          <w:wAfter w:w="7" w:type="dxa"/>
          <w:trHeight w:val="168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DD536F"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376" w:type="dxa"/>
            <w:gridSpan w:val="2"/>
            <w:tcBorders>
              <w:top w:val="single" w:sz="4" w:space="0" w:color="auto"/>
              <w:left w:val="nil"/>
              <w:bottom w:val="single" w:sz="4" w:space="0" w:color="auto"/>
              <w:right w:val="single" w:sz="4" w:space="0" w:color="auto"/>
            </w:tcBorders>
            <w:shd w:val="clear" w:color="000000" w:fill="FFFFFF"/>
            <w:vAlign w:val="center"/>
            <w:hideMark/>
          </w:tcPr>
          <w:p w14:paraId="1FD68246"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03506CB5"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3F6714DA" w14:textId="5424C42E" w:rsidR="007762C2" w:rsidRPr="007B2183" w:rsidRDefault="007762C2" w:rsidP="00CD146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2170" w:type="dxa"/>
            <w:gridSpan w:val="2"/>
            <w:tcBorders>
              <w:top w:val="single" w:sz="4" w:space="0" w:color="auto"/>
              <w:left w:val="nil"/>
              <w:bottom w:val="single" w:sz="4" w:space="0" w:color="auto"/>
              <w:right w:val="single" w:sz="4" w:space="0" w:color="000000"/>
            </w:tcBorders>
            <w:shd w:val="clear" w:color="000000" w:fill="FFFFFF"/>
            <w:vAlign w:val="center"/>
            <w:hideMark/>
          </w:tcPr>
          <w:p w14:paraId="7097B268" w14:textId="0618300E"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76" w:type="dxa"/>
            <w:tcBorders>
              <w:top w:val="nil"/>
              <w:left w:val="nil"/>
              <w:bottom w:val="single" w:sz="4" w:space="0" w:color="auto"/>
              <w:right w:val="single" w:sz="4" w:space="0" w:color="auto"/>
            </w:tcBorders>
            <w:shd w:val="clear" w:color="000000" w:fill="FFFFFF"/>
            <w:vAlign w:val="center"/>
            <w:hideMark/>
          </w:tcPr>
          <w:p w14:paraId="06A42E01" w14:textId="6D627126"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276" w:type="dxa"/>
            <w:tcBorders>
              <w:top w:val="nil"/>
              <w:left w:val="nil"/>
              <w:bottom w:val="single" w:sz="4" w:space="0" w:color="auto"/>
              <w:right w:val="single" w:sz="4" w:space="0" w:color="auto"/>
            </w:tcBorders>
            <w:shd w:val="clear" w:color="000000" w:fill="FFFFFF"/>
            <w:vAlign w:val="center"/>
            <w:hideMark/>
          </w:tcPr>
          <w:p w14:paraId="63859754" w14:textId="24330DE0"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1276" w:type="dxa"/>
            <w:tcBorders>
              <w:top w:val="nil"/>
              <w:left w:val="nil"/>
              <w:bottom w:val="single" w:sz="4" w:space="0" w:color="auto"/>
              <w:right w:val="single" w:sz="4" w:space="0" w:color="auto"/>
            </w:tcBorders>
            <w:shd w:val="clear" w:color="000000" w:fill="FFFFFF"/>
            <w:vAlign w:val="center"/>
            <w:hideMark/>
          </w:tcPr>
          <w:p w14:paraId="170B6FD9" w14:textId="315CBAB2"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CD146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წელს</w:t>
            </w:r>
          </w:p>
        </w:tc>
      </w:tr>
      <w:tr w:rsidR="00BB2E25" w:rsidRPr="007B2183" w14:paraId="6682E626" w14:textId="77777777" w:rsidTr="004E4B35">
        <w:trPr>
          <w:gridAfter w:val="1"/>
          <w:wAfter w:w="7" w:type="dxa"/>
          <w:trHeight w:val="240"/>
        </w:trPr>
        <w:tc>
          <w:tcPr>
            <w:tcW w:w="696" w:type="dxa"/>
            <w:tcBorders>
              <w:top w:val="nil"/>
              <w:left w:val="single" w:sz="4" w:space="0" w:color="auto"/>
              <w:bottom w:val="single" w:sz="4" w:space="0" w:color="auto"/>
              <w:right w:val="single" w:sz="4" w:space="0" w:color="auto"/>
            </w:tcBorders>
            <w:shd w:val="clear" w:color="auto" w:fill="92D050"/>
            <w:vAlign w:val="center"/>
            <w:hideMark/>
          </w:tcPr>
          <w:p w14:paraId="0C2D5714"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5376" w:type="dxa"/>
            <w:gridSpan w:val="2"/>
            <w:tcBorders>
              <w:top w:val="single" w:sz="4" w:space="0" w:color="auto"/>
              <w:left w:val="nil"/>
              <w:bottom w:val="single" w:sz="4" w:space="0" w:color="auto"/>
              <w:right w:val="single" w:sz="4" w:space="0" w:color="auto"/>
            </w:tcBorders>
            <w:shd w:val="clear" w:color="auto" w:fill="92D050"/>
            <w:vAlign w:val="center"/>
            <w:hideMark/>
          </w:tcPr>
          <w:p w14:paraId="42725F20"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მარშუტების რაოდენობა ქალაქში</w:t>
            </w:r>
          </w:p>
        </w:tc>
        <w:tc>
          <w:tcPr>
            <w:tcW w:w="1263" w:type="dxa"/>
            <w:tcBorders>
              <w:top w:val="nil"/>
              <w:left w:val="nil"/>
              <w:bottom w:val="single" w:sz="4" w:space="0" w:color="auto"/>
              <w:right w:val="single" w:sz="4" w:space="0" w:color="auto"/>
            </w:tcBorders>
            <w:shd w:val="clear" w:color="auto" w:fill="92D050"/>
            <w:vAlign w:val="center"/>
            <w:hideMark/>
          </w:tcPr>
          <w:p w14:paraId="38B825B1"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3</w:t>
            </w:r>
          </w:p>
        </w:tc>
        <w:tc>
          <w:tcPr>
            <w:tcW w:w="1263" w:type="dxa"/>
            <w:tcBorders>
              <w:top w:val="nil"/>
              <w:left w:val="nil"/>
              <w:bottom w:val="single" w:sz="4" w:space="0" w:color="auto"/>
              <w:right w:val="single" w:sz="4" w:space="0" w:color="auto"/>
            </w:tcBorders>
            <w:shd w:val="clear" w:color="auto" w:fill="92D050"/>
            <w:vAlign w:val="center"/>
            <w:hideMark/>
          </w:tcPr>
          <w:p w14:paraId="0B8AD3B1" w14:textId="77777777" w:rsidR="00BB2E25" w:rsidRPr="007B2183" w:rsidRDefault="00BB2E25" w:rsidP="00BB2E25">
            <w:pPr>
              <w:spacing w:after="0" w:line="240" w:lineRule="auto"/>
              <w:rPr>
                <w:rFonts w:ascii="Sylfaen" w:eastAsia="Times New Roman" w:hAnsi="Sylfaen" w:cs="Arial"/>
                <w:sz w:val="16"/>
                <w:szCs w:val="16"/>
              </w:rPr>
            </w:pPr>
            <w:r w:rsidRPr="007B2183">
              <w:rPr>
                <w:rFonts w:ascii="Sylfaen" w:eastAsia="Times New Roman" w:hAnsi="Sylfaen" w:cs="Arial"/>
                <w:sz w:val="16"/>
                <w:szCs w:val="16"/>
              </w:rPr>
              <w:t>3</w:t>
            </w:r>
          </w:p>
        </w:tc>
        <w:tc>
          <w:tcPr>
            <w:tcW w:w="2170" w:type="dxa"/>
            <w:gridSpan w:val="2"/>
            <w:tcBorders>
              <w:top w:val="single" w:sz="4" w:space="0" w:color="auto"/>
              <w:left w:val="nil"/>
              <w:bottom w:val="single" w:sz="4" w:space="0" w:color="auto"/>
              <w:right w:val="single" w:sz="4" w:space="0" w:color="000000"/>
            </w:tcBorders>
            <w:shd w:val="clear" w:color="auto" w:fill="92D050"/>
            <w:vAlign w:val="center"/>
            <w:hideMark/>
          </w:tcPr>
          <w:p w14:paraId="67E7DF5A"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შესაძლებელია დაემატოს ახალი მარშრუტი ავტოპარკის განახლების შე,თხვევაში</w:t>
            </w:r>
          </w:p>
        </w:tc>
        <w:tc>
          <w:tcPr>
            <w:tcW w:w="1276" w:type="dxa"/>
            <w:tcBorders>
              <w:top w:val="nil"/>
              <w:left w:val="nil"/>
              <w:bottom w:val="single" w:sz="4" w:space="0" w:color="auto"/>
              <w:right w:val="single" w:sz="4" w:space="0" w:color="auto"/>
            </w:tcBorders>
            <w:shd w:val="clear" w:color="auto" w:fill="92D050"/>
            <w:vAlign w:val="center"/>
            <w:hideMark/>
          </w:tcPr>
          <w:p w14:paraId="4570666C" w14:textId="77777777" w:rsidR="00BB2E25" w:rsidRPr="007B2183" w:rsidRDefault="00BB2E25" w:rsidP="00BB2E25">
            <w:pPr>
              <w:spacing w:after="0" w:line="240" w:lineRule="auto"/>
              <w:rPr>
                <w:rFonts w:ascii="Sylfaen" w:eastAsia="Times New Roman" w:hAnsi="Sylfaen" w:cs="Arial"/>
                <w:sz w:val="16"/>
                <w:szCs w:val="16"/>
              </w:rPr>
            </w:pPr>
            <w:r w:rsidRPr="007B2183">
              <w:rPr>
                <w:rFonts w:ascii="Sylfaen" w:eastAsia="Times New Roman" w:hAnsi="Sylfaen" w:cs="Arial"/>
                <w:sz w:val="16"/>
                <w:szCs w:val="16"/>
              </w:rPr>
              <w:t xml:space="preserve">                         4      </w:t>
            </w:r>
          </w:p>
        </w:tc>
        <w:tc>
          <w:tcPr>
            <w:tcW w:w="1276" w:type="dxa"/>
            <w:tcBorders>
              <w:top w:val="nil"/>
              <w:left w:val="nil"/>
              <w:bottom w:val="single" w:sz="4" w:space="0" w:color="auto"/>
              <w:right w:val="single" w:sz="4" w:space="0" w:color="auto"/>
            </w:tcBorders>
            <w:shd w:val="clear" w:color="auto" w:fill="92D050"/>
            <w:vAlign w:val="center"/>
            <w:hideMark/>
          </w:tcPr>
          <w:p w14:paraId="04161834" w14:textId="77777777" w:rsidR="00BB2E25" w:rsidRPr="007B2183" w:rsidRDefault="00BB2E25" w:rsidP="00BB2E25">
            <w:pPr>
              <w:spacing w:after="0" w:line="240" w:lineRule="auto"/>
              <w:rPr>
                <w:rFonts w:ascii="Sylfaen" w:eastAsia="Times New Roman" w:hAnsi="Sylfaen" w:cs="Arial"/>
                <w:sz w:val="16"/>
                <w:szCs w:val="16"/>
              </w:rPr>
            </w:pPr>
            <w:r w:rsidRPr="007B2183">
              <w:rPr>
                <w:rFonts w:ascii="Sylfaen" w:eastAsia="Times New Roman" w:hAnsi="Sylfaen" w:cs="Arial"/>
                <w:sz w:val="16"/>
                <w:szCs w:val="16"/>
              </w:rPr>
              <w:t xml:space="preserve">                         4      </w:t>
            </w:r>
          </w:p>
        </w:tc>
        <w:tc>
          <w:tcPr>
            <w:tcW w:w="1276" w:type="dxa"/>
            <w:tcBorders>
              <w:top w:val="nil"/>
              <w:left w:val="nil"/>
              <w:bottom w:val="single" w:sz="4" w:space="0" w:color="auto"/>
              <w:right w:val="single" w:sz="4" w:space="0" w:color="auto"/>
            </w:tcBorders>
            <w:shd w:val="clear" w:color="auto" w:fill="92D050"/>
            <w:vAlign w:val="center"/>
            <w:hideMark/>
          </w:tcPr>
          <w:p w14:paraId="5EAB23A2" w14:textId="77777777" w:rsidR="00BB2E25" w:rsidRPr="007B2183" w:rsidRDefault="00BB2E25" w:rsidP="00BB2E25">
            <w:pPr>
              <w:spacing w:after="0" w:line="240" w:lineRule="auto"/>
              <w:rPr>
                <w:rFonts w:ascii="Sylfaen" w:eastAsia="Times New Roman" w:hAnsi="Sylfaen" w:cs="Arial"/>
                <w:sz w:val="16"/>
                <w:szCs w:val="16"/>
              </w:rPr>
            </w:pPr>
            <w:r w:rsidRPr="007B2183">
              <w:rPr>
                <w:rFonts w:ascii="Sylfaen" w:eastAsia="Times New Roman" w:hAnsi="Sylfaen" w:cs="Arial"/>
                <w:sz w:val="16"/>
                <w:szCs w:val="16"/>
              </w:rPr>
              <w:t xml:space="preserve">                         4      </w:t>
            </w:r>
          </w:p>
        </w:tc>
      </w:tr>
      <w:tr w:rsidR="00BB2E25" w:rsidRPr="007B2183" w14:paraId="1DCF92CE" w14:textId="77777777" w:rsidTr="004E4B35">
        <w:trPr>
          <w:gridAfter w:val="1"/>
          <w:wAfter w:w="7" w:type="dxa"/>
          <w:trHeight w:val="240"/>
        </w:trPr>
        <w:tc>
          <w:tcPr>
            <w:tcW w:w="696" w:type="dxa"/>
            <w:tcBorders>
              <w:top w:val="nil"/>
              <w:left w:val="single" w:sz="4" w:space="0" w:color="auto"/>
              <w:bottom w:val="single" w:sz="4" w:space="0" w:color="auto"/>
              <w:right w:val="single" w:sz="4" w:space="0" w:color="auto"/>
            </w:tcBorders>
            <w:shd w:val="clear" w:color="auto" w:fill="92D050"/>
            <w:vAlign w:val="center"/>
            <w:hideMark/>
          </w:tcPr>
          <w:p w14:paraId="46C43A03"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w:t>
            </w:r>
          </w:p>
        </w:tc>
        <w:tc>
          <w:tcPr>
            <w:tcW w:w="5376" w:type="dxa"/>
            <w:gridSpan w:val="2"/>
            <w:tcBorders>
              <w:top w:val="single" w:sz="4" w:space="0" w:color="auto"/>
              <w:left w:val="nil"/>
              <w:bottom w:val="single" w:sz="4" w:space="0" w:color="auto"/>
              <w:right w:val="single" w:sz="4" w:space="0" w:color="auto"/>
            </w:tcBorders>
            <w:shd w:val="clear" w:color="auto" w:fill="92D050"/>
            <w:vAlign w:val="center"/>
            <w:hideMark/>
          </w:tcPr>
          <w:p w14:paraId="70F268BE"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მარშუტების რაოდენობა სოფლებში</w:t>
            </w:r>
          </w:p>
        </w:tc>
        <w:tc>
          <w:tcPr>
            <w:tcW w:w="1263" w:type="dxa"/>
            <w:tcBorders>
              <w:top w:val="nil"/>
              <w:left w:val="nil"/>
              <w:bottom w:val="single" w:sz="4" w:space="0" w:color="auto"/>
              <w:right w:val="single" w:sz="4" w:space="0" w:color="auto"/>
            </w:tcBorders>
            <w:shd w:val="clear" w:color="auto" w:fill="92D050"/>
            <w:vAlign w:val="center"/>
            <w:hideMark/>
          </w:tcPr>
          <w:p w14:paraId="1EA93132" w14:textId="46B83C6E" w:rsidR="00BB2E25" w:rsidRPr="007B2183" w:rsidRDefault="004E4B3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17</w:t>
            </w:r>
          </w:p>
        </w:tc>
        <w:tc>
          <w:tcPr>
            <w:tcW w:w="1263" w:type="dxa"/>
            <w:tcBorders>
              <w:top w:val="nil"/>
              <w:left w:val="nil"/>
              <w:bottom w:val="single" w:sz="4" w:space="0" w:color="auto"/>
              <w:right w:val="single" w:sz="4" w:space="0" w:color="auto"/>
            </w:tcBorders>
            <w:shd w:val="clear" w:color="auto" w:fill="92D050"/>
            <w:vAlign w:val="center"/>
            <w:hideMark/>
          </w:tcPr>
          <w:p w14:paraId="5BD0FB7E" w14:textId="77777777" w:rsidR="00BB2E25" w:rsidRPr="007B2183" w:rsidRDefault="00BB2E25" w:rsidP="00BB2E25">
            <w:pPr>
              <w:spacing w:after="0" w:line="240" w:lineRule="auto"/>
              <w:rPr>
                <w:rFonts w:ascii="Sylfaen" w:eastAsia="Times New Roman" w:hAnsi="Sylfaen" w:cs="Arial"/>
                <w:sz w:val="16"/>
                <w:szCs w:val="16"/>
              </w:rPr>
            </w:pPr>
            <w:r w:rsidRPr="007B2183">
              <w:rPr>
                <w:rFonts w:ascii="Sylfaen" w:eastAsia="Times New Roman" w:hAnsi="Sylfaen" w:cs="Arial"/>
                <w:sz w:val="16"/>
                <w:szCs w:val="16"/>
              </w:rPr>
              <w:t>18</w:t>
            </w:r>
          </w:p>
        </w:tc>
        <w:tc>
          <w:tcPr>
            <w:tcW w:w="2170" w:type="dxa"/>
            <w:gridSpan w:val="2"/>
            <w:tcBorders>
              <w:top w:val="single" w:sz="4" w:space="0" w:color="auto"/>
              <w:left w:val="nil"/>
              <w:bottom w:val="single" w:sz="4" w:space="0" w:color="auto"/>
              <w:right w:val="single" w:sz="4" w:space="0" w:color="000000"/>
            </w:tcBorders>
            <w:shd w:val="clear" w:color="auto" w:fill="92D050"/>
            <w:vAlign w:val="center"/>
            <w:hideMark/>
          </w:tcPr>
          <w:p w14:paraId="7B4CF0AE"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5% (ავტოპარკის განახლება, სატრანსპორტო საშუალებების გაუმართაობა)</w:t>
            </w:r>
          </w:p>
        </w:tc>
        <w:tc>
          <w:tcPr>
            <w:tcW w:w="1276" w:type="dxa"/>
            <w:tcBorders>
              <w:top w:val="nil"/>
              <w:left w:val="nil"/>
              <w:bottom w:val="single" w:sz="4" w:space="0" w:color="auto"/>
              <w:right w:val="single" w:sz="4" w:space="0" w:color="auto"/>
            </w:tcBorders>
            <w:shd w:val="clear" w:color="auto" w:fill="92D050"/>
            <w:vAlign w:val="center"/>
            <w:hideMark/>
          </w:tcPr>
          <w:p w14:paraId="51BA303B" w14:textId="77777777" w:rsidR="00BB2E25" w:rsidRPr="007B2183" w:rsidRDefault="00BB2E25" w:rsidP="00BB2E25">
            <w:pPr>
              <w:spacing w:after="0" w:line="240" w:lineRule="auto"/>
              <w:rPr>
                <w:rFonts w:ascii="Sylfaen" w:eastAsia="Times New Roman" w:hAnsi="Sylfaen" w:cs="Arial"/>
                <w:sz w:val="16"/>
                <w:szCs w:val="16"/>
              </w:rPr>
            </w:pPr>
            <w:r w:rsidRPr="007B2183">
              <w:rPr>
                <w:rFonts w:ascii="Sylfaen" w:eastAsia="Times New Roman" w:hAnsi="Sylfaen" w:cs="Arial"/>
                <w:sz w:val="16"/>
                <w:szCs w:val="16"/>
              </w:rPr>
              <w:t xml:space="preserve">                       18      </w:t>
            </w:r>
          </w:p>
        </w:tc>
        <w:tc>
          <w:tcPr>
            <w:tcW w:w="1276" w:type="dxa"/>
            <w:tcBorders>
              <w:top w:val="nil"/>
              <w:left w:val="nil"/>
              <w:bottom w:val="single" w:sz="4" w:space="0" w:color="auto"/>
              <w:right w:val="single" w:sz="4" w:space="0" w:color="auto"/>
            </w:tcBorders>
            <w:shd w:val="clear" w:color="auto" w:fill="92D050"/>
            <w:vAlign w:val="center"/>
            <w:hideMark/>
          </w:tcPr>
          <w:p w14:paraId="6ED92C5C" w14:textId="77777777" w:rsidR="00BB2E25" w:rsidRPr="007B2183" w:rsidRDefault="00BB2E25" w:rsidP="00BB2E25">
            <w:pPr>
              <w:spacing w:after="0" w:line="240" w:lineRule="auto"/>
              <w:rPr>
                <w:rFonts w:ascii="Sylfaen" w:eastAsia="Times New Roman" w:hAnsi="Sylfaen" w:cs="Arial"/>
                <w:sz w:val="16"/>
                <w:szCs w:val="16"/>
              </w:rPr>
            </w:pPr>
            <w:r w:rsidRPr="007B2183">
              <w:rPr>
                <w:rFonts w:ascii="Sylfaen" w:eastAsia="Times New Roman" w:hAnsi="Sylfaen" w:cs="Arial"/>
                <w:sz w:val="16"/>
                <w:szCs w:val="16"/>
              </w:rPr>
              <w:t xml:space="preserve">                       19      </w:t>
            </w:r>
          </w:p>
        </w:tc>
        <w:tc>
          <w:tcPr>
            <w:tcW w:w="1276" w:type="dxa"/>
            <w:tcBorders>
              <w:top w:val="nil"/>
              <w:left w:val="nil"/>
              <w:bottom w:val="single" w:sz="4" w:space="0" w:color="auto"/>
              <w:right w:val="single" w:sz="4" w:space="0" w:color="auto"/>
            </w:tcBorders>
            <w:shd w:val="clear" w:color="auto" w:fill="92D050"/>
            <w:vAlign w:val="center"/>
            <w:hideMark/>
          </w:tcPr>
          <w:p w14:paraId="1C87B8F7" w14:textId="77777777" w:rsidR="00BB2E25" w:rsidRPr="007B2183" w:rsidRDefault="00BB2E25" w:rsidP="00BB2E25">
            <w:pPr>
              <w:spacing w:after="0" w:line="240" w:lineRule="auto"/>
              <w:rPr>
                <w:rFonts w:ascii="Sylfaen" w:eastAsia="Times New Roman" w:hAnsi="Sylfaen" w:cs="Arial"/>
                <w:sz w:val="16"/>
                <w:szCs w:val="16"/>
              </w:rPr>
            </w:pPr>
            <w:r w:rsidRPr="007B2183">
              <w:rPr>
                <w:rFonts w:ascii="Sylfaen" w:eastAsia="Times New Roman" w:hAnsi="Sylfaen" w:cs="Arial"/>
                <w:sz w:val="16"/>
                <w:szCs w:val="16"/>
              </w:rPr>
              <w:t xml:space="preserve">                       19      </w:t>
            </w:r>
          </w:p>
        </w:tc>
      </w:tr>
    </w:tbl>
    <w:p w14:paraId="3F3FAFB8" w14:textId="77777777" w:rsidR="00BB2E25" w:rsidRPr="007B2183" w:rsidRDefault="00BB2E25" w:rsidP="00BB2E25">
      <w:pPr>
        <w:jc w:val="both"/>
        <w:rPr>
          <w:rFonts w:ascii="Sylfaen" w:hAnsi="Sylfaen"/>
          <w:noProof/>
          <w:sz w:val="16"/>
          <w:szCs w:val="16"/>
        </w:rPr>
      </w:pPr>
    </w:p>
    <w:p w14:paraId="0944F93E" w14:textId="77777777" w:rsidR="00BB2E25" w:rsidRPr="007B2183" w:rsidRDefault="00BB2E25" w:rsidP="00BB2E25">
      <w:pPr>
        <w:jc w:val="both"/>
        <w:rPr>
          <w:rFonts w:ascii="Sylfaen" w:hAnsi="Sylfaen"/>
          <w:noProof/>
          <w:sz w:val="16"/>
          <w:szCs w:val="16"/>
        </w:rPr>
      </w:pPr>
    </w:p>
    <w:p w14:paraId="363B8AD5" w14:textId="77777777" w:rsidR="00BB2E25" w:rsidRPr="007B2183" w:rsidRDefault="00BB2E25" w:rsidP="00BB2E25">
      <w:pPr>
        <w:jc w:val="both"/>
        <w:rPr>
          <w:rFonts w:ascii="Sylfaen" w:hAnsi="Sylfaen"/>
          <w:noProof/>
          <w:sz w:val="16"/>
          <w:szCs w:val="16"/>
        </w:rPr>
      </w:pPr>
    </w:p>
    <w:tbl>
      <w:tblPr>
        <w:tblW w:w="14300" w:type="dxa"/>
        <w:tblLook w:val="04A0" w:firstRow="1" w:lastRow="0" w:firstColumn="1" w:lastColumn="0" w:noHBand="0" w:noVBand="1"/>
      </w:tblPr>
      <w:tblGrid>
        <w:gridCol w:w="697"/>
        <w:gridCol w:w="4395"/>
        <w:gridCol w:w="977"/>
        <w:gridCol w:w="1263"/>
        <w:gridCol w:w="1263"/>
        <w:gridCol w:w="718"/>
        <w:gridCol w:w="1159"/>
        <w:gridCol w:w="1276"/>
        <w:gridCol w:w="1276"/>
        <w:gridCol w:w="1276"/>
      </w:tblGrid>
      <w:tr w:rsidR="00BB2E25" w:rsidRPr="007B2183" w14:paraId="72DD059D" w14:textId="77777777" w:rsidTr="00BB2E25">
        <w:trPr>
          <w:trHeight w:val="1200"/>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9E69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4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21220D"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4221"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2420B7"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მუნიციპალური ტრანსპორტის განახლება</w:t>
            </w:r>
          </w:p>
        </w:tc>
        <w:tc>
          <w:tcPr>
            <w:tcW w:w="1159" w:type="dxa"/>
            <w:tcBorders>
              <w:top w:val="single" w:sz="4" w:space="0" w:color="auto"/>
              <w:left w:val="nil"/>
              <w:bottom w:val="single" w:sz="4" w:space="0" w:color="auto"/>
              <w:right w:val="single" w:sz="4" w:space="0" w:color="auto"/>
            </w:tcBorders>
            <w:shd w:val="clear" w:color="000000" w:fill="FFFFFF"/>
            <w:vAlign w:val="center"/>
            <w:hideMark/>
          </w:tcPr>
          <w:p w14:paraId="6607FE12" w14:textId="452449DE" w:rsidR="00BB2E25" w:rsidRPr="007B2183" w:rsidRDefault="00BB2E25" w:rsidP="00155EAD">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BAAE077" w14:textId="5DB1114A" w:rsidR="00BB2E25" w:rsidRPr="007B2183" w:rsidRDefault="00BB2E25" w:rsidP="00155EAD">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5720C99" w14:textId="7E47ED58" w:rsidR="00BB2E25" w:rsidRPr="007B2183" w:rsidRDefault="00BB2E25" w:rsidP="00155EAD">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5A1B7B" w14:textId="2DD1815D" w:rsidR="00BB2E25" w:rsidRPr="007B2183" w:rsidRDefault="00BB2E25" w:rsidP="00155EAD">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1714DB" w:rsidRPr="007B2183" w14:paraId="68219348" w14:textId="77777777" w:rsidTr="00BB2E25">
        <w:trPr>
          <w:trHeight w:val="24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242D4043" w14:textId="77777777" w:rsidR="001714DB" w:rsidRPr="007B2183" w:rsidRDefault="001714DB" w:rsidP="001714DB">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020402</w:t>
            </w: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7707174A" w14:textId="77777777" w:rsidR="001714DB" w:rsidRPr="007B2183" w:rsidRDefault="001714DB" w:rsidP="001714DB">
            <w:pPr>
              <w:spacing w:after="0" w:line="240" w:lineRule="auto"/>
              <w:rPr>
                <w:rFonts w:ascii="Sylfaen" w:eastAsia="Times New Roman" w:hAnsi="Sylfaen" w:cs="Arial"/>
                <w:b/>
                <w:bCs/>
                <w:color w:val="000000"/>
                <w:sz w:val="16"/>
                <w:szCs w:val="16"/>
              </w:rPr>
            </w:pPr>
          </w:p>
        </w:tc>
        <w:tc>
          <w:tcPr>
            <w:tcW w:w="4221" w:type="dxa"/>
            <w:gridSpan w:val="4"/>
            <w:vMerge/>
            <w:tcBorders>
              <w:top w:val="single" w:sz="4" w:space="0" w:color="auto"/>
              <w:left w:val="single" w:sz="4" w:space="0" w:color="auto"/>
              <w:bottom w:val="single" w:sz="4" w:space="0" w:color="auto"/>
              <w:right w:val="single" w:sz="4" w:space="0" w:color="auto"/>
            </w:tcBorders>
            <w:vAlign w:val="center"/>
            <w:hideMark/>
          </w:tcPr>
          <w:p w14:paraId="661560A0" w14:textId="77777777" w:rsidR="001714DB" w:rsidRPr="007B2183" w:rsidRDefault="001714DB" w:rsidP="001714DB">
            <w:pPr>
              <w:spacing w:after="0" w:line="240" w:lineRule="auto"/>
              <w:rPr>
                <w:rFonts w:ascii="Sylfaen" w:eastAsia="Times New Roman" w:hAnsi="Sylfaen" w:cs="Arial"/>
                <w:color w:val="000000"/>
                <w:sz w:val="16"/>
                <w:szCs w:val="16"/>
              </w:rPr>
            </w:pPr>
          </w:p>
        </w:tc>
        <w:tc>
          <w:tcPr>
            <w:tcW w:w="1159" w:type="dxa"/>
            <w:tcBorders>
              <w:top w:val="nil"/>
              <w:left w:val="nil"/>
              <w:bottom w:val="single" w:sz="4" w:space="0" w:color="auto"/>
              <w:right w:val="single" w:sz="4" w:space="0" w:color="auto"/>
            </w:tcBorders>
            <w:shd w:val="clear" w:color="000000" w:fill="FFFFFF"/>
            <w:vAlign w:val="center"/>
            <w:hideMark/>
          </w:tcPr>
          <w:p w14:paraId="5D28C5F2" w14:textId="2B24D65D" w:rsidR="001714DB" w:rsidRPr="007B2183" w:rsidRDefault="001714DB" w:rsidP="001714DB">
            <w:pPr>
              <w:spacing w:after="0" w:line="240" w:lineRule="auto"/>
              <w:rPr>
                <w:rFonts w:ascii="Sylfaen" w:eastAsia="Times New Roman" w:hAnsi="Sylfaen" w:cs="Arial"/>
                <w:sz w:val="16"/>
                <w:szCs w:val="16"/>
              </w:rPr>
            </w:pPr>
            <w:r w:rsidRPr="007B2183">
              <w:rPr>
                <w:rFonts w:ascii="Arial" w:hAnsi="Arial" w:cs="Arial"/>
                <w:sz w:val="16"/>
                <w:szCs w:val="16"/>
              </w:rPr>
              <w:t>450,0</w:t>
            </w:r>
          </w:p>
        </w:tc>
        <w:tc>
          <w:tcPr>
            <w:tcW w:w="1276" w:type="dxa"/>
            <w:tcBorders>
              <w:top w:val="nil"/>
              <w:left w:val="nil"/>
              <w:bottom w:val="single" w:sz="4" w:space="0" w:color="auto"/>
              <w:right w:val="single" w:sz="4" w:space="0" w:color="auto"/>
            </w:tcBorders>
            <w:shd w:val="clear" w:color="000000" w:fill="FFFFFF"/>
            <w:vAlign w:val="center"/>
            <w:hideMark/>
          </w:tcPr>
          <w:p w14:paraId="003EBD5E" w14:textId="29B11606" w:rsidR="001714DB" w:rsidRPr="007B2183" w:rsidRDefault="001714DB" w:rsidP="001714DB">
            <w:pPr>
              <w:spacing w:after="0" w:line="240" w:lineRule="auto"/>
              <w:rPr>
                <w:rFonts w:ascii="Sylfaen" w:eastAsia="Times New Roman" w:hAnsi="Sylfaen" w:cs="Arial"/>
                <w:sz w:val="16"/>
                <w:szCs w:val="16"/>
              </w:rPr>
            </w:pPr>
            <w:r w:rsidRPr="007B2183">
              <w:rPr>
                <w:rFonts w:ascii="Arial" w:hAnsi="Arial" w:cs="Arial"/>
                <w:sz w:val="16"/>
                <w:szCs w:val="16"/>
              </w:rPr>
              <w:t>850,0</w:t>
            </w:r>
          </w:p>
        </w:tc>
        <w:tc>
          <w:tcPr>
            <w:tcW w:w="1276" w:type="dxa"/>
            <w:tcBorders>
              <w:top w:val="nil"/>
              <w:left w:val="nil"/>
              <w:bottom w:val="single" w:sz="4" w:space="0" w:color="auto"/>
              <w:right w:val="single" w:sz="4" w:space="0" w:color="auto"/>
            </w:tcBorders>
            <w:shd w:val="clear" w:color="000000" w:fill="FFFFFF"/>
            <w:vAlign w:val="center"/>
            <w:hideMark/>
          </w:tcPr>
          <w:p w14:paraId="01F37A92" w14:textId="590EC2F1" w:rsidR="001714DB" w:rsidRPr="007B2183" w:rsidRDefault="001714DB" w:rsidP="001714DB">
            <w:pPr>
              <w:spacing w:after="0" w:line="240" w:lineRule="auto"/>
              <w:rPr>
                <w:rFonts w:ascii="Sylfaen" w:eastAsia="Times New Roman" w:hAnsi="Sylfaen" w:cs="Arial"/>
                <w:sz w:val="16"/>
                <w:szCs w:val="16"/>
              </w:rPr>
            </w:pPr>
            <w:r w:rsidRPr="007B2183">
              <w:rPr>
                <w:rFonts w:ascii="Arial" w:hAnsi="Arial" w:cs="Arial"/>
                <w:sz w:val="16"/>
                <w:szCs w:val="16"/>
              </w:rPr>
              <w:t>760,0</w:t>
            </w:r>
          </w:p>
        </w:tc>
        <w:tc>
          <w:tcPr>
            <w:tcW w:w="1276" w:type="dxa"/>
            <w:tcBorders>
              <w:top w:val="nil"/>
              <w:left w:val="nil"/>
              <w:bottom w:val="single" w:sz="4" w:space="0" w:color="auto"/>
              <w:right w:val="single" w:sz="4" w:space="0" w:color="auto"/>
            </w:tcBorders>
            <w:shd w:val="clear" w:color="000000" w:fill="FFFFFF"/>
            <w:vAlign w:val="center"/>
            <w:hideMark/>
          </w:tcPr>
          <w:p w14:paraId="74B1E816" w14:textId="50D89591" w:rsidR="001714DB" w:rsidRPr="007B2183" w:rsidRDefault="001714DB" w:rsidP="001714DB">
            <w:pPr>
              <w:spacing w:after="0" w:line="240" w:lineRule="auto"/>
              <w:rPr>
                <w:rFonts w:ascii="Sylfaen" w:eastAsia="Times New Roman" w:hAnsi="Sylfaen" w:cs="Arial"/>
                <w:sz w:val="16"/>
                <w:szCs w:val="16"/>
              </w:rPr>
            </w:pPr>
            <w:r w:rsidRPr="007B2183">
              <w:rPr>
                <w:rFonts w:ascii="Arial" w:hAnsi="Arial" w:cs="Arial"/>
                <w:sz w:val="16"/>
                <w:szCs w:val="16"/>
              </w:rPr>
              <w:t>0,0</w:t>
            </w:r>
          </w:p>
        </w:tc>
      </w:tr>
      <w:tr w:rsidR="00BB2E25" w:rsidRPr="007B2183" w14:paraId="149653C3" w14:textId="77777777" w:rsidTr="00BB2E25">
        <w:trPr>
          <w:trHeight w:val="600"/>
        </w:trPr>
        <w:tc>
          <w:tcPr>
            <w:tcW w:w="5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1C2285"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208" w:type="dxa"/>
            <w:gridSpan w:val="8"/>
            <w:tcBorders>
              <w:top w:val="single" w:sz="4" w:space="0" w:color="auto"/>
              <w:left w:val="nil"/>
              <w:bottom w:val="single" w:sz="4" w:space="0" w:color="auto"/>
              <w:right w:val="single" w:sz="4" w:space="0" w:color="auto"/>
            </w:tcBorders>
            <w:shd w:val="clear" w:color="000000" w:fill="FFFFFF"/>
            <w:vAlign w:val="center"/>
            <w:hideMark/>
          </w:tcPr>
          <w:p w14:paraId="316541B4"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BB2E25" w:rsidRPr="007B2183" w14:paraId="242577B4" w14:textId="77777777" w:rsidTr="00BB2E25">
        <w:trPr>
          <w:trHeight w:val="684"/>
        </w:trPr>
        <w:tc>
          <w:tcPr>
            <w:tcW w:w="509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180A3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208" w:type="dxa"/>
            <w:gridSpan w:val="8"/>
            <w:tcBorders>
              <w:top w:val="single" w:sz="4" w:space="0" w:color="auto"/>
              <w:left w:val="nil"/>
              <w:bottom w:val="single" w:sz="4" w:space="0" w:color="auto"/>
              <w:right w:val="single" w:sz="4" w:space="0" w:color="000000"/>
            </w:tcBorders>
            <w:shd w:val="clear" w:color="000000" w:fill="FFFFFF"/>
            <w:vAlign w:val="center"/>
            <w:hideMark/>
          </w:tcPr>
          <w:p w14:paraId="434E0BBF"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098DB351" w14:textId="77777777" w:rsidTr="00BB2E25">
        <w:trPr>
          <w:trHeight w:val="495"/>
        </w:trPr>
        <w:tc>
          <w:tcPr>
            <w:tcW w:w="5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6DFBA6"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9208" w:type="dxa"/>
            <w:gridSpan w:val="8"/>
            <w:tcBorders>
              <w:top w:val="single" w:sz="4" w:space="0" w:color="auto"/>
              <w:left w:val="nil"/>
              <w:bottom w:val="single" w:sz="4" w:space="0" w:color="auto"/>
              <w:right w:val="single" w:sz="4" w:space="0" w:color="auto"/>
            </w:tcBorders>
            <w:shd w:val="clear" w:color="000000" w:fill="FFFFFF"/>
            <w:vAlign w:val="center"/>
            <w:hideMark/>
          </w:tcPr>
          <w:p w14:paraId="325BDF2E" w14:textId="374CA0A7" w:rsidR="00BB2E25" w:rsidRPr="007B2183" w:rsidRDefault="00BB2E25" w:rsidP="00A01E78">
            <w:pPr>
              <w:spacing w:after="0" w:line="240" w:lineRule="auto"/>
              <w:jc w:val="both"/>
              <w:rPr>
                <w:rFonts w:ascii="Sylfaen" w:eastAsia="Times New Roman" w:hAnsi="Sylfaen" w:cs="Arial"/>
                <w:color w:val="000000"/>
                <w:sz w:val="16"/>
                <w:szCs w:val="16"/>
              </w:rPr>
            </w:pPr>
            <w:r w:rsidRPr="007B2183">
              <w:rPr>
                <w:rFonts w:ascii="Sylfaen" w:eastAsia="Times New Roman" w:hAnsi="Sylfaen" w:cs="Arial"/>
                <w:color w:val="000000"/>
                <w:sz w:val="16"/>
                <w:szCs w:val="16"/>
              </w:rPr>
              <w:t>ქვეპროგრამის ფარგლებში განხორციელდება მარნეულის მუნიციპალიტეტის ავტოპარკის განახლება, 202</w:t>
            </w:r>
            <w:r w:rsidR="00A01E78" w:rsidRPr="007B2183">
              <w:rPr>
                <w:rFonts w:ascii="Sylfaen" w:eastAsia="Times New Roman" w:hAnsi="Sylfaen" w:cs="Arial"/>
                <w:color w:val="000000"/>
                <w:sz w:val="16"/>
                <w:szCs w:val="16"/>
                <w:lang w:val="ka-GE"/>
              </w:rPr>
              <w:t>7</w:t>
            </w:r>
            <w:r w:rsidRPr="007B2183">
              <w:rPr>
                <w:rFonts w:ascii="Sylfaen" w:eastAsia="Times New Roman" w:hAnsi="Sylfaen" w:cs="Arial"/>
                <w:color w:val="000000"/>
                <w:sz w:val="16"/>
                <w:szCs w:val="16"/>
              </w:rPr>
              <w:t xml:space="preserve"> წლისათვის დაგეგმილია </w:t>
            </w:r>
            <w:r w:rsidR="00A01E78" w:rsidRPr="007B2183">
              <w:rPr>
                <w:rFonts w:ascii="Sylfaen" w:eastAsia="Times New Roman" w:hAnsi="Sylfaen" w:cs="Arial"/>
                <w:color w:val="000000"/>
                <w:sz w:val="16"/>
                <w:szCs w:val="16"/>
                <w:lang w:val="ka-GE"/>
              </w:rPr>
              <w:t>დამატებით 3</w:t>
            </w:r>
            <w:r w:rsidRPr="007B2183">
              <w:rPr>
                <w:rFonts w:ascii="Sylfaen" w:eastAsia="Times New Roman" w:hAnsi="Sylfaen" w:cs="Arial"/>
                <w:color w:val="000000"/>
                <w:sz w:val="16"/>
                <w:szCs w:val="16"/>
              </w:rPr>
              <w:t xml:space="preserve"> სატრანსპორტო საშუალების შესყიდვა რომელიც  როგორც შეცვლის ამორტიზებულ საშუალებებს ასევე მოხდება დამატებითი მარშუტის შექმნა საზოგადოებრივი სატრანსპორტო სერვისის განვითარებისათვის მუნიციპალიტეტში.</w:t>
            </w:r>
          </w:p>
        </w:tc>
      </w:tr>
      <w:tr w:rsidR="00BB2E25" w:rsidRPr="007B2183" w14:paraId="75BBA4D3" w14:textId="77777777" w:rsidTr="00BB2E25">
        <w:trPr>
          <w:trHeight w:val="495"/>
        </w:trPr>
        <w:tc>
          <w:tcPr>
            <w:tcW w:w="5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24E878"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შუალედური შედეგი </w:t>
            </w:r>
          </w:p>
        </w:tc>
        <w:tc>
          <w:tcPr>
            <w:tcW w:w="9208" w:type="dxa"/>
            <w:gridSpan w:val="8"/>
            <w:tcBorders>
              <w:top w:val="single" w:sz="4" w:space="0" w:color="auto"/>
              <w:left w:val="nil"/>
              <w:bottom w:val="single" w:sz="4" w:space="0" w:color="auto"/>
              <w:right w:val="single" w:sz="4" w:space="0" w:color="auto"/>
            </w:tcBorders>
            <w:shd w:val="clear" w:color="000000" w:fill="FFFFFF"/>
            <w:vAlign w:val="center"/>
            <w:hideMark/>
          </w:tcPr>
          <w:p w14:paraId="4EF7065B"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განახლებულია მუნიციპალიტეტის ავტოპარკი</w:t>
            </w:r>
          </w:p>
        </w:tc>
      </w:tr>
      <w:tr w:rsidR="007762C2" w:rsidRPr="007B2183" w14:paraId="4BB7F1CD" w14:textId="77777777" w:rsidTr="00BB2E25">
        <w:trPr>
          <w:trHeight w:val="130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3AAF35B4"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372" w:type="dxa"/>
            <w:gridSpan w:val="2"/>
            <w:tcBorders>
              <w:top w:val="single" w:sz="4" w:space="0" w:color="auto"/>
              <w:left w:val="nil"/>
              <w:bottom w:val="single" w:sz="4" w:space="0" w:color="auto"/>
              <w:right w:val="single" w:sz="4" w:space="0" w:color="auto"/>
            </w:tcBorders>
            <w:shd w:val="clear" w:color="000000" w:fill="FFFFFF"/>
            <w:vAlign w:val="center"/>
            <w:hideMark/>
          </w:tcPr>
          <w:p w14:paraId="6EAC0863"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58CAC18A"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756FA378" w14:textId="47F0EBDF"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1877" w:type="dxa"/>
            <w:gridSpan w:val="2"/>
            <w:tcBorders>
              <w:top w:val="single" w:sz="4" w:space="0" w:color="auto"/>
              <w:left w:val="nil"/>
              <w:bottom w:val="single" w:sz="4" w:space="0" w:color="auto"/>
              <w:right w:val="single" w:sz="4" w:space="0" w:color="auto"/>
            </w:tcBorders>
            <w:shd w:val="clear" w:color="000000" w:fill="FFFFFF"/>
            <w:vAlign w:val="center"/>
            <w:hideMark/>
          </w:tcPr>
          <w:p w14:paraId="56DF38B7" w14:textId="40504A8F"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76" w:type="dxa"/>
            <w:tcBorders>
              <w:top w:val="nil"/>
              <w:left w:val="nil"/>
              <w:bottom w:val="single" w:sz="4" w:space="0" w:color="auto"/>
              <w:right w:val="single" w:sz="4" w:space="0" w:color="auto"/>
            </w:tcBorders>
            <w:shd w:val="clear" w:color="000000" w:fill="FFFFFF"/>
            <w:vAlign w:val="center"/>
            <w:hideMark/>
          </w:tcPr>
          <w:p w14:paraId="4C8FA3B7" w14:textId="759EAEBE"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276" w:type="dxa"/>
            <w:tcBorders>
              <w:top w:val="nil"/>
              <w:left w:val="nil"/>
              <w:bottom w:val="single" w:sz="4" w:space="0" w:color="auto"/>
              <w:right w:val="single" w:sz="4" w:space="0" w:color="auto"/>
            </w:tcBorders>
            <w:shd w:val="clear" w:color="000000" w:fill="FFFFFF"/>
            <w:vAlign w:val="center"/>
            <w:hideMark/>
          </w:tcPr>
          <w:p w14:paraId="3D887826" w14:textId="29867D58"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1276" w:type="dxa"/>
            <w:tcBorders>
              <w:top w:val="nil"/>
              <w:left w:val="nil"/>
              <w:bottom w:val="single" w:sz="4" w:space="0" w:color="auto"/>
              <w:right w:val="single" w:sz="4" w:space="0" w:color="auto"/>
            </w:tcBorders>
            <w:shd w:val="clear" w:color="000000" w:fill="FFFFFF"/>
            <w:vAlign w:val="center"/>
            <w:hideMark/>
          </w:tcPr>
          <w:p w14:paraId="37762D63" w14:textId="1D534330"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წელს</w:t>
            </w:r>
          </w:p>
        </w:tc>
      </w:tr>
      <w:tr w:rsidR="00BB2E25" w:rsidRPr="007B2183" w14:paraId="0010068F" w14:textId="77777777" w:rsidTr="00E87704">
        <w:trPr>
          <w:trHeight w:val="24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C42035"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5372" w:type="dxa"/>
            <w:gridSpan w:val="2"/>
            <w:tcBorders>
              <w:top w:val="single" w:sz="4" w:space="0" w:color="auto"/>
              <w:left w:val="nil"/>
              <w:bottom w:val="single" w:sz="4" w:space="0" w:color="auto"/>
              <w:right w:val="single" w:sz="4" w:space="0" w:color="auto"/>
            </w:tcBorders>
            <w:shd w:val="clear" w:color="auto" w:fill="auto"/>
            <w:vAlign w:val="center"/>
            <w:hideMark/>
          </w:tcPr>
          <w:p w14:paraId="01149030" w14:textId="77777777" w:rsidR="00BB2E25" w:rsidRPr="007B2183" w:rsidRDefault="00BB2E25" w:rsidP="00BB2E25">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 xml:space="preserve">ახალი ევრო 5 ავტობუსების რაოდენობა </w:t>
            </w:r>
          </w:p>
        </w:tc>
        <w:tc>
          <w:tcPr>
            <w:tcW w:w="1263" w:type="dxa"/>
            <w:tcBorders>
              <w:top w:val="nil"/>
              <w:left w:val="nil"/>
              <w:bottom w:val="single" w:sz="4" w:space="0" w:color="auto"/>
              <w:right w:val="single" w:sz="4" w:space="0" w:color="auto"/>
            </w:tcBorders>
            <w:shd w:val="clear" w:color="auto" w:fill="auto"/>
            <w:vAlign w:val="center"/>
          </w:tcPr>
          <w:p w14:paraId="0CEC2961" w14:textId="4045E700" w:rsidR="00BB2E25" w:rsidRPr="007B2183" w:rsidRDefault="004E4B3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14</w:t>
            </w:r>
          </w:p>
        </w:tc>
        <w:tc>
          <w:tcPr>
            <w:tcW w:w="1263" w:type="dxa"/>
            <w:tcBorders>
              <w:top w:val="nil"/>
              <w:left w:val="nil"/>
              <w:bottom w:val="single" w:sz="4" w:space="0" w:color="auto"/>
              <w:right w:val="single" w:sz="4" w:space="0" w:color="auto"/>
            </w:tcBorders>
            <w:shd w:val="clear" w:color="auto" w:fill="auto"/>
            <w:vAlign w:val="center"/>
          </w:tcPr>
          <w:p w14:paraId="5AFC1A98" w14:textId="358B3037" w:rsidR="00BB2E25" w:rsidRPr="007B2183" w:rsidRDefault="004E4B35" w:rsidP="004E4B35">
            <w:pPr>
              <w:spacing w:after="0" w:line="240" w:lineRule="auto"/>
              <w:rPr>
                <w:rFonts w:ascii="Sylfaen" w:eastAsia="Times New Roman" w:hAnsi="Sylfaen" w:cs="Arial"/>
                <w:sz w:val="16"/>
                <w:szCs w:val="16"/>
                <w:lang w:val="ka-GE"/>
              </w:rPr>
            </w:pPr>
            <w:r w:rsidRPr="007B2183">
              <w:rPr>
                <w:rFonts w:ascii="Sylfaen" w:eastAsia="Times New Roman" w:hAnsi="Sylfaen" w:cs="Arial"/>
                <w:sz w:val="16"/>
                <w:szCs w:val="16"/>
                <w:lang w:val="ka-GE"/>
              </w:rPr>
              <w:t>15</w:t>
            </w:r>
          </w:p>
        </w:tc>
        <w:tc>
          <w:tcPr>
            <w:tcW w:w="1877" w:type="dxa"/>
            <w:gridSpan w:val="2"/>
            <w:tcBorders>
              <w:top w:val="single" w:sz="4" w:space="0" w:color="auto"/>
              <w:left w:val="nil"/>
              <w:bottom w:val="single" w:sz="4" w:space="0" w:color="auto"/>
              <w:right w:val="single" w:sz="4" w:space="0" w:color="auto"/>
            </w:tcBorders>
            <w:shd w:val="clear" w:color="auto" w:fill="auto"/>
            <w:vAlign w:val="center"/>
            <w:hideMark/>
          </w:tcPr>
          <w:p w14:paraId="149532F1"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 ერ</w:t>
            </w:r>
            <w:r w:rsidRPr="007B2183">
              <w:rPr>
                <w:rFonts w:ascii="Sylfaen" w:eastAsia="Times New Roman" w:hAnsi="Sylfaen" w:cs="Arial"/>
                <w:color w:val="000000"/>
                <w:sz w:val="16"/>
                <w:szCs w:val="16"/>
                <w:lang w:val="ka-GE"/>
              </w:rPr>
              <w:t>თეული</w:t>
            </w:r>
            <w:r w:rsidRPr="007B2183">
              <w:rPr>
                <w:rFonts w:ascii="Sylfaen" w:eastAsia="Times New Roman" w:hAnsi="Sylfaen" w:cs="Arial"/>
                <w:color w:val="000000"/>
                <w:sz w:val="16"/>
                <w:szCs w:val="16"/>
              </w:rPr>
              <w:t xml:space="preserve"> (სატრანსპორტო საშუალებების მწყობრიდან გამოსვლა)</w:t>
            </w:r>
          </w:p>
        </w:tc>
        <w:tc>
          <w:tcPr>
            <w:tcW w:w="1276" w:type="dxa"/>
            <w:tcBorders>
              <w:top w:val="nil"/>
              <w:left w:val="nil"/>
              <w:bottom w:val="single" w:sz="4" w:space="0" w:color="auto"/>
              <w:right w:val="single" w:sz="4" w:space="0" w:color="auto"/>
            </w:tcBorders>
            <w:shd w:val="clear" w:color="auto" w:fill="auto"/>
            <w:vAlign w:val="center"/>
          </w:tcPr>
          <w:p w14:paraId="3AD01122" w14:textId="2994E578" w:rsidR="00BB2E25" w:rsidRPr="007B2183" w:rsidRDefault="00A01E78" w:rsidP="00BB2E25">
            <w:pPr>
              <w:spacing w:after="0" w:line="240" w:lineRule="auto"/>
              <w:rPr>
                <w:rFonts w:ascii="Sylfaen" w:eastAsia="Times New Roman" w:hAnsi="Sylfaen" w:cs="Arial"/>
                <w:sz w:val="16"/>
                <w:szCs w:val="16"/>
                <w:lang w:val="ka-GE"/>
              </w:rPr>
            </w:pPr>
            <w:r w:rsidRPr="007B2183">
              <w:rPr>
                <w:rFonts w:ascii="Sylfaen" w:eastAsia="Times New Roman" w:hAnsi="Sylfaen" w:cs="Arial"/>
                <w:sz w:val="16"/>
                <w:szCs w:val="16"/>
                <w:lang w:val="ka-GE"/>
              </w:rPr>
              <w:t>16</w:t>
            </w:r>
          </w:p>
        </w:tc>
        <w:tc>
          <w:tcPr>
            <w:tcW w:w="1276" w:type="dxa"/>
            <w:tcBorders>
              <w:top w:val="nil"/>
              <w:left w:val="nil"/>
              <w:bottom w:val="single" w:sz="4" w:space="0" w:color="auto"/>
              <w:right w:val="single" w:sz="4" w:space="0" w:color="auto"/>
            </w:tcBorders>
            <w:shd w:val="clear" w:color="auto" w:fill="auto"/>
            <w:vAlign w:val="center"/>
          </w:tcPr>
          <w:p w14:paraId="5B2E0710" w14:textId="1A4774B6" w:rsidR="00BB2E25" w:rsidRPr="007B2183" w:rsidRDefault="00BB2E25" w:rsidP="004E4B35">
            <w:pPr>
              <w:spacing w:after="0" w:line="240" w:lineRule="auto"/>
              <w:rPr>
                <w:rFonts w:ascii="Sylfaen" w:eastAsia="Times New Roman" w:hAnsi="Sylfaen" w:cs="Arial"/>
                <w:sz w:val="16"/>
                <w:szCs w:val="16"/>
                <w:lang w:val="ka-GE"/>
              </w:rPr>
            </w:pPr>
            <w:r w:rsidRPr="007B2183">
              <w:rPr>
                <w:rFonts w:ascii="Sylfaen" w:eastAsia="Times New Roman" w:hAnsi="Sylfaen" w:cs="Arial"/>
                <w:sz w:val="16"/>
                <w:szCs w:val="16"/>
                <w:lang w:val="ka-GE"/>
              </w:rPr>
              <w:t>1</w:t>
            </w:r>
            <w:r w:rsidR="00A01E78" w:rsidRPr="007B2183">
              <w:rPr>
                <w:rFonts w:ascii="Sylfaen" w:eastAsia="Times New Roman" w:hAnsi="Sylfaen" w:cs="Arial"/>
                <w:sz w:val="16"/>
                <w:szCs w:val="16"/>
                <w:lang w:val="ka-GE"/>
              </w:rPr>
              <w:t>6</w:t>
            </w:r>
          </w:p>
        </w:tc>
        <w:tc>
          <w:tcPr>
            <w:tcW w:w="1276" w:type="dxa"/>
            <w:tcBorders>
              <w:top w:val="nil"/>
              <w:left w:val="nil"/>
              <w:bottom w:val="single" w:sz="4" w:space="0" w:color="auto"/>
              <w:right w:val="single" w:sz="4" w:space="0" w:color="auto"/>
            </w:tcBorders>
            <w:shd w:val="clear" w:color="auto" w:fill="auto"/>
            <w:vAlign w:val="center"/>
          </w:tcPr>
          <w:p w14:paraId="0FD1D61E" w14:textId="5C3C236B" w:rsidR="00BB2E25" w:rsidRPr="007B2183" w:rsidRDefault="00A01E78" w:rsidP="00BB2E25">
            <w:pPr>
              <w:spacing w:after="0" w:line="240" w:lineRule="auto"/>
              <w:rPr>
                <w:rFonts w:ascii="Sylfaen" w:eastAsia="Times New Roman" w:hAnsi="Sylfaen" w:cs="Arial"/>
                <w:sz w:val="16"/>
                <w:szCs w:val="16"/>
                <w:lang w:val="ka-GE"/>
              </w:rPr>
            </w:pPr>
            <w:r w:rsidRPr="007B2183">
              <w:rPr>
                <w:rFonts w:ascii="Sylfaen" w:eastAsia="Times New Roman" w:hAnsi="Sylfaen" w:cs="Arial"/>
                <w:sz w:val="16"/>
                <w:szCs w:val="16"/>
                <w:lang w:val="ka-GE"/>
              </w:rPr>
              <w:t>16</w:t>
            </w:r>
          </w:p>
        </w:tc>
      </w:tr>
    </w:tbl>
    <w:p w14:paraId="01D83E45" w14:textId="77777777" w:rsidR="00BB2E25" w:rsidRPr="007B2183" w:rsidRDefault="00BB2E25" w:rsidP="00BB2E25">
      <w:pPr>
        <w:jc w:val="both"/>
        <w:rPr>
          <w:rFonts w:ascii="Sylfaen" w:hAnsi="Sylfaen"/>
          <w:noProof/>
          <w:sz w:val="16"/>
          <w:szCs w:val="16"/>
        </w:rPr>
      </w:pPr>
    </w:p>
    <w:p w14:paraId="5FD997E3" w14:textId="77777777" w:rsidR="00BB2E25" w:rsidRPr="007B2183" w:rsidRDefault="00BB2E25" w:rsidP="00BB2E25">
      <w:pPr>
        <w:jc w:val="both"/>
        <w:rPr>
          <w:rFonts w:ascii="Sylfaen" w:hAnsi="Sylfaen"/>
          <w:noProof/>
          <w:sz w:val="16"/>
          <w:szCs w:val="16"/>
        </w:rPr>
      </w:pPr>
    </w:p>
    <w:tbl>
      <w:tblPr>
        <w:tblW w:w="14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2796"/>
        <w:gridCol w:w="850"/>
        <w:gridCol w:w="1273"/>
        <w:gridCol w:w="1135"/>
        <w:gridCol w:w="1276"/>
        <w:gridCol w:w="1054"/>
        <w:gridCol w:w="1273"/>
        <w:gridCol w:w="1041"/>
        <w:gridCol w:w="1273"/>
        <w:gridCol w:w="1060"/>
        <w:gridCol w:w="1273"/>
      </w:tblGrid>
      <w:tr w:rsidR="00BB2E25" w:rsidRPr="007B2183" w14:paraId="7F1312B4" w14:textId="77777777" w:rsidTr="00455365">
        <w:trPr>
          <w:trHeight w:val="204"/>
        </w:trPr>
        <w:tc>
          <w:tcPr>
            <w:tcW w:w="14684" w:type="dxa"/>
            <w:gridSpan w:val="12"/>
            <w:shd w:val="clear" w:color="auto" w:fill="auto"/>
            <w:noWrap/>
            <w:vAlign w:val="center"/>
            <w:hideMark/>
          </w:tcPr>
          <w:p w14:paraId="39A4B726" w14:textId="748A1A48"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მარნეულ</w:t>
            </w:r>
            <w:r w:rsidR="00642850" w:rsidRPr="007B2183">
              <w:rPr>
                <w:rFonts w:ascii="Calibri" w:eastAsia="Times New Roman" w:hAnsi="Calibri" w:cs="Calibri"/>
                <w:color w:val="000000"/>
                <w:sz w:val="16"/>
                <w:szCs w:val="16"/>
              </w:rPr>
              <w:t>ის მუნიციპალიტეტის ბიუჯეტის 2026-2029</w:t>
            </w:r>
            <w:r w:rsidRPr="007B2183">
              <w:rPr>
                <w:rFonts w:ascii="Calibri" w:eastAsia="Times New Roman" w:hAnsi="Calibri" w:cs="Calibri"/>
                <w:color w:val="000000"/>
                <w:sz w:val="16"/>
                <w:szCs w:val="16"/>
              </w:rPr>
              <w:t xml:space="preserve"> წლების ღონისძიებები</w:t>
            </w:r>
          </w:p>
        </w:tc>
      </w:tr>
      <w:tr w:rsidR="00BB2E25" w:rsidRPr="007B2183" w14:paraId="01C7C001" w14:textId="77777777" w:rsidTr="00455365">
        <w:trPr>
          <w:trHeight w:val="204"/>
        </w:trPr>
        <w:tc>
          <w:tcPr>
            <w:tcW w:w="380" w:type="dxa"/>
            <w:vMerge w:val="restart"/>
            <w:shd w:val="clear" w:color="auto" w:fill="auto"/>
            <w:noWrap/>
            <w:vAlign w:val="center"/>
            <w:hideMark/>
          </w:tcPr>
          <w:p w14:paraId="19C184CB"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w:t>
            </w:r>
          </w:p>
        </w:tc>
        <w:tc>
          <w:tcPr>
            <w:tcW w:w="2796" w:type="dxa"/>
            <w:vMerge w:val="restart"/>
            <w:shd w:val="clear" w:color="auto" w:fill="auto"/>
            <w:noWrap/>
            <w:vAlign w:val="center"/>
            <w:hideMark/>
          </w:tcPr>
          <w:p w14:paraId="30102DE6"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კოდი 020402</w:t>
            </w:r>
          </w:p>
        </w:tc>
        <w:tc>
          <w:tcPr>
            <w:tcW w:w="2123" w:type="dxa"/>
            <w:gridSpan w:val="2"/>
            <w:shd w:val="clear" w:color="auto" w:fill="auto"/>
            <w:noWrap/>
            <w:vAlign w:val="center"/>
            <w:hideMark/>
          </w:tcPr>
          <w:p w14:paraId="77BD9556"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ჯამი</w:t>
            </w:r>
          </w:p>
        </w:tc>
        <w:tc>
          <w:tcPr>
            <w:tcW w:w="2411" w:type="dxa"/>
            <w:gridSpan w:val="2"/>
            <w:shd w:val="clear" w:color="auto" w:fill="auto"/>
            <w:noWrap/>
            <w:vAlign w:val="center"/>
            <w:hideMark/>
          </w:tcPr>
          <w:p w14:paraId="3F16FAB4" w14:textId="13389806" w:rsidR="00BB2E25" w:rsidRPr="007B2183" w:rsidRDefault="0064285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2026</w:t>
            </w:r>
          </w:p>
        </w:tc>
        <w:tc>
          <w:tcPr>
            <w:tcW w:w="2327" w:type="dxa"/>
            <w:gridSpan w:val="2"/>
            <w:shd w:val="clear" w:color="auto" w:fill="auto"/>
            <w:noWrap/>
            <w:vAlign w:val="center"/>
            <w:hideMark/>
          </w:tcPr>
          <w:p w14:paraId="6F9CABF8" w14:textId="199FB3B5" w:rsidR="00BB2E25" w:rsidRPr="007B2183" w:rsidRDefault="0064285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2027</w:t>
            </w:r>
          </w:p>
        </w:tc>
        <w:tc>
          <w:tcPr>
            <w:tcW w:w="2314" w:type="dxa"/>
            <w:gridSpan w:val="2"/>
            <w:shd w:val="clear" w:color="auto" w:fill="auto"/>
            <w:noWrap/>
            <w:vAlign w:val="center"/>
            <w:hideMark/>
          </w:tcPr>
          <w:p w14:paraId="687E4E77" w14:textId="22B207E2" w:rsidR="00BB2E25" w:rsidRPr="007B2183" w:rsidRDefault="0064285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2028</w:t>
            </w:r>
          </w:p>
        </w:tc>
        <w:tc>
          <w:tcPr>
            <w:tcW w:w="2333" w:type="dxa"/>
            <w:gridSpan w:val="2"/>
            <w:shd w:val="clear" w:color="auto" w:fill="auto"/>
            <w:noWrap/>
            <w:vAlign w:val="center"/>
            <w:hideMark/>
          </w:tcPr>
          <w:p w14:paraId="5095115B" w14:textId="30B12799" w:rsidR="00BB2E25" w:rsidRPr="007B2183" w:rsidRDefault="0064285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2029</w:t>
            </w:r>
          </w:p>
        </w:tc>
      </w:tr>
      <w:tr w:rsidR="00BB2E25" w:rsidRPr="007B2183" w14:paraId="6529B7A6" w14:textId="77777777" w:rsidTr="00455365">
        <w:trPr>
          <w:trHeight w:val="204"/>
        </w:trPr>
        <w:tc>
          <w:tcPr>
            <w:tcW w:w="380" w:type="dxa"/>
            <w:vMerge/>
            <w:vAlign w:val="center"/>
            <w:hideMark/>
          </w:tcPr>
          <w:p w14:paraId="671DA813"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796" w:type="dxa"/>
            <w:vMerge/>
            <w:vAlign w:val="center"/>
            <w:hideMark/>
          </w:tcPr>
          <w:p w14:paraId="77C5C634"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123" w:type="dxa"/>
            <w:gridSpan w:val="2"/>
            <w:shd w:val="clear" w:color="auto" w:fill="auto"/>
            <w:vAlign w:val="center"/>
            <w:hideMark/>
          </w:tcPr>
          <w:p w14:paraId="7951BFE9"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411" w:type="dxa"/>
            <w:gridSpan w:val="2"/>
            <w:shd w:val="clear" w:color="auto" w:fill="auto"/>
            <w:vAlign w:val="center"/>
            <w:hideMark/>
          </w:tcPr>
          <w:p w14:paraId="503C33C5"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27" w:type="dxa"/>
            <w:gridSpan w:val="2"/>
            <w:shd w:val="clear" w:color="auto" w:fill="auto"/>
            <w:vAlign w:val="center"/>
            <w:hideMark/>
          </w:tcPr>
          <w:p w14:paraId="309AFC96"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14" w:type="dxa"/>
            <w:gridSpan w:val="2"/>
            <w:shd w:val="clear" w:color="auto" w:fill="auto"/>
            <w:vAlign w:val="center"/>
            <w:hideMark/>
          </w:tcPr>
          <w:p w14:paraId="44D8CF2C"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33" w:type="dxa"/>
            <w:gridSpan w:val="2"/>
            <w:shd w:val="clear" w:color="auto" w:fill="auto"/>
            <w:vAlign w:val="center"/>
            <w:hideMark/>
          </w:tcPr>
          <w:p w14:paraId="4C90AC2A"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r>
      <w:tr w:rsidR="00BB2E25" w:rsidRPr="007B2183" w14:paraId="3AD3A6B8" w14:textId="77777777" w:rsidTr="00455365">
        <w:trPr>
          <w:trHeight w:val="612"/>
        </w:trPr>
        <w:tc>
          <w:tcPr>
            <w:tcW w:w="380" w:type="dxa"/>
            <w:vMerge/>
            <w:vAlign w:val="center"/>
            <w:hideMark/>
          </w:tcPr>
          <w:p w14:paraId="0C7746D5"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796" w:type="dxa"/>
            <w:vMerge/>
            <w:vAlign w:val="center"/>
            <w:hideMark/>
          </w:tcPr>
          <w:p w14:paraId="56E4FF97"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850" w:type="dxa"/>
            <w:shd w:val="clear" w:color="auto" w:fill="auto"/>
            <w:vAlign w:val="center"/>
            <w:hideMark/>
          </w:tcPr>
          <w:p w14:paraId="2A2E361F"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shd w:val="clear" w:color="auto" w:fill="auto"/>
            <w:vAlign w:val="center"/>
            <w:hideMark/>
          </w:tcPr>
          <w:p w14:paraId="49DF1D2D"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135" w:type="dxa"/>
            <w:shd w:val="clear" w:color="auto" w:fill="auto"/>
            <w:vAlign w:val="center"/>
            <w:hideMark/>
          </w:tcPr>
          <w:p w14:paraId="0F6F1FFE"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6" w:type="dxa"/>
            <w:shd w:val="clear" w:color="auto" w:fill="auto"/>
            <w:vAlign w:val="center"/>
            <w:hideMark/>
          </w:tcPr>
          <w:p w14:paraId="352B022E"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54" w:type="dxa"/>
            <w:shd w:val="clear" w:color="auto" w:fill="auto"/>
            <w:vAlign w:val="center"/>
            <w:hideMark/>
          </w:tcPr>
          <w:p w14:paraId="4DFF6D4F"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shd w:val="clear" w:color="auto" w:fill="auto"/>
            <w:vAlign w:val="center"/>
            <w:hideMark/>
          </w:tcPr>
          <w:p w14:paraId="5B115E4B"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41" w:type="dxa"/>
            <w:shd w:val="clear" w:color="auto" w:fill="auto"/>
            <w:vAlign w:val="center"/>
            <w:hideMark/>
          </w:tcPr>
          <w:p w14:paraId="445B40FB"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shd w:val="clear" w:color="auto" w:fill="auto"/>
            <w:vAlign w:val="center"/>
            <w:hideMark/>
          </w:tcPr>
          <w:p w14:paraId="7BD8BFF0"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60" w:type="dxa"/>
            <w:shd w:val="clear" w:color="auto" w:fill="auto"/>
            <w:vAlign w:val="center"/>
            <w:hideMark/>
          </w:tcPr>
          <w:p w14:paraId="45484376"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shd w:val="clear" w:color="auto" w:fill="auto"/>
            <w:vAlign w:val="center"/>
            <w:hideMark/>
          </w:tcPr>
          <w:p w14:paraId="0050E7A7"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r>
      <w:tr w:rsidR="00C43AC4" w:rsidRPr="007B2183" w14:paraId="621614AD" w14:textId="77777777" w:rsidTr="00A01E78">
        <w:trPr>
          <w:trHeight w:val="264"/>
        </w:trPr>
        <w:tc>
          <w:tcPr>
            <w:tcW w:w="380" w:type="dxa"/>
            <w:shd w:val="clear" w:color="auto" w:fill="auto"/>
            <w:noWrap/>
            <w:vAlign w:val="center"/>
            <w:hideMark/>
          </w:tcPr>
          <w:p w14:paraId="64AFAB66" w14:textId="77777777" w:rsidR="00C43AC4" w:rsidRPr="007B2183" w:rsidRDefault="00C43AC4" w:rsidP="00C43AC4">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1</w:t>
            </w:r>
          </w:p>
        </w:tc>
        <w:tc>
          <w:tcPr>
            <w:tcW w:w="2796" w:type="dxa"/>
            <w:shd w:val="clear" w:color="auto" w:fill="auto"/>
            <w:vAlign w:val="center"/>
            <w:hideMark/>
          </w:tcPr>
          <w:p w14:paraId="424F4604" w14:textId="77777777" w:rsidR="00C43AC4" w:rsidRPr="007B2183" w:rsidRDefault="00C43AC4" w:rsidP="00C43AC4">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ავტობუსების შეძენა</w:t>
            </w:r>
          </w:p>
        </w:tc>
        <w:tc>
          <w:tcPr>
            <w:tcW w:w="850" w:type="dxa"/>
            <w:shd w:val="clear" w:color="auto" w:fill="auto"/>
            <w:noWrap/>
            <w:vAlign w:val="center"/>
            <w:hideMark/>
          </w:tcPr>
          <w:p w14:paraId="763DD8BF" w14:textId="56E85F49" w:rsidR="00C43AC4" w:rsidRPr="007B2183" w:rsidRDefault="00C43AC4" w:rsidP="00C43AC4">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2060,0</w:t>
            </w:r>
          </w:p>
        </w:tc>
        <w:tc>
          <w:tcPr>
            <w:tcW w:w="1273" w:type="dxa"/>
            <w:shd w:val="clear" w:color="auto" w:fill="auto"/>
            <w:noWrap/>
            <w:vAlign w:val="center"/>
            <w:hideMark/>
          </w:tcPr>
          <w:p w14:paraId="3DB11AA9" w14:textId="25032319" w:rsidR="00C43AC4" w:rsidRPr="007B2183" w:rsidRDefault="00C43AC4" w:rsidP="00C43AC4">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2060,0</w:t>
            </w:r>
          </w:p>
        </w:tc>
        <w:tc>
          <w:tcPr>
            <w:tcW w:w="1135" w:type="dxa"/>
            <w:shd w:val="clear" w:color="auto" w:fill="auto"/>
            <w:noWrap/>
            <w:vAlign w:val="center"/>
            <w:hideMark/>
          </w:tcPr>
          <w:p w14:paraId="4E58A839" w14:textId="2FE469E6" w:rsidR="00C43AC4" w:rsidRPr="007B2183" w:rsidRDefault="00C43AC4" w:rsidP="00C43AC4">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450,0000</w:t>
            </w:r>
          </w:p>
        </w:tc>
        <w:tc>
          <w:tcPr>
            <w:tcW w:w="1276" w:type="dxa"/>
            <w:shd w:val="clear" w:color="auto" w:fill="auto"/>
            <w:noWrap/>
            <w:vAlign w:val="center"/>
            <w:hideMark/>
          </w:tcPr>
          <w:p w14:paraId="3A3A82F3" w14:textId="106DBD90" w:rsidR="00C43AC4" w:rsidRPr="007B2183" w:rsidRDefault="00C43AC4" w:rsidP="00C43AC4">
            <w:pPr>
              <w:spacing w:after="0" w:line="240" w:lineRule="auto"/>
              <w:jc w:val="center"/>
              <w:rPr>
                <w:rFonts w:ascii="Arial" w:eastAsia="Times New Roman" w:hAnsi="Arial" w:cs="Arial"/>
                <w:color w:val="000000"/>
                <w:sz w:val="16"/>
                <w:szCs w:val="16"/>
              </w:rPr>
            </w:pPr>
            <w:r w:rsidRPr="007B2183">
              <w:rPr>
                <w:rFonts w:ascii="Arial" w:hAnsi="Arial" w:cs="Arial"/>
                <w:sz w:val="16"/>
                <w:szCs w:val="16"/>
              </w:rPr>
              <w:t>450,0000</w:t>
            </w:r>
          </w:p>
        </w:tc>
        <w:tc>
          <w:tcPr>
            <w:tcW w:w="1054" w:type="dxa"/>
            <w:shd w:val="clear" w:color="auto" w:fill="auto"/>
            <w:noWrap/>
            <w:vAlign w:val="center"/>
            <w:hideMark/>
          </w:tcPr>
          <w:p w14:paraId="71BE81DC" w14:textId="7A17CFD8" w:rsidR="00C43AC4" w:rsidRPr="007B2183" w:rsidRDefault="00C43AC4" w:rsidP="00C43AC4">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850,0</w:t>
            </w:r>
          </w:p>
        </w:tc>
        <w:tc>
          <w:tcPr>
            <w:tcW w:w="1273" w:type="dxa"/>
            <w:shd w:val="clear" w:color="auto" w:fill="auto"/>
            <w:noWrap/>
            <w:vAlign w:val="center"/>
            <w:hideMark/>
          </w:tcPr>
          <w:p w14:paraId="3488D01B" w14:textId="19C971D6" w:rsidR="00C43AC4" w:rsidRPr="007B2183" w:rsidRDefault="00C43AC4" w:rsidP="00C43AC4">
            <w:pPr>
              <w:spacing w:after="0" w:line="240" w:lineRule="auto"/>
              <w:jc w:val="center"/>
              <w:rPr>
                <w:rFonts w:ascii="Arial" w:eastAsia="Times New Roman" w:hAnsi="Arial" w:cs="Arial"/>
                <w:color w:val="000000"/>
                <w:sz w:val="16"/>
                <w:szCs w:val="16"/>
              </w:rPr>
            </w:pPr>
            <w:r w:rsidRPr="007B2183">
              <w:rPr>
                <w:rFonts w:ascii="Arial" w:hAnsi="Arial" w:cs="Arial"/>
                <w:sz w:val="16"/>
                <w:szCs w:val="16"/>
              </w:rPr>
              <w:t>850,0</w:t>
            </w:r>
          </w:p>
        </w:tc>
        <w:tc>
          <w:tcPr>
            <w:tcW w:w="1041" w:type="dxa"/>
            <w:shd w:val="clear" w:color="auto" w:fill="auto"/>
            <w:noWrap/>
            <w:vAlign w:val="center"/>
          </w:tcPr>
          <w:p w14:paraId="7FA466F5" w14:textId="6020D477" w:rsidR="00C43AC4" w:rsidRPr="007B2183" w:rsidRDefault="00C43AC4" w:rsidP="00C43AC4">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760,0</w:t>
            </w:r>
          </w:p>
        </w:tc>
        <w:tc>
          <w:tcPr>
            <w:tcW w:w="1273" w:type="dxa"/>
            <w:shd w:val="clear" w:color="auto" w:fill="auto"/>
            <w:noWrap/>
            <w:vAlign w:val="center"/>
          </w:tcPr>
          <w:p w14:paraId="610ECC53" w14:textId="6683BC22" w:rsidR="00C43AC4" w:rsidRPr="007B2183" w:rsidRDefault="00C43AC4" w:rsidP="00C43AC4">
            <w:pPr>
              <w:spacing w:after="0" w:line="240" w:lineRule="auto"/>
              <w:jc w:val="center"/>
              <w:rPr>
                <w:rFonts w:ascii="Arial" w:eastAsia="Times New Roman" w:hAnsi="Arial" w:cs="Arial"/>
                <w:color w:val="000000"/>
                <w:sz w:val="16"/>
                <w:szCs w:val="16"/>
              </w:rPr>
            </w:pPr>
            <w:r w:rsidRPr="007B2183">
              <w:rPr>
                <w:rFonts w:ascii="Arial" w:hAnsi="Arial" w:cs="Arial"/>
                <w:sz w:val="16"/>
                <w:szCs w:val="16"/>
              </w:rPr>
              <w:t>760,0</w:t>
            </w:r>
          </w:p>
        </w:tc>
        <w:tc>
          <w:tcPr>
            <w:tcW w:w="1060" w:type="dxa"/>
            <w:shd w:val="clear" w:color="auto" w:fill="auto"/>
            <w:noWrap/>
            <w:vAlign w:val="center"/>
          </w:tcPr>
          <w:p w14:paraId="0FC167CB" w14:textId="66D55B8F" w:rsidR="00C43AC4" w:rsidRPr="007B2183" w:rsidRDefault="00C43AC4" w:rsidP="00C43AC4">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0,0</w:t>
            </w:r>
          </w:p>
        </w:tc>
        <w:tc>
          <w:tcPr>
            <w:tcW w:w="1273" w:type="dxa"/>
            <w:shd w:val="clear" w:color="auto" w:fill="auto"/>
            <w:noWrap/>
            <w:vAlign w:val="center"/>
          </w:tcPr>
          <w:p w14:paraId="09B78FD8" w14:textId="22267CC7" w:rsidR="00C43AC4" w:rsidRPr="007B2183" w:rsidRDefault="00C43AC4" w:rsidP="00C43AC4">
            <w:pPr>
              <w:spacing w:after="0" w:line="240" w:lineRule="auto"/>
              <w:jc w:val="center"/>
              <w:rPr>
                <w:rFonts w:ascii="Arial" w:eastAsia="Times New Roman" w:hAnsi="Arial" w:cs="Arial"/>
                <w:color w:val="000000"/>
                <w:sz w:val="16"/>
                <w:szCs w:val="16"/>
              </w:rPr>
            </w:pPr>
            <w:r w:rsidRPr="007B2183">
              <w:rPr>
                <w:rFonts w:ascii="Arial" w:hAnsi="Arial" w:cs="Arial"/>
                <w:sz w:val="16"/>
                <w:szCs w:val="16"/>
              </w:rPr>
              <w:t> </w:t>
            </w:r>
          </w:p>
        </w:tc>
      </w:tr>
    </w:tbl>
    <w:p w14:paraId="7E1781E1" w14:textId="77777777" w:rsidR="00BB2E25" w:rsidRPr="007B2183" w:rsidRDefault="00BB2E25" w:rsidP="00BB2E25">
      <w:pPr>
        <w:jc w:val="both"/>
        <w:rPr>
          <w:rFonts w:ascii="Sylfaen" w:hAnsi="Sylfaen"/>
          <w:noProof/>
          <w:sz w:val="16"/>
          <w:szCs w:val="16"/>
        </w:rPr>
      </w:pPr>
    </w:p>
    <w:p w14:paraId="66DEA293" w14:textId="77777777" w:rsidR="00BB2E25" w:rsidRPr="007B2183" w:rsidRDefault="00BB2E25" w:rsidP="00BB2E25">
      <w:pPr>
        <w:jc w:val="both"/>
        <w:rPr>
          <w:rFonts w:ascii="Sylfaen" w:hAnsi="Sylfaen"/>
          <w:noProof/>
          <w:sz w:val="16"/>
          <w:szCs w:val="16"/>
        </w:rPr>
      </w:pPr>
    </w:p>
    <w:tbl>
      <w:tblPr>
        <w:tblW w:w="14300" w:type="dxa"/>
        <w:tblLook w:val="04A0" w:firstRow="1" w:lastRow="0" w:firstColumn="1" w:lastColumn="0" w:noHBand="0" w:noVBand="1"/>
      </w:tblPr>
      <w:tblGrid>
        <w:gridCol w:w="678"/>
        <w:gridCol w:w="4417"/>
        <w:gridCol w:w="984"/>
        <w:gridCol w:w="1263"/>
        <w:gridCol w:w="1263"/>
        <w:gridCol w:w="709"/>
        <w:gridCol w:w="1158"/>
        <w:gridCol w:w="1276"/>
        <w:gridCol w:w="1276"/>
        <w:gridCol w:w="1276"/>
      </w:tblGrid>
      <w:tr w:rsidR="00BB2E25" w:rsidRPr="007B2183" w14:paraId="0195D41F" w14:textId="77777777" w:rsidTr="00BB2E25">
        <w:trPr>
          <w:trHeight w:val="120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FDBC4"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კოდი</w:t>
            </w:r>
          </w:p>
        </w:tc>
        <w:tc>
          <w:tcPr>
            <w:tcW w:w="4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6E9312"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პროგრამის დასახელება </w:t>
            </w:r>
          </w:p>
        </w:tc>
        <w:tc>
          <w:tcPr>
            <w:tcW w:w="421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0CDB1B"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კეთილმოწყობა</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123E4BD1" w14:textId="1C287AB7" w:rsidR="00BB2E25" w:rsidRPr="007B2183" w:rsidRDefault="00BB2E25" w:rsidP="00C479C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EF3C75" w14:textId="3795675D" w:rsidR="00BB2E25" w:rsidRPr="007B2183" w:rsidRDefault="00BB2E25" w:rsidP="00C479C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6EF42CC" w14:textId="569CF0F6" w:rsidR="00BB2E25" w:rsidRPr="007B2183" w:rsidRDefault="00BB2E25" w:rsidP="00C479C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3E27455" w14:textId="7596C686" w:rsidR="00BB2E25" w:rsidRPr="007B2183" w:rsidRDefault="00BB2E25" w:rsidP="00C479C4">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1C6767" w:rsidRPr="007B2183" w14:paraId="4540FF33" w14:textId="77777777" w:rsidTr="00BB2E25">
        <w:trPr>
          <w:trHeight w:val="24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6BF76AAC" w14:textId="77777777" w:rsidR="001C6767" w:rsidRPr="007B2183" w:rsidRDefault="001C6767" w:rsidP="001C6767">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0207</w:t>
            </w:r>
          </w:p>
        </w:tc>
        <w:tc>
          <w:tcPr>
            <w:tcW w:w="4417" w:type="dxa"/>
            <w:vMerge/>
            <w:tcBorders>
              <w:top w:val="single" w:sz="4" w:space="0" w:color="auto"/>
              <w:left w:val="single" w:sz="4" w:space="0" w:color="auto"/>
              <w:bottom w:val="single" w:sz="4" w:space="0" w:color="auto"/>
              <w:right w:val="single" w:sz="4" w:space="0" w:color="auto"/>
            </w:tcBorders>
            <w:vAlign w:val="center"/>
            <w:hideMark/>
          </w:tcPr>
          <w:p w14:paraId="0DC43848" w14:textId="77777777" w:rsidR="001C6767" w:rsidRPr="007B2183" w:rsidRDefault="001C6767" w:rsidP="001C6767">
            <w:pPr>
              <w:spacing w:after="0" w:line="240" w:lineRule="auto"/>
              <w:rPr>
                <w:rFonts w:ascii="Sylfaen" w:eastAsia="Times New Roman" w:hAnsi="Sylfaen" w:cs="Arial"/>
                <w:b/>
                <w:bCs/>
                <w:color w:val="000000"/>
                <w:sz w:val="16"/>
                <w:szCs w:val="16"/>
              </w:rPr>
            </w:pPr>
          </w:p>
        </w:tc>
        <w:tc>
          <w:tcPr>
            <w:tcW w:w="4219" w:type="dxa"/>
            <w:gridSpan w:val="4"/>
            <w:vMerge/>
            <w:tcBorders>
              <w:top w:val="single" w:sz="4" w:space="0" w:color="auto"/>
              <w:left w:val="single" w:sz="4" w:space="0" w:color="auto"/>
              <w:bottom w:val="single" w:sz="4" w:space="0" w:color="auto"/>
              <w:right w:val="single" w:sz="4" w:space="0" w:color="auto"/>
            </w:tcBorders>
            <w:vAlign w:val="center"/>
            <w:hideMark/>
          </w:tcPr>
          <w:p w14:paraId="3BAFE179" w14:textId="77777777" w:rsidR="001C6767" w:rsidRPr="007B2183" w:rsidRDefault="001C6767" w:rsidP="001C6767">
            <w:pPr>
              <w:spacing w:after="0" w:line="240" w:lineRule="auto"/>
              <w:rPr>
                <w:rFonts w:ascii="Sylfaen" w:eastAsia="Times New Roman" w:hAnsi="Sylfaen" w:cs="Arial"/>
                <w:color w:val="000000"/>
                <w:sz w:val="16"/>
                <w:szCs w:val="16"/>
              </w:rPr>
            </w:pPr>
          </w:p>
        </w:tc>
        <w:tc>
          <w:tcPr>
            <w:tcW w:w="1158" w:type="dxa"/>
            <w:tcBorders>
              <w:top w:val="nil"/>
              <w:left w:val="nil"/>
              <w:bottom w:val="single" w:sz="4" w:space="0" w:color="auto"/>
              <w:right w:val="single" w:sz="4" w:space="0" w:color="auto"/>
            </w:tcBorders>
            <w:shd w:val="clear" w:color="000000" w:fill="FFFFFF"/>
            <w:vAlign w:val="center"/>
            <w:hideMark/>
          </w:tcPr>
          <w:p w14:paraId="6569A517" w14:textId="29C0638D" w:rsidR="001C6767" w:rsidRPr="007B2183" w:rsidRDefault="001C6767" w:rsidP="001C6767">
            <w:pPr>
              <w:spacing w:after="0" w:line="240" w:lineRule="auto"/>
              <w:rPr>
                <w:rFonts w:ascii="Sylfaen" w:eastAsia="Times New Roman" w:hAnsi="Sylfaen" w:cs="Arial"/>
                <w:sz w:val="16"/>
                <w:szCs w:val="16"/>
              </w:rPr>
            </w:pPr>
            <w:r w:rsidRPr="007B2183">
              <w:rPr>
                <w:rFonts w:ascii="Arial" w:hAnsi="Arial" w:cs="Arial"/>
                <w:b/>
                <w:bCs/>
                <w:color w:val="000000"/>
                <w:sz w:val="16"/>
                <w:szCs w:val="16"/>
              </w:rPr>
              <w:t>1160,0</w:t>
            </w:r>
          </w:p>
        </w:tc>
        <w:tc>
          <w:tcPr>
            <w:tcW w:w="1276" w:type="dxa"/>
            <w:tcBorders>
              <w:top w:val="nil"/>
              <w:left w:val="nil"/>
              <w:bottom w:val="single" w:sz="4" w:space="0" w:color="auto"/>
              <w:right w:val="single" w:sz="4" w:space="0" w:color="auto"/>
            </w:tcBorders>
            <w:shd w:val="clear" w:color="000000" w:fill="FFFFFF"/>
            <w:vAlign w:val="center"/>
            <w:hideMark/>
          </w:tcPr>
          <w:p w14:paraId="20EF3DCC" w14:textId="2F8084FA" w:rsidR="001C6767" w:rsidRPr="007B2183" w:rsidRDefault="001C6767" w:rsidP="001C6767">
            <w:pPr>
              <w:spacing w:after="0" w:line="240" w:lineRule="auto"/>
              <w:rPr>
                <w:rFonts w:ascii="Sylfaen" w:eastAsia="Times New Roman" w:hAnsi="Sylfaen" w:cs="Arial"/>
                <w:sz w:val="16"/>
                <w:szCs w:val="16"/>
              </w:rPr>
            </w:pPr>
            <w:r w:rsidRPr="007B2183">
              <w:rPr>
                <w:rFonts w:ascii="Arial" w:hAnsi="Arial" w:cs="Arial"/>
                <w:b/>
                <w:bCs/>
                <w:color w:val="000000"/>
                <w:sz w:val="16"/>
                <w:szCs w:val="16"/>
              </w:rPr>
              <w:t>1240,7</w:t>
            </w:r>
          </w:p>
        </w:tc>
        <w:tc>
          <w:tcPr>
            <w:tcW w:w="1276" w:type="dxa"/>
            <w:tcBorders>
              <w:top w:val="nil"/>
              <w:left w:val="nil"/>
              <w:bottom w:val="single" w:sz="4" w:space="0" w:color="auto"/>
              <w:right w:val="single" w:sz="4" w:space="0" w:color="auto"/>
            </w:tcBorders>
            <w:shd w:val="clear" w:color="000000" w:fill="FFFFFF"/>
            <w:vAlign w:val="center"/>
            <w:hideMark/>
          </w:tcPr>
          <w:p w14:paraId="152277CE" w14:textId="1D050071" w:rsidR="001C6767" w:rsidRPr="007B2183" w:rsidRDefault="001C6767" w:rsidP="001C6767">
            <w:pPr>
              <w:spacing w:after="0" w:line="240" w:lineRule="auto"/>
              <w:rPr>
                <w:rFonts w:ascii="Sylfaen" w:eastAsia="Times New Roman" w:hAnsi="Sylfaen" w:cs="Arial"/>
                <w:sz w:val="16"/>
                <w:szCs w:val="16"/>
              </w:rPr>
            </w:pPr>
            <w:r w:rsidRPr="007B2183">
              <w:rPr>
                <w:rFonts w:ascii="Arial" w:hAnsi="Arial" w:cs="Arial"/>
                <w:b/>
                <w:bCs/>
                <w:color w:val="000000"/>
                <w:sz w:val="16"/>
                <w:szCs w:val="16"/>
              </w:rPr>
              <w:t>608,7</w:t>
            </w:r>
          </w:p>
        </w:tc>
        <w:tc>
          <w:tcPr>
            <w:tcW w:w="1276" w:type="dxa"/>
            <w:tcBorders>
              <w:top w:val="nil"/>
              <w:left w:val="nil"/>
              <w:bottom w:val="single" w:sz="4" w:space="0" w:color="auto"/>
              <w:right w:val="single" w:sz="4" w:space="0" w:color="auto"/>
            </w:tcBorders>
            <w:shd w:val="clear" w:color="000000" w:fill="FFFFFF"/>
            <w:vAlign w:val="center"/>
            <w:hideMark/>
          </w:tcPr>
          <w:p w14:paraId="665AD241" w14:textId="55849F37" w:rsidR="001C6767" w:rsidRPr="007B2183" w:rsidRDefault="001C6767" w:rsidP="001C6767">
            <w:pPr>
              <w:spacing w:after="0" w:line="240" w:lineRule="auto"/>
              <w:rPr>
                <w:rFonts w:ascii="Sylfaen" w:eastAsia="Times New Roman" w:hAnsi="Sylfaen" w:cs="Arial"/>
                <w:sz w:val="16"/>
                <w:szCs w:val="16"/>
              </w:rPr>
            </w:pPr>
            <w:r w:rsidRPr="007B2183">
              <w:rPr>
                <w:rFonts w:ascii="Arial" w:hAnsi="Arial" w:cs="Arial"/>
                <w:b/>
                <w:bCs/>
                <w:color w:val="000000"/>
                <w:sz w:val="16"/>
                <w:szCs w:val="16"/>
              </w:rPr>
              <w:t>2595,1</w:t>
            </w:r>
          </w:p>
        </w:tc>
      </w:tr>
      <w:tr w:rsidR="00BB2E25" w:rsidRPr="007B2183" w14:paraId="4088A35D" w14:textId="77777777" w:rsidTr="00BB2E25">
        <w:trPr>
          <w:trHeight w:val="525"/>
        </w:trPr>
        <w:tc>
          <w:tcPr>
            <w:tcW w:w="5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8B1D78"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პროგრამის განმახორციელებელი სამსახური</w:t>
            </w:r>
          </w:p>
        </w:tc>
        <w:tc>
          <w:tcPr>
            <w:tcW w:w="9205" w:type="dxa"/>
            <w:gridSpan w:val="8"/>
            <w:tcBorders>
              <w:top w:val="single" w:sz="4" w:space="0" w:color="auto"/>
              <w:left w:val="nil"/>
              <w:bottom w:val="single" w:sz="4" w:space="0" w:color="auto"/>
              <w:right w:val="single" w:sz="4" w:space="0" w:color="auto"/>
            </w:tcBorders>
            <w:shd w:val="clear" w:color="000000" w:fill="FFFFFF"/>
            <w:vAlign w:val="center"/>
            <w:hideMark/>
          </w:tcPr>
          <w:p w14:paraId="18F66B8C"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სივრცითი მოწყობისა და ინფრასტრუქტურის სამსახური</w:t>
            </w:r>
          </w:p>
        </w:tc>
      </w:tr>
      <w:tr w:rsidR="00BB2E25" w:rsidRPr="007B2183" w14:paraId="16C949E5" w14:textId="77777777" w:rsidTr="00BB2E25">
        <w:trPr>
          <w:trHeight w:val="525"/>
        </w:trPr>
        <w:tc>
          <w:tcPr>
            <w:tcW w:w="509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4F007E4"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205" w:type="dxa"/>
            <w:gridSpan w:val="8"/>
            <w:tcBorders>
              <w:top w:val="single" w:sz="4" w:space="0" w:color="auto"/>
              <w:left w:val="nil"/>
              <w:bottom w:val="single" w:sz="4" w:space="0" w:color="auto"/>
              <w:right w:val="single" w:sz="4" w:space="0" w:color="000000"/>
            </w:tcBorders>
            <w:shd w:val="clear" w:color="000000" w:fill="FFFFFF"/>
            <w:vAlign w:val="center"/>
            <w:hideMark/>
          </w:tcPr>
          <w:p w14:paraId="176B9F41"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60282CDC" w14:textId="77777777" w:rsidTr="00BB2E25">
        <w:trPr>
          <w:trHeight w:val="540"/>
        </w:trPr>
        <w:tc>
          <w:tcPr>
            <w:tcW w:w="5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24A265"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პროგრამის აღწერა და მიზანი  </w:t>
            </w:r>
          </w:p>
        </w:tc>
        <w:tc>
          <w:tcPr>
            <w:tcW w:w="9205" w:type="dxa"/>
            <w:gridSpan w:val="8"/>
            <w:tcBorders>
              <w:top w:val="single" w:sz="4" w:space="0" w:color="auto"/>
              <w:left w:val="nil"/>
              <w:bottom w:val="single" w:sz="4" w:space="0" w:color="auto"/>
              <w:right w:val="single" w:sz="4" w:space="0" w:color="auto"/>
            </w:tcBorders>
            <w:shd w:val="clear" w:color="000000" w:fill="FFFFFF"/>
            <w:vAlign w:val="center"/>
            <w:hideMark/>
          </w:tcPr>
          <w:p w14:paraId="6F76CC1D"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"პროგრამის ფარგლებში განხორციელდება მუნიციპალიტეტის ტერიტორიის კეთილმოწყობისსამუშაოები, უზრუნველყოფილი იქნება მუნიციპალიტეტის ტერიტორიაზე არსებული სკვერებისა დაპარკების, დასასვენებელი ადგილების მოვლა და საჭიროების შემთხვევაში მათი რეაბილიტაცია დააგრეთვე ახალი სკვერების, პარკების და დასასვენებელი ადგილების მოწყობა, მოსახლეობისათვისფუნქციონალურად გამართული დასვენების და გართობის ადგილების შექმნის მიზნით.</w:t>
            </w:r>
          </w:p>
          <w:p w14:paraId="3B81630E" w14:textId="77777777" w:rsidR="00BB2E25" w:rsidRPr="007B2183" w:rsidRDefault="00BB2E25" w:rsidP="00BB2E25">
            <w:pPr>
              <w:spacing w:after="0" w:line="240" w:lineRule="auto"/>
              <w:rPr>
                <w:rFonts w:ascii="Sylfaen" w:eastAsia="Times New Roman" w:hAnsi="Sylfaen" w:cs="Arial"/>
                <w:color w:val="000000"/>
                <w:sz w:val="16"/>
                <w:szCs w:val="16"/>
              </w:rPr>
            </w:pPr>
          </w:p>
          <w:p w14:paraId="6DC1E6ED"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ამოცანების შესრულებას:</w:t>
            </w:r>
          </w:p>
          <w:p w14:paraId="42C4FFF1"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11.1 2030 წლისთვის ყველასთვის ადექვატური, უსაფრთხო და ხელმისაწვდომი საცხოვრისისა და ძირითადი სერვისების უზრუნველყოფა და დაზიანებული საცხოვრისების განახლება</w:t>
            </w:r>
          </w:p>
          <w:p w14:paraId="1A9BA57B"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lang w:val="ka-GE"/>
              </w:rPr>
              <w:t>1</w:t>
            </w:r>
            <w:r w:rsidRPr="007B2183">
              <w:rPr>
                <w:rFonts w:ascii="Sylfaen" w:eastAsia="Times New Roman" w:hAnsi="Sylfaen" w:cs="Arial"/>
                <w:color w:val="000000"/>
                <w:sz w:val="16"/>
                <w:szCs w:val="16"/>
              </w:rPr>
              <w:t>1.7 2030 წლისათვის შეიქმნას  უსაფრთხო, ინლუზიური და ხელმისაწვდომი მწვანე და საჯარო სივრცეები, განსაკუთრებით ქალებისთვის და ბავშვებისთვის, მოხუცებისთვის და შშმ პირებისთვის</w:t>
            </w:r>
          </w:p>
        </w:tc>
      </w:tr>
      <w:tr w:rsidR="00BB2E25" w:rsidRPr="007B2183" w14:paraId="27F818F4" w14:textId="77777777" w:rsidTr="00BB2E25">
        <w:trPr>
          <w:trHeight w:val="660"/>
        </w:trPr>
        <w:tc>
          <w:tcPr>
            <w:tcW w:w="5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4DD136"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საბოლოო შედეგი </w:t>
            </w:r>
          </w:p>
        </w:tc>
        <w:tc>
          <w:tcPr>
            <w:tcW w:w="9205" w:type="dxa"/>
            <w:gridSpan w:val="8"/>
            <w:tcBorders>
              <w:top w:val="single" w:sz="4" w:space="0" w:color="auto"/>
              <w:left w:val="nil"/>
              <w:bottom w:val="single" w:sz="4" w:space="0" w:color="auto"/>
              <w:right w:val="single" w:sz="4" w:space="0" w:color="auto"/>
            </w:tcBorders>
            <w:shd w:val="clear" w:color="000000" w:fill="FFFFFF"/>
            <w:vAlign w:val="center"/>
            <w:hideMark/>
          </w:tcPr>
          <w:p w14:paraId="445FBD90"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rPr>
              <w:t xml:space="preserve">მუნიციპალიტეტში მოწესრიგებულია საზოგადოებრივი დანიშნულების ღია სივრცეები და შექმნილია  თანაბარხელმისაწვდომი გარემო პირობები დასვენებისა და </w:t>
            </w:r>
            <w:r w:rsidRPr="007B2183">
              <w:rPr>
                <w:rFonts w:ascii="Sylfaen" w:eastAsia="Times New Roman" w:hAnsi="Sylfaen" w:cs="Arial"/>
                <w:color w:val="000000"/>
                <w:sz w:val="16"/>
                <w:szCs w:val="16"/>
                <w:lang w:val="ka-GE"/>
              </w:rPr>
              <w:t>გართობისთვის</w:t>
            </w:r>
          </w:p>
        </w:tc>
      </w:tr>
      <w:tr w:rsidR="007762C2" w:rsidRPr="007B2183" w14:paraId="284A0F78" w14:textId="77777777" w:rsidTr="00BB2E25">
        <w:trPr>
          <w:trHeight w:val="136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73E2101F"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401" w:type="dxa"/>
            <w:gridSpan w:val="2"/>
            <w:tcBorders>
              <w:top w:val="single" w:sz="4" w:space="0" w:color="auto"/>
              <w:left w:val="nil"/>
              <w:bottom w:val="single" w:sz="4" w:space="0" w:color="auto"/>
              <w:right w:val="single" w:sz="4" w:space="0" w:color="auto"/>
            </w:tcBorders>
            <w:shd w:val="clear" w:color="000000" w:fill="FFFFFF"/>
            <w:vAlign w:val="center"/>
            <w:hideMark/>
          </w:tcPr>
          <w:p w14:paraId="42915A0A"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5D38174F"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4BE31E32" w14:textId="63846C08"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1867" w:type="dxa"/>
            <w:gridSpan w:val="2"/>
            <w:tcBorders>
              <w:top w:val="single" w:sz="4" w:space="0" w:color="auto"/>
              <w:left w:val="nil"/>
              <w:bottom w:val="single" w:sz="4" w:space="0" w:color="auto"/>
              <w:right w:val="single" w:sz="4" w:space="0" w:color="000000"/>
            </w:tcBorders>
            <w:shd w:val="clear" w:color="000000" w:fill="FFFFFF"/>
            <w:vAlign w:val="center"/>
            <w:hideMark/>
          </w:tcPr>
          <w:p w14:paraId="630A3E9A" w14:textId="11F0514A"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76" w:type="dxa"/>
            <w:tcBorders>
              <w:top w:val="nil"/>
              <w:left w:val="nil"/>
              <w:bottom w:val="single" w:sz="4" w:space="0" w:color="auto"/>
              <w:right w:val="single" w:sz="4" w:space="0" w:color="auto"/>
            </w:tcBorders>
            <w:shd w:val="clear" w:color="000000" w:fill="FFFFFF"/>
            <w:vAlign w:val="center"/>
            <w:hideMark/>
          </w:tcPr>
          <w:p w14:paraId="1B107D01" w14:textId="4D6AACA4"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276" w:type="dxa"/>
            <w:tcBorders>
              <w:top w:val="nil"/>
              <w:left w:val="nil"/>
              <w:bottom w:val="single" w:sz="4" w:space="0" w:color="auto"/>
              <w:right w:val="single" w:sz="4" w:space="0" w:color="auto"/>
            </w:tcBorders>
            <w:shd w:val="clear" w:color="000000" w:fill="FFFFFF"/>
            <w:vAlign w:val="center"/>
            <w:hideMark/>
          </w:tcPr>
          <w:p w14:paraId="629847C8" w14:textId="053B4E25" w:rsidR="007762C2" w:rsidRPr="007B2183" w:rsidRDefault="007762C2" w:rsidP="0064285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1276" w:type="dxa"/>
            <w:tcBorders>
              <w:top w:val="nil"/>
              <w:left w:val="nil"/>
              <w:bottom w:val="single" w:sz="4" w:space="0" w:color="auto"/>
              <w:right w:val="single" w:sz="4" w:space="0" w:color="auto"/>
            </w:tcBorders>
            <w:shd w:val="clear" w:color="000000" w:fill="FFFFFF"/>
            <w:vAlign w:val="center"/>
            <w:hideMark/>
          </w:tcPr>
          <w:p w14:paraId="0706BB3F" w14:textId="5FABBC7E"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წელს</w:t>
            </w:r>
          </w:p>
        </w:tc>
      </w:tr>
      <w:tr w:rsidR="00BB2E25" w:rsidRPr="007B2183" w14:paraId="1CE2785E" w14:textId="77777777" w:rsidTr="00E81BF9">
        <w:trPr>
          <w:trHeight w:val="440"/>
        </w:trPr>
        <w:tc>
          <w:tcPr>
            <w:tcW w:w="678" w:type="dxa"/>
            <w:tcBorders>
              <w:top w:val="nil"/>
              <w:left w:val="single" w:sz="4" w:space="0" w:color="auto"/>
              <w:bottom w:val="single" w:sz="4" w:space="0" w:color="auto"/>
              <w:right w:val="single" w:sz="4" w:space="0" w:color="auto"/>
            </w:tcBorders>
            <w:shd w:val="clear" w:color="000000" w:fill="FFFFFF"/>
            <w:vAlign w:val="center"/>
          </w:tcPr>
          <w:p w14:paraId="3C402F2F" w14:textId="77777777" w:rsidR="00BB2E25" w:rsidRPr="007B2183" w:rsidRDefault="00BB2E25" w:rsidP="00BB2E25">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1</w:t>
            </w:r>
          </w:p>
        </w:tc>
        <w:tc>
          <w:tcPr>
            <w:tcW w:w="5401" w:type="dxa"/>
            <w:gridSpan w:val="2"/>
            <w:tcBorders>
              <w:top w:val="single" w:sz="4" w:space="0" w:color="auto"/>
              <w:left w:val="nil"/>
              <w:bottom w:val="single" w:sz="4" w:space="0" w:color="auto"/>
              <w:right w:val="single" w:sz="4" w:space="0" w:color="auto"/>
            </w:tcBorders>
            <w:shd w:val="clear" w:color="000000" w:fill="FFFFFF"/>
            <w:vAlign w:val="center"/>
          </w:tcPr>
          <w:p w14:paraId="055EE795"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lang w:val="ka-GE"/>
              </w:rPr>
              <w:t xml:space="preserve">ახალი და </w:t>
            </w:r>
            <w:r w:rsidRPr="007B2183">
              <w:rPr>
                <w:rFonts w:ascii="Sylfaen" w:eastAsia="Times New Roman" w:hAnsi="Sylfaen" w:cs="Arial"/>
                <w:color w:val="000000"/>
                <w:sz w:val="16"/>
                <w:szCs w:val="16"/>
              </w:rPr>
              <w:t>რეაბილიტირებული სკვერები</w:t>
            </w:r>
            <w:r w:rsidRPr="007B2183">
              <w:rPr>
                <w:rFonts w:ascii="Sylfaen" w:eastAsia="Times New Roman" w:hAnsi="Sylfaen" w:cs="Arial"/>
                <w:color w:val="000000"/>
                <w:sz w:val="16"/>
                <w:szCs w:val="16"/>
                <w:lang w:val="ka-GE"/>
              </w:rPr>
              <w:t>სა</w:t>
            </w:r>
            <w:r w:rsidRPr="007B2183">
              <w:rPr>
                <w:rFonts w:ascii="Sylfaen" w:eastAsia="Times New Roman" w:hAnsi="Sylfaen" w:cs="Arial"/>
                <w:color w:val="000000"/>
                <w:sz w:val="16"/>
                <w:szCs w:val="16"/>
              </w:rPr>
              <w:t xml:space="preserve"> და პარკების წილი </w:t>
            </w:r>
          </w:p>
        </w:tc>
        <w:tc>
          <w:tcPr>
            <w:tcW w:w="1263" w:type="dxa"/>
            <w:tcBorders>
              <w:top w:val="nil"/>
              <w:left w:val="nil"/>
              <w:bottom w:val="single" w:sz="4" w:space="0" w:color="auto"/>
              <w:right w:val="single" w:sz="4" w:space="0" w:color="auto"/>
            </w:tcBorders>
            <w:shd w:val="clear" w:color="000000" w:fill="FFFFFF"/>
            <w:vAlign w:val="center"/>
          </w:tcPr>
          <w:p w14:paraId="24E6F9E0" w14:textId="3176ED56" w:rsidR="00BB2E25" w:rsidRPr="007B2183" w:rsidRDefault="00E81BF9"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11/39</w:t>
            </w:r>
          </w:p>
        </w:tc>
        <w:tc>
          <w:tcPr>
            <w:tcW w:w="1263" w:type="dxa"/>
            <w:tcBorders>
              <w:top w:val="nil"/>
              <w:left w:val="nil"/>
              <w:bottom w:val="single" w:sz="4" w:space="0" w:color="auto"/>
              <w:right w:val="single" w:sz="4" w:space="0" w:color="auto"/>
            </w:tcBorders>
            <w:shd w:val="clear" w:color="000000" w:fill="FFFFFF"/>
            <w:vAlign w:val="center"/>
          </w:tcPr>
          <w:p w14:paraId="4C0CC96F" w14:textId="77777777" w:rsidR="00BB2E25" w:rsidRPr="007B2183" w:rsidRDefault="00BB2E25" w:rsidP="00BB2E25">
            <w:pPr>
              <w:spacing w:after="0" w:line="240" w:lineRule="auto"/>
              <w:rPr>
                <w:rFonts w:ascii="Sylfaen" w:eastAsia="Times New Roman" w:hAnsi="Sylfaen" w:cs="Arial"/>
                <w:sz w:val="16"/>
                <w:szCs w:val="16"/>
              </w:rPr>
            </w:pPr>
          </w:p>
        </w:tc>
        <w:tc>
          <w:tcPr>
            <w:tcW w:w="1867" w:type="dxa"/>
            <w:gridSpan w:val="2"/>
            <w:tcBorders>
              <w:top w:val="single" w:sz="4" w:space="0" w:color="auto"/>
              <w:left w:val="nil"/>
              <w:bottom w:val="single" w:sz="4" w:space="0" w:color="auto"/>
              <w:right w:val="single" w:sz="4" w:space="0" w:color="000000"/>
            </w:tcBorders>
            <w:shd w:val="clear" w:color="000000" w:fill="FFFFFF"/>
            <w:vAlign w:val="center"/>
          </w:tcPr>
          <w:p w14:paraId="219896F8"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1276" w:type="dxa"/>
            <w:tcBorders>
              <w:top w:val="nil"/>
              <w:left w:val="nil"/>
              <w:bottom w:val="single" w:sz="4" w:space="0" w:color="auto"/>
              <w:right w:val="single" w:sz="4" w:space="0" w:color="auto"/>
            </w:tcBorders>
            <w:shd w:val="clear" w:color="000000" w:fill="FFFFFF"/>
            <w:vAlign w:val="center"/>
          </w:tcPr>
          <w:p w14:paraId="75E4744B"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1276" w:type="dxa"/>
            <w:tcBorders>
              <w:top w:val="nil"/>
              <w:left w:val="nil"/>
              <w:bottom w:val="single" w:sz="4" w:space="0" w:color="auto"/>
              <w:right w:val="single" w:sz="4" w:space="0" w:color="auto"/>
            </w:tcBorders>
            <w:shd w:val="clear" w:color="000000" w:fill="FFFFFF"/>
            <w:vAlign w:val="center"/>
          </w:tcPr>
          <w:p w14:paraId="584E5708"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c>
          <w:tcPr>
            <w:tcW w:w="1276" w:type="dxa"/>
            <w:tcBorders>
              <w:top w:val="nil"/>
              <w:left w:val="nil"/>
              <w:bottom w:val="single" w:sz="4" w:space="0" w:color="auto"/>
              <w:right w:val="single" w:sz="4" w:space="0" w:color="auto"/>
            </w:tcBorders>
            <w:shd w:val="clear" w:color="000000" w:fill="FFFFFF"/>
            <w:vAlign w:val="center"/>
          </w:tcPr>
          <w:p w14:paraId="506DBC6D" w14:textId="77777777" w:rsidR="00BB2E25" w:rsidRPr="007B2183" w:rsidRDefault="00BB2E25" w:rsidP="00BB2E25">
            <w:pPr>
              <w:spacing w:after="0" w:line="240" w:lineRule="auto"/>
              <w:jc w:val="center"/>
              <w:rPr>
                <w:rFonts w:ascii="Sylfaen" w:eastAsia="Times New Roman" w:hAnsi="Sylfaen" w:cs="Arial"/>
                <w:color w:val="000000"/>
                <w:sz w:val="16"/>
                <w:szCs w:val="16"/>
              </w:rPr>
            </w:pPr>
          </w:p>
        </w:tc>
      </w:tr>
    </w:tbl>
    <w:p w14:paraId="37306EAA" w14:textId="77777777" w:rsidR="00BB2E25" w:rsidRPr="007B2183" w:rsidRDefault="00BB2E25" w:rsidP="00BB2E25">
      <w:pPr>
        <w:jc w:val="both"/>
        <w:rPr>
          <w:rFonts w:ascii="Sylfaen" w:hAnsi="Sylfaen"/>
          <w:noProof/>
          <w:sz w:val="16"/>
          <w:szCs w:val="16"/>
        </w:rPr>
      </w:pPr>
    </w:p>
    <w:tbl>
      <w:tblPr>
        <w:tblW w:w="14300" w:type="dxa"/>
        <w:tblLook w:val="04A0" w:firstRow="1" w:lastRow="0" w:firstColumn="1" w:lastColumn="0" w:noHBand="0" w:noVBand="1"/>
      </w:tblPr>
      <w:tblGrid>
        <w:gridCol w:w="696"/>
        <w:gridCol w:w="4406"/>
        <w:gridCol w:w="980"/>
        <w:gridCol w:w="1263"/>
        <w:gridCol w:w="1263"/>
        <w:gridCol w:w="706"/>
        <w:gridCol w:w="1158"/>
        <w:gridCol w:w="1276"/>
        <w:gridCol w:w="1276"/>
        <w:gridCol w:w="1276"/>
      </w:tblGrid>
      <w:tr w:rsidR="00BD6D28" w:rsidRPr="007B2183" w14:paraId="58E7AB13" w14:textId="77777777" w:rsidTr="00BB2E25">
        <w:trPr>
          <w:trHeight w:val="120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2324B" w14:textId="77777777"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კოდი</w:t>
            </w:r>
          </w:p>
        </w:tc>
        <w:tc>
          <w:tcPr>
            <w:tcW w:w="44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204C79" w14:textId="77777777"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421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22A701" w14:textId="77777777" w:rsidR="00BD6D28" w:rsidRPr="007B2183" w:rsidRDefault="00BD6D28" w:rsidP="00BD6D28">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საზოგადოებრივი სივრცეების მოწყობა–რეაბილიტაცია</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2B6DC488" w14:textId="4D4A9A05"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D194FED" w14:textId="2FCB00DE"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1C0B9E" w14:textId="6C53EAF6" w:rsidR="00BD6D28" w:rsidRPr="007B2183" w:rsidRDefault="00BD6D28" w:rsidP="0064285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1F6820B" w14:textId="5D6B0FCD"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64285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7023DB" w:rsidRPr="007B2183" w14:paraId="227C5DEA" w14:textId="77777777" w:rsidTr="00BB2E25">
        <w:trPr>
          <w:trHeight w:val="24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9AD1E4" w14:textId="77777777" w:rsidR="007023DB" w:rsidRPr="007B2183" w:rsidRDefault="007023DB" w:rsidP="007023DB">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020701</w:t>
            </w:r>
          </w:p>
        </w:tc>
        <w:tc>
          <w:tcPr>
            <w:tcW w:w="4406" w:type="dxa"/>
            <w:vMerge/>
            <w:tcBorders>
              <w:top w:val="single" w:sz="4" w:space="0" w:color="auto"/>
              <w:left w:val="single" w:sz="4" w:space="0" w:color="auto"/>
              <w:bottom w:val="single" w:sz="4" w:space="0" w:color="auto"/>
              <w:right w:val="single" w:sz="4" w:space="0" w:color="auto"/>
            </w:tcBorders>
            <w:vAlign w:val="center"/>
            <w:hideMark/>
          </w:tcPr>
          <w:p w14:paraId="3072F770" w14:textId="77777777" w:rsidR="007023DB" w:rsidRPr="007B2183" w:rsidRDefault="007023DB" w:rsidP="007023DB">
            <w:pPr>
              <w:spacing w:after="0" w:line="240" w:lineRule="auto"/>
              <w:rPr>
                <w:rFonts w:ascii="Sylfaen" w:eastAsia="Times New Roman" w:hAnsi="Sylfaen" w:cs="Arial"/>
                <w:b/>
                <w:bCs/>
                <w:color w:val="000000"/>
                <w:sz w:val="16"/>
                <w:szCs w:val="16"/>
              </w:rPr>
            </w:pPr>
          </w:p>
        </w:tc>
        <w:tc>
          <w:tcPr>
            <w:tcW w:w="4212" w:type="dxa"/>
            <w:gridSpan w:val="4"/>
            <w:vMerge/>
            <w:tcBorders>
              <w:top w:val="single" w:sz="4" w:space="0" w:color="auto"/>
              <w:left w:val="single" w:sz="4" w:space="0" w:color="auto"/>
              <w:bottom w:val="single" w:sz="4" w:space="0" w:color="auto"/>
              <w:right w:val="single" w:sz="4" w:space="0" w:color="auto"/>
            </w:tcBorders>
            <w:vAlign w:val="center"/>
            <w:hideMark/>
          </w:tcPr>
          <w:p w14:paraId="458B54D6" w14:textId="77777777" w:rsidR="007023DB" w:rsidRPr="007B2183" w:rsidRDefault="007023DB" w:rsidP="007023DB">
            <w:pPr>
              <w:spacing w:after="0" w:line="240" w:lineRule="auto"/>
              <w:rPr>
                <w:rFonts w:ascii="Sylfaen" w:eastAsia="Times New Roman" w:hAnsi="Sylfaen" w:cs="Arial"/>
                <w:color w:val="000000"/>
                <w:sz w:val="16"/>
                <w:szCs w:val="16"/>
              </w:rPr>
            </w:pPr>
          </w:p>
        </w:tc>
        <w:tc>
          <w:tcPr>
            <w:tcW w:w="1158" w:type="dxa"/>
            <w:tcBorders>
              <w:top w:val="nil"/>
              <w:left w:val="nil"/>
              <w:bottom w:val="single" w:sz="4" w:space="0" w:color="auto"/>
              <w:right w:val="single" w:sz="4" w:space="0" w:color="auto"/>
            </w:tcBorders>
            <w:shd w:val="clear" w:color="000000" w:fill="FFFFFF"/>
            <w:vAlign w:val="center"/>
            <w:hideMark/>
          </w:tcPr>
          <w:p w14:paraId="0D4264B8" w14:textId="137CA21F" w:rsidR="007023DB" w:rsidRPr="007B2183" w:rsidRDefault="007023DB" w:rsidP="007023DB">
            <w:pPr>
              <w:spacing w:after="0" w:line="240" w:lineRule="auto"/>
              <w:rPr>
                <w:rFonts w:ascii="Sylfaen" w:eastAsia="Times New Roman" w:hAnsi="Sylfaen" w:cs="Arial"/>
                <w:sz w:val="16"/>
                <w:szCs w:val="16"/>
              </w:rPr>
            </w:pPr>
            <w:r w:rsidRPr="007B2183">
              <w:rPr>
                <w:rFonts w:ascii="Arial" w:hAnsi="Arial" w:cs="Arial"/>
                <w:color w:val="000000"/>
                <w:sz w:val="16"/>
                <w:szCs w:val="16"/>
              </w:rPr>
              <w:t>1010,0</w:t>
            </w:r>
          </w:p>
        </w:tc>
        <w:tc>
          <w:tcPr>
            <w:tcW w:w="1276" w:type="dxa"/>
            <w:tcBorders>
              <w:top w:val="nil"/>
              <w:left w:val="nil"/>
              <w:bottom w:val="single" w:sz="4" w:space="0" w:color="auto"/>
              <w:right w:val="single" w:sz="4" w:space="0" w:color="auto"/>
            </w:tcBorders>
            <w:shd w:val="clear" w:color="000000" w:fill="FFFFFF"/>
            <w:vAlign w:val="center"/>
            <w:hideMark/>
          </w:tcPr>
          <w:p w14:paraId="471EAB8E" w14:textId="319992BB" w:rsidR="007023DB" w:rsidRPr="007B2183" w:rsidRDefault="007023DB" w:rsidP="007023DB">
            <w:pPr>
              <w:spacing w:after="0" w:line="240" w:lineRule="auto"/>
              <w:rPr>
                <w:rFonts w:ascii="Sylfaen" w:eastAsia="Times New Roman" w:hAnsi="Sylfaen" w:cs="Arial"/>
                <w:sz w:val="16"/>
                <w:szCs w:val="16"/>
              </w:rPr>
            </w:pPr>
            <w:r w:rsidRPr="007B2183">
              <w:rPr>
                <w:rFonts w:ascii="Arial" w:hAnsi="Arial" w:cs="Arial"/>
                <w:color w:val="000000"/>
                <w:sz w:val="16"/>
                <w:szCs w:val="16"/>
              </w:rPr>
              <w:t>389,7</w:t>
            </w:r>
          </w:p>
        </w:tc>
        <w:tc>
          <w:tcPr>
            <w:tcW w:w="1276" w:type="dxa"/>
            <w:tcBorders>
              <w:top w:val="nil"/>
              <w:left w:val="nil"/>
              <w:bottom w:val="single" w:sz="4" w:space="0" w:color="auto"/>
              <w:right w:val="single" w:sz="4" w:space="0" w:color="auto"/>
            </w:tcBorders>
            <w:shd w:val="clear" w:color="000000" w:fill="FFFFFF"/>
            <w:vAlign w:val="center"/>
            <w:hideMark/>
          </w:tcPr>
          <w:p w14:paraId="7EA82FB6" w14:textId="486A3A66" w:rsidR="007023DB" w:rsidRPr="007B2183" w:rsidRDefault="007023DB" w:rsidP="007023DB">
            <w:pPr>
              <w:spacing w:after="0" w:line="240" w:lineRule="auto"/>
              <w:rPr>
                <w:rFonts w:ascii="Sylfaen" w:eastAsia="Times New Roman" w:hAnsi="Sylfaen" w:cs="Arial"/>
                <w:sz w:val="16"/>
                <w:szCs w:val="16"/>
              </w:rPr>
            </w:pPr>
            <w:r w:rsidRPr="007B2183">
              <w:rPr>
                <w:rFonts w:ascii="Arial" w:hAnsi="Arial" w:cs="Arial"/>
                <w:color w:val="000000"/>
                <w:sz w:val="16"/>
                <w:szCs w:val="16"/>
              </w:rPr>
              <w:t>508,7</w:t>
            </w:r>
          </w:p>
        </w:tc>
        <w:tc>
          <w:tcPr>
            <w:tcW w:w="1276" w:type="dxa"/>
            <w:tcBorders>
              <w:top w:val="nil"/>
              <w:left w:val="nil"/>
              <w:bottom w:val="single" w:sz="4" w:space="0" w:color="auto"/>
              <w:right w:val="single" w:sz="4" w:space="0" w:color="auto"/>
            </w:tcBorders>
            <w:shd w:val="clear" w:color="000000" w:fill="FFFFFF"/>
            <w:vAlign w:val="center"/>
            <w:hideMark/>
          </w:tcPr>
          <w:p w14:paraId="153B641D" w14:textId="2E4896E7" w:rsidR="007023DB" w:rsidRPr="007B2183" w:rsidRDefault="007023DB" w:rsidP="007023DB">
            <w:pPr>
              <w:spacing w:after="0" w:line="240" w:lineRule="auto"/>
              <w:rPr>
                <w:rFonts w:ascii="Sylfaen" w:eastAsia="Times New Roman" w:hAnsi="Sylfaen" w:cs="Arial"/>
                <w:sz w:val="16"/>
                <w:szCs w:val="16"/>
              </w:rPr>
            </w:pPr>
            <w:r w:rsidRPr="007B2183">
              <w:rPr>
                <w:rFonts w:ascii="Arial" w:hAnsi="Arial" w:cs="Arial"/>
                <w:color w:val="000000"/>
                <w:sz w:val="16"/>
                <w:szCs w:val="16"/>
              </w:rPr>
              <w:t>1200,0</w:t>
            </w:r>
          </w:p>
        </w:tc>
      </w:tr>
      <w:tr w:rsidR="00BB2E25" w:rsidRPr="007B2183" w14:paraId="17BDADFC" w14:textId="77777777" w:rsidTr="00BB2E25">
        <w:trPr>
          <w:trHeight w:val="24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2BA863"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198" w:type="dxa"/>
            <w:gridSpan w:val="8"/>
            <w:tcBorders>
              <w:top w:val="single" w:sz="4" w:space="0" w:color="auto"/>
              <w:left w:val="nil"/>
              <w:bottom w:val="single" w:sz="4" w:space="0" w:color="auto"/>
              <w:right w:val="single" w:sz="4" w:space="0" w:color="auto"/>
            </w:tcBorders>
            <w:shd w:val="clear" w:color="000000" w:fill="FFFFFF"/>
            <w:vAlign w:val="center"/>
            <w:hideMark/>
          </w:tcPr>
          <w:p w14:paraId="5DE7914A"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სივრცითი მოწყობისა და ინფრასტრუქტურის სამსახური</w:t>
            </w:r>
          </w:p>
        </w:tc>
      </w:tr>
      <w:tr w:rsidR="00BB2E25" w:rsidRPr="007B2183" w14:paraId="6744D436" w14:textId="77777777" w:rsidTr="00BB2E25">
        <w:trPr>
          <w:trHeight w:val="450"/>
        </w:trPr>
        <w:tc>
          <w:tcPr>
            <w:tcW w:w="510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2C857D0"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198" w:type="dxa"/>
            <w:gridSpan w:val="8"/>
            <w:tcBorders>
              <w:top w:val="single" w:sz="4" w:space="0" w:color="auto"/>
              <w:left w:val="nil"/>
              <w:bottom w:val="single" w:sz="4" w:space="0" w:color="auto"/>
              <w:right w:val="single" w:sz="4" w:space="0" w:color="000000"/>
            </w:tcBorders>
            <w:shd w:val="clear" w:color="000000" w:fill="FFFFFF"/>
            <w:vAlign w:val="center"/>
            <w:hideMark/>
          </w:tcPr>
          <w:p w14:paraId="3ADDBA67"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3F31A0D4" w14:textId="77777777" w:rsidTr="00BB2E25">
        <w:trPr>
          <w:trHeight w:val="45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8E10CE"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9198" w:type="dxa"/>
            <w:gridSpan w:val="8"/>
            <w:tcBorders>
              <w:top w:val="single" w:sz="4" w:space="0" w:color="auto"/>
              <w:left w:val="nil"/>
              <w:bottom w:val="single" w:sz="4" w:space="0" w:color="auto"/>
              <w:right w:val="single" w:sz="4" w:space="0" w:color="auto"/>
            </w:tcBorders>
            <w:shd w:val="clear" w:color="000000" w:fill="FFFFFF"/>
            <w:vAlign w:val="center"/>
            <w:hideMark/>
          </w:tcPr>
          <w:p w14:paraId="23278BF9"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ქვეპროგრამის ფარგლებში უზრუნველყოფილი იქნება მუნიციპალიტეტის ტერიტორიაზე არსებული სკვერებისა და პარკების, დასასვენებელი ადგილების მოვლა და საჭიროების შემთხვევაში მათი რეაბილიტაცია და აგრეთვე ახალი სკვერების, პარკების და დასასვენებელი ადგილების მოწყობა 2024 წლებში მოხდება არსებული სკვერების რეაბილიტაცია საჭიროების მიხედვით და ასევე სოფლებში ახალი სკვერების მოწყობა მოსახლეობისათვის დასვენების ადგილების უზრუნველსაყოფად</w:t>
            </w:r>
          </w:p>
        </w:tc>
      </w:tr>
      <w:tr w:rsidR="00BB2E25" w:rsidRPr="007B2183" w14:paraId="035D832D" w14:textId="77777777" w:rsidTr="00BB2E25">
        <w:trPr>
          <w:trHeight w:val="45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F3C8E4"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შუალედური შედეგი </w:t>
            </w:r>
          </w:p>
        </w:tc>
        <w:tc>
          <w:tcPr>
            <w:tcW w:w="9198" w:type="dxa"/>
            <w:gridSpan w:val="8"/>
            <w:tcBorders>
              <w:top w:val="single" w:sz="4" w:space="0" w:color="auto"/>
              <w:left w:val="nil"/>
              <w:bottom w:val="single" w:sz="4" w:space="0" w:color="auto"/>
              <w:right w:val="single" w:sz="4" w:space="0" w:color="auto"/>
            </w:tcBorders>
            <w:shd w:val="clear" w:color="000000" w:fill="FFFFFF"/>
            <w:vAlign w:val="center"/>
            <w:hideMark/>
          </w:tcPr>
          <w:p w14:paraId="3C6ED7E7"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rPr>
              <w:t>მოწყობილია ღია დასასვენებელი სივრცეები და  სხვადასხვა სოციალური ჯგუფების წარმომადგენლებისთვის პარკებსა და სკვერებში შექმნილია  დასვენებისა და გართობისთვის</w:t>
            </w:r>
            <w:r w:rsidRPr="007B2183">
              <w:rPr>
                <w:rFonts w:ascii="Sylfaen" w:eastAsia="Times New Roman" w:hAnsi="Sylfaen" w:cs="Arial"/>
                <w:color w:val="000000"/>
                <w:sz w:val="16"/>
                <w:szCs w:val="16"/>
                <w:lang w:val="ka-GE"/>
              </w:rPr>
              <w:t xml:space="preserve"> პირობები</w:t>
            </w:r>
          </w:p>
        </w:tc>
      </w:tr>
      <w:tr w:rsidR="007762C2" w:rsidRPr="007B2183" w14:paraId="51320A97" w14:textId="77777777" w:rsidTr="00BB2E25">
        <w:trPr>
          <w:trHeight w:val="168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57E090D"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w:t>
            </w:r>
          </w:p>
        </w:tc>
        <w:tc>
          <w:tcPr>
            <w:tcW w:w="5386" w:type="dxa"/>
            <w:gridSpan w:val="2"/>
            <w:tcBorders>
              <w:top w:val="single" w:sz="4" w:space="0" w:color="auto"/>
              <w:left w:val="nil"/>
              <w:bottom w:val="single" w:sz="4" w:space="0" w:color="auto"/>
              <w:right w:val="single" w:sz="4" w:space="0" w:color="auto"/>
            </w:tcBorders>
            <w:shd w:val="clear" w:color="000000" w:fill="FFFFFF"/>
            <w:vAlign w:val="center"/>
            <w:hideMark/>
          </w:tcPr>
          <w:p w14:paraId="3F2DF7F0"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618D7F36" w14:textId="77777777"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0C563055" w14:textId="12849077" w:rsidR="007762C2" w:rsidRPr="007B2183" w:rsidRDefault="007762C2" w:rsidP="0064285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წელს</w:t>
            </w:r>
          </w:p>
        </w:tc>
        <w:tc>
          <w:tcPr>
            <w:tcW w:w="1864" w:type="dxa"/>
            <w:gridSpan w:val="2"/>
            <w:tcBorders>
              <w:top w:val="single" w:sz="4" w:space="0" w:color="auto"/>
              <w:left w:val="nil"/>
              <w:bottom w:val="single" w:sz="4" w:space="0" w:color="auto"/>
              <w:right w:val="single" w:sz="4" w:space="0" w:color="000000"/>
            </w:tcBorders>
            <w:shd w:val="clear" w:color="000000" w:fill="FFFFFF"/>
            <w:vAlign w:val="center"/>
            <w:hideMark/>
          </w:tcPr>
          <w:p w14:paraId="6188EE11" w14:textId="07CE103B"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276" w:type="dxa"/>
            <w:tcBorders>
              <w:top w:val="nil"/>
              <w:left w:val="nil"/>
              <w:bottom w:val="single" w:sz="4" w:space="0" w:color="auto"/>
              <w:right w:val="single" w:sz="4" w:space="0" w:color="auto"/>
            </w:tcBorders>
            <w:shd w:val="clear" w:color="000000" w:fill="FFFFFF"/>
            <w:vAlign w:val="center"/>
            <w:hideMark/>
          </w:tcPr>
          <w:p w14:paraId="5D21DD10" w14:textId="4D078E56"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წელს</w:t>
            </w:r>
          </w:p>
        </w:tc>
        <w:tc>
          <w:tcPr>
            <w:tcW w:w="1276" w:type="dxa"/>
            <w:tcBorders>
              <w:top w:val="nil"/>
              <w:left w:val="nil"/>
              <w:bottom w:val="single" w:sz="4" w:space="0" w:color="auto"/>
              <w:right w:val="single" w:sz="4" w:space="0" w:color="auto"/>
            </w:tcBorders>
            <w:shd w:val="clear" w:color="000000" w:fill="FFFFFF"/>
            <w:vAlign w:val="center"/>
            <w:hideMark/>
          </w:tcPr>
          <w:p w14:paraId="772A9550" w14:textId="0F8AC64F" w:rsidR="007762C2" w:rsidRPr="007B2183" w:rsidRDefault="007762C2" w:rsidP="0064285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 xml:space="preserve">8 </w:t>
            </w:r>
            <w:r w:rsidRPr="007B2183">
              <w:rPr>
                <w:rFonts w:ascii="Sylfaen" w:eastAsia="Times New Roman" w:hAnsi="Sylfaen" w:cs="Arial"/>
                <w:b/>
                <w:bCs/>
                <w:color w:val="000000"/>
                <w:sz w:val="16"/>
                <w:szCs w:val="16"/>
              </w:rPr>
              <w:t>წელს</w:t>
            </w:r>
          </w:p>
        </w:tc>
        <w:tc>
          <w:tcPr>
            <w:tcW w:w="1276" w:type="dxa"/>
            <w:tcBorders>
              <w:top w:val="nil"/>
              <w:left w:val="nil"/>
              <w:bottom w:val="single" w:sz="4" w:space="0" w:color="auto"/>
              <w:right w:val="single" w:sz="4" w:space="0" w:color="auto"/>
            </w:tcBorders>
            <w:shd w:val="clear" w:color="000000" w:fill="FFFFFF"/>
            <w:vAlign w:val="center"/>
            <w:hideMark/>
          </w:tcPr>
          <w:p w14:paraId="37AF0A7C" w14:textId="789717E9" w:rsidR="007762C2" w:rsidRPr="007B2183" w:rsidRDefault="007762C2" w:rsidP="007762C2">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მიზნობრივი მაჩვენებელი 202</w:t>
            </w:r>
            <w:r w:rsidR="00642850" w:rsidRPr="007B2183">
              <w:rPr>
                <w:rFonts w:ascii="Sylfaen" w:eastAsia="Times New Roman" w:hAnsi="Sylfaen" w:cs="Arial"/>
                <w:b/>
                <w:bCs/>
                <w:color w:val="000000"/>
                <w:sz w:val="16"/>
                <w:szCs w:val="16"/>
                <w:lang w:val="ka-GE"/>
              </w:rPr>
              <w:t xml:space="preserve">9 </w:t>
            </w:r>
            <w:r w:rsidRPr="007B2183">
              <w:rPr>
                <w:rFonts w:ascii="Sylfaen" w:eastAsia="Times New Roman" w:hAnsi="Sylfaen" w:cs="Arial"/>
                <w:b/>
                <w:bCs/>
                <w:color w:val="000000"/>
                <w:sz w:val="16"/>
                <w:szCs w:val="16"/>
              </w:rPr>
              <w:t>წელს</w:t>
            </w:r>
          </w:p>
        </w:tc>
      </w:tr>
      <w:tr w:rsidR="00BB2E25" w:rsidRPr="007B2183" w14:paraId="38794395" w14:textId="77777777" w:rsidTr="00E87704">
        <w:trPr>
          <w:trHeight w:val="24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D3101"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DDA749" w14:textId="77777777" w:rsidR="00BB2E25" w:rsidRPr="007B2183" w:rsidRDefault="00BB2E25" w:rsidP="00BB2E25">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ახალი და რეაბილიტირებული რეკრეაციული სივრცეების რაოდენობა</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03679701" w14:textId="665768D9" w:rsidR="00BB2E25" w:rsidRPr="007B2183" w:rsidRDefault="00E81BF9" w:rsidP="00E81BF9">
            <w:pPr>
              <w:spacing w:after="0" w:line="240" w:lineRule="auto"/>
              <w:rPr>
                <w:rFonts w:ascii="Sylfaen" w:eastAsia="Times New Roman" w:hAnsi="Sylfaen" w:cs="Arial"/>
                <w:color w:val="000000"/>
                <w:sz w:val="16"/>
                <w:szCs w:val="16"/>
                <w:lang w:val="ka-GE"/>
              </w:rPr>
            </w:pPr>
            <w:r w:rsidRPr="007B2183">
              <w:rPr>
                <w:sz w:val="16"/>
                <w:szCs w:val="16"/>
                <w:lang w:val="ka-GE"/>
              </w:rPr>
              <w:t>11</w:t>
            </w:r>
            <w:r w:rsidR="00BB2E25" w:rsidRPr="007B2183">
              <w:rPr>
                <w:sz w:val="16"/>
                <w:szCs w:val="16"/>
              </w:rPr>
              <w:t>/</w:t>
            </w:r>
            <w:r w:rsidRPr="007B2183">
              <w:rPr>
                <w:sz w:val="16"/>
                <w:szCs w:val="16"/>
                <w:lang w:val="ka-GE"/>
              </w:rPr>
              <w:t>39</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3818C207" w14:textId="4D192750" w:rsidR="00BB2E25" w:rsidRPr="007B2183" w:rsidRDefault="00E81BF9" w:rsidP="00E81BF9">
            <w:pPr>
              <w:spacing w:after="0" w:line="240" w:lineRule="auto"/>
              <w:rPr>
                <w:rFonts w:ascii="Sylfaen" w:eastAsia="Times New Roman" w:hAnsi="Sylfaen" w:cs="Arial"/>
                <w:sz w:val="16"/>
                <w:szCs w:val="16"/>
              </w:rPr>
            </w:pPr>
            <w:r w:rsidRPr="007B2183">
              <w:rPr>
                <w:sz w:val="16"/>
                <w:szCs w:val="16"/>
                <w:lang w:val="ka-GE"/>
              </w:rPr>
              <w:t>0</w:t>
            </w:r>
            <w:r w:rsidRPr="007B2183">
              <w:rPr>
                <w:sz w:val="16"/>
                <w:szCs w:val="16"/>
              </w:rPr>
              <w:t>/</w:t>
            </w:r>
            <w:r w:rsidRPr="007B2183">
              <w:rPr>
                <w:sz w:val="16"/>
                <w:szCs w:val="16"/>
                <w:lang w:val="ka-GE"/>
              </w:rPr>
              <w:t>2</w:t>
            </w:r>
          </w:p>
        </w:tc>
        <w:tc>
          <w:tcPr>
            <w:tcW w:w="1864" w:type="dxa"/>
            <w:gridSpan w:val="2"/>
            <w:tcBorders>
              <w:top w:val="single" w:sz="4" w:space="0" w:color="auto"/>
              <w:left w:val="single" w:sz="4" w:space="0" w:color="auto"/>
              <w:bottom w:val="single" w:sz="4" w:space="0" w:color="auto"/>
              <w:right w:val="single" w:sz="4" w:space="0" w:color="auto"/>
            </w:tcBorders>
            <w:shd w:val="clear" w:color="auto" w:fill="auto"/>
          </w:tcPr>
          <w:p w14:paraId="28D85705"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sz w:val="16"/>
                <w:szCs w:val="16"/>
              </w:rPr>
              <w:t>2 პროექტი- ხელშეკრულების არაჯეროვნად შესრულება, საპროექტო სახარჯ დოკუმენტაციის ვადების დარღვევა</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8F1171" w14:textId="2836AEEC" w:rsidR="00BB2E25" w:rsidRPr="007B2183" w:rsidRDefault="00E81BF9" w:rsidP="00E81BF9">
            <w:pPr>
              <w:spacing w:after="0" w:line="240" w:lineRule="auto"/>
              <w:rPr>
                <w:rFonts w:ascii="Sylfaen" w:eastAsia="Times New Roman" w:hAnsi="Sylfaen" w:cs="Arial"/>
                <w:color w:val="000000"/>
                <w:sz w:val="16"/>
                <w:szCs w:val="16"/>
                <w:lang w:val="ka-GE"/>
              </w:rPr>
            </w:pPr>
            <w:r w:rsidRPr="007B2183">
              <w:rPr>
                <w:sz w:val="16"/>
                <w:szCs w:val="16"/>
                <w:lang w:val="ka-GE"/>
              </w:rPr>
              <w:t>0</w:t>
            </w:r>
            <w:r w:rsidR="00BB2E25" w:rsidRPr="007B2183">
              <w:rPr>
                <w:sz w:val="16"/>
                <w:szCs w:val="16"/>
              </w:rPr>
              <w:t>/</w:t>
            </w:r>
            <w:r w:rsidRPr="007B2183">
              <w:rPr>
                <w:sz w:val="16"/>
                <w:szCs w:val="16"/>
                <w:lang w:val="ka-GE"/>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9CDF7D" w14:textId="462EAB1E" w:rsidR="00BB2E25" w:rsidRPr="007B2183" w:rsidRDefault="00BB2E25" w:rsidP="00E81BF9">
            <w:pPr>
              <w:spacing w:after="0" w:line="240" w:lineRule="auto"/>
              <w:rPr>
                <w:rFonts w:ascii="Sylfaen" w:eastAsia="Times New Roman" w:hAnsi="Sylfaen" w:cs="Arial"/>
                <w:color w:val="000000"/>
                <w:sz w:val="16"/>
                <w:szCs w:val="16"/>
                <w:lang w:val="ka-GE"/>
              </w:rPr>
            </w:pPr>
            <w:r w:rsidRPr="007B2183">
              <w:rPr>
                <w:sz w:val="16"/>
                <w:szCs w:val="16"/>
              </w:rPr>
              <w:t>5/</w:t>
            </w:r>
            <w:r w:rsidR="00E81BF9" w:rsidRPr="007B2183">
              <w:rPr>
                <w:sz w:val="16"/>
                <w:szCs w:val="16"/>
                <w:lang w:val="ka-GE"/>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36842C" w14:textId="6CCBA22B" w:rsidR="00BB2E25" w:rsidRPr="007B2183" w:rsidRDefault="00E81BF9" w:rsidP="00E81BF9">
            <w:pPr>
              <w:spacing w:after="0" w:line="240" w:lineRule="auto"/>
              <w:rPr>
                <w:rFonts w:ascii="Sylfaen" w:eastAsia="Times New Roman" w:hAnsi="Sylfaen" w:cs="Arial"/>
                <w:color w:val="000000"/>
                <w:sz w:val="16"/>
                <w:szCs w:val="16"/>
                <w:lang w:val="ka-GE"/>
              </w:rPr>
            </w:pPr>
            <w:r w:rsidRPr="007B2183">
              <w:rPr>
                <w:sz w:val="16"/>
                <w:szCs w:val="16"/>
                <w:lang w:val="ka-GE"/>
              </w:rPr>
              <w:t>10</w:t>
            </w:r>
            <w:r w:rsidR="00BB2E25" w:rsidRPr="007B2183">
              <w:rPr>
                <w:sz w:val="16"/>
                <w:szCs w:val="16"/>
              </w:rPr>
              <w:t>/</w:t>
            </w:r>
            <w:r w:rsidRPr="007B2183">
              <w:rPr>
                <w:sz w:val="16"/>
                <w:szCs w:val="16"/>
                <w:lang w:val="ka-GE"/>
              </w:rPr>
              <w:t>20</w:t>
            </w:r>
          </w:p>
        </w:tc>
      </w:tr>
    </w:tbl>
    <w:p w14:paraId="1F227C6E" w14:textId="77777777" w:rsidR="00BB2E25" w:rsidRPr="007B2183" w:rsidRDefault="00BB2E25" w:rsidP="00BB2E25">
      <w:pPr>
        <w:jc w:val="both"/>
        <w:rPr>
          <w:rFonts w:ascii="Sylfaen" w:hAnsi="Sylfaen"/>
          <w:noProof/>
          <w:sz w:val="16"/>
          <w:szCs w:val="16"/>
        </w:rPr>
      </w:pPr>
    </w:p>
    <w:p w14:paraId="090C3E83" w14:textId="767BD3C5" w:rsidR="00BB2E25" w:rsidRPr="007B2183" w:rsidRDefault="00BB2E25" w:rsidP="00BB2E25">
      <w:pPr>
        <w:jc w:val="both"/>
        <w:rPr>
          <w:rFonts w:ascii="Sylfaen" w:hAnsi="Sylfaen"/>
          <w:noProof/>
          <w:sz w:val="16"/>
          <w:szCs w:val="16"/>
        </w:rPr>
      </w:pPr>
    </w:p>
    <w:p w14:paraId="0778164B" w14:textId="4EAED127" w:rsidR="00E37089" w:rsidRPr="007B2183" w:rsidRDefault="00E37089" w:rsidP="00BB2E25">
      <w:pPr>
        <w:jc w:val="both"/>
        <w:rPr>
          <w:rFonts w:ascii="Sylfaen" w:hAnsi="Sylfaen"/>
          <w:noProof/>
          <w:sz w:val="16"/>
          <w:szCs w:val="16"/>
        </w:rPr>
      </w:pPr>
    </w:p>
    <w:p w14:paraId="239AB6E9" w14:textId="127CD81A" w:rsidR="00E37089" w:rsidRPr="007B2183" w:rsidRDefault="00E37089" w:rsidP="00BB2E25">
      <w:pPr>
        <w:jc w:val="both"/>
        <w:rPr>
          <w:rFonts w:ascii="Sylfaen" w:hAnsi="Sylfaen"/>
          <w:noProof/>
          <w:sz w:val="16"/>
          <w:szCs w:val="16"/>
        </w:rPr>
      </w:pPr>
    </w:p>
    <w:p w14:paraId="5A7B2659" w14:textId="12D5FD97" w:rsidR="00E37089" w:rsidRPr="007B2183" w:rsidRDefault="00E37089" w:rsidP="00BB2E25">
      <w:pPr>
        <w:jc w:val="both"/>
        <w:rPr>
          <w:rFonts w:ascii="Sylfaen" w:hAnsi="Sylfaen"/>
          <w:noProof/>
          <w:sz w:val="16"/>
          <w:szCs w:val="16"/>
        </w:rPr>
      </w:pPr>
    </w:p>
    <w:p w14:paraId="366E4666" w14:textId="77777777" w:rsidR="00E37089" w:rsidRPr="007B2183" w:rsidRDefault="00E37089" w:rsidP="00BB2E25">
      <w:pPr>
        <w:jc w:val="both"/>
        <w:rPr>
          <w:rFonts w:ascii="Sylfaen" w:hAnsi="Sylfaen"/>
          <w:noProof/>
          <w:sz w:val="16"/>
          <w:szCs w:val="16"/>
        </w:rPr>
      </w:pPr>
    </w:p>
    <w:tbl>
      <w:tblPr>
        <w:tblW w:w="14687" w:type="dxa"/>
        <w:tblLook w:val="04A0" w:firstRow="1" w:lastRow="0" w:firstColumn="1" w:lastColumn="0" w:noHBand="0" w:noVBand="1"/>
      </w:tblPr>
      <w:tblGrid>
        <w:gridCol w:w="380"/>
        <w:gridCol w:w="2805"/>
        <w:gridCol w:w="850"/>
        <w:gridCol w:w="1273"/>
        <w:gridCol w:w="1132"/>
        <w:gridCol w:w="1273"/>
        <w:gridCol w:w="1058"/>
        <w:gridCol w:w="1273"/>
        <w:gridCol w:w="1039"/>
        <w:gridCol w:w="1273"/>
        <w:gridCol w:w="1058"/>
        <w:gridCol w:w="1273"/>
      </w:tblGrid>
      <w:tr w:rsidR="00BB2E25" w:rsidRPr="007B2183" w14:paraId="2A27DD55" w14:textId="77777777" w:rsidTr="0021505C">
        <w:trPr>
          <w:trHeight w:val="204"/>
        </w:trPr>
        <w:tc>
          <w:tcPr>
            <w:tcW w:w="1468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E40F" w14:textId="15A72D25" w:rsidR="00BB2E25" w:rsidRPr="007B2183" w:rsidRDefault="00BB2E25" w:rsidP="00851B00">
            <w:pPr>
              <w:spacing w:after="0" w:line="240" w:lineRule="auto"/>
              <w:jc w:val="center"/>
              <w:rPr>
                <w:rFonts w:ascii="Arial" w:eastAsia="Times New Roman" w:hAnsi="Arial" w:cs="Arial"/>
                <w:sz w:val="16"/>
                <w:szCs w:val="16"/>
              </w:rPr>
            </w:pPr>
            <w:r w:rsidRPr="007B2183">
              <w:rPr>
                <w:rFonts w:ascii="Sylfaen" w:eastAsia="Times New Roman" w:hAnsi="Sylfaen" w:cs="Sylfaen"/>
                <w:sz w:val="16"/>
                <w:szCs w:val="16"/>
              </w:rPr>
              <w:lastRenderedPageBreak/>
              <w:t>მარნეულის</w:t>
            </w:r>
            <w:r w:rsidRPr="007B2183">
              <w:rPr>
                <w:rFonts w:ascii="Arial" w:eastAsia="Times New Roman" w:hAnsi="Arial" w:cs="Arial"/>
                <w:sz w:val="16"/>
                <w:szCs w:val="16"/>
              </w:rPr>
              <w:t xml:space="preserve"> </w:t>
            </w:r>
            <w:r w:rsidRPr="007B2183">
              <w:rPr>
                <w:rFonts w:ascii="Sylfaen" w:eastAsia="Times New Roman" w:hAnsi="Sylfaen" w:cs="Sylfaen"/>
                <w:sz w:val="16"/>
                <w:szCs w:val="16"/>
              </w:rPr>
              <w:t>მუნიციპალიტეტის</w:t>
            </w:r>
            <w:r w:rsidRPr="007B2183">
              <w:rPr>
                <w:rFonts w:ascii="Arial" w:eastAsia="Times New Roman" w:hAnsi="Arial" w:cs="Arial"/>
                <w:sz w:val="16"/>
                <w:szCs w:val="16"/>
              </w:rPr>
              <w:t xml:space="preserve"> </w:t>
            </w:r>
            <w:r w:rsidRPr="007B2183">
              <w:rPr>
                <w:rFonts w:ascii="Sylfaen" w:eastAsia="Times New Roman" w:hAnsi="Sylfaen" w:cs="Sylfaen"/>
                <w:sz w:val="16"/>
                <w:szCs w:val="16"/>
              </w:rPr>
              <w:t>ბიუჯეტის</w:t>
            </w:r>
            <w:r w:rsidR="00851B00" w:rsidRPr="007B2183">
              <w:rPr>
                <w:rFonts w:ascii="Arial" w:eastAsia="Times New Roman" w:hAnsi="Arial" w:cs="Arial"/>
                <w:sz w:val="16"/>
                <w:szCs w:val="16"/>
              </w:rPr>
              <w:t xml:space="preserve"> 2026</w:t>
            </w:r>
            <w:r w:rsidRPr="007B2183">
              <w:rPr>
                <w:rFonts w:ascii="Arial" w:eastAsia="Times New Roman" w:hAnsi="Arial" w:cs="Arial"/>
                <w:sz w:val="16"/>
                <w:szCs w:val="16"/>
              </w:rPr>
              <w:t>-202</w:t>
            </w:r>
            <w:r w:rsidR="00851B00" w:rsidRPr="007B2183">
              <w:rPr>
                <w:rFonts w:eastAsia="Times New Roman" w:cs="Arial"/>
                <w:sz w:val="16"/>
                <w:szCs w:val="16"/>
                <w:lang w:val="ka-GE"/>
              </w:rPr>
              <w:t xml:space="preserve">9 </w:t>
            </w:r>
            <w:r w:rsidRPr="007B2183">
              <w:rPr>
                <w:rFonts w:ascii="Sylfaen" w:eastAsia="Times New Roman" w:hAnsi="Sylfaen" w:cs="Sylfaen"/>
                <w:sz w:val="16"/>
                <w:szCs w:val="16"/>
              </w:rPr>
              <w:t>წლების</w:t>
            </w:r>
            <w:r w:rsidRPr="007B2183">
              <w:rPr>
                <w:rFonts w:ascii="Arial" w:eastAsia="Times New Roman" w:hAnsi="Arial" w:cs="Arial"/>
                <w:sz w:val="16"/>
                <w:szCs w:val="16"/>
              </w:rPr>
              <w:t xml:space="preserve"> </w:t>
            </w:r>
            <w:r w:rsidRPr="007B2183">
              <w:rPr>
                <w:rFonts w:ascii="Sylfaen" w:eastAsia="Times New Roman" w:hAnsi="Sylfaen" w:cs="Sylfaen"/>
                <w:sz w:val="16"/>
                <w:szCs w:val="16"/>
              </w:rPr>
              <w:t>ღონისძიებები</w:t>
            </w:r>
          </w:p>
        </w:tc>
      </w:tr>
      <w:tr w:rsidR="00BB2E25" w:rsidRPr="007B2183" w14:paraId="50CC3D06" w14:textId="77777777" w:rsidTr="0021505C">
        <w:trPr>
          <w:trHeight w:val="20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62BD1A"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w:t>
            </w:r>
          </w:p>
        </w:tc>
        <w:tc>
          <w:tcPr>
            <w:tcW w:w="2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FD6344"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კოდი 020701</w:t>
            </w:r>
          </w:p>
        </w:tc>
        <w:tc>
          <w:tcPr>
            <w:tcW w:w="21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D5F2DC"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ჯამი</w:t>
            </w:r>
          </w:p>
        </w:tc>
        <w:tc>
          <w:tcPr>
            <w:tcW w:w="240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D29C84" w14:textId="3050FFD8" w:rsidR="00BB2E25" w:rsidRPr="007B2183" w:rsidRDefault="00851B0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2026</w:t>
            </w:r>
          </w:p>
        </w:tc>
        <w:tc>
          <w:tcPr>
            <w:tcW w:w="23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CB4F72" w14:textId="2B275772" w:rsidR="00BB2E25" w:rsidRPr="007B2183" w:rsidRDefault="00851B0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2027</w:t>
            </w:r>
          </w:p>
        </w:tc>
        <w:tc>
          <w:tcPr>
            <w:tcW w:w="23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B37393" w14:textId="61BBCC8F" w:rsidR="00BB2E25" w:rsidRPr="007B2183" w:rsidRDefault="00851B0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2028</w:t>
            </w:r>
          </w:p>
        </w:tc>
        <w:tc>
          <w:tcPr>
            <w:tcW w:w="23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6599DB" w14:textId="460CA85B" w:rsidR="00BB2E25" w:rsidRPr="007B2183" w:rsidRDefault="00851B00"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2029</w:t>
            </w:r>
          </w:p>
        </w:tc>
      </w:tr>
      <w:tr w:rsidR="00BB2E25" w:rsidRPr="007B2183" w14:paraId="09F6EFAD" w14:textId="77777777" w:rsidTr="0021505C">
        <w:trPr>
          <w:trHeight w:val="204"/>
        </w:trPr>
        <w:tc>
          <w:tcPr>
            <w:tcW w:w="380" w:type="dxa"/>
            <w:vMerge/>
            <w:tcBorders>
              <w:top w:val="nil"/>
              <w:left w:val="single" w:sz="4" w:space="0" w:color="auto"/>
              <w:bottom w:val="single" w:sz="4" w:space="0" w:color="auto"/>
              <w:right w:val="single" w:sz="4" w:space="0" w:color="auto"/>
            </w:tcBorders>
            <w:vAlign w:val="center"/>
            <w:hideMark/>
          </w:tcPr>
          <w:p w14:paraId="464E008C"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805" w:type="dxa"/>
            <w:vMerge/>
            <w:tcBorders>
              <w:top w:val="nil"/>
              <w:left w:val="single" w:sz="4" w:space="0" w:color="auto"/>
              <w:bottom w:val="single" w:sz="4" w:space="0" w:color="auto"/>
              <w:right w:val="single" w:sz="4" w:space="0" w:color="auto"/>
            </w:tcBorders>
            <w:vAlign w:val="center"/>
            <w:hideMark/>
          </w:tcPr>
          <w:p w14:paraId="3977CDE1"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123" w:type="dxa"/>
            <w:gridSpan w:val="2"/>
            <w:tcBorders>
              <w:top w:val="single" w:sz="4" w:space="0" w:color="auto"/>
              <w:left w:val="nil"/>
              <w:bottom w:val="single" w:sz="4" w:space="0" w:color="auto"/>
              <w:right w:val="single" w:sz="4" w:space="0" w:color="auto"/>
            </w:tcBorders>
            <w:shd w:val="clear" w:color="auto" w:fill="auto"/>
            <w:vAlign w:val="center"/>
            <w:hideMark/>
          </w:tcPr>
          <w:p w14:paraId="44221478"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14:paraId="6A78105D"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31" w:type="dxa"/>
            <w:gridSpan w:val="2"/>
            <w:tcBorders>
              <w:top w:val="single" w:sz="4" w:space="0" w:color="auto"/>
              <w:left w:val="nil"/>
              <w:bottom w:val="single" w:sz="4" w:space="0" w:color="auto"/>
              <w:right w:val="single" w:sz="4" w:space="0" w:color="auto"/>
            </w:tcBorders>
            <w:shd w:val="clear" w:color="auto" w:fill="auto"/>
            <w:vAlign w:val="center"/>
            <w:hideMark/>
          </w:tcPr>
          <w:p w14:paraId="1B18B8A6"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12" w:type="dxa"/>
            <w:gridSpan w:val="2"/>
            <w:tcBorders>
              <w:top w:val="single" w:sz="4" w:space="0" w:color="auto"/>
              <w:left w:val="nil"/>
              <w:bottom w:val="single" w:sz="4" w:space="0" w:color="auto"/>
              <w:right w:val="single" w:sz="4" w:space="0" w:color="auto"/>
            </w:tcBorders>
            <w:shd w:val="clear" w:color="auto" w:fill="auto"/>
            <w:vAlign w:val="center"/>
            <w:hideMark/>
          </w:tcPr>
          <w:p w14:paraId="1E706B42"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c>
          <w:tcPr>
            <w:tcW w:w="2331" w:type="dxa"/>
            <w:gridSpan w:val="2"/>
            <w:tcBorders>
              <w:top w:val="single" w:sz="4" w:space="0" w:color="auto"/>
              <w:left w:val="nil"/>
              <w:bottom w:val="single" w:sz="4" w:space="0" w:color="auto"/>
              <w:right w:val="single" w:sz="4" w:space="0" w:color="auto"/>
            </w:tcBorders>
            <w:shd w:val="clear" w:color="auto" w:fill="auto"/>
            <w:vAlign w:val="center"/>
            <w:hideMark/>
          </w:tcPr>
          <w:p w14:paraId="59CF8A3B"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ზღვრული მოცულობის ფარგლებში</w:t>
            </w:r>
          </w:p>
        </w:tc>
      </w:tr>
      <w:tr w:rsidR="00BB2E25" w:rsidRPr="007B2183" w14:paraId="211015CC" w14:textId="77777777" w:rsidTr="0021505C">
        <w:trPr>
          <w:trHeight w:val="612"/>
        </w:trPr>
        <w:tc>
          <w:tcPr>
            <w:tcW w:w="380" w:type="dxa"/>
            <w:vMerge/>
            <w:tcBorders>
              <w:top w:val="nil"/>
              <w:left w:val="single" w:sz="4" w:space="0" w:color="auto"/>
              <w:bottom w:val="single" w:sz="4" w:space="0" w:color="auto"/>
              <w:right w:val="single" w:sz="4" w:space="0" w:color="auto"/>
            </w:tcBorders>
            <w:vAlign w:val="center"/>
            <w:hideMark/>
          </w:tcPr>
          <w:p w14:paraId="61556516"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2805" w:type="dxa"/>
            <w:vMerge/>
            <w:tcBorders>
              <w:top w:val="nil"/>
              <w:left w:val="single" w:sz="4" w:space="0" w:color="auto"/>
              <w:bottom w:val="single" w:sz="4" w:space="0" w:color="auto"/>
              <w:right w:val="single" w:sz="4" w:space="0" w:color="auto"/>
            </w:tcBorders>
            <w:vAlign w:val="center"/>
            <w:hideMark/>
          </w:tcPr>
          <w:p w14:paraId="2413E166" w14:textId="77777777" w:rsidR="00BB2E25" w:rsidRPr="007B2183" w:rsidRDefault="00BB2E25" w:rsidP="00BB2E25">
            <w:pPr>
              <w:spacing w:after="0" w:line="240" w:lineRule="auto"/>
              <w:rPr>
                <w:rFonts w:ascii="Calibri" w:eastAsia="Times New Roman" w:hAnsi="Calibri" w:cs="Calibri"/>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hideMark/>
          </w:tcPr>
          <w:p w14:paraId="29BAC8D1"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7DB6CDB1"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132" w:type="dxa"/>
            <w:tcBorders>
              <w:top w:val="nil"/>
              <w:left w:val="nil"/>
              <w:bottom w:val="single" w:sz="4" w:space="0" w:color="auto"/>
              <w:right w:val="single" w:sz="4" w:space="0" w:color="auto"/>
            </w:tcBorders>
            <w:shd w:val="clear" w:color="auto" w:fill="auto"/>
            <w:vAlign w:val="center"/>
            <w:hideMark/>
          </w:tcPr>
          <w:p w14:paraId="68FE0259"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73AD04B1"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58" w:type="dxa"/>
            <w:tcBorders>
              <w:top w:val="nil"/>
              <w:left w:val="nil"/>
              <w:bottom w:val="single" w:sz="4" w:space="0" w:color="auto"/>
              <w:right w:val="single" w:sz="4" w:space="0" w:color="auto"/>
            </w:tcBorders>
            <w:shd w:val="clear" w:color="auto" w:fill="auto"/>
            <w:vAlign w:val="center"/>
            <w:hideMark/>
          </w:tcPr>
          <w:p w14:paraId="4F99FDE0"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61AD52B7"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39" w:type="dxa"/>
            <w:tcBorders>
              <w:top w:val="nil"/>
              <w:left w:val="nil"/>
              <w:bottom w:val="single" w:sz="4" w:space="0" w:color="auto"/>
              <w:right w:val="single" w:sz="4" w:space="0" w:color="auto"/>
            </w:tcBorders>
            <w:shd w:val="clear" w:color="auto" w:fill="auto"/>
            <w:vAlign w:val="center"/>
            <w:hideMark/>
          </w:tcPr>
          <w:p w14:paraId="514B163D"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48A1013E"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c>
          <w:tcPr>
            <w:tcW w:w="1058" w:type="dxa"/>
            <w:tcBorders>
              <w:top w:val="nil"/>
              <w:left w:val="nil"/>
              <w:bottom w:val="single" w:sz="4" w:space="0" w:color="auto"/>
              <w:right w:val="single" w:sz="4" w:space="0" w:color="auto"/>
            </w:tcBorders>
            <w:shd w:val="clear" w:color="auto" w:fill="auto"/>
            <w:vAlign w:val="center"/>
            <w:hideMark/>
          </w:tcPr>
          <w:p w14:paraId="63B9949E"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61875D38" w14:textId="77777777" w:rsidR="00BB2E25" w:rsidRPr="007B2183" w:rsidRDefault="00BB2E25" w:rsidP="00BB2E25">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ადგილობრივი ბიუჯეტით</w:t>
            </w:r>
          </w:p>
        </w:tc>
      </w:tr>
      <w:tr w:rsidR="00E37089" w:rsidRPr="007B2183" w14:paraId="0C046EC0" w14:textId="77777777" w:rsidTr="00BD5DFF">
        <w:trPr>
          <w:trHeight w:val="721"/>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D2F8A97" w14:textId="77777777" w:rsidR="00E37089" w:rsidRPr="007B2183" w:rsidRDefault="00E37089" w:rsidP="00E37089">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3</w:t>
            </w:r>
          </w:p>
        </w:tc>
        <w:tc>
          <w:tcPr>
            <w:tcW w:w="2805" w:type="dxa"/>
            <w:tcBorders>
              <w:top w:val="nil"/>
              <w:left w:val="nil"/>
              <w:bottom w:val="single" w:sz="4" w:space="0" w:color="auto"/>
              <w:right w:val="single" w:sz="4" w:space="0" w:color="auto"/>
            </w:tcBorders>
            <w:shd w:val="clear" w:color="auto" w:fill="auto"/>
            <w:vAlign w:val="center"/>
            <w:hideMark/>
          </w:tcPr>
          <w:p w14:paraId="13E49E92" w14:textId="77777777" w:rsidR="00E37089" w:rsidRPr="007B2183" w:rsidRDefault="00E37089" w:rsidP="00E37089">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რეკრიაციული ზონები მოწყობა მუნიციპალიტეტის ტერიტორიაზე</w:t>
            </w:r>
          </w:p>
        </w:tc>
        <w:tc>
          <w:tcPr>
            <w:tcW w:w="850" w:type="dxa"/>
            <w:tcBorders>
              <w:top w:val="nil"/>
              <w:left w:val="nil"/>
              <w:bottom w:val="single" w:sz="4" w:space="0" w:color="auto"/>
              <w:right w:val="single" w:sz="4" w:space="0" w:color="auto"/>
            </w:tcBorders>
            <w:shd w:val="clear" w:color="auto" w:fill="auto"/>
            <w:noWrap/>
            <w:vAlign w:val="center"/>
            <w:hideMark/>
          </w:tcPr>
          <w:p w14:paraId="44A4071A" w14:textId="595EBDBE"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3080,7</w:t>
            </w:r>
          </w:p>
        </w:tc>
        <w:tc>
          <w:tcPr>
            <w:tcW w:w="1273" w:type="dxa"/>
            <w:tcBorders>
              <w:top w:val="nil"/>
              <w:left w:val="nil"/>
              <w:bottom w:val="single" w:sz="4" w:space="0" w:color="auto"/>
              <w:right w:val="single" w:sz="4" w:space="0" w:color="auto"/>
            </w:tcBorders>
            <w:shd w:val="clear" w:color="auto" w:fill="auto"/>
            <w:noWrap/>
            <w:vAlign w:val="center"/>
            <w:hideMark/>
          </w:tcPr>
          <w:p w14:paraId="63B155E5" w14:textId="3EDD15B4"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3080,7</w:t>
            </w:r>
          </w:p>
        </w:tc>
        <w:tc>
          <w:tcPr>
            <w:tcW w:w="1132" w:type="dxa"/>
            <w:tcBorders>
              <w:top w:val="nil"/>
              <w:left w:val="nil"/>
              <w:bottom w:val="single" w:sz="4" w:space="0" w:color="auto"/>
              <w:right w:val="single" w:sz="4" w:space="0" w:color="auto"/>
            </w:tcBorders>
            <w:shd w:val="clear" w:color="auto" w:fill="auto"/>
            <w:noWrap/>
            <w:vAlign w:val="center"/>
            <w:hideMark/>
          </w:tcPr>
          <w:p w14:paraId="25393026" w14:textId="1F5ABF9A"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1000,0000</w:t>
            </w:r>
          </w:p>
        </w:tc>
        <w:tc>
          <w:tcPr>
            <w:tcW w:w="1273" w:type="dxa"/>
            <w:tcBorders>
              <w:top w:val="nil"/>
              <w:left w:val="nil"/>
              <w:bottom w:val="single" w:sz="4" w:space="0" w:color="auto"/>
              <w:right w:val="single" w:sz="4" w:space="0" w:color="auto"/>
            </w:tcBorders>
            <w:shd w:val="clear" w:color="auto" w:fill="auto"/>
            <w:noWrap/>
            <w:vAlign w:val="center"/>
            <w:hideMark/>
          </w:tcPr>
          <w:p w14:paraId="1DF8E23F" w14:textId="66EBCBC1" w:rsidR="00E37089" w:rsidRPr="007B2183" w:rsidRDefault="00E37089" w:rsidP="00E37089">
            <w:pPr>
              <w:spacing w:after="0" w:line="240" w:lineRule="auto"/>
              <w:jc w:val="center"/>
              <w:rPr>
                <w:rFonts w:ascii="Arial" w:eastAsia="Times New Roman" w:hAnsi="Arial" w:cs="Arial"/>
                <w:b/>
                <w:bCs/>
                <w:sz w:val="16"/>
                <w:szCs w:val="16"/>
              </w:rPr>
            </w:pPr>
            <w:r w:rsidRPr="007B2183">
              <w:rPr>
                <w:rFonts w:ascii="Arial" w:hAnsi="Arial" w:cs="Arial"/>
                <w:sz w:val="16"/>
                <w:szCs w:val="16"/>
              </w:rPr>
              <w:t>1000,0000</w:t>
            </w:r>
          </w:p>
        </w:tc>
        <w:tc>
          <w:tcPr>
            <w:tcW w:w="1058" w:type="dxa"/>
            <w:tcBorders>
              <w:top w:val="nil"/>
              <w:left w:val="nil"/>
              <w:bottom w:val="single" w:sz="4" w:space="0" w:color="auto"/>
              <w:right w:val="single" w:sz="4" w:space="0" w:color="auto"/>
            </w:tcBorders>
            <w:shd w:val="clear" w:color="auto" w:fill="auto"/>
            <w:noWrap/>
            <w:vAlign w:val="center"/>
            <w:hideMark/>
          </w:tcPr>
          <w:p w14:paraId="700C4674" w14:textId="09FE63E1"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380,7</w:t>
            </w:r>
          </w:p>
        </w:tc>
        <w:tc>
          <w:tcPr>
            <w:tcW w:w="1273" w:type="dxa"/>
            <w:tcBorders>
              <w:top w:val="nil"/>
              <w:left w:val="nil"/>
              <w:bottom w:val="single" w:sz="4" w:space="0" w:color="auto"/>
              <w:right w:val="single" w:sz="4" w:space="0" w:color="auto"/>
            </w:tcBorders>
            <w:shd w:val="clear" w:color="auto" w:fill="auto"/>
            <w:noWrap/>
            <w:vAlign w:val="center"/>
            <w:hideMark/>
          </w:tcPr>
          <w:p w14:paraId="21F7B97E" w14:textId="6430A371" w:rsidR="00E37089" w:rsidRPr="007B2183" w:rsidRDefault="00E37089" w:rsidP="00E37089">
            <w:pPr>
              <w:spacing w:after="0" w:line="240" w:lineRule="auto"/>
              <w:jc w:val="center"/>
              <w:rPr>
                <w:rFonts w:ascii="Arial" w:eastAsia="Times New Roman" w:hAnsi="Arial" w:cs="Arial"/>
                <w:sz w:val="16"/>
                <w:szCs w:val="16"/>
              </w:rPr>
            </w:pPr>
            <w:r w:rsidRPr="007B2183">
              <w:rPr>
                <w:rFonts w:ascii="Arial" w:hAnsi="Arial" w:cs="Arial"/>
                <w:sz w:val="16"/>
                <w:szCs w:val="16"/>
              </w:rPr>
              <w:t>380,7</w:t>
            </w:r>
          </w:p>
        </w:tc>
        <w:tc>
          <w:tcPr>
            <w:tcW w:w="1039" w:type="dxa"/>
            <w:tcBorders>
              <w:top w:val="nil"/>
              <w:left w:val="nil"/>
              <w:bottom w:val="single" w:sz="4" w:space="0" w:color="auto"/>
              <w:right w:val="single" w:sz="4" w:space="0" w:color="auto"/>
            </w:tcBorders>
            <w:shd w:val="clear" w:color="auto" w:fill="auto"/>
            <w:noWrap/>
            <w:vAlign w:val="center"/>
            <w:hideMark/>
          </w:tcPr>
          <w:p w14:paraId="3793D93C" w14:textId="1505E827"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500,0</w:t>
            </w:r>
          </w:p>
        </w:tc>
        <w:tc>
          <w:tcPr>
            <w:tcW w:w="1273" w:type="dxa"/>
            <w:tcBorders>
              <w:top w:val="nil"/>
              <w:left w:val="nil"/>
              <w:bottom w:val="single" w:sz="4" w:space="0" w:color="auto"/>
              <w:right w:val="single" w:sz="4" w:space="0" w:color="auto"/>
            </w:tcBorders>
            <w:shd w:val="clear" w:color="auto" w:fill="auto"/>
            <w:noWrap/>
            <w:vAlign w:val="center"/>
            <w:hideMark/>
          </w:tcPr>
          <w:p w14:paraId="3E01B10F" w14:textId="278071D7" w:rsidR="00E37089" w:rsidRPr="007B2183" w:rsidRDefault="00E37089" w:rsidP="00E37089">
            <w:pPr>
              <w:spacing w:after="0" w:line="240" w:lineRule="auto"/>
              <w:jc w:val="center"/>
              <w:rPr>
                <w:rFonts w:ascii="Arial" w:eastAsia="Times New Roman" w:hAnsi="Arial" w:cs="Arial"/>
                <w:sz w:val="16"/>
                <w:szCs w:val="16"/>
              </w:rPr>
            </w:pPr>
            <w:r w:rsidRPr="007B2183">
              <w:rPr>
                <w:rFonts w:ascii="Arial" w:hAnsi="Arial" w:cs="Arial"/>
                <w:sz w:val="16"/>
                <w:szCs w:val="16"/>
              </w:rPr>
              <w:t>500,0</w:t>
            </w:r>
          </w:p>
        </w:tc>
        <w:tc>
          <w:tcPr>
            <w:tcW w:w="1058" w:type="dxa"/>
            <w:tcBorders>
              <w:top w:val="nil"/>
              <w:left w:val="nil"/>
              <w:bottom w:val="single" w:sz="4" w:space="0" w:color="auto"/>
              <w:right w:val="single" w:sz="4" w:space="0" w:color="auto"/>
            </w:tcBorders>
            <w:shd w:val="clear" w:color="auto" w:fill="auto"/>
            <w:noWrap/>
            <w:vAlign w:val="center"/>
            <w:hideMark/>
          </w:tcPr>
          <w:p w14:paraId="61F25341" w14:textId="4D96270A"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1200,0</w:t>
            </w:r>
          </w:p>
        </w:tc>
        <w:tc>
          <w:tcPr>
            <w:tcW w:w="1273" w:type="dxa"/>
            <w:tcBorders>
              <w:top w:val="nil"/>
              <w:left w:val="nil"/>
              <w:bottom w:val="single" w:sz="4" w:space="0" w:color="auto"/>
              <w:right w:val="single" w:sz="4" w:space="0" w:color="auto"/>
            </w:tcBorders>
            <w:shd w:val="clear" w:color="auto" w:fill="auto"/>
            <w:noWrap/>
            <w:vAlign w:val="center"/>
            <w:hideMark/>
          </w:tcPr>
          <w:p w14:paraId="2870D768" w14:textId="6FB3A232" w:rsidR="00E37089" w:rsidRPr="007B2183" w:rsidRDefault="00E37089" w:rsidP="00E37089">
            <w:pPr>
              <w:spacing w:after="0" w:line="240" w:lineRule="auto"/>
              <w:jc w:val="center"/>
              <w:rPr>
                <w:rFonts w:ascii="Arial" w:eastAsia="Times New Roman" w:hAnsi="Arial" w:cs="Arial"/>
                <w:sz w:val="16"/>
                <w:szCs w:val="16"/>
              </w:rPr>
            </w:pPr>
            <w:r w:rsidRPr="007B2183">
              <w:rPr>
                <w:rFonts w:ascii="Arial" w:hAnsi="Arial" w:cs="Arial"/>
                <w:sz w:val="16"/>
                <w:szCs w:val="16"/>
              </w:rPr>
              <w:t>1200,0</w:t>
            </w:r>
          </w:p>
        </w:tc>
      </w:tr>
      <w:tr w:rsidR="00E37089" w:rsidRPr="007B2183" w14:paraId="486877AF" w14:textId="77777777" w:rsidTr="00BD5DFF">
        <w:trPr>
          <w:trHeight w:val="516"/>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119778C" w14:textId="77777777" w:rsidR="00E37089" w:rsidRPr="007B2183" w:rsidRDefault="00E37089" w:rsidP="00E37089">
            <w:pPr>
              <w:spacing w:after="0" w:line="240" w:lineRule="auto"/>
              <w:jc w:val="center"/>
              <w:rPr>
                <w:rFonts w:ascii="Calibri" w:eastAsia="Times New Roman" w:hAnsi="Calibri" w:cs="Calibri"/>
                <w:color w:val="000000"/>
                <w:sz w:val="16"/>
                <w:szCs w:val="16"/>
              </w:rPr>
            </w:pPr>
            <w:r w:rsidRPr="007B2183">
              <w:rPr>
                <w:rFonts w:ascii="Calibri" w:eastAsia="Times New Roman" w:hAnsi="Calibri" w:cs="Calibri"/>
                <w:color w:val="000000"/>
                <w:sz w:val="16"/>
                <w:szCs w:val="16"/>
              </w:rPr>
              <w:t>4</w:t>
            </w:r>
          </w:p>
        </w:tc>
        <w:tc>
          <w:tcPr>
            <w:tcW w:w="2805" w:type="dxa"/>
            <w:tcBorders>
              <w:top w:val="nil"/>
              <w:left w:val="nil"/>
              <w:bottom w:val="single" w:sz="4" w:space="0" w:color="auto"/>
              <w:right w:val="single" w:sz="4" w:space="0" w:color="auto"/>
            </w:tcBorders>
            <w:shd w:val="clear" w:color="auto" w:fill="auto"/>
            <w:vAlign w:val="center"/>
            <w:hideMark/>
          </w:tcPr>
          <w:p w14:paraId="690BE763" w14:textId="77777777" w:rsidR="00E37089" w:rsidRPr="007B2183" w:rsidRDefault="00E37089" w:rsidP="00E37089">
            <w:pPr>
              <w:spacing w:after="0" w:line="240" w:lineRule="auto"/>
              <w:jc w:val="center"/>
              <w:rPr>
                <w:rFonts w:ascii="Sylfaen" w:eastAsia="Times New Roman" w:hAnsi="Sylfaen" w:cs="Arial"/>
                <w:sz w:val="16"/>
                <w:szCs w:val="16"/>
              </w:rPr>
            </w:pPr>
            <w:r w:rsidRPr="007B2183">
              <w:rPr>
                <w:rFonts w:ascii="Sylfaen" w:eastAsia="Times New Roman" w:hAnsi="Sylfaen" w:cs="Arial"/>
                <w:sz w:val="16"/>
                <w:szCs w:val="16"/>
              </w:rPr>
              <w:t>ექსპერტიზა</w:t>
            </w:r>
          </w:p>
        </w:tc>
        <w:tc>
          <w:tcPr>
            <w:tcW w:w="850" w:type="dxa"/>
            <w:tcBorders>
              <w:top w:val="nil"/>
              <w:left w:val="nil"/>
              <w:bottom w:val="single" w:sz="4" w:space="0" w:color="auto"/>
              <w:right w:val="single" w:sz="4" w:space="0" w:color="auto"/>
            </w:tcBorders>
            <w:shd w:val="clear" w:color="auto" w:fill="auto"/>
            <w:noWrap/>
            <w:vAlign w:val="center"/>
            <w:hideMark/>
          </w:tcPr>
          <w:p w14:paraId="08B89D48" w14:textId="29E2828E"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27,7</w:t>
            </w:r>
          </w:p>
        </w:tc>
        <w:tc>
          <w:tcPr>
            <w:tcW w:w="1273" w:type="dxa"/>
            <w:tcBorders>
              <w:top w:val="nil"/>
              <w:left w:val="nil"/>
              <w:bottom w:val="single" w:sz="4" w:space="0" w:color="auto"/>
              <w:right w:val="single" w:sz="4" w:space="0" w:color="auto"/>
            </w:tcBorders>
            <w:shd w:val="clear" w:color="auto" w:fill="auto"/>
            <w:noWrap/>
            <w:vAlign w:val="center"/>
            <w:hideMark/>
          </w:tcPr>
          <w:p w14:paraId="2D767E3E" w14:textId="21FED8FD"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27,7</w:t>
            </w:r>
          </w:p>
        </w:tc>
        <w:tc>
          <w:tcPr>
            <w:tcW w:w="1132" w:type="dxa"/>
            <w:tcBorders>
              <w:top w:val="nil"/>
              <w:left w:val="nil"/>
              <w:bottom w:val="single" w:sz="4" w:space="0" w:color="auto"/>
              <w:right w:val="single" w:sz="4" w:space="0" w:color="auto"/>
            </w:tcBorders>
            <w:shd w:val="clear" w:color="auto" w:fill="auto"/>
            <w:noWrap/>
            <w:vAlign w:val="center"/>
            <w:hideMark/>
          </w:tcPr>
          <w:p w14:paraId="35D5D502" w14:textId="7FC67857"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10,0000</w:t>
            </w:r>
          </w:p>
        </w:tc>
        <w:tc>
          <w:tcPr>
            <w:tcW w:w="1273" w:type="dxa"/>
            <w:tcBorders>
              <w:top w:val="nil"/>
              <w:left w:val="nil"/>
              <w:bottom w:val="single" w:sz="4" w:space="0" w:color="auto"/>
              <w:right w:val="single" w:sz="4" w:space="0" w:color="auto"/>
            </w:tcBorders>
            <w:shd w:val="clear" w:color="auto" w:fill="auto"/>
            <w:noWrap/>
            <w:vAlign w:val="center"/>
            <w:hideMark/>
          </w:tcPr>
          <w:p w14:paraId="67598850" w14:textId="2F3E7829"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sz w:val="16"/>
                <w:szCs w:val="16"/>
              </w:rPr>
              <w:t>10,0000</w:t>
            </w:r>
          </w:p>
        </w:tc>
        <w:tc>
          <w:tcPr>
            <w:tcW w:w="1058" w:type="dxa"/>
            <w:tcBorders>
              <w:top w:val="nil"/>
              <w:left w:val="nil"/>
              <w:bottom w:val="single" w:sz="4" w:space="0" w:color="auto"/>
              <w:right w:val="single" w:sz="4" w:space="0" w:color="auto"/>
            </w:tcBorders>
            <w:shd w:val="clear" w:color="auto" w:fill="auto"/>
            <w:noWrap/>
            <w:vAlign w:val="center"/>
            <w:hideMark/>
          </w:tcPr>
          <w:p w14:paraId="70CF560D" w14:textId="7D17ADA0" w:rsidR="00E37089" w:rsidRPr="007B2183" w:rsidRDefault="00E37089" w:rsidP="00E37089">
            <w:pPr>
              <w:spacing w:after="0" w:line="240" w:lineRule="auto"/>
              <w:jc w:val="center"/>
            </w:pPr>
            <w:r w:rsidRPr="007B2183">
              <w:rPr>
                <w:rFonts w:ascii="Arial" w:hAnsi="Arial" w:cs="Arial"/>
                <w:b/>
                <w:bCs/>
                <w:sz w:val="16"/>
                <w:szCs w:val="16"/>
              </w:rPr>
              <w:t>9,0</w:t>
            </w:r>
          </w:p>
        </w:tc>
        <w:tc>
          <w:tcPr>
            <w:tcW w:w="1273" w:type="dxa"/>
            <w:tcBorders>
              <w:top w:val="nil"/>
              <w:left w:val="nil"/>
              <w:bottom w:val="single" w:sz="4" w:space="0" w:color="auto"/>
              <w:right w:val="single" w:sz="4" w:space="0" w:color="auto"/>
            </w:tcBorders>
            <w:shd w:val="clear" w:color="auto" w:fill="auto"/>
            <w:noWrap/>
            <w:vAlign w:val="center"/>
            <w:hideMark/>
          </w:tcPr>
          <w:p w14:paraId="5D252DA0" w14:textId="3B52BF7C" w:rsidR="00E37089" w:rsidRPr="007B2183" w:rsidRDefault="00E37089" w:rsidP="00E37089">
            <w:pPr>
              <w:spacing w:after="0" w:line="240" w:lineRule="auto"/>
              <w:jc w:val="center"/>
            </w:pPr>
            <w:r w:rsidRPr="007B2183">
              <w:rPr>
                <w:rFonts w:ascii="Arial" w:hAnsi="Arial" w:cs="Arial"/>
                <w:sz w:val="16"/>
                <w:szCs w:val="16"/>
              </w:rPr>
              <w:t>9,0</w:t>
            </w:r>
          </w:p>
        </w:tc>
        <w:tc>
          <w:tcPr>
            <w:tcW w:w="1039" w:type="dxa"/>
            <w:tcBorders>
              <w:top w:val="nil"/>
              <w:left w:val="nil"/>
              <w:bottom w:val="single" w:sz="4" w:space="0" w:color="auto"/>
              <w:right w:val="single" w:sz="4" w:space="0" w:color="auto"/>
            </w:tcBorders>
            <w:shd w:val="clear" w:color="auto" w:fill="auto"/>
            <w:noWrap/>
            <w:vAlign w:val="center"/>
            <w:hideMark/>
          </w:tcPr>
          <w:p w14:paraId="76544B88" w14:textId="4C479EDE"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8,7</w:t>
            </w:r>
          </w:p>
        </w:tc>
        <w:tc>
          <w:tcPr>
            <w:tcW w:w="1273" w:type="dxa"/>
            <w:tcBorders>
              <w:top w:val="nil"/>
              <w:left w:val="nil"/>
              <w:bottom w:val="single" w:sz="4" w:space="0" w:color="auto"/>
              <w:right w:val="single" w:sz="4" w:space="0" w:color="auto"/>
            </w:tcBorders>
            <w:shd w:val="clear" w:color="auto" w:fill="auto"/>
            <w:noWrap/>
            <w:vAlign w:val="center"/>
            <w:hideMark/>
          </w:tcPr>
          <w:p w14:paraId="1AE29CA4" w14:textId="72A69591"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sz w:val="16"/>
                <w:szCs w:val="16"/>
              </w:rPr>
              <w:t>8,7</w:t>
            </w:r>
          </w:p>
        </w:tc>
        <w:tc>
          <w:tcPr>
            <w:tcW w:w="1058" w:type="dxa"/>
            <w:tcBorders>
              <w:top w:val="nil"/>
              <w:left w:val="nil"/>
              <w:bottom w:val="single" w:sz="4" w:space="0" w:color="auto"/>
              <w:right w:val="single" w:sz="4" w:space="0" w:color="auto"/>
            </w:tcBorders>
            <w:shd w:val="clear" w:color="auto" w:fill="auto"/>
            <w:noWrap/>
            <w:vAlign w:val="center"/>
            <w:hideMark/>
          </w:tcPr>
          <w:p w14:paraId="029FF95A" w14:textId="4B5C2B3D"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b/>
                <w:bCs/>
                <w:sz w:val="16"/>
                <w:szCs w:val="16"/>
              </w:rPr>
              <w:t>0,0</w:t>
            </w:r>
          </w:p>
        </w:tc>
        <w:tc>
          <w:tcPr>
            <w:tcW w:w="1273" w:type="dxa"/>
            <w:tcBorders>
              <w:top w:val="nil"/>
              <w:left w:val="nil"/>
              <w:bottom w:val="single" w:sz="4" w:space="0" w:color="auto"/>
              <w:right w:val="single" w:sz="4" w:space="0" w:color="auto"/>
            </w:tcBorders>
            <w:shd w:val="clear" w:color="auto" w:fill="auto"/>
            <w:noWrap/>
            <w:vAlign w:val="center"/>
            <w:hideMark/>
          </w:tcPr>
          <w:p w14:paraId="4E2DA6E5" w14:textId="29F3A817" w:rsidR="00E37089" w:rsidRPr="007B2183" w:rsidRDefault="00E37089" w:rsidP="00E37089">
            <w:pPr>
              <w:spacing w:after="0" w:line="240" w:lineRule="auto"/>
              <w:jc w:val="center"/>
              <w:rPr>
                <w:rFonts w:ascii="Arial" w:eastAsia="Times New Roman" w:hAnsi="Arial" w:cs="Arial"/>
                <w:color w:val="000000"/>
                <w:sz w:val="16"/>
                <w:szCs w:val="16"/>
              </w:rPr>
            </w:pPr>
            <w:r w:rsidRPr="007B2183">
              <w:rPr>
                <w:rFonts w:ascii="Arial" w:hAnsi="Arial" w:cs="Arial"/>
                <w:sz w:val="16"/>
                <w:szCs w:val="16"/>
              </w:rPr>
              <w:t> </w:t>
            </w:r>
          </w:p>
        </w:tc>
      </w:tr>
      <w:tr w:rsidR="00E37089" w:rsidRPr="007B2183" w14:paraId="5F67CB65" w14:textId="77777777" w:rsidTr="0021505C">
        <w:trPr>
          <w:trHeight w:val="40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AC452E8" w14:textId="77777777" w:rsidR="00E37089" w:rsidRPr="007B2183" w:rsidRDefault="00E37089" w:rsidP="00E37089">
            <w:pPr>
              <w:spacing w:after="0" w:line="240" w:lineRule="auto"/>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2805" w:type="dxa"/>
            <w:tcBorders>
              <w:top w:val="nil"/>
              <w:left w:val="nil"/>
              <w:bottom w:val="single" w:sz="4" w:space="0" w:color="auto"/>
              <w:right w:val="single" w:sz="4" w:space="0" w:color="auto"/>
            </w:tcBorders>
            <w:shd w:val="clear" w:color="auto" w:fill="auto"/>
            <w:noWrap/>
            <w:vAlign w:val="bottom"/>
            <w:hideMark/>
          </w:tcPr>
          <w:p w14:paraId="08AD826C" w14:textId="77777777" w:rsidR="00E37089" w:rsidRPr="007B2183" w:rsidRDefault="00E37089" w:rsidP="00E37089">
            <w:pPr>
              <w:spacing w:after="0" w:line="240" w:lineRule="auto"/>
              <w:rPr>
                <w:rFonts w:ascii="Calibri" w:eastAsia="Times New Roman" w:hAnsi="Calibri" w:cs="Calibri"/>
                <w:color w:val="000000"/>
                <w:sz w:val="16"/>
                <w:szCs w:val="16"/>
              </w:rPr>
            </w:pPr>
            <w:r w:rsidRPr="007B2183">
              <w:rPr>
                <w:rFonts w:ascii="Calibri" w:eastAsia="Times New Roman" w:hAnsi="Calibri" w:cs="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0371318B" w14:textId="13C51658" w:rsidR="00E37089" w:rsidRPr="007B2183" w:rsidRDefault="00E37089" w:rsidP="00E37089">
            <w:pPr>
              <w:spacing w:after="0" w:line="240" w:lineRule="auto"/>
              <w:jc w:val="center"/>
              <w:rPr>
                <w:rFonts w:ascii="Arial" w:eastAsia="Times New Roman" w:hAnsi="Arial" w:cs="Arial"/>
                <w:bCs/>
                <w:color w:val="000000"/>
                <w:sz w:val="16"/>
                <w:szCs w:val="16"/>
              </w:rPr>
            </w:pPr>
            <w:r w:rsidRPr="007B2183">
              <w:rPr>
                <w:rFonts w:ascii="Arial" w:hAnsi="Arial" w:cs="Arial"/>
                <w:b/>
                <w:bCs/>
                <w:sz w:val="16"/>
                <w:szCs w:val="16"/>
              </w:rPr>
              <w:t>3108,3</w:t>
            </w:r>
          </w:p>
        </w:tc>
        <w:tc>
          <w:tcPr>
            <w:tcW w:w="1273" w:type="dxa"/>
            <w:tcBorders>
              <w:top w:val="nil"/>
              <w:left w:val="nil"/>
              <w:bottom w:val="single" w:sz="4" w:space="0" w:color="auto"/>
              <w:right w:val="single" w:sz="4" w:space="0" w:color="auto"/>
            </w:tcBorders>
            <w:shd w:val="clear" w:color="auto" w:fill="auto"/>
            <w:noWrap/>
            <w:vAlign w:val="center"/>
            <w:hideMark/>
          </w:tcPr>
          <w:p w14:paraId="28865FD7" w14:textId="3DF1300A" w:rsidR="00E37089" w:rsidRPr="007B2183" w:rsidRDefault="00E37089" w:rsidP="00E37089">
            <w:pPr>
              <w:spacing w:after="0" w:line="240" w:lineRule="auto"/>
              <w:jc w:val="center"/>
              <w:rPr>
                <w:rFonts w:ascii="Arial" w:eastAsia="Times New Roman" w:hAnsi="Arial" w:cs="Arial"/>
                <w:bCs/>
                <w:color w:val="000000"/>
                <w:sz w:val="16"/>
                <w:szCs w:val="16"/>
              </w:rPr>
            </w:pPr>
            <w:r w:rsidRPr="007B2183">
              <w:rPr>
                <w:rFonts w:ascii="Arial" w:hAnsi="Arial" w:cs="Arial"/>
                <w:b/>
                <w:bCs/>
                <w:sz w:val="16"/>
                <w:szCs w:val="16"/>
              </w:rPr>
              <w:t>3108,3</w:t>
            </w:r>
          </w:p>
        </w:tc>
        <w:tc>
          <w:tcPr>
            <w:tcW w:w="1132" w:type="dxa"/>
            <w:tcBorders>
              <w:top w:val="nil"/>
              <w:left w:val="nil"/>
              <w:bottom w:val="single" w:sz="4" w:space="0" w:color="auto"/>
              <w:right w:val="single" w:sz="4" w:space="0" w:color="auto"/>
            </w:tcBorders>
            <w:shd w:val="clear" w:color="auto" w:fill="auto"/>
            <w:noWrap/>
            <w:vAlign w:val="center"/>
            <w:hideMark/>
          </w:tcPr>
          <w:p w14:paraId="46177360" w14:textId="154B4242" w:rsidR="00E37089" w:rsidRPr="007B2183" w:rsidRDefault="00E37089" w:rsidP="00E37089">
            <w:pPr>
              <w:spacing w:after="0" w:line="240" w:lineRule="auto"/>
              <w:jc w:val="center"/>
              <w:rPr>
                <w:rFonts w:ascii="Arial" w:eastAsia="Times New Roman" w:hAnsi="Arial" w:cs="Arial"/>
                <w:bCs/>
                <w:color w:val="000000"/>
                <w:sz w:val="16"/>
                <w:szCs w:val="16"/>
              </w:rPr>
            </w:pPr>
            <w:r w:rsidRPr="007B2183">
              <w:rPr>
                <w:rFonts w:ascii="Arial" w:hAnsi="Arial" w:cs="Arial"/>
                <w:b/>
                <w:bCs/>
                <w:sz w:val="16"/>
                <w:szCs w:val="16"/>
              </w:rPr>
              <w:t>1010,0000</w:t>
            </w:r>
          </w:p>
        </w:tc>
        <w:tc>
          <w:tcPr>
            <w:tcW w:w="1273" w:type="dxa"/>
            <w:tcBorders>
              <w:top w:val="nil"/>
              <w:left w:val="nil"/>
              <w:bottom w:val="single" w:sz="4" w:space="0" w:color="auto"/>
              <w:right w:val="single" w:sz="4" w:space="0" w:color="auto"/>
            </w:tcBorders>
            <w:shd w:val="clear" w:color="auto" w:fill="auto"/>
            <w:noWrap/>
            <w:vAlign w:val="center"/>
            <w:hideMark/>
          </w:tcPr>
          <w:p w14:paraId="0CB21387" w14:textId="54E0E60B" w:rsidR="00E37089" w:rsidRPr="007B2183" w:rsidRDefault="00E37089" w:rsidP="00E37089">
            <w:pPr>
              <w:spacing w:after="0" w:line="240" w:lineRule="auto"/>
              <w:jc w:val="center"/>
              <w:rPr>
                <w:rFonts w:ascii="Arial" w:eastAsia="Times New Roman" w:hAnsi="Arial" w:cs="Arial"/>
                <w:bCs/>
                <w:color w:val="000000"/>
                <w:sz w:val="16"/>
                <w:szCs w:val="16"/>
              </w:rPr>
            </w:pPr>
            <w:r w:rsidRPr="007B2183">
              <w:rPr>
                <w:rFonts w:ascii="Arial" w:hAnsi="Arial" w:cs="Arial"/>
                <w:b/>
                <w:bCs/>
                <w:sz w:val="16"/>
                <w:szCs w:val="16"/>
              </w:rPr>
              <w:t>1010,0000</w:t>
            </w:r>
          </w:p>
        </w:tc>
        <w:tc>
          <w:tcPr>
            <w:tcW w:w="1058" w:type="dxa"/>
            <w:tcBorders>
              <w:top w:val="nil"/>
              <w:left w:val="nil"/>
              <w:bottom w:val="single" w:sz="4" w:space="0" w:color="auto"/>
              <w:right w:val="single" w:sz="4" w:space="0" w:color="auto"/>
            </w:tcBorders>
            <w:shd w:val="clear" w:color="auto" w:fill="auto"/>
            <w:noWrap/>
            <w:vAlign w:val="center"/>
            <w:hideMark/>
          </w:tcPr>
          <w:p w14:paraId="26A3D9DE" w14:textId="5D40A3D7" w:rsidR="00E37089" w:rsidRPr="007B2183" w:rsidRDefault="00E37089" w:rsidP="00E37089">
            <w:pPr>
              <w:spacing w:after="0" w:line="240" w:lineRule="auto"/>
              <w:jc w:val="center"/>
              <w:rPr>
                <w:rFonts w:ascii="Arial" w:eastAsia="Times New Roman" w:hAnsi="Arial" w:cs="Arial"/>
                <w:bCs/>
                <w:color w:val="000000"/>
                <w:sz w:val="16"/>
                <w:szCs w:val="16"/>
              </w:rPr>
            </w:pPr>
            <w:r w:rsidRPr="007B2183">
              <w:rPr>
                <w:rFonts w:ascii="Arial" w:hAnsi="Arial" w:cs="Arial"/>
                <w:b/>
                <w:bCs/>
                <w:sz w:val="16"/>
                <w:szCs w:val="16"/>
              </w:rPr>
              <w:t>389,7</w:t>
            </w:r>
          </w:p>
        </w:tc>
        <w:tc>
          <w:tcPr>
            <w:tcW w:w="1273" w:type="dxa"/>
            <w:tcBorders>
              <w:top w:val="nil"/>
              <w:left w:val="nil"/>
              <w:bottom w:val="single" w:sz="4" w:space="0" w:color="auto"/>
              <w:right w:val="single" w:sz="4" w:space="0" w:color="auto"/>
            </w:tcBorders>
            <w:shd w:val="clear" w:color="auto" w:fill="auto"/>
            <w:noWrap/>
            <w:vAlign w:val="center"/>
            <w:hideMark/>
          </w:tcPr>
          <w:p w14:paraId="76E9D97C" w14:textId="3A71E376" w:rsidR="00E37089" w:rsidRPr="007B2183" w:rsidRDefault="00E37089" w:rsidP="00E37089">
            <w:pPr>
              <w:spacing w:after="0" w:line="240" w:lineRule="auto"/>
              <w:jc w:val="center"/>
              <w:rPr>
                <w:rFonts w:ascii="Arial" w:eastAsia="Times New Roman" w:hAnsi="Arial" w:cs="Arial"/>
                <w:bCs/>
                <w:color w:val="000000"/>
                <w:sz w:val="16"/>
                <w:szCs w:val="16"/>
              </w:rPr>
            </w:pPr>
            <w:r w:rsidRPr="007B2183">
              <w:rPr>
                <w:rFonts w:ascii="Arial" w:hAnsi="Arial" w:cs="Arial"/>
                <w:b/>
                <w:bCs/>
                <w:sz w:val="16"/>
                <w:szCs w:val="16"/>
              </w:rPr>
              <w:t>389,7</w:t>
            </w:r>
          </w:p>
        </w:tc>
        <w:tc>
          <w:tcPr>
            <w:tcW w:w="1039" w:type="dxa"/>
            <w:tcBorders>
              <w:top w:val="nil"/>
              <w:left w:val="nil"/>
              <w:bottom w:val="single" w:sz="4" w:space="0" w:color="auto"/>
              <w:right w:val="single" w:sz="4" w:space="0" w:color="auto"/>
            </w:tcBorders>
            <w:shd w:val="clear" w:color="auto" w:fill="auto"/>
            <w:noWrap/>
            <w:vAlign w:val="center"/>
            <w:hideMark/>
          </w:tcPr>
          <w:p w14:paraId="044960F6" w14:textId="541B0149" w:rsidR="00E37089" w:rsidRPr="007B2183" w:rsidRDefault="00E37089" w:rsidP="00E37089">
            <w:pPr>
              <w:spacing w:after="0" w:line="240" w:lineRule="auto"/>
              <w:jc w:val="center"/>
              <w:rPr>
                <w:rFonts w:ascii="Arial" w:eastAsia="Times New Roman" w:hAnsi="Arial" w:cs="Arial"/>
                <w:bCs/>
                <w:color w:val="000000"/>
                <w:sz w:val="16"/>
                <w:szCs w:val="16"/>
              </w:rPr>
            </w:pPr>
            <w:r w:rsidRPr="007B2183">
              <w:rPr>
                <w:rFonts w:ascii="Arial" w:hAnsi="Arial" w:cs="Arial"/>
                <w:b/>
                <w:bCs/>
                <w:sz w:val="16"/>
                <w:szCs w:val="16"/>
              </w:rPr>
              <w:t>508,7</w:t>
            </w:r>
          </w:p>
        </w:tc>
        <w:tc>
          <w:tcPr>
            <w:tcW w:w="1273" w:type="dxa"/>
            <w:tcBorders>
              <w:top w:val="nil"/>
              <w:left w:val="nil"/>
              <w:bottom w:val="single" w:sz="4" w:space="0" w:color="auto"/>
              <w:right w:val="single" w:sz="4" w:space="0" w:color="auto"/>
            </w:tcBorders>
            <w:shd w:val="clear" w:color="auto" w:fill="auto"/>
            <w:noWrap/>
            <w:vAlign w:val="center"/>
            <w:hideMark/>
          </w:tcPr>
          <w:p w14:paraId="0E197B09" w14:textId="33300025" w:rsidR="00E37089" w:rsidRPr="007B2183" w:rsidRDefault="00E37089" w:rsidP="00E37089">
            <w:pPr>
              <w:spacing w:after="0" w:line="240" w:lineRule="auto"/>
              <w:jc w:val="center"/>
              <w:rPr>
                <w:rFonts w:ascii="Arial" w:eastAsia="Times New Roman" w:hAnsi="Arial" w:cs="Arial"/>
                <w:bCs/>
                <w:color w:val="000000"/>
                <w:sz w:val="16"/>
                <w:szCs w:val="16"/>
              </w:rPr>
            </w:pPr>
            <w:r w:rsidRPr="007B2183">
              <w:rPr>
                <w:rFonts w:ascii="Arial" w:hAnsi="Arial" w:cs="Arial"/>
                <w:b/>
                <w:bCs/>
                <w:sz w:val="16"/>
                <w:szCs w:val="16"/>
              </w:rPr>
              <w:t>508,7</w:t>
            </w:r>
          </w:p>
        </w:tc>
        <w:tc>
          <w:tcPr>
            <w:tcW w:w="1058" w:type="dxa"/>
            <w:tcBorders>
              <w:top w:val="nil"/>
              <w:left w:val="nil"/>
              <w:bottom w:val="single" w:sz="4" w:space="0" w:color="auto"/>
              <w:right w:val="single" w:sz="4" w:space="0" w:color="auto"/>
            </w:tcBorders>
            <w:shd w:val="clear" w:color="auto" w:fill="auto"/>
            <w:noWrap/>
            <w:vAlign w:val="center"/>
            <w:hideMark/>
          </w:tcPr>
          <w:p w14:paraId="0291CE8E" w14:textId="4CB949B9" w:rsidR="00E37089" w:rsidRPr="007B2183" w:rsidRDefault="00E37089" w:rsidP="00E37089">
            <w:pPr>
              <w:spacing w:after="0" w:line="240" w:lineRule="auto"/>
              <w:jc w:val="center"/>
              <w:rPr>
                <w:rFonts w:ascii="Arial" w:eastAsia="Times New Roman" w:hAnsi="Arial" w:cs="Arial"/>
                <w:bCs/>
                <w:color w:val="000000"/>
                <w:sz w:val="16"/>
                <w:szCs w:val="16"/>
              </w:rPr>
            </w:pPr>
            <w:r w:rsidRPr="007B2183">
              <w:rPr>
                <w:rFonts w:ascii="Arial" w:hAnsi="Arial" w:cs="Arial"/>
                <w:b/>
                <w:bCs/>
                <w:sz w:val="16"/>
                <w:szCs w:val="16"/>
              </w:rPr>
              <w:t>1200,0</w:t>
            </w:r>
          </w:p>
        </w:tc>
        <w:tc>
          <w:tcPr>
            <w:tcW w:w="1273" w:type="dxa"/>
            <w:tcBorders>
              <w:top w:val="nil"/>
              <w:left w:val="nil"/>
              <w:bottom w:val="single" w:sz="4" w:space="0" w:color="auto"/>
              <w:right w:val="single" w:sz="4" w:space="0" w:color="auto"/>
            </w:tcBorders>
            <w:shd w:val="clear" w:color="auto" w:fill="auto"/>
            <w:noWrap/>
            <w:vAlign w:val="center"/>
            <w:hideMark/>
          </w:tcPr>
          <w:p w14:paraId="2EADDF99" w14:textId="0058FAE1" w:rsidR="00E37089" w:rsidRPr="007B2183" w:rsidRDefault="00E37089" w:rsidP="00E37089">
            <w:pPr>
              <w:spacing w:after="0" w:line="240" w:lineRule="auto"/>
              <w:jc w:val="center"/>
              <w:rPr>
                <w:rFonts w:ascii="Arial" w:eastAsia="Times New Roman" w:hAnsi="Arial" w:cs="Arial"/>
                <w:bCs/>
                <w:color w:val="000000"/>
                <w:sz w:val="16"/>
                <w:szCs w:val="16"/>
              </w:rPr>
            </w:pPr>
            <w:r w:rsidRPr="007B2183">
              <w:rPr>
                <w:rFonts w:ascii="Arial" w:hAnsi="Arial" w:cs="Arial"/>
                <w:b/>
                <w:bCs/>
                <w:sz w:val="16"/>
                <w:szCs w:val="16"/>
              </w:rPr>
              <w:t>1200,0</w:t>
            </w:r>
          </w:p>
        </w:tc>
      </w:tr>
    </w:tbl>
    <w:p w14:paraId="2BF2D83B" w14:textId="77777777" w:rsidR="00BB2E25" w:rsidRPr="007B2183" w:rsidRDefault="00BB2E25" w:rsidP="00BB2E25">
      <w:pPr>
        <w:jc w:val="both"/>
        <w:rPr>
          <w:rFonts w:ascii="Sylfaen" w:hAnsi="Sylfaen"/>
          <w:noProof/>
          <w:sz w:val="16"/>
          <w:szCs w:val="16"/>
        </w:rPr>
      </w:pPr>
    </w:p>
    <w:tbl>
      <w:tblPr>
        <w:tblW w:w="14737" w:type="dxa"/>
        <w:tblLook w:val="04A0" w:firstRow="1" w:lastRow="0" w:firstColumn="1" w:lastColumn="0" w:noHBand="0" w:noVBand="1"/>
      </w:tblPr>
      <w:tblGrid>
        <w:gridCol w:w="696"/>
        <w:gridCol w:w="2208"/>
        <w:gridCol w:w="515"/>
        <w:gridCol w:w="1263"/>
        <w:gridCol w:w="1263"/>
        <w:gridCol w:w="2414"/>
        <w:gridCol w:w="1559"/>
        <w:gridCol w:w="1559"/>
        <w:gridCol w:w="1559"/>
        <w:gridCol w:w="1701"/>
      </w:tblGrid>
      <w:tr w:rsidR="00BD6D28" w:rsidRPr="007B2183" w14:paraId="7D314185" w14:textId="77777777" w:rsidTr="00BB2E25">
        <w:trPr>
          <w:trHeight w:val="135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E108C" w14:textId="77777777"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კოდი</w:t>
            </w:r>
          </w:p>
        </w:tc>
        <w:tc>
          <w:tcPr>
            <w:tcW w:w="22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AD9EC8" w14:textId="77777777"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545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122EB" w14:textId="77777777" w:rsidR="00BD6D28" w:rsidRPr="007B2183" w:rsidRDefault="00BD6D28" w:rsidP="00BD6D28">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შენობების ფასადების რეაბილიტაცია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A95570F" w14:textId="005F01F3" w:rsidR="00BD6D28" w:rsidRPr="007B2183" w:rsidRDefault="00BD6D28" w:rsidP="00851B0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51B0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E398B14" w14:textId="2372787D"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51B0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09953B0" w14:textId="1A106D32"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51B00"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52C3D1D" w14:textId="50C0B33D"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51B0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5B48D7" w:rsidRPr="007B2183" w14:paraId="4DF579F4" w14:textId="77777777" w:rsidTr="00BB2E25">
        <w:trPr>
          <w:trHeight w:val="6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AB902A" w14:textId="77777777" w:rsidR="005B48D7" w:rsidRPr="007B2183" w:rsidRDefault="005B48D7" w:rsidP="005B48D7">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020702</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01C6770D" w14:textId="77777777" w:rsidR="005B48D7" w:rsidRPr="007B2183" w:rsidRDefault="005B48D7" w:rsidP="005B48D7">
            <w:pPr>
              <w:spacing w:after="0" w:line="240" w:lineRule="auto"/>
              <w:rPr>
                <w:rFonts w:ascii="Sylfaen" w:eastAsia="Times New Roman" w:hAnsi="Sylfaen" w:cs="Arial"/>
                <w:b/>
                <w:bCs/>
                <w:color w:val="000000"/>
                <w:sz w:val="16"/>
                <w:szCs w:val="16"/>
              </w:rPr>
            </w:pPr>
          </w:p>
        </w:tc>
        <w:tc>
          <w:tcPr>
            <w:tcW w:w="5455" w:type="dxa"/>
            <w:gridSpan w:val="4"/>
            <w:vMerge/>
            <w:tcBorders>
              <w:top w:val="single" w:sz="4" w:space="0" w:color="auto"/>
              <w:left w:val="single" w:sz="4" w:space="0" w:color="auto"/>
              <w:bottom w:val="single" w:sz="4" w:space="0" w:color="auto"/>
              <w:right w:val="single" w:sz="4" w:space="0" w:color="auto"/>
            </w:tcBorders>
            <w:vAlign w:val="center"/>
            <w:hideMark/>
          </w:tcPr>
          <w:p w14:paraId="35D1CE64" w14:textId="77777777" w:rsidR="005B48D7" w:rsidRPr="007B2183" w:rsidRDefault="005B48D7" w:rsidP="005B48D7">
            <w:pPr>
              <w:spacing w:after="0" w:line="240" w:lineRule="auto"/>
              <w:rPr>
                <w:rFonts w:ascii="Sylfaen" w:eastAsia="Times New Roman" w:hAnsi="Sylfaen" w:cs="Arial"/>
                <w:color w:val="000000"/>
                <w:sz w:val="16"/>
                <w:szCs w:val="16"/>
              </w:rPr>
            </w:pPr>
          </w:p>
        </w:tc>
        <w:tc>
          <w:tcPr>
            <w:tcW w:w="1559" w:type="dxa"/>
            <w:tcBorders>
              <w:top w:val="nil"/>
              <w:left w:val="nil"/>
              <w:bottom w:val="single" w:sz="4" w:space="0" w:color="auto"/>
              <w:right w:val="single" w:sz="4" w:space="0" w:color="auto"/>
            </w:tcBorders>
            <w:shd w:val="clear" w:color="000000" w:fill="FFFFFF"/>
            <w:vAlign w:val="center"/>
            <w:hideMark/>
          </w:tcPr>
          <w:p w14:paraId="4CE7B3A9" w14:textId="08081AC0" w:rsidR="005B48D7" w:rsidRPr="007B2183" w:rsidRDefault="005B48D7" w:rsidP="005B48D7">
            <w:pPr>
              <w:spacing w:after="0" w:line="240" w:lineRule="auto"/>
              <w:rPr>
                <w:rFonts w:ascii="Sylfaen" w:eastAsia="Times New Roman" w:hAnsi="Sylfaen" w:cs="Arial"/>
                <w:sz w:val="16"/>
                <w:szCs w:val="16"/>
              </w:rPr>
            </w:pPr>
            <w:r w:rsidRPr="007B2183">
              <w:rPr>
                <w:rFonts w:ascii="Arial" w:hAnsi="Arial" w:cs="Arial"/>
                <w:color w:val="000000"/>
                <w:sz w:val="16"/>
                <w:szCs w:val="16"/>
              </w:rPr>
              <w:t>50,0</w:t>
            </w:r>
          </w:p>
        </w:tc>
        <w:tc>
          <w:tcPr>
            <w:tcW w:w="1559" w:type="dxa"/>
            <w:tcBorders>
              <w:top w:val="nil"/>
              <w:left w:val="nil"/>
              <w:bottom w:val="single" w:sz="4" w:space="0" w:color="auto"/>
              <w:right w:val="single" w:sz="4" w:space="0" w:color="auto"/>
            </w:tcBorders>
            <w:shd w:val="clear" w:color="000000" w:fill="FFFFFF"/>
            <w:vAlign w:val="center"/>
            <w:hideMark/>
          </w:tcPr>
          <w:p w14:paraId="6FE4495C" w14:textId="5060251B" w:rsidR="005B48D7" w:rsidRPr="007B2183" w:rsidRDefault="005B48D7" w:rsidP="005B48D7">
            <w:pPr>
              <w:spacing w:after="0" w:line="240" w:lineRule="auto"/>
              <w:rPr>
                <w:rFonts w:ascii="Sylfaen" w:eastAsia="Times New Roman" w:hAnsi="Sylfaen" w:cs="Arial"/>
                <w:sz w:val="16"/>
                <w:szCs w:val="16"/>
              </w:rPr>
            </w:pPr>
            <w:r w:rsidRPr="007B2183">
              <w:rPr>
                <w:rFonts w:ascii="Arial" w:hAnsi="Arial" w:cs="Arial"/>
                <w:color w:val="000000"/>
                <w:sz w:val="16"/>
                <w:szCs w:val="16"/>
              </w:rPr>
              <w:t>751,0</w:t>
            </w:r>
          </w:p>
        </w:tc>
        <w:tc>
          <w:tcPr>
            <w:tcW w:w="1559" w:type="dxa"/>
            <w:tcBorders>
              <w:top w:val="nil"/>
              <w:left w:val="nil"/>
              <w:bottom w:val="single" w:sz="4" w:space="0" w:color="auto"/>
              <w:right w:val="single" w:sz="4" w:space="0" w:color="auto"/>
            </w:tcBorders>
            <w:shd w:val="clear" w:color="000000" w:fill="FFFFFF"/>
            <w:vAlign w:val="center"/>
            <w:hideMark/>
          </w:tcPr>
          <w:p w14:paraId="23DF4F00" w14:textId="22D2FE77" w:rsidR="005B48D7" w:rsidRPr="007B2183" w:rsidRDefault="005B48D7" w:rsidP="005B48D7">
            <w:pPr>
              <w:spacing w:after="0" w:line="240" w:lineRule="auto"/>
              <w:rPr>
                <w:rFonts w:ascii="Sylfaen" w:eastAsia="Times New Roman" w:hAnsi="Sylfaen" w:cs="Arial"/>
                <w:sz w:val="16"/>
                <w:szCs w:val="16"/>
              </w:rPr>
            </w:pPr>
            <w:r w:rsidRPr="007B2183">
              <w:rPr>
                <w:rFonts w:ascii="Arial" w:hAnsi="Arial" w:cs="Arial"/>
                <w:color w:val="000000"/>
                <w:sz w:val="16"/>
                <w:szCs w:val="16"/>
              </w:rPr>
              <w:t>0,0</w:t>
            </w:r>
          </w:p>
        </w:tc>
        <w:tc>
          <w:tcPr>
            <w:tcW w:w="1701" w:type="dxa"/>
            <w:tcBorders>
              <w:top w:val="nil"/>
              <w:left w:val="nil"/>
              <w:bottom w:val="single" w:sz="4" w:space="0" w:color="auto"/>
              <w:right w:val="single" w:sz="4" w:space="0" w:color="auto"/>
            </w:tcBorders>
            <w:shd w:val="clear" w:color="000000" w:fill="FFFFFF"/>
            <w:vAlign w:val="center"/>
            <w:hideMark/>
          </w:tcPr>
          <w:p w14:paraId="48E68126" w14:textId="1CBB8623" w:rsidR="005B48D7" w:rsidRPr="007B2183" w:rsidRDefault="005B48D7" w:rsidP="005B48D7">
            <w:pPr>
              <w:spacing w:after="0" w:line="240" w:lineRule="auto"/>
              <w:rPr>
                <w:rFonts w:ascii="Sylfaen" w:eastAsia="Times New Roman" w:hAnsi="Sylfaen" w:cs="Arial"/>
                <w:sz w:val="16"/>
                <w:szCs w:val="16"/>
              </w:rPr>
            </w:pPr>
            <w:r w:rsidRPr="007B2183">
              <w:rPr>
                <w:rFonts w:ascii="Arial" w:hAnsi="Arial" w:cs="Arial"/>
                <w:color w:val="000000"/>
                <w:sz w:val="16"/>
                <w:szCs w:val="16"/>
              </w:rPr>
              <w:t>1295,1</w:t>
            </w:r>
          </w:p>
        </w:tc>
      </w:tr>
      <w:tr w:rsidR="00BB2E25" w:rsidRPr="007B2183" w14:paraId="0B948DAA" w14:textId="77777777" w:rsidTr="00BB2E25">
        <w:trPr>
          <w:trHeight w:val="649"/>
        </w:trPr>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5455BD"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1833" w:type="dxa"/>
            <w:gridSpan w:val="8"/>
            <w:tcBorders>
              <w:top w:val="single" w:sz="4" w:space="0" w:color="auto"/>
              <w:left w:val="nil"/>
              <w:bottom w:val="single" w:sz="4" w:space="0" w:color="auto"/>
              <w:right w:val="single" w:sz="4" w:space="0" w:color="auto"/>
            </w:tcBorders>
            <w:shd w:val="clear" w:color="000000" w:fill="FFFFFF"/>
            <w:vAlign w:val="center"/>
            <w:hideMark/>
          </w:tcPr>
          <w:p w14:paraId="076A142C"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სივრცითი მოწყობისა და ინფრასტრუქტურის სამსახური</w:t>
            </w:r>
          </w:p>
        </w:tc>
      </w:tr>
      <w:tr w:rsidR="00BB2E25" w:rsidRPr="007B2183" w14:paraId="7501B72D" w14:textId="77777777" w:rsidTr="00BB2E25">
        <w:trPr>
          <w:trHeight w:val="1144"/>
        </w:trPr>
        <w:tc>
          <w:tcPr>
            <w:tcW w:w="290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D0B76A4"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11833" w:type="dxa"/>
            <w:gridSpan w:val="8"/>
            <w:tcBorders>
              <w:top w:val="single" w:sz="4" w:space="0" w:color="auto"/>
              <w:left w:val="nil"/>
              <w:bottom w:val="single" w:sz="4" w:space="0" w:color="auto"/>
              <w:right w:val="single" w:sz="4" w:space="0" w:color="000000"/>
            </w:tcBorders>
            <w:shd w:val="clear" w:color="000000" w:fill="FFFFFF"/>
            <w:vAlign w:val="center"/>
            <w:hideMark/>
          </w:tcPr>
          <w:p w14:paraId="1BD36126"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14:paraId="1742B40B"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3CF2E5AC" w14:textId="77777777" w:rsidTr="00BB2E25">
        <w:trPr>
          <w:trHeight w:val="672"/>
        </w:trPr>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DD277E"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პროგრამის აღწერა და მიზანი  </w:t>
            </w:r>
          </w:p>
        </w:tc>
        <w:tc>
          <w:tcPr>
            <w:tcW w:w="11833" w:type="dxa"/>
            <w:gridSpan w:val="8"/>
            <w:tcBorders>
              <w:top w:val="single" w:sz="4" w:space="0" w:color="auto"/>
              <w:left w:val="nil"/>
              <w:bottom w:val="single" w:sz="4" w:space="0" w:color="auto"/>
              <w:right w:val="single" w:sz="4" w:space="0" w:color="auto"/>
            </w:tcBorders>
            <w:shd w:val="clear" w:color="000000" w:fill="FFFFFF"/>
            <w:vAlign w:val="center"/>
            <w:hideMark/>
          </w:tcPr>
          <w:p w14:paraId="0840E737"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rPr>
              <w:t>ქვეპროგრამის ფარგლებში განხორციელდება   მუნიციპალიტეტის ტერიტორიაზე მრავალსართულიანი საცხოვრებელი კორპუსების ფასადების და სახურავების რეაბილიტაცია რათა გაუმჯობესდეს ქალაქის იერსახე</w:t>
            </w:r>
            <w:r w:rsidRPr="007B2183">
              <w:rPr>
                <w:rFonts w:ascii="Sylfaen" w:eastAsia="Times New Roman" w:hAnsi="Sylfaen" w:cs="Arial"/>
                <w:color w:val="000000"/>
                <w:sz w:val="16"/>
                <w:szCs w:val="16"/>
                <w:lang w:val="ka-GE"/>
              </w:rPr>
              <w:t>, ასევე გათვალისწინებულია 2025 წელს მრავალბინიანი კორპუსებისათვის სადარბაზოების რეაბილიტაცია</w:t>
            </w:r>
          </w:p>
        </w:tc>
      </w:tr>
      <w:tr w:rsidR="00BB2E25" w:rsidRPr="007B2183" w14:paraId="09407AD4" w14:textId="77777777" w:rsidTr="00BB2E25">
        <w:trPr>
          <w:trHeight w:val="375"/>
        </w:trPr>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61D645"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საბოლოო შედეგი </w:t>
            </w:r>
          </w:p>
        </w:tc>
        <w:tc>
          <w:tcPr>
            <w:tcW w:w="11833" w:type="dxa"/>
            <w:gridSpan w:val="8"/>
            <w:tcBorders>
              <w:top w:val="single" w:sz="4" w:space="0" w:color="auto"/>
              <w:left w:val="nil"/>
              <w:bottom w:val="single" w:sz="4" w:space="0" w:color="auto"/>
              <w:right w:val="single" w:sz="4" w:space="0" w:color="auto"/>
            </w:tcBorders>
            <w:shd w:val="clear" w:color="000000" w:fill="FFFFFF"/>
            <w:vAlign w:val="center"/>
            <w:hideMark/>
          </w:tcPr>
          <w:p w14:paraId="3D65E64A" w14:textId="77777777" w:rsidR="00BB2E25" w:rsidRPr="007B2183" w:rsidRDefault="00BB2E25"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rPr>
              <w:t>გაუმჯობესებულია მუნიციპალიტეტის იერსახე სადღესასწაულო დღეებში</w:t>
            </w:r>
            <w:r w:rsidRPr="007B2183">
              <w:rPr>
                <w:rFonts w:ascii="Sylfaen" w:eastAsia="Times New Roman" w:hAnsi="Sylfaen" w:cs="Arial"/>
                <w:color w:val="000000"/>
                <w:sz w:val="16"/>
                <w:szCs w:val="16"/>
                <w:lang w:val="ka-GE"/>
              </w:rPr>
              <w:t xml:space="preserve"> და უზრუნველყოფილია მეტი დაცულობა მრავალბინიანი კორპუსების სადარბაზოებში</w:t>
            </w:r>
          </w:p>
        </w:tc>
      </w:tr>
      <w:tr w:rsidR="00BB2E25" w:rsidRPr="007B2183" w14:paraId="62E78449" w14:textId="77777777" w:rsidTr="00BB2E25">
        <w:trPr>
          <w:trHeight w:val="180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B4D79C"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lastRenderedPageBreak/>
              <w:t>#</w:t>
            </w:r>
          </w:p>
        </w:tc>
        <w:tc>
          <w:tcPr>
            <w:tcW w:w="2723" w:type="dxa"/>
            <w:gridSpan w:val="2"/>
            <w:tcBorders>
              <w:top w:val="single" w:sz="4" w:space="0" w:color="auto"/>
              <w:left w:val="nil"/>
              <w:bottom w:val="single" w:sz="4" w:space="0" w:color="auto"/>
              <w:right w:val="single" w:sz="4" w:space="0" w:color="auto"/>
            </w:tcBorders>
            <w:shd w:val="clear" w:color="000000" w:fill="FFFFFF"/>
            <w:vAlign w:val="center"/>
            <w:hideMark/>
          </w:tcPr>
          <w:p w14:paraId="79C01ECF"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auto" w:fill="auto"/>
            <w:vAlign w:val="center"/>
            <w:hideMark/>
          </w:tcPr>
          <w:p w14:paraId="5A6AF2AB"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53EC738B" w14:textId="3886A023"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w:t>
            </w:r>
            <w:r w:rsidR="00851B00" w:rsidRPr="007B2183">
              <w:rPr>
                <w:rFonts w:ascii="Sylfaen" w:eastAsia="Times New Roman" w:hAnsi="Sylfaen" w:cs="Arial"/>
                <w:b/>
                <w:bCs/>
                <w:color w:val="000000"/>
                <w:sz w:val="16"/>
                <w:szCs w:val="16"/>
              </w:rPr>
              <w:t>ორის მიზნობრივი მაჩვენებელი 2026</w:t>
            </w:r>
            <w:r w:rsidRPr="007B2183">
              <w:rPr>
                <w:rFonts w:ascii="Sylfaen" w:eastAsia="Times New Roman" w:hAnsi="Sylfaen" w:cs="Arial"/>
                <w:b/>
                <w:bCs/>
                <w:color w:val="000000"/>
                <w:sz w:val="16"/>
                <w:szCs w:val="16"/>
              </w:rPr>
              <w:t xml:space="preserve"> წელს</w:t>
            </w:r>
          </w:p>
        </w:tc>
        <w:tc>
          <w:tcPr>
            <w:tcW w:w="3973" w:type="dxa"/>
            <w:gridSpan w:val="2"/>
            <w:tcBorders>
              <w:top w:val="single" w:sz="4" w:space="0" w:color="auto"/>
              <w:left w:val="nil"/>
              <w:bottom w:val="single" w:sz="4" w:space="0" w:color="auto"/>
              <w:right w:val="single" w:sz="4" w:space="0" w:color="000000"/>
            </w:tcBorders>
            <w:shd w:val="clear" w:color="000000" w:fill="FFFFFF"/>
            <w:vAlign w:val="center"/>
            <w:hideMark/>
          </w:tcPr>
          <w:p w14:paraId="31198B24"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ცდომილების ალბათობა (%/აღწერა)</w:t>
            </w:r>
          </w:p>
        </w:tc>
        <w:tc>
          <w:tcPr>
            <w:tcW w:w="1559" w:type="dxa"/>
            <w:tcBorders>
              <w:top w:val="nil"/>
              <w:left w:val="nil"/>
              <w:bottom w:val="single" w:sz="4" w:space="0" w:color="auto"/>
              <w:right w:val="single" w:sz="4" w:space="0" w:color="auto"/>
            </w:tcBorders>
            <w:shd w:val="clear" w:color="000000" w:fill="FFFFFF"/>
            <w:vAlign w:val="center"/>
            <w:hideMark/>
          </w:tcPr>
          <w:p w14:paraId="3BFBB048" w14:textId="6F59ACAF"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w:t>
            </w:r>
            <w:r w:rsidR="00851B00" w:rsidRPr="007B2183">
              <w:rPr>
                <w:rFonts w:ascii="Sylfaen" w:eastAsia="Times New Roman" w:hAnsi="Sylfaen" w:cs="Arial"/>
                <w:b/>
                <w:bCs/>
                <w:color w:val="000000"/>
                <w:sz w:val="16"/>
                <w:szCs w:val="16"/>
              </w:rPr>
              <w:t>ორის მიზნობრივი მაჩვენებელი 2027</w:t>
            </w:r>
            <w:r w:rsidRPr="007B2183">
              <w:rPr>
                <w:rFonts w:ascii="Sylfaen" w:eastAsia="Times New Roman" w:hAnsi="Sylfaen" w:cs="Arial"/>
                <w:b/>
                <w:bCs/>
                <w:color w:val="000000"/>
                <w:sz w:val="16"/>
                <w:szCs w:val="16"/>
              </w:rPr>
              <w:t xml:space="preserve"> წელს</w:t>
            </w:r>
          </w:p>
        </w:tc>
        <w:tc>
          <w:tcPr>
            <w:tcW w:w="1559" w:type="dxa"/>
            <w:tcBorders>
              <w:top w:val="nil"/>
              <w:left w:val="nil"/>
              <w:bottom w:val="single" w:sz="4" w:space="0" w:color="auto"/>
              <w:right w:val="single" w:sz="4" w:space="0" w:color="auto"/>
            </w:tcBorders>
            <w:shd w:val="clear" w:color="000000" w:fill="FFFFFF"/>
            <w:vAlign w:val="center"/>
            <w:hideMark/>
          </w:tcPr>
          <w:p w14:paraId="41A68995" w14:textId="5049731B"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ინდიკატორის მ</w:t>
            </w:r>
            <w:r w:rsidR="00851B00" w:rsidRPr="007B2183">
              <w:rPr>
                <w:rFonts w:ascii="Sylfaen" w:eastAsia="Times New Roman" w:hAnsi="Sylfaen" w:cs="Arial"/>
                <w:b/>
                <w:bCs/>
                <w:color w:val="000000"/>
                <w:sz w:val="16"/>
                <w:szCs w:val="16"/>
              </w:rPr>
              <w:t>იზნობრივი მაჩვენებელი 2028</w:t>
            </w:r>
            <w:r w:rsidRPr="007B2183">
              <w:rPr>
                <w:rFonts w:ascii="Sylfaen" w:eastAsia="Times New Roman" w:hAnsi="Sylfaen" w:cs="Arial"/>
                <w:b/>
                <w:bCs/>
                <w:color w:val="000000"/>
                <w:sz w:val="16"/>
                <w:szCs w:val="16"/>
              </w:rPr>
              <w:t xml:space="preserve"> წელს</w:t>
            </w:r>
          </w:p>
        </w:tc>
        <w:tc>
          <w:tcPr>
            <w:tcW w:w="1701" w:type="dxa"/>
            <w:tcBorders>
              <w:top w:val="nil"/>
              <w:left w:val="nil"/>
              <w:bottom w:val="single" w:sz="4" w:space="0" w:color="auto"/>
              <w:right w:val="single" w:sz="4" w:space="0" w:color="auto"/>
            </w:tcBorders>
            <w:shd w:val="clear" w:color="000000" w:fill="FFFFFF"/>
            <w:vAlign w:val="center"/>
            <w:hideMark/>
          </w:tcPr>
          <w:p w14:paraId="2CF8E149" w14:textId="6174B83D"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ინდიკატ</w:t>
            </w:r>
            <w:r w:rsidR="00851B00" w:rsidRPr="007B2183">
              <w:rPr>
                <w:rFonts w:ascii="Sylfaen" w:eastAsia="Times New Roman" w:hAnsi="Sylfaen" w:cs="Arial"/>
                <w:b/>
                <w:bCs/>
                <w:color w:val="000000"/>
                <w:sz w:val="16"/>
                <w:szCs w:val="16"/>
              </w:rPr>
              <w:t>ორის მიზნობრივი მაჩვენებელი 2029</w:t>
            </w:r>
            <w:r w:rsidRPr="007B2183">
              <w:rPr>
                <w:rFonts w:ascii="Sylfaen" w:eastAsia="Times New Roman" w:hAnsi="Sylfaen" w:cs="Arial"/>
                <w:b/>
                <w:bCs/>
                <w:color w:val="000000"/>
                <w:sz w:val="16"/>
                <w:szCs w:val="16"/>
              </w:rPr>
              <w:t xml:space="preserve"> წელს</w:t>
            </w:r>
          </w:p>
        </w:tc>
      </w:tr>
      <w:tr w:rsidR="00BB2E25" w:rsidRPr="007B2183" w14:paraId="5D8B5202" w14:textId="77777777" w:rsidTr="00E87704">
        <w:trPr>
          <w:trHeight w:val="22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6CACB65"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w:t>
            </w:r>
          </w:p>
        </w:tc>
        <w:tc>
          <w:tcPr>
            <w:tcW w:w="2723" w:type="dxa"/>
            <w:gridSpan w:val="2"/>
            <w:tcBorders>
              <w:top w:val="single" w:sz="4" w:space="0" w:color="auto"/>
              <w:left w:val="nil"/>
              <w:bottom w:val="single" w:sz="4" w:space="0" w:color="auto"/>
              <w:right w:val="single" w:sz="4" w:space="0" w:color="auto"/>
            </w:tcBorders>
            <w:shd w:val="clear" w:color="auto" w:fill="auto"/>
            <w:vAlign w:val="center"/>
            <w:hideMark/>
          </w:tcPr>
          <w:p w14:paraId="0CE9CA98"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კორპუსების რაოდენობა რომლებზეც განხორციელდა სარემონტო სამუშაოები</w:t>
            </w:r>
          </w:p>
        </w:tc>
        <w:tc>
          <w:tcPr>
            <w:tcW w:w="1263" w:type="dxa"/>
            <w:tcBorders>
              <w:top w:val="nil"/>
              <w:left w:val="nil"/>
              <w:bottom w:val="single" w:sz="4" w:space="0" w:color="auto"/>
              <w:right w:val="single" w:sz="4" w:space="0" w:color="auto"/>
            </w:tcBorders>
            <w:shd w:val="clear" w:color="auto" w:fill="auto"/>
            <w:vAlign w:val="center"/>
            <w:hideMark/>
          </w:tcPr>
          <w:p w14:paraId="000DE816" w14:textId="14A4EA8D" w:rsidR="00BB2E25" w:rsidRPr="007B2183" w:rsidRDefault="00E81BF9" w:rsidP="00BB2E25">
            <w:pPr>
              <w:spacing w:after="0" w:line="240" w:lineRule="auto"/>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46</w:t>
            </w:r>
          </w:p>
        </w:tc>
        <w:tc>
          <w:tcPr>
            <w:tcW w:w="1263" w:type="dxa"/>
            <w:tcBorders>
              <w:top w:val="nil"/>
              <w:left w:val="nil"/>
              <w:bottom w:val="single" w:sz="4" w:space="0" w:color="auto"/>
              <w:right w:val="single" w:sz="4" w:space="0" w:color="auto"/>
            </w:tcBorders>
            <w:shd w:val="clear" w:color="auto" w:fill="auto"/>
            <w:vAlign w:val="center"/>
            <w:hideMark/>
          </w:tcPr>
          <w:p w14:paraId="308D56AE" w14:textId="0D0480EE" w:rsidR="00BB2E25" w:rsidRPr="007B2183" w:rsidRDefault="00E81BF9" w:rsidP="00BB2E25">
            <w:pPr>
              <w:spacing w:after="0" w:line="240" w:lineRule="auto"/>
              <w:rPr>
                <w:rFonts w:ascii="Sylfaen" w:eastAsia="Times New Roman" w:hAnsi="Sylfaen" w:cs="Arial"/>
                <w:sz w:val="16"/>
                <w:szCs w:val="16"/>
                <w:lang w:val="ka-GE"/>
              </w:rPr>
            </w:pPr>
            <w:r w:rsidRPr="007B2183">
              <w:rPr>
                <w:rFonts w:ascii="Sylfaen" w:eastAsia="Times New Roman" w:hAnsi="Sylfaen" w:cs="Arial"/>
                <w:sz w:val="16"/>
                <w:szCs w:val="16"/>
                <w:lang w:val="ka-GE"/>
              </w:rPr>
              <w:t>12</w:t>
            </w:r>
          </w:p>
        </w:tc>
        <w:tc>
          <w:tcPr>
            <w:tcW w:w="3973" w:type="dxa"/>
            <w:gridSpan w:val="2"/>
            <w:tcBorders>
              <w:top w:val="single" w:sz="4" w:space="0" w:color="auto"/>
              <w:left w:val="nil"/>
              <w:bottom w:val="single" w:sz="4" w:space="0" w:color="auto"/>
              <w:right w:val="single" w:sz="4" w:space="0" w:color="000000"/>
            </w:tcBorders>
            <w:shd w:val="clear" w:color="auto" w:fill="auto"/>
            <w:vAlign w:val="center"/>
            <w:hideMark/>
          </w:tcPr>
          <w:p w14:paraId="39431E04"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 xml:space="preserve">10% ხარჯთაღრიცხვიდან გამომდინარე შესაძლებელია რაოდენობის ცვლილება მოცემული გეგმით </w:t>
            </w:r>
          </w:p>
        </w:tc>
        <w:tc>
          <w:tcPr>
            <w:tcW w:w="1559" w:type="dxa"/>
            <w:tcBorders>
              <w:top w:val="nil"/>
              <w:left w:val="nil"/>
              <w:bottom w:val="single" w:sz="4" w:space="0" w:color="auto"/>
              <w:right w:val="single" w:sz="4" w:space="0" w:color="auto"/>
            </w:tcBorders>
            <w:shd w:val="clear" w:color="auto" w:fill="auto"/>
            <w:vAlign w:val="center"/>
            <w:hideMark/>
          </w:tcPr>
          <w:p w14:paraId="5EE34788" w14:textId="21987B6D" w:rsidR="00BB2E25" w:rsidRPr="007B2183" w:rsidRDefault="00E81BF9" w:rsidP="00BB2E25">
            <w:pPr>
              <w:spacing w:after="0" w:line="240" w:lineRule="auto"/>
              <w:jc w:val="center"/>
              <w:rPr>
                <w:rFonts w:ascii="Sylfaen" w:eastAsia="Times New Roman" w:hAnsi="Sylfaen" w:cs="Arial"/>
                <w:color w:val="000000"/>
                <w:sz w:val="16"/>
                <w:szCs w:val="16"/>
                <w:lang w:val="ka-GE"/>
              </w:rPr>
            </w:pPr>
            <w:r w:rsidRPr="007B2183">
              <w:rPr>
                <w:rFonts w:ascii="Sylfaen" w:eastAsia="Times New Roman" w:hAnsi="Sylfaen" w:cs="Arial"/>
                <w:color w:val="000000"/>
                <w:sz w:val="16"/>
                <w:szCs w:val="16"/>
                <w:lang w:val="ka-GE"/>
              </w:rPr>
              <w:t>15</w:t>
            </w:r>
          </w:p>
        </w:tc>
        <w:tc>
          <w:tcPr>
            <w:tcW w:w="1559" w:type="dxa"/>
            <w:tcBorders>
              <w:top w:val="nil"/>
              <w:left w:val="nil"/>
              <w:bottom w:val="single" w:sz="4" w:space="0" w:color="auto"/>
              <w:right w:val="single" w:sz="4" w:space="0" w:color="auto"/>
            </w:tcBorders>
            <w:shd w:val="clear" w:color="auto" w:fill="auto"/>
            <w:vAlign w:val="center"/>
            <w:hideMark/>
          </w:tcPr>
          <w:p w14:paraId="503C2291"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15</w:t>
            </w:r>
          </w:p>
        </w:tc>
        <w:tc>
          <w:tcPr>
            <w:tcW w:w="1701" w:type="dxa"/>
            <w:tcBorders>
              <w:top w:val="nil"/>
              <w:left w:val="nil"/>
              <w:bottom w:val="single" w:sz="4" w:space="0" w:color="auto"/>
              <w:right w:val="single" w:sz="4" w:space="0" w:color="auto"/>
            </w:tcBorders>
            <w:shd w:val="clear" w:color="auto" w:fill="auto"/>
            <w:vAlign w:val="center"/>
            <w:hideMark/>
          </w:tcPr>
          <w:p w14:paraId="2E06FFAD" w14:textId="77777777" w:rsidR="00BB2E25" w:rsidRPr="007B2183" w:rsidRDefault="00BB2E25" w:rsidP="00BB2E25">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28</w:t>
            </w:r>
          </w:p>
        </w:tc>
      </w:tr>
    </w:tbl>
    <w:p w14:paraId="44D5FF7A" w14:textId="77777777" w:rsidR="00BB2E25" w:rsidRPr="007B2183" w:rsidRDefault="00BB2E25" w:rsidP="00BB2E25">
      <w:pPr>
        <w:jc w:val="both"/>
        <w:rPr>
          <w:rFonts w:ascii="Sylfaen" w:hAnsi="Sylfaen"/>
          <w:noProof/>
          <w:sz w:val="16"/>
          <w:szCs w:val="16"/>
        </w:rPr>
      </w:pPr>
    </w:p>
    <w:tbl>
      <w:tblPr>
        <w:tblW w:w="15560" w:type="dxa"/>
        <w:tblLook w:val="04A0" w:firstRow="1" w:lastRow="0" w:firstColumn="1" w:lastColumn="0" w:noHBand="0" w:noVBand="1"/>
      </w:tblPr>
      <w:tblGrid>
        <w:gridCol w:w="617"/>
        <w:gridCol w:w="3698"/>
        <w:gridCol w:w="940"/>
        <w:gridCol w:w="1240"/>
        <w:gridCol w:w="1160"/>
        <w:gridCol w:w="1231"/>
        <w:gridCol w:w="1180"/>
        <w:gridCol w:w="1098"/>
        <w:gridCol w:w="1060"/>
        <w:gridCol w:w="1198"/>
        <w:gridCol w:w="1040"/>
        <w:gridCol w:w="1098"/>
      </w:tblGrid>
      <w:tr w:rsidR="00BD5DFF" w:rsidRPr="007B2183" w14:paraId="5BB4FFCD" w14:textId="77777777" w:rsidTr="000914FF">
        <w:trPr>
          <w:trHeight w:val="563"/>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6E364C0E" w14:textId="1F0FBA24" w:rsidR="00BD5DFF" w:rsidRPr="007B2183" w:rsidRDefault="00BD5DFF" w:rsidP="00BD5DFF">
            <w:pPr>
              <w:spacing w:after="0" w:line="240" w:lineRule="auto"/>
              <w:jc w:val="center"/>
              <w:rPr>
                <w:rFonts w:ascii="Sylfaen" w:eastAsia="Times New Roman" w:hAnsi="Sylfaen" w:cs="Arial"/>
                <w:b/>
                <w:bCs/>
                <w:sz w:val="12"/>
                <w:szCs w:val="12"/>
                <w:lang w:val="ka-GE"/>
              </w:rPr>
            </w:pPr>
            <w:r w:rsidRPr="007B2183">
              <w:rPr>
                <w:rFonts w:ascii="Sylfaen" w:eastAsia="Times New Roman" w:hAnsi="Sylfaen" w:cs="Arial"/>
                <w:b/>
                <w:bCs/>
                <w:sz w:val="12"/>
                <w:szCs w:val="12"/>
                <w:lang w:val="ka-GE"/>
              </w:rPr>
              <w:t>კოდი</w:t>
            </w:r>
          </w:p>
        </w:tc>
        <w:tc>
          <w:tcPr>
            <w:tcW w:w="3698" w:type="dxa"/>
            <w:tcBorders>
              <w:top w:val="single" w:sz="4" w:space="0" w:color="auto"/>
              <w:left w:val="nil"/>
              <w:bottom w:val="single" w:sz="4" w:space="0" w:color="auto"/>
              <w:right w:val="single" w:sz="4" w:space="0" w:color="auto"/>
            </w:tcBorders>
            <w:shd w:val="clear" w:color="auto" w:fill="auto"/>
            <w:vAlign w:val="center"/>
          </w:tcPr>
          <w:p w14:paraId="3410AE05" w14:textId="3F0F017E" w:rsidR="00BD5DFF" w:rsidRPr="007B2183" w:rsidRDefault="00BD5DFF" w:rsidP="00BD5DFF">
            <w:pPr>
              <w:spacing w:after="0" w:line="240" w:lineRule="auto"/>
              <w:jc w:val="center"/>
              <w:rPr>
                <w:rFonts w:ascii="Sylfaen" w:eastAsia="Times New Roman" w:hAnsi="Sylfaen" w:cs="Arial"/>
                <w:b/>
                <w:bCs/>
                <w:sz w:val="12"/>
                <w:szCs w:val="12"/>
                <w:lang w:val="ka-GE"/>
              </w:rPr>
            </w:pPr>
            <w:r w:rsidRPr="007B2183">
              <w:rPr>
                <w:rFonts w:ascii="Sylfaen" w:eastAsia="Times New Roman" w:hAnsi="Sylfaen" w:cs="Arial"/>
                <w:b/>
                <w:bCs/>
                <w:sz w:val="12"/>
                <w:szCs w:val="12"/>
                <w:lang w:val="ka-GE"/>
              </w:rPr>
              <w:t>დასახელება</w:t>
            </w:r>
          </w:p>
        </w:tc>
        <w:tc>
          <w:tcPr>
            <w:tcW w:w="2180" w:type="dxa"/>
            <w:gridSpan w:val="2"/>
            <w:tcBorders>
              <w:top w:val="single" w:sz="4" w:space="0" w:color="auto"/>
              <w:left w:val="nil"/>
              <w:bottom w:val="single" w:sz="4" w:space="0" w:color="auto"/>
              <w:right w:val="single" w:sz="4" w:space="0" w:color="auto"/>
            </w:tcBorders>
            <w:shd w:val="clear" w:color="auto" w:fill="auto"/>
            <w:noWrap/>
            <w:vAlign w:val="center"/>
          </w:tcPr>
          <w:p w14:paraId="78582652" w14:textId="2F3554AD" w:rsidR="00BD5DFF" w:rsidRPr="007B2183" w:rsidRDefault="00BD5DFF" w:rsidP="00BD5DFF">
            <w:pPr>
              <w:spacing w:after="0" w:line="240" w:lineRule="auto"/>
              <w:jc w:val="center"/>
              <w:rPr>
                <w:rFonts w:ascii="Sylfaen" w:eastAsia="Times New Roman" w:hAnsi="Sylfaen" w:cs="Arial"/>
                <w:b/>
                <w:bCs/>
                <w:sz w:val="12"/>
                <w:szCs w:val="12"/>
                <w:lang w:val="ka-GE"/>
              </w:rPr>
            </w:pPr>
            <w:r w:rsidRPr="007B2183">
              <w:rPr>
                <w:rFonts w:ascii="Sylfaen" w:eastAsia="Times New Roman" w:hAnsi="Sylfaen" w:cs="Arial"/>
                <w:b/>
                <w:bCs/>
                <w:sz w:val="12"/>
                <w:szCs w:val="12"/>
                <w:lang w:val="ka-GE"/>
              </w:rPr>
              <w:t>სულ 4 წელი</w:t>
            </w:r>
          </w:p>
        </w:tc>
        <w:tc>
          <w:tcPr>
            <w:tcW w:w="2391" w:type="dxa"/>
            <w:gridSpan w:val="2"/>
            <w:tcBorders>
              <w:top w:val="single" w:sz="4" w:space="0" w:color="auto"/>
              <w:left w:val="nil"/>
              <w:bottom w:val="single" w:sz="4" w:space="0" w:color="auto"/>
              <w:right w:val="single" w:sz="4" w:space="0" w:color="auto"/>
            </w:tcBorders>
            <w:shd w:val="clear" w:color="auto" w:fill="auto"/>
            <w:noWrap/>
            <w:vAlign w:val="center"/>
          </w:tcPr>
          <w:p w14:paraId="1CD5DB8B" w14:textId="779FD61B" w:rsidR="00BD5DFF" w:rsidRPr="007B2183" w:rsidRDefault="00BD5DFF" w:rsidP="00BD5DFF">
            <w:pPr>
              <w:spacing w:after="0" w:line="240" w:lineRule="auto"/>
              <w:jc w:val="center"/>
              <w:rPr>
                <w:rFonts w:eastAsia="Times New Roman" w:cs="Arial"/>
                <w:b/>
                <w:bCs/>
                <w:sz w:val="16"/>
                <w:szCs w:val="16"/>
                <w:lang w:val="ka-GE"/>
              </w:rPr>
            </w:pPr>
            <w:r w:rsidRPr="007B2183">
              <w:rPr>
                <w:rFonts w:eastAsia="Times New Roman" w:cs="Arial"/>
                <w:b/>
                <w:bCs/>
                <w:sz w:val="16"/>
                <w:szCs w:val="16"/>
                <w:lang w:val="ka-GE"/>
              </w:rPr>
              <w:t>2026</w:t>
            </w:r>
          </w:p>
        </w:tc>
        <w:tc>
          <w:tcPr>
            <w:tcW w:w="2278" w:type="dxa"/>
            <w:gridSpan w:val="2"/>
            <w:tcBorders>
              <w:top w:val="single" w:sz="4" w:space="0" w:color="auto"/>
              <w:left w:val="nil"/>
              <w:bottom w:val="single" w:sz="4" w:space="0" w:color="auto"/>
              <w:right w:val="single" w:sz="4" w:space="0" w:color="auto"/>
            </w:tcBorders>
            <w:shd w:val="clear" w:color="auto" w:fill="auto"/>
            <w:noWrap/>
            <w:vAlign w:val="center"/>
          </w:tcPr>
          <w:p w14:paraId="5F019D99" w14:textId="0A94227A" w:rsidR="00BD5DFF" w:rsidRPr="007B2183" w:rsidRDefault="00BD5DFF" w:rsidP="00BD5DFF">
            <w:pPr>
              <w:spacing w:after="0" w:line="240" w:lineRule="auto"/>
              <w:jc w:val="center"/>
              <w:rPr>
                <w:rFonts w:eastAsia="Times New Roman" w:cs="Arial"/>
                <w:b/>
                <w:bCs/>
                <w:sz w:val="16"/>
                <w:szCs w:val="16"/>
                <w:lang w:val="ka-GE"/>
              </w:rPr>
            </w:pPr>
            <w:r w:rsidRPr="007B2183">
              <w:rPr>
                <w:rFonts w:eastAsia="Times New Roman" w:cs="Arial"/>
                <w:b/>
                <w:bCs/>
                <w:sz w:val="16"/>
                <w:szCs w:val="16"/>
                <w:lang w:val="ka-GE"/>
              </w:rPr>
              <w:t>2027</w:t>
            </w:r>
          </w:p>
        </w:tc>
        <w:tc>
          <w:tcPr>
            <w:tcW w:w="2258" w:type="dxa"/>
            <w:gridSpan w:val="2"/>
            <w:tcBorders>
              <w:top w:val="single" w:sz="4" w:space="0" w:color="auto"/>
              <w:left w:val="nil"/>
              <w:bottom w:val="single" w:sz="4" w:space="0" w:color="auto"/>
              <w:right w:val="single" w:sz="4" w:space="0" w:color="auto"/>
            </w:tcBorders>
            <w:shd w:val="clear" w:color="auto" w:fill="auto"/>
            <w:noWrap/>
            <w:vAlign w:val="center"/>
          </w:tcPr>
          <w:p w14:paraId="3496DC9A" w14:textId="3608A005" w:rsidR="00BD5DFF" w:rsidRPr="007B2183" w:rsidRDefault="00BD5DFF" w:rsidP="00BD5DFF">
            <w:pPr>
              <w:spacing w:after="0" w:line="240" w:lineRule="auto"/>
              <w:jc w:val="center"/>
              <w:rPr>
                <w:rFonts w:eastAsia="Times New Roman" w:cs="Arial"/>
                <w:b/>
                <w:bCs/>
                <w:sz w:val="16"/>
                <w:szCs w:val="16"/>
                <w:lang w:val="ka-GE"/>
              </w:rPr>
            </w:pPr>
            <w:r w:rsidRPr="007B2183">
              <w:rPr>
                <w:rFonts w:eastAsia="Times New Roman" w:cs="Arial"/>
                <w:b/>
                <w:bCs/>
                <w:sz w:val="16"/>
                <w:szCs w:val="16"/>
                <w:lang w:val="ka-GE"/>
              </w:rPr>
              <w:t>2028</w:t>
            </w:r>
          </w:p>
        </w:tc>
        <w:tc>
          <w:tcPr>
            <w:tcW w:w="2138" w:type="dxa"/>
            <w:gridSpan w:val="2"/>
            <w:tcBorders>
              <w:top w:val="single" w:sz="4" w:space="0" w:color="auto"/>
              <w:left w:val="nil"/>
              <w:bottom w:val="single" w:sz="4" w:space="0" w:color="auto"/>
              <w:right w:val="single" w:sz="4" w:space="0" w:color="auto"/>
            </w:tcBorders>
            <w:shd w:val="clear" w:color="auto" w:fill="auto"/>
            <w:noWrap/>
            <w:vAlign w:val="center"/>
          </w:tcPr>
          <w:p w14:paraId="1BF9DD8C" w14:textId="52A8128D" w:rsidR="00BD5DFF" w:rsidRPr="007B2183" w:rsidRDefault="00BD5DFF" w:rsidP="00BD5DFF">
            <w:pPr>
              <w:spacing w:after="0" w:line="240" w:lineRule="auto"/>
              <w:jc w:val="center"/>
              <w:rPr>
                <w:rFonts w:eastAsia="Times New Roman" w:cs="Arial"/>
                <w:b/>
                <w:bCs/>
                <w:sz w:val="16"/>
                <w:szCs w:val="16"/>
                <w:lang w:val="ka-GE"/>
              </w:rPr>
            </w:pPr>
            <w:r w:rsidRPr="007B2183">
              <w:rPr>
                <w:rFonts w:eastAsia="Times New Roman" w:cs="Arial"/>
                <w:b/>
                <w:bCs/>
                <w:sz w:val="16"/>
                <w:szCs w:val="16"/>
                <w:lang w:val="ka-GE"/>
              </w:rPr>
              <w:t>2029</w:t>
            </w:r>
          </w:p>
        </w:tc>
      </w:tr>
      <w:tr w:rsidR="008D507B" w:rsidRPr="007B2183" w14:paraId="108BD83B" w14:textId="77777777" w:rsidTr="00BD5DFF">
        <w:trPr>
          <w:trHeight w:val="563"/>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8429A" w14:textId="77777777" w:rsidR="008D507B" w:rsidRPr="007B2183" w:rsidRDefault="008D507B" w:rsidP="008D507B">
            <w:pPr>
              <w:spacing w:after="0" w:line="240" w:lineRule="auto"/>
              <w:jc w:val="center"/>
              <w:rPr>
                <w:rFonts w:ascii="Arial" w:eastAsia="Times New Roman" w:hAnsi="Arial" w:cs="Arial"/>
                <w:b/>
                <w:bCs/>
                <w:sz w:val="12"/>
                <w:szCs w:val="12"/>
              </w:rPr>
            </w:pPr>
            <w:r w:rsidRPr="007B2183">
              <w:rPr>
                <w:rFonts w:ascii="Arial" w:eastAsia="Times New Roman" w:hAnsi="Arial" w:cs="Arial"/>
                <w:b/>
                <w:bCs/>
                <w:sz w:val="12"/>
                <w:szCs w:val="12"/>
              </w:rPr>
              <w:t>020702</w:t>
            </w:r>
          </w:p>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1F1FC253" w14:textId="77777777" w:rsidR="008D507B" w:rsidRPr="007B2183" w:rsidRDefault="008D507B" w:rsidP="008D507B">
            <w:pPr>
              <w:spacing w:after="0" w:line="240" w:lineRule="auto"/>
              <w:jc w:val="center"/>
              <w:rPr>
                <w:rFonts w:ascii="Sylfaen" w:eastAsia="Times New Roman" w:hAnsi="Sylfaen" w:cs="Arial"/>
                <w:b/>
                <w:bCs/>
                <w:sz w:val="12"/>
                <w:szCs w:val="12"/>
              </w:rPr>
            </w:pPr>
            <w:r w:rsidRPr="007B2183">
              <w:rPr>
                <w:rFonts w:ascii="Sylfaen" w:eastAsia="Times New Roman" w:hAnsi="Sylfaen" w:cs="Arial"/>
                <w:b/>
                <w:bCs/>
                <w:sz w:val="12"/>
                <w:szCs w:val="12"/>
              </w:rPr>
              <w:t>შენობების ფასადების რეაბილიტაცია</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E711D5C" w14:textId="5ED54ACA" w:rsidR="008D507B" w:rsidRPr="007B2183" w:rsidRDefault="008D507B" w:rsidP="008D507B">
            <w:pPr>
              <w:spacing w:after="0" w:line="240" w:lineRule="auto"/>
              <w:jc w:val="center"/>
              <w:rPr>
                <w:rFonts w:ascii="Arial" w:eastAsia="Times New Roman" w:hAnsi="Arial" w:cs="Arial"/>
                <w:b/>
                <w:bCs/>
                <w:sz w:val="16"/>
                <w:szCs w:val="16"/>
              </w:rPr>
            </w:pPr>
            <w:r w:rsidRPr="007B2183">
              <w:rPr>
                <w:rFonts w:ascii="Arial" w:hAnsi="Arial" w:cs="Arial"/>
                <w:b/>
                <w:bCs/>
                <w:sz w:val="16"/>
                <w:szCs w:val="16"/>
              </w:rPr>
              <w:t>2096,1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4802524" w14:textId="084F6162" w:rsidR="008D507B" w:rsidRPr="007B2183" w:rsidRDefault="008D507B" w:rsidP="008D507B">
            <w:pPr>
              <w:spacing w:after="0" w:line="240" w:lineRule="auto"/>
              <w:jc w:val="center"/>
              <w:rPr>
                <w:rFonts w:ascii="Arial" w:eastAsia="Times New Roman" w:hAnsi="Arial" w:cs="Arial"/>
                <w:b/>
                <w:bCs/>
                <w:sz w:val="16"/>
                <w:szCs w:val="16"/>
              </w:rPr>
            </w:pPr>
            <w:r w:rsidRPr="007B2183">
              <w:rPr>
                <w:rFonts w:ascii="Arial" w:hAnsi="Arial" w:cs="Arial"/>
                <w:b/>
                <w:bCs/>
                <w:sz w:val="16"/>
                <w:szCs w:val="16"/>
              </w:rPr>
              <w:t>2096,1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31DC44D" w14:textId="075F7184" w:rsidR="008D507B" w:rsidRPr="007B2183" w:rsidRDefault="008D507B" w:rsidP="008D507B">
            <w:pPr>
              <w:spacing w:after="0" w:line="240" w:lineRule="auto"/>
              <w:jc w:val="center"/>
              <w:rPr>
                <w:rFonts w:ascii="Arial" w:eastAsia="Times New Roman" w:hAnsi="Arial" w:cs="Arial"/>
                <w:b/>
                <w:bCs/>
                <w:sz w:val="16"/>
                <w:szCs w:val="16"/>
              </w:rPr>
            </w:pPr>
            <w:r w:rsidRPr="007B2183">
              <w:rPr>
                <w:rFonts w:ascii="Arial" w:hAnsi="Arial" w:cs="Arial"/>
                <w:b/>
                <w:bCs/>
                <w:sz w:val="16"/>
                <w:szCs w:val="16"/>
              </w:rPr>
              <w:t>50,0000</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480078DE" w14:textId="56DF1D43" w:rsidR="008D507B" w:rsidRPr="007B2183" w:rsidRDefault="008D507B" w:rsidP="008D507B">
            <w:pPr>
              <w:spacing w:after="0" w:line="240" w:lineRule="auto"/>
              <w:jc w:val="center"/>
              <w:rPr>
                <w:rFonts w:ascii="Arial" w:eastAsia="Times New Roman" w:hAnsi="Arial" w:cs="Arial"/>
                <w:b/>
                <w:bCs/>
                <w:sz w:val="16"/>
                <w:szCs w:val="16"/>
              </w:rPr>
            </w:pPr>
            <w:r w:rsidRPr="007B2183">
              <w:rPr>
                <w:rFonts w:ascii="Arial" w:hAnsi="Arial" w:cs="Arial"/>
                <w:b/>
                <w:bCs/>
                <w:sz w:val="16"/>
                <w:szCs w:val="16"/>
              </w:rPr>
              <w:t>50,0000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529ADA5" w14:textId="6AB639A7" w:rsidR="008D507B" w:rsidRPr="007B2183" w:rsidRDefault="008D507B" w:rsidP="008D507B">
            <w:pPr>
              <w:spacing w:after="0" w:line="240" w:lineRule="auto"/>
              <w:jc w:val="center"/>
              <w:rPr>
                <w:rFonts w:ascii="Arial" w:eastAsia="Times New Roman" w:hAnsi="Arial" w:cs="Arial"/>
                <w:b/>
                <w:bCs/>
                <w:sz w:val="16"/>
                <w:szCs w:val="16"/>
              </w:rPr>
            </w:pPr>
            <w:r w:rsidRPr="007B2183">
              <w:rPr>
                <w:rFonts w:ascii="Arial" w:hAnsi="Arial" w:cs="Arial"/>
                <w:b/>
                <w:bCs/>
                <w:sz w:val="16"/>
                <w:szCs w:val="16"/>
              </w:rPr>
              <w:t>751,0</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3AF77A58" w14:textId="74B3EF8F" w:rsidR="008D507B" w:rsidRPr="007B2183" w:rsidRDefault="008D507B" w:rsidP="008D507B">
            <w:pPr>
              <w:spacing w:after="0" w:line="240" w:lineRule="auto"/>
              <w:jc w:val="center"/>
              <w:rPr>
                <w:rFonts w:ascii="Arial" w:eastAsia="Times New Roman" w:hAnsi="Arial" w:cs="Arial"/>
                <w:b/>
                <w:bCs/>
                <w:sz w:val="16"/>
                <w:szCs w:val="16"/>
              </w:rPr>
            </w:pPr>
            <w:r w:rsidRPr="007B2183">
              <w:rPr>
                <w:rFonts w:ascii="Arial" w:hAnsi="Arial" w:cs="Arial"/>
                <w:b/>
                <w:bCs/>
                <w:sz w:val="16"/>
                <w:szCs w:val="16"/>
              </w:rPr>
              <w:t>751,0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31D4EEC" w14:textId="5DD8B8F2" w:rsidR="008D507B" w:rsidRPr="007B2183" w:rsidRDefault="008D507B" w:rsidP="008D507B">
            <w:pPr>
              <w:spacing w:after="0" w:line="240" w:lineRule="auto"/>
              <w:jc w:val="center"/>
              <w:rPr>
                <w:rFonts w:ascii="Arial" w:eastAsia="Times New Roman" w:hAnsi="Arial" w:cs="Arial"/>
                <w:b/>
                <w:bCs/>
                <w:sz w:val="16"/>
                <w:szCs w:val="16"/>
              </w:rPr>
            </w:pPr>
            <w:r w:rsidRPr="007B2183">
              <w:rPr>
                <w:rFonts w:ascii="Arial" w:hAnsi="Arial" w:cs="Arial"/>
                <w:b/>
                <w:bCs/>
                <w:sz w:val="16"/>
                <w:szCs w:val="16"/>
              </w:rPr>
              <w:t>0,0</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14:paraId="56697C1D" w14:textId="40943927" w:rsidR="008D507B" w:rsidRPr="007B2183" w:rsidRDefault="008D507B" w:rsidP="008D507B">
            <w:pPr>
              <w:spacing w:after="0" w:line="240" w:lineRule="auto"/>
              <w:jc w:val="center"/>
              <w:rPr>
                <w:rFonts w:ascii="Arial" w:eastAsia="Times New Roman" w:hAnsi="Arial" w:cs="Arial"/>
                <w:b/>
                <w:bCs/>
                <w:sz w:val="16"/>
                <w:szCs w:val="16"/>
              </w:rPr>
            </w:pPr>
            <w:r w:rsidRPr="007B2183">
              <w:rPr>
                <w:rFonts w:ascii="Arial" w:hAnsi="Arial" w:cs="Arial"/>
                <w:b/>
                <w:bCs/>
                <w:sz w:val="16"/>
                <w:szCs w:val="16"/>
              </w:rPr>
              <w:t>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7CB5035" w14:textId="5F29FB60" w:rsidR="008D507B" w:rsidRPr="007B2183" w:rsidRDefault="008D507B" w:rsidP="008D507B">
            <w:pPr>
              <w:spacing w:after="0" w:line="240" w:lineRule="auto"/>
              <w:jc w:val="center"/>
              <w:rPr>
                <w:rFonts w:ascii="Arial" w:eastAsia="Times New Roman" w:hAnsi="Arial" w:cs="Arial"/>
                <w:b/>
                <w:bCs/>
                <w:sz w:val="16"/>
                <w:szCs w:val="16"/>
              </w:rPr>
            </w:pPr>
            <w:r w:rsidRPr="007B2183">
              <w:rPr>
                <w:rFonts w:ascii="Arial" w:hAnsi="Arial" w:cs="Arial"/>
                <w:b/>
                <w:bCs/>
                <w:sz w:val="16"/>
                <w:szCs w:val="16"/>
              </w:rPr>
              <w:t>1295,1</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3DD0DBC5" w14:textId="79C44274" w:rsidR="008D507B" w:rsidRPr="007B2183" w:rsidRDefault="008D507B" w:rsidP="008D507B">
            <w:pPr>
              <w:spacing w:after="0" w:line="240" w:lineRule="auto"/>
              <w:jc w:val="center"/>
              <w:rPr>
                <w:rFonts w:ascii="Arial" w:eastAsia="Times New Roman" w:hAnsi="Arial" w:cs="Arial"/>
                <w:b/>
                <w:bCs/>
                <w:sz w:val="16"/>
                <w:szCs w:val="16"/>
              </w:rPr>
            </w:pPr>
            <w:r w:rsidRPr="007B2183">
              <w:rPr>
                <w:rFonts w:ascii="Arial" w:hAnsi="Arial" w:cs="Arial"/>
                <w:b/>
                <w:bCs/>
                <w:sz w:val="16"/>
                <w:szCs w:val="16"/>
              </w:rPr>
              <w:t>1295,1</w:t>
            </w:r>
          </w:p>
        </w:tc>
      </w:tr>
      <w:tr w:rsidR="008D507B" w:rsidRPr="007B2183" w14:paraId="3BF80801" w14:textId="77777777" w:rsidTr="00BD5DFF">
        <w:trPr>
          <w:trHeight w:val="99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FF303BB" w14:textId="77777777" w:rsidR="008D507B" w:rsidRPr="007B2183" w:rsidRDefault="008D507B" w:rsidP="008D507B">
            <w:pPr>
              <w:spacing w:after="0" w:line="240" w:lineRule="auto"/>
              <w:rPr>
                <w:rFonts w:ascii="Arial" w:eastAsia="Times New Roman" w:hAnsi="Arial" w:cs="Arial"/>
                <w:sz w:val="12"/>
                <w:szCs w:val="12"/>
              </w:rPr>
            </w:pPr>
            <w:r w:rsidRPr="007B2183">
              <w:rPr>
                <w:rFonts w:ascii="Arial" w:eastAsia="Times New Roman" w:hAnsi="Arial" w:cs="Arial"/>
                <w:sz w:val="12"/>
                <w:szCs w:val="12"/>
              </w:rPr>
              <w:t> </w:t>
            </w:r>
          </w:p>
        </w:tc>
        <w:tc>
          <w:tcPr>
            <w:tcW w:w="3698" w:type="dxa"/>
            <w:tcBorders>
              <w:top w:val="nil"/>
              <w:left w:val="nil"/>
              <w:bottom w:val="single" w:sz="4" w:space="0" w:color="auto"/>
              <w:right w:val="single" w:sz="4" w:space="0" w:color="auto"/>
            </w:tcBorders>
            <w:shd w:val="clear" w:color="auto" w:fill="auto"/>
            <w:vAlign w:val="center"/>
            <w:hideMark/>
          </w:tcPr>
          <w:p w14:paraId="08E314E6" w14:textId="3A56BA35" w:rsidR="008D507B" w:rsidRPr="007B2183" w:rsidRDefault="008D507B" w:rsidP="008D507B">
            <w:pPr>
              <w:spacing w:after="240" w:line="240" w:lineRule="auto"/>
              <w:rPr>
                <w:rFonts w:ascii="Arial" w:eastAsia="Times New Roman" w:hAnsi="Arial" w:cs="Arial"/>
                <w:color w:val="000000"/>
                <w:sz w:val="12"/>
                <w:szCs w:val="12"/>
              </w:rPr>
            </w:pPr>
            <w:r w:rsidRPr="007B2183">
              <w:rPr>
                <w:rFonts w:ascii="Sylfaen" w:hAnsi="Sylfaen" w:cs="Arial"/>
                <w:sz w:val="16"/>
                <w:szCs w:val="16"/>
              </w:rPr>
              <w:t>ექსპერტიზა(საცხ.შენობები)</w:t>
            </w:r>
          </w:p>
        </w:tc>
        <w:tc>
          <w:tcPr>
            <w:tcW w:w="940" w:type="dxa"/>
            <w:tcBorders>
              <w:top w:val="nil"/>
              <w:left w:val="nil"/>
              <w:bottom w:val="single" w:sz="4" w:space="0" w:color="auto"/>
              <w:right w:val="single" w:sz="4" w:space="0" w:color="auto"/>
            </w:tcBorders>
            <w:shd w:val="clear" w:color="auto" w:fill="auto"/>
            <w:noWrap/>
            <w:vAlign w:val="center"/>
            <w:hideMark/>
          </w:tcPr>
          <w:p w14:paraId="0684C463" w14:textId="2341325C"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106,1</w:t>
            </w:r>
          </w:p>
        </w:tc>
        <w:tc>
          <w:tcPr>
            <w:tcW w:w="1240" w:type="dxa"/>
            <w:tcBorders>
              <w:top w:val="nil"/>
              <w:left w:val="nil"/>
              <w:bottom w:val="single" w:sz="4" w:space="0" w:color="auto"/>
              <w:right w:val="single" w:sz="4" w:space="0" w:color="auto"/>
            </w:tcBorders>
            <w:shd w:val="clear" w:color="auto" w:fill="auto"/>
            <w:noWrap/>
            <w:vAlign w:val="center"/>
            <w:hideMark/>
          </w:tcPr>
          <w:p w14:paraId="2E6EAEFB" w14:textId="010E4EB2"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106,1</w:t>
            </w:r>
          </w:p>
        </w:tc>
        <w:tc>
          <w:tcPr>
            <w:tcW w:w="1160" w:type="dxa"/>
            <w:tcBorders>
              <w:top w:val="nil"/>
              <w:left w:val="nil"/>
              <w:bottom w:val="single" w:sz="4" w:space="0" w:color="auto"/>
              <w:right w:val="single" w:sz="4" w:space="0" w:color="auto"/>
            </w:tcBorders>
            <w:shd w:val="clear" w:color="auto" w:fill="auto"/>
            <w:noWrap/>
            <w:vAlign w:val="center"/>
            <w:hideMark/>
          </w:tcPr>
          <w:p w14:paraId="673BA2AE" w14:textId="65DBDB79"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50,0000</w:t>
            </w:r>
          </w:p>
        </w:tc>
        <w:tc>
          <w:tcPr>
            <w:tcW w:w="1231" w:type="dxa"/>
            <w:tcBorders>
              <w:top w:val="nil"/>
              <w:left w:val="nil"/>
              <w:bottom w:val="single" w:sz="4" w:space="0" w:color="auto"/>
              <w:right w:val="single" w:sz="4" w:space="0" w:color="auto"/>
            </w:tcBorders>
            <w:shd w:val="clear" w:color="auto" w:fill="auto"/>
            <w:noWrap/>
            <w:vAlign w:val="center"/>
            <w:hideMark/>
          </w:tcPr>
          <w:p w14:paraId="75DCE2B2" w14:textId="4302DBF2" w:rsidR="008D507B" w:rsidRPr="007B2183" w:rsidRDefault="008D507B" w:rsidP="008D507B">
            <w:pPr>
              <w:spacing w:after="0" w:line="240" w:lineRule="auto"/>
              <w:jc w:val="center"/>
              <w:rPr>
                <w:rFonts w:ascii="Arial" w:eastAsia="Times New Roman" w:hAnsi="Arial" w:cs="Arial"/>
                <w:sz w:val="16"/>
                <w:szCs w:val="16"/>
              </w:rPr>
            </w:pPr>
            <w:r w:rsidRPr="007B2183">
              <w:rPr>
                <w:rFonts w:ascii="Arial" w:hAnsi="Arial" w:cs="Arial"/>
                <w:sz w:val="16"/>
                <w:szCs w:val="16"/>
              </w:rPr>
              <w:t>50,0000</w:t>
            </w:r>
          </w:p>
        </w:tc>
        <w:tc>
          <w:tcPr>
            <w:tcW w:w="1180" w:type="dxa"/>
            <w:tcBorders>
              <w:top w:val="nil"/>
              <w:left w:val="nil"/>
              <w:bottom w:val="single" w:sz="4" w:space="0" w:color="auto"/>
              <w:right w:val="single" w:sz="4" w:space="0" w:color="auto"/>
            </w:tcBorders>
            <w:shd w:val="clear" w:color="auto" w:fill="auto"/>
            <w:noWrap/>
            <w:vAlign w:val="center"/>
            <w:hideMark/>
          </w:tcPr>
          <w:p w14:paraId="35F1BFAD" w14:textId="6447B944"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11,0</w:t>
            </w:r>
          </w:p>
        </w:tc>
        <w:tc>
          <w:tcPr>
            <w:tcW w:w="1098" w:type="dxa"/>
            <w:tcBorders>
              <w:top w:val="nil"/>
              <w:left w:val="nil"/>
              <w:bottom w:val="single" w:sz="4" w:space="0" w:color="auto"/>
              <w:right w:val="single" w:sz="4" w:space="0" w:color="auto"/>
            </w:tcBorders>
            <w:shd w:val="clear" w:color="auto" w:fill="auto"/>
            <w:noWrap/>
            <w:vAlign w:val="center"/>
            <w:hideMark/>
          </w:tcPr>
          <w:p w14:paraId="165310D0" w14:textId="2E9B54F9" w:rsidR="008D507B" w:rsidRPr="007B2183" w:rsidRDefault="008D507B" w:rsidP="008D507B">
            <w:pPr>
              <w:spacing w:after="0" w:line="240" w:lineRule="auto"/>
              <w:jc w:val="center"/>
              <w:rPr>
                <w:rFonts w:ascii="Arial" w:eastAsia="Times New Roman" w:hAnsi="Arial" w:cs="Arial"/>
                <w:sz w:val="16"/>
                <w:szCs w:val="16"/>
              </w:rPr>
            </w:pPr>
            <w:r w:rsidRPr="007B2183">
              <w:rPr>
                <w:rFonts w:ascii="Arial" w:hAnsi="Arial" w:cs="Arial"/>
                <w:sz w:val="16"/>
                <w:szCs w:val="16"/>
              </w:rPr>
              <w:t>11,0</w:t>
            </w:r>
          </w:p>
        </w:tc>
        <w:tc>
          <w:tcPr>
            <w:tcW w:w="1060" w:type="dxa"/>
            <w:tcBorders>
              <w:top w:val="nil"/>
              <w:left w:val="nil"/>
              <w:bottom w:val="single" w:sz="4" w:space="0" w:color="auto"/>
              <w:right w:val="single" w:sz="4" w:space="0" w:color="auto"/>
            </w:tcBorders>
            <w:shd w:val="clear" w:color="auto" w:fill="auto"/>
            <w:noWrap/>
            <w:vAlign w:val="center"/>
            <w:hideMark/>
          </w:tcPr>
          <w:p w14:paraId="0BB8C18D" w14:textId="5E025CBD"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0,0</w:t>
            </w:r>
          </w:p>
        </w:tc>
        <w:tc>
          <w:tcPr>
            <w:tcW w:w="1198" w:type="dxa"/>
            <w:tcBorders>
              <w:top w:val="nil"/>
              <w:left w:val="nil"/>
              <w:bottom w:val="single" w:sz="4" w:space="0" w:color="auto"/>
              <w:right w:val="single" w:sz="4" w:space="0" w:color="auto"/>
            </w:tcBorders>
            <w:shd w:val="clear" w:color="auto" w:fill="auto"/>
            <w:noWrap/>
            <w:vAlign w:val="center"/>
            <w:hideMark/>
          </w:tcPr>
          <w:p w14:paraId="49E5E45C" w14:textId="1BACAB4F" w:rsidR="008D507B" w:rsidRPr="007B2183" w:rsidRDefault="008D507B" w:rsidP="008D507B">
            <w:pPr>
              <w:spacing w:after="0" w:line="240" w:lineRule="auto"/>
              <w:jc w:val="center"/>
              <w:rPr>
                <w:rFonts w:ascii="Arial" w:eastAsia="Times New Roman" w:hAnsi="Arial" w:cs="Arial"/>
                <w:sz w:val="16"/>
                <w:szCs w:val="16"/>
              </w:rPr>
            </w:pPr>
            <w:r w:rsidRPr="007B2183">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center"/>
            <w:hideMark/>
          </w:tcPr>
          <w:p w14:paraId="137688B9" w14:textId="63789BEE"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45,1</w:t>
            </w:r>
          </w:p>
        </w:tc>
        <w:tc>
          <w:tcPr>
            <w:tcW w:w="1098" w:type="dxa"/>
            <w:tcBorders>
              <w:top w:val="nil"/>
              <w:left w:val="nil"/>
              <w:bottom w:val="single" w:sz="4" w:space="0" w:color="auto"/>
              <w:right w:val="single" w:sz="4" w:space="0" w:color="auto"/>
            </w:tcBorders>
            <w:shd w:val="clear" w:color="auto" w:fill="auto"/>
            <w:noWrap/>
            <w:vAlign w:val="center"/>
            <w:hideMark/>
          </w:tcPr>
          <w:p w14:paraId="4567D8E1" w14:textId="2502D8FF" w:rsidR="008D507B" w:rsidRPr="007B2183" w:rsidRDefault="008D507B" w:rsidP="008D507B">
            <w:pPr>
              <w:spacing w:after="0" w:line="240" w:lineRule="auto"/>
              <w:jc w:val="center"/>
              <w:rPr>
                <w:rFonts w:ascii="Arial" w:eastAsia="Times New Roman" w:hAnsi="Arial" w:cs="Arial"/>
                <w:sz w:val="16"/>
                <w:szCs w:val="16"/>
              </w:rPr>
            </w:pPr>
            <w:r w:rsidRPr="007B2183">
              <w:rPr>
                <w:rFonts w:ascii="Arial" w:hAnsi="Arial" w:cs="Arial"/>
                <w:sz w:val="16"/>
                <w:szCs w:val="16"/>
              </w:rPr>
              <w:t>45,1</w:t>
            </w:r>
          </w:p>
        </w:tc>
      </w:tr>
      <w:tr w:rsidR="008D507B" w:rsidRPr="007B2183" w14:paraId="7D1C6C0E" w14:textId="77777777" w:rsidTr="00BD5DFF">
        <w:trPr>
          <w:trHeight w:val="469"/>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DDFB587" w14:textId="77777777" w:rsidR="008D507B" w:rsidRPr="007B2183" w:rsidRDefault="008D507B" w:rsidP="008D507B">
            <w:pPr>
              <w:spacing w:after="0" w:line="240" w:lineRule="auto"/>
              <w:rPr>
                <w:rFonts w:ascii="Calibri" w:eastAsia="Times New Roman" w:hAnsi="Calibri" w:cs="Calibri"/>
                <w:sz w:val="20"/>
                <w:szCs w:val="20"/>
              </w:rPr>
            </w:pPr>
            <w:r w:rsidRPr="007B2183">
              <w:rPr>
                <w:rFonts w:ascii="Calibri" w:eastAsia="Times New Roman" w:hAnsi="Calibri" w:cs="Calibri"/>
                <w:sz w:val="20"/>
                <w:szCs w:val="20"/>
              </w:rPr>
              <w:t> </w:t>
            </w:r>
          </w:p>
        </w:tc>
        <w:tc>
          <w:tcPr>
            <w:tcW w:w="3698" w:type="dxa"/>
            <w:tcBorders>
              <w:top w:val="nil"/>
              <w:left w:val="nil"/>
              <w:bottom w:val="single" w:sz="4" w:space="0" w:color="auto"/>
              <w:right w:val="single" w:sz="4" w:space="0" w:color="auto"/>
            </w:tcBorders>
            <w:shd w:val="clear" w:color="auto" w:fill="auto"/>
            <w:vAlign w:val="center"/>
            <w:hideMark/>
          </w:tcPr>
          <w:p w14:paraId="2A43B3F1" w14:textId="5F66BD05" w:rsidR="008D507B" w:rsidRPr="007B2183" w:rsidRDefault="008D507B" w:rsidP="008D507B">
            <w:pPr>
              <w:spacing w:after="0" w:line="240" w:lineRule="auto"/>
              <w:jc w:val="center"/>
              <w:rPr>
                <w:rFonts w:ascii="Sylfaen" w:eastAsia="Times New Roman" w:hAnsi="Sylfaen" w:cs="Arial"/>
                <w:sz w:val="12"/>
                <w:szCs w:val="12"/>
              </w:rPr>
            </w:pPr>
            <w:r w:rsidRPr="007B2183">
              <w:rPr>
                <w:rFonts w:ascii="Sylfaen" w:hAnsi="Sylfaen" w:cs="Arial"/>
                <w:sz w:val="16"/>
                <w:szCs w:val="16"/>
              </w:rPr>
              <w:t>მარნეულში მრავალბინიანი კორპუსების  რეაბილიტაცია</w:t>
            </w:r>
          </w:p>
        </w:tc>
        <w:tc>
          <w:tcPr>
            <w:tcW w:w="940" w:type="dxa"/>
            <w:tcBorders>
              <w:top w:val="nil"/>
              <w:left w:val="nil"/>
              <w:bottom w:val="single" w:sz="4" w:space="0" w:color="auto"/>
              <w:right w:val="single" w:sz="4" w:space="0" w:color="auto"/>
            </w:tcBorders>
            <w:shd w:val="clear" w:color="auto" w:fill="auto"/>
            <w:noWrap/>
            <w:vAlign w:val="center"/>
            <w:hideMark/>
          </w:tcPr>
          <w:p w14:paraId="7503F4D9" w14:textId="3A899B7A"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1990,0</w:t>
            </w:r>
          </w:p>
        </w:tc>
        <w:tc>
          <w:tcPr>
            <w:tcW w:w="1240" w:type="dxa"/>
            <w:tcBorders>
              <w:top w:val="nil"/>
              <w:left w:val="nil"/>
              <w:bottom w:val="single" w:sz="4" w:space="0" w:color="auto"/>
              <w:right w:val="single" w:sz="4" w:space="0" w:color="auto"/>
            </w:tcBorders>
            <w:shd w:val="clear" w:color="auto" w:fill="auto"/>
            <w:noWrap/>
            <w:vAlign w:val="center"/>
            <w:hideMark/>
          </w:tcPr>
          <w:p w14:paraId="33D50D2A" w14:textId="453E96B5"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1990,0</w:t>
            </w:r>
          </w:p>
        </w:tc>
        <w:tc>
          <w:tcPr>
            <w:tcW w:w="1160" w:type="dxa"/>
            <w:tcBorders>
              <w:top w:val="nil"/>
              <w:left w:val="nil"/>
              <w:bottom w:val="single" w:sz="4" w:space="0" w:color="auto"/>
              <w:right w:val="single" w:sz="4" w:space="0" w:color="auto"/>
            </w:tcBorders>
            <w:shd w:val="clear" w:color="auto" w:fill="auto"/>
            <w:noWrap/>
            <w:vAlign w:val="center"/>
            <w:hideMark/>
          </w:tcPr>
          <w:p w14:paraId="0F66D70F" w14:textId="63DA1B64"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0,0000</w:t>
            </w:r>
          </w:p>
        </w:tc>
        <w:tc>
          <w:tcPr>
            <w:tcW w:w="1231" w:type="dxa"/>
            <w:tcBorders>
              <w:top w:val="nil"/>
              <w:left w:val="nil"/>
              <w:bottom w:val="single" w:sz="4" w:space="0" w:color="auto"/>
              <w:right w:val="single" w:sz="4" w:space="0" w:color="auto"/>
            </w:tcBorders>
            <w:shd w:val="clear" w:color="auto" w:fill="auto"/>
            <w:noWrap/>
            <w:vAlign w:val="center"/>
            <w:hideMark/>
          </w:tcPr>
          <w:p w14:paraId="775502E8" w14:textId="4159AD8F"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14:paraId="135D81C9" w14:textId="250B4E64"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740,0</w:t>
            </w:r>
          </w:p>
        </w:tc>
        <w:tc>
          <w:tcPr>
            <w:tcW w:w="1098" w:type="dxa"/>
            <w:tcBorders>
              <w:top w:val="nil"/>
              <w:left w:val="nil"/>
              <w:bottom w:val="single" w:sz="4" w:space="0" w:color="auto"/>
              <w:right w:val="single" w:sz="4" w:space="0" w:color="auto"/>
            </w:tcBorders>
            <w:shd w:val="clear" w:color="auto" w:fill="auto"/>
            <w:noWrap/>
            <w:vAlign w:val="center"/>
            <w:hideMark/>
          </w:tcPr>
          <w:p w14:paraId="0548A71B" w14:textId="3536AD22"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740,0</w:t>
            </w:r>
          </w:p>
        </w:tc>
        <w:tc>
          <w:tcPr>
            <w:tcW w:w="1060" w:type="dxa"/>
            <w:tcBorders>
              <w:top w:val="nil"/>
              <w:left w:val="nil"/>
              <w:bottom w:val="single" w:sz="4" w:space="0" w:color="auto"/>
              <w:right w:val="single" w:sz="4" w:space="0" w:color="auto"/>
            </w:tcBorders>
            <w:shd w:val="clear" w:color="auto" w:fill="auto"/>
            <w:noWrap/>
            <w:vAlign w:val="center"/>
            <w:hideMark/>
          </w:tcPr>
          <w:p w14:paraId="4F3F7B4B" w14:textId="50322ABE"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0,0</w:t>
            </w:r>
          </w:p>
        </w:tc>
        <w:tc>
          <w:tcPr>
            <w:tcW w:w="1198" w:type="dxa"/>
            <w:tcBorders>
              <w:top w:val="nil"/>
              <w:left w:val="nil"/>
              <w:bottom w:val="single" w:sz="4" w:space="0" w:color="auto"/>
              <w:right w:val="single" w:sz="4" w:space="0" w:color="auto"/>
            </w:tcBorders>
            <w:shd w:val="clear" w:color="auto" w:fill="auto"/>
            <w:noWrap/>
            <w:vAlign w:val="center"/>
            <w:hideMark/>
          </w:tcPr>
          <w:p w14:paraId="5169C6D5" w14:textId="745F75D2"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 </w:t>
            </w:r>
          </w:p>
        </w:tc>
        <w:tc>
          <w:tcPr>
            <w:tcW w:w="1040" w:type="dxa"/>
            <w:tcBorders>
              <w:top w:val="nil"/>
              <w:left w:val="nil"/>
              <w:bottom w:val="single" w:sz="4" w:space="0" w:color="auto"/>
              <w:right w:val="single" w:sz="4" w:space="0" w:color="auto"/>
            </w:tcBorders>
            <w:shd w:val="clear" w:color="auto" w:fill="auto"/>
            <w:noWrap/>
            <w:vAlign w:val="center"/>
            <w:hideMark/>
          </w:tcPr>
          <w:p w14:paraId="61FDCA5E" w14:textId="372ECB50"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1250,0</w:t>
            </w:r>
          </w:p>
        </w:tc>
        <w:tc>
          <w:tcPr>
            <w:tcW w:w="1098" w:type="dxa"/>
            <w:tcBorders>
              <w:top w:val="nil"/>
              <w:left w:val="nil"/>
              <w:bottom w:val="single" w:sz="4" w:space="0" w:color="auto"/>
              <w:right w:val="single" w:sz="4" w:space="0" w:color="auto"/>
            </w:tcBorders>
            <w:shd w:val="clear" w:color="auto" w:fill="auto"/>
            <w:noWrap/>
            <w:vAlign w:val="center"/>
            <w:hideMark/>
          </w:tcPr>
          <w:p w14:paraId="6049750D" w14:textId="7553CA95" w:rsidR="008D507B" w:rsidRPr="007B2183" w:rsidRDefault="008D507B" w:rsidP="008D507B">
            <w:pPr>
              <w:spacing w:after="0" w:line="240" w:lineRule="auto"/>
              <w:jc w:val="center"/>
              <w:rPr>
                <w:rFonts w:ascii="Arial" w:eastAsia="Times New Roman" w:hAnsi="Arial" w:cs="Arial"/>
                <w:bCs/>
                <w:sz w:val="16"/>
                <w:szCs w:val="16"/>
              </w:rPr>
            </w:pPr>
            <w:r w:rsidRPr="007B2183">
              <w:rPr>
                <w:rFonts w:ascii="Arial" w:hAnsi="Arial" w:cs="Arial"/>
                <w:b/>
                <w:bCs/>
                <w:sz w:val="16"/>
                <w:szCs w:val="16"/>
              </w:rPr>
              <w:t>1250,0</w:t>
            </w:r>
          </w:p>
        </w:tc>
      </w:tr>
    </w:tbl>
    <w:p w14:paraId="60B6C29C" w14:textId="77777777" w:rsidR="00BB2E25" w:rsidRPr="007B2183" w:rsidRDefault="00BB2E25" w:rsidP="00BB2E25">
      <w:pPr>
        <w:jc w:val="both"/>
        <w:rPr>
          <w:rFonts w:ascii="Sylfaen" w:hAnsi="Sylfaen"/>
          <w:noProof/>
          <w:sz w:val="16"/>
          <w:szCs w:val="16"/>
        </w:rPr>
      </w:pPr>
    </w:p>
    <w:tbl>
      <w:tblPr>
        <w:tblW w:w="14596" w:type="dxa"/>
        <w:tblLook w:val="04A0" w:firstRow="1" w:lastRow="0" w:firstColumn="1" w:lastColumn="0" w:noHBand="0" w:noVBand="1"/>
      </w:tblPr>
      <w:tblGrid>
        <w:gridCol w:w="677"/>
        <w:gridCol w:w="19"/>
        <w:gridCol w:w="4650"/>
        <w:gridCol w:w="748"/>
        <w:gridCol w:w="2277"/>
        <w:gridCol w:w="929"/>
        <w:gridCol w:w="1160"/>
        <w:gridCol w:w="608"/>
        <w:gridCol w:w="672"/>
        <w:gridCol w:w="1280"/>
        <w:gridCol w:w="1576"/>
      </w:tblGrid>
      <w:tr w:rsidR="00BD6D28" w:rsidRPr="007B2183" w14:paraId="329E8DD6" w14:textId="77777777" w:rsidTr="0033099D">
        <w:trPr>
          <w:trHeight w:val="875"/>
        </w:trPr>
        <w:tc>
          <w:tcPr>
            <w:tcW w:w="6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54CBF6" w14:textId="77777777"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კოდი</w:t>
            </w:r>
          </w:p>
        </w:tc>
        <w:tc>
          <w:tcPr>
            <w:tcW w:w="46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218EC8" w14:textId="77777777"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ქვეპროგრამის დასახელება </w:t>
            </w:r>
          </w:p>
        </w:tc>
        <w:tc>
          <w:tcPr>
            <w:tcW w:w="395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6F7683" w14:textId="77777777" w:rsidR="00BD6D28" w:rsidRPr="007B2183" w:rsidRDefault="00BD6D28" w:rsidP="00BD6D28">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სადღესასწაულო ღონისძიებები</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4F2229C6" w14:textId="6F590233" w:rsidR="00BD6D28" w:rsidRPr="007B2183" w:rsidRDefault="00BD6D28" w:rsidP="00851B0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51B00" w:rsidRPr="007B2183">
              <w:rPr>
                <w:rFonts w:ascii="Sylfaen" w:eastAsia="Times New Roman" w:hAnsi="Sylfaen" w:cs="Arial"/>
                <w:b/>
                <w:bCs/>
                <w:color w:val="000000"/>
                <w:sz w:val="16"/>
                <w:szCs w:val="16"/>
                <w:lang w:val="ka-GE"/>
              </w:rPr>
              <w:t>6</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80" w:type="dxa"/>
            <w:gridSpan w:val="2"/>
            <w:tcBorders>
              <w:top w:val="single" w:sz="4" w:space="0" w:color="auto"/>
              <w:left w:val="nil"/>
              <w:bottom w:val="single" w:sz="4" w:space="0" w:color="auto"/>
              <w:right w:val="single" w:sz="4" w:space="0" w:color="auto"/>
            </w:tcBorders>
            <w:shd w:val="clear" w:color="000000" w:fill="FFFFFF"/>
            <w:vAlign w:val="center"/>
            <w:hideMark/>
          </w:tcPr>
          <w:p w14:paraId="6CA974E2" w14:textId="1B87AD12" w:rsidR="00BD6D28" w:rsidRPr="007B2183" w:rsidRDefault="00BD6D28" w:rsidP="00851B0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51B00" w:rsidRPr="007B2183">
              <w:rPr>
                <w:rFonts w:ascii="Sylfaen" w:eastAsia="Times New Roman" w:hAnsi="Sylfaen" w:cs="Arial"/>
                <w:b/>
                <w:bCs/>
                <w:color w:val="000000"/>
                <w:sz w:val="16"/>
                <w:szCs w:val="16"/>
                <w:lang w:val="ka-GE"/>
              </w:rPr>
              <w:t>7</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3BF5F33E" w14:textId="73577139" w:rsidR="00BD6D28" w:rsidRPr="007B2183" w:rsidRDefault="00BD6D28" w:rsidP="00851B00">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51B00" w:rsidRPr="007B2183">
              <w:rPr>
                <w:rFonts w:ascii="Sylfaen" w:eastAsia="Times New Roman" w:hAnsi="Sylfaen" w:cs="Arial"/>
                <w:b/>
                <w:bCs/>
                <w:color w:val="000000"/>
                <w:sz w:val="16"/>
                <w:szCs w:val="16"/>
                <w:lang w:val="ka-GE"/>
              </w:rPr>
              <w:t>8</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c>
          <w:tcPr>
            <w:tcW w:w="1576" w:type="dxa"/>
            <w:tcBorders>
              <w:top w:val="single" w:sz="4" w:space="0" w:color="auto"/>
              <w:left w:val="nil"/>
              <w:bottom w:val="single" w:sz="4" w:space="0" w:color="auto"/>
              <w:right w:val="single" w:sz="4" w:space="0" w:color="auto"/>
            </w:tcBorders>
            <w:shd w:val="clear" w:color="000000" w:fill="FFFFFF"/>
            <w:vAlign w:val="center"/>
            <w:hideMark/>
          </w:tcPr>
          <w:p w14:paraId="65817626" w14:textId="7938F23E" w:rsidR="00BD6D28" w:rsidRPr="007B2183" w:rsidRDefault="00BD6D28" w:rsidP="00BD6D28">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202</w:t>
            </w:r>
            <w:r w:rsidR="00851B00" w:rsidRPr="007B2183">
              <w:rPr>
                <w:rFonts w:ascii="Sylfaen" w:eastAsia="Times New Roman" w:hAnsi="Sylfaen" w:cs="Arial"/>
                <w:b/>
                <w:bCs/>
                <w:color w:val="000000"/>
                <w:sz w:val="16"/>
                <w:szCs w:val="16"/>
                <w:lang w:val="ka-GE"/>
              </w:rPr>
              <w:t>9</w:t>
            </w:r>
            <w:r w:rsidRPr="007B2183">
              <w:rPr>
                <w:rFonts w:ascii="Sylfaen" w:eastAsia="Times New Roman" w:hAnsi="Sylfaen" w:cs="Arial"/>
                <w:b/>
                <w:bCs/>
                <w:color w:val="000000"/>
                <w:sz w:val="16"/>
                <w:szCs w:val="16"/>
              </w:rPr>
              <w:t xml:space="preserve"> წლის დაფინანსება</w:t>
            </w:r>
            <w:r w:rsidRPr="007B2183">
              <w:rPr>
                <w:rFonts w:ascii="Sylfaen" w:eastAsia="Times New Roman" w:hAnsi="Sylfaen" w:cs="Arial"/>
                <w:b/>
                <w:bCs/>
                <w:color w:val="000000"/>
                <w:sz w:val="16"/>
                <w:szCs w:val="16"/>
              </w:rPr>
              <w:br/>
              <w:t xml:space="preserve"> ათას ლარში</w:t>
            </w:r>
          </w:p>
        </w:tc>
      </w:tr>
      <w:tr w:rsidR="004117A6" w:rsidRPr="007B2183" w14:paraId="1970FD8C" w14:textId="77777777" w:rsidTr="0033099D">
        <w:trPr>
          <w:trHeight w:val="240"/>
        </w:trPr>
        <w:tc>
          <w:tcPr>
            <w:tcW w:w="696" w:type="dxa"/>
            <w:gridSpan w:val="2"/>
            <w:tcBorders>
              <w:top w:val="nil"/>
              <w:left w:val="single" w:sz="4" w:space="0" w:color="auto"/>
              <w:bottom w:val="single" w:sz="4" w:space="0" w:color="auto"/>
              <w:right w:val="single" w:sz="4" w:space="0" w:color="auto"/>
            </w:tcBorders>
            <w:shd w:val="clear" w:color="000000" w:fill="FFFFFF"/>
            <w:vAlign w:val="center"/>
            <w:hideMark/>
          </w:tcPr>
          <w:p w14:paraId="07B41227" w14:textId="77777777" w:rsidR="004117A6" w:rsidRPr="007B2183" w:rsidRDefault="004117A6" w:rsidP="004117A6">
            <w:pPr>
              <w:spacing w:after="0" w:line="240" w:lineRule="auto"/>
              <w:jc w:val="center"/>
              <w:rPr>
                <w:rFonts w:ascii="Sylfaen" w:eastAsia="Times New Roman" w:hAnsi="Sylfaen" w:cs="Arial"/>
                <w:color w:val="000000"/>
                <w:sz w:val="16"/>
                <w:szCs w:val="16"/>
              </w:rPr>
            </w:pPr>
            <w:r w:rsidRPr="007B2183">
              <w:rPr>
                <w:rFonts w:ascii="Sylfaen" w:eastAsia="Times New Roman" w:hAnsi="Sylfaen" w:cs="Arial"/>
                <w:color w:val="000000"/>
                <w:sz w:val="16"/>
                <w:szCs w:val="16"/>
              </w:rPr>
              <w:t>020703</w:t>
            </w:r>
          </w:p>
        </w:tc>
        <w:tc>
          <w:tcPr>
            <w:tcW w:w="4650" w:type="dxa"/>
            <w:vMerge/>
            <w:tcBorders>
              <w:top w:val="single" w:sz="4" w:space="0" w:color="auto"/>
              <w:left w:val="single" w:sz="4" w:space="0" w:color="auto"/>
              <w:bottom w:val="single" w:sz="4" w:space="0" w:color="auto"/>
              <w:right w:val="single" w:sz="4" w:space="0" w:color="auto"/>
            </w:tcBorders>
            <w:vAlign w:val="center"/>
            <w:hideMark/>
          </w:tcPr>
          <w:p w14:paraId="2229199E" w14:textId="77777777" w:rsidR="004117A6" w:rsidRPr="007B2183" w:rsidRDefault="004117A6" w:rsidP="004117A6">
            <w:pPr>
              <w:spacing w:after="0" w:line="240" w:lineRule="auto"/>
              <w:rPr>
                <w:rFonts w:ascii="Sylfaen" w:eastAsia="Times New Roman" w:hAnsi="Sylfaen" w:cs="Arial"/>
                <w:b/>
                <w:bCs/>
                <w:color w:val="000000"/>
                <w:sz w:val="16"/>
                <w:szCs w:val="16"/>
              </w:rPr>
            </w:pPr>
          </w:p>
        </w:tc>
        <w:tc>
          <w:tcPr>
            <w:tcW w:w="3954" w:type="dxa"/>
            <w:gridSpan w:val="3"/>
            <w:vMerge/>
            <w:tcBorders>
              <w:top w:val="single" w:sz="4" w:space="0" w:color="auto"/>
              <w:left w:val="single" w:sz="4" w:space="0" w:color="auto"/>
              <w:bottom w:val="single" w:sz="4" w:space="0" w:color="auto"/>
              <w:right w:val="single" w:sz="4" w:space="0" w:color="auto"/>
            </w:tcBorders>
            <w:vAlign w:val="center"/>
            <w:hideMark/>
          </w:tcPr>
          <w:p w14:paraId="1DC885C3" w14:textId="77777777" w:rsidR="004117A6" w:rsidRPr="007B2183" w:rsidRDefault="004117A6" w:rsidP="004117A6">
            <w:pPr>
              <w:spacing w:after="0" w:line="240" w:lineRule="auto"/>
              <w:rPr>
                <w:rFonts w:ascii="Sylfaen" w:eastAsia="Times New Roman" w:hAnsi="Sylfaen" w:cs="Arial"/>
                <w:color w:val="000000"/>
                <w:sz w:val="16"/>
                <w:szCs w:val="16"/>
              </w:rPr>
            </w:pPr>
          </w:p>
        </w:tc>
        <w:tc>
          <w:tcPr>
            <w:tcW w:w="1160" w:type="dxa"/>
            <w:tcBorders>
              <w:top w:val="nil"/>
              <w:left w:val="nil"/>
              <w:bottom w:val="single" w:sz="4" w:space="0" w:color="auto"/>
              <w:right w:val="single" w:sz="4" w:space="0" w:color="auto"/>
            </w:tcBorders>
            <w:shd w:val="clear" w:color="000000" w:fill="FFFFFF"/>
            <w:vAlign w:val="center"/>
            <w:hideMark/>
          </w:tcPr>
          <w:p w14:paraId="30C048A2" w14:textId="73FF4D52" w:rsidR="004117A6" w:rsidRPr="007B2183" w:rsidRDefault="004117A6" w:rsidP="004117A6">
            <w:pPr>
              <w:spacing w:after="0" w:line="240" w:lineRule="auto"/>
              <w:jc w:val="right"/>
              <w:rPr>
                <w:rFonts w:ascii="Sylfaen" w:eastAsia="Times New Roman" w:hAnsi="Sylfaen" w:cs="Arial"/>
                <w:sz w:val="16"/>
                <w:szCs w:val="16"/>
              </w:rPr>
            </w:pPr>
            <w:r w:rsidRPr="007B2183">
              <w:rPr>
                <w:rFonts w:ascii="Arial" w:hAnsi="Arial" w:cs="Arial"/>
                <w:color w:val="000000"/>
                <w:sz w:val="16"/>
                <w:szCs w:val="16"/>
              </w:rPr>
              <w:t>100,0</w:t>
            </w:r>
          </w:p>
        </w:tc>
        <w:tc>
          <w:tcPr>
            <w:tcW w:w="1280" w:type="dxa"/>
            <w:gridSpan w:val="2"/>
            <w:tcBorders>
              <w:top w:val="nil"/>
              <w:left w:val="nil"/>
              <w:bottom w:val="single" w:sz="4" w:space="0" w:color="auto"/>
              <w:right w:val="single" w:sz="4" w:space="0" w:color="auto"/>
            </w:tcBorders>
            <w:shd w:val="clear" w:color="000000" w:fill="FFFFFF"/>
            <w:vAlign w:val="center"/>
            <w:hideMark/>
          </w:tcPr>
          <w:p w14:paraId="5BAF2A91" w14:textId="32858A10" w:rsidR="004117A6" w:rsidRPr="007B2183" w:rsidRDefault="004117A6" w:rsidP="004117A6">
            <w:pPr>
              <w:spacing w:after="0" w:line="240" w:lineRule="auto"/>
              <w:jc w:val="right"/>
              <w:rPr>
                <w:rFonts w:ascii="Sylfaen" w:eastAsia="Times New Roman" w:hAnsi="Sylfaen" w:cs="Arial"/>
                <w:sz w:val="16"/>
                <w:szCs w:val="16"/>
              </w:rPr>
            </w:pPr>
            <w:r w:rsidRPr="007B2183">
              <w:rPr>
                <w:rFonts w:ascii="Arial" w:hAnsi="Arial" w:cs="Arial"/>
                <w:color w:val="000000"/>
                <w:sz w:val="16"/>
                <w:szCs w:val="16"/>
              </w:rPr>
              <w:t>100,0</w:t>
            </w:r>
          </w:p>
        </w:tc>
        <w:tc>
          <w:tcPr>
            <w:tcW w:w="1280" w:type="dxa"/>
            <w:tcBorders>
              <w:top w:val="nil"/>
              <w:left w:val="nil"/>
              <w:bottom w:val="single" w:sz="4" w:space="0" w:color="auto"/>
              <w:right w:val="single" w:sz="4" w:space="0" w:color="auto"/>
            </w:tcBorders>
            <w:shd w:val="clear" w:color="000000" w:fill="FFFFFF"/>
            <w:vAlign w:val="center"/>
            <w:hideMark/>
          </w:tcPr>
          <w:p w14:paraId="6A00F3F6" w14:textId="6763DC44" w:rsidR="004117A6" w:rsidRPr="007B2183" w:rsidRDefault="004117A6" w:rsidP="004117A6">
            <w:pPr>
              <w:spacing w:after="0" w:line="240" w:lineRule="auto"/>
              <w:jc w:val="right"/>
              <w:rPr>
                <w:rFonts w:ascii="Sylfaen" w:eastAsia="Times New Roman" w:hAnsi="Sylfaen" w:cs="Arial"/>
                <w:sz w:val="16"/>
                <w:szCs w:val="16"/>
              </w:rPr>
            </w:pPr>
            <w:r w:rsidRPr="007B2183">
              <w:rPr>
                <w:rFonts w:ascii="Arial" w:hAnsi="Arial" w:cs="Arial"/>
                <w:color w:val="000000"/>
                <w:sz w:val="16"/>
                <w:szCs w:val="16"/>
              </w:rPr>
              <w:t>100,0</w:t>
            </w:r>
          </w:p>
        </w:tc>
        <w:tc>
          <w:tcPr>
            <w:tcW w:w="1576" w:type="dxa"/>
            <w:tcBorders>
              <w:top w:val="nil"/>
              <w:left w:val="nil"/>
              <w:bottom w:val="single" w:sz="4" w:space="0" w:color="auto"/>
              <w:right w:val="single" w:sz="4" w:space="0" w:color="auto"/>
            </w:tcBorders>
            <w:shd w:val="clear" w:color="000000" w:fill="FFFFFF"/>
            <w:vAlign w:val="center"/>
            <w:hideMark/>
          </w:tcPr>
          <w:p w14:paraId="419C04CD" w14:textId="6AAA4ED4" w:rsidR="004117A6" w:rsidRPr="007B2183" w:rsidRDefault="004117A6" w:rsidP="004117A6">
            <w:pPr>
              <w:spacing w:after="0" w:line="240" w:lineRule="auto"/>
              <w:jc w:val="right"/>
              <w:rPr>
                <w:rFonts w:ascii="Sylfaen" w:eastAsia="Times New Roman" w:hAnsi="Sylfaen" w:cs="Arial"/>
                <w:sz w:val="16"/>
                <w:szCs w:val="16"/>
              </w:rPr>
            </w:pPr>
            <w:r w:rsidRPr="007B2183">
              <w:rPr>
                <w:rFonts w:ascii="Arial" w:hAnsi="Arial" w:cs="Arial"/>
                <w:color w:val="000000"/>
                <w:sz w:val="16"/>
                <w:szCs w:val="16"/>
              </w:rPr>
              <w:t>100,0</w:t>
            </w:r>
          </w:p>
        </w:tc>
      </w:tr>
      <w:tr w:rsidR="00BB2E25" w:rsidRPr="007B2183" w14:paraId="14603371" w14:textId="77777777" w:rsidTr="0033099D">
        <w:trPr>
          <w:trHeight w:val="516"/>
        </w:trPr>
        <w:tc>
          <w:tcPr>
            <w:tcW w:w="534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EBBABDE"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250" w:type="dxa"/>
            <w:gridSpan w:val="8"/>
            <w:tcBorders>
              <w:top w:val="single" w:sz="4" w:space="0" w:color="auto"/>
              <w:left w:val="nil"/>
              <w:bottom w:val="single" w:sz="4" w:space="0" w:color="auto"/>
              <w:right w:val="single" w:sz="4" w:space="0" w:color="auto"/>
            </w:tcBorders>
            <w:shd w:val="clear" w:color="000000" w:fill="FFFFFF"/>
            <w:vAlign w:val="center"/>
            <w:hideMark/>
          </w:tcPr>
          <w:p w14:paraId="20BD2C7B"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ეკონომიკის სამსახური, ადმინისტრაციული სამსახური</w:t>
            </w:r>
          </w:p>
        </w:tc>
      </w:tr>
      <w:tr w:rsidR="00BB2E25" w:rsidRPr="007B2183" w14:paraId="4411D3FD" w14:textId="77777777" w:rsidTr="0033099D">
        <w:trPr>
          <w:trHeight w:val="658"/>
        </w:trPr>
        <w:tc>
          <w:tcPr>
            <w:tcW w:w="5346"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9A237D6"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B2183">
              <w:rPr>
                <w:rFonts w:ascii="Sylfaen" w:eastAsia="Times New Roman" w:hAnsi="Sylfaen" w:cs="Arial"/>
                <w:b/>
                <w:bCs/>
                <w:color w:val="000000"/>
                <w:sz w:val="16"/>
                <w:szCs w:val="16"/>
              </w:rPr>
              <w:br/>
              <w:t>ემსახურება პროგრამა</w:t>
            </w:r>
          </w:p>
        </w:tc>
        <w:tc>
          <w:tcPr>
            <w:tcW w:w="9250" w:type="dxa"/>
            <w:gridSpan w:val="8"/>
            <w:tcBorders>
              <w:top w:val="single" w:sz="4" w:space="0" w:color="auto"/>
              <w:left w:val="nil"/>
              <w:bottom w:val="single" w:sz="4" w:space="0" w:color="auto"/>
              <w:right w:val="single" w:sz="4" w:space="0" w:color="000000"/>
            </w:tcBorders>
            <w:shd w:val="clear" w:color="000000" w:fill="FFFFFF"/>
            <w:vAlign w:val="center"/>
            <w:hideMark/>
          </w:tcPr>
          <w:p w14:paraId="6F44F903"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7B2183" w14:paraId="24097644" w14:textId="77777777" w:rsidTr="0033099D">
        <w:trPr>
          <w:trHeight w:val="684"/>
        </w:trPr>
        <w:tc>
          <w:tcPr>
            <w:tcW w:w="534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AFE59F6"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lang w:val="ka-GE"/>
              </w:rPr>
              <w:t>ქვე</w:t>
            </w:r>
            <w:r w:rsidRPr="007B2183">
              <w:rPr>
                <w:rFonts w:ascii="Sylfaen" w:eastAsia="Times New Roman" w:hAnsi="Sylfaen" w:cs="Arial"/>
                <w:b/>
                <w:bCs/>
                <w:color w:val="000000"/>
                <w:sz w:val="16"/>
                <w:szCs w:val="16"/>
              </w:rPr>
              <w:t xml:space="preserve">პროგრამის აღწერა და მიზანი  </w:t>
            </w:r>
          </w:p>
        </w:tc>
        <w:tc>
          <w:tcPr>
            <w:tcW w:w="9250" w:type="dxa"/>
            <w:gridSpan w:val="8"/>
            <w:tcBorders>
              <w:top w:val="single" w:sz="4" w:space="0" w:color="auto"/>
              <w:left w:val="nil"/>
              <w:bottom w:val="single" w:sz="4" w:space="0" w:color="auto"/>
              <w:right w:val="single" w:sz="4" w:space="0" w:color="auto"/>
            </w:tcBorders>
            <w:shd w:val="clear" w:color="000000" w:fill="FFFFFF"/>
            <w:vAlign w:val="center"/>
            <w:hideMark/>
          </w:tcPr>
          <w:p w14:paraId="0ACE3665" w14:textId="77777777" w:rsidR="00BB2E25" w:rsidRPr="007B2183" w:rsidRDefault="00BB2E25" w:rsidP="00BB2E25">
            <w:pPr>
              <w:spacing w:after="0" w:line="240" w:lineRule="auto"/>
              <w:rPr>
                <w:rFonts w:ascii="Sylfaen" w:eastAsia="Times New Roman" w:hAnsi="Sylfaen" w:cs="Arial"/>
                <w:color w:val="000000"/>
                <w:sz w:val="16"/>
                <w:szCs w:val="16"/>
              </w:rPr>
            </w:pPr>
            <w:proofErr w:type="gramStart"/>
            <w:r w:rsidRPr="007B2183">
              <w:rPr>
                <w:rFonts w:ascii="Sylfaen" w:eastAsia="Times New Roman" w:hAnsi="Sylfaen" w:cs="Arial"/>
                <w:color w:val="000000"/>
                <w:sz w:val="16"/>
                <w:szCs w:val="16"/>
              </w:rPr>
              <w:t>ქვეპროგრამის</w:t>
            </w:r>
            <w:proofErr w:type="gramEnd"/>
            <w:r w:rsidRPr="007B2183">
              <w:rPr>
                <w:rFonts w:ascii="Sylfaen" w:eastAsia="Times New Roman" w:hAnsi="Sylfaen" w:cs="Arial"/>
                <w:color w:val="000000"/>
                <w:sz w:val="16"/>
                <w:szCs w:val="16"/>
              </w:rPr>
              <w:t xml:space="preserve"> ფარგლებში განხორციელდება   სადღესასწაულო დღეებში მუნიციპალიტეტის  ქუჩების და ადმინისტრაციული შენობების მორთვა, გალამაზება და მისალოცი ბანერების განთავსება.</w:t>
            </w:r>
          </w:p>
        </w:tc>
      </w:tr>
      <w:tr w:rsidR="00BB2E25" w:rsidRPr="007B2183" w14:paraId="0CE7DE1F" w14:textId="77777777" w:rsidTr="0033099D">
        <w:trPr>
          <w:trHeight w:val="345"/>
        </w:trPr>
        <w:tc>
          <w:tcPr>
            <w:tcW w:w="534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A0AE3AD" w14:textId="77777777" w:rsidR="00BB2E25" w:rsidRPr="007B2183" w:rsidRDefault="00BB2E25" w:rsidP="00BB2E25">
            <w:pPr>
              <w:spacing w:after="0" w:line="240" w:lineRule="auto"/>
              <w:jc w:val="center"/>
              <w:rPr>
                <w:rFonts w:ascii="Sylfaen" w:eastAsia="Times New Roman" w:hAnsi="Sylfaen" w:cs="Arial"/>
                <w:b/>
                <w:bCs/>
                <w:color w:val="000000"/>
                <w:sz w:val="16"/>
                <w:szCs w:val="16"/>
              </w:rPr>
            </w:pPr>
            <w:r w:rsidRPr="007B2183">
              <w:rPr>
                <w:rFonts w:ascii="Sylfaen" w:eastAsia="Times New Roman" w:hAnsi="Sylfaen" w:cs="Arial"/>
                <w:b/>
                <w:bCs/>
                <w:color w:val="000000"/>
                <w:sz w:val="16"/>
                <w:szCs w:val="16"/>
              </w:rPr>
              <w:t xml:space="preserve">მოსალოდნელი შუალედური შედეგი </w:t>
            </w:r>
          </w:p>
        </w:tc>
        <w:tc>
          <w:tcPr>
            <w:tcW w:w="9250" w:type="dxa"/>
            <w:gridSpan w:val="8"/>
            <w:tcBorders>
              <w:top w:val="single" w:sz="4" w:space="0" w:color="auto"/>
              <w:left w:val="nil"/>
              <w:bottom w:val="single" w:sz="4" w:space="0" w:color="auto"/>
              <w:right w:val="single" w:sz="4" w:space="0" w:color="auto"/>
            </w:tcBorders>
            <w:shd w:val="clear" w:color="000000" w:fill="FFFFFF"/>
            <w:vAlign w:val="center"/>
            <w:hideMark/>
          </w:tcPr>
          <w:p w14:paraId="2ECD1693" w14:textId="77777777" w:rsidR="00BB2E25" w:rsidRPr="007B2183" w:rsidRDefault="00BB2E25" w:rsidP="00BB2E25">
            <w:pPr>
              <w:spacing w:after="0" w:line="240" w:lineRule="auto"/>
              <w:rPr>
                <w:rFonts w:ascii="Sylfaen" w:eastAsia="Times New Roman" w:hAnsi="Sylfaen" w:cs="Arial"/>
                <w:color w:val="000000"/>
                <w:sz w:val="16"/>
                <w:szCs w:val="16"/>
              </w:rPr>
            </w:pPr>
            <w:r w:rsidRPr="007B2183">
              <w:rPr>
                <w:rFonts w:ascii="Sylfaen" w:eastAsia="Times New Roman" w:hAnsi="Sylfaen" w:cs="Arial"/>
                <w:color w:val="000000"/>
                <w:sz w:val="16"/>
                <w:szCs w:val="16"/>
              </w:rPr>
              <w:t>გაუმჯობესებულია მუნიციპალიტეტის იერსახე სადღესასწაულო დღეებში</w:t>
            </w:r>
          </w:p>
        </w:tc>
      </w:tr>
      <w:tr w:rsidR="0033099D" w:rsidRPr="008C31B4" w14:paraId="3811F5DB" w14:textId="77777777" w:rsidTr="00330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0"/>
        </w:trPr>
        <w:tc>
          <w:tcPr>
            <w:tcW w:w="677" w:type="dxa"/>
            <w:shd w:val="clear" w:color="000000" w:fill="FFFFFF"/>
            <w:vAlign w:val="center"/>
            <w:hideMark/>
          </w:tcPr>
          <w:p w14:paraId="2CD7C094" w14:textId="77777777" w:rsidR="0033099D" w:rsidRPr="008C31B4" w:rsidRDefault="0033099D"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lastRenderedPageBreak/>
              <w:t>#</w:t>
            </w:r>
          </w:p>
        </w:tc>
        <w:tc>
          <w:tcPr>
            <w:tcW w:w="5417" w:type="dxa"/>
            <w:gridSpan w:val="3"/>
            <w:shd w:val="clear" w:color="000000" w:fill="FFFFFF"/>
            <w:vAlign w:val="center"/>
            <w:hideMark/>
          </w:tcPr>
          <w:p w14:paraId="6C03B266" w14:textId="77777777" w:rsidR="0033099D" w:rsidRPr="008C31B4" w:rsidRDefault="0033099D"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მოსალოდნელი შედეგის შეფასების ინდიკატორი</w:t>
            </w:r>
          </w:p>
        </w:tc>
        <w:tc>
          <w:tcPr>
            <w:tcW w:w="2277" w:type="dxa"/>
            <w:shd w:val="clear" w:color="000000" w:fill="FFFFFF"/>
            <w:vAlign w:val="center"/>
            <w:hideMark/>
          </w:tcPr>
          <w:p w14:paraId="64DFDB94" w14:textId="77777777" w:rsidR="0033099D" w:rsidRPr="008C31B4" w:rsidRDefault="0033099D"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საბაზისო მაჩვენებელი</w:t>
            </w:r>
          </w:p>
        </w:tc>
        <w:tc>
          <w:tcPr>
            <w:tcW w:w="2697" w:type="dxa"/>
            <w:gridSpan w:val="3"/>
            <w:shd w:val="clear" w:color="000000" w:fill="FFFFFF"/>
            <w:vAlign w:val="center"/>
            <w:hideMark/>
          </w:tcPr>
          <w:p w14:paraId="7AF7A596" w14:textId="77777777" w:rsidR="0033099D" w:rsidRPr="008C31B4" w:rsidRDefault="0033099D"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2026 წელს</w:t>
            </w:r>
          </w:p>
        </w:tc>
        <w:tc>
          <w:tcPr>
            <w:tcW w:w="3528" w:type="dxa"/>
            <w:gridSpan w:val="3"/>
            <w:shd w:val="clear" w:color="000000" w:fill="FFFFFF"/>
            <w:vAlign w:val="center"/>
            <w:hideMark/>
          </w:tcPr>
          <w:p w14:paraId="0998701E" w14:textId="77777777" w:rsidR="0033099D" w:rsidRPr="008C31B4" w:rsidRDefault="0033099D"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r>
      <w:tr w:rsidR="0033099D" w:rsidRPr="008C31B4" w14:paraId="4A734BC7" w14:textId="77777777" w:rsidTr="00330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0"/>
        </w:trPr>
        <w:tc>
          <w:tcPr>
            <w:tcW w:w="677" w:type="dxa"/>
            <w:shd w:val="clear" w:color="auto" w:fill="92D050"/>
            <w:vAlign w:val="center"/>
          </w:tcPr>
          <w:p w14:paraId="2411ACED" w14:textId="77777777" w:rsidR="0033099D" w:rsidRPr="008C31B4" w:rsidRDefault="0033099D" w:rsidP="008C31B4">
            <w:pPr>
              <w:spacing w:after="0" w:line="240" w:lineRule="auto"/>
              <w:jc w:val="center"/>
              <w:rPr>
                <w:rFonts w:ascii="Sylfaen" w:eastAsia="Times New Roman" w:hAnsi="Sylfaen" w:cs="Arial"/>
                <w:b/>
                <w:bCs/>
                <w:color w:val="000000"/>
                <w:sz w:val="16"/>
                <w:szCs w:val="16"/>
                <w:lang w:val="ka-GE"/>
              </w:rPr>
            </w:pPr>
            <w:r w:rsidRPr="008C31B4">
              <w:rPr>
                <w:rFonts w:ascii="Sylfaen" w:eastAsia="Times New Roman" w:hAnsi="Sylfaen" w:cs="Arial"/>
                <w:b/>
                <w:bCs/>
                <w:color w:val="000000"/>
                <w:sz w:val="16"/>
                <w:szCs w:val="16"/>
                <w:lang w:val="ka-GE"/>
              </w:rPr>
              <w:t>1</w:t>
            </w:r>
          </w:p>
        </w:tc>
        <w:tc>
          <w:tcPr>
            <w:tcW w:w="5417" w:type="dxa"/>
            <w:gridSpan w:val="3"/>
            <w:shd w:val="clear" w:color="auto" w:fill="92D050"/>
            <w:vAlign w:val="center"/>
          </w:tcPr>
          <w:p w14:paraId="5523B5D2" w14:textId="77777777" w:rsidR="0033099D" w:rsidRPr="008C31B4" w:rsidRDefault="0033099D"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color w:val="000000"/>
                <w:sz w:val="16"/>
                <w:szCs w:val="16"/>
                <w:lang w:val="ka-GE"/>
              </w:rPr>
              <w:t>ქუჩების რაოდენობა რომლელზეც გათვალისწინებულია სადღესასწაულო მორთულობა</w:t>
            </w:r>
          </w:p>
        </w:tc>
        <w:tc>
          <w:tcPr>
            <w:tcW w:w="2277" w:type="dxa"/>
            <w:shd w:val="clear" w:color="auto" w:fill="92D050"/>
            <w:vAlign w:val="center"/>
          </w:tcPr>
          <w:p w14:paraId="56031C32" w14:textId="77777777" w:rsidR="0033099D" w:rsidRPr="008C31B4" w:rsidRDefault="0033099D" w:rsidP="008C31B4">
            <w:pPr>
              <w:spacing w:after="0" w:line="240" w:lineRule="auto"/>
              <w:jc w:val="center"/>
              <w:rPr>
                <w:rFonts w:ascii="Sylfaen" w:eastAsia="Times New Roman" w:hAnsi="Sylfaen" w:cs="Arial"/>
                <w:b/>
                <w:bCs/>
                <w:color w:val="000000"/>
                <w:sz w:val="16"/>
                <w:szCs w:val="16"/>
                <w:lang w:val="ka-GE"/>
              </w:rPr>
            </w:pPr>
            <w:r w:rsidRPr="008C31B4">
              <w:rPr>
                <w:rFonts w:ascii="Sylfaen" w:eastAsia="Times New Roman" w:hAnsi="Sylfaen" w:cs="Arial"/>
                <w:b/>
                <w:bCs/>
                <w:color w:val="000000"/>
                <w:sz w:val="16"/>
                <w:szCs w:val="16"/>
                <w:lang w:val="ka-GE"/>
              </w:rPr>
              <w:t>3</w:t>
            </w:r>
          </w:p>
        </w:tc>
        <w:tc>
          <w:tcPr>
            <w:tcW w:w="2697" w:type="dxa"/>
            <w:gridSpan w:val="3"/>
            <w:shd w:val="clear" w:color="auto" w:fill="92D050"/>
            <w:vAlign w:val="center"/>
          </w:tcPr>
          <w:p w14:paraId="505D7B03" w14:textId="77777777" w:rsidR="0033099D" w:rsidRPr="008C31B4" w:rsidRDefault="0033099D" w:rsidP="008C31B4">
            <w:pPr>
              <w:spacing w:after="0" w:line="240" w:lineRule="auto"/>
              <w:jc w:val="center"/>
              <w:rPr>
                <w:rFonts w:ascii="Sylfaen" w:eastAsia="Times New Roman" w:hAnsi="Sylfaen" w:cs="Arial"/>
                <w:b/>
                <w:bCs/>
                <w:color w:val="000000"/>
                <w:sz w:val="16"/>
                <w:szCs w:val="16"/>
                <w:lang w:val="ka-GE"/>
              </w:rPr>
            </w:pPr>
            <w:r w:rsidRPr="008C31B4">
              <w:rPr>
                <w:rFonts w:ascii="Sylfaen" w:eastAsia="Times New Roman" w:hAnsi="Sylfaen" w:cs="Arial"/>
                <w:b/>
                <w:bCs/>
                <w:color w:val="000000"/>
                <w:sz w:val="16"/>
                <w:szCs w:val="16"/>
                <w:lang w:val="ka-GE"/>
              </w:rPr>
              <w:t>4</w:t>
            </w:r>
          </w:p>
        </w:tc>
        <w:tc>
          <w:tcPr>
            <w:tcW w:w="3528" w:type="dxa"/>
            <w:gridSpan w:val="3"/>
            <w:shd w:val="clear" w:color="auto" w:fill="92D050"/>
            <w:vAlign w:val="center"/>
          </w:tcPr>
          <w:p w14:paraId="2D44FB8E" w14:textId="77777777" w:rsidR="0033099D" w:rsidRPr="008C31B4" w:rsidRDefault="0033099D" w:rsidP="008C31B4">
            <w:pPr>
              <w:spacing w:after="0" w:line="240" w:lineRule="auto"/>
              <w:jc w:val="center"/>
              <w:rPr>
                <w:rFonts w:ascii="Sylfaen" w:eastAsia="Times New Roman" w:hAnsi="Sylfaen" w:cs="Arial"/>
                <w:b/>
                <w:bCs/>
                <w:color w:val="000000"/>
                <w:sz w:val="16"/>
                <w:szCs w:val="16"/>
                <w:lang w:val="ka-GE"/>
              </w:rPr>
            </w:pPr>
            <w:r w:rsidRPr="008C31B4">
              <w:rPr>
                <w:rFonts w:ascii="Sylfaen" w:eastAsia="Times New Roman" w:hAnsi="Sylfaen" w:cs="Arial"/>
                <w:b/>
                <w:bCs/>
                <w:color w:val="000000"/>
                <w:sz w:val="16"/>
                <w:szCs w:val="16"/>
                <w:lang w:val="ka-GE"/>
              </w:rPr>
              <w:t>1 ქუჩა (არსებული მარაგებით შესაძლებელია დამატებით უბნების მორთულობის უზრუნველყოფა, ხელშეკრულების პირობების ჯეროვნად შესრულება კონტრაქტორის მხრიდან</w:t>
            </w:r>
          </w:p>
        </w:tc>
      </w:tr>
    </w:tbl>
    <w:p w14:paraId="4BD47FDA" w14:textId="77777777" w:rsidR="0033099D" w:rsidRPr="008C31B4" w:rsidRDefault="0033099D" w:rsidP="008C31B4">
      <w:pPr>
        <w:jc w:val="both"/>
        <w:rPr>
          <w:rFonts w:ascii="Sylfaen" w:hAnsi="Sylfaen"/>
          <w:noProof/>
          <w:sz w:val="16"/>
          <w:szCs w:val="16"/>
        </w:rPr>
      </w:pPr>
    </w:p>
    <w:tbl>
      <w:tblPr>
        <w:tblW w:w="14684" w:type="dxa"/>
        <w:tblLook w:val="04A0" w:firstRow="1" w:lastRow="0" w:firstColumn="1" w:lastColumn="0" w:noHBand="0" w:noVBand="1"/>
      </w:tblPr>
      <w:tblGrid>
        <w:gridCol w:w="380"/>
        <w:gridCol w:w="2811"/>
        <w:gridCol w:w="846"/>
        <w:gridCol w:w="1273"/>
        <w:gridCol w:w="1131"/>
        <w:gridCol w:w="1276"/>
        <w:gridCol w:w="1054"/>
        <w:gridCol w:w="1273"/>
        <w:gridCol w:w="1037"/>
        <w:gridCol w:w="1273"/>
        <w:gridCol w:w="1057"/>
        <w:gridCol w:w="1273"/>
      </w:tblGrid>
      <w:tr w:rsidR="00BB2E25" w:rsidRPr="008C31B4" w14:paraId="73BE54C4" w14:textId="77777777" w:rsidTr="00BD5DFF">
        <w:trPr>
          <w:trHeight w:val="204"/>
        </w:trPr>
        <w:tc>
          <w:tcPr>
            <w:tcW w:w="14684"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56631" w14:textId="2722070E"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მარნეულ</w:t>
            </w:r>
            <w:r w:rsidR="00851B00" w:rsidRPr="008C31B4">
              <w:rPr>
                <w:rFonts w:ascii="Calibri" w:eastAsia="Times New Roman" w:hAnsi="Calibri" w:cs="Calibri"/>
                <w:color w:val="000000"/>
                <w:sz w:val="16"/>
                <w:szCs w:val="16"/>
              </w:rPr>
              <w:t>ის მუნიციპალიტეტის ბიუჯეტის 2026-2029</w:t>
            </w:r>
            <w:r w:rsidRPr="008C31B4">
              <w:rPr>
                <w:rFonts w:ascii="Calibri" w:eastAsia="Times New Roman" w:hAnsi="Calibri" w:cs="Calibri"/>
                <w:color w:val="000000"/>
                <w:sz w:val="16"/>
                <w:szCs w:val="16"/>
              </w:rPr>
              <w:t xml:space="preserve"> წლების ღონიძიებების ხარჯთაღრიცხვა</w:t>
            </w:r>
          </w:p>
        </w:tc>
      </w:tr>
      <w:tr w:rsidR="00BB2E25" w:rsidRPr="008C31B4" w14:paraId="5A32CA93" w14:textId="77777777" w:rsidTr="00BD5DFF">
        <w:trPr>
          <w:trHeight w:val="20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C6E3DA"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w:t>
            </w:r>
          </w:p>
        </w:tc>
        <w:tc>
          <w:tcPr>
            <w:tcW w:w="28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201DC0"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კოდი 020102</w:t>
            </w:r>
          </w:p>
        </w:tc>
        <w:tc>
          <w:tcPr>
            <w:tcW w:w="21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223CBE"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ჯამი</w:t>
            </w:r>
          </w:p>
        </w:tc>
        <w:tc>
          <w:tcPr>
            <w:tcW w:w="24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8137BE" w14:textId="211613DC" w:rsidR="00BB2E25" w:rsidRPr="008C31B4" w:rsidRDefault="00851B00"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2026</w:t>
            </w:r>
          </w:p>
        </w:tc>
        <w:tc>
          <w:tcPr>
            <w:tcW w:w="23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442B18" w14:textId="51A8AA90" w:rsidR="00BB2E25" w:rsidRPr="008C31B4" w:rsidRDefault="00851B00"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2027</w:t>
            </w:r>
          </w:p>
        </w:tc>
        <w:tc>
          <w:tcPr>
            <w:tcW w:w="23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3624F7" w14:textId="5222DB28" w:rsidR="00BB2E25" w:rsidRPr="008C31B4" w:rsidRDefault="00851B00"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2028</w:t>
            </w:r>
          </w:p>
        </w:tc>
        <w:tc>
          <w:tcPr>
            <w:tcW w:w="23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34EB48" w14:textId="62A06ED9" w:rsidR="00BB2E25" w:rsidRPr="008C31B4" w:rsidRDefault="00851B00"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2029</w:t>
            </w:r>
          </w:p>
        </w:tc>
      </w:tr>
      <w:tr w:rsidR="00BB2E25" w:rsidRPr="008C31B4" w14:paraId="750DE107" w14:textId="77777777" w:rsidTr="00BD5DFF">
        <w:trPr>
          <w:trHeight w:val="204"/>
        </w:trPr>
        <w:tc>
          <w:tcPr>
            <w:tcW w:w="380" w:type="dxa"/>
            <w:vMerge/>
            <w:tcBorders>
              <w:top w:val="nil"/>
              <w:left w:val="single" w:sz="4" w:space="0" w:color="auto"/>
              <w:bottom w:val="single" w:sz="4" w:space="0" w:color="auto"/>
              <w:right w:val="single" w:sz="4" w:space="0" w:color="auto"/>
            </w:tcBorders>
            <w:vAlign w:val="center"/>
            <w:hideMark/>
          </w:tcPr>
          <w:p w14:paraId="699243B0"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2811" w:type="dxa"/>
            <w:vMerge/>
            <w:tcBorders>
              <w:top w:val="nil"/>
              <w:left w:val="single" w:sz="4" w:space="0" w:color="auto"/>
              <w:bottom w:val="single" w:sz="4" w:space="0" w:color="auto"/>
              <w:right w:val="single" w:sz="4" w:space="0" w:color="auto"/>
            </w:tcBorders>
            <w:vAlign w:val="center"/>
            <w:hideMark/>
          </w:tcPr>
          <w:p w14:paraId="2B3BB26C"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2119" w:type="dxa"/>
            <w:gridSpan w:val="2"/>
            <w:tcBorders>
              <w:top w:val="single" w:sz="4" w:space="0" w:color="auto"/>
              <w:left w:val="nil"/>
              <w:bottom w:val="single" w:sz="4" w:space="0" w:color="auto"/>
              <w:right w:val="single" w:sz="4" w:space="0" w:color="auto"/>
            </w:tcBorders>
            <w:shd w:val="clear" w:color="auto" w:fill="auto"/>
            <w:vAlign w:val="center"/>
            <w:hideMark/>
          </w:tcPr>
          <w:p w14:paraId="2C3899E6"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2407" w:type="dxa"/>
            <w:gridSpan w:val="2"/>
            <w:tcBorders>
              <w:top w:val="single" w:sz="4" w:space="0" w:color="auto"/>
              <w:left w:val="nil"/>
              <w:bottom w:val="single" w:sz="4" w:space="0" w:color="auto"/>
              <w:right w:val="single" w:sz="4" w:space="0" w:color="auto"/>
            </w:tcBorders>
            <w:shd w:val="clear" w:color="auto" w:fill="auto"/>
            <w:vAlign w:val="center"/>
            <w:hideMark/>
          </w:tcPr>
          <w:p w14:paraId="1274DD08"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2327" w:type="dxa"/>
            <w:gridSpan w:val="2"/>
            <w:tcBorders>
              <w:top w:val="single" w:sz="4" w:space="0" w:color="auto"/>
              <w:left w:val="nil"/>
              <w:bottom w:val="single" w:sz="4" w:space="0" w:color="auto"/>
              <w:right w:val="single" w:sz="4" w:space="0" w:color="auto"/>
            </w:tcBorders>
            <w:shd w:val="clear" w:color="auto" w:fill="auto"/>
            <w:vAlign w:val="center"/>
            <w:hideMark/>
          </w:tcPr>
          <w:p w14:paraId="28503288"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2310" w:type="dxa"/>
            <w:gridSpan w:val="2"/>
            <w:tcBorders>
              <w:top w:val="single" w:sz="4" w:space="0" w:color="auto"/>
              <w:left w:val="nil"/>
              <w:bottom w:val="single" w:sz="4" w:space="0" w:color="auto"/>
              <w:right w:val="single" w:sz="4" w:space="0" w:color="auto"/>
            </w:tcBorders>
            <w:shd w:val="clear" w:color="auto" w:fill="auto"/>
            <w:vAlign w:val="center"/>
            <w:hideMark/>
          </w:tcPr>
          <w:p w14:paraId="27AF4ED8"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2330" w:type="dxa"/>
            <w:gridSpan w:val="2"/>
            <w:tcBorders>
              <w:top w:val="single" w:sz="4" w:space="0" w:color="auto"/>
              <w:left w:val="nil"/>
              <w:bottom w:val="single" w:sz="4" w:space="0" w:color="auto"/>
              <w:right w:val="single" w:sz="4" w:space="0" w:color="auto"/>
            </w:tcBorders>
            <w:shd w:val="clear" w:color="auto" w:fill="auto"/>
            <w:vAlign w:val="center"/>
            <w:hideMark/>
          </w:tcPr>
          <w:p w14:paraId="0B707A3B"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r>
      <w:tr w:rsidR="00BB2E25" w:rsidRPr="008C31B4" w14:paraId="36727C1C" w14:textId="77777777" w:rsidTr="00BD5DFF">
        <w:trPr>
          <w:trHeight w:val="612"/>
        </w:trPr>
        <w:tc>
          <w:tcPr>
            <w:tcW w:w="380" w:type="dxa"/>
            <w:vMerge/>
            <w:tcBorders>
              <w:top w:val="nil"/>
              <w:left w:val="single" w:sz="4" w:space="0" w:color="auto"/>
              <w:bottom w:val="single" w:sz="4" w:space="0" w:color="auto"/>
              <w:right w:val="single" w:sz="4" w:space="0" w:color="auto"/>
            </w:tcBorders>
            <w:vAlign w:val="center"/>
            <w:hideMark/>
          </w:tcPr>
          <w:p w14:paraId="307EC134"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2811" w:type="dxa"/>
            <w:vMerge/>
            <w:tcBorders>
              <w:top w:val="nil"/>
              <w:left w:val="single" w:sz="4" w:space="0" w:color="auto"/>
              <w:bottom w:val="single" w:sz="4" w:space="0" w:color="auto"/>
              <w:right w:val="single" w:sz="4" w:space="0" w:color="auto"/>
            </w:tcBorders>
            <w:vAlign w:val="center"/>
            <w:hideMark/>
          </w:tcPr>
          <w:p w14:paraId="09C6C4E1"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846" w:type="dxa"/>
            <w:tcBorders>
              <w:top w:val="nil"/>
              <w:left w:val="nil"/>
              <w:bottom w:val="single" w:sz="4" w:space="0" w:color="auto"/>
              <w:right w:val="single" w:sz="4" w:space="0" w:color="auto"/>
            </w:tcBorders>
            <w:shd w:val="clear" w:color="auto" w:fill="auto"/>
            <w:vAlign w:val="center"/>
            <w:hideMark/>
          </w:tcPr>
          <w:p w14:paraId="297BAF2D"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08FC171C"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ადგილობრივი ბიუჯეტით</w:t>
            </w:r>
          </w:p>
        </w:tc>
        <w:tc>
          <w:tcPr>
            <w:tcW w:w="1131" w:type="dxa"/>
            <w:tcBorders>
              <w:top w:val="nil"/>
              <w:left w:val="nil"/>
              <w:bottom w:val="single" w:sz="4" w:space="0" w:color="auto"/>
              <w:right w:val="single" w:sz="4" w:space="0" w:color="auto"/>
            </w:tcBorders>
            <w:shd w:val="clear" w:color="auto" w:fill="auto"/>
            <w:vAlign w:val="center"/>
            <w:hideMark/>
          </w:tcPr>
          <w:p w14:paraId="4A0F44C5"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276" w:type="dxa"/>
            <w:tcBorders>
              <w:top w:val="nil"/>
              <w:left w:val="nil"/>
              <w:bottom w:val="single" w:sz="4" w:space="0" w:color="auto"/>
              <w:right w:val="single" w:sz="4" w:space="0" w:color="auto"/>
            </w:tcBorders>
            <w:shd w:val="clear" w:color="auto" w:fill="auto"/>
            <w:vAlign w:val="center"/>
            <w:hideMark/>
          </w:tcPr>
          <w:p w14:paraId="46CE0ADD"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ადგილობრივი ბიუჯეტით</w:t>
            </w:r>
          </w:p>
        </w:tc>
        <w:tc>
          <w:tcPr>
            <w:tcW w:w="1054" w:type="dxa"/>
            <w:tcBorders>
              <w:top w:val="nil"/>
              <w:left w:val="nil"/>
              <w:bottom w:val="single" w:sz="4" w:space="0" w:color="auto"/>
              <w:right w:val="single" w:sz="4" w:space="0" w:color="auto"/>
            </w:tcBorders>
            <w:shd w:val="clear" w:color="auto" w:fill="auto"/>
            <w:vAlign w:val="center"/>
            <w:hideMark/>
          </w:tcPr>
          <w:p w14:paraId="69839D32"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793269FE"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ადგილობრივი ბიუჯეტით</w:t>
            </w:r>
          </w:p>
        </w:tc>
        <w:tc>
          <w:tcPr>
            <w:tcW w:w="1037" w:type="dxa"/>
            <w:tcBorders>
              <w:top w:val="nil"/>
              <w:left w:val="nil"/>
              <w:bottom w:val="single" w:sz="4" w:space="0" w:color="auto"/>
              <w:right w:val="single" w:sz="4" w:space="0" w:color="auto"/>
            </w:tcBorders>
            <w:shd w:val="clear" w:color="auto" w:fill="auto"/>
            <w:vAlign w:val="center"/>
            <w:hideMark/>
          </w:tcPr>
          <w:p w14:paraId="1E192585"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45C116B0"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ადგილობრივი ბიუჯეტით</w:t>
            </w:r>
          </w:p>
        </w:tc>
        <w:tc>
          <w:tcPr>
            <w:tcW w:w="1057" w:type="dxa"/>
            <w:tcBorders>
              <w:top w:val="nil"/>
              <w:left w:val="nil"/>
              <w:bottom w:val="single" w:sz="4" w:space="0" w:color="auto"/>
              <w:right w:val="single" w:sz="4" w:space="0" w:color="auto"/>
            </w:tcBorders>
            <w:shd w:val="clear" w:color="auto" w:fill="auto"/>
            <w:vAlign w:val="center"/>
            <w:hideMark/>
          </w:tcPr>
          <w:p w14:paraId="1B9040B2"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273" w:type="dxa"/>
            <w:tcBorders>
              <w:top w:val="nil"/>
              <w:left w:val="nil"/>
              <w:bottom w:val="single" w:sz="4" w:space="0" w:color="auto"/>
              <w:right w:val="single" w:sz="4" w:space="0" w:color="auto"/>
            </w:tcBorders>
            <w:shd w:val="clear" w:color="auto" w:fill="auto"/>
            <w:vAlign w:val="center"/>
            <w:hideMark/>
          </w:tcPr>
          <w:p w14:paraId="080EAF94"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ადგილობრივი ბიუჯეტით</w:t>
            </w:r>
          </w:p>
        </w:tc>
      </w:tr>
      <w:tr w:rsidR="00BD5DFF" w:rsidRPr="008C31B4" w14:paraId="0A4873E6" w14:textId="77777777" w:rsidTr="00BD5DFF">
        <w:trPr>
          <w:trHeight w:val="684"/>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110129D" w14:textId="77777777" w:rsidR="00BD5DFF" w:rsidRPr="008C31B4" w:rsidRDefault="00BD5DFF"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w:t>
            </w:r>
          </w:p>
        </w:tc>
        <w:tc>
          <w:tcPr>
            <w:tcW w:w="2811" w:type="dxa"/>
            <w:tcBorders>
              <w:top w:val="nil"/>
              <w:left w:val="nil"/>
              <w:bottom w:val="single" w:sz="4" w:space="0" w:color="auto"/>
              <w:right w:val="single" w:sz="4" w:space="0" w:color="auto"/>
            </w:tcBorders>
            <w:shd w:val="clear" w:color="auto" w:fill="auto"/>
            <w:vAlign w:val="bottom"/>
            <w:hideMark/>
          </w:tcPr>
          <w:p w14:paraId="40A70613" w14:textId="77777777" w:rsidR="00BD5DFF" w:rsidRPr="008C31B4" w:rsidRDefault="00BD5DFF" w:rsidP="008C31B4">
            <w:pPr>
              <w:spacing w:after="0" w:line="240" w:lineRule="auto"/>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w:t>
            </w:r>
            <w:r w:rsidRPr="008C31B4">
              <w:rPr>
                <w:rFonts w:ascii="Sylfaen" w:eastAsia="Times New Roman" w:hAnsi="Sylfaen" w:cs="Arial"/>
                <w:color w:val="000000"/>
                <w:sz w:val="16"/>
                <w:szCs w:val="16"/>
              </w:rPr>
              <w:t>სადღესასწაულოდ მუნიციპალიტეტის მორთვა</w:t>
            </w:r>
          </w:p>
        </w:tc>
        <w:tc>
          <w:tcPr>
            <w:tcW w:w="846" w:type="dxa"/>
            <w:tcBorders>
              <w:top w:val="nil"/>
              <w:left w:val="nil"/>
              <w:bottom w:val="single" w:sz="4" w:space="0" w:color="auto"/>
              <w:right w:val="single" w:sz="4" w:space="0" w:color="auto"/>
            </w:tcBorders>
            <w:shd w:val="clear" w:color="auto" w:fill="auto"/>
            <w:noWrap/>
            <w:vAlign w:val="center"/>
            <w:hideMark/>
          </w:tcPr>
          <w:p w14:paraId="62A0D61A" w14:textId="56BA2C48" w:rsidR="00BD5DFF" w:rsidRPr="008C31B4" w:rsidRDefault="00BD5DFF" w:rsidP="008C31B4">
            <w:pPr>
              <w:spacing w:after="0" w:line="240" w:lineRule="auto"/>
              <w:jc w:val="center"/>
              <w:rPr>
                <w:rFonts w:ascii="Arial" w:eastAsia="Times New Roman" w:hAnsi="Arial" w:cs="Arial"/>
                <w:b/>
                <w:color w:val="000000"/>
                <w:sz w:val="16"/>
                <w:szCs w:val="16"/>
              </w:rPr>
            </w:pPr>
            <w:r w:rsidRPr="008C31B4">
              <w:rPr>
                <w:rFonts w:ascii="Arial" w:eastAsia="Times New Roman" w:hAnsi="Arial" w:cs="Arial"/>
                <w:b/>
                <w:color w:val="000000"/>
                <w:sz w:val="16"/>
                <w:szCs w:val="16"/>
              </w:rPr>
              <w:t>400,0</w:t>
            </w:r>
          </w:p>
        </w:tc>
        <w:tc>
          <w:tcPr>
            <w:tcW w:w="1273" w:type="dxa"/>
            <w:tcBorders>
              <w:top w:val="nil"/>
              <w:left w:val="nil"/>
              <w:bottom w:val="single" w:sz="4" w:space="0" w:color="auto"/>
              <w:right w:val="single" w:sz="4" w:space="0" w:color="auto"/>
            </w:tcBorders>
            <w:shd w:val="clear" w:color="auto" w:fill="auto"/>
            <w:noWrap/>
            <w:vAlign w:val="center"/>
            <w:hideMark/>
          </w:tcPr>
          <w:p w14:paraId="4F427D0F" w14:textId="6EDCA565" w:rsidR="00BD5DFF" w:rsidRPr="008C31B4" w:rsidRDefault="00BD5DFF" w:rsidP="008C31B4">
            <w:pPr>
              <w:spacing w:after="0" w:line="240" w:lineRule="auto"/>
              <w:jc w:val="center"/>
              <w:rPr>
                <w:rFonts w:ascii="Arial" w:eastAsia="Times New Roman" w:hAnsi="Arial" w:cs="Arial"/>
                <w:b/>
                <w:color w:val="000000"/>
                <w:sz w:val="16"/>
                <w:szCs w:val="16"/>
              </w:rPr>
            </w:pPr>
            <w:r w:rsidRPr="008C31B4">
              <w:rPr>
                <w:rFonts w:ascii="Arial" w:eastAsia="Times New Roman" w:hAnsi="Arial" w:cs="Arial"/>
                <w:b/>
                <w:color w:val="000000"/>
                <w:sz w:val="16"/>
                <w:szCs w:val="16"/>
              </w:rPr>
              <w:t>400,0</w:t>
            </w:r>
          </w:p>
        </w:tc>
        <w:tc>
          <w:tcPr>
            <w:tcW w:w="1131" w:type="dxa"/>
            <w:tcBorders>
              <w:top w:val="nil"/>
              <w:left w:val="nil"/>
              <w:bottom w:val="single" w:sz="4" w:space="0" w:color="auto"/>
              <w:right w:val="single" w:sz="4" w:space="0" w:color="auto"/>
            </w:tcBorders>
            <w:shd w:val="clear" w:color="auto" w:fill="auto"/>
            <w:noWrap/>
            <w:vAlign w:val="center"/>
            <w:hideMark/>
          </w:tcPr>
          <w:p w14:paraId="44C48B94" w14:textId="6ADBF87F" w:rsidR="00BD5DFF" w:rsidRPr="008C31B4" w:rsidRDefault="00BD5DFF"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432B9285" w14:textId="0AA687C5" w:rsidR="00BD5DFF" w:rsidRPr="008C31B4" w:rsidRDefault="00BD5DFF"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100,0</w:t>
            </w:r>
          </w:p>
        </w:tc>
        <w:tc>
          <w:tcPr>
            <w:tcW w:w="1054" w:type="dxa"/>
            <w:tcBorders>
              <w:top w:val="nil"/>
              <w:left w:val="nil"/>
              <w:bottom w:val="single" w:sz="4" w:space="0" w:color="auto"/>
              <w:right w:val="single" w:sz="4" w:space="0" w:color="auto"/>
            </w:tcBorders>
            <w:shd w:val="clear" w:color="auto" w:fill="auto"/>
            <w:noWrap/>
            <w:vAlign w:val="center"/>
            <w:hideMark/>
          </w:tcPr>
          <w:p w14:paraId="79A0C56A" w14:textId="6B6E9514" w:rsidR="00BD5DFF" w:rsidRPr="008C31B4" w:rsidRDefault="00BD5DFF"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100,0</w:t>
            </w:r>
          </w:p>
        </w:tc>
        <w:tc>
          <w:tcPr>
            <w:tcW w:w="1273" w:type="dxa"/>
            <w:tcBorders>
              <w:top w:val="nil"/>
              <w:left w:val="nil"/>
              <w:bottom w:val="single" w:sz="4" w:space="0" w:color="auto"/>
              <w:right w:val="single" w:sz="4" w:space="0" w:color="auto"/>
            </w:tcBorders>
            <w:shd w:val="clear" w:color="auto" w:fill="auto"/>
            <w:noWrap/>
            <w:vAlign w:val="center"/>
            <w:hideMark/>
          </w:tcPr>
          <w:p w14:paraId="27C27031" w14:textId="7443FF50" w:rsidR="00BD5DFF" w:rsidRPr="008C31B4" w:rsidRDefault="00BD5DFF"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100,0</w:t>
            </w:r>
          </w:p>
        </w:tc>
        <w:tc>
          <w:tcPr>
            <w:tcW w:w="1037" w:type="dxa"/>
            <w:tcBorders>
              <w:top w:val="nil"/>
              <w:left w:val="nil"/>
              <w:bottom w:val="single" w:sz="4" w:space="0" w:color="auto"/>
              <w:right w:val="single" w:sz="4" w:space="0" w:color="auto"/>
            </w:tcBorders>
            <w:shd w:val="clear" w:color="auto" w:fill="auto"/>
            <w:noWrap/>
            <w:vAlign w:val="center"/>
            <w:hideMark/>
          </w:tcPr>
          <w:p w14:paraId="6956C4DD" w14:textId="77777777" w:rsidR="00BD5DFF" w:rsidRPr="008C31B4" w:rsidRDefault="00BD5DFF"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100,0</w:t>
            </w:r>
          </w:p>
        </w:tc>
        <w:tc>
          <w:tcPr>
            <w:tcW w:w="1273" w:type="dxa"/>
            <w:tcBorders>
              <w:top w:val="nil"/>
              <w:left w:val="nil"/>
              <w:bottom w:val="single" w:sz="4" w:space="0" w:color="auto"/>
              <w:right w:val="single" w:sz="4" w:space="0" w:color="auto"/>
            </w:tcBorders>
            <w:shd w:val="clear" w:color="auto" w:fill="auto"/>
            <w:noWrap/>
            <w:vAlign w:val="center"/>
            <w:hideMark/>
          </w:tcPr>
          <w:p w14:paraId="40CB53E9" w14:textId="77777777" w:rsidR="00BD5DFF" w:rsidRPr="008C31B4" w:rsidRDefault="00BD5DFF"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100,0</w:t>
            </w:r>
          </w:p>
        </w:tc>
        <w:tc>
          <w:tcPr>
            <w:tcW w:w="1057" w:type="dxa"/>
            <w:tcBorders>
              <w:top w:val="nil"/>
              <w:left w:val="nil"/>
              <w:bottom w:val="single" w:sz="4" w:space="0" w:color="auto"/>
              <w:right w:val="single" w:sz="4" w:space="0" w:color="auto"/>
            </w:tcBorders>
            <w:shd w:val="clear" w:color="auto" w:fill="auto"/>
            <w:noWrap/>
            <w:vAlign w:val="center"/>
            <w:hideMark/>
          </w:tcPr>
          <w:p w14:paraId="535EF4A0" w14:textId="77777777" w:rsidR="00BD5DFF" w:rsidRPr="008C31B4" w:rsidRDefault="00BD5DFF"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100,0</w:t>
            </w:r>
          </w:p>
        </w:tc>
        <w:tc>
          <w:tcPr>
            <w:tcW w:w="1273" w:type="dxa"/>
            <w:tcBorders>
              <w:top w:val="nil"/>
              <w:left w:val="nil"/>
              <w:bottom w:val="single" w:sz="4" w:space="0" w:color="auto"/>
              <w:right w:val="single" w:sz="4" w:space="0" w:color="auto"/>
            </w:tcBorders>
            <w:shd w:val="clear" w:color="auto" w:fill="auto"/>
            <w:noWrap/>
            <w:vAlign w:val="center"/>
            <w:hideMark/>
          </w:tcPr>
          <w:p w14:paraId="7CDB75F0" w14:textId="77777777" w:rsidR="00BD5DFF" w:rsidRPr="008C31B4" w:rsidRDefault="00BD5DFF"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100,0</w:t>
            </w:r>
          </w:p>
        </w:tc>
      </w:tr>
      <w:tr w:rsidR="00BD5DFF" w:rsidRPr="008C31B4" w14:paraId="75A96862" w14:textId="77777777" w:rsidTr="00BD5DFF">
        <w:trPr>
          <w:trHeight w:val="204"/>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892EDD6" w14:textId="77777777" w:rsidR="00BD5DFF" w:rsidRPr="008C31B4" w:rsidRDefault="00BD5DFF" w:rsidP="008C31B4">
            <w:pPr>
              <w:spacing w:after="0" w:line="240" w:lineRule="auto"/>
              <w:rPr>
                <w:rFonts w:ascii="Calibri" w:eastAsia="Times New Roman" w:hAnsi="Calibri" w:cs="Calibri"/>
                <w:color w:val="000000"/>
                <w:sz w:val="16"/>
                <w:szCs w:val="16"/>
              </w:rPr>
            </w:pPr>
            <w:r w:rsidRPr="008C31B4">
              <w:rPr>
                <w:rFonts w:ascii="Calibri" w:eastAsia="Times New Roman" w:hAnsi="Calibri" w:cs="Calibri"/>
                <w:color w:val="000000"/>
                <w:sz w:val="16"/>
                <w:szCs w:val="16"/>
              </w:rPr>
              <w:t> </w:t>
            </w:r>
          </w:p>
        </w:tc>
        <w:tc>
          <w:tcPr>
            <w:tcW w:w="2811" w:type="dxa"/>
            <w:tcBorders>
              <w:top w:val="nil"/>
              <w:left w:val="nil"/>
              <w:bottom w:val="single" w:sz="4" w:space="0" w:color="auto"/>
              <w:right w:val="single" w:sz="4" w:space="0" w:color="auto"/>
            </w:tcBorders>
            <w:shd w:val="clear" w:color="auto" w:fill="auto"/>
            <w:noWrap/>
            <w:vAlign w:val="bottom"/>
            <w:hideMark/>
          </w:tcPr>
          <w:p w14:paraId="57BAF5D2" w14:textId="77777777" w:rsidR="00BD5DFF" w:rsidRPr="008C31B4" w:rsidRDefault="00BD5DFF" w:rsidP="008C31B4">
            <w:pPr>
              <w:spacing w:after="0" w:line="240" w:lineRule="auto"/>
              <w:rPr>
                <w:rFonts w:ascii="Calibri" w:eastAsia="Times New Roman" w:hAnsi="Calibri" w:cs="Calibri"/>
                <w:color w:val="000000"/>
                <w:sz w:val="16"/>
                <w:szCs w:val="16"/>
              </w:rPr>
            </w:pPr>
            <w:r w:rsidRPr="008C31B4">
              <w:rPr>
                <w:rFonts w:ascii="Calibri" w:eastAsia="Times New Roman" w:hAnsi="Calibri" w:cs="Calibri"/>
                <w:color w:val="000000"/>
                <w:sz w:val="16"/>
                <w:szCs w:val="16"/>
              </w:rPr>
              <w:t> </w:t>
            </w:r>
          </w:p>
        </w:tc>
        <w:tc>
          <w:tcPr>
            <w:tcW w:w="846" w:type="dxa"/>
            <w:tcBorders>
              <w:top w:val="nil"/>
              <w:left w:val="nil"/>
              <w:bottom w:val="single" w:sz="4" w:space="0" w:color="auto"/>
              <w:right w:val="single" w:sz="4" w:space="0" w:color="auto"/>
            </w:tcBorders>
            <w:shd w:val="clear" w:color="auto" w:fill="auto"/>
            <w:noWrap/>
            <w:vAlign w:val="center"/>
            <w:hideMark/>
          </w:tcPr>
          <w:p w14:paraId="3A755347" w14:textId="4B81D1AF" w:rsidR="00BD5DFF" w:rsidRPr="008C31B4" w:rsidRDefault="00BD5DFF" w:rsidP="008C31B4">
            <w:pPr>
              <w:spacing w:after="0" w:line="240" w:lineRule="auto"/>
              <w:jc w:val="center"/>
              <w:rPr>
                <w:rFonts w:ascii="Arial" w:eastAsia="Times New Roman" w:hAnsi="Arial" w:cs="Arial"/>
                <w:b/>
                <w:color w:val="000000"/>
                <w:sz w:val="16"/>
                <w:szCs w:val="16"/>
              </w:rPr>
            </w:pPr>
            <w:r w:rsidRPr="008C31B4">
              <w:rPr>
                <w:rFonts w:ascii="Arial" w:eastAsia="Times New Roman" w:hAnsi="Arial" w:cs="Arial"/>
                <w:b/>
                <w:color w:val="000000"/>
                <w:sz w:val="16"/>
                <w:szCs w:val="16"/>
              </w:rPr>
              <w:t>400,0</w:t>
            </w:r>
          </w:p>
        </w:tc>
        <w:tc>
          <w:tcPr>
            <w:tcW w:w="1273" w:type="dxa"/>
            <w:tcBorders>
              <w:top w:val="nil"/>
              <w:left w:val="nil"/>
              <w:bottom w:val="single" w:sz="4" w:space="0" w:color="auto"/>
              <w:right w:val="single" w:sz="4" w:space="0" w:color="auto"/>
            </w:tcBorders>
            <w:shd w:val="clear" w:color="auto" w:fill="auto"/>
            <w:noWrap/>
            <w:vAlign w:val="center"/>
            <w:hideMark/>
          </w:tcPr>
          <w:p w14:paraId="4208AA67" w14:textId="2D5F8B7E" w:rsidR="00BD5DFF" w:rsidRPr="008C31B4" w:rsidRDefault="00BD5DFF" w:rsidP="008C31B4">
            <w:pPr>
              <w:spacing w:after="0" w:line="240" w:lineRule="auto"/>
              <w:jc w:val="center"/>
              <w:rPr>
                <w:rFonts w:ascii="Arial" w:eastAsia="Times New Roman" w:hAnsi="Arial" w:cs="Arial"/>
                <w:b/>
                <w:color w:val="000000"/>
                <w:sz w:val="16"/>
                <w:szCs w:val="16"/>
              </w:rPr>
            </w:pPr>
            <w:r w:rsidRPr="008C31B4">
              <w:rPr>
                <w:rFonts w:ascii="Arial" w:eastAsia="Times New Roman" w:hAnsi="Arial" w:cs="Arial"/>
                <w:b/>
                <w:color w:val="000000"/>
                <w:sz w:val="16"/>
                <w:szCs w:val="16"/>
              </w:rPr>
              <w:t>400,0</w:t>
            </w:r>
          </w:p>
        </w:tc>
        <w:tc>
          <w:tcPr>
            <w:tcW w:w="1131" w:type="dxa"/>
            <w:tcBorders>
              <w:top w:val="nil"/>
              <w:left w:val="nil"/>
              <w:bottom w:val="single" w:sz="4" w:space="0" w:color="auto"/>
              <w:right w:val="single" w:sz="4" w:space="0" w:color="auto"/>
            </w:tcBorders>
            <w:shd w:val="clear" w:color="auto" w:fill="auto"/>
            <w:noWrap/>
            <w:vAlign w:val="center"/>
            <w:hideMark/>
          </w:tcPr>
          <w:p w14:paraId="617E0290" w14:textId="480C2BB9" w:rsidR="00BD5DFF" w:rsidRPr="008C31B4" w:rsidRDefault="00BD5DFF"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A3543A7" w14:textId="238889E6" w:rsidR="00BD5DFF" w:rsidRPr="008C31B4" w:rsidRDefault="00BD5DFF"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100,0</w:t>
            </w:r>
          </w:p>
        </w:tc>
        <w:tc>
          <w:tcPr>
            <w:tcW w:w="1054" w:type="dxa"/>
            <w:tcBorders>
              <w:top w:val="nil"/>
              <w:left w:val="nil"/>
              <w:bottom w:val="single" w:sz="4" w:space="0" w:color="auto"/>
              <w:right w:val="single" w:sz="4" w:space="0" w:color="auto"/>
            </w:tcBorders>
            <w:shd w:val="clear" w:color="auto" w:fill="auto"/>
            <w:noWrap/>
            <w:vAlign w:val="center"/>
            <w:hideMark/>
          </w:tcPr>
          <w:p w14:paraId="28712261" w14:textId="63D85F9F" w:rsidR="00BD5DFF" w:rsidRPr="008C31B4" w:rsidRDefault="00BD5DFF"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100,0</w:t>
            </w:r>
          </w:p>
        </w:tc>
        <w:tc>
          <w:tcPr>
            <w:tcW w:w="1273" w:type="dxa"/>
            <w:tcBorders>
              <w:top w:val="nil"/>
              <w:left w:val="nil"/>
              <w:bottom w:val="single" w:sz="4" w:space="0" w:color="auto"/>
              <w:right w:val="single" w:sz="4" w:space="0" w:color="auto"/>
            </w:tcBorders>
            <w:shd w:val="clear" w:color="auto" w:fill="auto"/>
            <w:noWrap/>
            <w:vAlign w:val="center"/>
            <w:hideMark/>
          </w:tcPr>
          <w:p w14:paraId="1740AC5F" w14:textId="702CB2F5" w:rsidR="00BD5DFF" w:rsidRPr="008C31B4" w:rsidRDefault="00BD5DFF"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100,0</w:t>
            </w:r>
          </w:p>
        </w:tc>
        <w:tc>
          <w:tcPr>
            <w:tcW w:w="1037" w:type="dxa"/>
            <w:tcBorders>
              <w:top w:val="nil"/>
              <w:left w:val="nil"/>
              <w:bottom w:val="single" w:sz="4" w:space="0" w:color="auto"/>
              <w:right w:val="single" w:sz="4" w:space="0" w:color="auto"/>
            </w:tcBorders>
            <w:shd w:val="clear" w:color="auto" w:fill="auto"/>
            <w:noWrap/>
            <w:vAlign w:val="center"/>
            <w:hideMark/>
          </w:tcPr>
          <w:p w14:paraId="272176C7" w14:textId="77777777" w:rsidR="00BD5DFF" w:rsidRPr="008C31B4" w:rsidRDefault="00BD5DFF"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100,0</w:t>
            </w:r>
          </w:p>
        </w:tc>
        <w:tc>
          <w:tcPr>
            <w:tcW w:w="1273" w:type="dxa"/>
            <w:tcBorders>
              <w:top w:val="nil"/>
              <w:left w:val="nil"/>
              <w:bottom w:val="single" w:sz="4" w:space="0" w:color="auto"/>
              <w:right w:val="single" w:sz="4" w:space="0" w:color="auto"/>
            </w:tcBorders>
            <w:shd w:val="clear" w:color="auto" w:fill="auto"/>
            <w:noWrap/>
            <w:vAlign w:val="center"/>
            <w:hideMark/>
          </w:tcPr>
          <w:p w14:paraId="49D687F5" w14:textId="77777777" w:rsidR="00BD5DFF" w:rsidRPr="008C31B4" w:rsidRDefault="00BD5DFF"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100,0</w:t>
            </w:r>
          </w:p>
        </w:tc>
        <w:tc>
          <w:tcPr>
            <w:tcW w:w="1057" w:type="dxa"/>
            <w:tcBorders>
              <w:top w:val="nil"/>
              <w:left w:val="nil"/>
              <w:bottom w:val="single" w:sz="4" w:space="0" w:color="auto"/>
              <w:right w:val="single" w:sz="4" w:space="0" w:color="auto"/>
            </w:tcBorders>
            <w:shd w:val="clear" w:color="auto" w:fill="auto"/>
            <w:noWrap/>
            <w:vAlign w:val="center"/>
            <w:hideMark/>
          </w:tcPr>
          <w:p w14:paraId="462AAFC6" w14:textId="77777777" w:rsidR="00BD5DFF" w:rsidRPr="008C31B4" w:rsidRDefault="00BD5DFF"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100,0</w:t>
            </w:r>
          </w:p>
        </w:tc>
        <w:tc>
          <w:tcPr>
            <w:tcW w:w="1273" w:type="dxa"/>
            <w:tcBorders>
              <w:top w:val="nil"/>
              <w:left w:val="nil"/>
              <w:bottom w:val="single" w:sz="4" w:space="0" w:color="auto"/>
              <w:right w:val="single" w:sz="4" w:space="0" w:color="auto"/>
            </w:tcBorders>
            <w:shd w:val="clear" w:color="auto" w:fill="auto"/>
            <w:noWrap/>
            <w:vAlign w:val="center"/>
            <w:hideMark/>
          </w:tcPr>
          <w:p w14:paraId="6EA61CBD" w14:textId="77777777" w:rsidR="00BD5DFF" w:rsidRPr="008C31B4" w:rsidRDefault="00BD5DFF"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100,0</w:t>
            </w:r>
          </w:p>
        </w:tc>
      </w:tr>
    </w:tbl>
    <w:p w14:paraId="7F165CD3" w14:textId="77777777" w:rsidR="00BB2E25" w:rsidRPr="008C31B4" w:rsidRDefault="00BB2E25" w:rsidP="008C31B4">
      <w:pPr>
        <w:jc w:val="both"/>
        <w:rPr>
          <w:rFonts w:ascii="Sylfaen" w:hAnsi="Sylfaen"/>
          <w:noProof/>
          <w:sz w:val="16"/>
          <w:szCs w:val="16"/>
        </w:rPr>
      </w:pPr>
    </w:p>
    <w:p w14:paraId="454A6067" w14:textId="77777777" w:rsidR="00BB2E25" w:rsidRPr="008C31B4" w:rsidRDefault="00BB2E25" w:rsidP="008C31B4">
      <w:pPr>
        <w:jc w:val="both"/>
        <w:rPr>
          <w:rFonts w:ascii="Sylfaen" w:hAnsi="Sylfaen"/>
          <w:noProof/>
          <w:sz w:val="16"/>
          <w:szCs w:val="16"/>
        </w:rPr>
      </w:pPr>
    </w:p>
    <w:tbl>
      <w:tblPr>
        <w:tblW w:w="14755" w:type="dxa"/>
        <w:tblLook w:val="04A0" w:firstRow="1" w:lastRow="0" w:firstColumn="1" w:lastColumn="0" w:noHBand="0" w:noVBand="1"/>
      </w:tblPr>
      <w:tblGrid>
        <w:gridCol w:w="676"/>
        <w:gridCol w:w="4428"/>
        <w:gridCol w:w="981"/>
        <w:gridCol w:w="2274"/>
        <w:gridCol w:w="955"/>
        <w:gridCol w:w="1454"/>
        <w:gridCol w:w="284"/>
        <w:gridCol w:w="992"/>
        <w:gridCol w:w="1276"/>
        <w:gridCol w:w="1435"/>
      </w:tblGrid>
      <w:tr w:rsidR="00BD6D28" w:rsidRPr="008C31B4" w14:paraId="2AB31C96" w14:textId="77777777" w:rsidTr="000F5F26">
        <w:trPr>
          <w:trHeight w:val="801"/>
        </w:trPr>
        <w:tc>
          <w:tcPr>
            <w:tcW w:w="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116F9" w14:textId="77777777"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კოდი</w:t>
            </w:r>
          </w:p>
        </w:tc>
        <w:tc>
          <w:tcPr>
            <w:tcW w:w="44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BB3A35" w14:textId="77777777"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პროგრამის დასახელება </w:t>
            </w:r>
          </w:p>
        </w:tc>
        <w:tc>
          <w:tcPr>
            <w:tcW w:w="421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B4BE5F" w14:textId="77777777" w:rsidR="00BD6D28" w:rsidRPr="008C31B4" w:rsidRDefault="00BD6D28"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სასაფლაოების მოვლა-შენახვა</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14:paraId="49F8286A" w14:textId="32DE7DE8"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28188D"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14:paraId="5033458C" w14:textId="3F40B5A2"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28188D"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FFD9EF" w14:textId="254D389F"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28188D"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47588A01" w14:textId="16DB174C"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28188D"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DF7D9A" w:rsidRPr="008C31B4" w14:paraId="7A6BD449" w14:textId="77777777" w:rsidTr="000F5F26">
        <w:trPr>
          <w:trHeight w:val="240"/>
        </w:trPr>
        <w:tc>
          <w:tcPr>
            <w:tcW w:w="676" w:type="dxa"/>
            <w:tcBorders>
              <w:top w:val="nil"/>
              <w:left w:val="single" w:sz="4" w:space="0" w:color="auto"/>
              <w:bottom w:val="single" w:sz="4" w:space="0" w:color="auto"/>
              <w:right w:val="single" w:sz="4" w:space="0" w:color="auto"/>
            </w:tcBorders>
            <w:shd w:val="clear" w:color="000000" w:fill="FFFFFF"/>
            <w:vAlign w:val="center"/>
            <w:hideMark/>
          </w:tcPr>
          <w:p w14:paraId="345C6043" w14:textId="77777777" w:rsidR="00DF7D9A" w:rsidRPr="008C31B4" w:rsidRDefault="00DF7D9A"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0208</w:t>
            </w:r>
          </w:p>
        </w:tc>
        <w:tc>
          <w:tcPr>
            <w:tcW w:w="4428" w:type="dxa"/>
            <w:vMerge/>
            <w:tcBorders>
              <w:top w:val="single" w:sz="4" w:space="0" w:color="auto"/>
              <w:left w:val="single" w:sz="4" w:space="0" w:color="auto"/>
              <w:bottom w:val="single" w:sz="4" w:space="0" w:color="auto"/>
              <w:right w:val="single" w:sz="4" w:space="0" w:color="auto"/>
            </w:tcBorders>
            <w:vAlign w:val="center"/>
            <w:hideMark/>
          </w:tcPr>
          <w:p w14:paraId="56E5C5E7" w14:textId="77777777" w:rsidR="00DF7D9A" w:rsidRPr="008C31B4" w:rsidRDefault="00DF7D9A" w:rsidP="008C31B4">
            <w:pPr>
              <w:spacing w:after="0" w:line="240" w:lineRule="auto"/>
              <w:rPr>
                <w:rFonts w:ascii="Sylfaen" w:eastAsia="Times New Roman" w:hAnsi="Sylfaen" w:cs="Arial"/>
                <w:b/>
                <w:bCs/>
                <w:color w:val="000000"/>
                <w:sz w:val="16"/>
                <w:szCs w:val="16"/>
              </w:rPr>
            </w:pPr>
          </w:p>
        </w:tc>
        <w:tc>
          <w:tcPr>
            <w:tcW w:w="4210" w:type="dxa"/>
            <w:gridSpan w:val="3"/>
            <w:vMerge/>
            <w:tcBorders>
              <w:top w:val="single" w:sz="4" w:space="0" w:color="auto"/>
              <w:left w:val="single" w:sz="4" w:space="0" w:color="auto"/>
              <w:bottom w:val="single" w:sz="4" w:space="0" w:color="auto"/>
              <w:right w:val="single" w:sz="4" w:space="0" w:color="auto"/>
            </w:tcBorders>
            <w:vAlign w:val="center"/>
            <w:hideMark/>
          </w:tcPr>
          <w:p w14:paraId="47E60768" w14:textId="77777777" w:rsidR="00DF7D9A" w:rsidRPr="008C31B4" w:rsidRDefault="00DF7D9A" w:rsidP="008C31B4">
            <w:pPr>
              <w:spacing w:after="0" w:line="240" w:lineRule="auto"/>
              <w:rPr>
                <w:rFonts w:ascii="Sylfaen" w:eastAsia="Times New Roman" w:hAnsi="Sylfaen" w:cs="Arial"/>
                <w:color w:val="000000"/>
                <w:sz w:val="16"/>
                <w:szCs w:val="16"/>
              </w:rPr>
            </w:pPr>
          </w:p>
        </w:tc>
        <w:tc>
          <w:tcPr>
            <w:tcW w:w="1454" w:type="dxa"/>
            <w:tcBorders>
              <w:top w:val="nil"/>
              <w:left w:val="nil"/>
              <w:bottom w:val="single" w:sz="4" w:space="0" w:color="auto"/>
              <w:right w:val="single" w:sz="4" w:space="0" w:color="auto"/>
            </w:tcBorders>
            <w:shd w:val="clear" w:color="000000" w:fill="FFFFFF"/>
            <w:vAlign w:val="center"/>
            <w:hideMark/>
          </w:tcPr>
          <w:p w14:paraId="5EB70E7A" w14:textId="22710BF7" w:rsidR="00DF7D9A" w:rsidRPr="008C31B4" w:rsidRDefault="00DF7D9A" w:rsidP="008C31B4">
            <w:pPr>
              <w:spacing w:after="0" w:line="240" w:lineRule="auto"/>
              <w:rPr>
                <w:rFonts w:ascii="Sylfaen" w:eastAsia="Times New Roman" w:hAnsi="Sylfaen" w:cs="Arial"/>
                <w:sz w:val="16"/>
                <w:szCs w:val="16"/>
              </w:rPr>
            </w:pPr>
            <w:r w:rsidRPr="008C31B4">
              <w:rPr>
                <w:rFonts w:ascii="Arial" w:hAnsi="Arial" w:cs="Arial"/>
                <w:b/>
                <w:bCs/>
                <w:color w:val="000000"/>
                <w:sz w:val="16"/>
                <w:szCs w:val="16"/>
              </w:rPr>
              <w:t>20.0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2FB3352A" w14:textId="162E32E3" w:rsidR="00DF7D9A" w:rsidRPr="008C31B4" w:rsidRDefault="00DF7D9A" w:rsidP="008C31B4">
            <w:pPr>
              <w:spacing w:after="0" w:line="240" w:lineRule="auto"/>
              <w:rPr>
                <w:rFonts w:ascii="Sylfaen" w:eastAsia="Times New Roman" w:hAnsi="Sylfaen" w:cs="Arial"/>
                <w:sz w:val="16"/>
                <w:szCs w:val="16"/>
              </w:rPr>
            </w:pPr>
            <w:r w:rsidRPr="008C31B4">
              <w:rPr>
                <w:rFonts w:ascii="Arial" w:hAnsi="Arial" w:cs="Arial"/>
                <w:b/>
                <w:bCs/>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hideMark/>
          </w:tcPr>
          <w:p w14:paraId="090B53BE" w14:textId="41CCBAD2" w:rsidR="00DF7D9A" w:rsidRPr="008C31B4" w:rsidRDefault="00DF7D9A" w:rsidP="008C31B4">
            <w:pPr>
              <w:spacing w:after="0" w:line="240" w:lineRule="auto"/>
              <w:rPr>
                <w:rFonts w:ascii="Sylfaen" w:eastAsia="Times New Roman" w:hAnsi="Sylfaen" w:cs="Arial"/>
                <w:sz w:val="16"/>
                <w:szCs w:val="16"/>
              </w:rPr>
            </w:pPr>
            <w:r w:rsidRPr="008C31B4">
              <w:rPr>
                <w:rFonts w:ascii="Arial" w:hAnsi="Arial" w:cs="Arial"/>
                <w:b/>
                <w:bCs/>
                <w:color w:val="000000"/>
                <w:sz w:val="16"/>
                <w:szCs w:val="16"/>
              </w:rPr>
              <w:t>20.0</w:t>
            </w:r>
          </w:p>
        </w:tc>
        <w:tc>
          <w:tcPr>
            <w:tcW w:w="1435" w:type="dxa"/>
            <w:tcBorders>
              <w:top w:val="nil"/>
              <w:left w:val="nil"/>
              <w:bottom w:val="single" w:sz="4" w:space="0" w:color="auto"/>
              <w:right w:val="single" w:sz="4" w:space="0" w:color="auto"/>
            </w:tcBorders>
            <w:shd w:val="clear" w:color="000000" w:fill="FFFFFF"/>
            <w:vAlign w:val="center"/>
            <w:hideMark/>
          </w:tcPr>
          <w:p w14:paraId="12985E71" w14:textId="23229AC4" w:rsidR="00DF7D9A" w:rsidRPr="008C31B4" w:rsidRDefault="00DF7D9A" w:rsidP="008C31B4">
            <w:pPr>
              <w:spacing w:after="0" w:line="240" w:lineRule="auto"/>
              <w:rPr>
                <w:rFonts w:ascii="Sylfaen" w:eastAsia="Times New Roman" w:hAnsi="Sylfaen" w:cs="Arial"/>
                <w:sz w:val="16"/>
                <w:szCs w:val="16"/>
              </w:rPr>
            </w:pPr>
            <w:r w:rsidRPr="008C31B4">
              <w:rPr>
                <w:rFonts w:ascii="Arial" w:hAnsi="Arial" w:cs="Arial"/>
                <w:b/>
                <w:bCs/>
                <w:color w:val="000000"/>
                <w:sz w:val="16"/>
                <w:szCs w:val="16"/>
              </w:rPr>
              <w:t>20.0</w:t>
            </w:r>
          </w:p>
        </w:tc>
      </w:tr>
      <w:tr w:rsidR="00BB2E25" w:rsidRPr="008C31B4" w14:paraId="1006ADF2" w14:textId="77777777" w:rsidTr="000F5F26">
        <w:trPr>
          <w:trHeight w:val="507"/>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BC006A"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პროგრამის განმახორციელებელი სამსახური</w:t>
            </w:r>
          </w:p>
        </w:tc>
        <w:tc>
          <w:tcPr>
            <w:tcW w:w="9651" w:type="dxa"/>
            <w:gridSpan w:val="8"/>
            <w:tcBorders>
              <w:top w:val="single" w:sz="4" w:space="0" w:color="auto"/>
              <w:left w:val="nil"/>
              <w:bottom w:val="single" w:sz="4" w:space="0" w:color="auto"/>
              <w:right w:val="single" w:sz="4" w:space="0" w:color="auto"/>
            </w:tcBorders>
            <w:shd w:val="clear" w:color="000000" w:fill="FFFFFF"/>
            <w:vAlign w:val="center"/>
            <w:hideMark/>
          </w:tcPr>
          <w:p w14:paraId="68689AC7"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BB2E25" w:rsidRPr="008C31B4" w14:paraId="77C4FD0B" w14:textId="77777777" w:rsidTr="000F5F26">
        <w:trPr>
          <w:trHeight w:val="540"/>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4BD4BC"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პროგრამის აღწერა და მიზანი  </w:t>
            </w:r>
          </w:p>
        </w:tc>
        <w:tc>
          <w:tcPr>
            <w:tcW w:w="9651" w:type="dxa"/>
            <w:gridSpan w:val="8"/>
            <w:tcBorders>
              <w:top w:val="single" w:sz="4" w:space="0" w:color="auto"/>
              <w:left w:val="nil"/>
              <w:bottom w:val="single" w:sz="4" w:space="0" w:color="auto"/>
              <w:right w:val="single" w:sz="4" w:space="0" w:color="auto"/>
            </w:tcBorders>
            <w:shd w:val="clear" w:color="000000" w:fill="FFFFFF"/>
            <w:vAlign w:val="center"/>
            <w:hideMark/>
          </w:tcPr>
          <w:p w14:paraId="572D167F"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პრ</w:t>
            </w:r>
            <w:r w:rsidRPr="008C31B4">
              <w:rPr>
                <w:rFonts w:ascii="Sylfaen" w:eastAsia="Times New Roman" w:hAnsi="Sylfaen" w:cs="Arial"/>
                <w:color w:val="000000"/>
                <w:sz w:val="16"/>
                <w:szCs w:val="16"/>
                <w:lang w:val="ka-GE"/>
              </w:rPr>
              <w:t>ო</w:t>
            </w:r>
            <w:r w:rsidRPr="008C31B4">
              <w:rPr>
                <w:rFonts w:ascii="Sylfaen" w:eastAsia="Times New Roman" w:hAnsi="Sylfaen" w:cs="Arial"/>
                <w:color w:val="000000"/>
                <w:sz w:val="16"/>
                <w:szCs w:val="16"/>
              </w:rPr>
              <w:t>გრამის ფარგლებში განხორციელდება სასაფლაოების</w:t>
            </w:r>
            <w:r w:rsidRPr="008C31B4">
              <w:rPr>
                <w:rFonts w:ascii="Sylfaen" w:eastAsia="Times New Roman" w:hAnsi="Sylfaen" w:cs="Arial"/>
                <w:color w:val="000000"/>
                <w:sz w:val="16"/>
                <w:szCs w:val="16"/>
                <w:lang w:val="ka-GE"/>
              </w:rPr>
              <w:t xml:space="preserve"> დაგვა, დასუფთავება </w:t>
            </w:r>
            <w:r w:rsidRPr="008C31B4">
              <w:rPr>
                <w:rFonts w:ascii="Sylfaen" w:eastAsia="Times New Roman" w:hAnsi="Sylfaen" w:cs="Arial"/>
                <w:color w:val="000000"/>
                <w:sz w:val="16"/>
                <w:szCs w:val="16"/>
              </w:rPr>
              <w:t xml:space="preserve"> მოვლა-შენახვა</w:t>
            </w:r>
          </w:p>
        </w:tc>
      </w:tr>
      <w:tr w:rsidR="00BB2E25" w:rsidRPr="008C31B4" w14:paraId="4EBE39E6" w14:textId="77777777" w:rsidTr="000F5F26">
        <w:trPr>
          <w:trHeight w:val="540"/>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2C9950"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საბოლოო შედეგი </w:t>
            </w:r>
          </w:p>
        </w:tc>
        <w:tc>
          <w:tcPr>
            <w:tcW w:w="9651" w:type="dxa"/>
            <w:gridSpan w:val="8"/>
            <w:tcBorders>
              <w:top w:val="single" w:sz="4" w:space="0" w:color="auto"/>
              <w:left w:val="nil"/>
              <w:bottom w:val="single" w:sz="4" w:space="0" w:color="auto"/>
              <w:right w:val="single" w:sz="4" w:space="0" w:color="auto"/>
            </w:tcBorders>
            <w:shd w:val="clear" w:color="000000" w:fill="FFFFFF"/>
            <w:vAlign w:val="center"/>
            <w:hideMark/>
          </w:tcPr>
          <w:p w14:paraId="590277E4"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მოვლილი სასაფლაოები</w:t>
            </w:r>
          </w:p>
        </w:tc>
      </w:tr>
      <w:tr w:rsidR="00BB2E25" w:rsidRPr="008C31B4" w14:paraId="42BB6F84" w14:textId="77777777" w:rsidTr="000F5F26">
        <w:trPr>
          <w:trHeight w:val="918"/>
        </w:trPr>
        <w:tc>
          <w:tcPr>
            <w:tcW w:w="676" w:type="dxa"/>
            <w:tcBorders>
              <w:top w:val="nil"/>
              <w:left w:val="single" w:sz="4" w:space="0" w:color="auto"/>
              <w:bottom w:val="single" w:sz="4" w:space="0" w:color="auto"/>
              <w:right w:val="single" w:sz="4" w:space="0" w:color="auto"/>
            </w:tcBorders>
            <w:shd w:val="clear" w:color="000000" w:fill="FFFFFF"/>
            <w:vAlign w:val="center"/>
            <w:hideMark/>
          </w:tcPr>
          <w:p w14:paraId="72BFFEC0"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w:t>
            </w:r>
          </w:p>
        </w:tc>
        <w:tc>
          <w:tcPr>
            <w:tcW w:w="5409" w:type="dxa"/>
            <w:gridSpan w:val="2"/>
            <w:tcBorders>
              <w:top w:val="single" w:sz="4" w:space="0" w:color="auto"/>
              <w:left w:val="nil"/>
              <w:bottom w:val="single" w:sz="4" w:space="0" w:color="auto"/>
              <w:right w:val="single" w:sz="4" w:space="0" w:color="auto"/>
            </w:tcBorders>
            <w:shd w:val="clear" w:color="000000" w:fill="FFFFFF"/>
            <w:vAlign w:val="center"/>
            <w:hideMark/>
          </w:tcPr>
          <w:p w14:paraId="4A9CEF8E"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მოსალოდნელი შედეგის შეფასების ინდიკატორი</w:t>
            </w:r>
          </w:p>
        </w:tc>
        <w:tc>
          <w:tcPr>
            <w:tcW w:w="2274" w:type="dxa"/>
            <w:tcBorders>
              <w:top w:val="nil"/>
              <w:left w:val="nil"/>
              <w:bottom w:val="single" w:sz="4" w:space="0" w:color="auto"/>
              <w:right w:val="single" w:sz="4" w:space="0" w:color="auto"/>
            </w:tcBorders>
            <w:shd w:val="clear" w:color="000000" w:fill="FFFFFF"/>
            <w:vAlign w:val="center"/>
            <w:hideMark/>
          </w:tcPr>
          <w:p w14:paraId="019EF255"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საბაზისო მაჩვენებელი</w:t>
            </w:r>
          </w:p>
        </w:tc>
        <w:tc>
          <w:tcPr>
            <w:tcW w:w="2693" w:type="dxa"/>
            <w:gridSpan w:val="3"/>
            <w:tcBorders>
              <w:top w:val="nil"/>
              <w:left w:val="nil"/>
              <w:bottom w:val="single" w:sz="4" w:space="0" w:color="auto"/>
              <w:right w:val="single" w:sz="4" w:space="0" w:color="auto"/>
            </w:tcBorders>
            <w:shd w:val="clear" w:color="000000" w:fill="FFFFFF"/>
            <w:vAlign w:val="center"/>
            <w:hideMark/>
          </w:tcPr>
          <w:p w14:paraId="49C34EE4" w14:textId="444BC19A"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w:t>
            </w:r>
            <w:r w:rsidR="002F6A3A" w:rsidRPr="008C31B4">
              <w:rPr>
                <w:rFonts w:ascii="Sylfaen" w:eastAsia="Times New Roman" w:hAnsi="Sylfaen" w:cs="Arial"/>
                <w:b/>
                <w:bCs/>
                <w:color w:val="000000"/>
                <w:sz w:val="16"/>
                <w:szCs w:val="16"/>
              </w:rPr>
              <w:t>ორის მიზნობრივი მაჩვენებელი 2026</w:t>
            </w:r>
            <w:r w:rsidRPr="008C31B4">
              <w:rPr>
                <w:rFonts w:ascii="Sylfaen" w:eastAsia="Times New Roman" w:hAnsi="Sylfaen" w:cs="Arial"/>
                <w:b/>
                <w:bCs/>
                <w:color w:val="000000"/>
                <w:sz w:val="16"/>
                <w:szCs w:val="16"/>
              </w:rPr>
              <w:t xml:space="preserve"> წელს</w:t>
            </w:r>
          </w:p>
        </w:tc>
        <w:tc>
          <w:tcPr>
            <w:tcW w:w="3703" w:type="dxa"/>
            <w:gridSpan w:val="3"/>
            <w:tcBorders>
              <w:top w:val="single" w:sz="4" w:space="0" w:color="auto"/>
              <w:left w:val="nil"/>
              <w:bottom w:val="single" w:sz="4" w:space="0" w:color="auto"/>
              <w:right w:val="single" w:sz="4" w:space="0" w:color="auto"/>
            </w:tcBorders>
            <w:shd w:val="clear" w:color="000000" w:fill="FFFFFF"/>
            <w:vAlign w:val="center"/>
            <w:hideMark/>
          </w:tcPr>
          <w:p w14:paraId="64B65A84"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r>
      <w:tr w:rsidR="00BB2E25" w:rsidRPr="008C31B4" w14:paraId="14A7E039" w14:textId="77777777" w:rsidTr="000F5F26">
        <w:trPr>
          <w:trHeight w:val="809"/>
        </w:trPr>
        <w:tc>
          <w:tcPr>
            <w:tcW w:w="676" w:type="dxa"/>
            <w:tcBorders>
              <w:top w:val="nil"/>
              <w:left w:val="single" w:sz="4" w:space="0" w:color="auto"/>
              <w:bottom w:val="single" w:sz="4" w:space="0" w:color="auto"/>
              <w:right w:val="single" w:sz="4" w:space="0" w:color="auto"/>
            </w:tcBorders>
            <w:shd w:val="clear" w:color="000000" w:fill="FFFFFF"/>
            <w:vAlign w:val="center"/>
          </w:tcPr>
          <w:p w14:paraId="2BB1F492" w14:textId="77777777" w:rsidR="00BB2E25" w:rsidRPr="008C31B4" w:rsidRDefault="00BB2E25" w:rsidP="008C31B4">
            <w:pPr>
              <w:spacing w:after="0" w:line="240" w:lineRule="auto"/>
              <w:jc w:val="center"/>
              <w:rPr>
                <w:rFonts w:ascii="Sylfaen" w:eastAsia="Times New Roman" w:hAnsi="Sylfaen" w:cs="Arial"/>
                <w:b/>
                <w:bCs/>
                <w:color w:val="000000"/>
                <w:sz w:val="16"/>
                <w:szCs w:val="16"/>
                <w:lang w:val="ka-GE"/>
              </w:rPr>
            </w:pPr>
            <w:r w:rsidRPr="008C31B4">
              <w:rPr>
                <w:rFonts w:ascii="Sylfaen" w:eastAsia="Times New Roman" w:hAnsi="Sylfaen" w:cs="Arial"/>
                <w:b/>
                <w:bCs/>
                <w:color w:val="000000"/>
                <w:sz w:val="16"/>
                <w:szCs w:val="16"/>
                <w:lang w:val="ka-GE"/>
              </w:rPr>
              <w:lastRenderedPageBreak/>
              <w:t>1</w:t>
            </w:r>
          </w:p>
        </w:tc>
        <w:tc>
          <w:tcPr>
            <w:tcW w:w="5409" w:type="dxa"/>
            <w:gridSpan w:val="2"/>
            <w:tcBorders>
              <w:top w:val="single" w:sz="4" w:space="0" w:color="auto"/>
              <w:left w:val="nil"/>
              <w:bottom w:val="single" w:sz="4" w:space="0" w:color="auto"/>
              <w:right w:val="single" w:sz="4" w:space="0" w:color="auto"/>
            </w:tcBorders>
            <w:shd w:val="clear" w:color="000000" w:fill="FFFFFF"/>
            <w:vAlign w:val="center"/>
          </w:tcPr>
          <w:p w14:paraId="650041CE"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color w:val="000000"/>
                <w:sz w:val="16"/>
                <w:szCs w:val="16"/>
                <w:lang w:val="ka-GE"/>
              </w:rPr>
              <w:t>სასაფლაოების რაოდენობა, რომლის მოვლა-შენახვა ხდება</w:t>
            </w:r>
          </w:p>
        </w:tc>
        <w:tc>
          <w:tcPr>
            <w:tcW w:w="2274" w:type="dxa"/>
            <w:tcBorders>
              <w:top w:val="nil"/>
              <w:left w:val="nil"/>
              <w:bottom w:val="single" w:sz="4" w:space="0" w:color="auto"/>
              <w:right w:val="single" w:sz="4" w:space="0" w:color="auto"/>
            </w:tcBorders>
            <w:shd w:val="clear" w:color="000000" w:fill="FFFFFF"/>
            <w:vAlign w:val="center"/>
          </w:tcPr>
          <w:p w14:paraId="55E96196" w14:textId="3518421A" w:rsidR="00BB2E25" w:rsidRPr="008C31B4" w:rsidRDefault="005C744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N/A</w:t>
            </w:r>
          </w:p>
        </w:tc>
        <w:tc>
          <w:tcPr>
            <w:tcW w:w="2693" w:type="dxa"/>
            <w:gridSpan w:val="3"/>
            <w:tcBorders>
              <w:top w:val="nil"/>
              <w:left w:val="nil"/>
              <w:bottom w:val="single" w:sz="4" w:space="0" w:color="auto"/>
              <w:right w:val="single" w:sz="4" w:space="0" w:color="auto"/>
            </w:tcBorders>
            <w:shd w:val="clear" w:color="000000" w:fill="FFFFFF"/>
            <w:vAlign w:val="center"/>
          </w:tcPr>
          <w:p w14:paraId="7551AAF4" w14:textId="4F694B5C" w:rsidR="00BB2E25" w:rsidRPr="008C31B4" w:rsidRDefault="005C744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N/A</w:t>
            </w:r>
          </w:p>
        </w:tc>
        <w:tc>
          <w:tcPr>
            <w:tcW w:w="3703" w:type="dxa"/>
            <w:gridSpan w:val="3"/>
            <w:tcBorders>
              <w:top w:val="single" w:sz="4" w:space="0" w:color="auto"/>
              <w:left w:val="nil"/>
              <w:bottom w:val="single" w:sz="4" w:space="0" w:color="auto"/>
              <w:right w:val="single" w:sz="4" w:space="0" w:color="auto"/>
            </w:tcBorders>
            <w:shd w:val="clear" w:color="000000" w:fill="FFFFFF"/>
            <w:vAlign w:val="center"/>
          </w:tcPr>
          <w:p w14:paraId="59184F52" w14:textId="4B6C2B05" w:rsidR="00BB2E25" w:rsidRPr="008C31B4" w:rsidRDefault="00BB2E25" w:rsidP="008C31B4">
            <w:pPr>
              <w:spacing w:after="0" w:line="240" w:lineRule="auto"/>
              <w:rPr>
                <w:rFonts w:ascii="Sylfaen" w:eastAsia="Times New Roman" w:hAnsi="Sylfaen" w:cs="Arial"/>
                <w:b/>
                <w:bCs/>
                <w:color w:val="000000"/>
                <w:sz w:val="16"/>
                <w:szCs w:val="16"/>
              </w:rPr>
            </w:pPr>
          </w:p>
        </w:tc>
      </w:tr>
    </w:tbl>
    <w:p w14:paraId="07519F9C" w14:textId="77777777" w:rsidR="00BB2E25" w:rsidRPr="008C31B4" w:rsidRDefault="00BB2E25" w:rsidP="008C31B4">
      <w:pPr>
        <w:jc w:val="both"/>
        <w:rPr>
          <w:rFonts w:ascii="Sylfaen" w:hAnsi="Sylfaen"/>
          <w:noProof/>
          <w:sz w:val="16"/>
          <w:szCs w:val="16"/>
        </w:rPr>
      </w:pPr>
    </w:p>
    <w:tbl>
      <w:tblPr>
        <w:tblW w:w="14755" w:type="dxa"/>
        <w:tblLook w:val="04A0" w:firstRow="1" w:lastRow="0" w:firstColumn="1" w:lastColumn="0" w:noHBand="0" w:noVBand="1"/>
      </w:tblPr>
      <w:tblGrid>
        <w:gridCol w:w="380"/>
        <w:gridCol w:w="2806"/>
        <w:gridCol w:w="845"/>
        <w:gridCol w:w="1273"/>
        <w:gridCol w:w="1134"/>
        <w:gridCol w:w="1279"/>
        <w:gridCol w:w="1056"/>
        <w:gridCol w:w="1273"/>
        <w:gridCol w:w="1036"/>
        <w:gridCol w:w="1273"/>
        <w:gridCol w:w="1055"/>
        <w:gridCol w:w="1345"/>
      </w:tblGrid>
      <w:tr w:rsidR="00BB2E25" w:rsidRPr="008C31B4" w14:paraId="75FD4EB2" w14:textId="77777777" w:rsidTr="000F5F26">
        <w:trPr>
          <w:trHeight w:val="204"/>
        </w:trPr>
        <w:tc>
          <w:tcPr>
            <w:tcW w:w="1475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E04A" w14:textId="2419D174" w:rsidR="00BB2E25" w:rsidRPr="008C31B4" w:rsidRDefault="00BB2E25" w:rsidP="008C31B4">
            <w:pPr>
              <w:spacing w:after="0" w:line="240" w:lineRule="auto"/>
              <w:jc w:val="center"/>
              <w:rPr>
                <w:rFonts w:ascii="Arial" w:eastAsia="Times New Roman" w:hAnsi="Arial" w:cs="Arial"/>
                <w:sz w:val="16"/>
                <w:szCs w:val="16"/>
              </w:rPr>
            </w:pPr>
            <w:r w:rsidRPr="008C31B4">
              <w:rPr>
                <w:rFonts w:ascii="Sylfaen" w:eastAsia="Times New Roman" w:hAnsi="Sylfaen" w:cs="Sylfaen"/>
                <w:sz w:val="16"/>
                <w:szCs w:val="16"/>
              </w:rPr>
              <w:t>მარნეულის</w:t>
            </w:r>
            <w:r w:rsidRPr="008C31B4">
              <w:rPr>
                <w:rFonts w:ascii="Arial" w:eastAsia="Times New Roman" w:hAnsi="Arial" w:cs="Arial"/>
                <w:sz w:val="16"/>
                <w:szCs w:val="16"/>
              </w:rPr>
              <w:t xml:space="preserve"> </w:t>
            </w:r>
            <w:r w:rsidRPr="008C31B4">
              <w:rPr>
                <w:rFonts w:ascii="Sylfaen" w:eastAsia="Times New Roman" w:hAnsi="Sylfaen" w:cs="Sylfaen"/>
                <w:sz w:val="16"/>
                <w:szCs w:val="16"/>
              </w:rPr>
              <w:t>მუნიციპალიტეტის</w:t>
            </w:r>
            <w:r w:rsidRPr="008C31B4">
              <w:rPr>
                <w:rFonts w:ascii="Arial" w:eastAsia="Times New Roman" w:hAnsi="Arial" w:cs="Arial"/>
                <w:sz w:val="16"/>
                <w:szCs w:val="16"/>
              </w:rPr>
              <w:t xml:space="preserve"> </w:t>
            </w:r>
            <w:r w:rsidRPr="008C31B4">
              <w:rPr>
                <w:rFonts w:ascii="Sylfaen" w:eastAsia="Times New Roman" w:hAnsi="Sylfaen" w:cs="Sylfaen"/>
                <w:sz w:val="16"/>
                <w:szCs w:val="16"/>
              </w:rPr>
              <w:t>ბიუჯეტის</w:t>
            </w:r>
            <w:r w:rsidR="00851B00" w:rsidRPr="008C31B4">
              <w:rPr>
                <w:rFonts w:ascii="Arial" w:eastAsia="Times New Roman" w:hAnsi="Arial" w:cs="Arial"/>
                <w:sz w:val="16"/>
                <w:szCs w:val="16"/>
              </w:rPr>
              <w:t xml:space="preserve"> 2026</w:t>
            </w:r>
            <w:r w:rsidRPr="008C31B4">
              <w:rPr>
                <w:rFonts w:ascii="Arial" w:eastAsia="Times New Roman" w:hAnsi="Arial" w:cs="Arial"/>
                <w:sz w:val="16"/>
                <w:szCs w:val="16"/>
              </w:rPr>
              <w:t>-202</w:t>
            </w:r>
            <w:r w:rsidR="00851B00" w:rsidRPr="008C31B4">
              <w:rPr>
                <w:rFonts w:eastAsia="Times New Roman" w:cs="Arial"/>
                <w:sz w:val="16"/>
                <w:szCs w:val="16"/>
                <w:lang w:val="ka-GE"/>
              </w:rPr>
              <w:t>9</w:t>
            </w:r>
            <w:r w:rsidRPr="008C31B4">
              <w:rPr>
                <w:rFonts w:ascii="Arial" w:eastAsia="Times New Roman" w:hAnsi="Arial" w:cs="Arial"/>
                <w:sz w:val="16"/>
                <w:szCs w:val="16"/>
              </w:rPr>
              <w:t xml:space="preserve"> </w:t>
            </w:r>
            <w:r w:rsidRPr="008C31B4">
              <w:rPr>
                <w:rFonts w:ascii="Sylfaen" w:eastAsia="Times New Roman" w:hAnsi="Sylfaen" w:cs="Sylfaen"/>
                <w:sz w:val="16"/>
                <w:szCs w:val="16"/>
              </w:rPr>
              <w:t>წლების</w:t>
            </w:r>
            <w:r w:rsidRPr="008C31B4">
              <w:rPr>
                <w:rFonts w:ascii="Arial" w:eastAsia="Times New Roman" w:hAnsi="Arial" w:cs="Arial"/>
                <w:sz w:val="16"/>
                <w:szCs w:val="16"/>
              </w:rPr>
              <w:t xml:space="preserve"> </w:t>
            </w:r>
            <w:r w:rsidRPr="008C31B4">
              <w:rPr>
                <w:rFonts w:ascii="Sylfaen" w:eastAsia="Times New Roman" w:hAnsi="Sylfaen" w:cs="Sylfaen"/>
                <w:sz w:val="16"/>
                <w:szCs w:val="16"/>
              </w:rPr>
              <w:t>ღონიძიებების</w:t>
            </w:r>
            <w:r w:rsidRPr="008C31B4">
              <w:rPr>
                <w:rFonts w:ascii="Arial" w:eastAsia="Times New Roman" w:hAnsi="Arial" w:cs="Arial"/>
                <w:sz w:val="16"/>
                <w:szCs w:val="16"/>
              </w:rPr>
              <w:t xml:space="preserve"> </w:t>
            </w:r>
            <w:r w:rsidRPr="008C31B4">
              <w:rPr>
                <w:rFonts w:ascii="Sylfaen" w:eastAsia="Times New Roman" w:hAnsi="Sylfaen" w:cs="Sylfaen"/>
                <w:sz w:val="16"/>
                <w:szCs w:val="16"/>
              </w:rPr>
              <w:t>ხარჯთაღრიცხვა</w:t>
            </w:r>
          </w:p>
        </w:tc>
      </w:tr>
      <w:tr w:rsidR="00BB2E25" w:rsidRPr="008C31B4" w14:paraId="3F102463" w14:textId="77777777" w:rsidTr="000F5F26">
        <w:trPr>
          <w:trHeight w:val="204"/>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0FE60"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w:t>
            </w:r>
          </w:p>
        </w:tc>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B5828"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კოდი 0208</w:t>
            </w:r>
          </w:p>
        </w:tc>
        <w:tc>
          <w:tcPr>
            <w:tcW w:w="2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1C19B" w14:textId="77777777" w:rsidR="00BB2E25" w:rsidRPr="008C31B4" w:rsidRDefault="00BB2E25" w:rsidP="008C31B4">
            <w:pPr>
              <w:spacing w:after="0" w:line="240" w:lineRule="auto"/>
              <w:jc w:val="center"/>
              <w:rPr>
                <w:rFonts w:ascii="Arial" w:eastAsia="Times New Roman" w:hAnsi="Arial" w:cs="Arial"/>
                <w:sz w:val="16"/>
                <w:szCs w:val="16"/>
              </w:rPr>
            </w:pPr>
            <w:r w:rsidRPr="008C31B4">
              <w:rPr>
                <w:rFonts w:ascii="Sylfaen" w:eastAsia="Times New Roman" w:hAnsi="Sylfaen" w:cs="Sylfaen"/>
                <w:sz w:val="16"/>
                <w:szCs w:val="16"/>
              </w:rPr>
              <w:t>ჯამი</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D57A9" w14:textId="4CFD11B6" w:rsidR="00BB2E25" w:rsidRPr="008C31B4" w:rsidRDefault="00851B00" w:rsidP="008C31B4">
            <w:pPr>
              <w:spacing w:after="0" w:line="240" w:lineRule="auto"/>
              <w:jc w:val="center"/>
              <w:rPr>
                <w:rFonts w:ascii="Arial" w:eastAsia="Times New Roman" w:hAnsi="Arial" w:cs="Arial"/>
                <w:sz w:val="16"/>
                <w:szCs w:val="16"/>
              </w:rPr>
            </w:pPr>
            <w:r w:rsidRPr="008C31B4">
              <w:rPr>
                <w:rFonts w:ascii="Arial" w:eastAsia="Times New Roman" w:hAnsi="Arial" w:cs="Arial"/>
                <w:sz w:val="16"/>
                <w:szCs w:val="16"/>
              </w:rPr>
              <w:t>2026</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CE00" w14:textId="3107D1E8" w:rsidR="00BB2E25" w:rsidRPr="008C31B4" w:rsidRDefault="00851B00" w:rsidP="008C31B4">
            <w:pPr>
              <w:spacing w:after="0" w:line="240" w:lineRule="auto"/>
              <w:jc w:val="center"/>
              <w:rPr>
                <w:rFonts w:ascii="Arial" w:eastAsia="Times New Roman" w:hAnsi="Arial" w:cs="Arial"/>
                <w:sz w:val="16"/>
                <w:szCs w:val="16"/>
              </w:rPr>
            </w:pPr>
            <w:r w:rsidRPr="008C31B4">
              <w:rPr>
                <w:rFonts w:ascii="Arial" w:eastAsia="Times New Roman" w:hAnsi="Arial" w:cs="Arial"/>
                <w:sz w:val="16"/>
                <w:szCs w:val="16"/>
              </w:rPr>
              <w:t>2027</w:t>
            </w:r>
          </w:p>
        </w:tc>
        <w:tc>
          <w:tcPr>
            <w:tcW w:w="23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3CD82" w14:textId="4B37ED89" w:rsidR="00BB2E25" w:rsidRPr="008C31B4" w:rsidRDefault="00851B00" w:rsidP="008C31B4">
            <w:pPr>
              <w:spacing w:after="0" w:line="240" w:lineRule="auto"/>
              <w:jc w:val="center"/>
              <w:rPr>
                <w:rFonts w:ascii="Arial" w:eastAsia="Times New Roman" w:hAnsi="Arial" w:cs="Arial"/>
                <w:sz w:val="16"/>
                <w:szCs w:val="16"/>
              </w:rPr>
            </w:pPr>
            <w:r w:rsidRPr="008C31B4">
              <w:rPr>
                <w:rFonts w:ascii="Arial" w:eastAsia="Times New Roman" w:hAnsi="Arial" w:cs="Arial"/>
                <w:sz w:val="16"/>
                <w:szCs w:val="16"/>
              </w:rPr>
              <w:t>2028</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FE991" w14:textId="2153786A" w:rsidR="00BB2E25" w:rsidRPr="008C31B4" w:rsidRDefault="00851B00" w:rsidP="008C31B4">
            <w:pPr>
              <w:spacing w:after="0" w:line="240" w:lineRule="auto"/>
              <w:jc w:val="center"/>
              <w:rPr>
                <w:rFonts w:ascii="Arial" w:eastAsia="Times New Roman" w:hAnsi="Arial" w:cs="Arial"/>
                <w:sz w:val="16"/>
                <w:szCs w:val="16"/>
              </w:rPr>
            </w:pPr>
            <w:r w:rsidRPr="008C31B4">
              <w:rPr>
                <w:rFonts w:ascii="Arial" w:eastAsia="Times New Roman" w:hAnsi="Arial" w:cs="Arial"/>
                <w:sz w:val="16"/>
                <w:szCs w:val="16"/>
              </w:rPr>
              <w:t>2029</w:t>
            </w:r>
          </w:p>
        </w:tc>
      </w:tr>
      <w:tr w:rsidR="00BB2E25" w:rsidRPr="008C31B4" w14:paraId="6C552D9A" w14:textId="77777777" w:rsidTr="000F5F26">
        <w:trPr>
          <w:trHeight w:val="204"/>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6950B318"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2806" w:type="dxa"/>
            <w:vMerge/>
            <w:tcBorders>
              <w:top w:val="single" w:sz="4" w:space="0" w:color="auto"/>
              <w:left w:val="single" w:sz="4" w:space="0" w:color="auto"/>
              <w:bottom w:val="single" w:sz="4" w:space="0" w:color="auto"/>
              <w:right w:val="single" w:sz="4" w:space="0" w:color="auto"/>
            </w:tcBorders>
            <w:vAlign w:val="center"/>
            <w:hideMark/>
          </w:tcPr>
          <w:p w14:paraId="57F38459"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2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292200"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A2169"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B07098"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23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DC3A93"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C024EB"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r>
      <w:tr w:rsidR="00BB2E25" w:rsidRPr="008C31B4" w14:paraId="4EE1B60D" w14:textId="77777777" w:rsidTr="000F5F26">
        <w:trPr>
          <w:trHeight w:val="612"/>
        </w:trPr>
        <w:tc>
          <w:tcPr>
            <w:tcW w:w="380" w:type="dxa"/>
            <w:vMerge/>
            <w:tcBorders>
              <w:top w:val="single" w:sz="4" w:space="0" w:color="auto"/>
              <w:left w:val="single" w:sz="4" w:space="0" w:color="auto"/>
              <w:bottom w:val="single" w:sz="4" w:space="0" w:color="000000"/>
              <w:right w:val="single" w:sz="4" w:space="0" w:color="auto"/>
            </w:tcBorders>
            <w:vAlign w:val="center"/>
            <w:hideMark/>
          </w:tcPr>
          <w:p w14:paraId="1AC34BCF"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2806" w:type="dxa"/>
            <w:vMerge/>
            <w:tcBorders>
              <w:top w:val="single" w:sz="4" w:space="0" w:color="auto"/>
              <w:left w:val="single" w:sz="4" w:space="0" w:color="auto"/>
              <w:bottom w:val="single" w:sz="4" w:space="0" w:color="000000"/>
              <w:right w:val="single" w:sz="4" w:space="0" w:color="auto"/>
            </w:tcBorders>
            <w:vAlign w:val="center"/>
            <w:hideMark/>
          </w:tcPr>
          <w:p w14:paraId="513FF62D"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1DD3FC1C"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687B76E4"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ადგილობრივი ბიუჯეტით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8CF5EC"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31C34A8F"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ადგილობრივი ბიუჯეტით</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C10120A"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7F90C50C"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ადგილობრივი ბიუჯეტით</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FE45F22"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27228C45"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ადგილობრივი ბიუჯეტით</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736C02B6"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11B1038B"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ადგილობრივი ბიუჯეტით</w:t>
            </w:r>
          </w:p>
        </w:tc>
      </w:tr>
      <w:tr w:rsidR="0033099D" w:rsidRPr="008C31B4" w14:paraId="4B87F650" w14:textId="77777777" w:rsidTr="000F5F26">
        <w:trPr>
          <w:trHeight w:val="542"/>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411E04C" w14:textId="77777777" w:rsidR="0033099D" w:rsidRPr="008C31B4" w:rsidRDefault="0033099D" w:rsidP="008C31B4">
            <w:pPr>
              <w:spacing w:after="0" w:line="240" w:lineRule="auto"/>
              <w:jc w:val="center"/>
              <w:rPr>
                <w:rFonts w:ascii="Arial" w:eastAsia="Times New Roman" w:hAnsi="Arial" w:cs="Arial"/>
                <w:sz w:val="16"/>
                <w:szCs w:val="16"/>
              </w:rPr>
            </w:pPr>
            <w:r w:rsidRPr="008C31B4">
              <w:rPr>
                <w:rFonts w:ascii="Arial" w:eastAsia="Times New Roman" w:hAnsi="Arial" w:cs="Arial"/>
                <w:sz w:val="16"/>
                <w:szCs w:val="16"/>
              </w:rPr>
              <w:t>1</w:t>
            </w:r>
          </w:p>
        </w:tc>
        <w:tc>
          <w:tcPr>
            <w:tcW w:w="2806" w:type="dxa"/>
            <w:tcBorders>
              <w:top w:val="nil"/>
              <w:left w:val="nil"/>
              <w:bottom w:val="single" w:sz="4" w:space="0" w:color="auto"/>
              <w:right w:val="single" w:sz="4" w:space="0" w:color="auto"/>
            </w:tcBorders>
            <w:shd w:val="clear" w:color="000000" w:fill="FFFFFF"/>
            <w:vAlign w:val="center"/>
            <w:hideMark/>
          </w:tcPr>
          <w:p w14:paraId="7CD699B3" w14:textId="77777777" w:rsidR="0033099D" w:rsidRPr="008C31B4" w:rsidRDefault="0033099D"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სასაფლაოების მოვლა შენახვა</w:t>
            </w:r>
          </w:p>
        </w:tc>
        <w:tc>
          <w:tcPr>
            <w:tcW w:w="845" w:type="dxa"/>
            <w:tcBorders>
              <w:top w:val="nil"/>
              <w:left w:val="nil"/>
              <w:bottom w:val="single" w:sz="4" w:space="0" w:color="auto"/>
              <w:right w:val="single" w:sz="4" w:space="0" w:color="auto"/>
            </w:tcBorders>
            <w:shd w:val="clear" w:color="auto" w:fill="auto"/>
            <w:noWrap/>
            <w:vAlign w:val="center"/>
            <w:hideMark/>
          </w:tcPr>
          <w:p w14:paraId="4FD35CEA" w14:textId="3160E79B"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80,0</w:t>
            </w:r>
          </w:p>
        </w:tc>
        <w:tc>
          <w:tcPr>
            <w:tcW w:w="1273" w:type="dxa"/>
            <w:tcBorders>
              <w:top w:val="nil"/>
              <w:left w:val="nil"/>
              <w:bottom w:val="single" w:sz="4" w:space="0" w:color="auto"/>
              <w:right w:val="single" w:sz="4" w:space="0" w:color="auto"/>
            </w:tcBorders>
            <w:shd w:val="clear" w:color="auto" w:fill="auto"/>
            <w:noWrap/>
            <w:vAlign w:val="center"/>
            <w:hideMark/>
          </w:tcPr>
          <w:p w14:paraId="7AA064A1" w14:textId="72563864"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80,0</w:t>
            </w:r>
          </w:p>
        </w:tc>
        <w:tc>
          <w:tcPr>
            <w:tcW w:w="1134" w:type="dxa"/>
            <w:tcBorders>
              <w:top w:val="nil"/>
              <w:left w:val="nil"/>
              <w:bottom w:val="single" w:sz="4" w:space="0" w:color="auto"/>
              <w:right w:val="single" w:sz="4" w:space="0" w:color="auto"/>
            </w:tcBorders>
            <w:shd w:val="clear" w:color="auto" w:fill="auto"/>
            <w:noWrap/>
            <w:vAlign w:val="center"/>
            <w:hideMark/>
          </w:tcPr>
          <w:p w14:paraId="76417CB4" w14:textId="570556CC" w:rsidR="0033099D" w:rsidRPr="008C31B4" w:rsidRDefault="0033099D" w:rsidP="008C31B4">
            <w:pPr>
              <w:spacing w:after="0" w:line="240" w:lineRule="auto"/>
              <w:jc w:val="center"/>
              <w:rPr>
                <w:rFonts w:eastAsia="Times New Roman" w:cs="Arial"/>
                <w:color w:val="000000"/>
                <w:sz w:val="16"/>
                <w:szCs w:val="16"/>
                <w:lang w:val="ka-GE"/>
              </w:rPr>
            </w:pPr>
            <w:r w:rsidRPr="008C31B4">
              <w:rPr>
                <w:rFonts w:eastAsia="Times New Roman" w:cs="Arial"/>
                <w:color w:val="000000"/>
                <w:sz w:val="16"/>
                <w:szCs w:val="16"/>
                <w:lang w:val="ka-GE"/>
              </w:rPr>
              <w:t>20,0</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14:paraId="495A0E49" w14:textId="12A213DB" w:rsidR="0033099D" w:rsidRPr="008C31B4" w:rsidRDefault="0033099D" w:rsidP="008C31B4">
            <w:pPr>
              <w:spacing w:after="0" w:line="240" w:lineRule="auto"/>
              <w:jc w:val="center"/>
              <w:rPr>
                <w:rFonts w:ascii="Sylfaen" w:eastAsia="Times New Roman" w:hAnsi="Sylfaen" w:cs="Arial"/>
                <w:color w:val="000000"/>
                <w:sz w:val="16"/>
                <w:szCs w:val="16"/>
              </w:rPr>
            </w:pPr>
            <w:r w:rsidRPr="008C31B4">
              <w:rPr>
                <w:rFonts w:eastAsia="Times New Roman" w:cs="Arial"/>
                <w:color w:val="000000"/>
                <w:sz w:val="16"/>
                <w:szCs w:val="16"/>
                <w:lang w:val="ka-GE"/>
              </w:rPr>
              <w:t>20,0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2DAF7" w14:textId="4C671F84"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20,0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70467" w14:textId="39FC56F5"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20,0</w:t>
            </w:r>
          </w:p>
        </w:tc>
        <w:tc>
          <w:tcPr>
            <w:tcW w:w="1036" w:type="dxa"/>
            <w:tcBorders>
              <w:top w:val="nil"/>
              <w:left w:val="nil"/>
              <w:bottom w:val="single" w:sz="4" w:space="0" w:color="auto"/>
              <w:right w:val="single" w:sz="4" w:space="0" w:color="auto"/>
            </w:tcBorders>
            <w:shd w:val="clear" w:color="auto" w:fill="auto"/>
            <w:noWrap/>
            <w:vAlign w:val="center"/>
            <w:hideMark/>
          </w:tcPr>
          <w:p w14:paraId="4270D8FB" w14:textId="2328249B"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20,0</w:t>
            </w:r>
          </w:p>
        </w:tc>
        <w:tc>
          <w:tcPr>
            <w:tcW w:w="1273" w:type="dxa"/>
            <w:tcBorders>
              <w:top w:val="nil"/>
              <w:left w:val="nil"/>
              <w:bottom w:val="single" w:sz="4" w:space="0" w:color="auto"/>
              <w:right w:val="single" w:sz="4" w:space="0" w:color="auto"/>
            </w:tcBorders>
            <w:shd w:val="clear" w:color="auto" w:fill="auto"/>
            <w:noWrap/>
            <w:vAlign w:val="center"/>
            <w:hideMark/>
          </w:tcPr>
          <w:p w14:paraId="7E40EEDF" w14:textId="6897BF95"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20,0</w:t>
            </w:r>
          </w:p>
        </w:tc>
        <w:tc>
          <w:tcPr>
            <w:tcW w:w="1055" w:type="dxa"/>
            <w:tcBorders>
              <w:top w:val="nil"/>
              <w:left w:val="nil"/>
              <w:bottom w:val="single" w:sz="4" w:space="0" w:color="auto"/>
              <w:right w:val="single" w:sz="4" w:space="0" w:color="auto"/>
            </w:tcBorders>
            <w:shd w:val="clear" w:color="auto" w:fill="auto"/>
            <w:noWrap/>
            <w:vAlign w:val="center"/>
            <w:hideMark/>
          </w:tcPr>
          <w:p w14:paraId="1C18CB1D" w14:textId="4E23D8AA"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20,0</w:t>
            </w:r>
          </w:p>
        </w:tc>
        <w:tc>
          <w:tcPr>
            <w:tcW w:w="1345" w:type="dxa"/>
            <w:tcBorders>
              <w:top w:val="nil"/>
              <w:left w:val="nil"/>
              <w:bottom w:val="single" w:sz="4" w:space="0" w:color="auto"/>
              <w:right w:val="single" w:sz="4" w:space="0" w:color="auto"/>
            </w:tcBorders>
            <w:shd w:val="clear" w:color="auto" w:fill="auto"/>
            <w:noWrap/>
            <w:vAlign w:val="center"/>
            <w:hideMark/>
          </w:tcPr>
          <w:p w14:paraId="7E34D2CD" w14:textId="1012CC3A"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20,0</w:t>
            </w:r>
          </w:p>
        </w:tc>
      </w:tr>
      <w:tr w:rsidR="0033099D" w:rsidRPr="008C31B4" w14:paraId="4555DAE2" w14:textId="77777777" w:rsidTr="000F5F26">
        <w:trPr>
          <w:trHeight w:val="431"/>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3A012E02" w14:textId="77777777" w:rsidR="0033099D" w:rsidRPr="008C31B4" w:rsidRDefault="0033099D" w:rsidP="008C31B4">
            <w:pPr>
              <w:spacing w:after="0" w:line="240" w:lineRule="auto"/>
              <w:rPr>
                <w:rFonts w:ascii="Arial" w:eastAsia="Times New Roman" w:hAnsi="Arial" w:cs="Arial"/>
                <w:b/>
                <w:sz w:val="16"/>
                <w:szCs w:val="16"/>
              </w:rPr>
            </w:pPr>
            <w:r w:rsidRPr="008C31B4">
              <w:rPr>
                <w:rFonts w:ascii="Arial" w:eastAsia="Times New Roman" w:hAnsi="Arial" w:cs="Arial"/>
                <w:b/>
                <w:sz w:val="16"/>
                <w:szCs w:val="16"/>
              </w:rPr>
              <w:t> </w:t>
            </w:r>
          </w:p>
        </w:tc>
        <w:tc>
          <w:tcPr>
            <w:tcW w:w="2806" w:type="dxa"/>
            <w:tcBorders>
              <w:top w:val="nil"/>
              <w:left w:val="nil"/>
              <w:bottom w:val="single" w:sz="4" w:space="0" w:color="auto"/>
              <w:right w:val="single" w:sz="4" w:space="0" w:color="auto"/>
            </w:tcBorders>
            <w:shd w:val="clear" w:color="auto" w:fill="auto"/>
            <w:noWrap/>
            <w:vAlign w:val="bottom"/>
            <w:hideMark/>
          </w:tcPr>
          <w:p w14:paraId="5A4EDF7D" w14:textId="77777777" w:rsidR="0033099D" w:rsidRPr="008C31B4" w:rsidRDefault="0033099D" w:rsidP="008C31B4">
            <w:pPr>
              <w:spacing w:after="0" w:line="240" w:lineRule="auto"/>
              <w:rPr>
                <w:rFonts w:ascii="Arial" w:eastAsia="Times New Roman" w:hAnsi="Arial" w:cs="Arial"/>
                <w:b/>
                <w:sz w:val="16"/>
                <w:szCs w:val="16"/>
              </w:rPr>
            </w:pPr>
            <w:r w:rsidRPr="008C31B4">
              <w:rPr>
                <w:rFonts w:ascii="Arial" w:eastAsia="Times New Roman" w:hAnsi="Arial" w:cs="Arial"/>
                <w:b/>
                <w:sz w:val="16"/>
                <w:szCs w:val="16"/>
              </w:rPr>
              <w:t> </w:t>
            </w:r>
          </w:p>
        </w:tc>
        <w:tc>
          <w:tcPr>
            <w:tcW w:w="845" w:type="dxa"/>
            <w:tcBorders>
              <w:top w:val="nil"/>
              <w:left w:val="nil"/>
              <w:bottom w:val="single" w:sz="4" w:space="0" w:color="auto"/>
              <w:right w:val="single" w:sz="4" w:space="0" w:color="auto"/>
            </w:tcBorders>
            <w:shd w:val="clear" w:color="auto" w:fill="auto"/>
            <w:noWrap/>
            <w:vAlign w:val="center"/>
            <w:hideMark/>
          </w:tcPr>
          <w:p w14:paraId="1EE0934E" w14:textId="5F937FF6"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80,0</w:t>
            </w:r>
          </w:p>
        </w:tc>
        <w:tc>
          <w:tcPr>
            <w:tcW w:w="1273" w:type="dxa"/>
            <w:tcBorders>
              <w:top w:val="nil"/>
              <w:left w:val="nil"/>
              <w:bottom w:val="single" w:sz="4" w:space="0" w:color="auto"/>
              <w:right w:val="single" w:sz="4" w:space="0" w:color="auto"/>
            </w:tcBorders>
            <w:shd w:val="clear" w:color="auto" w:fill="auto"/>
            <w:noWrap/>
            <w:vAlign w:val="center"/>
            <w:hideMark/>
          </w:tcPr>
          <w:p w14:paraId="287FE976" w14:textId="3C8D7702"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80,0</w:t>
            </w:r>
          </w:p>
        </w:tc>
        <w:tc>
          <w:tcPr>
            <w:tcW w:w="1134" w:type="dxa"/>
            <w:tcBorders>
              <w:top w:val="nil"/>
              <w:left w:val="nil"/>
              <w:bottom w:val="single" w:sz="4" w:space="0" w:color="auto"/>
              <w:right w:val="single" w:sz="4" w:space="0" w:color="auto"/>
            </w:tcBorders>
            <w:shd w:val="clear" w:color="auto" w:fill="auto"/>
            <w:noWrap/>
            <w:vAlign w:val="center"/>
            <w:hideMark/>
          </w:tcPr>
          <w:p w14:paraId="4E2C0A57" w14:textId="59F1FC2A"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20,0</w:t>
            </w:r>
          </w:p>
        </w:tc>
        <w:tc>
          <w:tcPr>
            <w:tcW w:w="1279" w:type="dxa"/>
            <w:tcBorders>
              <w:top w:val="single" w:sz="4" w:space="0" w:color="auto"/>
              <w:left w:val="nil"/>
              <w:bottom w:val="single" w:sz="4" w:space="0" w:color="auto"/>
              <w:right w:val="single" w:sz="4" w:space="0" w:color="auto"/>
            </w:tcBorders>
            <w:shd w:val="clear" w:color="auto" w:fill="auto"/>
            <w:noWrap/>
            <w:vAlign w:val="center"/>
            <w:hideMark/>
          </w:tcPr>
          <w:p w14:paraId="0A958779" w14:textId="329D66F1"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20,0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257AD499" w14:textId="102D35BF"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20,0</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743AA86D" w14:textId="541AC6EA"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20,0</w:t>
            </w:r>
          </w:p>
        </w:tc>
        <w:tc>
          <w:tcPr>
            <w:tcW w:w="1036" w:type="dxa"/>
            <w:tcBorders>
              <w:top w:val="nil"/>
              <w:left w:val="nil"/>
              <w:bottom w:val="single" w:sz="4" w:space="0" w:color="auto"/>
              <w:right w:val="single" w:sz="4" w:space="0" w:color="auto"/>
            </w:tcBorders>
            <w:shd w:val="clear" w:color="auto" w:fill="auto"/>
            <w:noWrap/>
            <w:vAlign w:val="center"/>
            <w:hideMark/>
          </w:tcPr>
          <w:p w14:paraId="095C5C4E" w14:textId="668C8188"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20,0</w:t>
            </w:r>
          </w:p>
        </w:tc>
        <w:tc>
          <w:tcPr>
            <w:tcW w:w="1273" w:type="dxa"/>
            <w:tcBorders>
              <w:top w:val="nil"/>
              <w:left w:val="nil"/>
              <w:bottom w:val="single" w:sz="4" w:space="0" w:color="auto"/>
              <w:right w:val="single" w:sz="4" w:space="0" w:color="auto"/>
            </w:tcBorders>
            <w:shd w:val="clear" w:color="auto" w:fill="auto"/>
            <w:noWrap/>
            <w:vAlign w:val="center"/>
            <w:hideMark/>
          </w:tcPr>
          <w:p w14:paraId="374DD5CF" w14:textId="5D94C94A"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20,0</w:t>
            </w:r>
          </w:p>
        </w:tc>
        <w:tc>
          <w:tcPr>
            <w:tcW w:w="1055" w:type="dxa"/>
            <w:tcBorders>
              <w:top w:val="nil"/>
              <w:left w:val="nil"/>
              <w:bottom w:val="single" w:sz="4" w:space="0" w:color="auto"/>
              <w:right w:val="single" w:sz="4" w:space="0" w:color="auto"/>
            </w:tcBorders>
            <w:shd w:val="clear" w:color="auto" w:fill="auto"/>
            <w:noWrap/>
            <w:vAlign w:val="center"/>
            <w:hideMark/>
          </w:tcPr>
          <w:p w14:paraId="401025E3" w14:textId="2393A083"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20,0</w:t>
            </w:r>
          </w:p>
        </w:tc>
        <w:tc>
          <w:tcPr>
            <w:tcW w:w="1345" w:type="dxa"/>
            <w:tcBorders>
              <w:top w:val="nil"/>
              <w:left w:val="nil"/>
              <w:bottom w:val="single" w:sz="4" w:space="0" w:color="auto"/>
              <w:right w:val="single" w:sz="4" w:space="0" w:color="auto"/>
            </w:tcBorders>
            <w:shd w:val="clear" w:color="auto" w:fill="auto"/>
            <w:noWrap/>
            <w:vAlign w:val="center"/>
            <w:hideMark/>
          </w:tcPr>
          <w:p w14:paraId="468A5E70" w14:textId="551FA9DF"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20,0</w:t>
            </w:r>
          </w:p>
        </w:tc>
      </w:tr>
    </w:tbl>
    <w:p w14:paraId="09BAF509" w14:textId="7B9E5F24" w:rsidR="00BB2E25" w:rsidRPr="008C31B4" w:rsidRDefault="00BB2E25" w:rsidP="008C31B4">
      <w:pPr>
        <w:jc w:val="both"/>
        <w:rPr>
          <w:rFonts w:ascii="Sylfaen" w:hAnsi="Sylfaen"/>
          <w:b/>
          <w:noProof/>
          <w:sz w:val="16"/>
          <w:szCs w:val="16"/>
        </w:rPr>
      </w:pPr>
    </w:p>
    <w:tbl>
      <w:tblPr>
        <w:tblW w:w="14602"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0"/>
        <w:gridCol w:w="1301"/>
        <w:gridCol w:w="6221"/>
        <w:gridCol w:w="2095"/>
        <w:gridCol w:w="1440"/>
        <w:gridCol w:w="1170"/>
        <w:gridCol w:w="1685"/>
      </w:tblGrid>
      <w:tr w:rsidR="00274763" w:rsidRPr="008C31B4" w14:paraId="67E15D94" w14:textId="77777777" w:rsidTr="000F5F26">
        <w:trPr>
          <w:trHeight w:val="300"/>
        </w:trPr>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D9509F" w14:textId="77777777" w:rsidR="00274763" w:rsidRPr="008C31B4" w:rsidRDefault="00274763" w:rsidP="008C31B4">
            <w:pPr>
              <w:spacing w:after="0" w:line="240" w:lineRule="auto"/>
              <w:ind w:left="142"/>
              <w:jc w:val="center"/>
              <w:rPr>
                <w:rFonts w:ascii="Sylfaen" w:hAnsi="Sylfaen"/>
              </w:rPr>
            </w:pPr>
            <w:r w:rsidRPr="008C31B4">
              <w:rPr>
                <w:rFonts w:ascii="Sylfaen" w:hAnsi="Sylfaen" w:cs="Sylfaen"/>
                <w:b/>
                <w:bCs/>
              </w:rPr>
              <w:t>კოდი</w:t>
            </w:r>
          </w:p>
        </w:tc>
        <w:tc>
          <w:tcPr>
            <w:tcW w:w="130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6F6D43A" w14:textId="77777777" w:rsidR="00274763" w:rsidRPr="008C31B4" w:rsidRDefault="00274763" w:rsidP="008C31B4">
            <w:pPr>
              <w:spacing w:after="0" w:line="240" w:lineRule="auto"/>
              <w:ind w:left="142"/>
              <w:jc w:val="center"/>
              <w:rPr>
                <w:rFonts w:ascii="Sylfaen" w:hAnsi="Sylfaen"/>
              </w:rPr>
            </w:pPr>
            <w:r w:rsidRPr="008C31B4">
              <w:rPr>
                <w:rFonts w:ascii="Sylfaen" w:hAnsi="Sylfaen" w:cs="Sylfaen"/>
                <w:b/>
                <w:bCs/>
              </w:rPr>
              <w:t>პროგრამის</w:t>
            </w:r>
            <w:r w:rsidRPr="008C31B4">
              <w:rPr>
                <w:rFonts w:ascii="Sylfaen" w:hAnsi="Sylfaen"/>
                <w:b/>
                <w:bCs/>
              </w:rPr>
              <w:t xml:space="preserve"> </w:t>
            </w:r>
            <w:r w:rsidRPr="008C31B4">
              <w:rPr>
                <w:rFonts w:ascii="Sylfaen" w:hAnsi="Sylfaen" w:cs="Sylfaen"/>
                <w:b/>
                <w:bCs/>
              </w:rPr>
              <w:t>დასახელება</w:t>
            </w:r>
          </w:p>
        </w:tc>
        <w:tc>
          <w:tcPr>
            <w:tcW w:w="622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638A7A3" w14:textId="77777777" w:rsidR="00274763" w:rsidRPr="008C31B4" w:rsidRDefault="00274763" w:rsidP="008C31B4">
            <w:pPr>
              <w:spacing w:after="0" w:line="240" w:lineRule="auto"/>
              <w:ind w:left="142"/>
              <w:jc w:val="center"/>
              <w:rPr>
                <w:rFonts w:ascii="Sylfaen" w:hAnsi="Sylfaen"/>
                <w:sz w:val="18"/>
                <w:szCs w:val="18"/>
              </w:rPr>
            </w:pPr>
            <w:r w:rsidRPr="008C31B4">
              <w:rPr>
                <w:rFonts w:ascii="Sylfaen" w:hAnsi="Sylfaen" w:cs="Sylfaen"/>
                <w:sz w:val="18"/>
                <w:szCs w:val="18"/>
              </w:rPr>
              <w:t>სოფლის</w:t>
            </w:r>
            <w:r w:rsidRPr="008C31B4">
              <w:rPr>
                <w:rFonts w:ascii="Sylfaen" w:hAnsi="Sylfaen"/>
                <w:sz w:val="18"/>
                <w:szCs w:val="18"/>
              </w:rPr>
              <w:t xml:space="preserve"> </w:t>
            </w:r>
            <w:r w:rsidRPr="008C31B4">
              <w:rPr>
                <w:rFonts w:ascii="Sylfaen" w:hAnsi="Sylfaen" w:cs="Sylfaen"/>
                <w:sz w:val="18"/>
                <w:szCs w:val="18"/>
              </w:rPr>
              <w:t>მხარდაჭერის</w:t>
            </w:r>
            <w:r w:rsidRPr="008C31B4">
              <w:rPr>
                <w:rFonts w:ascii="Sylfaen" w:hAnsi="Sylfaen"/>
                <w:sz w:val="18"/>
                <w:szCs w:val="18"/>
              </w:rPr>
              <w:t xml:space="preserve"> </w:t>
            </w:r>
            <w:r w:rsidRPr="008C31B4">
              <w:rPr>
                <w:rFonts w:ascii="Sylfaen" w:hAnsi="Sylfaen" w:cs="Sylfaen"/>
                <w:sz w:val="18"/>
                <w:szCs w:val="18"/>
              </w:rPr>
              <w:t>პროგრამის</w:t>
            </w:r>
            <w:r w:rsidRPr="008C31B4">
              <w:rPr>
                <w:rFonts w:ascii="Sylfaen" w:hAnsi="Sylfaen"/>
                <w:sz w:val="18"/>
                <w:szCs w:val="18"/>
              </w:rPr>
              <w:t xml:space="preserve"> </w:t>
            </w:r>
            <w:r w:rsidRPr="008C31B4">
              <w:rPr>
                <w:rFonts w:ascii="Sylfaen" w:hAnsi="Sylfaen" w:cs="Sylfaen"/>
                <w:sz w:val="18"/>
                <w:szCs w:val="18"/>
              </w:rPr>
              <w:t>ფარგლებში</w:t>
            </w:r>
            <w:r w:rsidRPr="008C31B4">
              <w:rPr>
                <w:rFonts w:ascii="Sylfaen" w:hAnsi="Sylfaen"/>
                <w:sz w:val="18"/>
                <w:szCs w:val="18"/>
              </w:rPr>
              <w:t xml:space="preserve"> </w:t>
            </w:r>
            <w:r w:rsidRPr="008C31B4">
              <w:rPr>
                <w:rFonts w:ascii="Sylfaen" w:hAnsi="Sylfaen" w:cs="Sylfaen"/>
                <w:sz w:val="18"/>
                <w:szCs w:val="18"/>
              </w:rPr>
              <w:t>განსახორციელებელი</w:t>
            </w:r>
            <w:r w:rsidRPr="008C31B4">
              <w:rPr>
                <w:rFonts w:ascii="Sylfaen" w:hAnsi="Sylfaen"/>
                <w:sz w:val="18"/>
                <w:szCs w:val="18"/>
              </w:rPr>
              <w:t xml:space="preserve"> </w:t>
            </w:r>
            <w:r w:rsidRPr="008C31B4">
              <w:rPr>
                <w:rFonts w:ascii="Sylfaen" w:hAnsi="Sylfaen" w:cs="Sylfaen"/>
                <w:sz w:val="18"/>
                <w:szCs w:val="18"/>
              </w:rPr>
              <w:t>ღონისძიებები</w:t>
            </w:r>
          </w:p>
        </w:tc>
        <w:tc>
          <w:tcPr>
            <w:tcW w:w="20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83E7A3" w14:textId="77777777" w:rsidR="00274763" w:rsidRPr="008C31B4" w:rsidRDefault="00274763" w:rsidP="008C31B4">
            <w:pPr>
              <w:spacing w:after="0" w:line="240" w:lineRule="auto"/>
              <w:ind w:left="142"/>
              <w:jc w:val="center"/>
              <w:rPr>
                <w:rFonts w:ascii="Sylfaen" w:hAnsi="Sylfaen"/>
              </w:rPr>
            </w:pPr>
            <w:r w:rsidRPr="008C31B4">
              <w:rPr>
                <w:rFonts w:ascii="Sylfaen" w:eastAsia="Times New Roman" w:hAnsi="Sylfaen" w:cs="Arial"/>
                <w:b/>
                <w:bCs/>
                <w:sz w:val="16"/>
                <w:szCs w:val="16"/>
              </w:rPr>
              <w:t>202</w:t>
            </w:r>
            <w:r w:rsidRPr="008C31B4">
              <w:rPr>
                <w:rFonts w:ascii="Sylfaen" w:eastAsia="Times New Roman" w:hAnsi="Sylfaen" w:cs="Arial"/>
                <w:b/>
                <w:bCs/>
                <w:sz w:val="16"/>
                <w:szCs w:val="16"/>
                <w:lang w:val="ka-GE"/>
              </w:rPr>
              <w:t>6</w:t>
            </w:r>
            <w:r w:rsidRPr="008C31B4">
              <w:rPr>
                <w:rFonts w:ascii="Sylfaen" w:eastAsia="Times New Roman" w:hAnsi="Sylfaen" w:cs="Arial"/>
                <w:b/>
                <w:bCs/>
                <w:sz w:val="16"/>
                <w:szCs w:val="16"/>
              </w:rPr>
              <w:t xml:space="preserve"> წლის დაფინანსება</w:t>
            </w:r>
            <w:r w:rsidRPr="008C31B4">
              <w:rPr>
                <w:rFonts w:ascii="Sylfaen" w:eastAsia="Times New Roman" w:hAnsi="Sylfaen" w:cs="Arial"/>
                <w:b/>
                <w:bCs/>
                <w:sz w:val="16"/>
                <w:szCs w:val="16"/>
              </w:rPr>
              <w:br/>
              <w:t xml:space="preserve"> ათას ლარში</w:t>
            </w:r>
          </w:p>
        </w:tc>
        <w:tc>
          <w:tcPr>
            <w:tcW w:w="1440" w:type="dxa"/>
            <w:tcBorders>
              <w:top w:val="outset" w:sz="6" w:space="0" w:color="auto"/>
              <w:left w:val="outset" w:sz="6" w:space="0" w:color="auto"/>
              <w:bottom w:val="outset" w:sz="6" w:space="0" w:color="auto"/>
              <w:right w:val="outset" w:sz="6" w:space="0" w:color="auto"/>
            </w:tcBorders>
            <w:vAlign w:val="center"/>
          </w:tcPr>
          <w:p w14:paraId="6D5A46BB" w14:textId="77777777" w:rsidR="00274763" w:rsidRPr="008C31B4" w:rsidRDefault="00274763" w:rsidP="008C31B4">
            <w:pPr>
              <w:spacing w:after="0" w:line="240" w:lineRule="auto"/>
              <w:ind w:left="142"/>
              <w:jc w:val="center"/>
              <w:rPr>
                <w:rFonts w:ascii="Sylfaen" w:hAnsi="Sylfaen"/>
                <w:b/>
                <w:bCs/>
              </w:rPr>
            </w:pPr>
            <w:r w:rsidRPr="008C31B4">
              <w:rPr>
                <w:rFonts w:ascii="Sylfaen" w:eastAsia="Times New Roman" w:hAnsi="Sylfaen" w:cs="Arial"/>
                <w:b/>
                <w:bCs/>
                <w:sz w:val="16"/>
                <w:szCs w:val="16"/>
              </w:rPr>
              <w:t>202</w:t>
            </w:r>
            <w:r w:rsidRPr="008C31B4">
              <w:rPr>
                <w:rFonts w:ascii="Sylfaen" w:eastAsia="Times New Roman" w:hAnsi="Sylfaen" w:cs="Arial"/>
                <w:b/>
                <w:bCs/>
                <w:sz w:val="16"/>
                <w:szCs w:val="16"/>
                <w:lang w:val="ka-GE"/>
              </w:rPr>
              <w:t>7</w:t>
            </w:r>
            <w:r w:rsidRPr="008C31B4">
              <w:rPr>
                <w:rFonts w:ascii="Sylfaen" w:eastAsia="Times New Roman" w:hAnsi="Sylfaen" w:cs="Arial"/>
                <w:b/>
                <w:bCs/>
                <w:sz w:val="16"/>
                <w:szCs w:val="16"/>
              </w:rPr>
              <w:t xml:space="preserve"> წლის დაფინანსება</w:t>
            </w:r>
            <w:r w:rsidRPr="008C31B4">
              <w:rPr>
                <w:rFonts w:ascii="Sylfaen" w:eastAsia="Times New Roman" w:hAnsi="Sylfaen" w:cs="Arial"/>
                <w:b/>
                <w:bCs/>
                <w:sz w:val="16"/>
                <w:szCs w:val="16"/>
              </w:rPr>
              <w:br/>
              <w:t xml:space="preserve"> ათას ლარში</w:t>
            </w:r>
          </w:p>
        </w:tc>
        <w:tc>
          <w:tcPr>
            <w:tcW w:w="1170" w:type="dxa"/>
            <w:tcBorders>
              <w:top w:val="outset" w:sz="6" w:space="0" w:color="auto"/>
              <w:left w:val="outset" w:sz="6" w:space="0" w:color="auto"/>
              <w:bottom w:val="outset" w:sz="6" w:space="0" w:color="auto"/>
              <w:right w:val="outset" w:sz="6" w:space="0" w:color="auto"/>
            </w:tcBorders>
            <w:vAlign w:val="center"/>
          </w:tcPr>
          <w:p w14:paraId="3B587111" w14:textId="77777777" w:rsidR="00274763" w:rsidRPr="008C31B4" w:rsidRDefault="00274763" w:rsidP="008C31B4">
            <w:pPr>
              <w:spacing w:after="0" w:line="240" w:lineRule="auto"/>
              <w:ind w:left="142"/>
              <w:jc w:val="center"/>
              <w:rPr>
                <w:rFonts w:ascii="Sylfaen" w:hAnsi="Sylfaen"/>
                <w:b/>
                <w:bCs/>
              </w:rPr>
            </w:pPr>
            <w:r w:rsidRPr="008C31B4">
              <w:rPr>
                <w:rFonts w:ascii="Sylfaen" w:eastAsia="Times New Roman" w:hAnsi="Sylfaen" w:cs="Arial"/>
                <w:b/>
                <w:bCs/>
                <w:sz w:val="16"/>
                <w:szCs w:val="16"/>
              </w:rPr>
              <w:t>202</w:t>
            </w:r>
            <w:r w:rsidRPr="008C31B4">
              <w:rPr>
                <w:rFonts w:ascii="Sylfaen" w:eastAsia="Times New Roman" w:hAnsi="Sylfaen" w:cs="Arial"/>
                <w:b/>
                <w:bCs/>
                <w:sz w:val="16"/>
                <w:szCs w:val="16"/>
                <w:lang w:val="ka-GE"/>
              </w:rPr>
              <w:t>8</w:t>
            </w:r>
            <w:r w:rsidRPr="008C31B4">
              <w:rPr>
                <w:rFonts w:ascii="Sylfaen" w:eastAsia="Times New Roman" w:hAnsi="Sylfaen" w:cs="Arial"/>
                <w:b/>
                <w:bCs/>
                <w:sz w:val="16"/>
                <w:szCs w:val="16"/>
              </w:rPr>
              <w:t xml:space="preserve"> წლის დაფინანსება</w:t>
            </w:r>
            <w:r w:rsidRPr="008C31B4">
              <w:rPr>
                <w:rFonts w:ascii="Sylfaen" w:eastAsia="Times New Roman" w:hAnsi="Sylfaen" w:cs="Arial"/>
                <w:b/>
                <w:bCs/>
                <w:sz w:val="16"/>
                <w:szCs w:val="16"/>
              </w:rPr>
              <w:br/>
              <w:t xml:space="preserve"> ათას ლარში</w:t>
            </w:r>
          </w:p>
        </w:tc>
        <w:tc>
          <w:tcPr>
            <w:tcW w:w="1685" w:type="dxa"/>
            <w:tcBorders>
              <w:top w:val="outset" w:sz="6" w:space="0" w:color="auto"/>
              <w:left w:val="outset" w:sz="6" w:space="0" w:color="auto"/>
              <w:bottom w:val="outset" w:sz="6" w:space="0" w:color="auto"/>
              <w:right w:val="outset" w:sz="6" w:space="0" w:color="auto"/>
            </w:tcBorders>
            <w:vAlign w:val="center"/>
          </w:tcPr>
          <w:p w14:paraId="4AF659D7" w14:textId="77777777" w:rsidR="00274763" w:rsidRPr="008C31B4" w:rsidRDefault="00274763" w:rsidP="008C31B4">
            <w:pPr>
              <w:spacing w:after="0" w:line="240" w:lineRule="auto"/>
              <w:ind w:left="142"/>
              <w:jc w:val="center"/>
              <w:rPr>
                <w:rFonts w:ascii="Sylfaen" w:hAnsi="Sylfaen"/>
                <w:b/>
                <w:bCs/>
              </w:rPr>
            </w:pPr>
            <w:r w:rsidRPr="008C31B4">
              <w:rPr>
                <w:rFonts w:ascii="Sylfaen" w:eastAsia="Times New Roman" w:hAnsi="Sylfaen" w:cs="Arial"/>
                <w:b/>
                <w:bCs/>
                <w:sz w:val="16"/>
                <w:szCs w:val="16"/>
              </w:rPr>
              <w:t>202</w:t>
            </w:r>
            <w:r w:rsidRPr="008C31B4">
              <w:rPr>
                <w:rFonts w:ascii="Sylfaen" w:eastAsia="Times New Roman" w:hAnsi="Sylfaen" w:cs="Arial"/>
                <w:b/>
                <w:bCs/>
                <w:sz w:val="16"/>
                <w:szCs w:val="16"/>
                <w:lang w:val="ka-GE"/>
              </w:rPr>
              <w:t>9</w:t>
            </w:r>
            <w:r w:rsidRPr="008C31B4">
              <w:rPr>
                <w:rFonts w:ascii="Sylfaen" w:eastAsia="Times New Roman" w:hAnsi="Sylfaen" w:cs="Arial"/>
                <w:b/>
                <w:bCs/>
                <w:sz w:val="16"/>
                <w:szCs w:val="16"/>
              </w:rPr>
              <w:t xml:space="preserve"> წლის დაფინანსება</w:t>
            </w:r>
            <w:r w:rsidRPr="008C31B4">
              <w:rPr>
                <w:rFonts w:ascii="Sylfaen" w:eastAsia="Times New Roman" w:hAnsi="Sylfaen" w:cs="Arial"/>
                <w:b/>
                <w:bCs/>
                <w:sz w:val="16"/>
                <w:szCs w:val="16"/>
              </w:rPr>
              <w:br/>
              <w:t xml:space="preserve"> ათას ლარში</w:t>
            </w:r>
          </w:p>
        </w:tc>
      </w:tr>
      <w:tr w:rsidR="004117A6" w:rsidRPr="008C31B4" w14:paraId="2B0F5543" w14:textId="77777777" w:rsidTr="000F5F26">
        <w:trPr>
          <w:trHeight w:val="450"/>
        </w:trPr>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CFD3C0" w14:textId="77777777" w:rsidR="004117A6" w:rsidRPr="008C31B4" w:rsidRDefault="004117A6" w:rsidP="008C31B4">
            <w:pPr>
              <w:spacing w:after="0" w:line="240" w:lineRule="auto"/>
              <w:ind w:left="142"/>
              <w:jc w:val="center"/>
              <w:rPr>
                <w:rFonts w:ascii="Sylfaen" w:hAnsi="Sylfaen"/>
              </w:rPr>
            </w:pPr>
            <w:r w:rsidRPr="008C31B4">
              <w:rPr>
                <w:rFonts w:ascii="Sylfaen" w:hAnsi="Sylfaen"/>
              </w:rPr>
              <w:t>0209</w:t>
            </w:r>
          </w:p>
        </w:tc>
        <w:tc>
          <w:tcPr>
            <w:tcW w:w="13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FB568C" w14:textId="77777777" w:rsidR="004117A6" w:rsidRPr="008C31B4" w:rsidRDefault="004117A6" w:rsidP="008C31B4">
            <w:pPr>
              <w:spacing w:after="0" w:line="240" w:lineRule="auto"/>
              <w:ind w:left="142"/>
              <w:rPr>
                <w:rFonts w:ascii="Sylfaen" w:hAnsi="Sylfaen"/>
              </w:rPr>
            </w:pPr>
          </w:p>
        </w:tc>
        <w:tc>
          <w:tcPr>
            <w:tcW w:w="622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3424FC" w14:textId="77777777" w:rsidR="004117A6" w:rsidRPr="008C31B4" w:rsidRDefault="004117A6" w:rsidP="008C31B4">
            <w:pPr>
              <w:spacing w:after="0" w:line="240" w:lineRule="auto"/>
              <w:ind w:left="142"/>
              <w:rPr>
                <w:rFonts w:ascii="Sylfaen" w:hAnsi="Sylfaen"/>
              </w:rPr>
            </w:pPr>
          </w:p>
        </w:tc>
        <w:tc>
          <w:tcPr>
            <w:tcW w:w="20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7B8F37" w14:textId="5DEDDC21" w:rsidR="004117A6" w:rsidRPr="008C31B4" w:rsidRDefault="004117A6" w:rsidP="008C31B4">
            <w:pPr>
              <w:jc w:val="center"/>
              <w:rPr>
                <w:rFonts w:ascii="Sylfaen" w:hAnsi="Sylfaen" w:cs="Arial"/>
                <w:b/>
                <w:bCs/>
                <w:color w:val="000000"/>
                <w:lang w:val="ka-GE"/>
              </w:rPr>
            </w:pPr>
            <w:r w:rsidRPr="008C31B4">
              <w:rPr>
                <w:rFonts w:ascii="Arial" w:hAnsi="Arial" w:cs="Arial"/>
                <w:b/>
                <w:bCs/>
                <w:color w:val="000000"/>
                <w:sz w:val="16"/>
                <w:szCs w:val="16"/>
              </w:rPr>
              <w:t>530,0</w:t>
            </w:r>
          </w:p>
        </w:tc>
        <w:tc>
          <w:tcPr>
            <w:tcW w:w="1440" w:type="dxa"/>
            <w:tcBorders>
              <w:top w:val="outset" w:sz="6" w:space="0" w:color="auto"/>
              <w:left w:val="outset" w:sz="6" w:space="0" w:color="auto"/>
              <w:bottom w:val="outset" w:sz="6" w:space="0" w:color="auto"/>
              <w:right w:val="outset" w:sz="6" w:space="0" w:color="auto"/>
            </w:tcBorders>
            <w:vAlign w:val="center"/>
          </w:tcPr>
          <w:p w14:paraId="21322F9D" w14:textId="1457AD2A" w:rsidR="004117A6" w:rsidRPr="008C31B4" w:rsidRDefault="004117A6" w:rsidP="008C31B4">
            <w:pPr>
              <w:jc w:val="center"/>
              <w:rPr>
                <w:rFonts w:ascii="Sylfaen" w:hAnsi="Sylfaen" w:cs="Arial"/>
                <w:b/>
                <w:bCs/>
                <w:color w:val="000000"/>
                <w:lang w:val="ka-GE"/>
              </w:rPr>
            </w:pPr>
            <w:r w:rsidRPr="008C31B4">
              <w:rPr>
                <w:rFonts w:ascii="Arial" w:hAnsi="Arial" w:cs="Arial"/>
                <w:b/>
                <w:bCs/>
                <w:color w:val="000000"/>
                <w:sz w:val="16"/>
                <w:szCs w:val="16"/>
              </w:rPr>
              <w:t>0,0</w:t>
            </w:r>
          </w:p>
        </w:tc>
        <w:tc>
          <w:tcPr>
            <w:tcW w:w="1170" w:type="dxa"/>
            <w:tcBorders>
              <w:top w:val="outset" w:sz="6" w:space="0" w:color="auto"/>
              <w:left w:val="outset" w:sz="6" w:space="0" w:color="auto"/>
              <w:bottom w:val="outset" w:sz="6" w:space="0" w:color="auto"/>
              <w:right w:val="outset" w:sz="6" w:space="0" w:color="auto"/>
            </w:tcBorders>
            <w:vAlign w:val="center"/>
          </w:tcPr>
          <w:p w14:paraId="1D594C77" w14:textId="0AA369D7" w:rsidR="004117A6" w:rsidRPr="008C31B4" w:rsidRDefault="004117A6" w:rsidP="008C31B4">
            <w:pPr>
              <w:jc w:val="center"/>
              <w:rPr>
                <w:rFonts w:ascii="Sylfaen" w:hAnsi="Sylfaen" w:cs="Arial"/>
                <w:b/>
                <w:bCs/>
                <w:color w:val="000000"/>
                <w:lang w:val="ka-GE"/>
              </w:rPr>
            </w:pPr>
            <w:r w:rsidRPr="008C31B4">
              <w:rPr>
                <w:rFonts w:ascii="Arial" w:hAnsi="Arial" w:cs="Arial"/>
                <w:b/>
                <w:bCs/>
                <w:color w:val="000000"/>
                <w:sz w:val="16"/>
                <w:szCs w:val="16"/>
              </w:rPr>
              <w:t>500,0</w:t>
            </w:r>
          </w:p>
        </w:tc>
        <w:tc>
          <w:tcPr>
            <w:tcW w:w="1685" w:type="dxa"/>
            <w:tcBorders>
              <w:top w:val="outset" w:sz="6" w:space="0" w:color="auto"/>
              <w:left w:val="outset" w:sz="6" w:space="0" w:color="auto"/>
              <w:bottom w:val="outset" w:sz="6" w:space="0" w:color="auto"/>
              <w:right w:val="outset" w:sz="6" w:space="0" w:color="auto"/>
            </w:tcBorders>
            <w:vAlign w:val="center"/>
          </w:tcPr>
          <w:p w14:paraId="05D72E13" w14:textId="7D9310FC" w:rsidR="004117A6" w:rsidRPr="008C31B4" w:rsidRDefault="004117A6" w:rsidP="008C31B4">
            <w:pPr>
              <w:jc w:val="center"/>
              <w:rPr>
                <w:rFonts w:ascii="Sylfaen" w:hAnsi="Sylfaen" w:cs="Arial"/>
                <w:b/>
                <w:bCs/>
                <w:color w:val="000000"/>
                <w:lang w:val="ka-GE"/>
              </w:rPr>
            </w:pPr>
            <w:r w:rsidRPr="008C31B4">
              <w:rPr>
                <w:rFonts w:ascii="Arial" w:hAnsi="Arial" w:cs="Arial"/>
                <w:b/>
                <w:bCs/>
                <w:color w:val="000000"/>
                <w:sz w:val="16"/>
                <w:szCs w:val="16"/>
              </w:rPr>
              <w:t>0,0</w:t>
            </w:r>
          </w:p>
        </w:tc>
      </w:tr>
      <w:tr w:rsidR="00274763" w:rsidRPr="008C31B4" w14:paraId="067287E1" w14:textId="77777777" w:rsidTr="000F5F26">
        <w:trPr>
          <w:trHeight w:val="525"/>
        </w:trPr>
        <w:tc>
          <w:tcPr>
            <w:tcW w:w="199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46B453" w14:textId="77777777" w:rsidR="00274763" w:rsidRPr="008C31B4" w:rsidRDefault="00274763" w:rsidP="008C31B4">
            <w:pPr>
              <w:spacing w:after="0" w:line="240" w:lineRule="auto"/>
              <w:ind w:left="142"/>
              <w:jc w:val="center"/>
              <w:rPr>
                <w:rFonts w:ascii="Sylfaen" w:hAnsi="Sylfaen" w:cs="Sylfaen"/>
                <w:b/>
                <w:bCs/>
              </w:rPr>
            </w:pPr>
            <w:r w:rsidRPr="008C31B4">
              <w:rPr>
                <w:rFonts w:ascii="Sylfaen" w:eastAsia="Times New Roman" w:hAnsi="Sylfaen" w:cs="Arial"/>
                <w:b/>
                <w:bCs/>
                <w:sz w:val="16"/>
                <w:szCs w:val="16"/>
              </w:rPr>
              <w:t>გაეროს მდგრადი განვითარების „SDG“ მიზანი, რომლის მიღწევასაც</w:t>
            </w:r>
            <w:r w:rsidRPr="008C31B4">
              <w:rPr>
                <w:rFonts w:ascii="Sylfaen" w:eastAsia="Times New Roman" w:hAnsi="Sylfaen" w:cs="Arial"/>
                <w:b/>
                <w:bCs/>
                <w:sz w:val="16"/>
                <w:szCs w:val="16"/>
              </w:rPr>
              <w:br/>
              <w:t>ემსახურება პროგრამა</w:t>
            </w:r>
          </w:p>
        </w:tc>
        <w:tc>
          <w:tcPr>
            <w:tcW w:w="12611"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6180847B" w14:textId="77777777" w:rsidR="00274763" w:rsidRPr="008C31B4" w:rsidRDefault="00274763"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14:paraId="1A674298" w14:textId="77777777" w:rsidR="00274763" w:rsidRPr="008C31B4" w:rsidRDefault="00274763" w:rsidP="008C31B4">
            <w:pPr>
              <w:spacing w:after="150" w:line="240" w:lineRule="auto"/>
              <w:ind w:left="142"/>
              <w:jc w:val="both"/>
              <w:rPr>
                <w:rFonts w:ascii="Sylfaen" w:hAnsi="Sylfaen" w:cs="Sylfaen"/>
              </w:rPr>
            </w:pPr>
            <w:r w:rsidRPr="008C31B4">
              <w:rPr>
                <w:rFonts w:ascii="Sylfaen" w:eastAsia="Times New Roman" w:hAnsi="Sylfaen" w:cs="Arial"/>
                <w:sz w:val="16"/>
                <w:szCs w:val="16"/>
              </w:rPr>
              <w:t>მიზანი 11:  ქალაქებისა და დასახლებების ინკლუზიური, უსაფრთხო და მდგრადი განვითარება   </w:t>
            </w:r>
          </w:p>
        </w:tc>
      </w:tr>
      <w:tr w:rsidR="00274763" w:rsidRPr="008C31B4" w14:paraId="30D3705A" w14:textId="77777777" w:rsidTr="000F5F26">
        <w:trPr>
          <w:trHeight w:val="525"/>
        </w:trPr>
        <w:tc>
          <w:tcPr>
            <w:tcW w:w="199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2D3813A" w14:textId="77777777" w:rsidR="00274763" w:rsidRPr="008C31B4" w:rsidRDefault="00274763" w:rsidP="008C31B4">
            <w:pPr>
              <w:spacing w:after="0" w:line="240" w:lineRule="auto"/>
              <w:ind w:left="142"/>
              <w:jc w:val="center"/>
              <w:rPr>
                <w:rFonts w:ascii="Sylfaen" w:hAnsi="Sylfaen"/>
                <w:sz w:val="18"/>
                <w:szCs w:val="18"/>
                <w:lang w:val="ka-GE"/>
              </w:rPr>
            </w:pPr>
            <w:r w:rsidRPr="008C31B4">
              <w:rPr>
                <w:rFonts w:ascii="Sylfaen" w:hAnsi="Sylfaen" w:cs="Sylfaen"/>
                <w:b/>
                <w:bCs/>
                <w:sz w:val="18"/>
                <w:szCs w:val="18"/>
              </w:rPr>
              <w:t>პროგრამის</w:t>
            </w:r>
            <w:r w:rsidRPr="008C31B4">
              <w:rPr>
                <w:rFonts w:ascii="Sylfaen" w:hAnsi="Sylfaen"/>
                <w:b/>
                <w:bCs/>
                <w:sz w:val="18"/>
                <w:szCs w:val="18"/>
              </w:rPr>
              <w:t xml:space="preserve"> </w:t>
            </w:r>
            <w:r w:rsidRPr="008C31B4">
              <w:rPr>
                <w:rFonts w:ascii="Sylfaen" w:hAnsi="Sylfaen" w:cs="Sylfaen"/>
                <w:b/>
                <w:bCs/>
                <w:sz w:val="18"/>
                <w:szCs w:val="18"/>
              </w:rPr>
              <w:t>აღწერა</w:t>
            </w:r>
            <w:r w:rsidRPr="008C31B4">
              <w:rPr>
                <w:rFonts w:ascii="Sylfaen" w:hAnsi="Sylfaen" w:cs="Sylfaen"/>
                <w:b/>
                <w:bCs/>
                <w:sz w:val="18"/>
                <w:szCs w:val="18"/>
                <w:lang w:val="ka-GE"/>
              </w:rPr>
              <w:t xml:space="preserve"> და მიზანი</w:t>
            </w:r>
          </w:p>
        </w:tc>
        <w:tc>
          <w:tcPr>
            <w:tcW w:w="1261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7117AA4" w14:textId="77777777" w:rsidR="00274763" w:rsidRPr="008C31B4" w:rsidRDefault="00274763" w:rsidP="008C31B4">
            <w:pPr>
              <w:spacing w:after="150" w:line="240" w:lineRule="auto"/>
              <w:ind w:left="142"/>
              <w:jc w:val="both"/>
              <w:rPr>
                <w:rFonts w:ascii="Sylfaen" w:hAnsi="Sylfaen"/>
                <w:sz w:val="18"/>
                <w:szCs w:val="18"/>
              </w:rPr>
            </w:pPr>
            <w:proofErr w:type="gramStart"/>
            <w:r w:rsidRPr="008C31B4">
              <w:rPr>
                <w:rFonts w:ascii="Sylfaen" w:hAnsi="Sylfaen" w:cs="Sylfaen"/>
                <w:sz w:val="18"/>
                <w:szCs w:val="18"/>
              </w:rPr>
              <w:t>პროგრამის</w:t>
            </w:r>
            <w:proofErr w:type="gramEnd"/>
            <w:r w:rsidRPr="008C31B4">
              <w:rPr>
                <w:rFonts w:ascii="Sylfaen" w:hAnsi="Sylfaen"/>
                <w:sz w:val="18"/>
                <w:szCs w:val="18"/>
              </w:rPr>
              <w:t xml:space="preserve"> </w:t>
            </w:r>
            <w:r w:rsidRPr="008C31B4">
              <w:rPr>
                <w:rFonts w:ascii="Sylfaen" w:hAnsi="Sylfaen" w:cs="Sylfaen"/>
                <w:sz w:val="18"/>
                <w:szCs w:val="18"/>
              </w:rPr>
              <w:t>მიზანია</w:t>
            </w:r>
            <w:r w:rsidRPr="008C31B4">
              <w:rPr>
                <w:rFonts w:ascii="Sylfaen" w:hAnsi="Sylfaen"/>
                <w:sz w:val="18"/>
                <w:szCs w:val="18"/>
              </w:rPr>
              <w:t xml:space="preserve"> </w:t>
            </w:r>
            <w:r w:rsidRPr="008C31B4">
              <w:rPr>
                <w:rFonts w:ascii="Sylfaen" w:hAnsi="Sylfaen" w:cs="Sylfaen"/>
                <w:sz w:val="18"/>
                <w:szCs w:val="18"/>
              </w:rPr>
              <w:t>სოფლის</w:t>
            </w:r>
            <w:r w:rsidRPr="008C31B4">
              <w:rPr>
                <w:rFonts w:ascii="Sylfaen" w:hAnsi="Sylfaen"/>
                <w:sz w:val="18"/>
                <w:szCs w:val="18"/>
              </w:rPr>
              <w:t xml:space="preserve"> </w:t>
            </w:r>
            <w:r w:rsidRPr="008C31B4">
              <w:rPr>
                <w:rFonts w:ascii="Sylfaen" w:hAnsi="Sylfaen" w:cs="Sylfaen"/>
                <w:sz w:val="18"/>
                <w:szCs w:val="18"/>
              </w:rPr>
              <w:t>მხარდაჭერის</w:t>
            </w:r>
            <w:r w:rsidRPr="008C31B4">
              <w:rPr>
                <w:rFonts w:ascii="Sylfaen" w:hAnsi="Sylfaen"/>
                <w:sz w:val="18"/>
                <w:szCs w:val="18"/>
              </w:rPr>
              <w:t xml:space="preserve"> </w:t>
            </w:r>
            <w:r w:rsidRPr="008C31B4">
              <w:rPr>
                <w:rFonts w:ascii="Sylfaen" w:hAnsi="Sylfaen" w:cs="Sylfaen"/>
                <w:sz w:val="18"/>
                <w:szCs w:val="18"/>
              </w:rPr>
              <w:t>პროგრამის</w:t>
            </w:r>
            <w:r w:rsidRPr="008C31B4">
              <w:rPr>
                <w:rFonts w:ascii="Sylfaen" w:hAnsi="Sylfaen"/>
                <w:sz w:val="18"/>
                <w:szCs w:val="18"/>
              </w:rPr>
              <w:t xml:space="preserve"> </w:t>
            </w:r>
            <w:r w:rsidRPr="008C31B4">
              <w:rPr>
                <w:rFonts w:ascii="Sylfaen" w:hAnsi="Sylfaen" w:cs="Sylfaen"/>
                <w:sz w:val="18"/>
                <w:szCs w:val="18"/>
              </w:rPr>
              <w:t>ფარგლებში</w:t>
            </w:r>
            <w:r w:rsidRPr="008C31B4">
              <w:rPr>
                <w:rFonts w:ascii="Sylfaen" w:hAnsi="Sylfaen"/>
                <w:sz w:val="18"/>
                <w:szCs w:val="18"/>
              </w:rPr>
              <w:t xml:space="preserve"> </w:t>
            </w:r>
            <w:r w:rsidRPr="008C31B4">
              <w:rPr>
                <w:rFonts w:ascii="Sylfaen" w:hAnsi="Sylfaen" w:cs="Sylfaen"/>
                <w:sz w:val="18"/>
                <w:szCs w:val="18"/>
              </w:rPr>
              <w:t>მიღებული</w:t>
            </w:r>
            <w:r w:rsidRPr="008C31B4">
              <w:rPr>
                <w:rFonts w:ascii="Sylfaen" w:hAnsi="Sylfaen"/>
                <w:sz w:val="18"/>
                <w:szCs w:val="18"/>
              </w:rPr>
              <w:t xml:space="preserve"> </w:t>
            </w:r>
            <w:r w:rsidRPr="008C31B4">
              <w:rPr>
                <w:rFonts w:ascii="Sylfaen" w:hAnsi="Sylfaen" w:cs="Sylfaen"/>
                <w:sz w:val="18"/>
                <w:szCs w:val="18"/>
              </w:rPr>
              <w:t>სახელმწიფო</w:t>
            </w:r>
            <w:r w:rsidRPr="008C31B4">
              <w:rPr>
                <w:rFonts w:ascii="Sylfaen" w:hAnsi="Sylfaen"/>
                <w:sz w:val="18"/>
                <w:szCs w:val="18"/>
              </w:rPr>
              <w:t xml:space="preserve"> </w:t>
            </w:r>
            <w:r w:rsidRPr="008C31B4">
              <w:rPr>
                <w:rFonts w:ascii="Sylfaen" w:hAnsi="Sylfaen" w:cs="Sylfaen"/>
                <w:sz w:val="18"/>
                <w:szCs w:val="18"/>
              </w:rPr>
              <w:t>ტრანსფერით</w:t>
            </w:r>
            <w:r w:rsidRPr="008C31B4">
              <w:rPr>
                <w:rFonts w:ascii="Sylfaen" w:hAnsi="Sylfaen"/>
                <w:sz w:val="18"/>
                <w:szCs w:val="18"/>
              </w:rPr>
              <w:t xml:space="preserve"> </w:t>
            </w:r>
            <w:r w:rsidRPr="008C31B4">
              <w:rPr>
                <w:rFonts w:ascii="Sylfaen" w:hAnsi="Sylfaen" w:cs="Sylfaen"/>
                <w:sz w:val="18"/>
                <w:szCs w:val="18"/>
              </w:rPr>
              <w:t>და</w:t>
            </w:r>
            <w:r w:rsidRPr="008C31B4">
              <w:rPr>
                <w:rFonts w:ascii="Sylfaen" w:hAnsi="Sylfaen"/>
                <w:sz w:val="18"/>
                <w:szCs w:val="18"/>
              </w:rPr>
              <w:t xml:space="preserve"> </w:t>
            </w:r>
            <w:r w:rsidRPr="008C31B4">
              <w:rPr>
                <w:rFonts w:ascii="Sylfaen" w:hAnsi="Sylfaen" w:cs="Sylfaen"/>
                <w:sz w:val="18"/>
                <w:szCs w:val="18"/>
              </w:rPr>
              <w:t>საჭიროების</w:t>
            </w:r>
            <w:r w:rsidRPr="008C31B4">
              <w:rPr>
                <w:rFonts w:ascii="Sylfaen" w:hAnsi="Sylfaen"/>
                <w:sz w:val="18"/>
                <w:szCs w:val="18"/>
              </w:rPr>
              <w:t xml:space="preserve"> </w:t>
            </w:r>
            <w:r w:rsidRPr="008C31B4">
              <w:rPr>
                <w:rFonts w:ascii="Sylfaen" w:hAnsi="Sylfaen" w:cs="Sylfaen"/>
                <w:sz w:val="18"/>
                <w:szCs w:val="18"/>
              </w:rPr>
              <w:t>შემთხვევაში</w:t>
            </w:r>
            <w:r w:rsidRPr="008C31B4">
              <w:rPr>
                <w:rFonts w:ascii="Sylfaen" w:hAnsi="Sylfaen"/>
                <w:sz w:val="18"/>
                <w:szCs w:val="18"/>
              </w:rPr>
              <w:t xml:space="preserve"> </w:t>
            </w:r>
            <w:r w:rsidRPr="008C31B4">
              <w:rPr>
                <w:rFonts w:ascii="Sylfaen" w:hAnsi="Sylfaen" w:cs="Sylfaen"/>
                <w:sz w:val="18"/>
                <w:szCs w:val="18"/>
              </w:rPr>
              <w:t>ადგილობრივი</w:t>
            </w:r>
            <w:r w:rsidRPr="008C31B4">
              <w:rPr>
                <w:rFonts w:ascii="Sylfaen" w:hAnsi="Sylfaen"/>
                <w:sz w:val="18"/>
                <w:szCs w:val="18"/>
              </w:rPr>
              <w:t xml:space="preserve"> </w:t>
            </w:r>
            <w:r w:rsidRPr="008C31B4">
              <w:rPr>
                <w:rFonts w:ascii="Sylfaen" w:hAnsi="Sylfaen" w:cs="Sylfaen"/>
                <w:sz w:val="18"/>
                <w:szCs w:val="18"/>
              </w:rPr>
              <w:t>ბიუჯეტის</w:t>
            </w:r>
            <w:r w:rsidRPr="008C31B4">
              <w:rPr>
                <w:rFonts w:ascii="Sylfaen" w:hAnsi="Sylfaen"/>
                <w:sz w:val="18"/>
                <w:szCs w:val="18"/>
              </w:rPr>
              <w:t xml:space="preserve"> </w:t>
            </w:r>
            <w:r w:rsidRPr="008C31B4">
              <w:rPr>
                <w:rFonts w:ascii="Sylfaen" w:hAnsi="Sylfaen" w:cs="Sylfaen"/>
                <w:sz w:val="18"/>
                <w:szCs w:val="18"/>
              </w:rPr>
              <w:t>თანადაფინანსებით</w:t>
            </w:r>
            <w:r w:rsidRPr="008C31B4">
              <w:rPr>
                <w:rFonts w:ascii="Sylfaen" w:hAnsi="Sylfaen"/>
                <w:sz w:val="18"/>
                <w:szCs w:val="18"/>
              </w:rPr>
              <w:t xml:space="preserve">,  </w:t>
            </w:r>
            <w:r w:rsidRPr="008C31B4">
              <w:rPr>
                <w:rFonts w:ascii="Sylfaen" w:hAnsi="Sylfaen" w:cs="Sylfaen"/>
                <w:sz w:val="18"/>
                <w:szCs w:val="18"/>
              </w:rPr>
              <w:t>მოსახლეობასთან</w:t>
            </w:r>
            <w:r w:rsidRPr="008C31B4">
              <w:rPr>
                <w:rFonts w:ascii="Sylfaen" w:hAnsi="Sylfaen"/>
                <w:sz w:val="18"/>
                <w:szCs w:val="18"/>
              </w:rPr>
              <w:t xml:space="preserve"> </w:t>
            </w:r>
            <w:r w:rsidRPr="008C31B4">
              <w:rPr>
                <w:rFonts w:ascii="Sylfaen" w:hAnsi="Sylfaen" w:cs="Sylfaen"/>
                <w:sz w:val="18"/>
                <w:szCs w:val="18"/>
              </w:rPr>
              <w:t>კონსულტაციებით</w:t>
            </w:r>
            <w:r w:rsidRPr="008C31B4">
              <w:rPr>
                <w:rFonts w:ascii="Sylfaen" w:hAnsi="Sylfaen"/>
                <w:sz w:val="18"/>
                <w:szCs w:val="18"/>
              </w:rPr>
              <w:t xml:space="preserve"> </w:t>
            </w:r>
            <w:r w:rsidRPr="008C31B4">
              <w:rPr>
                <w:rFonts w:ascii="Sylfaen" w:hAnsi="Sylfaen" w:cs="Sylfaen"/>
                <w:sz w:val="18"/>
                <w:szCs w:val="18"/>
              </w:rPr>
              <w:t>დაგეგმილი</w:t>
            </w:r>
            <w:r w:rsidRPr="008C31B4">
              <w:rPr>
                <w:rFonts w:ascii="Sylfaen" w:hAnsi="Sylfaen"/>
                <w:sz w:val="18"/>
                <w:szCs w:val="18"/>
              </w:rPr>
              <w:t xml:space="preserve"> </w:t>
            </w:r>
            <w:r w:rsidRPr="008C31B4">
              <w:rPr>
                <w:rFonts w:ascii="Sylfaen" w:hAnsi="Sylfaen" w:cs="Sylfaen"/>
                <w:sz w:val="18"/>
                <w:szCs w:val="18"/>
              </w:rPr>
              <w:t>ღონისძიებების</w:t>
            </w:r>
            <w:r w:rsidRPr="008C31B4">
              <w:rPr>
                <w:rFonts w:ascii="Sylfaen" w:hAnsi="Sylfaen"/>
                <w:sz w:val="18"/>
                <w:szCs w:val="18"/>
              </w:rPr>
              <w:t xml:space="preserve"> </w:t>
            </w:r>
            <w:r w:rsidRPr="008C31B4">
              <w:rPr>
                <w:rFonts w:ascii="Sylfaen" w:hAnsi="Sylfaen" w:cs="Sylfaen"/>
                <w:sz w:val="18"/>
                <w:szCs w:val="18"/>
              </w:rPr>
              <w:t>განხორციელება</w:t>
            </w:r>
            <w:r w:rsidRPr="008C31B4">
              <w:rPr>
                <w:rFonts w:ascii="Sylfaen" w:hAnsi="Sylfaen"/>
                <w:sz w:val="18"/>
                <w:szCs w:val="18"/>
              </w:rPr>
              <w:t>.</w:t>
            </w:r>
            <w:r w:rsidRPr="008C31B4">
              <w:rPr>
                <w:rFonts w:ascii="Sylfaen" w:hAnsi="Sylfaen"/>
                <w:sz w:val="18"/>
                <w:szCs w:val="18"/>
                <w:lang w:val="ka-GE"/>
              </w:rPr>
              <w:t xml:space="preserve"> </w:t>
            </w:r>
          </w:p>
          <w:p w14:paraId="349AC710" w14:textId="77777777" w:rsidR="00274763" w:rsidRPr="008C31B4" w:rsidRDefault="00274763" w:rsidP="008C31B4">
            <w:pPr>
              <w:spacing w:after="0" w:line="240" w:lineRule="auto"/>
              <w:ind w:left="142"/>
              <w:jc w:val="both"/>
              <w:rPr>
                <w:rFonts w:ascii="Sylfaen" w:hAnsi="Sylfaen" w:cs="Sylfaen"/>
                <w:sz w:val="18"/>
                <w:szCs w:val="18"/>
              </w:rPr>
            </w:pPr>
            <w:r w:rsidRPr="008C31B4">
              <w:rPr>
                <w:rFonts w:ascii="Sylfaen" w:hAnsi="Sylfaen"/>
                <w:sz w:val="18"/>
                <w:szCs w:val="18"/>
              </w:rPr>
              <w:t xml:space="preserve"> </w:t>
            </w:r>
          </w:p>
        </w:tc>
      </w:tr>
      <w:tr w:rsidR="00274763" w:rsidRPr="008C31B4" w14:paraId="24A471B1" w14:textId="77777777" w:rsidTr="000F5F26">
        <w:trPr>
          <w:trHeight w:val="885"/>
        </w:trPr>
        <w:tc>
          <w:tcPr>
            <w:tcW w:w="199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A8A07BC" w14:textId="77777777" w:rsidR="00274763" w:rsidRPr="008C31B4" w:rsidRDefault="00274763" w:rsidP="008C31B4">
            <w:pPr>
              <w:spacing w:after="0" w:line="240" w:lineRule="auto"/>
              <w:ind w:left="142"/>
              <w:jc w:val="center"/>
              <w:rPr>
                <w:rFonts w:ascii="Sylfaen" w:hAnsi="Sylfaen"/>
                <w:sz w:val="18"/>
                <w:szCs w:val="18"/>
              </w:rPr>
            </w:pPr>
            <w:r w:rsidRPr="008C31B4">
              <w:rPr>
                <w:rFonts w:ascii="Sylfaen" w:hAnsi="Sylfaen" w:cs="Sylfaen"/>
                <w:b/>
                <w:bCs/>
                <w:sz w:val="18"/>
                <w:szCs w:val="18"/>
              </w:rPr>
              <w:t>პროგრამის</w:t>
            </w:r>
            <w:r w:rsidRPr="008C31B4">
              <w:rPr>
                <w:rFonts w:ascii="Sylfaen" w:hAnsi="Sylfaen"/>
                <w:b/>
                <w:bCs/>
                <w:sz w:val="18"/>
                <w:szCs w:val="18"/>
              </w:rPr>
              <w:t xml:space="preserve">  </w:t>
            </w:r>
            <w:r w:rsidRPr="008C31B4">
              <w:rPr>
                <w:rFonts w:ascii="Sylfaen" w:hAnsi="Sylfaen" w:cs="Sylfaen"/>
                <w:b/>
                <w:bCs/>
                <w:sz w:val="18"/>
                <w:szCs w:val="18"/>
              </w:rPr>
              <w:t>მოსალოდნელი</w:t>
            </w:r>
            <w:r w:rsidRPr="008C31B4">
              <w:rPr>
                <w:rFonts w:ascii="Sylfaen" w:hAnsi="Sylfaen"/>
                <w:b/>
                <w:bCs/>
                <w:sz w:val="18"/>
                <w:szCs w:val="18"/>
              </w:rPr>
              <w:t xml:space="preserve"> </w:t>
            </w:r>
            <w:r w:rsidRPr="008C31B4">
              <w:rPr>
                <w:rFonts w:ascii="Sylfaen" w:hAnsi="Sylfaen" w:cs="Sylfaen"/>
                <w:b/>
                <w:bCs/>
                <w:sz w:val="18"/>
                <w:szCs w:val="18"/>
              </w:rPr>
              <w:t>შედეგი</w:t>
            </w:r>
          </w:p>
        </w:tc>
        <w:tc>
          <w:tcPr>
            <w:tcW w:w="1261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C57855F" w14:textId="77777777" w:rsidR="00274763" w:rsidRPr="008C31B4" w:rsidRDefault="00274763" w:rsidP="008C31B4">
            <w:pPr>
              <w:spacing w:after="0" w:line="240" w:lineRule="auto"/>
              <w:ind w:left="142"/>
              <w:rPr>
                <w:rFonts w:ascii="Sylfaen" w:hAnsi="Sylfaen"/>
                <w:sz w:val="18"/>
                <w:szCs w:val="18"/>
                <w:lang w:val="ka-GE"/>
              </w:rPr>
            </w:pPr>
            <w:r w:rsidRPr="008C31B4">
              <w:rPr>
                <w:rFonts w:ascii="Sylfaen" w:hAnsi="Sylfaen"/>
                <w:sz w:val="18"/>
                <w:szCs w:val="18"/>
                <w:lang w:val="ka-GE"/>
              </w:rPr>
              <w:t>შერჩეული პროექტები განხორციელებულია დროულად და ხარისხიანად.</w:t>
            </w:r>
          </w:p>
        </w:tc>
      </w:tr>
    </w:tbl>
    <w:p w14:paraId="05B4E643" w14:textId="0FA8D805" w:rsidR="00274763" w:rsidRPr="008C31B4" w:rsidRDefault="00274763" w:rsidP="008C31B4">
      <w:pPr>
        <w:jc w:val="both"/>
        <w:rPr>
          <w:rFonts w:ascii="Sylfaen" w:hAnsi="Sylfaen"/>
          <w:noProof/>
          <w:sz w:val="16"/>
          <w:szCs w:val="16"/>
        </w:rPr>
      </w:pPr>
    </w:p>
    <w:p w14:paraId="5B7401B2" w14:textId="77777777" w:rsidR="00274763" w:rsidRPr="008C31B4" w:rsidRDefault="00274763" w:rsidP="008C31B4">
      <w:pPr>
        <w:jc w:val="both"/>
        <w:rPr>
          <w:rFonts w:ascii="Sylfaen" w:hAnsi="Sylfaen"/>
          <w:noProof/>
          <w:sz w:val="16"/>
          <w:szCs w:val="16"/>
        </w:rPr>
      </w:pPr>
    </w:p>
    <w:p w14:paraId="64570115" w14:textId="77777777" w:rsidR="00BB2E25" w:rsidRPr="008C31B4" w:rsidRDefault="00BB2E25" w:rsidP="008C31B4">
      <w:pPr>
        <w:pStyle w:val="Heading2"/>
        <w:rPr>
          <w:rFonts w:ascii="Sylfaen" w:hAnsi="Sylfaen"/>
          <w:noProof/>
          <w:sz w:val="24"/>
          <w:szCs w:val="24"/>
          <w:lang w:val="ka-GE"/>
        </w:rPr>
      </w:pPr>
      <w:bookmarkStart w:id="7" w:name="_Toc144299204"/>
      <w:bookmarkStart w:id="8" w:name="_Toc203554241"/>
      <w:r w:rsidRPr="008C31B4">
        <w:rPr>
          <w:rFonts w:ascii="Sylfaen" w:hAnsi="Sylfaen"/>
          <w:noProof/>
          <w:sz w:val="24"/>
          <w:szCs w:val="24"/>
          <w:lang w:val="ka-GE"/>
        </w:rPr>
        <w:t>2. დასუფთავება</w:t>
      </w:r>
      <w:bookmarkEnd w:id="7"/>
      <w:bookmarkEnd w:id="8"/>
    </w:p>
    <w:p w14:paraId="78D15FE9" w14:textId="77777777" w:rsidR="00BB2E25" w:rsidRPr="008C31B4" w:rsidRDefault="00BB2E25" w:rsidP="008C31B4">
      <w:pPr>
        <w:jc w:val="both"/>
        <w:rPr>
          <w:rFonts w:ascii="Sylfaen" w:hAnsi="Sylfaen"/>
          <w:noProof/>
          <w:sz w:val="16"/>
          <w:szCs w:val="16"/>
          <w:lang w:val="ka-GE"/>
        </w:rPr>
      </w:pPr>
    </w:p>
    <w:tbl>
      <w:tblPr>
        <w:tblW w:w="14781" w:type="dxa"/>
        <w:tblLook w:val="04A0" w:firstRow="1" w:lastRow="0" w:firstColumn="1" w:lastColumn="0" w:noHBand="0" w:noVBand="1"/>
      </w:tblPr>
      <w:tblGrid>
        <w:gridCol w:w="1096"/>
        <w:gridCol w:w="3939"/>
        <w:gridCol w:w="1015"/>
        <w:gridCol w:w="1034"/>
        <w:gridCol w:w="1173"/>
        <w:gridCol w:w="1091"/>
        <w:gridCol w:w="1173"/>
        <w:gridCol w:w="957"/>
        <w:gridCol w:w="1173"/>
        <w:gridCol w:w="957"/>
        <w:gridCol w:w="1173"/>
      </w:tblGrid>
      <w:tr w:rsidR="00BB2E25" w:rsidRPr="008C31B4" w14:paraId="1E247698" w14:textId="77777777" w:rsidTr="000F5F26">
        <w:trPr>
          <w:trHeight w:val="480"/>
        </w:trPr>
        <w:tc>
          <w:tcPr>
            <w:tcW w:w="10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597352" w14:textId="77777777"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lastRenderedPageBreak/>
              <w:t>პროგრამული</w:t>
            </w:r>
            <w:r w:rsidRPr="008C31B4">
              <w:rPr>
                <w:rFonts w:ascii="Calibri" w:eastAsia="Times New Roman" w:hAnsi="Calibri" w:cs="Calibri"/>
                <w:b/>
                <w:bCs/>
                <w:color w:val="000000"/>
                <w:sz w:val="14"/>
                <w:szCs w:val="14"/>
              </w:rPr>
              <w:t xml:space="preserve"> </w:t>
            </w:r>
            <w:r w:rsidRPr="008C31B4">
              <w:rPr>
                <w:rFonts w:ascii="Sylfaen" w:eastAsia="Times New Roman" w:hAnsi="Sylfaen" w:cs="Arial"/>
                <w:b/>
                <w:bCs/>
                <w:color w:val="000000"/>
                <w:sz w:val="14"/>
                <w:szCs w:val="14"/>
              </w:rPr>
              <w:t>კოდი</w:t>
            </w:r>
          </w:p>
        </w:tc>
        <w:tc>
          <w:tcPr>
            <w:tcW w:w="393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A9C610" w14:textId="77777777"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დასახელება</w:t>
            </w:r>
          </w:p>
        </w:tc>
        <w:tc>
          <w:tcPr>
            <w:tcW w:w="10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203346" w14:textId="77777777" w:rsidR="00BB2E25" w:rsidRPr="008C31B4" w:rsidRDefault="00BB2E25" w:rsidP="008C31B4">
            <w:pPr>
              <w:spacing w:after="0" w:line="240" w:lineRule="auto"/>
              <w:jc w:val="center"/>
              <w:rPr>
                <w:rFonts w:ascii="Sylfaen" w:eastAsia="Times New Roman" w:hAnsi="Sylfaen" w:cs="Arial"/>
                <w:color w:val="000000"/>
                <w:sz w:val="14"/>
                <w:szCs w:val="14"/>
              </w:rPr>
            </w:pPr>
            <w:r w:rsidRPr="008C31B4">
              <w:rPr>
                <w:rFonts w:ascii="Sylfaen" w:eastAsia="Times New Roman" w:hAnsi="Sylfaen" w:cs="Arial"/>
                <w:color w:val="000000"/>
                <w:sz w:val="14"/>
                <w:szCs w:val="14"/>
              </w:rPr>
              <w:t>რიცხოვნობა</w:t>
            </w:r>
          </w:p>
        </w:tc>
        <w:tc>
          <w:tcPr>
            <w:tcW w:w="2207" w:type="dxa"/>
            <w:gridSpan w:val="2"/>
            <w:tcBorders>
              <w:top w:val="single" w:sz="4" w:space="0" w:color="auto"/>
              <w:left w:val="nil"/>
              <w:bottom w:val="single" w:sz="4" w:space="0" w:color="auto"/>
              <w:right w:val="nil"/>
            </w:tcBorders>
            <w:shd w:val="clear" w:color="auto" w:fill="auto"/>
            <w:vAlign w:val="center"/>
            <w:hideMark/>
          </w:tcPr>
          <w:p w14:paraId="3B5BC7A4" w14:textId="559CD7B1" w:rsidR="00BB2E25" w:rsidRPr="008C31B4" w:rsidRDefault="00851B00"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2026</w:t>
            </w:r>
            <w:r w:rsidR="00BB2E25" w:rsidRPr="008C31B4">
              <w:rPr>
                <w:rFonts w:ascii="Sylfaen" w:eastAsia="Times New Roman" w:hAnsi="Sylfaen" w:cs="Arial"/>
                <w:b/>
                <w:bCs/>
                <w:color w:val="000000"/>
                <w:sz w:val="14"/>
                <w:szCs w:val="14"/>
              </w:rPr>
              <w:t xml:space="preserve"> წელი</w:t>
            </w:r>
          </w:p>
        </w:tc>
        <w:tc>
          <w:tcPr>
            <w:tcW w:w="2264" w:type="dxa"/>
            <w:gridSpan w:val="2"/>
            <w:tcBorders>
              <w:top w:val="single" w:sz="4" w:space="0" w:color="auto"/>
              <w:left w:val="nil"/>
              <w:bottom w:val="single" w:sz="4" w:space="0" w:color="auto"/>
              <w:right w:val="nil"/>
            </w:tcBorders>
            <w:shd w:val="clear" w:color="auto" w:fill="auto"/>
            <w:vAlign w:val="center"/>
            <w:hideMark/>
          </w:tcPr>
          <w:p w14:paraId="4B06B5CB" w14:textId="74EC6EAB" w:rsidR="00BB2E25" w:rsidRPr="008C31B4" w:rsidRDefault="00851B00"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2027</w:t>
            </w:r>
            <w:r w:rsidR="00BB2E25" w:rsidRPr="008C31B4">
              <w:rPr>
                <w:rFonts w:ascii="Sylfaen" w:eastAsia="Times New Roman" w:hAnsi="Sylfaen" w:cs="Arial"/>
                <w:b/>
                <w:bCs/>
                <w:color w:val="000000"/>
                <w:sz w:val="14"/>
                <w:szCs w:val="14"/>
              </w:rPr>
              <w:t xml:space="preserve"> წელი</w:t>
            </w:r>
          </w:p>
        </w:tc>
        <w:tc>
          <w:tcPr>
            <w:tcW w:w="2130" w:type="dxa"/>
            <w:gridSpan w:val="2"/>
            <w:tcBorders>
              <w:top w:val="single" w:sz="4" w:space="0" w:color="auto"/>
              <w:left w:val="nil"/>
              <w:bottom w:val="single" w:sz="4" w:space="0" w:color="auto"/>
              <w:right w:val="nil"/>
            </w:tcBorders>
            <w:shd w:val="clear" w:color="auto" w:fill="auto"/>
            <w:vAlign w:val="center"/>
            <w:hideMark/>
          </w:tcPr>
          <w:p w14:paraId="5B791711" w14:textId="2B6F67E7" w:rsidR="00BB2E25" w:rsidRPr="008C31B4" w:rsidRDefault="00851B00"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2028</w:t>
            </w:r>
            <w:r w:rsidR="00BB2E25" w:rsidRPr="008C31B4">
              <w:rPr>
                <w:rFonts w:ascii="Sylfaen" w:eastAsia="Times New Roman" w:hAnsi="Sylfaen" w:cs="Arial"/>
                <w:b/>
                <w:bCs/>
                <w:color w:val="000000"/>
                <w:sz w:val="14"/>
                <w:szCs w:val="14"/>
              </w:rPr>
              <w:t xml:space="preserve"> წელი</w:t>
            </w:r>
          </w:p>
        </w:tc>
        <w:tc>
          <w:tcPr>
            <w:tcW w:w="2130" w:type="dxa"/>
            <w:gridSpan w:val="2"/>
            <w:tcBorders>
              <w:top w:val="single" w:sz="4" w:space="0" w:color="auto"/>
              <w:left w:val="nil"/>
              <w:bottom w:val="single" w:sz="4" w:space="0" w:color="auto"/>
              <w:right w:val="single" w:sz="4" w:space="0" w:color="auto"/>
            </w:tcBorders>
            <w:shd w:val="clear" w:color="auto" w:fill="auto"/>
            <w:vAlign w:val="center"/>
            <w:hideMark/>
          </w:tcPr>
          <w:p w14:paraId="4F76DDB6" w14:textId="7D2B6B3F" w:rsidR="00BB2E25" w:rsidRPr="008C31B4" w:rsidRDefault="00851B00"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2029</w:t>
            </w:r>
            <w:r w:rsidR="00BB2E25" w:rsidRPr="008C31B4">
              <w:rPr>
                <w:rFonts w:ascii="Sylfaen" w:eastAsia="Times New Roman" w:hAnsi="Sylfaen" w:cs="Arial"/>
                <w:b/>
                <w:bCs/>
                <w:color w:val="000000"/>
                <w:sz w:val="14"/>
                <w:szCs w:val="14"/>
              </w:rPr>
              <w:t xml:space="preserve"> წელი</w:t>
            </w:r>
          </w:p>
        </w:tc>
      </w:tr>
      <w:tr w:rsidR="00BB2E25" w:rsidRPr="008C31B4" w14:paraId="5BD3294C" w14:textId="77777777" w:rsidTr="000F5F26">
        <w:trPr>
          <w:trHeight w:val="630"/>
        </w:trPr>
        <w:tc>
          <w:tcPr>
            <w:tcW w:w="1096" w:type="dxa"/>
            <w:vMerge/>
            <w:tcBorders>
              <w:top w:val="single" w:sz="4" w:space="0" w:color="auto"/>
              <w:left w:val="single" w:sz="4" w:space="0" w:color="auto"/>
              <w:bottom w:val="single" w:sz="4" w:space="0" w:color="000000"/>
              <w:right w:val="single" w:sz="4" w:space="0" w:color="auto"/>
            </w:tcBorders>
            <w:vAlign w:val="center"/>
            <w:hideMark/>
          </w:tcPr>
          <w:p w14:paraId="77E67923" w14:textId="77777777" w:rsidR="00BB2E25" w:rsidRPr="008C31B4" w:rsidRDefault="00BB2E25" w:rsidP="008C31B4">
            <w:pPr>
              <w:spacing w:after="0" w:line="240" w:lineRule="auto"/>
              <w:rPr>
                <w:rFonts w:ascii="Sylfaen" w:eastAsia="Times New Roman" w:hAnsi="Sylfaen" w:cs="Arial"/>
                <w:b/>
                <w:bCs/>
                <w:color w:val="000000"/>
                <w:sz w:val="14"/>
                <w:szCs w:val="14"/>
              </w:rPr>
            </w:pPr>
          </w:p>
        </w:tc>
        <w:tc>
          <w:tcPr>
            <w:tcW w:w="3939" w:type="dxa"/>
            <w:vMerge/>
            <w:tcBorders>
              <w:top w:val="single" w:sz="4" w:space="0" w:color="auto"/>
              <w:left w:val="single" w:sz="4" w:space="0" w:color="auto"/>
              <w:bottom w:val="single" w:sz="4" w:space="0" w:color="000000"/>
              <w:right w:val="single" w:sz="4" w:space="0" w:color="auto"/>
            </w:tcBorders>
            <w:vAlign w:val="center"/>
            <w:hideMark/>
          </w:tcPr>
          <w:p w14:paraId="5FC21E56" w14:textId="77777777" w:rsidR="00BB2E25" w:rsidRPr="008C31B4" w:rsidRDefault="00BB2E25" w:rsidP="008C31B4">
            <w:pPr>
              <w:spacing w:after="0" w:line="240" w:lineRule="auto"/>
              <w:rPr>
                <w:rFonts w:ascii="Sylfaen" w:eastAsia="Times New Roman" w:hAnsi="Sylfaen" w:cs="Arial"/>
                <w:b/>
                <w:bCs/>
                <w:color w:val="000000"/>
                <w:sz w:val="14"/>
                <w:szCs w:val="14"/>
              </w:rPr>
            </w:pPr>
          </w:p>
        </w:tc>
        <w:tc>
          <w:tcPr>
            <w:tcW w:w="1015" w:type="dxa"/>
            <w:vMerge/>
            <w:tcBorders>
              <w:top w:val="single" w:sz="4" w:space="0" w:color="auto"/>
              <w:left w:val="single" w:sz="4" w:space="0" w:color="auto"/>
              <w:bottom w:val="single" w:sz="4" w:space="0" w:color="000000"/>
              <w:right w:val="single" w:sz="4" w:space="0" w:color="auto"/>
            </w:tcBorders>
            <w:vAlign w:val="center"/>
            <w:hideMark/>
          </w:tcPr>
          <w:p w14:paraId="3512B55D" w14:textId="77777777" w:rsidR="00BB2E25" w:rsidRPr="008C31B4" w:rsidRDefault="00BB2E25" w:rsidP="008C31B4">
            <w:pPr>
              <w:spacing w:after="0" w:line="240" w:lineRule="auto"/>
              <w:rPr>
                <w:rFonts w:ascii="Sylfaen" w:eastAsia="Times New Roman" w:hAnsi="Sylfaen" w:cs="Arial"/>
                <w:color w:val="000000"/>
                <w:sz w:val="14"/>
                <w:szCs w:val="14"/>
              </w:rPr>
            </w:pPr>
          </w:p>
        </w:tc>
        <w:tc>
          <w:tcPr>
            <w:tcW w:w="1034" w:type="dxa"/>
            <w:tcBorders>
              <w:top w:val="nil"/>
              <w:left w:val="nil"/>
              <w:bottom w:val="single" w:sz="4" w:space="0" w:color="auto"/>
              <w:right w:val="single" w:sz="4" w:space="0" w:color="auto"/>
            </w:tcBorders>
            <w:shd w:val="clear" w:color="auto" w:fill="auto"/>
            <w:vAlign w:val="center"/>
            <w:hideMark/>
          </w:tcPr>
          <w:p w14:paraId="29C48EBF" w14:textId="77777777"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სულ</w:t>
            </w:r>
          </w:p>
        </w:tc>
        <w:tc>
          <w:tcPr>
            <w:tcW w:w="1173" w:type="dxa"/>
            <w:tcBorders>
              <w:top w:val="nil"/>
              <w:left w:val="nil"/>
              <w:bottom w:val="single" w:sz="4" w:space="0" w:color="auto"/>
              <w:right w:val="single" w:sz="4" w:space="0" w:color="auto"/>
            </w:tcBorders>
            <w:shd w:val="clear" w:color="auto" w:fill="auto"/>
            <w:vAlign w:val="center"/>
            <w:hideMark/>
          </w:tcPr>
          <w:p w14:paraId="74A506AE" w14:textId="77777777"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 xml:space="preserve">ადგილობრივი </w:t>
            </w:r>
          </w:p>
        </w:tc>
        <w:tc>
          <w:tcPr>
            <w:tcW w:w="1091" w:type="dxa"/>
            <w:tcBorders>
              <w:top w:val="nil"/>
              <w:left w:val="nil"/>
              <w:bottom w:val="single" w:sz="4" w:space="0" w:color="auto"/>
              <w:right w:val="single" w:sz="4" w:space="0" w:color="auto"/>
            </w:tcBorders>
            <w:shd w:val="clear" w:color="auto" w:fill="auto"/>
            <w:vAlign w:val="center"/>
            <w:hideMark/>
          </w:tcPr>
          <w:p w14:paraId="79FE447B" w14:textId="77777777"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სულ</w:t>
            </w:r>
          </w:p>
        </w:tc>
        <w:tc>
          <w:tcPr>
            <w:tcW w:w="1173" w:type="dxa"/>
            <w:tcBorders>
              <w:top w:val="nil"/>
              <w:left w:val="nil"/>
              <w:bottom w:val="single" w:sz="4" w:space="0" w:color="auto"/>
              <w:right w:val="single" w:sz="4" w:space="0" w:color="auto"/>
            </w:tcBorders>
            <w:shd w:val="clear" w:color="auto" w:fill="auto"/>
            <w:vAlign w:val="center"/>
            <w:hideMark/>
          </w:tcPr>
          <w:p w14:paraId="2A962BE1" w14:textId="77777777"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 xml:space="preserve">ადგილობრივი </w:t>
            </w:r>
          </w:p>
        </w:tc>
        <w:tc>
          <w:tcPr>
            <w:tcW w:w="957" w:type="dxa"/>
            <w:tcBorders>
              <w:top w:val="nil"/>
              <w:left w:val="nil"/>
              <w:bottom w:val="single" w:sz="4" w:space="0" w:color="auto"/>
              <w:right w:val="single" w:sz="4" w:space="0" w:color="auto"/>
            </w:tcBorders>
            <w:shd w:val="clear" w:color="auto" w:fill="auto"/>
            <w:vAlign w:val="center"/>
            <w:hideMark/>
          </w:tcPr>
          <w:p w14:paraId="5E1E20B1" w14:textId="77777777"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სულ</w:t>
            </w:r>
          </w:p>
        </w:tc>
        <w:tc>
          <w:tcPr>
            <w:tcW w:w="1173" w:type="dxa"/>
            <w:tcBorders>
              <w:top w:val="nil"/>
              <w:left w:val="nil"/>
              <w:bottom w:val="single" w:sz="4" w:space="0" w:color="auto"/>
              <w:right w:val="single" w:sz="4" w:space="0" w:color="auto"/>
            </w:tcBorders>
            <w:shd w:val="clear" w:color="auto" w:fill="auto"/>
            <w:vAlign w:val="center"/>
            <w:hideMark/>
          </w:tcPr>
          <w:p w14:paraId="44D90ADB" w14:textId="77777777"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 xml:space="preserve">ადგილობრივი </w:t>
            </w:r>
          </w:p>
        </w:tc>
        <w:tc>
          <w:tcPr>
            <w:tcW w:w="957" w:type="dxa"/>
            <w:tcBorders>
              <w:top w:val="nil"/>
              <w:left w:val="nil"/>
              <w:bottom w:val="single" w:sz="4" w:space="0" w:color="auto"/>
              <w:right w:val="single" w:sz="4" w:space="0" w:color="auto"/>
            </w:tcBorders>
            <w:shd w:val="clear" w:color="auto" w:fill="auto"/>
            <w:vAlign w:val="center"/>
            <w:hideMark/>
          </w:tcPr>
          <w:p w14:paraId="55824441" w14:textId="77777777"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სულ</w:t>
            </w:r>
          </w:p>
        </w:tc>
        <w:tc>
          <w:tcPr>
            <w:tcW w:w="1173" w:type="dxa"/>
            <w:tcBorders>
              <w:top w:val="nil"/>
              <w:left w:val="nil"/>
              <w:bottom w:val="single" w:sz="4" w:space="0" w:color="auto"/>
              <w:right w:val="single" w:sz="4" w:space="0" w:color="auto"/>
            </w:tcBorders>
            <w:shd w:val="clear" w:color="auto" w:fill="auto"/>
            <w:vAlign w:val="center"/>
            <w:hideMark/>
          </w:tcPr>
          <w:p w14:paraId="01816382" w14:textId="77777777"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 xml:space="preserve">ადგილობრივი </w:t>
            </w:r>
          </w:p>
        </w:tc>
      </w:tr>
      <w:tr w:rsidR="00B41641" w:rsidRPr="008C31B4" w14:paraId="3AB11DE7" w14:textId="77777777" w:rsidTr="000F5F26">
        <w:trPr>
          <w:trHeight w:val="45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4EE435DB" w14:textId="77777777"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0301</w:t>
            </w:r>
          </w:p>
        </w:tc>
        <w:tc>
          <w:tcPr>
            <w:tcW w:w="3939" w:type="dxa"/>
            <w:tcBorders>
              <w:top w:val="nil"/>
              <w:left w:val="nil"/>
              <w:bottom w:val="single" w:sz="4" w:space="0" w:color="auto"/>
              <w:right w:val="single" w:sz="4" w:space="0" w:color="auto"/>
            </w:tcBorders>
            <w:shd w:val="clear" w:color="auto" w:fill="auto"/>
            <w:vAlign w:val="center"/>
            <w:hideMark/>
          </w:tcPr>
          <w:p w14:paraId="23F2F16B" w14:textId="77777777" w:rsidR="00B41641" w:rsidRPr="008C31B4" w:rsidRDefault="00B41641"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დასუფთავება და ნარჩენების მართვა</w:t>
            </w:r>
          </w:p>
        </w:tc>
        <w:tc>
          <w:tcPr>
            <w:tcW w:w="1015" w:type="dxa"/>
            <w:tcBorders>
              <w:top w:val="nil"/>
              <w:left w:val="nil"/>
              <w:bottom w:val="single" w:sz="4" w:space="0" w:color="auto"/>
              <w:right w:val="single" w:sz="4" w:space="0" w:color="auto"/>
            </w:tcBorders>
            <w:shd w:val="clear" w:color="auto" w:fill="auto"/>
            <w:vAlign w:val="center"/>
            <w:hideMark/>
          </w:tcPr>
          <w:p w14:paraId="3A246E10" w14:textId="77777777"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153.</w:t>
            </w:r>
            <w:r w:rsidRPr="008C31B4">
              <w:rPr>
                <w:rFonts w:ascii="Sylfaen" w:eastAsia="Times New Roman" w:hAnsi="Sylfaen" w:cs="Arial"/>
                <w:b/>
                <w:bCs/>
                <w:sz w:val="14"/>
                <w:szCs w:val="14"/>
              </w:rPr>
              <w:t>0</w:t>
            </w:r>
          </w:p>
        </w:tc>
        <w:tc>
          <w:tcPr>
            <w:tcW w:w="1034" w:type="dxa"/>
            <w:tcBorders>
              <w:top w:val="nil"/>
              <w:left w:val="nil"/>
              <w:bottom w:val="single" w:sz="4" w:space="0" w:color="auto"/>
              <w:right w:val="single" w:sz="4" w:space="0" w:color="auto"/>
            </w:tcBorders>
            <w:shd w:val="clear" w:color="auto" w:fill="auto"/>
            <w:vAlign w:val="center"/>
            <w:hideMark/>
          </w:tcPr>
          <w:p w14:paraId="229F2DA3" w14:textId="47B72D19"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5310,0</w:t>
            </w:r>
          </w:p>
        </w:tc>
        <w:tc>
          <w:tcPr>
            <w:tcW w:w="1173" w:type="dxa"/>
            <w:tcBorders>
              <w:top w:val="nil"/>
              <w:left w:val="nil"/>
              <w:bottom w:val="single" w:sz="4" w:space="0" w:color="auto"/>
              <w:right w:val="single" w:sz="4" w:space="0" w:color="auto"/>
            </w:tcBorders>
            <w:shd w:val="clear" w:color="auto" w:fill="auto"/>
            <w:vAlign w:val="center"/>
            <w:hideMark/>
          </w:tcPr>
          <w:p w14:paraId="4FA6872D" w14:textId="056DF56D"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5310,0</w:t>
            </w:r>
          </w:p>
        </w:tc>
        <w:tc>
          <w:tcPr>
            <w:tcW w:w="1091" w:type="dxa"/>
            <w:tcBorders>
              <w:top w:val="nil"/>
              <w:left w:val="nil"/>
              <w:bottom w:val="single" w:sz="4" w:space="0" w:color="auto"/>
              <w:right w:val="single" w:sz="4" w:space="0" w:color="auto"/>
            </w:tcBorders>
            <w:shd w:val="clear" w:color="auto" w:fill="auto"/>
            <w:vAlign w:val="center"/>
            <w:hideMark/>
          </w:tcPr>
          <w:p w14:paraId="429CB5B2" w14:textId="013C402A"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4010,0</w:t>
            </w:r>
          </w:p>
        </w:tc>
        <w:tc>
          <w:tcPr>
            <w:tcW w:w="1173" w:type="dxa"/>
            <w:tcBorders>
              <w:top w:val="nil"/>
              <w:left w:val="nil"/>
              <w:bottom w:val="single" w:sz="4" w:space="0" w:color="auto"/>
              <w:right w:val="single" w:sz="4" w:space="0" w:color="auto"/>
            </w:tcBorders>
            <w:shd w:val="clear" w:color="auto" w:fill="auto"/>
            <w:vAlign w:val="center"/>
            <w:hideMark/>
          </w:tcPr>
          <w:p w14:paraId="10F33A2B" w14:textId="7474596F"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4010,0</w:t>
            </w:r>
          </w:p>
        </w:tc>
        <w:tc>
          <w:tcPr>
            <w:tcW w:w="957" w:type="dxa"/>
            <w:tcBorders>
              <w:top w:val="nil"/>
              <w:left w:val="nil"/>
              <w:bottom w:val="single" w:sz="4" w:space="0" w:color="auto"/>
              <w:right w:val="single" w:sz="4" w:space="0" w:color="auto"/>
            </w:tcBorders>
            <w:shd w:val="clear" w:color="auto" w:fill="auto"/>
            <w:vAlign w:val="center"/>
            <w:hideMark/>
          </w:tcPr>
          <w:p w14:paraId="5E0B488E" w14:textId="17B1FFC6"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4010,0</w:t>
            </w:r>
          </w:p>
        </w:tc>
        <w:tc>
          <w:tcPr>
            <w:tcW w:w="1173" w:type="dxa"/>
            <w:tcBorders>
              <w:top w:val="nil"/>
              <w:left w:val="nil"/>
              <w:bottom w:val="single" w:sz="4" w:space="0" w:color="auto"/>
              <w:right w:val="single" w:sz="4" w:space="0" w:color="auto"/>
            </w:tcBorders>
            <w:shd w:val="clear" w:color="auto" w:fill="auto"/>
            <w:vAlign w:val="center"/>
            <w:hideMark/>
          </w:tcPr>
          <w:p w14:paraId="71EB4D9E" w14:textId="0B8D5FB4"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4010,0</w:t>
            </w:r>
          </w:p>
        </w:tc>
        <w:tc>
          <w:tcPr>
            <w:tcW w:w="957" w:type="dxa"/>
            <w:tcBorders>
              <w:top w:val="nil"/>
              <w:left w:val="nil"/>
              <w:bottom w:val="single" w:sz="4" w:space="0" w:color="auto"/>
              <w:right w:val="single" w:sz="4" w:space="0" w:color="auto"/>
            </w:tcBorders>
            <w:shd w:val="clear" w:color="auto" w:fill="auto"/>
            <w:vAlign w:val="center"/>
            <w:hideMark/>
          </w:tcPr>
          <w:p w14:paraId="6B0DA506" w14:textId="2DFA4C8E"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4010,0</w:t>
            </w:r>
          </w:p>
        </w:tc>
        <w:tc>
          <w:tcPr>
            <w:tcW w:w="1173" w:type="dxa"/>
            <w:tcBorders>
              <w:top w:val="nil"/>
              <w:left w:val="nil"/>
              <w:bottom w:val="single" w:sz="4" w:space="0" w:color="auto"/>
              <w:right w:val="single" w:sz="4" w:space="0" w:color="auto"/>
            </w:tcBorders>
            <w:shd w:val="clear" w:color="auto" w:fill="auto"/>
            <w:vAlign w:val="center"/>
            <w:hideMark/>
          </w:tcPr>
          <w:p w14:paraId="0580D67D" w14:textId="1D2AC5DF"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4010,0</w:t>
            </w:r>
          </w:p>
        </w:tc>
      </w:tr>
      <w:tr w:rsidR="00B41641" w:rsidRPr="008C31B4" w14:paraId="30DCB5CA" w14:textId="77777777" w:rsidTr="000F5F26">
        <w:trPr>
          <w:trHeight w:val="64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37D4EC01" w14:textId="77777777"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030101</w:t>
            </w:r>
          </w:p>
        </w:tc>
        <w:tc>
          <w:tcPr>
            <w:tcW w:w="3939" w:type="dxa"/>
            <w:tcBorders>
              <w:top w:val="nil"/>
              <w:left w:val="nil"/>
              <w:bottom w:val="single" w:sz="4" w:space="0" w:color="auto"/>
              <w:right w:val="single" w:sz="4" w:space="0" w:color="auto"/>
            </w:tcBorders>
            <w:shd w:val="clear" w:color="auto" w:fill="auto"/>
            <w:vAlign w:val="center"/>
            <w:hideMark/>
          </w:tcPr>
          <w:p w14:paraId="7E6EA7F8" w14:textId="77777777" w:rsidR="00B41641" w:rsidRPr="008C31B4" w:rsidRDefault="00B41641" w:rsidP="008C31B4">
            <w:pPr>
              <w:spacing w:after="0" w:line="240" w:lineRule="auto"/>
              <w:jc w:val="center"/>
              <w:rPr>
                <w:rFonts w:ascii="Sylfaen" w:eastAsia="Times New Roman" w:hAnsi="Sylfaen" w:cs="Arial"/>
                <w:sz w:val="14"/>
                <w:szCs w:val="14"/>
              </w:rPr>
            </w:pPr>
            <w:r w:rsidRPr="008C31B4">
              <w:rPr>
                <w:rFonts w:ascii="Sylfaen" w:eastAsia="Times New Roman" w:hAnsi="Sylfaen" w:cs="Arial"/>
                <w:sz w:val="14"/>
                <w:szCs w:val="14"/>
              </w:rPr>
              <w:t>მუნიციპალიტეტის დასუფთავება და ნარჩენების გატანა</w:t>
            </w:r>
          </w:p>
        </w:tc>
        <w:tc>
          <w:tcPr>
            <w:tcW w:w="1015" w:type="dxa"/>
            <w:tcBorders>
              <w:top w:val="nil"/>
              <w:left w:val="nil"/>
              <w:bottom w:val="single" w:sz="4" w:space="0" w:color="auto"/>
              <w:right w:val="single" w:sz="4" w:space="0" w:color="auto"/>
            </w:tcBorders>
            <w:shd w:val="clear" w:color="auto" w:fill="auto"/>
            <w:vAlign w:val="center"/>
            <w:hideMark/>
          </w:tcPr>
          <w:p w14:paraId="762ECB7A" w14:textId="77777777"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153.0</w:t>
            </w:r>
          </w:p>
        </w:tc>
        <w:tc>
          <w:tcPr>
            <w:tcW w:w="1034" w:type="dxa"/>
            <w:tcBorders>
              <w:top w:val="nil"/>
              <w:left w:val="nil"/>
              <w:bottom w:val="single" w:sz="4" w:space="0" w:color="auto"/>
              <w:right w:val="single" w:sz="4" w:space="0" w:color="auto"/>
            </w:tcBorders>
            <w:shd w:val="clear" w:color="auto" w:fill="auto"/>
            <w:vAlign w:val="center"/>
            <w:hideMark/>
          </w:tcPr>
          <w:p w14:paraId="7C410738" w14:textId="47F2A4BD"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4850,0</w:t>
            </w:r>
          </w:p>
        </w:tc>
        <w:tc>
          <w:tcPr>
            <w:tcW w:w="1173" w:type="dxa"/>
            <w:tcBorders>
              <w:top w:val="nil"/>
              <w:left w:val="nil"/>
              <w:bottom w:val="single" w:sz="4" w:space="0" w:color="auto"/>
              <w:right w:val="single" w:sz="4" w:space="0" w:color="auto"/>
            </w:tcBorders>
            <w:shd w:val="clear" w:color="auto" w:fill="auto"/>
            <w:vAlign w:val="center"/>
            <w:hideMark/>
          </w:tcPr>
          <w:p w14:paraId="65BEF1F1" w14:textId="115F09BF"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4850,0</w:t>
            </w:r>
          </w:p>
        </w:tc>
        <w:tc>
          <w:tcPr>
            <w:tcW w:w="1091" w:type="dxa"/>
            <w:tcBorders>
              <w:top w:val="nil"/>
              <w:left w:val="nil"/>
              <w:bottom w:val="single" w:sz="4" w:space="0" w:color="auto"/>
              <w:right w:val="single" w:sz="4" w:space="0" w:color="auto"/>
            </w:tcBorders>
            <w:shd w:val="clear" w:color="auto" w:fill="auto"/>
            <w:vAlign w:val="center"/>
            <w:hideMark/>
          </w:tcPr>
          <w:p w14:paraId="69549B77" w14:textId="1F43CF19"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3550,0</w:t>
            </w:r>
          </w:p>
        </w:tc>
        <w:tc>
          <w:tcPr>
            <w:tcW w:w="1173" w:type="dxa"/>
            <w:tcBorders>
              <w:top w:val="nil"/>
              <w:left w:val="nil"/>
              <w:bottom w:val="single" w:sz="4" w:space="0" w:color="auto"/>
              <w:right w:val="single" w:sz="4" w:space="0" w:color="auto"/>
            </w:tcBorders>
            <w:shd w:val="clear" w:color="auto" w:fill="auto"/>
            <w:vAlign w:val="center"/>
            <w:hideMark/>
          </w:tcPr>
          <w:p w14:paraId="6DDD1A2A" w14:textId="708AD46D"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3550,0</w:t>
            </w:r>
          </w:p>
        </w:tc>
        <w:tc>
          <w:tcPr>
            <w:tcW w:w="957" w:type="dxa"/>
            <w:tcBorders>
              <w:top w:val="nil"/>
              <w:left w:val="nil"/>
              <w:bottom w:val="single" w:sz="4" w:space="0" w:color="auto"/>
              <w:right w:val="single" w:sz="4" w:space="0" w:color="auto"/>
            </w:tcBorders>
            <w:shd w:val="clear" w:color="auto" w:fill="auto"/>
            <w:vAlign w:val="center"/>
            <w:hideMark/>
          </w:tcPr>
          <w:p w14:paraId="5641B9B6" w14:textId="547D7BAC"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3550,0</w:t>
            </w:r>
          </w:p>
        </w:tc>
        <w:tc>
          <w:tcPr>
            <w:tcW w:w="1173" w:type="dxa"/>
            <w:tcBorders>
              <w:top w:val="nil"/>
              <w:left w:val="nil"/>
              <w:bottom w:val="single" w:sz="4" w:space="0" w:color="auto"/>
              <w:right w:val="single" w:sz="4" w:space="0" w:color="auto"/>
            </w:tcBorders>
            <w:shd w:val="clear" w:color="auto" w:fill="auto"/>
            <w:vAlign w:val="center"/>
            <w:hideMark/>
          </w:tcPr>
          <w:p w14:paraId="327E7015" w14:textId="7213A1E2"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3550,0</w:t>
            </w:r>
          </w:p>
        </w:tc>
        <w:tc>
          <w:tcPr>
            <w:tcW w:w="957" w:type="dxa"/>
            <w:tcBorders>
              <w:top w:val="nil"/>
              <w:left w:val="nil"/>
              <w:bottom w:val="single" w:sz="4" w:space="0" w:color="auto"/>
              <w:right w:val="single" w:sz="4" w:space="0" w:color="auto"/>
            </w:tcBorders>
            <w:shd w:val="clear" w:color="auto" w:fill="auto"/>
            <w:vAlign w:val="center"/>
            <w:hideMark/>
          </w:tcPr>
          <w:p w14:paraId="379E9DDC" w14:textId="1D6DDBB1"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3550,0</w:t>
            </w:r>
          </w:p>
        </w:tc>
        <w:tc>
          <w:tcPr>
            <w:tcW w:w="1173" w:type="dxa"/>
            <w:tcBorders>
              <w:top w:val="nil"/>
              <w:left w:val="nil"/>
              <w:bottom w:val="single" w:sz="4" w:space="0" w:color="auto"/>
              <w:right w:val="single" w:sz="4" w:space="0" w:color="auto"/>
            </w:tcBorders>
            <w:shd w:val="clear" w:color="auto" w:fill="auto"/>
            <w:vAlign w:val="center"/>
            <w:hideMark/>
          </w:tcPr>
          <w:p w14:paraId="5B1ADEA8" w14:textId="65B38D42"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3550,0</w:t>
            </w:r>
          </w:p>
        </w:tc>
      </w:tr>
      <w:tr w:rsidR="00B41641" w:rsidRPr="008C31B4" w14:paraId="5A4755C0" w14:textId="77777777" w:rsidTr="000F5F26">
        <w:trPr>
          <w:trHeight w:val="64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1E36C94C" w14:textId="77777777"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030102</w:t>
            </w:r>
          </w:p>
        </w:tc>
        <w:tc>
          <w:tcPr>
            <w:tcW w:w="3939" w:type="dxa"/>
            <w:tcBorders>
              <w:top w:val="nil"/>
              <w:left w:val="nil"/>
              <w:bottom w:val="single" w:sz="4" w:space="0" w:color="auto"/>
              <w:right w:val="single" w:sz="4" w:space="0" w:color="auto"/>
            </w:tcBorders>
            <w:shd w:val="clear" w:color="auto" w:fill="auto"/>
            <w:vAlign w:val="center"/>
            <w:hideMark/>
          </w:tcPr>
          <w:p w14:paraId="36D523F4" w14:textId="77777777" w:rsidR="00B41641" w:rsidRPr="008C31B4" w:rsidRDefault="00B41641" w:rsidP="008C31B4">
            <w:pPr>
              <w:spacing w:after="0" w:line="240" w:lineRule="auto"/>
              <w:jc w:val="center"/>
              <w:rPr>
                <w:rFonts w:ascii="Sylfaen" w:eastAsia="Times New Roman" w:hAnsi="Sylfaen" w:cs="Arial"/>
                <w:sz w:val="14"/>
                <w:szCs w:val="14"/>
              </w:rPr>
            </w:pPr>
            <w:r w:rsidRPr="008C31B4">
              <w:rPr>
                <w:rFonts w:ascii="Sylfaen" w:eastAsia="Times New Roman" w:hAnsi="Sylfaen" w:cs="Arial"/>
                <w:sz w:val="14"/>
                <w:szCs w:val="14"/>
              </w:rPr>
              <w:t xml:space="preserve">ნარჩენების გადამუშავება </w:t>
            </w:r>
          </w:p>
        </w:tc>
        <w:tc>
          <w:tcPr>
            <w:tcW w:w="1015" w:type="dxa"/>
            <w:tcBorders>
              <w:top w:val="nil"/>
              <w:left w:val="nil"/>
              <w:bottom w:val="single" w:sz="4" w:space="0" w:color="auto"/>
              <w:right w:val="single" w:sz="4" w:space="0" w:color="auto"/>
            </w:tcBorders>
            <w:shd w:val="clear" w:color="auto" w:fill="auto"/>
            <w:vAlign w:val="center"/>
            <w:hideMark/>
          </w:tcPr>
          <w:p w14:paraId="29D11C16" w14:textId="77777777"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eastAsia="Times New Roman" w:hAnsi="Arial" w:cs="Arial"/>
                <w:sz w:val="14"/>
                <w:szCs w:val="14"/>
              </w:rPr>
              <w:t> </w:t>
            </w:r>
          </w:p>
        </w:tc>
        <w:tc>
          <w:tcPr>
            <w:tcW w:w="1034" w:type="dxa"/>
            <w:tcBorders>
              <w:top w:val="nil"/>
              <w:left w:val="nil"/>
              <w:bottom w:val="single" w:sz="4" w:space="0" w:color="auto"/>
              <w:right w:val="single" w:sz="4" w:space="0" w:color="auto"/>
            </w:tcBorders>
            <w:shd w:val="clear" w:color="auto" w:fill="auto"/>
            <w:vAlign w:val="center"/>
            <w:hideMark/>
          </w:tcPr>
          <w:p w14:paraId="562F46AA" w14:textId="6EEB7D75"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390,0</w:t>
            </w:r>
          </w:p>
        </w:tc>
        <w:tc>
          <w:tcPr>
            <w:tcW w:w="1173" w:type="dxa"/>
            <w:tcBorders>
              <w:top w:val="nil"/>
              <w:left w:val="nil"/>
              <w:bottom w:val="single" w:sz="4" w:space="0" w:color="auto"/>
              <w:right w:val="single" w:sz="4" w:space="0" w:color="auto"/>
            </w:tcBorders>
            <w:shd w:val="clear" w:color="auto" w:fill="auto"/>
            <w:vAlign w:val="center"/>
            <w:hideMark/>
          </w:tcPr>
          <w:p w14:paraId="6EB6DD51" w14:textId="30085C3F"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390,0</w:t>
            </w:r>
          </w:p>
        </w:tc>
        <w:tc>
          <w:tcPr>
            <w:tcW w:w="1091" w:type="dxa"/>
            <w:tcBorders>
              <w:top w:val="nil"/>
              <w:left w:val="nil"/>
              <w:bottom w:val="single" w:sz="4" w:space="0" w:color="auto"/>
              <w:right w:val="single" w:sz="4" w:space="0" w:color="auto"/>
            </w:tcBorders>
            <w:shd w:val="clear" w:color="auto" w:fill="auto"/>
            <w:vAlign w:val="center"/>
            <w:hideMark/>
          </w:tcPr>
          <w:p w14:paraId="78556C66" w14:textId="4704B764"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390,0</w:t>
            </w:r>
          </w:p>
        </w:tc>
        <w:tc>
          <w:tcPr>
            <w:tcW w:w="1173" w:type="dxa"/>
            <w:tcBorders>
              <w:top w:val="nil"/>
              <w:left w:val="nil"/>
              <w:bottom w:val="single" w:sz="4" w:space="0" w:color="auto"/>
              <w:right w:val="single" w:sz="4" w:space="0" w:color="auto"/>
            </w:tcBorders>
            <w:shd w:val="clear" w:color="auto" w:fill="auto"/>
            <w:vAlign w:val="center"/>
            <w:hideMark/>
          </w:tcPr>
          <w:p w14:paraId="002C8E8D" w14:textId="5B5B6075"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390,0</w:t>
            </w:r>
          </w:p>
        </w:tc>
        <w:tc>
          <w:tcPr>
            <w:tcW w:w="957" w:type="dxa"/>
            <w:tcBorders>
              <w:top w:val="nil"/>
              <w:left w:val="nil"/>
              <w:bottom w:val="single" w:sz="4" w:space="0" w:color="auto"/>
              <w:right w:val="single" w:sz="4" w:space="0" w:color="auto"/>
            </w:tcBorders>
            <w:shd w:val="clear" w:color="auto" w:fill="auto"/>
            <w:vAlign w:val="center"/>
            <w:hideMark/>
          </w:tcPr>
          <w:p w14:paraId="486576B0" w14:textId="4AB24018"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390,0</w:t>
            </w:r>
          </w:p>
        </w:tc>
        <w:tc>
          <w:tcPr>
            <w:tcW w:w="1173" w:type="dxa"/>
            <w:tcBorders>
              <w:top w:val="nil"/>
              <w:left w:val="nil"/>
              <w:bottom w:val="single" w:sz="4" w:space="0" w:color="auto"/>
              <w:right w:val="single" w:sz="4" w:space="0" w:color="auto"/>
            </w:tcBorders>
            <w:shd w:val="clear" w:color="auto" w:fill="auto"/>
            <w:vAlign w:val="center"/>
            <w:hideMark/>
          </w:tcPr>
          <w:p w14:paraId="77871201" w14:textId="60DA0282"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390,0</w:t>
            </w:r>
          </w:p>
        </w:tc>
        <w:tc>
          <w:tcPr>
            <w:tcW w:w="957" w:type="dxa"/>
            <w:tcBorders>
              <w:top w:val="nil"/>
              <w:left w:val="nil"/>
              <w:bottom w:val="single" w:sz="4" w:space="0" w:color="auto"/>
              <w:right w:val="single" w:sz="4" w:space="0" w:color="auto"/>
            </w:tcBorders>
            <w:shd w:val="clear" w:color="auto" w:fill="auto"/>
            <w:vAlign w:val="center"/>
            <w:hideMark/>
          </w:tcPr>
          <w:p w14:paraId="13CAB750" w14:textId="3F87AB8C"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390,0</w:t>
            </w:r>
          </w:p>
        </w:tc>
        <w:tc>
          <w:tcPr>
            <w:tcW w:w="1173" w:type="dxa"/>
            <w:tcBorders>
              <w:top w:val="nil"/>
              <w:left w:val="nil"/>
              <w:bottom w:val="single" w:sz="4" w:space="0" w:color="auto"/>
              <w:right w:val="single" w:sz="4" w:space="0" w:color="auto"/>
            </w:tcBorders>
            <w:shd w:val="clear" w:color="auto" w:fill="auto"/>
            <w:vAlign w:val="center"/>
            <w:hideMark/>
          </w:tcPr>
          <w:p w14:paraId="62E730C8" w14:textId="1949A740"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390,0</w:t>
            </w:r>
          </w:p>
        </w:tc>
      </w:tr>
      <w:tr w:rsidR="00B41641" w:rsidRPr="008C31B4" w14:paraId="29120346" w14:textId="77777777" w:rsidTr="000F5F26">
        <w:trPr>
          <w:trHeight w:val="64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7DB19292" w14:textId="77777777"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030103</w:t>
            </w:r>
          </w:p>
        </w:tc>
        <w:tc>
          <w:tcPr>
            <w:tcW w:w="3939" w:type="dxa"/>
            <w:tcBorders>
              <w:top w:val="nil"/>
              <w:left w:val="nil"/>
              <w:bottom w:val="single" w:sz="4" w:space="0" w:color="auto"/>
              <w:right w:val="single" w:sz="4" w:space="0" w:color="auto"/>
            </w:tcBorders>
            <w:shd w:val="clear" w:color="auto" w:fill="auto"/>
            <w:vAlign w:val="center"/>
            <w:hideMark/>
          </w:tcPr>
          <w:p w14:paraId="2050D37E" w14:textId="77777777" w:rsidR="00B41641" w:rsidRPr="008C31B4" w:rsidRDefault="00B41641" w:rsidP="008C31B4">
            <w:pPr>
              <w:spacing w:after="0" w:line="240" w:lineRule="auto"/>
              <w:jc w:val="center"/>
              <w:rPr>
                <w:rFonts w:ascii="Sylfaen" w:eastAsia="Times New Roman" w:hAnsi="Sylfaen" w:cs="Arial"/>
                <w:sz w:val="14"/>
                <w:szCs w:val="14"/>
              </w:rPr>
            </w:pPr>
            <w:r w:rsidRPr="008C31B4">
              <w:rPr>
                <w:rFonts w:ascii="Sylfaen" w:eastAsia="Times New Roman" w:hAnsi="Sylfaen" w:cs="Arial"/>
                <w:sz w:val="14"/>
                <w:szCs w:val="14"/>
              </w:rPr>
              <w:t>გარემოს დაცვითი სხვა ღონისძიებები</w:t>
            </w:r>
          </w:p>
        </w:tc>
        <w:tc>
          <w:tcPr>
            <w:tcW w:w="1015" w:type="dxa"/>
            <w:tcBorders>
              <w:top w:val="nil"/>
              <w:left w:val="nil"/>
              <w:bottom w:val="single" w:sz="4" w:space="0" w:color="auto"/>
              <w:right w:val="single" w:sz="4" w:space="0" w:color="auto"/>
            </w:tcBorders>
            <w:shd w:val="clear" w:color="auto" w:fill="auto"/>
            <w:vAlign w:val="center"/>
            <w:hideMark/>
          </w:tcPr>
          <w:p w14:paraId="57CE4457" w14:textId="77777777"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eastAsia="Times New Roman" w:hAnsi="Arial" w:cs="Arial"/>
                <w:sz w:val="14"/>
                <w:szCs w:val="14"/>
              </w:rPr>
              <w:t> </w:t>
            </w:r>
          </w:p>
        </w:tc>
        <w:tc>
          <w:tcPr>
            <w:tcW w:w="1034" w:type="dxa"/>
            <w:tcBorders>
              <w:top w:val="nil"/>
              <w:left w:val="nil"/>
              <w:bottom w:val="single" w:sz="4" w:space="0" w:color="auto"/>
              <w:right w:val="single" w:sz="4" w:space="0" w:color="auto"/>
            </w:tcBorders>
            <w:shd w:val="clear" w:color="auto" w:fill="auto"/>
            <w:vAlign w:val="center"/>
            <w:hideMark/>
          </w:tcPr>
          <w:p w14:paraId="1F20A6F5" w14:textId="149C1AE9"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70,0</w:t>
            </w:r>
          </w:p>
        </w:tc>
        <w:tc>
          <w:tcPr>
            <w:tcW w:w="1173" w:type="dxa"/>
            <w:tcBorders>
              <w:top w:val="nil"/>
              <w:left w:val="nil"/>
              <w:bottom w:val="single" w:sz="4" w:space="0" w:color="auto"/>
              <w:right w:val="single" w:sz="4" w:space="0" w:color="auto"/>
            </w:tcBorders>
            <w:shd w:val="clear" w:color="auto" w:fill="auto"/>
            <w:vAlign w:val="center"/>
            <w:hideMark/>
          </w:tcPr>
          <w:p w14:paraId="42B1C751" w14:textId="61A55AA5"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70,0</w:t>
            </w:r>
          </w:p>
        </w:tc>
        <w:tc>
          <w:tcPr>
            <w:tcW w:w="1091" w:type="dxa"/>
            <w:tcBorders>
              <w:top w:val="nil"/>
              <w:left w:val="nil"/>
              <w:bottom w:val="single" w:sz="4" w:space="0" w:color="auto"/>
              <w:right w:val="single" w:sz="4" w:space="0" w:color="auto"/>
            </w:tcBorders>
            <w:shd w:val="clear" w:color="auto" w:fill="auto"/>
            <w:vAlign w:val="center"/>
            <w:hideMark/>
          </w:tcPr>
          <w:p w14:paraId="39383EC0" w14:textId="74698777"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70,0</w:t>
            </w:r>
          </w:p>
        </w:tc>
        <w:tc>
          <w:tcPr>
            <w:tcW w:w="1173" w:type="dxa"/>
            <w:tcBorders>
              <w:top w:val="nil"/>
              <w:left w:val="nil"/>
              <w:bottom w:val="single" w:sz="4" w:space="0" w:color="auto"/>
              <w:right w:val="single" w:sz="4" w:space="0" w:color="auto"/>
            </w:tcBorders>
            <w:shd w:val="clear" w:color="auto" w:fill="auto"/>
            <w:vAlign w:val="center"/>
            <w:hideMark/>
          </w:tcPr>
          <w:p w14:paraId="3DCC1ACD" w14:textId="10F379F8"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70,0</w:t>
            </w:r>
          </w:p>
        </w:tc>
        <w:tc>
          <w:tcPr>
            <w:tcW w:w="957" w:type="dxa"/>
            <w:tcBorders>
              <w:top w:val="nil"/>
              <w:left w:val="nil"/>
              <w:bottom w:val="single" w:sz="4" w:space="0" w:color="auto"/>
              <w:right w:val="single" w:sz="4" w:space="0" w:color="auto"/>
            </w:tcBorders>
            <w:shd w:val="clear" w:color="auto" w:fill="auto"/>
            <w:vAlign w:val="center"/>
            <w:hideMark/>
          </w:tcPr>
          <w:p w14:paraId="5A2CF626" w14:textId="3A9E106D"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70,0</w:t>
            </w:r>
          </w:p>
        </w:tc>
        <w:tc>
          <w:tcPr>
            <w:tcW w:w="1173" w:type="dxa"/>
            <w:tcBorders>
              <w:top w:val="nil"/>
              <w:left w:val="nil"/>
              <w:bottom w:val="single" w:sz="4" w:space="0" w:color="auto"/>
              <w:right w:val="single" w:sz="4" w:space="0" w:color="auto"/>
            </w:tcBorders>
            <w:shd w:val="clear" w:color="auto" w:fill="auto"/>
            <w:vAlign w:val="center"/>
            <w:hideMark/>
          </w:tcPr>
          <w:p w14:paraId="09EBFB2E" w14:textId="705D2BB6"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70,0</w:t>
            </w:r>
          </w:p>
        </w:tc>
        <w:tc>
          <w:tcPr>
            <w:tcW w:w="957" w:type="dxa"/>
            <w:tcBorders>
              <w:top w:val="nil"/>
              <w:left w:val="nil"/>
              <w:bottom w:val="single" w:sz="4" w:space="0" w:color="auto"/>
              <w:right w:val="single" w:sz="4" w:space="0" w:color="auto"/>
            </w:tcBorders>
            <w:shd w:val="clear" w:color="auto" w:fill="auto"/>
            <w:vAlign w:val="center"/>
            <w:hideMark/>
          </w:tcPr>
          <w:p w14:paraId="3D0FD25A" w14:textId="0982F26F"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70,0</w:t>
            </w:r>
          </w:p>
        </w:tc>
        <w:tc>
          <w:tcPr>
            <w:tcW w:w="1173" w:type="dxa"/>
            <w:tcBorders>
              <w:top w:val="nil"/>
              <w:left w:val="nil"/>
              <w:bottom w:val="single" w:sz="4" w:space="0" w:color="auto"/>
              <w:right w:val="single" w:sz="4" w:space="0" w:color="auto"/>
            </w:tcBorders>
            <w:shd w:val="clear" w:color="auto" w:fill="auto"/>
            <w:vAlign w:val="center"/>
            <w:hideMark/>
          </w:tcPr>
          <w:p w14:paraId="23059AD8" w14:textId="02FC80DD"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hAnsi="Arial" w:cs="Arial"/>
                <w:sz w:val="16"/>
                <w:szCs w:val="16"/>
              </w:rPr>
              <w:t>70,0</w:t>
            </w:r>
          </w:p>
        </w:tc>
      </w:tr>
      <w:tr w:rsidR="00B41641" w:rsidRPr="008C31B4" w14:paraId="591336A1" w14:textId="77777777" w:rsidTr="000F5F26">
        <w:trPr>
          <w:trHeight w:val="64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33144DC0" w14:textId="77777777"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0302</w:t>
            </w:r>
          </w:p>
        </w:tc>
        <w:tc>
          <w:tcPr>
            <w:tcW w:w="3939" w:type="dxa"/>
            <w:tcBorders>
              <w:top w:val="nil"/>
              <w:left w:val="nil"/>
              <w:bottom w:val="single" w:sz="4" w:space="0" w:color="auto"/>
              <w:right w:val="single" w:sz="4" w:space="0" w:color="auto"/>
            </w:tcBorders>
            <w:shd w:val="clear" w:color="auto" w:fill="auto"/>
            <w:vAlign w:val="center"/>
            <w:hideMark/>
          </w:tcPr>
          <w:p w14:paraId="2CF796DE" w14:textId="77777777" w:rsidR="00B41641" w:rsidRPr="008C31B4" w:rsidRDefault="00B41641"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მწვანე ნარგავების მოვლა-პატრონობა, განვითარება</w:t>
            </w:r>
          </w:p>
        </w:tc>
        <w:tc>
          <w:tcPr>
            <w:tcW w:w="1015" w:type="dxa"/>
            <w:tcBorders>
              <w:top w:val="nil"/>
              <w:left w:val="nil"/>
              <w:bottom w:val="single" w:sz="4" w:space="0" w:color="auto"/>
              <w:right w:val="single" w:sz="4" w:space="0" w:color="auto"/>
            </w:tcBorders>
            <w:shd w:val="clear" w:color="auto" w:fill="auto"/>
            <w:vAlign w:val="center"/>
            <w:hideMark/>
          </w:tcPr>
          <w:p w14:paraId="31638D81" w14:textId="77777777" w:rsidR="00B41641" w:rsidRPr="008C31B4" w:rsidRDefault="00B41641" w:rsidP="008C31B4">
            <w:pPr>
              <w:spacing w:after="0" w:line="240" w:lineRule="auto"/>
              <w:jc w:val="center"/>
              <w:rPr>
                <w:rFonts w:ascii="Arial" w:eastAsia="Times New Roman" w:hAnsi="Arial" w:cs="Arial"/>
                <w:sz w:val="14"/>
                <w:szCs w:val="14"/>
              </w:rPr>
            </w:pPr>
            <w:r w:rsidRPr="008C31B4">
              <w:rPr>
                <w:rFonts w:ascii="Arial" w:eastAsia="Times New Roman" w:hAnsi="Arial" w:cs="Arial"/>
                <w:sz w:val="14"/>
                <w:szCs w:val="14"/>
              </w:rPr>
              <w:t> </w:t>
            </w:r>
          </w:p>
        </w:tc>
        <w:tc>
          <w:tcPr>
            <w:tcW w:w="1034" w:type="dxa"/>
            <w:tcBorders>
              <w:top w:val="nil"/>
              <w:left w:val="nil"/>
              <w:bottom w:val="single" w:sz="4" w:space="0" w:color="auto"/>
              <w:right w:val="single" w:sz="4" w:space="0" w:color="auto"/>
            </w:tcBorders>
            <w:shd w:val="clear" w:color="auto" w:fill="auto"/>
            <w:vAlign w:val="center"/>
            <w:hideMark/>
          </w:tcPr>
          <w:p w14:paraId="533852F2" w14:textId="095945BE"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870,0</w:t>
            </w:r>
          </w:p>
        </w:tc>
        <w:tc>
          <w:tcPr>
            <w:tcW w:w="1173" w:type="dxa"/>
            <w:tcBorders>
              <w:top w:val="nil"/>
              <w:left w:val="nil"/>
              <w:bottom w:val="single" w:sz="4" w:space="0" w:color="auto"/>
              <w:right w:val="single" w:sz="4" w:space="0" w:color="auto"/>
            </w:tcBorders>
            <w:shd w:val="clear" w:color="auto" w:fill="auto"/>
            <w:vAlign w:val="center"/>
            <w:hideMark/>
          </w:tcPr>
          <w:p w14:paraId="32D2F9E3" w14:textId="51F82E67"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870,0</w:t>
            </w:r>
          </w:p>
        </w:tc>
        <w:tc>
          <w:tcPr>
            <w:tcW w:w="1091" w:type="dxa"/>
            <w:tcBorders>
              <w:top w:val="nil"/>
              <w:left w:val="nil"/>
              <w:bottom w:val="single" w:sz="4" w:space="0" w:color="auto"/>
              <w:right w:val="single" w:sz="4" w:space="0" w:color="auto"/>
            </w:tcBorders>
            <w:shd w:val="clear" w:color="auto" w:fill="auto"/>
            <w:vAlign w:val="center"/>
            <w:hideMark/>
          </w:tcPr>
          <w:p w14:paraId="62C9497D" w14:textId="0D984914"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825,0</w:t>
            </w:r>
          </w:p>
        </w:tc>
        <w:tc>
          <w:tcPr>
            <w:tcW w:w="1173" w:type="dxa"/>
            <w:tcBorders>
              <w:top w:val="nil"/>
              <w:left w:val="nil"/>
              <w:bottom w:val="single" w:sz="4" w:space="0" w:color="auto"/>
              <w:right w:val="single" w:sz="4" w:space="0" w:color="auto"/>
            </w:tcBorders>
            <w:shd w:val="clear" w:color="auto" w:fill="auto"/>
            <w:vAlign w:val="center"/>
            <w:hideMark/>
          </w:tcPr>
          <w:p w14:paraId="5F1519F3" w14:textId="539FFE23"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825,0</w:t>
            </w:r>
          </w:p>
        </w:tc>
        <w:tc>
          <w:tcPr>
            <w:tcW w:w="957" w:type="dxa"/>
            <w:tcBorders>
              <w:top w:val="nil"/>
              <w:left w:val="nil"/>
              <w:bottom w:val="single" w:sz="4" w:space="0" w:color="auto"/>
              <w:right w:val="single" w:sz="4" w:space="0" w:color="auto"/>
            </w:tcBorders>
            <w:shd w:val="clear" w:color="auto" w:fill="auto"/>
            <w:vAlign w:val="center"/>
            <w:hideMark/>
          </w:tcPr>
          <w:p w14:paraId="47915B70" w14:textId="6B158BFC"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825,0</w:t>
            </w:r>
          </w:p>
        </w:tc>
        <w:tc>
          <w:tcPr>
            <w:tcW w:w="1173" w:type="dxa"/>
            <w:tcBorders>
              <w:top w:val="nil"/>
              <w:left w:val="nil"/>
              <w:bottom w:val="single" w:sz="4" w:space="0" w:color="auto"/>
              <w:right w:val="single" w:sz="4" w:space="0" w:color="auto"/>
            </w:tcBorders>
            <w:shd w:val="clear" w:color="auto" w:fill="auto"/>
            <w:vAlign w:val="center"/>
            <w:hideMark/>
          </w:tcPr>
          <w:p w14:paraId="2E6DC190" w14:textId="35FBB2BD"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825,0</w:t>
            </w:r>
          </w:p>
        </w:tc>
        <w:tc>
          <w:tcPr>
            <w:tcW w:w="957" w:type="dxa"/>
            <w:tcBorders>
              <w:top w:val="nil"/>
              <w:left w:val="nil"/>
              <w:bottom w:val="single" w:sz="4" w:space="0" w:color="auto"/>
              <w:right w:val="single" w:sz="4" w:space="0" w:color="auto"/>
            </w:tcBorders>
            <w:shd w:val="clear" w:color="auto" w:fill="auto"/>
            <w:vAlign w:val="center"/>
            <w:hideMark/>
          </w:tcPr>
          <w:p w14:paraId="43A77E0A" w14:textId="14BA8B4F"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825,0</w:t>
            </w:r>
          </w:p>
        </w:tc>
        <w:tc>
          <w:tcPr>
            <w:tcW w:w="1173" w:type="dxa"/>
            <w:tcBorders>
              <w:top w:val="nil"/>
              <w:left w:val="nil"/>
              <w:bottom w:val="single" w:sz="4" w:space="0" w:color="auto"/>
              <w:right w:val="single" w:sz="4" w:space="0" w:color="auto"/>
            </w:tcBorders>
            <w:shd w:val="clear" w:color="auto" w:fill="auto"/>
            <w:vAlign w:val="center"/>
            <w:hideMark/>
          </w:tcPr>
          <w:p w14:paraId="0B9B1F7A" w14:textId="4E501556"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825,0</w:t>
            </w:r>
          </w:p>
        </w:tc>
      </w:tr>
      <w:tr w:rsidR="00B41641" w:rsidRPr="008C31B4" w14:paraId="599F6B96" w14:textId="77777777" w:rsidTr="000F5F26">
        <w:trPr>
          <w:trHeight w:val="581"/>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512397E1" w14:textId="77777777"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0303</w:t>
            </w:r>
          </w:p>
        </w:tc>
        <w:tc>
          <w:tcPr>
            <w:tcW w:w="3939" w:type="dxa"/>
            <w:tcBorders>
              <w:top w:val="nil"/>
              <w:left w:val="nil"/>
              <w:bottom w:val="single" w:sz="4" w:space="0" w:color="auto"/>
              <w:right w:val="single" w:sz="4" w:space="0" w:color="auto"/>
            </w:tcBorders>
            <w:shd w:val="clear" w:color="auto" w:fill="auto"/>
            <w:vAlign w:val="center"/>
            <w:hideMark/>
          </w:tcPr>
          <w:p w14:paraId="5D8660F6" w14:textId="77777777" w:rsidR="00B41641" w:rsidRPr="008C31B4" w:rsidRDefault="00B41641"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კაპიტალური დაბანდებები დასუფთავების სფეროში</w:t>
            </w:r>
          </w:p>
        </w:tc>
        <w:tc>
          <w:tcPr>
            <w:tcW w:w="1015" w:type="dxa"/>
            <w:tcBorders>
              <w:top w:val="nil"/>
              <w:left w:val="nil"/>
              <w:bottom w:val="single" w:sz="4" w:space="0" w:color="auto"/>
              <w:right w:val="single" w:sz="4" w:space="0" w:color="auto"/>
            </w:tcBorders>
            <w:shd w:val="clear" w:color="auto" w:fill="auto"/>
            <w:vAlign w:val="center"/>
            <w:hideMark/>
          </w:tcPr>
          <w:p w14:paraId="0742AF7D" w14:textId="77777777" w:rsidR="00B41641" w:rsidRPr="008C31B4" w:rsidRDefault="00B41641" w:rsidP="008C31B4">
            <w:pPr>
              <w:spacing w:after="0" w:line="240" w:lineRule="auto"/>
              <w:rPr>
                <w:rFonts w:ascii="Arial" w:eastAsia="Times New Roman" w:hAnsi="Arial" w:cs="Arial"/>
                <w:b/>
                <w:bCs/>
                <w:sz w:val="14"/>
                <w:szCs w:val="14"/>
              </w:rPr>
            </w:pPr>
            <w:r w:rsidRPr="008C31B4">
              <w:rPr>
                <w:rFonts w:ascii="Arial" w:eastAsia="Times New Roman" w:hAnsi="Arial" w:cs="Arial"/>
                <w:b/>
                <w:bCs/>
                <w:sz w:val="14"/>
                <w:szCs w:val="14"/>
              </w:rPr>
              <w:t> </w:t>
            </w:r>
          </w:p>
        </w:tc>
        <w:tc>
          <w:tcPr>
            <w:tcW w:w="1034" w:type="dxa"/>
            <w:tcBorders>
              <w:top w:val="nil"/>
              <w:left w:val="nil"/>
              <w:bottom w:val="single" w:sz="4" w:space="0" w:color="auto"/>
              <w:right w:val="single" w:sz="4" w:space="0" w:color="auto"/>
            </w:tcBorders>
            <w:shd w:val="clear" w:color="auto" w:fill="auto"/>
            <w:vAlign w:val="center"/>
            <w:hideMark/>
          </w:tcPr>
          <w:p w14:paraId="2452F407" w14:textId="0AF35329"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500,0</w:t>
            </w:r>
          </w:p>
        </w:tc>
        <w:tc>
          <w:tcPr>
            <w:tcW w:w="1173" w:type="dxa"/>
            <w:tcBorders>
              <w:top w:val="nil"/>
              <w:left w:val="nil"/>
              <w:bottom w:val="single" w:sz="4" w:space="0" w:color="auto"/>
              <w:right w:val="single" w:sz="4" w:space="0" w:color="auto"/>
            </w:tcBorders>
            <w:shd w:val="clear" w:color="auto" w:fill="auto"/>
            <w:vAlign w:val="center"/>
            <w:hideMark/>
          </w:tcPr>
          <w:p w14:paraId="1D686B10" w14:textId="682B679C"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500,0</w:t>
            </w:r>
          </w:p>
        </w:tc>
        <w:tc>
          <w:tcPr>
            <w:tcW w:w="1091" w:type="dxa"/>
            <w:tcBorders>
              <w:top w:val="nil"/>
              <w:left w:val="nil"/>
              <w:bottom w:val="single" w:sz="4" w:space="0" w:color="auto"/>
              <w:right w:val="single" w:sz="4" w:space="0" w:color="auto"/>
            </w:tcBorders>
            <w:shd w:val="clear" w:color="auto" w:fill="auto"/>
            <w:vAlign w:val="center"/>
            <w:hideMark/>
          </w:tcPr>
          <w:p w14:paraId="49E01955" w14:textId="0BFD9F77"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300,0</w:t>
            </w:r>
          </w:p>
        </w:tc>
        <w:tc>
          <w:tcPr>
            <w:tcW w:w="1173" w:type="dxa"/>
            <w:tcBorders>
              <w:top w:val="nil"/>
              <w:left w:val="nil"/>
              <w:bottom w:val="single" w:sz="4" w:space="0" w:color="auto"/>
              <w:right w:val="single" w:sz="4" w:space="0" w:color="auto"/>
            </w:tcBorders>
            <w:shd w:val="clear" w:color="auto" w:fill="auto"/>
            <w:vAlign w:val="center"/>
            <w:hideMark/>
          </w:tcPr>
          <w:p w14:paraId="3538A786" w14:textId="46087B08"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300,0</w:t>
            </w:r>
          </w:p>
        </w:tc>
        <w:tc>
          <w:tcPr>
            <w:tcW w:w="957" w:type="dxa"/>
            <w:tcBorders>
              <w:top w:val="nil"/>
              <w:left w:val="nil"/>
              <w:bottom w:val="single" w:sz="4" w:space="0" w:color="auto"/>
              <w:right w:val="single" w:sz="4" w:space="0" w:color="auto"/>
            </w:tcBorders>
            <w:shd w:val="clear" w:color="auto" w:fill="auto"/>
            <w:vAlign w:val="center"/>
            <w:hideMark/>
          </w:tcPr>
          <w:p w14:paraId="597F8AC2" w14:textId="08586D83"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0,0</w:t>
            </w:r>
          </w:p>
        </w:tc>
        <w:tc>
          <w:tcPr>
            <w:tcW w:w="1173" w:type="dxa"/>
            <w:tcBorders>
              <w:top w:val="nil"/>
              <w:left w:val="nil"/>
              <w:bottom w:val="single" w:sz="4" w:space="0" w:color="auto"/>
              <w:right w:val="single" w:sz="4" w:space="0" w:color="auto"/>
            </w:tcBorders>
            <w:shd w:val="clear" w:color="auto" w:fill="auto"/>
            <w:vAlign w:val="center"/>
            <w:hideMark/>
          </w:tcPr>
          <w:p w14:paraId="0CFB0E78" w14:textId="6C3E893E"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0,0</w:t>
            </w:r>
          </w:p>
        </w:tc>
        <w:tc>
          <w:tcPr>
            <w:tcW w:w="957" w:type="dxa"/>
            <w:tcBorders>
              <w:top w:val="nil"/>
              <w:left w:val="nil"/>
              <w:bottom w:val="single" w:sz="4" w:space="0" w:color="auto"/>
              <w:right w:val="single" w:sz="4" w:space="0" w:color="auto"/>
            </w:tcBorders>
            <w:shd w:val="clear" w:color="auto" w:fill="auto"/>
            <w:vAlign w:val="center"/>
            <w:hideMark/>
          </w:tcPr>
          <w:p w14:paraId="1666CAD8" w14:textId="1BC4DAA3"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500,0</w:t>
            </w:r>
          </w:p>
        </w:tc>
        <w:tc>
          <w:tcPr>
            <w:tcW w:w="1173" w:type="dxa"/>
            <w:tcBorders>
              <w:top w:val="nil"/>
              <w:left w:val="nil"/>
              <w:bottom w:val="single" w:sz="4" w:space="0" w:color="auto"/>
              <w:right w:val="single" w:sz="4" w:space="0" w:color="auto"/>
            </w:tcBorders>
            <w:shd w:val="clear" w:color="auto" w:fill="auto"/>
            <w:vAlign w:val="center"/>
            <w:hideMark/>
          </w:tcPr>
          <w:p w14:paraId="00806B42" w14:textId="448BAEF6" w:rsidR="00B41641" w:rsidRPr="008C31B4" w:rsidRDefault="00B41641"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500,0</w:t>
            </w:r>
          </w:p>
        </w:tc>
      </w:tr>
      <w:tr w:rsidR="00B41641" w:rsidRPr="008C31B4" w14:paraId="5DD40E7D" w14:textId="77777777" w:rsidTr="000F5F26">
        <w:trPr>
          <w:trHeight w:val="645"/>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53EF4491" w14:textId="77777777" w:rsidR="00B41641" w:rsidRPr="008C31B4" w:rsidRDefault="00B41641" w:rsidP="008C31B4">
            <w:pPr>
              <w:spacing w:after="0" w:line="240" w:lineRule="auto"/>
              <w:rPr>
                <w:rFonts w:ascii="Calibri" w:eastAsia="Times New Roman" w:hAnsi="Calibri" w:cs="Calibri"/>
                <w:color w:val="000000"/>
                <w:sz w:val="14"/>
                <w:szCs w:val="14"/>
              </w:rPr>
            </w:pPr>
            <w:r w:rsidRPr="008C31B4">
              <w:rPr>
                <w:rFonts w:ascii="Calibri" w:eastAsia="Times New Roman" w:hAnsi="Calibri" w:cs="Calibri"/>
                <w:color w:val="000000"/>
                <w:sz w:val="14"/>
                <w:szCs w:val="14"/>
              </w:rPr>
              <w:t> </w:t>
            </w:r>
          </w:p>
        </w:tc>
        <w:tc>
          <w:tcPr>
            <w:tcW w:w="3939" w:type="dxa"/>
            <w:tcBorders>
              <w:top w:val="nil"/>
              <w:left w:val="nil"/>
              <w:bottom w:val="single" w:sz="4" w:space="0" w:color="auto"/>
              <w:right w:val="single" w:sz="4" w:space="0" w:color="auto"/>
            </w:tcBorders>
            <w:shd w:val="clear" w:color="auto" w:fill="auto"/>
            <w:noWrap/>
            <w:vAlign w:val="center"/>
            <w:hideMark/>
          </w:tcPr>
          <w:p w14:paraId="1D264346" w14:textId="77777777" w:rsidR="00B41641" w:rsidRPr="008C31B4" w:rsidRDefault="00B41641"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სულ</w:t>
            </w:r>
            <w:r w:rsidRPr="008C31B4">
              <w:rPr>
                <w:rFonts w:ascii="Calibri" w:eastAsia="Times New Roman" w:hAnsi="Calibri" w:cs="Calibri"/>
                <w:b/>
                <w:bCs/>
                <w:color w:val="000000"/>
                <w:sz w:val="14"/>
                <w:szCs w:val="14"/>
              </w:rPr>
              <w:t xml:space="preserve"> </w:t>
            </w:r>
            <w:r w:rsidRPr="008C31B4">
              <w:rPr>
                <w:rFonts w:ascii="Sylfaen" w:eastAsia="Times New Roman" w:hAnsi="Sylfaen" w:cs="Arial"/>
                <w:b/>
                <w:bCs/>
                <w:color w:val="000000"/>
                <w:sz w:val="14"/>
                <w:szCs w:val="14"/>
              </w:rPr>
              <w:t>პრიორიტეტი</w:t>
            </w:r>
          </w:p>
        </w:tc>
        <w:tc>
          <w:tcPr>
            <w:tcW w:w="1015" w:type="dxa"/>
            <w:tcBorders>
              <w:top w:val="nil"/>
              <w:left w:val="nil"/>
              <w:bottom w:val="single" w:sz="4" w:space="0" w:color="auto"/>
              <w:right w:val="single" w:sz="4" w:space="0" w:color="auto"/>
            </w:tcBorders>
            <w:shd w:val="clear" w:color="auto" w:fill="auto"/>
            <w:noWrap/>
            <w:vAlign w:val="center"/>
            <w:hideMark/>
          </w:tcPr>
          <w:p w14:paraId="5FEF8AAD" w14:textId="77777777" w:rsidR="00B41641" w:rsidRPr="008C31B4" w:rsidRDefault="00B41641" w:rsidP="008C31B4">
            <w:pPr>
              <w:spacing w:after="0" w:line="240" w:lineRule="auto"/>
              <w:jc w:val="center"/>
              <w:rPr>
                <w:rFonts w:ascii="Arial" w:eastAsia="Times New Roman" w:hAnsi="Arial" w:cs="Arial"/>
                <w:b/>
                <w:bCs/>
                <w:color w:val="000000"/>
                <w:sz w:val="14"/>
                <w:szCs w:val="14"/>
              </w:rPr>
            </w:pPr>
            <w:r w:rsidRPr="008C31B4">
              <w:rPr>
                <w:rFonts w:ascii="Arial" w:eastAsia="Times New Roman" w:hAnsi="Arial" w:cs="Arial"/>
                <w:b/>
                <w:bCs/>
                <w:color w:val="000000"/>
                <w:sz w:val="14"/>
                <w:szCs w:val="14"/>
              </w:rPr>
              <w:t>153.0</w:t>
            </w:r>
          </w:p>
        </w:tc>
        <w:tc>
          <w:tcPr>
            <w:tcW w:w="1034" w:type="dxa"/>
            <w:tcBorders>
              <w:top w:val="nil"/>
              <w:left w:val="nil"/>
              <w:bottom w:val="single" w:sz="4" w:space="0" w:color="auto"/>
              <w:right w:val="single" w:sz="4" w:space="0" w:color="auto"/>
            </w:tcBorders>
            <w:shd w:val="clear" w:color="auto" w:fill="auto"/>
            <w:noWrap/>
            <w:vAlign w:val="center"/>
            <w:hideMark/>
          </w:tcPr>
          <w:p w14:paraId="03A7FC2C" w14:textId="21922EDE" w:rsidR="00B41641" w:rsidRPr="008C31B4" w:rsidRDefault="00B41641" w:rsidP="008C31B4">
            <w:pPr>
              <w:spacing w:after="0" w:line="240" w:lineRule="auto"/>
              <w:jc w:val="center"/>
              <w:rPr>
                <w:rFonts w:ascii="Arial" w:eastAsia="Times New Roman" w:hAnsi="Arial" w:cs="Arial"/>
                <w:b/>
                <w:bCs/>
                <w:color w:val="000000"/>
                <w:sz w:val="14"/>
                <w:szCs w:val="14"/>
              </w:rPr>
            </w:pPr>
            <w:r w:rsidRPr="008C31B4">
              <w:rPr>
                <w:rFonts w:ascii="Arial" w:hAnsi="Arial" w:cs="Arial"/>
                <w:b/>
                <w:bCs/>
                <w:color w:val="000000"/>
                <w:sz w:val="16"/>
                <w:szCs w:val="16"/>
              </w:rPr>
              <w:t>6680,0</w:t>
            </w:r>
          </w:p>
        </w:tc>
        <w:tc>
          <w:tcPr>
            <w:tcW w:w="1173" w:type="dxa"/>
            <w:tcBorders>
              <w:top w:val="nil"/>
              <w:left w:val="nil"/>
              <w:bottom w:val="single" w:sz="4" w:space="0" w:color="auto"/>
              <w:right w:val="single" w:sz="4" w:space="0" w:color="auto"/>
            </w:tcBorders>
            <w:shd w:val="clear" w:color="auto" w:fill="auto"/>
            <w:noWrap/>
            <w:vAlign w:val="center"/>
            <w:hideMark/>
          </w:tcPr>
          <w:p w14:paraId="5E81D7FC" w14:textId="681CEA1D" w:rsidR="00B41641" w:rsidRPr="008C31B4" w:rsidRDefault="00B41641" w:rsidP="008C31B4">
            <w:pPr>
              <w:spacing w:after="0" w:line="240" w:lineRule="auto"/>
              <w:jc w:val="center"/>
              <w:rPr>
                <w:rFonts w:ascii="Arial" w:eastAsia="Times New Roman" w:hAnsi="Arial" w:cs="Arial"/>
                <w:b/>
                <w:bCs/>
                <w:color w:val="000000"/>
                <w:sz w:val="14"/>
                <w:szCs w:val="14"/>
              </w:rPr>
            </w:pPr>
            <w:r w:rsidRPr="008C31B4">
              <w:rPr>
                <w:rFonts w:ascii="Arial" w:hAnsi="Arial" w:cs="Arial"/>
                <w:b/>
                <w:bCs/>
                <w:color w:val="000000"/>
                <w:sz w:val="16"/>
                <w:szCs w:val="16"/>
              </w:rPr>
              <w:t>6680,0</w:t>
            </w:r>
          </w:p>
        </w:tc>
        <w:tc>
          <w:tcPr>
            <w:tcW w:w="1091" w:type="dxa"/>
            <w:tcBorders>
              <w:top w:val="nil"/>
              <w:left w:val="nil"/>
              <w:bottom w:val="single" w:sz="4" w:space="0" w:color="auto"/>
              <w:right w:val="single" w:sz="4" w:space="0" w:color="auto"/>
            </w:tcBorders>
            <w:shd w:val="clear" w:color="auto" w:fill="auto"/>
            <w:noWrap/>
            <w:vAlign w:val="center"/>
            <w:hideMark/>
          </w:tcPr>
          <w:p w14:paraId="3647BAA2" w14:textId="2D4FEF02" w:rsidR="00B41641" w:rsidRPr="008C31B4" w:rsidRDefault="00B41641" w:rsidP="008C31B4">
            <w:pPr>
              <w:spacing w:after="0" w:line="240" w:lineRule="auto"/>
              <w:jc w:val="center"/>
              <w:rPr>
                <w:rFonts w:ascii="Arial" w:eastAsia="Times New Roman" w:hAnsi="Arial" w:cs="Arial"/>
                <w:b/>
                <w:bCs/>
                <w:color w:val="000000"/>
                <w:sz w:val="14"/>
                <w:szCs w:val="14"/>
              </w:rPr>
            </w:pPr>
            <w:r w:rsidRPr="008C31B4">
              <w:rPr>
                <w:rFonts w:ascii="Arial" w:hAnsi="Arial" w:cs="Arial"/>
                <w:b/>
                <w:bCs/>
                <w:color w:val="000000"/>
                <w:sz w:val="16"/>
                <w:szCs w:val="16"/>
              </w:rPr>
              <w:t>5135,0</w:t>
            </w:r>
          </w:p>
        </w:tc>
        <w:tc>
          <w:tcPr>
            <w:tcW w:w="1173" w:type="dxa"/>
            <w:tcBorders>
              <w:top w:val="nil"/>
              <w:left w:val="nil"/>
              <w:bottom w:val="single" w:sz="4" w:space="0" w:color="auto"/>
              <w:right w:val="single" w:sz="4" w:space="0" w:color="auto"/>
            </w:tcBorders>
            <w:shd w:val="clear" w:color="auto" w:fill="auto"/>
            <w:noWrap/>
            <w:vAlign w:val="center"/>
            <w:hideMark/>
          </w:tcPr>
          <w:p w14:paraId="78CFBBC1" w14:textId="4AB4A1FE" w:rsidR="00B41641" w:rsidRPr="008C31B4" w:rsidRDefault="00B41641" w:rsidP="008C31B4">
            <w:pPr>
              <w:spacing w:after="0" w:line="240" w:lineRule="auto"/>
              <w:jc w:val="center"/>
              <w:rPr>
                <w:rFonts w:ascii="Arial" w:eastAsia="Times New Roman" w:hAnsi="Arial" w:cs="Arial"/>
                <w:b/>
                <w:bCs/>
                <w:color w:val="000000"/>
                <w:sz w:val="14"/>
                <w:szCs w:val="14"/>
              </w:rPr>
            </w:pPr>
            <w:r w:rsidRPr="008C31B4">
              <w:rPr>
                <w:rFonts w:ascii="Arial" w:hAnsi="Arial" w:cs="Arial"/>
                <w:b/>
                <w:bCs/>
                <w:color w:val="000000"/>
                <w:sz w:val="16"/>
                <w:szCs w:val="16"/>
              </w:rPr>
              <w:t>5135,0</w:t>
            </w:r>
          </w:p>
        </w:tc>
        <w:tc>
          <w:tcPr>
            <w:tcW w:w="957" w:type="dxa"/>
            <w:tcBorders>
              <w:top w:val="nil"/>
              <w:left w:val="nil"/>
              <w:bottom w:val="single" w:sz="4" w:space="0" w:color="auto"/>
              <w:right w:val="single" w:sz="4" w:space="0" w:color="auto"/>
            </w:tcBorders>
            <w:shd w:val="clear" w:color="auto" w:fill="auto"/>
            <w:noWrap/>
            <w:vAlign w:val="center"/>
            <w:hideMark/>
          </w:tcPr>
          <w:p w14:paraId="5462D253" w14:textId="3003B24A" w:rsidR="00B41641" w:rsidRPr="008C31B4" w:rsidRDefault="00B41641" w:rsidP="008C31B4">
            <w:pPr>
              <w:spacing w:after="0" w:line="240" w:lineRule="auto"/>
              <w:jc w:val="center"/>
              <w:rPr>
                <w:rFonts w:ascii="Arial" w:eastAsia="Times New Roman" w:hAnsi="Arial" w:cs="Arial"/>
                <w:b/>
                <w:bCs/>
                <w:color w:val="000000"/>
                <w:sz w:val="14"/>
                <w:szCs w:val="14"/>
              </w:rPr>
            </w:pPr>
            <w:r w:rsidRPr="008C31B4">
              <w:rPr>
                <w:rFonts w:ascii="Arial" w:hAnsi="Arial" w:cs="Arial"/>
                <w:b/>
                <w:bCs/>
                <w:color w:val="000000"/>
                <w:sz w:val="16"/>
                <w:szCs w:val="16"/>
              </w:rPr>
              <w:t>4835,0</w:t>
            </w:r>
          </w:p>
        </w:tc>
        <w:tc>
          <w:tcPr>
            <w:tcW w:w="1173" w:type="dxa"/>
            <w:tcBorders>
              <w:top w:val="nil"/>
              <w:left w:val="nil"/>
              <w:bottom w:val="single" w:sz="4" w:space="0" w:color="auto"/>
              <w:right w:val="single" w:sz="4" w:space="0" w:color="auto"/>
            </w:tcBorders>
            <w:shd w:val="clear" w:color="auto" w:fill="auto"/>
            <w:noWrap/>
            <w:vAlign w:val="center"/>
            <w:hideMark/>
          </w:tcPr>
          <w:p w14:paraId="6E2B93B0" w14:textId="3BB47DEA" w:rsidR="00B41641" w:rsidRPr="008C31B4" w:rsidRDefault="00B41641" w:rsidP="008C31B4">
            <w:pPr>
              <w:spacing w:after="0" w:line="240" w:lineRule="auto"/>
              <w:jc w:val="center"/>
              <w:rPr>
                <w:rFonts w:ascii="Arial" w:eastAsia="Times New Roman" w:hAnsi="Arial" w:cs="Arial"/>
                <w:b/>
                <w:bCs/>
                <w:color w:val="000000"/>
                <w:sz w:val="14"/>
                <w:szCs w:val="14"/>
              </w:rPr>
            </w:pPr>
            <w:r w:rsidRPr="008C31B4">
              <w:rPr>
                <w:rFonts w:ascii="Arial" w:hAnsi="Arial" w:cs="Arial"/>
                <w:b/>
                <w:bCs/>
                <w:color w:val="000000"/>
                <w:sz w:val="16"/>
                <w:szCs w:val="16"/>
              </w:rPr>
              <w:t>4835,0</w:t>
            </w:r>
          </w:p>
        </w:tc>
        <w:tc>
          <w:tcPr>
            <w:tcW w:w="957" w:type="dxa"/>
            <w:tcBorders>
              <w:top w:val="nil"/>
              <w:left w:val="nil"/>
              <w:bottom w:val="single" w:sz="4" w:space="0" w:color="auto"/>
              <w:right w:val="single" w:sz="4" w:space="0" w:color="auto"/>
            </w:tcBorders>
            <w:shd w:val="clear" w:color="auto" w:fill="auto"/>
            <w:noWrap/>
            <w:vAlign w:val="center"/>
            <w:hideMark/>
          </w:tcPr>
          <w:p w14:paraId="18CDC977" w14:textId="7B704797" w:rsidR="00B41641" w:rsidRPr="008C31B4" w:rsidRDefault="00B41641" w:rsidP="008C31B4">
            <w:pPr>
              <w:spacing w:after="0" w:line="240" w:lineRule="auto"/>
              <w:jc w:val="center"/>
              <w:rPr>
                <w:rFonts w:ascii="Arial" w:eastAsia="Times New Roman" w:hAnsi="Arial" w:cs="Arial"/>
                <w:b/>
                <w:bCs/>
                <w:color w:val="000000"/>
                <w:sz w:val="14"/>
                <w:szCs w:val="14"/>
              </w:rPr>
            </w:pPr>
            <w:r w:rsidRPr="008C31B4">
              <w:rPr>
                <w:rFonts w:ascii="Arial" w:hAnsi="Arial" w:cs="Arial"/>
                <w:b/>
                <w:bCs/>
                <w:color w:val="000000"/>
                <w:sz w:val="16"/>
                <w:szCs w:val="16"/>
              </w:rPr>
              <w:t>5335,0</w:t>
            </w:r>
          </w:p>
        </w:tc>
        <w:tc>
          <w:tcPr>
            <w:tcW w:w="1173" w:type="dxa"/>
            <w:tcBorders>
              <w:top w:val="nil"/>
              <w:left w:val="nil"/>
              <w:bottom w:val="single" w:sz="4" w:space="0" w:color="auto"/>
              <w:right w:val="single" w:sz="4" w:space="0" w:color="auto"/>
            </w:tcBorders>
            <w:shd w:val="clear" w:color="auto" w:fill="auto"/>
            <w:noWrap/>
            <w:vAlign w:val="center"/>
            <w:hideMark/>
          </w:tcPr>
          <w:p w14:paraId="29B69DE4" w14:textId="05D5F71A" w:rsidR="00B41641" w:rsidRPr="008C31B4" w:rsidRDefault="00B41641" w:rsidP="008C31B4">
            <w:pPr>
              <w:spacing w:after="0" w:line="240" w:lineRule="auto"/>
              <w:jc w:val="center"/>
              <w:rPr>
                <w:rFonts w:ascii="Arial" w:eastAsia="Times New Roman" w:hAnsi="Arial" w:cs="Arial"/>
                <w:b/>
                <w:bCs/>
                <w:color w:val="000000"/>
                <w:sz w:val="14"/>
                <w:szCs w:val="14"/>
              </w:rPr>
            </w:pPr>
            <w:r w:rsidRPr="008C31B4">
              <w:rPr>
                <w:rFonts w:ascii="Arial" w:hAnsi="Arial" w:cs="Arial"/>
                <w:b/>
                <w:bCs/>
                <w:color w:val="000000"/>
                <w:sz w:val="16"/>
                <w:szCs w:val="16"/>
              </w:rPr>
              <w:t>5335,0</w:t>
            </w:r>
          </w:p>
        </w:tc>
      </w:tr>
    </w:tbl>
    <w:p w14:paraId="2B3CC95F" w14:textId="77777777" w:rsidR="00BB2E25" w:rsidRPr="008C31B4" w:rsidRDefault="00BB2E25" w:rsidP="008C31B4">
      <w:pPr>
        <w:jc w:val="both"/>
        <w:rPr>
          <w:rFonts w:ascii="Sylfaen" w:hAnsi="Sylfaen"/>
          <w:noProof/>
          <w:sz w:val="16"/>
          <w:szCs w:val="16"/>
        </w:rPr>
      </w:pPr>
    </w:p>
    <w:tbl>
      <w:tblPr>
        <w:tblW w:w="14718" w:type="dxa"/>
        <w:tblLook w:val="04A0" w:firstRow="1" w:lastRow="0" w:firstColumn="1" w:lastColumn="0" w:noHBand="0" w:noVBand="1"/>
      </w:tblPr>
      <w:tblGrid>
        <w:gridCol w:w="628"/>
        <w:gridCol w:w="1861"/>
        <w:gridCol w:w="800"/>
        <w:gridCol w:w="1263"/>
        <w:gridCol w:w="1263"/>
        <w:gridCol w:w="2370"/>
        <w:gridCol w:w="1559"/>
        <w:gridCol w:w="13"/>
        <w:gridCol w:w="1688"/>
        <w:gridCol w:w="13"/>
        <w:gridCol w:w="1688"/>
        <w:gridCol w:w="13"/>
        <w:gridCol w:w="1546"/>
        <w:gridCol w:w="13"/>
      </w:tblGrid>
      <w:tr w:rsidR="00BD6D28" w:rsidRPr="008C31B4" w14:paraId="5AD1528D" w14:textId="77777777" w:rsidTr="000F5F26">
        <w:trPr>
          <w:gridAfter w:val="1"/>
          <w:wAfter w:w="13" w:type="dxa"/>
          <w:trHeight w:val="711"/>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613EF" w14:textId="77777777"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კოდი</w:t>
            </w:r>
          </w:p>
        </w:tc>
        <w:tc>
          <w:tcPr>
            <w:tcW w:w="18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378A2C" w14:textId="77777777"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პროგრამის დასახელება </w:t>
            </w:r>
          </w:p>
        </w:tc>
        <w:tc>
          <w:tcPr>
            <w:tcW w:w="569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BC855C" w14:textId="77777777" w:rsidR="00BD6D28" w:rsidRPr="008C31B4" w:rsidRDefault="00BD6D28"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დასუფთავება და ნარჩენების მართვა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6551049" w14:textId="5A0B5BFE"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485E8FA5" w14:textId="5BF65E79"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6EB97F96" w14:textId="363B134C"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14:paraId="5D6084BE" w14:textId="1876F8B2"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8010F0" w:rsidRPr="008C31B4" w14:paraId="5DE3D5E0" w14:textId="77777777" w:rsidTr="000F5F26">
        <w:trPr>
          <w:gridAfter w:val="1"/>
          <w:wAfter w:w="13" w:type="dxa"/>
          <w:trHeight w:val="26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B58C9C9" w14:textId="77777777" w:rsidR="008010F0" w:rsidRPr="008C31B4" w:rsidRDefault="008010F0"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0301</w:t>
            </w:r>
          </w:p>
        </w:tc>
        <w:tc>
          <w:tcPr>
            <w:tcW w:w="1861" w:type="dxa"/>
            <w:vMerge/>
            <w:tcBorders>
              <w:top w:val="single" w:sz="4" w:space="0" w:color="auto"/>
              <w:left w:val="single" w:sz="4" w:space="0" w:color="auto"/>
              <w:bottom w:val="single" w:sz="4" w:space="0" w:color="auto"/>
              <w:right w:val="single" w:sz="4" w:space="0" w:color="auto"/>
            </w:tcBorders>
            <w:vAlign w:val="center"/>
            <w:hideMark/>
          </w:tcPr>
          <w:p w14:paraId="0841E057" w14:textId="77777777" w:rsidR="008010F0" w:rsidRPr="008C31B4" w:rsidRDefault="008010F0" w:rsidP="008C31B4">
            <w:pPr>
              <w:spacing w:after="0" w:line="240" w:lineRule="auto"/>
              <w:rPr>
                <w:rFonts w:ascii="Sylfaen" w:eastAsia="Times New Roman" w:hAnsi="Sylfaen" w:cs="Arial"/>
                <w:b/>
                <w:bCs/>
                <w:color w:val="000000"/>
                <w:sz w:val="16"/>
                <w:szCs w:val="16"/>
              </w:rPr>
            </w:pPr>
          </w:p>
        </w:tc>
        <w:tc>
          <w:tcPr>
            <w:tcW w:w="5696" w:type="dxa"/>
            <w:gridSpan w:val="4"/>
            <w:vMerge/>
            <w:tcBorders>
              <w:top w:val="single" w:sz="4" w:space="0" w:color="auto"/>
              <w:left w:val="single" w:sz="4" w:space="0" w:color="auto"/>
              <w:bottom w:val="single" w:sz="4" w:space="0" w:color="auto"/>
              <w:right w:val="single" w:sz="4" w:space="0" w:color="auto"/>
            </w:tcBorders>
            <w:vAlign w:val="center"/>
            <w:hideMark/>
          </w:tcPr>
          <w:p w14:paraId="6248258C" w14:textId="77777777" w:rsidR="008010F0" w:rsidRPr="008C31B4" w:rsidRDefault="008010F0" w:rsidP="008C31B4">
            <w:pPr>
              <w:spacing w:after="0" w:line="240" w:lineRule="auto"/>
              <w:rPr>
                <w:rFonts w:ascii="Sylfaen" w:eastAsia="Times New Roman" w:hAnsi="Sylfaen" w:cs="Arial"/>
                <w:color w:val="000000"/>
                <w:sz w:val="16"/>
                <w:szCs w:val="16"/>
              </w:rPr>
            </w:pPr>
          </w:p>
        </w:tc>
        <w:tc>
          <w:tcPr>
            <w:tcW w:w="1559" w:type="dxa"/>
            <w:tcBorders>
              <w:top w:val="nil"/>
              <w:left w:val="nil"/>
              <w:bottom w:val="single" w:sz="4" w:space="0" w:color="auto"/>
              <w:right w:val="single" w:sz="4" w:space="0" w:color="auto"/>
            </w:tcBorders>
            <w:shd w:val="clear" w:color="000000" w:fill="FFFFFF"/>
            <w:vAlign w:val="center"/>
            <w:hideMark/>
          </w:tcPr>
          <w:p w14:paraId="04D551B1" w14:textId="19642CCC" w:rsidR="008010F0" w:rsidRPr="008C31B4" w:rsidRDefault="008010F0" w:rsidP="008C31B4">
            <w:pPr>
              <w:spacing w:after="0" w:line="240" w:lineRule="auto"/>
              <w:rPr>
                <w:rFonts w:ascii="Sylfaen" w:eastAsia="Times New Roman" w:hAnsi="Sylfaen" w:cs="Arial"/>
                <w:sz w:val="16"/>
                <w:szCs w:val="16"/>
              </w:rPr>
            </w:pPr>
            <w:r w:rsidRPr="008C31B4">
              <w:rPr>
                <w:rFonts w:ascii="Arial" w:hAnsi="Arial" w:cs="Arial"/>
                <w:b/>
                <w:bCs/>
                <w:sz w:val="16"/>
                <w:szCs w:val="16"/>
              </w:rPr>
              <w:t>5310,0</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6ABA103" w14:textId="1FF3B561" w:rsidR="008010F0" w:rsidRPr="008C31B4" w:rsidRDefault="008010F0" w:rsidP="008C31B4">
            <w:pPr>
              <w:spacing w:after="0" w:line="240" w:lineRule="auto"/>
              <w:rPr>
                <w:rFonts w:ascii="Sylfaen" w:eastAsia="Times New Roman" w:hAnsi="Sylfaen" w:cs="Arial"/>
                <w:sz w:val="16"/>
                <w:szCs w:val="16"/>
              </w:rPr>
            </w:pPr>
            <w:r w:rsidRPr="008C31B4">
              <w:rPr>
                <w:rFonts w:ascii="Arial" w:hAnsi="Arial" w:cs="Arial"/>
                <w:b/>
                <w:bCs/>
                <w:sz w:val="16"/>
                <w:szCs w:val="16"/>
              </w:rPr>
              <w:t>4010,0</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14C9BED" w14:textId="101CA28E" w:rsidR="008010F0" w:rsidRPr="008C31B4" w:rsidRDefault="008010F0" w:rsidP="008C31B4">
            <w:pPr>
              <w:spacing w:after="0" w:line="240" w:lineRule="auto"/>
              <w:rPr>
                <w:rFonts w:ascii="Sylfaen" w:eastAsia="Times New Roman" w:hAnsi="Sylfaen" w:cs="Arial"/>
                <w:sz w:val="16"/>
                <w:szCs w:val="16"/>
              </w:rPr>
            </w:pPr>
            <w:r w:rsidRPr="008C31B4">
              <w:rPr>
                <w:rFonts w:ascii="Arial" w:hAnsi="Arial" w:cs="Arial"/>
                <w:b/>
                <w:bCs/>
                <w:sz w:val="16"/>
                <w:szCs w:val="16"/>
              </w:rPr>
              <w:t>4010,0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73069089" w14:textId="2D1FD18F" w:rsidR="008010F0" w:rsidRPr="008C31B4" w:rsidRDefault="008010F0" w:rsidP="008C31B4">
            <w:pPr>
              <w:spacing w:after="0" w:line="240" w:lineRule="auto"/>
              <w:rPr>
                <w:rFonts w:ascii="Sylfaen" w:eastAsia="Times New Roman" w:hAnsi="Sylfaen" w:cs="Arial"/>
                <w:sz w:val="16"/>
                <w:szCs w:val="16"/>
              </w:rPr>
            </w:pPr>
            <w:r w:rsidRPr="008C31B4">
              <w:rPr>
                <w:rFonts w:ascii="Arial" w:hAnsi="Arial" w:cs="Arial"/>
                <w:b/>
                <w:bCs/>
                <w:sz w:val="16"/>
                <w:szCs w:val="16"/>
              </w:rPr>
              <w:t>4010,0</w:t>
            </w:r>
          </w:p>
        </w:tc>
      </w:tr>
      <w:tr w:rsidR="00BB2E25" w:rsidRPr="008C31B4" w14:paraId="42DF52D7" w14:textId="77777777" w:rsidTr="000F5F26">
        <w:trPr>
          <w:trHeight w:val="492"/>
        </w:trPr>
        <w:tc>
          <w:tcPr>
            <w:tcW w:w="24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90CC5E"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პროგრამის განმახორციელებელი სამსახური</w:t>
            </w:r>
          </w:p>
        </w:tc>
        <w:tc>
          <w:tcPr>
            <w:tcW w:w="12229" w:type="dxa"/>
            <w:gridSpan w:val="12"/>
            <w:tcBorders>
              <w:top w:val="single" w:sz="4" w:space="0" w:color="auto"/>
              <w:left w:val="nil"/>
              <w:bottom w:val="single" w:sz="4" w:space="0" w:color="auto"/>
              <w:right w:val="single" w:sz="4" w:space="0" w:color="auto"/>
            </w:tcBorders>
            <w:shd w:val="clear" w:color="000000" w:fill="FFFFFF"/>
            <w:vAlign w:val="center"/>
            <w:hideMark/>
          </w:tcPr>
          <w:p w14:paraId="35FCEB65"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BB2E25" w:rsidRPr="008C31B4" w14:paraId="768FEDBC" w14:textId="77777777" w:rsidTr="000F5F26">
        <w:trPr>
          <w:trHeight w:val="492"/>
        </w:trPr>
        <w:tc>
          <w:tcPr>
            <w:tcW w:w="24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79D115"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6"/>
                <w:szCs w:val="16"/>
              </w:rPr>
              <w:br/>
              <w:t>ემსახურება პროგრამა</w:t>
            </w:r>
          </w:p>
        </w:tc>
        <w:tc>
          <w:tcPr>
            <w:tcW w:w="12229" w:type="dxa"/>
            <w:gridSpan w:val="12"/>
            <w:tcBorders>
              <w:top w:val="single" w:sz="4" w:space="0" w:color="auto"/>
              <w:left w:val="nil"/>
              <w:bottom w:val="single" w:sz="4" w:space="0" w:color="auto"/>
              <w:right w:val="single" w:sz="4" w:space="0" w:color="auto"/>
            </w:tcBorders>
            <w:shd w:val="clear" w:color="000000" w:fill="FFFFFF"/>
            <w:vAlign w:val="center"/>
          </w:tcPr>
          <w:p w14:paraId="3856D757"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8C31B4" w14:paraId="1766F64E" w14:textId="77777777" w:rsidTr="000F5F26">
        <w:trPr>
          <w:trHeight w:val="1507"/>
        </w:trPr>
        <w:tc>
          <w:tcPr>
            <w:tcW w:w="24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A029EE"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პროგრამის აღწერა და მიზანი</w:t>
            </w:r>
          </w:p>
        </w:tc>
        <w:tc>
          <w:tcPr>
            <w:tcW w:w="12229" w:type="dxa"/>
            <w:gridSpan w:val="12"/>
            <w:tcBorders>
              <w:top w:val="single" w:sz="4" w:space="0" w:color="auto"/>
              <w:left w:val="nil"/>
              <w:bottom w:val="single" w:sz="4" w:space="0" w:color="auto"/>
              <w:right w:val="single" w:sz="4" w:space="0" w:color="auto"/>
            </w:tcBorders>
            <w:shd w:val="clear" w:color="000000" w:fill="FFFFFF"/>
            <w:vAlign w:val="center"/>
            <w:hideMark/>
          </w:tcPr>
          <w:p w14:paraId="3D7540D7"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პროგრამის ფარგლებში განხორციელდება  ქალაქის ცალკეული  ტერიტორიის, მწვანე საფარის, ქალაქში არსებული ეზოების დაგვა-დასუფთავება; სანაგვე კონტეინერების გარეცხვა, ქალაქის ცალკეული ტერიტორიების, ქუჩების მორწყვა-მორეცხვა; ქალაქის ტერიტორიის თოვლის საფარისაგან გაწმენდა, მოყინვის საწინააღმდეგო სამუშაოების განხორციელება  და საჭიროების შემთხვევაში თოვლის მასის გატანა; მსხვილფეხა რქოსანი პირუტყვის ქალაქში მოძრაობის აღკვეთა; საყოფაცხოვრებო ნარჩენების გატანა; ნაგავსაყრელის ექსპლუატაცია და სანიტარული მომსახურება; დღეს არსებული სიტუაციით სულ მუნიციპალიტეტში სუფთავდება 170713  კვმ ფართობი,  დასუფთავების სერვისით მთელი მუნიციპალიტეტის მოცვისთვის საჭიროა დამატებითი ურნების და ნაგვის მანქანებების შესყიდვა.</w:t>
            </w:r>
          </w:p>
          <w:p w14:paraId="5645467B" w14:textId="77777777" w:rsidR="00BB2E25" w:rsidRPr="008C31B4" w:rsidRDefault="00BB2E25" w:rsidP="008C31B4">
            <w:pPr>
              <w:spacing w:after="0" w:line="240" w:lineRule="auto"/>
              <w:rPr>
                <w:rFonts w:ascii="Sylfaen" w:eastAsia="Times New Roman" w:hAnsi="Sylfaen" w:cs="Arial"/>
                <w:color w:val="000000"/>
                <w:sz w:val="16"/>
                <w:szCs w:val="16"/>
              </w:rPr>
            </w:pPr>
          </w:p>
          <w:p w14:paraId="3AADB660" w14:textId="77777777" w:rsidR="00BB2E25" w:rsidRPr="008C31B4" w:rsidRDefault="00BB2E25"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14:paraId="353A449C"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11.6 2030 წლისთვის მუნიციპალიტეტში ერთ სულ მოსახლეზე გარემოზე უარყოფითი ზემოქმედების შემცირება, მათ შორის, მუნიციპალური და სხვა ნარჩენების მართვის საკითხებზე განსაკუთრებული ყურადღების დათმობით</w:t>
            </w:r>
          </w:p>
        </w:tc>
      </w:tr>
      <w:tr w:rsidR="00BB2E25" w:rsidRPr="008C31B4" w14:paraId="467FD13F" w14:textId="77777777" w:rsidTr="000F5F26">
        <w:trPr>
          <w:trHeight w:val="1008"/>
        </w:trPr>
        <w:tc>
          <w:tcPr>
            <w:tcW w:w="24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03DBCF"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p>
        </w:tc>
        <w:tc>
          <w:tcPr>
            <w:tcW w:w="12229" w:type="dxa"/>
            <w:gridSpan w:val="12"/>
            <w:tcBorders>
              <w:top w:val="single" w:sz="4" w:space="0" w:color="auto"/>
              <w:left w:val="nil"/>
              <w:bottom w:val="single" w:sz="4" w:space="0" w:color="auto"/>
              <w:right w:val="single" w:sz="4" w:space="0" w:color="auto"/>
            </w:tcBorders>
            <w:shd w:val="clear" w:color="000000" w:fill="FFFFFF"/>
            <w:vAlign w:val="center"/>
          </w:tcPr>
          <w:p w14:paraId="03148D5D" w14:textId="77777777" w:rsidR="00BB2E25" w:rsidRPr="008C31B4" w:rsidRDefault="00BB2E25" w:rsidP="008C31B4">
            <w:pPr>
              <w:spacing w:after="0" w:line="240" w:lineRule="auto"/>
              <w:rPr>
                <w:rFonts w:ascii="Sylfaen" w:eastAsia="Times New Roman" w:hAnsi="Sylfaen" w:cs="Arial"/>
                <w:color w:val="000000"/>
                <w:sz w:val="16"/>
                <w:szCs w:val="16"/>
                <w:lang w:val="ka-GE"/>
              </w:rPr>
            </w:pPr>
          </w:p>
        </w:tc>
      </w:tr>
      <w:tr w:rsidR="00BB2E25" w:rsidRPr="008C31B4" w14:paraId="689A4B66" w14:textId="77777777" w:rsidTr="000F5F26">
        <w:trPr>
          <w:trHeight w:val="1008"/>
        </w:trPr>
        <w:tc>
          <w:tcPr>
            <w:tcW w:w="24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8B3B07"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საბოლოო შედეგი</w:t>
            </w:r>
          </w:p>
        </w:tc>
        <w:tc>
          <w:tcPr>
            <w:tcW w:w="12229" w:type="dxa"/>
            <w:gridSpan w:val="12"/>
            <w:tcBorders>
              <w:top w:val="single" w:sz="4" w:space="0" w:color="auto"/>
              <w:left w:val="nil"/>
              <w:bottom w:val="single" w:sz="4" w:space="0" w:color="auto"/>
              <w:right w:val="single" w:sz="4" w:space="0" w:color="auto"/>
            </w:tcBorders>
            <w:shd w:val="clear" w:color="000000" w:fill="FFFFFF"/>
            <w:vAlign w:val="center"/>
            <w:hideMark/>
          </w:tcPr>
          <w:p w14:paraId="68643D8D"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 xml:space="preserve">შექმნილია პირობები მუნიციპალიტეტში </w:t>
            </w:r>
            <w:r w:rsidRPr="008C31B4">
              <w:rPr>
                <w:rFonts w:ascii="Sylfaen" w:eastAsia="Times New Roman" w:hAnsi="Sylfaen" w:cs="Arial"/>
                <w:color w:val="000000"/>
                <w:sz w:val="16"/>
                <w:szCs w:val="16"/>
              </w:rPr>
              <w:t xml:space="preserve">ეკოლოგიური მდგომარეობის გაუმჯობესებისთვის და </w:t>
            </w:r>
            <w:r w:rsidRPr="008C31B4">
              <w:rPr>
                <w:rFonts w:ascii="Sylfaen" w:eastAsia="Times New Roman" w:hAnsi="Sylfaen" w:cs="Arial"/>
                <w:color w:val="000000"/>
                <w:sz w:val="16"/>
                <w:szCs w:val="16"/>
                <w:lang w:val="ka-GE"/>
              </w:rPr>
              <w:t xml:space="preserve">უზრუნველყოფილია </w:t>
            </w:r>
            <w:r w:rsidRPr="008C31B4">
              <w:rPr>
                <w:rFonts w:ascii="Sylfaen" w:eastAsia="Times New Roman" w:hAnsi="Sylfaen" w:cs="Arial"/>
                <w:color w:val="000000"/>
                <w:sz w:val="16"/>
                <w:szCs w:val="16"/>
              </w:rPr>
              <w:t>დასუფთავების მუნიციპალური სერვისის გამართული ფუნქციონირება</w:t>
            </w:r>
            <w:r w:rsidRPr="008C31B4">
              <w:rPr>
                <w:rFonts w:ascii="Sylfaen" w:eastAsia="Times New Roman" w:hAnsi="Sylfaen" w:cs="Arial"/>
                <w:color w:val="000000"/>
                <w:sz w:val="16"/>
                <w:szCs w:val="16"/>
                <w:lang w:val="ka-GE"/>
              </w:rPr>
              <w:t xml:space="preserve"> </w:t>
            </w:r>
          </w:p>
        </w:tc>
      </w:tr>
      <w:tr w:rsidR="007762C2" w:rsidRPr="008C31B4" w14:paraId="3A266C3F" w14:textId="77777777" w:rsidTr="000F5F26">
        <w:trPr>
          <w:trHeight w:val="1452"/>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B6798" w14:textId="7777777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w:t>
            </w:r>
          </w:p>
        </w:tc>
        <w:tc>
          <w:tcPr>
            <w:tcW w:w="26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D1D609" w14:textId="7777777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CEA5F" w14:textId="7777777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7F37D" w14:textId="196613AA"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51B0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94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694C5FE" w14:textId="7887751A"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7C9B55" w14:textId="6BCD7052"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51B00" w:rsidRPr="008C31B4">
              <w:rPr>
                <w:rFonts w:ascii="Sylfaen" w:eastAsia="Times New Roman" w:hAnsi="Sylfaen" w:cs="Arial"/>
                <w:b/>
                <w:bCs/>
                <w:color w:val="000000"/>
                <w:sz w:val="16"/>
                <w:szCs w:val="16"/>
                <w:lang w:val="ka-GE"/>
              </w:rPr>
              <w:t xml:space="preserve">7 </w:t>
            </w:r>
            <w:r w:rsidRPr="008C31B4">
              <w:rPr>
                <w:rFonts w:ascii="Sylfaen" w:eastAsia="Times New Roman" w:hAnsi="Sylfaen" w:cs="Arial"/>
                <w:b/>
                <w:bCs/>
                <w:color w:val="000000"/>
                <w:sz w:val="16"/>
                <w:szCs w:val="16"/>
              </w:rPr>
              <w:t>წელს</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5FE1AB" w14:textId="4F524191"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51B00"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615C80" w14:textId="3AB8DD09"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51B0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3EDFFBB2" w14:textId="77777777" w:rsidTr="000F5F26">
        <w:trPr>
          <w:trHeight w:val="570"/>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tcPr>
          <w:p w14:paraId="6F138D3E" w14:textId="77777777" w:rsidR="00BB2E25" w:rsidRPr="008C31B4" w:rsidRDefault="00BB2E25" w:rsidP="008C31B4">
            <w:pPr>
              <w:spacing w:after="0" w:line="240" w:lineRule="auto"/>
              <w:jc w:val="center"/>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1</w:t>
            </w:r>
          </w:p>
        </w:tc>
        <w:tc>
          <w:tcPr>
            <w:tcW w:w="266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1E73FD"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დასახლებული პუნქტების  %, სადაც უზრუნველყოფილია ნარჩენების გატანა</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754A37A" w14:textId="77777777" w:rsidR="00BB2E25" w:rsidRPr="008C31B4" w:rsidRDefault="00BB2E25"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60%</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5104EBF"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65%</w:t>
            </w:r>
          </w:p>
        </w:tc>
        <w:tc>
          <w:tcPr>
            <w:tcW w:w="3942" w:type="dxa"/>
            <w:gridSpan w:val="3"/>
            <w:vMerge w:val="restart"/>
            <w:tcBorders>
              <w:top w:val="single" w:sz="4" w:space="0" w:color="auto"/>
              <w:left w:val="single" w:sz="4" w:space="0" w:color="auto"/>
              <w:right w:val="single" w:sz="4" w:space="0" w:color="auto"/>
            </w:tcBorders>
            <w:shd w:val="clear" w:color="000000" w:fill="FFFFFF"/>
            <w:vAlign w:val="center"/>
          </w:tcPr>
          <w:p w14:paraId="7DA9BD8A" w14:textId="77777777" w:rsidR="00BB2E25" w:rsidRPr="008C31B4" w:rsidRDefault="00BB2E25"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5 % არასაკმარისი მატერიალურ ტექნიკური ბაზის არსებობა</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D95443"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65%</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82755D"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65%</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DD67B2"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65%</w:t>
            </w:r>
          </w:p>
        </w:tc>
      </w:tr>
      <w:tr w:rsidR="00BB2E25" w:rsidRPr="008C31B4" w14:paraId="14D532E7" w14:textId="77777777" w:rsidTr="000F5F26">
        <w:trPr>
          <w:trHeight w:val="570"/>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tcPr>
          <w:p w14:paraId="31C7A206" w14:textId="77777777" w:rsidR="00BB2E25" w:rsidRPr="008C31B4" w:rsidRDefault="00BB2E25" w:rsidP="008C31B4">
            <w:pPr>
              <w:spacing w:after="0" w:line="240" w:lineRule="auto"/>
              <w:jc w:val="center"/>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2</w:t>
            </w:r>
          </w:p>
        </w:tc>
        <w:tc>
          <w:tcPr>
            <w:tcW w:w="266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9F8929"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ურბანულ დასახლებაში ასფალტირებული /ასფალტობეტონის / ბეტონის ან გრანიტის საფარის მქონე ქუჩების %, სადაც უზრუნველყოფილია დაგვა-დასუფთავების მომსახურება</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D5DC096" w14:textId="77777777" w:rsidR="00BB2E25" w:rsidRPr="008C31B4" w:rsidRDefault="00BB2E25"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90%</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0B21A67"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90%</w:t>
            </w:r>
          </w:p>
        </w:tc>
        <w:tc>
          <w:tcPr>
            <w:tcW w:w="3942" w:type="dxa"/>
            <w:gridSpan w:val="3"/>
            <w:vMerge/>
            <w:tcBorders>
              <w:left w:val="single" w:sz="4" w:space="0" w:color="auto"/>
              <w:bottom w:val="single" w:sz="4" w:space="0" w:color="auto"/>
              <w:right w:val="single" w:sz="4" w:space="0" w:color="auto"/>
            </w:tcBorders>
            <w:shd w:val="clear" w:color="000000" w:fill="FFFFFF"/>
            <w:vAlign w:val="center"/>
          </w:tcPr>
          <w:p w14:paraId="6BABA813" w14:textId="77777777" w:rsidR="00BB2E25" w:rsidRPr="008C31B4" w:rsidRDefault="00BB2E25" w:rsidP="008C31B4">
            <w:pPr>
              <w:spacing w:after="0" w:line="240" w:lineRule="auto"/>
              <w:jc w:val="center"/>
              <w:rPr>
                <w:rFonts w:ascii="Sylfaen" w:eastAsia="Times New Roman" w:hAnsi="Sylfaen" w:cs="Arial"/>
                <w:color w:val="000000"/>
                <w:sz w:val="16"/>
                <w:szCs w:val="16"/>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5BC5C2"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90%</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BE69D5"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90%</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EEFFB9"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90%</w:t>
            </w:r>
          </w:p>
        </w:tc>
      </w:tr>
      <w:tr w:rsidR="00BB2E25" w:rsidRPr="008C31B4" w14:paraId="17C54CA5" w14:textId="77777777" w:rsidTr="000F5F26">
        <w:trPr>
          <w:trHeight w:val="570"/>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tcPr>
          <w:p w14:paraId="520E8176" w14:textId="77777777" w:rsidR="00BB2E25" w:rsidRPr="008C31B4" w:rsidRDefault="00BB2E25" w:rsidP="008C31B4">
            <w:pPr>
              <w:spacing w:after="0" w:line="240" w:lineRule="auto"/>
              <w:jc w:val="center"/>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3</w:t>
            </w:r>
          </w:p>
        </w:tc>
        <w:tc>
          <w:tcPr>
            <w:tcW w:w="266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8978E4"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დასახლებულ პუნქტებში განლაგებული კონტეინერების რაოდენობის შეფარდება მუნიციპალიტეტის მოსახლეობის რაოდენობასთან</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1EF8151" w14:textId="77777777" w:rsidR="00BB2E25" w:rsidRPr="008C31B4" w:rsidRDefault="00BB2E25"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0.014</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C40ECFF"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0,168</w:t>
            </w:r>
          </w:p>
        </w:tc>
        <w:tc>
          <w:tcPr>
            <w:tcW w:w="394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1D0D40C" w14:textId="77777777" w:rsidR="00BB2E25" w:rsidRPr="008C31B4" w:rsidRDefault="00BB2E25" w:rsidP="008C31B4">
            <w:pPr>
              <w:spacing w:after="0" w:line="240" w:lineRule="auto"/>
              <w:jc w:val="center"/>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0.002 (არსენული ეკონომიის ფარგლებში დამატებითი ურნების შეძენა, მოსახლეობის მიერ ურნების დაზიანება)</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6388EE"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0.0168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88F19E"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0.017</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AA2E77"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0.017</w:t>
            </w:r>
          </w:p>
        </w:tc>
      </w:tr>
    </w:tbl>
    <w:p w14:paraId="071A1F60" w14:textId="77777777" w:rsidR="00BB2E25" w:rsidRPr="008C31B4" w:rsidRDefault="00BB2E25" w:rsidP="008C31B4">
      <w:pPr>
        <w:jc w:val="both"/>
        <w:rPr>
          <w:rFonts w:ascii="Sylfaen" w:hAnsi="Sylfaen"/>
          <w:noProof/>
          <w:sz w:val="16"/>
          <w:szCs w:val="16"/>
        </w:rPr>
      </w:pPr>
    </w:p>
    <w:tbl>
      <w:tblPr>
        <w:tblW w:w="14785" w:type="dxa"/>
        <w:tblLook w:val="04A0" w:firstRow="1" w:lastRow="0" w:firstColumn="1" w:lastColumn="0" w:noHBand="0" w:noVBand="1"/>
      </w:tblPr>
      <w:tblGrid>
        <w:gridCol w:w="576"/>
        <w:gridCol w:w="1920"/>
        <w:gridCol w:w="903"/>
        <w:gridCol w:w="1096"/>
        <w:gridCol w:w="1263"/>
        <w:gridCol w:w="2067"/>
        <w:gridCol w:w="2268"/>
        <w:gridCol w:w="1560"/>
        <w:gridCol w:w="1701"/>
        <w:gridCol w:w="1417"/>
        <w:gridCol w:w="14"/>
      </w:tblGrid>
      <w:tr w:rsidR="00BD6D28" w:rsidRPr="008C31B4" w14:paraId="0186B2CD" w14:textId="77777777" w:rsidTr="000F5F26">
        <w:trPr>
          <w:gridAfter w:val="1"/>
          <w:wAfter w:w="14" w:type="dxa"/>
          <w:trHeight w:val="8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259A7" w14:textId="77777777" w:rsidR="00BD6D28" w:rsidRPr="008C31B4" w:rsidRDefault="00BD6D2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კოდი</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A622D9" w14:textId="77777777" w:rsidR="00BD6D28" w:rsidRPr="008C31B4" w:rsidRDefault="00BD6D2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ქვეპროგრამის დასახელება </w:t>
            </w:r>
          </w:p>
        </w:tc>
        <w:tc>
          <w:tcPr>
            <w:tcW w:w="53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93CE19" w14:textId="77777777" w:rsidR="00BD6D28" w:rsidRPr="008C31B4" w:rsidRDefault="00BD6D28"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მუნიციპალიტეტის დასუფთავება და ნარჩენების გატანა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7568B3E" w14:textId="68DC3681"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E28B484" w14:textId="6FC95050"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AA23AD7" w14:textId="55979C06"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CB832EE" w14:textId="1069B6AB" w:rsidR="00BD6D28" w:rsidRPr="008C31B4" w:rsidRDefault="00BD6D2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8010F0" w:rsidRPr="008C31B4" w14:paraId="0E5AE92D" w14:textId="77777777" w:rsidTr="000F5F26">
        <w:trPr>
          <w:gridAfter w:val="1"/>
          <w:wAfter w:w="14" w:type="dxa"/>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78609E3" w14:textId="77777777" w:rsidR="008010F0" w:rsidRPr="008C31B4" w:rsidRDefault="008010F0"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030101</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5C3611C5" w14:textId="77777777" w:rsidR="008010F0" w:rsidRPr="008C31B4" w:rsidRDefault="008010F0" w:rsidP="008C31B4">
            <w:pPr>
              <w:spacing w:after="0" w:line="240" w:lineRule="auto"/>
              <w:rPr>
                <w:rFonts w:ascii="Sylfaen" w:eastAsia="Times New Roman" w:hAnsi="Sylfaen" w:cs="Arial"/>
                <w:b/>
                <w:bCs/>
                <w:color w:val="000000"/>
                <w:sz w:val="12"/>
                <w:szCs w:val="12"/>
              </w:rPr>
            </w:pPr>
          </w:p>
        </w:tc>
        <w:tc>
          <w:tcPr>
            <w:tcW w:w="5329" w:type="dxa"/>
            <w:gridSpan w:val="4"/>
            <w:vMerge/>
            <w:tcBorders>
              <w:top w:val="single" w:sz="4" w:space="0" w:color="auto"/>
              <w:left w:val="single" w:sz="4" w:space="0" w:color="auto"/>
              <w:bottom w:val="single" w:sz="4" w:space="0" w:color="auto"/>
              <w:right w:val="single" w:sz="4" w:space="0" w:color="auto"/>
            </w:tcBorders>
            <w:vAlign w:val="center"/>
            <w:hideMark/>
          </w:tcPr>
          <w:p w14:paraId="2154A2C6" w14:textId="77777777" w:rsidR="008010F0" w:rsidRPr="008C31B4" w:rsidRDefault="008010F0" w:rsidP="008C31B4">
            <w:pPr>
              <w:spacing w:after="0" w:line="240" w:lineRule="auto"/>
              <w:rPr>
                <w:rFonts w:ascii="Sylfaen" w:eastAsia="Times New Roman" w:hAnsi="Sylfaen" w:cs="Arial"/>
                <w:color w:val="000000"/>
                <w:sz w:val="12"/>
                <w:szCs w:val="12"/>
              </w:rPr>
            </w:pPr>
          </w:p>
        </w:tc>
        <w:tc>
          <w:tcPr>
            <w:tcW w:w="2268" w:type="dxa"/>
            <w:tcBorders>
              <w:top w:val="nil"/>
              <w:left w:val="nil"/>
              <w:bottom w:val="single" w:sz="4" w:space="0" w:color="auto"/>
              <w:right w:val="single" w:sz="4" w:space="0" w:color="auto"/>
            </w:tcBorders>
            <w:shd w:val="clear" w:color="000000" w:fill="FFFFFF"/>
            <w:vAlign w:val="center"/>
            <w:hideMark/>
          </w:tcPr>
          <w:p w14:paraId="46F54CD0" w14:textId="274FB823" w:rsidR="008010F0" w:rsidRPr="008C31B4" w:rsidRDefault="008010F0" w:rsidP="008C31B4">
            <w:pPr>
              <w:spacing w:after="0" w:line="240" w:lineRule="auto"/>
              <w:rPr>
                <w:rFonts w:ascii="Sylfaen" w:eastAsia="Times New Roman" w:hAnsi="Sylfaen" w:cs="Arial"/>
                <w:sz w:val="12"/>
                <w:szCs w:val="12"/>
              </w:rPr>
            </w:pPr>
            <w:r w:rsidRPr="008C31B4">
              <w:rPr>
                <w:rFonts w:ascii="Arial" w:hAnsi="Arial" w:cs="Arial"/>
                <w:sz w:val="16"/>
                <w:szCs w:val="16"/>
              </w:rPr>
              <w:t>4850,0</w:t>
            </w:r>
          </w:p>
        </w:tc>
        <w:tc>
          <w:tcPr>
            <w:tcW w:w="1560" w:type="dxa"/>
            <w:tcBorders>
              <w:top w:val="nil"/>
              <w:left w:val="nil"/>
              <w:bottom w:val="single" w:sz="4" w:space="0" w:color="auto"/>
              <w:right w:val="single" w:sz="4" w:space="0" w:color="auto"/>
            </w:tcBorders>
            <w:shd w:val="clear" w:color="000000" w:fill="FFFFFF"/>
            <w:vAlign w:val="center"/>
            <w:hideMark/>
          </w:tcPr>
          <w:p w14:paraId="4B909AF5" w14:textId="1F78177C" w:rsidR="008010F0" w:rsidRPr="008C31B4" w:rsidRDefault="008010F0" w:rsidP="008C31B4">
            <w:pPr>
              <w:spacing w:after="0" w:line="240" w:lineRule="auto"/>
              <w:rPr>
                <w:rFonts w:ascii="Sylfaen" w:eastAsia="Times New Roman" w:hAnsi="Sylfaen" w:cs="Arial"/>
                <w:sz w:val="12"/>
                <w:szCs w:val="12"/>
              </w:rPr>
            </w:pPr>
            <w:r w:rsidRPr="008C31B4">
              <w:rPr>
                <w:rFonts w:ascii="Arial" w:hAnsi="Arial" w:cs="Arial"/>
                <w:sz w:val="16"/>
                <w:szCs w:val="16"/>
              </w:rPr>
              <w:t>3550,0</w:t>
            </w:r>
          </w:p>
        </w:tc>
        <w:tc>
          <w:tcPr>
            <w:tcW w:w="1701" w:type="dxa"/>
            <w:tcBorders>
              <w:top w:val="nil"/>
              <w:left w:val="nil"/>
              <w:bottom w:val="single" w:sz="4" w:space="0" w:color="auto"/>
              <w:right w:val="single" w:sz="4" w:space="0" w:color="auto"/>
            </w:tcBorders>
            <w:shd w:val="clear" w:color="000000" w:fill="FFFFFF"/>
            <w:vAlign w:val="center"/>
            <w:hideMark/>
          </w:tcPr>
          <w:p w14:paraId="05958937" w14:textId="26136812" w:rsidR="008010F0" w:rsidRPr="008C31B4" w:rsidRDefault="008010F0" w:rsidP="008C31B4">
            <w:pPr>
              <w:spacing w:after="0" w:line="240" w:lineRule="auto"/>
              <w:rPr>
                <w:rFonts w:ascii="Sylfaen" w:eastAsia="Times New Roman" w:hAnsi="Sylfaen" w:cs="Arial"/>
                <w:sz w:val="12"/>
                <w:szCs w:val="12"/>
              </w:rPr>
            </w:pPr>
            <w:r w:rsidRPr="008C31B4">
              <w:rPr>
                <w:rFonts w:ascii="Arial" w:hAnsi="Arial" w:cs="Arial"/>
                <w:sz w:val="16"/>
                <w:szCs w:val="16"/>
              </w:rPr>
              <w:t>3550,0</w:t>
            </w:r>
          </w:p>
        </w:tc>
        <w:tc>
          <w:tcPr>
            <w:tcW w:w="1417" w:type="dxa"/>
            <w:tcBorders>
              <w:top w:val="nil"/>
              <w:left w:val="nil"/>
              <w:bottom w:val="single" w:sz="4" w:space="0" w:color="auto"/>
              <w:right w:val="single" w:sz="4" w:space="0" w:color="auto"/>
            </w:tcBorders>
            <w:shd w:val="clear" w:color="000000" w:fill="FFFFFF"/>
            <w:vAlign w:val="center"/>
            <w:hideMark/>
          </w:tcPr>
          <w:p w14:paraId="54BDBF26" w14:textId="0E0130C3" w:rsidR="008010F0" w:rsidRPr="008C31B4" w:rsidRDefault="008010F0" w:rsidP="008C31B4">
            <w:pPr>
              <w:spacing w:after="0" w:line="240" w:lineRule="auto"/>
              <w:rPr>
                <w:rFonts w:ascii="Sylfaen" w:eastAsia="Times New Roman" w:hAnsi="Sylfaen" w:cs="Arial"/>
                <w:sz w:val="12"/>
                <w:szCs w:val="12"/>
              </w:rPr>
            </w:pPr>
            <w:r w:rsidRPr="008C31B4">
              <w:rPr>
                <w:rFonts w:ascii="Arial" w:hAnsi="Arial" w:cs="Arial"/>
                <w:sz w:val="16"/>
                <w:szCs w:val="16"/>
              </w:rPr>
              <w:t>3550,0</w:t>
            </w:r>
          </w:p>
        </w:tc>
      </w:tr>
      <w:tr w:rsidR="00BB2E25" w:rsidRPr="008C31B4" w14:paraId="25A0EE06" w14:textId="77777777" w:rsidTr="000F5F26">
        <w:trPr>
          <w:trHeight w:val="399"/>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B02B0E"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2289" w:type="dxa"/>
            <w:gridSpan w:val="9"/>
            <w:tcBorders>
              <w:top w:val="single" w:sz="4" w:space="0" w:color="auto"/>
              <w:left w:val="nil"/>
              <w:bottom w:val="single" w:sz="4" w:space="0" w:color="auto"/>
              <w:right w:val="single" w:sz="4" w:space="0" w:color="auto"/>
            </w:tcBorders>
            <w:shd w:val="clear" w:color="000000" w:fill="FFFFFF"/>
            <w:vAlign w:val="center"/>
            <w:hideMark/>
          </w:tcPr>
          <w:p w14:paraId="11708B69"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ა(ა)იპ "სუფთა მარნეული"</w:t>
            </w:r>
          </w:p>
        </w:tc>
      </w:tr>
      <w:tr w:rsidR="00BB2E25" w:rsidRPr="008C31B4" w14:paraId="53689B15" w14:textId="77777777" w:rsidTr="000F5F26">
        <w:trPr>
          <w:trHeight w:val="399"/>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D81C78"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6"/>
                <w:szCs w:val="16"/>
              </w:rPr>
              <w:br/>
              <w:t>ემსახურება პროგრამა</w:t>
            </w:r>
          </w:p>
        </w:tc>
        <w:tc>
          <w:tcPr>
            <w:tcW w:w="12289" w:type="dxa"/>
            <w:gridSpan w:val="9"/>
            <w:tcBorders>
              <w:top w:val="single" w:sz="4" w:space="0" w:color="auto"/>
              <w:left w:val="nil"/>
              <w:bottom w:val="single" w:sz="4" w:space="0" w:color="auto"/>
              <w:right w:val="single" w:sz="4" w:space="0" w:color="auto"/>
            </w:tcBorders>
            <w:shd w:val="clear" w:color="000000" w:fill="FFFFFF"/>
            <w:vAlign w:val="center"/>
          </w:tcPr>
          <w:p w14:paraId="62C8FB96"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8C31B4" w14:paraId="6E6084AF" w14:textId="77777777" w:rsidTr="000F5F26">
        <w:trPr>
          <w:trHeight w:val="972"/>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125C8D"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აღწერა და მიზანი</w:t>
            </w:r>
          </w:p>
        </w:tc>
        <w:tc>
          <w:tcPr>
            <w:tcW w:w="12289" w:type="dxa"/>
            <w:gridSpan w:val="9"/>
            <w:tcBorders>
              <w:top w:val="single" w:sz="4" w:space="0" w:color="auto"/>
              <w:left w:val="nil"/>
              <w:bottom w:val="single" w:sz="4" w:space="0" w:color="auto"/>
              <w:right w:val="single" w:sz="4" w:space="0" w:color="auto"/>
            </w:tcBorders>
            <w:shd w:val="clear" w:color="000000" w:fill="FFFFFF"/>
            <w:vAlign w:val="center"/>
            <w:hideMark/>
          </w:tcPr>
          <w:p w14:paraId="2E758AF4" w14:textId="77777777" w:rsidR="00BB2E25" w:rsidRPr="008C31B4" w:rsidRDefault="00BB2E25" w:rsidP="008C31B4">
            <w:pPr>
              <w:spacing w:after="0" w:line="240" w:lineRule="auto"/>
              <w:rPr>
                <w:rFonts w:ascii="Sylfaen" w:eastAsia="Times New Roman" w:hAnsi="Sylfaen" w:cs="Arial"/>
                <w:color w:val="000000"/>
                <w:sz w:val="12"/>
                <w:szCs w:val="12"/>
              </w:rPr>
            </w:pPr>
            <w:proofErr w:type="gramStart"/>
            <w:r w:rsidRPr="008C31B4">
              <w:rPr>
                <w:rFonts w:ascii="Sylfaen" w:eastAsia="Times New Roman" w:hAnsi="Sylfaen" w:cs="Arial"/>
                <w:color w:val="000000"/>
                <w:sz w:val="12"/>
                <w:szCs w:val="12"/>
              </w:rPr>
              <w:t>ქვეპროგრამა</w:t>
            </w:r>
            <w:proofErr w:type="gramEnd"/>
            <w:r w:rsidRPr="008C31B4">
              <w:rPr>
                <w:rFonts w:ascii="Sylfaen" w:eastAsia="Times New Roman" w:hAnsi="Sylfaen" w:cs="Arial"/>
                <w:color w:val="000000"/>
                <w:sz w:val="12"/>
                <w:szCs w:val="12"/>
              </w:rPr>
              <w:t xml:space="preserve"> გულისხმობს მუნიციპალიტეტის ტერიტორიის დასუფთავების უზრუნველყოფას,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w:t>
            </w:r>
            <w:proofErr w:type="gramStart"/>
            <w:r w:rsidRPr="008C31B4">
              <w:rPr>
                <w:rFonts w:ascii="Sylfaen" w:eastAsia="Times New Roman" w:hAnsi="Sylfaen" w:cs="Arial"/>
                <w:color w:val="000000"/>
                <w:sz w:val="12"/>
                <w:szCs w:val="12"/>
              </w:rPr>
              <w:t>ამ</w:t>
            </w:r>
            <w:proofErr w:type="gramEnd"/>
            <w:r w:rsidRPr="008C31B4">
              <w:rPr>
                <w:rFonts w:ascii="Sylfaen" w:eastAsia="Times New Roman" w:hAnsi="Sylfaen" w:cs="Arial"/>
                <w:color w:val="000000"/>
                <w:sz w:val="12"/>
                <w:szCs w:val="12"/>
              </w:rPr>
              <w:t xml:space="preserve"> მიმართულებით მუნიციპალტეტს ემსახურება 35(54 ნორმით)  მეეზოვე, რომელიც ყველდღიურად ასუფთავებს 170713 კვმ ფართობს. </w:t>
            </w:r>
            <w:proofErr w:type="gramStart"/>
            <w:r w:rsidRPr="008C31B4">
              <w:rPr>
                <w:rFonts w:ascii="Sylfaen" w:eastAsia="Times New Roman" w:hAnsi="Sylfaen" w:cs="Arial"/>
                <w:color w:val="000000"/>
                <w:sz w:val="12"/>
                <w:szCs w:val="12"/>
              </w:rPr>
              <w:t>დგას</w:t>
            </w:r>
            <w:proofErr w:type="gramEnd"/>
            <w:r w:rsidRPr="008C31B4">
              <w:rPr>
                <w:rFonts w:ascii="Sylfaen" w:eastAsia="Times New Roman" w:hAnsi="Sylfaen" w:cs="Arial"/>
                <w:color w:val="000000"/>
                <w:sz w:val="12"/>
                <w:szCs w:val="12"/>
              </w:rPr>
              <w:t xml:space="preserve"> 779 ურნა. </w:t>
            </w:r>
            <w:proofErr w:type="gramStart"/>
            <w:r w:rsidRPr="008C31B4">
              <w:rPr>
                <w:rFonts w:ascii="Sylfaen" w:eastAsia="Times New Roman" w:hAnsi="Sylfaen" w:cs="Arial"/>
                <w:color w:val="000000"/>
                <w:sz w:val="12"/>
                <w:szCs w:val="12"/>
              </w:rPr>
              <w:t>მიუხედვად</w:t>
            </w:r>
            <w:proofErr w:type="gramEnd"/>
            <w:r w:rsidRPr="008C31B4">
              <w:rPr>
                <w:rFonts w:ascii="Sylfaen" w:eastAsia="Times New Roman" w:hAnsi="Sylfaen" w:cs="Arial"/>
                <w:color w:val="000000"/>
                <w:sz w:val="12"/>
                <w:szCs w:val="12"/>
              </w:rPr>
              <w:t xml:space="preserve">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w:t>
            </w:r>
            <w:proofErr w:type="gramStart"/>
            <w:r w:rsidRPr="008C31B4">
              <w:rPr>
                <w:rFonts w:ascii="Sylfaen" w:eastAsia="Times New Roman" w:hAnsi="Sylfaen" w:cs="Arial"/>
                <w:color w:val="000000"/>
                <w:sz w:val="12"/>
                <w:szCs w:val="12"/>
              </w:rPr>
              <w:t>ჩვენი</w:t>
            </w:r>
            <w:proofErr w:type="gramEnd"/>
            <w:r w:rsidRPr="008C31B4">
              <w:rPr>
                <w:rFonts w:ascii="Sylfaen" w:eastAsia="Times New Roman" w:hAnsi="Sylfaen" w:cs="Arial"/>
                <w:color w:val="000000"/>
                <w:sz w:val="12"/>
                <w:szCs w:val="12"/>
              </w:rPr>
              <w:t xml:space="preserve"> მიზანია ნელ ნელა სრულად მიეწოდოს მოსახლეობას აღნიშნული სერვისი.</w:t>
            </w:r>
          </w:p>
        </w:tc>
      </w:tr>
      <w:tr w:rsidR="00BB2E25" w:rsidRPr="008C31B4" w14:paraId="22363CA9" w14:textId="77777777" w:rsidTr="000F5F26">
        <w:trPr>
          <w:trHeight w:val="399"/>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CF29CF"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ქვეპროგრამის </w:t>
            </w:r>
            <w:r w:rsidRPr="008C31B4">
              <w:rPr>
                <w:rFonts w:ascii="Sylfaen" w:eastAsia="Times New Roman" w:hAnsi="Sylfaen" w:cs="Arial"/>
                <w:b/>
                <w:bCs/>
                <w:color w:val="000000"/>
                <w:sz w:val="12"/>
                <w:szCs w:val="12"/>
                <w:lang w:val="ka-GE"/>
              </w:rPr>
              <w:t xml:space="preserve">შუალედური </w:t>
            </w:r>
            <w:r w:rsidRPr="008C31B4">
              <w:rPr>
                <w:rFonts w:ascii="Sylfaen" w:eastAsia="Times New Roman" w:hAnsi="Sylfaen" w:cs="Arial"/>
                <w:b/>
                <w:bCs/>
                <w:color w:val="000000"/>
                <w:sz w:val="12"/>
                <w:szCs w:val="12"/>
              </w:rPr>
              <w:t>შედეგი</w:t>
            </w:r>
          </w:p>
        </w:tc>
        <w:tc>
          <w:tcPr>
            <w:tcW w:w="12289" w:type="dxa"/>
            <w:gridSpan w:val="9"/>
            <w:tcBorders>
              <w:top w:val="single" w:sz="4" w:space="0" w:color="auto"/>
              <w:left w:val="nil"/>
              <w:bottom w:val="single" w:sz="4" w:space="0" w:color="auto"/>
              <w:right w:val="single" w:sz="4" w:space="0" w:color="auto"/>
            </w:tcBorders>
            <w:shd w:val="clear" w:color="000000" w:fill="FFFFFF"/>
            <w:vAlign w:val="center"/>
            <w:hideMark/>
          </w:tcPr>
          <w:p w14:paraId="3183A3F8"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 მუნიციპალიტეტში ეკოლოგიური მდგომარეობის გაუმჯობესება და შენარჩუნება და დასუფთავების მუნიციპალური სერვისის გამართული ფუნქციონირება</w:t>
            </w:r>
          </w:p>
        </w:tc>
      </w:tr>
      <w:tr w:rsidR="00BB2E25" w:rsidRPr="008C31B4" w14:paraId="340EFCE1" w14:textId="77777777" w:rsidTr="000F5F26">
        <w:trPr>
          <w:trHeight w:val="1152"/>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5C1D186"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2823" w:type="dxa"/>
            <w:gridSpan w:val="2"/>
            <w:tcBorders>
              <w:top w:val="single" w:sz="4" w:space="0" w:color="auto"/>
              <w:left w:val="nil"/>
              <w:bottom w:val="single" w:sz="4" w:space="0" w:color="auto"/>
              <w:right w:val="single" w:sz="4" w:space="0" w:color="auto"/>
            </w:tcBorders>
            <w:shd w:val="clear" w:color="000000" w:fill="FFFFFF"/>
            <w:vAlign w:val="center"/>
            <w:hideMark/>
          </w:tcPr>
          <w:p w14:paraId="478FC903"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096" w:type="dxa"/>
            <w:tcBorders>
              <w:top w:val="nil"/>
              <w:left w:val="nil"/>
              <w:bottom w:val="single" w:sz="4" w:space="0" w:color="auto"/>
              <w:right w:val="single" w:sz="4" w:space="0" w:color="auto"/>
            </w:tcBorders>
            <w:shd w:val="clear" w:color="000000" w:fill="FFFFFF"/>
            <w:vAlign w:val="center"/>
            <w:hideMark/>
          </w:tcPr>
          <w:p w14:paraId="721F4EEE"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3623EE4F" w14:textId="28155EA4"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5C6487"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9027" w:type="dxa"/>
            <w:gridSpan w:val="6"/>
            <w:tcBorders>
              <w:top w:val="single" w:sz="4" w:space="0" w:color="auto"/>
              <w:left w:val="nil"/>
              <w:bottom w:val="single" w:sz="4" w:space="0" w:color="auto"/>
              <w:right w:val="single" w:sz="4" w:space="0" w:color="auto"/>
            </w:tcBorders>
            <w:shd w:val="clear" w:color="000000" w:fill="FFFFFF"/>
            <w:vAlign w:val="center"/>
            <w:hideMark/>
          </w:tcPr>
          <w:p w14:paraId="1B7A0B44"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r>
      <w:tr w:rsidR="00BB2E25" w:rsidRPr="008C31B4" w14:paraId="71900CB7" w14:textId="77777777" w:rsidTr="000F5F26">
        <w:trPr>
          <w:trHeight w:val="516"/>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E082106"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2823" w:type="dxa"/>
            <w:gridSpan w:val="2"/>
            <w:tcBorders>
              <w:top w:val="single" w:sz="4" w:space="0" w:color="auto"/>
              <w:left w:val="nil"/>
              <w:bottom w:val="single" w:sz="4" w:space="0" w:color="auto"/>
              <w:right w:val="single" w:sz="4" w:space="0" w:color="auto"/>
            </w:tcBorders>
            <w:shd w:val="clear" w:color="000000" w:fill="FFFFFF"/>
            <w:vAlign w:val="center"/>
            <w:hideMark/>
          </w:tcPr>
          <w:p w14:paraId="58E7C27D" w14:textId="77777777" w:rsidR="00BB2E25" w:rsidRPr="008C31B4" w:rsidRDefault="00BB2E2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 xml:space="preserve">გაუქმებული სტიქიური ნაგავსაყრელების რაოდენობა </w:t>
            </w:r>
          </w:p>
        </w:tc>
        <w:tc>
          <w:tcPr>
            <w:tcW w:w="1096" w:type="dxa"/>
            <w:tcBorders>
              <w:top w:val="nil"/>
              <w:left w:val="nil"/>
              <w:bottom w:val="single" w:sz="4" w:space="0" w:color="auto"/>
              <w:right w:val="single" w:sz="4" w:space="0" w:color="auto"/>
            </w:tcBorders>
            <w:shd w:val="clear" w:color="000000" w:fill="FFFFFF"/>
            <w:vAlign w:val="center"/>
          </w:tcPr>
          <w:p w14:paraId="4E1D110C" w14:textId="77777777" w:rsidR="00BB2E25" w:rsidRPr="008C31B4" w:rsidRDefault="00BB2E25" w:rsidP="008C31B4">
            <w:pPr>
              <w:spacing w:after="0" w:line="240" w:lineRule="auto"/>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110</w:t>
            </w:r>
          </w:p>
        </w:tc>
        <w:tc>
          <w:tcPr>
            <w:tcW w:w="1263" w:type="dxa"/>
            <w:tcBorders>
              <w:top w:val="nil"/>
              <w:left w:val="nil"/>
              <w:bottom w:val="single" w:sz="4" w:space="0" w:color="auto"/>
              <w:right w:val="single" w:sz="4" w:space="0" w:color="auto"/>
            </w:tcBorders>
            <w:shd w:val="clear" w:color="000000" w:fill="FFFFFF"/>
            <w:vAlign w:val="center"/>
          </w:tcPr>
          <w:p w14:paraId="4C23D8D1" w14:textId="77777777" w:rsidR="00BB2E25" w:rsidRPr="008C31B4" w:rsidRDefault="00BB2E25" w:rsidP="008C31B4">
            <w:pPr>
              <w:spacing w:after="0" w:line="240" w:lineRule="auto"/>
              <w:rPr>
                <w:rFonts w:ascii="Sylfaen" w:eastAsia="Times New Roman" w:hAnsi="Sylfaen" w:cs="Arial"/>
                <w:sz w:val="12"/>
                <w:szCs w:val="12"/>
                <w:lang w:val="ka-GE"/>
              </w:rPr>
            </w:pPr>
            <w:r w:rsidRPr="008C31B4">
              <w:rPr>
                <w:rFonts w:ascii="Sylfaen" w:eastAsia="Times New Roman" w:hAnsi="Sylfaen" w:cs="Arial"/>
                <w:sz w:val="12"/>
                <w:szCs w:val="12"/>
                <w:lang w:val="ka-GE"/>
              </w:rPr>
              <w:t>90</w:t>
            </w:r>
          </w:p>
        </w:tc>
        <w:tc>
          <w:tcPr>
            <w:tcW w:w="9027" w:type="dxa"/>
            <w:gridSpan w:val="6"/>
            <w:tcBorders>
              <w:top w:val="single" w:sz="4" w:space="0" w:color="auto"/>
              <w:left w:val="nil"/>
              <w:bottom w:val="single" w:sz="4" w:space="0" w:color="auto"/>
              <w:right w:val="single" w:sz="4" w:space="0" w:color="auto"/>
            </w:tcBorders>
            <w:shd w:val="clear" w:color="000000" w:fill="FFFFFF"/>
            <w:vAlign w:val="center"/>
          </w:tcPr>
          <w:p w14:paraId="1641B381" w14:textId="77777777" w:rsidR="00BB2E25" w:rsidRPr="008C31B4" w:rsidRDefault="00BB2E25" w:rsidP="008C31B4">
            <w:pPr>
              <w:spacing w:after="0" w:line="240" w:lineRule="auto"/>
              <w:rPr>
                <w:rFonts w:ascii="Sylfaen" w:eastAsia="Times New Roman" w:hAnsi="Sylfaen" w:cs="Arial"/>
                <w:sz w:val="12"/>
                <w:szCs w:val="12"/>
                <w:lang w:val="ka-GE"/>
              </w:rPr>
            </w:pPr>
            <w:r w:rsidRPr="008C31B4">
              <w:rPr>
                <w:rFonts w:ascii="Sylfaen" w:eastAsia="Times New Roman" w:hAnsi="Sylfaen" w:cs="Arial"/>
                <w:sz w:val="12"/>
                <w:szCs w:val="12"/>
                <w:lang w:val="ka-GE"/>
              </w:rPr>
              <w:t>20 ერთეული - მოსახლეობის დაუდევრობა, დასუფთავებული არეალების ისევ დაბინძურება</w:t>
            </w:r>
          </w:p>
        </w:tc>
      </w:tr>
      <w:tr w:rsidR="00BB2E25" w:rsidRPr="008C31B4" w14:paraId="2AE59D7D" w14:textId="77777777" w:rsidTr="000F5F26">
        <w:trPr>
          <w:trHeight w:val="62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E44B2CE"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3</w:t>
            </w:r>
          </w:p>
        </w:tc>
        <w:tc>
          <w:tcPr>
            <w:tcW w:w="2823" w:type="dxa"/>
            <w:gridSpan w:val="2"/>
            <w:tcBorders>
              <w:top w:val="single" w:sz="4" w:space="0" w:color="auto"/>
              <w:left w:val="nil"/>
              <w:bottom w:val="single" w:sz="4" w:space="0" w:color="auto"/>
              <w:right w:val="single" w:sz="4" w:space="0" w:color="auto"/>
            </w:tcBorders>
            <w:shd w:val="clear" w:color="000000" w:fill="FFFFFF"/>
            <w:vAlign w:val="center"/>
            <w:hideMark/>
          </w:tcPr>
          <w:p w14:paraId="6C8C5915"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დასუფთავებული ფართობი (კვ.მ)</w:t>
            </w:r>
          </w:p>
        </w:tc>
        <w:tc>
          <w:tcPr>
            <w:tcW w:w="1096" w:type="dxa"/>
            <w:tcBorders>
              <w:top w:val="nil"/>
              <w:left w:val="nil"/>
              <w:bottom w:val="single" w:sz="4" w:space="0" w:color="auto"/>
              <w:right w:val="single" w:sz="4" w:space="0" w:color="auto"/>
            </w:tcBorders>
            <w:shd w:val="clear" w:color="000000" w:fill="FFFFFF"/>
            <w:vAlign w:val="center"/>
            <w:hideMark/>
          </w:tcPr>
          <w:p w14:paraId="5F426912"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170,713</w:t>
            </w:r>
          </w:p>
        </w:tc>
        <w:tc>
          <w:tcPr>
            <w:tcW w:w="1263" w:type="dxa"/>
            <w:tcBorders>
              <w:top w:val="nil"/>
              <w:left w:val="nil"/>
              <w:bottom w:val="single" w:sz="4" w:space="0" w:color="auto"/>
              <w:right w:val="single" w:sz="4" w:space="0" w:color="auto"/>
            </w:tcBorders>
            <w:shd w:val="clear" w:color="000000" w:fill="FFFFFF"/>
            <w:vAlign w:val="center"/>
            <w:hideMark/>
          </w:tcPr>
          <w:p w14:paraId="11C5CDDB" w14:textId="2B699CA2"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170</w:t>
            </w:r>
            <w:r w:rsidR="00412343" w:rsidRPr="008C31B4">
              <w:rPr>
                <w:rFonts w:ascii="Sylfaen" w:eastAsia="Times New Roman" w:hAnsi="Sylfaen" w:cs="Arial"/>
                <w:color w:val="000000"/>
                <w:sz w:val="12"/>
                <w:szCs w:val="12"/>
              </w:rPr>
              <w:t>.</w:t>
            </w:r>
            <w:r w:rsidRPr="008C31B4">
              <w:rPr>
                <w:rFonts w:ascii="Sylfaen" w:eastAsia="Times New Roman" w:hAnsi="Sylfaen" w:cs="Arial"/>
                <w:color w:val="000000"/>
                <w:sz w:val="12"/>
                <w:szCs w:val="12"/>
              </w:rPr>
              <w:t>713</w:t>
            </w:r>
          </w:p>
        </w:tc>
        <w:tc>
          <w:tcPr>
            <w:tcW w:w="9027" w:type="dxa"/>
            <w:gridSpan w:val="6"/>
            <w:tcBorders>
              <w:top w:val="single" w:sz="4" w:space="0" w:color="auto"/>
              <w:left w:val="nil"/>
              <w:bottom w:val="single" w:sz="4" w:space="0" w:color="auto"/>
              <w:right w:val="single" w:sz="4" w:space="0" w:color="auto"/>
            </w:tcBorders>
            <w:shd w:val="clear" w:color="000000" w:fill="FFFFFF"/>
            <w:vAlign w:val="center"/>
            <w:hideMark/>
          </w:tcPr>
          <w:p w14:paraId="6C76F6C4"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5% ( არსებულ ეტაპზე ხდება მხოლოდ ქ.მარნეულის ქუჩების დასუფთავება, შესაძლებელია არეალის გაფართოება) </w:t>
            </w:r>
          </w:p>
        </w:tc>
      </w:tr>
      <w:tr w:rsidR="00BB2E25" w:rsidRPr="008C31B4" w14:paraId="3353F267" w14:textId="77777777" w:rsidTr="000F5F26">
        <w:trPr>
          <w:trHeight w:val="50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5D7879F"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w:t>
            </w:r>
          </w:p>
        </w:tc>
        <w:tc>
          <w:tcPr>
            <w:tcW w:w="2823" w:type="dxa"/>
            <w:gridSpan w:val="2"/>
            <w:tcBorders>
              <w:top w:val="single" w:sz="4" w:space="0" w:color="auto"/>
              <w:left w:val="nil"/>
              <w:bottom w:val="single" w:sz="4" w:space="0" w:color="auto"/>
              <w:right w:val="single" w:sz="4" w:space="0" w:color="auto"/>
            </w:tcBorders>
            <w:shd w:val="clear" w:color="000000" w:fill="FFFFFF"/>
            <w:vAlign w:val="center"/>
            <w:hideMark/>
          </w:tcPr>
          <w:p w14:paraId="787AB5FA"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ნარჩენების გატანა, (ტონა)</w:t>
            </w:r>
          </w:p>
        </w:tc>
        <w:tc>
          <w:tcPr>
            <w:tcW w:w="1096" w:type="dxa"/>
            <w:tcBorders>
              <w:top w:val="nil"/>
              <w:left w:val="nil"/>
              <w:bottom w:val="single" w:sz="4" w:space="0" w:color="auto"/>
              <w:right w:val="single" w:sz="4" w:space="0" w:color="auto"/>
            </w:tcBorders>
            <w:shd w:val="clear" w:color="000000" w:fill="FFFFFF"/>
            <w:vAlign w:val="center"/>
            <w:hideMark/>
          </w:tcPr>
          <w:p w14:paraId="16A42225" w14:textId="4A5B8A77" w:rsidR="00BB2E25" w:rsidRPr="008C31B4" w:rsidRDefault="00412343"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40</w:t>
            </w:r>
          </w:p>
        </w:tc>
        <w:tc>
          <w:tcPr>
            <w:tcW w:w="1263" w:type="dxa"/>
            <w:tcBorders>
              <w:top w:val="nil"/>
              <w:left w:val="nil"/>
              <w:bottom w:val="single" w:sz="4" w:space="0" w:color="auto"/>
              <w:right w:val="single" w:sz="4" w:space="0" w:color="auto"/>
            </w:tcBorders>
            <w:shd w:val="clear" w:color="000000" w:fill="FFFFFF"/>
            <w:vAlign w:val="center"/>
            <w:hideMark/>
          </w:tcPr>
          <w:p w14:paraId="31BEB5B1"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36,5</w:t>
            </w:r>
          </w:p>
        </w:tc>
        <w:tc>
          <w:tcPr>
            <w:tcW w:w="9027" w:type="dxa"/>
            <w:gridSpan w:val="6"/>
            <w:tcBorders>
              <w:top w:val="single" w:sz="4" w:space="0" w:color="auto"/>
              <w:left w:val="nil"/>
              <w:bottom w:val="single" w:sz="4" w:space="0" w:color="auto"/>
              <w:right w:val="single" w:sz="4" w:space="0" w:color="auto"/>
            </w:tcBorders>
            <w:shd w:val="clear" w:color="000000" w:fill="FFFFFF"/>
            <w:vAlign w:val="center"/>
            <w:hideMark/>
          </w:tcPr>
          <w:p w14:paraId="7C4D0F61"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10%  (ნაგავმზიდი მანქანის და ურნების დამატების შემთხვევაში შესაძლებელია გაიზარდოს ნაგვის გატანის ინტენსივობა)</w:t>
            </w:r>
          </w:p>
        </w:tc>
      </w:tr>
    </w:tbl>
    <w:p w14:paraId="36871E21" w14:textId="77777777" w:rsidR="00BB2E25" w:rsidRPr="008C31B4" w:rsidRDefault="00BB2E25" w:rsidP="008C31B4">
      <w:pPr>
        <w:jc w:val="both"/>
        <w:rPr>
          <w:rFonts w:ascii="Sylfaen" w:hAnsi="Sylfaen"/>
          <w:noProof/>
          <w:sz w:val="16"/>
          <w:szCs w:val="16"/>
        </w:rPr>
      </w:pPr>
    </w:p>
    <w:p w14:paraId="3E0779D8" w14:textId="77777777" w:rsidR="00BB2E25" w:rsidRPr="008C31B4" w:rsidRDefault="00BB2E25" w:rsidP="008C31B4">
      <w:pPr>
        <w:jc w:val="both"/>
        <w:rPr>
          <w:rFonts w:ascii="Sylfaen" w:hAnsi="Sylfaen"/>
          <w:noProof/>
          <w:sz w:val="16"/>
          <w:szCs w:val="16"/>
        </w:rPr>
      </w:pPr>
    </w:p>
    <w:tbl>
      <w:tblPr>
        <w:tblW w:w="14685" w:type="dxa"/>
        <w:tblInd w:w="85" w:type="dxa"/>
        <w:tblLook w:val="04A0" w:firstRow="1" w:lastRow="0" w:firstColumn="1" w:lastColumn="0" w:noHBand="0" w:noVBand="1"/>
      </w:tblPr>
      <w:tblGrid>
        <w:gridCol w:w="576"/>
        <w:gridCol w:w="1898"/>
        <w:gridCol w:w="907"/>
        <w:gridCol w:w="1097"/>
        <w:gridCol w:w="1263"/>
        <w:gridCol w:w="3979"/>
        <w:gridCol w:w="1153"/>
        <w:gridCol w:w="23"/>
        <w:gridCol w:w="1240"/>
        <w:gridCol w:w="23"/>
        <w:gridCol w:w="1240"/>
        <w:gridCol w:w="23"/>
        <w:gridCol w:w="1256"/>
        <w:gridCol w:w="7"/>
      </w:tblGrid>
      <w:tr w:rsidR="00BB2E25" w:rsidRPr="008C31B4" w14:paraId="59C6DEFC" w14:textId="77777777" w:rsidTr="000F5F26">
        <w:trPr>
          <w:gridAfter w:val="1"/>
          <w:wAfter w:w="7" w:type="dxa"/>
          <w:trHeight w:val="90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A254A"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18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D56F36"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ქვეპროგრამის დასახელება </w:t>
            </w:r>
          </w:p>
        </w:tc>
        <w:tc>
          <w:tcPr>
            <w:tcW w:w="724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18309A"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ნარჩენების გადამუშავება </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340D5073" w14:textId="6AA7048D"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7DD410B5" w14:textId="5C11557A"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4B91F427" w14:textId="3BDB1E8B"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51B00"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79" w:type="dxa"/>
            <w:gridSpan w:val="2"/>
            <w:tcBorders>
              <w:top w:val="single" w:sz="4" w:space="0" w:color="auto"/>
              <w:left w:val="nil"/>
              <w:bottom w:val="single" w:sz="4" w:space="0" w:color="auto"/>
              <w:right w:val="single" w:sz="4" w:space="0" w:color="auto"/>
            </w:tcBorders>
            <w:shd w:val="clear" w:color="000000" w:fill="FFFFFF"/>
            <w:vAlign w:val="center"/>
            <w:hideMark/>
          </w:tcPr>
          <w:p w14:paraId="39505482" w14:textId="7FC7F15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C651B" w:rsidRPr="008C31B4">
              <w:rPr>
                <w:rFonts w:ascii="Sylfaen" w:eastAsia="Times New Roman" w:hAnsi="Sylfaen" w:cs="Arial"/>
                <w:b/>
                <w:bCs/>
                <w:color w:val="000000"/>
                <w:sz w:val="16"/>
                <w:szCs w:val="16"/>
                <w:lang w:val="ka-GE"/>
              </w:rPr>
              <w:t>9</w:t>
            </w:r>
            <w:r w:rsidR="00A81351"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412343" w:rsidRPr="008C31B4" w14:paraId="3C746184" w14:textId="77777777" w:rsidTr="000F5F26">
        <w:trPr>
          <w:gridAfter w:val="1"/>
          <w:wAfter w:w="7" w:type="dxa"/>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D6548A2" w14:textId="77777777" w:rsidR="00412343" w:rsidRPr="008C31B4" w:rsidRDefault="00412343"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030102</w:t>
            </w: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71A03595" w14:textId="77777777" w:rsidR="00412343" w:rsidRPr="008C31B4" w:rsidRDefault="00412343" w:rsidP="008C31B4">
            <w:pPr>
              <w:spacing w:after="0" w:line="240" w:lineRule="auto"/>
              <w:rPr>
                <w:rFonts w:ascii="Sylfaen" w:eastAsia="Times New Roman" w:hAnsi="Sylfaen" w:cs="Arial"/>
                <w:b/>
                <w:bCs/>
                <w:color w:val="000000"/>
                <w:sz w:val="12"/>
                <w:szCs w:val="12"/>
              </w:rPr>
            </w:pPr>
          </w:p>
        </w:tc>
        <w:tc>
          <w:tcPr>
            <w:tcW w:w="7246" w:type="dxa"/>
            <w:gridSpan w:val="4"/>
            <w:vMerge/>
            <w:tcBorders>
              <w:top w:val="single" w:sz="4" w:space="0" w:color="auto"/>
              <w:left w:val="single" w:sz="4" w:space="0" w:color="auto"/>
              <w:bottom w:val="single" w:sz="4" w:space="0" w:color="auto"/>
              <w:right w:val="single" w:sz="4" w:space="0" w:color="auto"/>
            </w:tcBorders>
            <w:vAlign w:val="center"/>
            <w:hideMark/>
          </w:tcPr>
          <w:p w14:paraId="2A3480F4" w14:textId="77777777" w:rsidR="00412343" w:rsidRPr="008C31B4" w:rsidRDefault="00412343" w:rsidP="008C31B4">
            <w:pPr>
              <w:spacing w:after="0" w:line="240" w:lineRule="auto"/>
              <w:rPr>
                <w:rFonts w:ascii="Sylfaen" w:eastAsia="Times New Roman" w:hAnsi="Sylfaen" w:cs="Arial"/>
                <w:color w:val="000000"/>
                <w:sz w:val="12"/>
                <w:szCs w:val="12"/>
              </w:rPr>
            </w:pPr>
          </w:p>
        </w:tc>
        <w:tc>
          <w:tcPr>
            <w:tcW w:w="1153" w:type="dxa"/>
            <w:tcBorders>
              <w:top w:val="nil"/>
              <w:left w:val="nil"/>
              <w:bottom w:val="single" w:sz="4" w:space="0" w:color="auto"/>
              <w:right w:val="single" w:sz="4" w:space="0" w:color="auto"/>
            </w:tcBorders>
            <w:shd w:val="clear" w:color="000000" w:fill="FFFFFF"/>
            <w:vAlign w:val="center"/>
            <w:hideMark/>
          </w:tcPr>
          <w:p w14:paraId="3B43D2CE" w14:textId="24E6E7B0" w:rsidR="00412343" w:rsidRPr="008C31B4" w:rsidRDefault="00412343" w:rsidP="008C31B4">
            <w:pPr>
              <w:spacing w:after="0" w:line="240" w:lineRule="auto"/>
              <w:rPr>
                <w:rFonts w:ascii="Sylfaen" w:eastAsia="Times New Roman" w:hAnsi="Sylfaen" w:cs="Arial"/>
                <w:sz w:val="12"/>
                <w:szCs w:val="12"/>
              </w:rPr>
            </w:pPr>
            <w:r w:rsidRPr="008C31B4">
              <w:rPr>
                <w:rFonts w:ascii="Arial" w:hAnsi="Arial" w:cs="Arial"/>
                <w:sz w:val="16"/>
                <w:szCs w:val="16"/>
              </w:rPr>
              <w:t>390.0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33FAEB39" w14:textId="3984D32B" w:rsidR="00412343" w:rsidRPr="008C31B4" w:rsidRDefault="005C744A" w:rsidP="008C31B4">
            <w:pPr>
              <w:spacing w:after="0" w:line="240" w:lineRule="auto"/>
              <w:rPr>
                <w:rFonts w:ascii="Sylfaen" w:eastAsia="Times New Roman" w:hAnsi="Sylfaen" w:cs="Arial"/>
                <w:sz w:val="12"/>
                <w:szCs w:val="12"/>
              </w:rPr>
            </w:pPr>
            <w:r w:rsidRPr="008C31B4">
              <w:rPr>
                <w:rFonts w:ascii="Arial" w:hAnsi="Arial" w:cs="Arial"/>
                <w:sz w:val="16"/>
                <w:szCs w:val="16"/>
              </w:rPr>
              <w:t>390.0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3C1EC100" w14:textId="0EBC57F3" w:rsidR="00412343" w:rsidRPr="008C31B4" w:rsidRDefault="00412343" w:rsidP="008C31B4">
            <w:pPr>
              <w:spacing w:after="0" w:line="240" w:lineRule="auto"/>
              <w:rPr>
                <w:rFonts w:ascii="Sylfaen" w:eastAsia="Times New Roman" w:hAnsi="Sylfaen" w:cs="Arial"/>
                <w:sz w:val="12"/>
                <w:szCs w:val="12"/>
              </w:rPr>
            </w:pPr>
            <w:r w:rsidRPr="008C31B4">
              <w:rPr>
                <w:rFonts w:ascii="Arial" w:hAnsi="Arial" w:cs="Arial"/>
                <w:sz w:val="16"/>
                <w:szCs w:val="16"/>
              </w:rPr>
              <w:t>390.0</w:t>
            </w:r>
          </w:p>
        </w:tc>
        <w:tc>
          <w:tcPr>
            <w:tcW w:w="1279" w:type="dxa"/>
            <w:gridSpan w:val="2"/>
            <w:tcBorders>
              <w:top w:val="nil"/>
              <w:left w:val="nil"/>
              <w:bottom w:val="single" w:sz="4" w:space="0" w:color="auto"/>
              <w:right w:val="single" w:sz="4" w:space="0" w:color="auto"/>
            </w:tcBorders>
            <w:shd w:val="clear" w:color="000000" w:fill="FFFFFF"/>
            <w:vAlign w:val="center"/>
            <w:hideMark/>
          </w:tcPr>
          <w:p w14:paraId="02DEE7EF" w14:textId="500577C8" w:rsidR="00412343" w:rsidRPr="008C31B4" w:rsidRDefault="00412343" w:rsidP="008C31B4">
            <w:pPr>
              <w:spacing w:after="0" w:line="240" w:lineRule="auto"/>
              <w:rPr>
                <w:rFonts w:ascii="Sylfaen" w:eastAsia="Times New Roman" w:hAnsi="Sylfaen" w:cs="Arial"/>
                <w:sz w:val="12"/>
                <w:szCs w:val="12"/>
              </w:rPr>
            </w:pPr>
            <w:r w:rsidRPr="008C31B4">
              <w:rPr>
                <w:rFonts w:ascii="Arial" w:hAnsi="Arial" w:cs="Arial"/>
                <w:sz w:val="16"/>
                <w:szCs w:val="16"/>
              </w:rPr>
              <w:t>390.0</w:t>
            </w:r>
          </w:p>
        </w:tc>
      </w:tr>
      <w:tr w:rsidR="00BB2E25" w:rsidRPr="008C31B4" w14:paraId="78776317" w14:textId="77777777" w:rsidTr="000F5F26">
        <w:trPr>
          <w:trHeight w:val="608"/>
        </w:trPr>
        <w:tc>
          <w:tcPr>
            <w:tcW w:w="24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CDC671"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2211" w:type="dxa"/>
            <w:gridSpan w:val="12"/>
            <w:tcBorders>
              <w:top w:val="single" w:sz="4" w:space="0" w:color="auto"/>
              <w:left w:val="nil"/>
              <w:bottom w:val="single" w:sz="4" w:space="0" w:color="auto"/>
              <w:right w:val="single" w:sz="4" w:space="0" w:color="auto"/>
            </w:tcBorders>
            <w:shd w:val="clear" w:color="000000" w:fill="FFFFFF"/>
            <w:vAlign w:val="center"/>
            <w:hideMark/>
          </w:tcPr>
          <w:p w14:paraId="0C42C475"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BB2E25" w:rsidRPr="008C31B4" w14:paraId="7540D814" w14:textId="77777777" w:rsidTr="000F5F26">
        <w:trPr>
          <w:trHeight w:val="608"/>
        </w:trPr>
        <w:tc>
          <w:tcPr>
            <w:tcW w:w="24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21581A" w14:textId="77777777" w:rsidR="00BB2E25" w:rsidRPr="008C31B4" w:rsidRDefault="00BB2E25" w:rsidP="008C31B4">
            <w:pPr>
              <w:spacing w:after="0" w:line="240" w:lineRule="auto"/>
              <w:jc w:val="center"/>
              <w:rPr>
                <w:rFonts w:ascii="Sylfaen" w:eastAsia="Times New Roman" w:hAnsi="Sylfaen" w:cs="Arial"/>
                <w:bCs/>
                <w:color w:val="000000"/>
                <w:sz w:val="12"/>
                <w:szCs w:val="12"/>
              </w:rPr>
            </w:pPr>
            <w:r w:rsidRPr="008C31B4">
              <w:rPr>
                <w:rFonts w:ascii="Sylfaen" w:eastAsia="Times New Roman" w:hAnsi="Sylfaen" w:cs="Arial"/>
                <w:b/>
                <w:bCs/>
                <w:color w:val="000000"/>
                <w:sz w:val="16"/>
                <w:szCs w:val="16"/>
              </w:rPr>
              <w:lastRenderedPageBreak/>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6"/>
                <w:szCs w:val="16"/>
              </w:rPr>
              <w:br/>
              <w:t>ემსახურება პროგრამა</w:t>
            </w:r>
          </w:p>
        </w:tc>
        <w:tc>
          <w:tcPr>
            <w:tcW w:w="12211" w:type="dxa"/>
            <w:gridSpan w:val="12"/>
            <w:tcBorders>
              <w:top w:val="single" w:sz="4" w:space="0" w:color="auto"/>
              <w:left w:val="nil"/>
              <w:bottom w:val="single" w:sz="4" w:space="0" w:color="auto"/>
              <w:right w:val="single" w:sz="4" w:space="0" w:color="auto"/>
            </w:tcBorders>
            <w:shd w:val="clear" w:color="000000" w:fill="FFFFFF"/>
            <w:vAlign w:val="center"/>
          </w:tcPr>
          <w:p w14:paraId="753DA2E7"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p w14:paraId="589F605E"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მიზანი 12 - მდგრადი მოხმარება და წარმოება</w:t>
            </w:r>
          </w:p>
        </w:tc>
      </w:tr>
      <w:tr w:rsidR="00BB2E25" w:rsidRPr="008C31B4" w14:paraId="70AD892E" w14:textId="77777777" w:rsidTr="000F5F26">
        <w:trPr>
          <w:trHeight w:val="699"/>
        </w:trPr>
        <w:tc>
          <w:tcPr>
            <w:tcW w:w="24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AE609D"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აღწერა და მიზანი</w:t>
            </w:r>
          </w:p>
        </w:tc>
        <w:tc>
          <w:tcPr>
            <w:tcW w:w="12211" w:type="dxa"/>
            <w:gridSpan w:val="12"/>
            <w:tcBorders>
              <w:top w:val="single" w:sz="4" w:space="0" w:color="auto"/>
              <w:left w:val="nil"/>
              <w:bottom w:val="single" w:sz="4" w:space="0" w:color="auto"/>
              <w:right w:val="single" w:sz="4" w:space="0" w:color="auto"/>
            </w:tcBorders>
            <w:shd w:val="clear" w:color="000000" w:fill="FFFFFF"/>
            <w:vAlign w:val="center"/>
            <w:hideMark/>
          </w:tcPr>
          <w:p w14:paraId="63BD4FDC"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ქვეპროგრამის ფარგლებში მოხდება შ.პ.ს. „მარნეულის ორგანული ნარჩენების გადამამუშავებელი საწარმო“-ს სუბსიდირება, ნაგავსაყრელის სრული დატვირთვით მუშაობის უზრუნველსაყოფად, რაც აუმჯობესებს ქალაქის სანიტარულ და ეკოლოგიურ მდგომარეობას</w:t>
            </w:r>
          </w:p>
        </w:tc>
      </w:tr>
      <w:tr w:rsidR="00BB2E25" w:rsidRPr="008C31B4" w14:paraId="6C9B873D" w14:textId="77777777" w:rsidTr="000F5F26">
        <w:trPr>
          <w:trHeight w:val="661"/>
        </w:trPr>
        <w:tc>
          <w:tcPr>
            <w:tcW w:w="24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7496E2"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შუალედური შედეგი</w:t>
            </w:r>
          </w:p>
        </w:tc>
        <w:tc>
          <w:tcPr>
            <w:tcW w:w="12211" w:type="dxa"/>
            <w:gridSpan w:val="12"/>
            <w:tcBorders>
              <w:top w:val="single" w:sz="4" w:space="0" w:color="auto"/>
              <w:left w:val="nil"/>
              <w:bottom w:val="single" w:sz="4" w:space="0" w:color="auto"/>
              <w:right w:val="single" w:sz="4" w:space="0" w:color="auto"/>
            </w:tcBorders>
            <w:shd w:val="clear" w:color="000000" w:fill="FFFFFF"/>
            <w:vAlign w:val="center"/>
            <w:hideMark/>
          </w:tcPr>
          <w:p w14:paraId="2FCD289B"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lang w:val="ka-GE"/>
              </w:rPr>
              <w:t xml:space="preserve">ხელშეწყობილია </w:t>
            </w:r>
            <w:r w:rsidRPr="008C31B4">
              <w:rPr>
                <w:rFonts w:ascii="Sylfaen" w:eastAsia="Times New Roman" w:hAnsi="Sylfaen" w:cs="Arial"/>
                <w:color w:val="000000"/>
                <w:sz w:val="12"/>
                <w:szCs w:val="12"/>
              </w:rPr>
              <w:t>მუნიციპალიტეტში დასუფთავების სერვისის მიერ შეგროვილი ნაგვის გადამუშავება და დამატებითი შემოსავლების მობილიზება</w:t>
            </w:r>
          </w:p>
        </w:tc>
      </w:tr>
      <w:tr w:rsidR="007762C2" w:rsidRPr="008C31B4" w14:paraId="19760321" w14:textId="77777777" w:rsidTr="000F5F26">
        <w:trPr>
          <w:trHeight w:val="112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5A0338F"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2805" w:type="dxa"/>
            <w:gridSpan w:val="2"/>
            <w:tcBorders>
              <w:top w:val="single" w:sz="4" w:space="0" w:color="auto"/>
              <w:left w:val="nil"/>
              <w:bottom w:val="single" w:sz="4" w:space="0" w:color="auto"/>
              <w:right w:val="single" w:sz="4" w:space="0" w:color="auto"/>
            </w:tcBorders>
            <w:shd w:val="clear" w:color="000000" w:fill="FFFFFF"/>
            <w:vAlign w:val="center"/>
            <w:hideMark/>
          </w:tcPr>
          <w:p w14:paraId="0DE6CD4B"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097" w:type="dxa"/>
            <w:tcBorders>
              <w:top w:val="nil"/>
              <w:left w:val="nil"/>
              <w:bottom w:val="single" w:sz="4" w:space="0" w:color="auto"/>
              <w:right w:val="single" w:sz="4" w:space="0" w:color="auto"/>
            </w:tcBorders>
            <w:shd w:val="clear" w:color="000000" w:fill="FFFFFF"/>
            <w:vAlign w:val="center"/>
            <w:hideMark/>
          </w:tcPr>
          <w:p w14:paraId="6A5E6FA4"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43EDC5AA" w14:textId="572EC221"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C651B"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5155" w:type="dxa"/>
            <w:gridSpan w:val="3"/>
            <w:tcBorders>
              <w:top w:val="single" w:sz="4" w:space="0" w:color="auto"/>
              <w:left w:val="nil"/>
              <w:bottom w:val="single" w:sz="4" w:space="0" w:color="auto"/>
              <w:right w:val="single" w:sz="4" w:space="0" w:color="000000"/>
            </w:tcBorders>
            <w:shd w:val="clear" w:color="000000" w:fill="FFFFFF"/>
            <w:vAlign w:val="center"/>
            <w:hideMark/>
          </w:tcPr>
          <w:p w14:paraId="13C4D17E" w14:textId="37FAE8A6"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00A5943C" w14:textId="57BA2089"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C651B"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6B3483E2" w14:textId="19210BC6"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C651B"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58B456E2" w14:textId="444C31F0"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C651B"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7CF61705" w14:textId="77777777" w:rsidTr="000F5F26">
        <w:trPr>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F62D976"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2805" w:type="dxa"/>
            <w:gridSpan w:val="2"/>
            <w:tcBorders>
              <w:top w:val="single" w:sz="4" w:space="0" w:color="auto"/>
              <w:left w:val="nil"/>
              <w:bottom w:val="single" w:sz="4" w:space="0" w:color="auto"/>
              <w:right w:val="single" w:sz="4" w:space="0" w:color="000000"/>
            </w:tcBorders>
            <w:shd w:val="clear" w:color="000000" w:fill="FFFFFF"/>
            <w:vAlign w:val="center"/>
            <w:hideMark/>
          </w:tcPr>
          <w:p w14:paraId="6E3D60DA"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გადამუშავებული ნარჩენი (ტონა)</w:t>
            </w:r>
          </w:p>
        </w:tc>
        <w:tc>
          <w:tcPr>
            <w:tcW w:w="1097" w:type="dxa"/>
            <w:tcBorders>
              <w:top w:val="nil"/>
              <w:left w:val="nil"/>
              <w:bottom w:val="single" w:sz="4" w:space="0" w:color="auto"/>
              <w:right w:val="single" w:sz="4" w:space="0" w:color="auto"/>
            </w:tcBorders>
            <w:shd w:val="clear" w:color="000000" w:fill="FFFFFF"/>
            <w:vAlign w:val="center"/>
            <w:hideMark/>
          </w:tcPr>
          <w:p w14:paraId="43B974FF" w14:textId="0621F48B" w:rsidR="00BB2E25" w:rsidRPr="008C31B4" w:rsidRDefault="00412343"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c>
          <w:tcPr>
            <w:tcW w:w="1263" w:type="dxa"/>
            <w:tcBorders>
              <w:top w:val="nil"/>
              <w:left w:val="nil"/>
              <w:bottom w:val="single" w:sz="4" w:space="0" w:color="auto"/>
              <w:right w:val="single" w:sz="4" w:space="0" w:color="auto"/>
            </w:tcBorders>
            <w:shd w:val="clear" w:color="000000" w:fill="FFFFFF"/>
            <w:vAlign w:val="center"/>
            <w:hideMark/>
          </w:tcPr>
          <w:p w14:paraId="3CCA2065" w14:textId="49B20E9F" w:rsidR="00BB2E25" w:rsidRPr="008C31B4" w:rsidRDefault="00412343"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0</w:t>
            </w:r>
          </w:p>
        </w:tc>
        <w:tc>
          <w:tcPr>
            <w:tcW w:w="5155" w:type="dxa"/>
            <w:gridSpan w:val="3"/>
            <w:tcBorders>
              <w:top w:val="single" w:sz="4" w:space="0" w:color="auto"/>
              <w:left w:val="nil"/>
              <w:bottom w:val="single" w:sz="4" w:space="0" w:color="auto"/>
              <w:right w:val="single" w:sz="4" w:space="0" w:color="000000"/>
            </w:tcBorders>
            <w:shd w:val="clear" w:color="000000" w:fill="FFFFFF"/>
            <w:vAlign w:val="center"/>
            <w:hideMark/>
          </w:tcPr>
          <w:p w14:paraId="3149A0A7"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70A4F7F6" w14:textId="3577E59B" w:rsidR="00BB2E25" w:rsidRPr="008C31B4" w:rsidRDefault="00412343"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03C99BA5" w14:textId="0D9196DF" w:rsidR="00BB2E25" w:rsidRPr="008C31B4" w:rsidRDefault="00412343"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6864C568" w14:textId="1E378D50" w:rsidR="00BB2E25" w:rsidRPr="008C31B4" w:rsidRDefault="00412343"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0</w:t>
            </w:r>
          </w:p>
        </w:tc>
      </w:tr>
      <w:tr w:rsidR="00412343" w:rsidRPr="008C31B4" w14:paraId="54778962" w14:textId="77777777" w:rsidTr="000F5F26">
        <w:trPr>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7DE1EC5" w14:textId="77777777" w:rsidR="00412343" w:rsidRPr="008C31B4" w:rsidRDefault="00412343"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w:t>
            </w:r>
          </w:p>
        </w:tc>
        <w:tc>
          <w:tcPr>
            <w:tcW w:w="2805" w:type="dxa"/>
            <w:gridSpan w:val="2"/>
            <w:tcBorders>
              <w:top w:val="single" w:sz="4" w:space="0" w:color="auto"/>
              <w:left w:val="nil"/>
              <w:bottom w:val="single" w:sz="4" w:space="0" w:color="auto"/>
              <w:right w:val="single" w:sz="4" w:space="0" w:color="000000"/>
            </w:tcBorders>
            <w:shd w:val="clear" w:color="000000" w:fill="FFFFFF"/>
            <w:vAlign w:val="center"/>
            <w:hideMark/>
          </w:tcPr>
          <w:p w14:paraId="6F4F1A18" w14:textId="77777777" w:rsidR="00412343" w:rsidRPr="008C31B4" w:rsidRDefault="00412343"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გამოშვებული პროდუქციის რაოდენობა (ტონა)</w:t>
            </w:r>
          </w:p>
        </w:tc>
        <w:tc>
          <w:tcPr>
            <w:tcW w:w="1097" w:type="dxa"/>
            <w:tcBorders>
              <w:top w:val="nil"/>
              <w:left w:val="nil"/>
              <w:bottom w:val="single" w:sz="4" w:space="0" w:color="auto"/>
              <w:right w:val="single" w:sz="4" w:space="0" w:color="auto"/>
            </w:tcBorders>
            <w:shd w:val="clear" w:color="000000" w:fill="FFFFFF"/>
            <w:vAlign w:val="center"/>
            <w:hideMark/>
          </w:tcPr>
          <w:p w14:paraId="48A90334" w14:textId="2F807FB2" w:rsidR="00412343" w:rsidRPr="008C31B4" w:rsidRDefault="00412343"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40</w:t>
            </w:r>
          </w:p>
        </w:tc>
        <w:tc>
          <w:tcPr>
            <w:tcW w:w="1263" w:type="dxa"/>
            <w:tcBorders>
              <w:top w:val="nil"/>
              <w:left w:val="nil"/>
              <w:bottom w:val="single" w:sz="4" w:space="0" w:color="auto"/>
              <w:right w:val="single" w:sz="4" w:space="0" w:color="auto"/>
            </w:tcBorders>
            <w:shd w:val="clear" w:color="000000" w:fill="FFFFFF"/>
            <w:vAlign w:val="center"/>
            <w:hideMark/>
          </w:tcPr>
          <w:p w14:paraId="16ECBEBB" w14:textId="699AE9A3" w:rsidR="00412343" w:rsidRPr="008C31B4" w:rsidRDefault="00412343"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40</w:t>
            </w:r>
          </w:p>
        </w:tc>
        <w:tc>
          <w:tcPr>
            <w:tcW w:w="5155" w:type="dxa"/>
            <w:gridSpan w:val="3"/>
            <w:tcBorders>
              <w:top w:val="single" w:sz="4" w:space="0" w:color="auto"/>
              <w:left w:val="nil"/>
              <w:bottom w:val="single" w:sz="4" w:space="0" w:color="auto"/>
              <w:right w:val="single" w:sz="4" w:space="0" w:color="000000"/>
            </w:tcBorders>
            <w:shd w:val="clear" w:color="000000" w:fill="FFFFFF"/>
            <w:vAlign w:val="center"/>
            <w:hideMark/>
          </w:tcPr>
          <w:p w14:paraId="135DC16F" w14:textId="77777777" w:rsidR="00412343" w:rsidRPr="008C31B4" w:rsidRDefault="00412343"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10%</w:t>
            </w:r>
          </w:p>
        </w:tc>
        <w:tc>
          <w:tcPr>
            <w:tcW w:w="1263" w:type="dxa"/>
            <w:gridSpan w:val="2"/>
            <w:tcBorders>
              <w:top w:val="nil"/>
              <w:left w:val="nil"/>
              <w:bottom w:val="single" w:sz="4" w:space="0" w:color="auto"/>
              <w:right w:val="single" w:sz="4" w:space="0" w:color="auto"/>
            </w:tcBorders>
            <w:shd w:val="clear" w:color="000000" w:fill="FFFFFF"/>
            <w:hideMark/>
          </w:tcPr>
          <w:p w14:paraId="0ED28D54" w14:textId="34B8D2CB" w:rsidR="00412343" w:rsidRPr="008C31B4" w:rsidRDefault="00412343"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40</w:t>
            </w:r>
          </w:p>
        </w:tc>
        <w:tc>
          <w:tcPr>
            <w:tcW w:w="1263" w:type="dxa"/>
            <w:gridSpan w:val="2"/>
            <w:tcBorders>
              <w:top w:val="nil"/>
              <w:left w:val="nil"/>
              <w:bottom w:val="single" w:sz="4" w:space="0" w:color="auto"/>
              <w:right w:val="single" w:sz="4" w:space="0" w:color="auto"/>
            </w:tcBorders>
            <w:shd w:val="clear" w:color="000000" w:fill="FFFFFF"/>
            <w:hideMark/>
          </w:tcPr>
          <w:p w14:paraId="3E84865D" w14:textId="684C6CAF" w:rsidR="00412343" w:rsidRPr="008C31B4" w:rsidRDefault="00412343"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40</w:t>
            </w:r>
          </w:p>
        </w:tc>
        <w:tc>
          <w:tcPr>
            <w:tcW w:w="1263" w:type="dxa"/>
            <w:gridSpan w:val="2"/>
            <w:tcBorders>
              <w:top w:val="nil"/>
              <w:left w:val="nil"/>
              <w:bottom w:val="single" w:sz="4" w:space="0" w:color="auto"/>
              <w:right w:val="single" w:sz="4" w:space="0" w:color="auto"/>
            </w:tcBorders>
            <w:shd w:val="clear" w:color="000000" w:fill="FFFFFF"/>
            <w:hideMark/>
          </w:tcPr>
          <w:p w14:paraId="7D23761F" w14:textId="2D77F228" w:rsidR="00412343" w:rsidRPr="008C31B4" w:rsidRDefault="00412343"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40</w:t>
            </w:r>
          </w:p>
        </w:tc>
      </w:tr>
    </w:tbl>
    <w:p w14:paraId="08DE53D7" w14:textId="77777777" w:rsidR="00BB2E25" w:rsidRPr="008C31B4" w:rsidRDefault="00BB2E25" w:rsidP="008C31B4">
      <w:pPr>
        <w:jc w:val="both"/>
        <w:rPr>
          <w:rFonts w:ascii="Sylfaen" w:hAnsi="Sylfaen"/>
          <w:noProof/>
          <w:sz w:val="16"/>
          <w:szCs w:val="16"/>
        </w:rPr>
      </w:pPr>
    </w:p>
    <w:p w14:paraId="54430D69" w14:textId="77777777" w:rsidR="00BB2E25" w:rsidRPr="008C31B4" w:rsidRDefault="00BB2E25" w:rsidP="008C31B4">
      <w:pPr>
        <w:jc w:val="both"/>
        <w:rPr>
          <w:rFonts w:ascii="Sylfaen" w:hAnsi="Sylfaen"/>
          <w:noProof/>
          <w:sz w:val="16"/>
          <w:szCs w:val="16"/>
        </w:rPr>
      </w:pPr>
    </w:p>
    <w:p w14:paraId="6EF5F12F" w14:textId="77777777" w:rsidR="00BB2E25" w:rsidRPr="008C31B4" w:rsidRDefault="00BB2E25" w:rsidP="008C31B4">
      <w:pPr>
        <w:jc w:val="both"/>
        <w:rPr>
          <w:rFonts w:ascii="Sylfaen" w:hAnsi="Sylfaen"/>
          <w:noProof/>
          <w:sz w:val="16"/>
          <w:szCs w:val="16"/>
        </w:rPr>
      </w:pPr>
    </w:p>
    <w:p w14:paraId="6C3283E5" w14:textId="77777777" w:rsidR="00BB2E25" w:rsidRPr="008C31B4" w:rsidRDefault="00BB2E25" w:rsidP="008C31B4">
      <w:pPr>
        <w:jc w:val="both"/>
        <w:rPr>
          <w:rFonts w:ascii="Sylfaen" w:hAnsi="Sylfaen"/>
          <w:noProof/>
          <w:sz w:val="16"/>
          <w:szCs w:val="16"/>
        </w:rPr>
      </w:pPr>
    </w:p>
    <w:tbl>
      <w:tblPr>
        <w:tblW w:w="14621" w:type="dxa"/>
        <w:tblLook w:val="04A0" w:firstRow="1" w:lastRow="0" w:firstColumn="1" w:lastColumn="0" w:noHBand="0" w:noVBand="1"/>
      </w:tblPr>
      <w:tblGrid>
        <w:gridCol w:w="576"/>
        <w:gridCol w:w="1887"/>
        <w:gridCol w:w="891"/>
        <w:gridCol w:w="2878"/>
        <w:gridCol w:w="3261"/>
        <w:gridCol w:w="312"/>
        <w:gridCol w:w="1014"/>
        <w:gridCol w:w="1263"/>
        <w:gridCol w:w="1263"/>
        <w:gridCol w:w="1263"/>
        <w:gridCol w:w="13"/>
      </w:tblGrid>
      <w:tr w:rsidR="00D5493A" w:rsidRPr="008C31B4" w14:paraId="24B963E3" w14:textId="77777777" w:rsidTr="000F5F26">
        <w:trPr>
          <w:gridAfter w:val="1"/>
          <w:wAfter w:w="13" w:type="dxa"/>
          <w:trHeight w:val="12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AD0B7"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18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25E54D"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ქვეპროგრამის დასახელება </w:t>
            </w:r>
          </w:p>
        </w:tc>
        <w:tc>
          <w:tcPr>
            <w:tcW w:w="703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DABF99" w14:textId="77777777" w:rsidR="00D5493A" w:rsidRPr="008C31B4" w:rsidRDefault="00D5493A"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გარემოს დაცვითი სხვა ღონისძიებები</w:t>
            </w:r>
          </w:p>
        </w:tc>
        <w:tc>
          <w:tcPr>
            <w:tcW w:w="1326" w:type="dxa"/>
            <w:gridSpan w:val="2"/>
            <w:tcBorders>
              <w:top w:val="single" w:sz="4" w:space="0" w:color="auto"/>
              <w:left w:val="nil"/>
              <w:bottom w:val="single" w:sz="4" w:space="0" w:color="auto"/>
              <w:right w:val="single" w:sz="4" w:space="0" w:color="auto"/>
            </w:tcBorders>
            <w:shd w:val="clear" w:color="000000" w:fill="FFFFFF"/>
            <w:vAlign w:val="center"/>
            <w:hideMark/>
          </w:tcPr>
          <w:p w14:paraId="0BF5178B" w14:textId="48B4A03A"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C651B"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5494E37F" w14:textId="5AA991B9"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C651B"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6EE85B39" w14:textId="5C7F92E9"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C651B"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63007C9C" w14:textId="49CEA9E4"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C651B"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412343" w:rsidRPr="008C31B4" w14:paraId="57E09FD6" w14:textId="77777777" w:rsidTr="000F5F26">
        <w:trPr>
          <w:gridAfter w:val="1"/>
          <w:wAfter w:w="13" w:type="dxa"/>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739AE90" w14:textId="77777777" w:rsidR="00412343" w:rsidRPr="008C31B4" w:rsidRDefault="00412343"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030103</w:t>
            </w: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7AEAC5DE" w14:textId="77777777" w:rsidR="00412343" w:rsidRPr="008C31B4" w:rsidRDefault="00412343" w:rsidP="008C31B4">
            <w:pPr>
              <w:spacing w:after="0" w:line="240" w:lineRule="auto"/>
              <w:rPr>
                <w:rFonts w:ascii="Sylfaen" w:eastAsia="Times New Roman" w:hAnsi="Sylfaen" w:cs="Arial"/>
                <w:b/>
                <w:bCs/>
                <w:color w:val="000000"/>
                <w:sz w:val="12"/>
                <w:szCs w:val="12"/>
              </w:rPr>
            </w:pPr>
          </w:p>
        </w:tc>
        <w:tc>
          <w:tcPr>
            <w:tcW w:w="7030" w:type="dxa"/>
            <w:gridSpan w:val="3"/>
            <w:vMerge/>
            <w:tcBorders>
              <w:top w:val="single" w:sz="4" w:space="0" w:color="auto"/>
              <w:left w:val="single" w:sz="4" w:space="0" w:color="auto"/>
              <w:bottom w:val="single" w:sz="4" w:space="0" w:color="auto"/>
              <w:right w:val="single" w:sz="4" w:space="0" w:color="auto"/>
            </w:tcBorders>
            <w:vAlign w:val="center"/>
            <w:hideMark/>
          </w:tcPr>
          <w:p w14:paraId="1BB5C3B8" w14:textId="77777777" w:rsidR="00412343" w:rsidRPr="008C31B4" w:rsidRDefault="00412343" w:rsidP="008C31B4">
            <w:pPr>
              <w:spacing w:after="0" w:line="240" w:lineRule="auto"/>
              <w:rPr>
                <w:rFonts w:ascii="Sylfaen" w:eastAsia="Times New Roman" w:hAnsi="Sylfaen" w:cs="Arial"/>
                <w:color w:val="000000"/>
                <w:sz w:val="12"/>
                <w:szCs w:val="12"/>
              </w:rPr>
            </w:pPr>
          </w:p>
        </w:tc>
        <w:tc>
          <w:tcPr>
            <w:tcW w:w="1326" w:type="dxa"/>
            <w:gridSpan w:val="2"/>
            <w:tcBorders>
              <w:top w:val="nil"/>
              <w:left w:val="nil"/>
              <w:bottom w:val="single" w:sz="4" w:space="0" w:color="auto"/>
              <w:right w:val="single" w:sz="4" w:space="0" w:color="auto"/>
            </w:tcBorders>
            <w:shd w:val="clear" w:color="000000" w:fill="FFFFFF"/>
            <w:vAlign w:val="center"/>
            <w:hideMark/>
          </w:tcPr>
          <w:p w14:paraId="27223D3E" w14:textId="7C3C04BB" w:rsidR="00412343" w:rsidRPr="008C31B4" w:rsidRDefault="00412343" w:rsidP="008C31B4">
            <w:pPr>
              <w:spacing w:after="0" w:line="240" w:lineRule="auto"/>
              <w:rPr>
                <w:rFonts w:ascii="Sylfaen" w:eastAsia="Times New Roman" w:hAnsi="Sylfaen" w:cs="Arial"/>
                <w:sz w:val="12"/>
                <w:szCs w:val="12"/>
              </w:rPr>
            </w:pPr>
            <w:r w:rsidRPr="008C31B4">
              <w:rPr>
                <w:rFonts w:ascii="Arial" w:hAnsi="Arial" w:cs="Arial"/>
                <w:sz w:val="16"/>
                <w:szCs w:val="16"/>
              </w:rPr>
              <w:t>70.0</w:t>
            </w:r>
          </w:p>
        </w:tc>
        <w:tc>
          <w:tcPr>
            <w:tcW w:w="1263" w:type="dxa"/>
            <w:tcBorders>
              <w:top w:val="nil"/>
              <w:left w:val="nil"/>
              <w:bottom w:val="single" w:sz="4" w:space="0" w:color="auto"/>
              <w:right w:val="single" w:sz="4" w:space="0" w:color="auto"/>
            </w:tcBorders>
            <w:shd w:val="clear" w:color="000000" w:fill="FFFFFF"/>
            <w:vAlign w:val="center"/>
            <w:hideMark/>
          </w:tcPr>
          <w:p w14:paraId="67942D5E" w14:textId="62BA4772" w:rsidR="00412343" w:rsidRPr="008C31B4" w:rsidRDefault="00412343" w:rsidP="008C31B4">
            <w:pPr>
              <w:spacing w:after="0" w:line="240" w:lineRule="auto"/>
              <w:rPr>
                <w:rFonts w:ascii="Sylfaen" w:eastAsia="Times New Roman" w:hAnsi="Sylfaen" w:cs="Arial"/>
                <w:sz w:val="12"/>
                <w:szCs w:val="12"/>
              </w:rPr>
            </w:pPr>
            <w:r w:rsidRPr="008C31B4">
              <w:rPr>
                <w:rFonts w:ascii="Arial" w:hAnsi="Arial" w:cs="Arial"/>
                <w:sz w:val="16"/>
                <w:szCs w:val="16"/>
              </w:rPr>
              <w:t>70.0</w:t>
            </w:r>
          </w:p>
        </w:tc>
        <w:tc>
          <w:tcPr>
            <w:tcW w:w="1263" w:type="dxa"/>
            <w:tcBorders>
              <w:top w:val="nil"/>
              <w:left w:val="nil"/>
              <w:bottom w:val="single" w:sz="4" w:space="0" w:color="auto"/>
              <w:right w:val="single" w:sz="4" w:space="0" w:color="auto"/>
            </w:tcBorders>
            <w:shd w:val="clear" w:color="000000" w:fill="FFFFFF"/>
            <w:vAlign w:val="center"/>
            <w:hideMark/>
          </w:tcPr>
          <w:p w14:paraId="3A9D51AE" w14:textId="6F3EC62E" w:rsidR="00412343" w:rsidRPr="008C31B4" w:rsidRDefault="00412343" w:rsidP="008C31B4">
            <w:pPr>
              <w:spacing w:after="0" w:line="240" w:lineRule="auto"/>
              <w:rPr>
                <w:rFonts w:ascii="Sylfaen" w:eastAsia="Times New Roman" w:hAnsi="Sylfaen" w:cs="Arial"/>
                <w:sz w:val="12"/>
                <w:szCs w:val="12"/>
              </w:rPr>
            </w:pPr>
            <w:r w:rsidRPr="008C31B4">
              <w:rPr>
                <w:rFonts w:ascii="Arial" w:hAnsi="Arial" w:cs="Arial"/>
                <w:sz w:val="16"/>
                <w:szCs w:val="16"/>
              </w:rPr>
              <w:t>70.0</w:t>
            </w:r>
          </w:p>
        </w:tc>
        <w:tc>
          <w:tcPr>
            <w:tcW w:w="1263" w:type="dxa"/>
            <w:tcBorders>
              <w:top w:val="nil"/>
              <w:left w:val="nil"/>
              <w:bottom w:val="single" w:sz="4" w:space="0" w:color="auto"/>
              <w:right w:val="single" w:sz="4" w:space="0" w:color="auto"/>
            </w:tcBorders>
            <w:shd w:val="clear" w:color="000000" w:fill="FFFFFF"/>
            <w:vAlign w:val="center"/>
            <w:hideMark/>
          </w:tcPr>
          <w:p w14:paraId="40535495" w14:textId="4F20D3AF" w:rsidR="00412343" w:rsidRPr="008C31B4" w:rsidRDefault="00412343" w:rsidP="008C31B4">
            <w:pPr>
              <w:spacing w:after="0" w:line="240" w:lineRule="auto"/>
              <w:rPr>
                <w:rFonts w:ascii="Sylfaen" w:eastAsia="Times New Roman" w:hAnsi="Sylfaen" w:cs="Arial"/>
                <w:sz w:val="12"/>
                <w:szCs w:val="12"/>
              </w:rPr>
            </w:pPr>
            <w:r w:rsidRPr="008C31B4">
              <w:rPr>
                <w:rFonts w:ascii="Arial" w:hAnsi="Arial" w:cs="Arial"/>
                <w:sz w:val="16"/>
                <w:szCs w:val="16"/>
              </w:rPr>
              <w:t>70.0</w:t>
            </w:r>
          </w:p>
        </w:tc>
      </w:tr>
      <w:tr w:rsidR="00BB2E25" w:rsidRPr="008C31B4" w14:paraId="49DEA460" w14:textId="77777777" w:rsidTr="000F5F26">
        <w:trPr>
          <w:trHeight w:val="639"/>
        </w:trPr>
        <w:tc>
          <w:tcPr>
            <w:tcW w:w="24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60A810"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2158" w:type="dxa"/>
            <w:gridSpan w:val="9"/>
            <w:tcBorders>
              <w:top w:val="single" w:sz="4" w:space="0" w:color="auto"/>
              <w:left w:val="nil"/>
              <w:bottom w:val="single" w:sz="4" w:space="0" w:color="auto"/>
              <w:right w:val="single" w:sz="4" w:space="0" w:color="auto"/>
            </w:tcBorders>
            <w:shd w:val="clear" w:color="000000" w:fill="FFFFFF"/>
            <w:vAlign w:val="center"/>
            <w:hideMark/>
          </w:tcPr>
          <w:p w14:paraId="1A1C470E"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BB2E25" w:rsidRPr="008C31B4" w14:paraId="2578D75C" w14:textId="77777777" w:rsidTr="000F5F26">
        <w:trPr>
          <w:trHeight w:val="639"/>
        </w:trPr>
        <w:tc>
          <w:tcPr>
            <w:tcW w:w="24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4CADE"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6"/>
                <w:szCs w:val="16"/>
              </w:rPr>
              <w:br/>
              <w:t>ემსახურება პროგრამა</w:t>
            </w:r>
          </w:p>
        </w:tc>
        <w:tc>
          <w:tcPr>
            <w:tcW w:w="12158" w:type="dxa"/>
            <w:gridSpan w:val="9"/>
            <w:tcBorders>
              <w:top w:val="single" w:sz="4" w:space="0" w:color="auto"/>
              <w:left w:val="nil"/>
              <w:bottom w:val="single" w:sz="4" w:space="0" w:color="auto"/>
              <w:right w:val="single" w:sz="4" w:space="0" w:color="auto"/>
            </w:tcBorders>
            <w:shd w:val="clear" w:color="000000" w:fill="FFFFFF"/>
            <w:vAlign w:val="center"/>
          </w:tcPr>
          <w:p w14:paraId="38F7983E" w14:textId="77777777" w:rsidR="00BB2E25" w:rsidRPr="008C31B4" w:rsidRDefault="00BB2E25" w:rsidP="008C31B4">
            <w:pPr>
              <w:spacing w:after="0" w:line="240" w:lineRule="auto"/>
              <w:rPr>
                <w:rFonts w:ascii="Sylfaen" w:eastAsia="Times New Roman" w:hAnsi="Sylfaen" w:cs="Arial"/>
                <w:color w:val="000000"/>
                <w:sz w:val="16"/>
                <w:szCs w:val="16"/>
              </w:rPr>
            </w:pPr>
          </w:p>
          <w:p w14:paraId="0D984417"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B2E25" w:rsidRPr="008C31B4" w14:paraId="15708E12" w14:textId="77777777" w:rsidTr="000F5F26">
        <w:trPr>
          <w:trHeight w:val="1018"/>
        </w:trPr>
        <w:tc>
          <w:tcPr>
            <w:tcW w:w="24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EAB652"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ქვეპროგრამის აღწერა და მიზანი</w:t>
            </w:r>
          </w:p>
        </w:tc>
        <w:tc>
          <w:tcPr>
            <w:tcW w:w="12158" w:type="dxa"/>
            <w:gridSpan w:val="9"/>
            <w:tcBorders>
              <w:top w:val="single" w:sz="4" w:space="0" w:color="auto"/>
              <w:left w:val="nil"/>
              <w:bottom w:val="single" w:sz="4" w:space="0" w:color="auto"/>
              <w:right w:val="single" w:sz="4" w:space="0" w:color="auto"/>
            </w:tcBorders>
            <w:shd w:val="clear" w:color="000000" w:fill="FFFFFF"/>
            <w:vAlign w:val="center"/>
            <w:hideMark/>
          </w:tcPr>
          <w:p w14:paraId="72612FB8"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ქალაქში არსებული მდგომარეობით მრავლადაა ქუჩის ძაღლები და არსებული ფაქტებით მათგან დაფიქსირდა  ადამიანისათვის საშიში დაავადების მატარებელი შინაურ ცხოველთა არსებობაც, აღნიშნული ქვეპროგრამის მიზანია ქალაქში არსებული ყველა უმეთვალყურეოდ დარჩენილი  ქუჩის ძაღლის მონიტონინგი, მათი სტერილიზაციის, ასევე მათგან დაავადებული ძაღლების საჭიროების შემთხვევაში ევთანაზიის და ცხოველთა სამარხში  გადაყვანის მომსახურება, ასევე ნაწილი მათგანის ცხოველთა თავშესაფარში გადაყვანა შესაბამისი სტანდარტების დაცვით.</w:t>
            </w:r>
          </w:p>
        </w:tc>
      </w:tr>
      <w:tr w:rsidR="00BB2E25" w:rsidRPr="008C31B4" w14:paraId="7DE002D6" w14:textId="77777777" w:rsidTr="000F5F26">
        <w:trPr>
          <w:trHeight w:val="565"/>
        </w:trPr>
        <w:tc>
          <w:tcPr>
            <w:tcW w:w="24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07157E"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შუ</w:t>
            </w:r>
            <w:r w:rsidRPr="008C31B4">
              <w:rPr>
                <w:rFonts w:ascii="Sylfaen" w:eastAsia="Times New Roman" w:hAnsi="Sylfaen" w:cs="Arial"/>
                <w:b/>
                <w:bCs/>
                <w:color w:val="000000"/>
                <w:sz w:val="12"/>
                <w:szCs w:val="12"/>
                <w:lang w:val="ka-GE"/>
              </w:rPr>
              <w:t>ა</w:t>
            </w:r>
            <w:r w:rsidRPr="008C31B4">
              <w:rPr>
                <w:rFonts w:ascii="Sylfaen" w:eastAsia="Times New Roman" w:hAnsi="Sylfaen" w:cs="Arial"/>
                <w:b/>
                <w:bCs/>
                <w:color w:val="000000"/>
                <w:sz w:val="12"/>
                <w:szCs w:val="12"/>
              </w:rPr>
              <w:t>ლედური შედეგი</w:t>
            </w:r>
          </w:p>
        </w:tc>
        <w:tc>
          <w:tcPr>
            <w:tcW w:w="12158" w:type="dxa"/>
            <w:gridSpan w:val="9"/>
            <w:tcBorders>
              <w:top w:val="single" w:sz="4" w:space="0" w:color="auto"/>
              <w:left w:val="nil"/>
              <w:bottom w:val="single" w:sz="4" w:space="0" w:color="auto"/>
              <w:right w:val="single" w:sz="4" w:space="0" w:color="auto"/>
            </w:tcBorders>
            <w:shd w:val="clear" w:color="000000" w:fill="FFFFFF"/>
            <w:vAlign w:val="center"/>
            <w:hideMark/>
          </w:tcPr>
          <w:p w14:paraId="1CD04B28"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lang w:val="ka-GE"/>
              </w:rPr>
              <w:t xml:space="preserve">უზრუნველყოფილია მიუსაფარი ცხოველების </w:t>
            </w:r>
            <w:r w:rsidRPr="008C31B4">
              <w:rPr>
                <w:rFonts w:ascii="Sylfaen" w:eastAsia="Times New Roman" w:hAnsi="Sylfaen" w:cs="Arial"/>
                <w:color w:val="000000"/>
                <w:sz w:val="12"/>
                <w:szCs w:val="12"/>
              </w:rPr>
              <w:t xml:space="preserve"> პოპულაციის მართვა და გადამდები დაავადებების რისკის შემცირება</w:t>
            </w:r>
          </w:p>
        </w:tc>
      </w:tr>
      <w:tr w:rsidR="00BB2E25" w:rsidRPr="008C31B4" w14:paraId="25D7D634" w14:textId="77777777" w:rsidTr="000F5F26">
        <w:trPr>
          <w:trHeight w:val="98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5D9CC9F"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2778" w:type="dxa"/>
            <w:gridSpan w:val="2"/>
            <w:tcBorders>
              <w:top w:val="single" w:sz="4" w:space="0" w:color="auto"/>
              <w:left w:val="nil"/>
              <w:bottom w:val="single" w:sz="4" w:space="0" w:color="auto"/>
              <w:right w:val="single" w:sz="4" w:space="0" w:color="auto"/>
            </w:tcBorders>
            <w:shd w:val="clear" w:color="000000" w:fill="FFFFFF"/>
            <w:vAlign w:val="center"/>
            <w:hideMark/>
          </w:tcPr>
          <w:p w14:paraId="5F8BB36C"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2878" w:type="dxa"/>
            <w:tcBorders>
              <w:top w:val="nil"/>
              <w:left w:val="nil"/>
              <w:bottom w:val="single" w:sz="4" w:space="0" w:color="auto"/>
              <w:right w:val="single" w:sz="4" w:space="0" w:color="auto"/>
            </w:tcBorders>
            <w:shd w:val="clear" w:color="000000" w:fill="FFFFFF"/>
            <w:vAlign w:val="center"/>
            <w:hideMark/>
          </w:tcPr>
          <w:p w14:paraId="0D6F10E7"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3573" w:type="dxa"/>
            <w:gridSpan w:val="2"/>
            <w:tcBorders>
              <w:top w:val="nil"/>
              <w:left w:val="nil"/>
              <w:bottom w:val="single" w:sz="4" w:space="0" w:color="auto"/>
              <w:right w:val="single" w:sz="4" w:space="0" w:color="auto"/>
            </w:tcBorders>
            <w:shd w:val="clear" w:color="000000" w:fill="FFFFFF"/>
            <w:vAlign w:val="center"/>
            <w:hideMark/>
          </w:tcPr>
          <w:p w14:paraId="78E81926" w14:textId="5A48324B"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w:t>
            </w:r>
            <w:r w:rsidR="005C6487" w:rsidRPr="008C31B4">
              <w:rPr>
                <w:rFonts w:ascii="Sylfaen" w:eastAsia="Times New Roman" w:hAnsi="Sylfaen" w:cs="Arial"/>
                <w:b/>
                <w:bCs/>
                <w:color w:val="000000"/>
                <w:sz w:val="16"/>
                <w:szCs w:val="16"/>
              </w:rPr>
              <w:t>ორის მიზნობრივი მაჩვენებელი 2026</w:t>
            </w:r>
            <w:r w:rsidRPr="008C31B4">
              <w:rPr>
                <w:rFonts w:ascii="Sylfaen" w:eastAsia="Times New Roman" w:hAnsi="Sylfaen" w:cs="Arial"/>
                <w:b/>
                <w:bCs/>
                <w:color w:val="000000"/>
                <w:sz w:val="16"/>
                <w:szCs w:val="16"/>
              </w:rPr>
              <w:t xml:space="preserve"> წელს</w:t>
            </w:r>
          </w:p>
        </w:tc>
        <w:tc>
          <w:tcPr>
            <w:tcW w:w="4814" w:type="dxa"/>
            <w:gridSpan w:val="5"/>
            <w:tcBorders>
              <w:top w:val="single" w:sz="4" w:space="0" w:color="auto"/>
              <w:left w:val="nil"/>
              <w:bottom w:val="single" w:sz="4" w:space="0" w:color="auto"/>
              <w:right w:val="single" w:sz="4" w:space="0" w:color="auto"/>
            </w:tcBorders>
            <w:shd w:val="clear" w:color="000000" w:fill="FFFFFF"/>
            <w:vAlign w:val="center"/>
            <w:hideMark/>
          </w:tcPr>
          <w:p w14:paraId="7B19BF96"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r>
      <w:tr w:rsidR="00BB2E25" w:rsidRPr="008C31B4" w14:paraId="7BCD8216" w14:textId="77777777" w:rsidTr="000F5F26">
        <w:trPr>
          <w:trHeight w:val="74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4415457"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2778" w:type="dxa"/>
            <w:gridSpan w:val="2"/>
            <w:tcBorders>
              <w:top w:val="single" w:sz="4" w:space="0" w:color="auto"/>
              <w:left w:val="nil"/>
              <w:bottom w:val="single" w:sz="4" w:space="0" w:color="auto"/>
              <w:right w:val="single" w:sz="4" w:space="0" w:color="auto"/>
            </w:tcBorders>
            <w:shd w:val="clear" w:color="000000" w:fill="FFFFFF"/>
            <w:vAlign w:val="center"/>
            <w:hideMark/>
          </w:tcPr>
          <w:p w14:paraId="394D8A70" w14:textId="77777777" w:rsidR="00BB2E25" w:rsidRPr="008C31B4" w:rsidRDefault="00BB2E2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მიუსაფარი ცხოველების რაოდენობა, რომელთა პოპულაციის მართვა ხდება</w:t>
            </w:r>
          </w:p>
        </w:tc>
        <w:tc>
          <w:tcPr>
            <w:tcW w:w="2878" w:type="dxa"/>
            <w:tcBorders>
              <w:top w:val="nil"/>
              <w:left w:val="nil"/>
              <w:bottom w:val="single" w:sz="4" w:space="0" w:color="auto"/>
              <w:right w:val="single" w:sz="4" w:space="0" w:color="auto"/>
            </w:tcBorders>
            <w:shd w:val="clear" w:color="000000" w:fill="FFFFFF"/>
            <w:vAlign w:val="center"/>
            <w:hideMark/>
          </w:tcPr>
          <w:p w14:paraId="6EC4B5B0" w14:textId="68759F9D" w:rsidR="00BB2E25" w:rsidRPr="008C31B4" w:rsidRDefault="00412343"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363</w:t>
            </w:r>
          </w:p>
        </w:tc>
        <w:tc>
          <w:tcPr>
            <w:tcW w:w="3573" w:type="dxa"/>
            <w:gridSpan w:val="2"/>
            <w:tcBorders>
              <w:top w:val="nil"/>
              <w:left w:val="nil"/>
              <w:bottom w:val="single" w:sz="4" w:space="0" w:color="auto"/>
              <w:right w:val="single" w:sz="4" w:space="0" w:color="auto"/>
            </w:tcBorders>
            <w:shd w:val="clear" w:color="000000" w:fill="FFFFFF"/>
            <w:vAlign w:val="center"/>
            <w:hideMark/>
          </w:tcPr>
          <w:p w14:paraId="0B7B1A53"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500</w:t>
            </w:r>
          </w:p>
        </w:tc>
        <w:tc>
          <w:tcPr>
            <w:tcW w:w="4814" w:type="dxa"/>
            <w:gridSpan w:val="5"/>
            <w:tcBorders>
              <w:top w:val="single" w:sz="4" w:space="0" w:color="auto"/>
              <w:left w:val="nil"/>
              <w:bottom w:val="single" w:sz="4" w:space="0" w:color="auto"/>
              <w:right w:val="single" w:sz="4" w:space="0" w:color="auto"/>
            </w:tcBorders>
            <w:shd w:val="clear" w:color="000000" w:fill="FFFFFF"/>
            <w:vAlign w:val="center"/>
            <w:hideMark/>
          </w:tcPr>
          <w:p w14:paraId="0CAD9F86"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color w:val="000000"/>
                <w:sz w:val="12"/>
                <w:szCs w:val="12"/>
                <w:lang w:val="ka-GE"/>
              </w:rPr>
              <w:t>10%  (საჭიროებიდან გამომდინარე  დამატებით განხორციელებული საქმიანობა( უმათველყურეოდ დარჩენილი ცხოველების გადაყვანა)</w:t>
            </w:r>
          </w:p>
        </w:tc>
      </w:tr>
    </w:tbl>
    <w:p w14:paraId="16047EDB" w14:textId="77777777" w:rsidR="00BB2E25" w:rsidRPr="008C31B4" w:rsidRDefault="00BB2E25" w:rsidP="008C31B4">
      <w:pPr>
        <w:jc w:val="both"/>
        <w:rPr>
          <w:rFonts w:ascii="Sylfaen" w:hAnsi="Sylfaen"/>
          <w:noProof/>
          <w:sz w:val="16"/>
          <w:szCs w:val="16"/>
        </w:rPr>
      </w:pPr>
    </w:p>
    <w:tbl>
      <w:tblPr>
        <w:tblW w:w="14602" w:type="dxa"/>
        <w:tblLook w:val="04A0" w:firstRow="1" w:lastRow="0" w:firstColumn="1" w:lastColumn="0" w:noHBand="0" w:noVBand="1"/>
      </w:tblPr>
      <w:tblGrid>
        <w:gridCol w:w="560"/>
        <w:gridCol w:w="2225"/>
        <w:gridCol w:w="1120"/>
        <w:gridCol w:w="1120"/>
        <w:gridCol w:w="1120"/>
        <w:gridCol w:w="1120"/>
        <w:gridCol w:w="1120"/>
        <w:gridCol w:w="827"/>
        <w:gridCol w:w="1120"/>
        <w:gridCol w:w="11"/>
        <w:gridCol w:w="1109"/>
        <w:gridCol w:w="1120"/>
        <w:gridCol w:w="11"/>
        <w:gridCol w:w="872"/>
        <w:gridCol w:w="1123"/>
        <w:gridCol w:w="11"/>
        <w:gridCol w:w="13"/>
      </w:tblGrid>
      <w:tr w:rsidR="00BB2E25" w:rsidRPr="008C31B4" w14:paraId="58D12AB7" w14:textId="77777777" w:rsidTr="000F5F26">
        <w:trPr>
          <w:trHeight w:val="264"/>
        </w:trPr>
        <w:tc>
          <w:tcPr>
            <w:tcW w:w="14602"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34A96" w14:textId="6FFFC96F"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მარნეულ</w:t>
            </w:r>
            <w:r w:rsidR="008C651B" w:rsidRPr="008C31B4">
              <w:rPr>
                <w:rFonts w:ascii="Calibri" w:eastAsia="Times New Roman" w:hAnsi="Calibri" w:cs="Calibri"/>
                <w:color w:val="000000"/>
                <w:sz w:val="12"/>
                <w:szCs w:val="12"/>
              </w:rPr>
              <w:t>ის მუნიციპალიტეტის ბიუჯეტის 2026</w:t>
            </w:r>
            <w:r w:rsidRPr="008C31B4">
              <w:rPr>
                <w:rFonts w:ascii="Calibri" w:eastAsia="Times New Roman" w:hAnsi="Calibri" w:cs="Calibri"/>
                <w:color w:val="000000"/>
                <w:sz w:val="12"/>
                <w:szCs w:val="12"/>
              </w:rPr>
              <w:t>-202</w:t>
            </w:r>
            <w:r w:rsidR="008C651B" w:rsidRPr="008C31B4">
              <w:rPr>
                <w:rFonts w:ascii="Calibri" w:eastAsia="Times New Roman" w:hAnsi="Calibri" w:cs="Calibri"/>
                <w:color w:val="000000"/>
                <w:sz w:val="12"/>
                <w:szCs w:val="12"/>
                <w:lang w:val="ka-GE"/>
              </w:rPr>
              <w:t>9</w:t>
            </w:r>
            <w:r w:rsidRPr="008C31B4">
              <w:rPr>
                <w:rFonts w:ascii="Calibri" w:eastAsia="Times New Roman" w:hAnsi="Calibri" w:cs="Calibri"/>
                <w:color w:val="000000"/>
                <w:sz w:val="12"/>
                <w:szCs w:val="12"/>
              </w:rPr>
              <w:t xml:space="preserve"> წლების ღონიძიებების ხარჯთაღრიცხვა</w:t>
            </w:r>
          </w:p>
        </w:tc>
      </w:tr>
      <w:tr w:rsidR="00BB2E25" w:rsidRPr="008C31B4" w14:paraId="5530E266" w14:textId="77777777" w:rsidTr="000F5F26">
        <w:trPr>
          <w:gridAfter w:val="1"/>
          <w:wAfter w:w="13" w:type="dxa"/>
          <w:trHeight w:val="264"/>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60A098"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22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DD98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კოდი 020102</w:t>
            </w:r>
          </w:p>
        </w:tc>
        <w:tc>
          <w:tcPr>
            <w:tcW w:w="3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9023F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ჯამი</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C136B7" w14:textId="472ACFFF" w:rsidR="00BB2E25" w:rsidRPr="008C31B4" w:rsidRDefault="008C651B"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95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5CDEDA" w14:textId="43D3BA72" w:rsidR="00BB2E25" w:rsidRPr="008C31B4" w:rsidRDefault="008C651B"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DE18E7" w14:textId="5AD10908" w:rsidR="00BB2E25" w:rsidRPr="008C31B4" w:rsidRDefault="008C651B"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0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6E293E" w14:textId="2D60178B" w:rsidR="00BB2E25" w:rsidRPr="008C31B4" w:rsidRDefault="008C651B"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696A590A" w14:textId="77777777" w:rsidTr="000F5F26">
        <w:trPr>
          <w:gridAfter w:val="1"/>
          <w:wAfter w:w="13" w:type="dxa"/>
          <w:trHeight w:val="264"/>
        </w:trPr>
        <w:tc>
          <w:tcPr>
            <w:tcW w:w="560" w:type="dxa"/>
            <w:vMerge/>
            <w:tcBorders>
              <w:top w:val="nil"/>
              <w:left w:val="single" w:sz="4" w:space="0" w:color="auto"/>
              <w:bottom w:val="single" w:sz="4" w:space="0" w:color="auto"/>
              <w:right w:val="single" w:sz="4" w:space="0" w:color="auto"/>
            </w:tcBorders>
            <w:vAlign w:val="center"/>
            <w:hideMark/>
          </w:tcPr>
          <w:p w14:paraId="4F6A49B5"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225" w:type="dxa"/>
            <w:vMerge/>
            <w:tcBorders>
              <w:top w:val="nil"/>
              <w:left w:val="single" w:sz="4" w:space="0" w:color="auto"/>
              <w:bottom w:val="single" w:sz="4" w:space="0" w:color="auto"/>
              <w:right w:val="single" w:sz="4" w:space="0" w:color="auto"/>
            </w:tcBorders>
            <w:vAlign w:val="center"/>
            <w:hideMark/>
          </w:tcPr>
          <w:p w14:paraId="3B9A78C0"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301728F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14:paraId="038BE6C0"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958" w:type="dxa"/>
            <w:gridSpan w:val="3"/>
            <w:tcBorders>
              <w:top w:val="single" w:sz="4" w:space="0" w:color="auto"/>
              <w:left w:val="nil"/>
              <w:bottom w:val="single" w:sz="4" w:space="0" w:color="auto"/>
              <w:right w:val="single" w:sz="4" w:space="0" w:color="auto"/>
            </w:tcBorders>
            <w:shd w:val="clear" w:color="auto" w:fill="auto"/>
            <w:vAlign w:val="center"/>
            <w:hideMark/>
          </w:tcPr>
          <w:p w14:paraId="292004C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14:paraId="4C63320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006" w:type="dxa"/>
            <w:gridSpan w:val="3"/>
            <w:tcBorders>
              <w:top w:val="single" w:sz="4" w:space="0" w:color="auto"/>
              <w:left w:val="nil"/>
              <w:bottom w:val="single" w:sz="4" w:space="0" w:color="auto"/>
              <w:right w:val="single" w:sz="4" w:space="0" w:color="auto"/>
            </w:tcBorders>
            <w:shd w:val="clear" w:color="auto" w:fill="auto"/>
            <w:vAlign w:val="center"/>
            <w:hideMark/>
          </w:tcPr>
          <w:p w14:paraId="1482650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BB2E25" w:rsidRPr="008C31B4" w14:paraId="60BC8CCA" w14:textId="77777777" w:rsidTr="000F5F26">
        <w:trPr>
          <w:gridAfter w:val="2"/>
          <w:wAfter w:w="24" w:type="dxa"/>
          <w:trHeight w:val="336"/>
        </w:trPr>
        <w:tc>
          <w:tcPr>
            <w:tcW w:w="560" w:type="dxa"/>
            <w:vMerge/>
            <w:tcBorders>
              <w:top w:val="nil"/>
              <w:left w:val="single" w:sz="4" w:space="0" w:color="auto"/>
              <w:bottom w:val="single" w:sz="4" w:space="0" w:color="auto"/>
              <w:right w:val="single" w:sz="4" w:space="0" w:color="auto"/>
            </w:tcBorders>
            <w:vAlign w:val="center"/>
            <w:hideMark/>
          </w:tcPr>
          <w:p w14:paraId="2FE6C7E0"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225" w:type="dxa"/>
            <w:vMerge/>
            <w:tcBorders>
              <w:top w:val="nil"/>
              <w:left w:val="single" w:sz="4" w:space="0" w:color="auto"/>
              <w:bottom w:val="single" w:sz="4" w:space="0" w:color="auto"/>
              <w:right w:val="single" w:sz="4" w:space="0" w:color="auto"/>
            </w:tcBorders>
            <w:vAlign w:val="center"/>
            <w:hideMark/>
          </w:tcPr>
          <w:p w14:paraId="438E9DCA"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120" w:type="dxa"/>
            <w:tcBorders>
              <w:top w:val="nil"/>
              <w:left w:val="nil"/>
              <w:bottom w:val="single" w:sz="4" w:space="0" w:color="auto"/>
              <w:right w:val="single" w:sz="4" w:space="0" w:color="auto"/>
            </w:tcBorders>
            <w:shd w:val="clear" w:color="auto" w:fill="auto"/>
            <w:vAlign w:val="center"/>
            <w:hideMark/>
          </w:tcPr>
          <w:p w14:paraId="514817D0"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120" w:type="dxa"/>
            <w:tcBorders>
              <w:top w:val="nil"/>
              <w:left w:val="nil"/>
              <w:bottom w:val="single" w:sz="4" w:space="0" w:color="auto"/>
              <w:right w:val="single" w:sz="4" w:space="0" w:color="auto"/>
            </w:tcBorders>
            <w:shd w:val="clear" w:color="auto" w:fill="auto"/>
            <w:vAlign w:val="center"/>
            <w:hideMark/>
          </w:tcPr>
          <w:p w14:paraId="55C660B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120" w:type="dxa"/>
            <w:tcBorders>
              <w:top w:val="nil"/>
              <w:left w:val="nil"/>
              <w:bottom w:val="single" w:sz="4" w:space="0" w:color="auto"/>
              <w:right w:val="single" w:sz="4" w:space="0" w:color="auto"/>
            </w:tcBorders>
            <w:shd w:val="clear" w:color="auto" w:fill="auto"/>
            <w:vAlign w:val="center"/>
            <w:hideMark/>
          </w:tcPr>
          <w:p w14:paraId="3678A09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სახელმწიფო ბიუჯეტით</w:t>
            </w:r>
          </w:p>
        </w:tc>
        <w:tc>
          <w:tcPr>
            <w:tcW w:w="1120" w:type="dxa"/>
            <w:tcBorders>
              <w:top w:val="nil"/>
              <w:left w:val="nil"/>
              <w:bottom w:val="single" w:sz="4" w:space="0" w:color="auto"/>
              <w:right w:val="single" w:sz="4" w:space="0" w:color="auto"/>
            </w:tcBorders>
            <w:shd w:val="clear" w:color="auto" w:fill="auto"/>
            <w:vAlign w:val="center"/>
            <w:hideMark/>
          </w:tcPr>
          <w:p w14:paraId="4CB4F04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120" w:type="dxa"/>
            <w:tcBorders>
              <w:top w:val="nil"/>
              <w:left w:val="nil"/>
              <w:bottom w:val="single" w:sz="4" w:space="0" w:color="auto"/>
              <w:right w:val="single" w:sz="4" w:space="0" w:color="auto"/>
            </w:tcBorders>
            <w:shd w:val="clear" w:color="auto" w:fill="auto"/>
            <w:vAlign w:val="center"/>
            <w:hideMark/>
          </w:tcPr>
          <w:p w14:paraId="5473D66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27" w:type="dxa"/>
            <w:tcBorders>
              <w:top w:val="nil"/>
              <w:left w:val="nil"/>
              <w:bottom w:val="single" w:sz="4" w:space="0" w:color="auto"/>
              <w:right w:val="single" w:sz="4" w:space="0" w:color="auto"/>
            </w:tcBorders>
            <w:shd w:val="clear" w:color="auto" w:fill="auto"/>
            <w:vAlign w:val="center"/>
            <w:hideMark/>
          </w:tcPr>
          <w:p w14:paraId="7AF5D14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120" w:type="dxa"/>
            <w:tcBorders>
              <w:top w:val="nil"/>
              <w:left w:val="nil"/>
              <w:bottom w:val="single" w:sz="4" w:space="0" w:color="auto"/>
              <w:right w:val="single" w:sz="4" w:space="0" w:color="auto"/>
            </w:tcBorders>
            <w:shd w:val="clear" w:color="auto" w:fill="auto"/>
            <w:vAlign w:val="center"/>
            <w:hideMark/>
          </w:tcPr>
          <w:p w14:paraId="4369E3F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120" w:type="dxa"/>
            <w:gridSpan w:val="2"/>
            <w:tcBorders>
              <w:top w:val="nil"/>
              <w:left w:val="nil"/>
              <w:bottom w:val="single" w:sz="4" w:space="0" w:color="auto"/>
              <w:right w:val="single" w:sz="4" w:space="0" w:color="auto"/>
            </w:tcBorders>
            <w:shd w:val="clear" w:color="auto" w:fill="auto"/>
            <w:vAlign w:val="center"/>
            <w:hideMark/>
          </w:tcPr>
          <w:p w14:paraId="505C231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120" w:type="dxa"/>
            <w:tcBorders>
              <w:top w:val="nil"/>
              <w:left w:val="nil"/>
              <w:bottom w:val="single" w:sz="4" w:space="0" w:color="auto"/>
              <w:right w:val="single" w:sz="4" w:space="0" w:color="auto"/>
            </w:tcBorders>
            <w:shd w:val="clear" w:color="auto" w:fill="auto"/>
            <w:vAlign w:val="center"/>
            <w:hideMark/>
          </w:tcPr>
          <w:p w14:paraId="79BA5249"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83" w:type="dxa"/>
            <w:gridSpan w:val="2"/>
            <w:tcBorders>
              <w:top w:val="nil"/>
              <w:left w:val="nil"/>
              <w:bottom w:val="single" w:sz="4" w:space="0" w:color="auto"/>
              <w:right w:val="single" w:sz="4" w:space="0" w:color="auto"/>
            </w:tcBorders>
            <w:shd w:val="clear" w:color="auto" w:fill="auto"/>
            <w:vAlign w:val="center"/>
            <w:hideMark/>
          </w:tcPr>
          <w:p w14:paraId="7BF3B82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123" w:type="dxa"/>
            <w:tcBorders>
              <w:top w:val="nil"/>
              <w:left w:val="nil"/>
              <w:bottom w:val="single" w:sz="4" w:space="0" w:color="auto"/>
              <w:right w:val="single" w:sz="4" w:space="0" w:color="auto"/>
            </w:tcBorders>
            <w:shd w:val="clear" w:color="auto" w:fill="auto"/>
            <w:vAlign w:val="center"/>
            <w:hideMark/>
          </w:tcPr>
          <w:p w14:paraId="4FED615A"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r>
      <w:tr w:rsidR="0033099D" w:rsidRPr="008C31B4" w14:paraId="7A6CD9B6" w14:textId="77777777" w:rsidTr="000F5F26">
        <w:trPr>
          <w:gridAfter w:val="2"/>
          <w:wAfter w:w="24" w:type="dxa"/>
          <w:trHeight w:val="38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720C15" w14:textId="77777777" w:rsidR="0033099D" w:rsidRPr="008C31B4" w:rsidRDefault="0033099D"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2225" w:type="dxa"/>
            <w:tcBorders>
              <w:top w:val="nil"/>
              <w:left w:val="nil"/>
              <w:bottom w:val="single" w:sz="4" w:space="0" w:color="auto"/>
              <w:right w:val="single" w:sz="4" w:space="0" w:color="auto"/>
            </w:tcBorders>
            <w:shd w:val="clear" w:color="auto" w:fill="auto"/>
            <w:vAlign w:val="center"/>
            <w:hideMark/>
          </w:tcPr>
          <w:p w14:paraId="7E464E47" w14:textId="77777777" w:rsidR="0033099D" w:rsidRPr="008C31B4" w:rsidRDefault="0033099D"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ცხოველების თავშესაფარში გადაყვანა</w:t>
            </w:r>
          </w:p>
        </w:tc>
        <w:tc>
          <w:tcPr>
            <w:tcW w:w="1120" w:type="dxa"/>
            <w:tcBorders>
              <w:top w:val="nil"/>
              <w:left w:val="nil"/>
              <w:bottom w:val="single" w:sz="4" w:space="0" w:color="auto"/>
              <w:right w:val="single" w:sz="4" w:space="0" w:color="auto"/>
            </w:tcBorders>
            <w:shd w:val="clear" w:color="auto" w:fill="auto"/>
            <w:noWrap/>
            <w:vAlign w:val="center"/>
            <w:hideMark/>
          </w:tcPr>
          <w:p w14:paraId="6A35F306" w14:textId="39B821B4"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280,0</w:t>
            </w:r>
          </w:p>
        </w:tc>
        <w:tc>
          <w:tcPr>
            <w:tcW w:w="1120" w:type="dxa"/>
            <w:tcBorders>
              <w:top w:val="nil"/>
              <w:left w:val="nil"/>
              <w:bottom w:val="single" w:sz="4" w:space="0" w:color="auto"/>
              <w:right w:val="single" w:sz="4" w:space="0" w:color="auto"/>
            </w:tcBorders>
            <w:shd w:val="clear" w:color="auto" w:fill="auto"/>
            <w:noWrap/>
            <w:vAlign w:val="center"/>
            <w:hideMark/>
          </w:tcPr>
          <w:p w14:paraId="32B9297D" w14:textId="549A9F92"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280,0</w:t>
            </w:r>
          </w:p>
        </w:tc>
        <w:tc>
          <w:tcPr>
            <w:tcW w:w="1120" w:type="dxa"/>
            <w:tcBorders>
              <w:top w:val="nil"/>
              <w:left w:val="nil"/>
              <w:bottom w:val="single" w:sz="4" w:space="0" w:color="auto"/>
              <w:right w:val="single" w:sz="4" w:space="0" w:color="auto"/>
            </w:tcBorders>
            <w:shd w:val="clear" w:color="auto" w:fill="auto"/>
            <w:noWrap/>
            <w:vAlign w:val="center"/>
            <w:hideMark/>
          </w:tcPr>
          <w:p w14:paraId="04796101" w14:textId="77777777"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120" w:type="dxa"/>
            <w:tcBorders>
              <w:top w:val="nil"/>
              <w:left w:val="nil"/>
              <w:bottom w:val="single" w:sz="4" w:space="0" w:color="auto"/>
              <w:right w:val="single" w:sz="4" w:space="0" w:color="auto"/>
            </w:tcBorders>
            <w:shd w:val="clear" w:color="auto" w:fill="auto"/>
            <w:noWrap/>
            <w:vAlign w:val="center"/>
            <w:hideMark/>
          </w:tcPr>
          <w:p w14:paraId="3F8B0681" w14:textId="2215D2FB" w:rsidR="0033099D" w:rsidRPr="008C31B4" w:rsidRDefault="0033099D" w:rsidP="008C31B4">
            <w:pPr>
              <w:spacing w:after="0" w:line="240" w:lineRule="auto"/>
              <w:jc w:val="center"/>
              <w:rPr>
                <w:rFonts w:eastAsia="Times New Roman" w:cs="Arial"/>
                <w:color w:val="000000"/>
                <w:sz w:val="16"/>
                <w:szCs w:val="16"/>
                <w:lang w:val="ka-GE"/>
              </w:rPr>
            </w:pPr>
            <w:r w:rsidRPr="008C31B4">
              <w:rPr>
                <w:rFonts w:eastAsia="Times New Roman" w:cs="Arial"/>
                <w:color w:val="000000"/>
                <w:sz w:val="16"/>
                <w:szCs w:val="16"/>
                <w:lang w:val="ka-GE"/>
              </w:rPr>
              <w:t>70,0</w:t>
            </w:r>
          </w:p>
        </w:tc>
        <w:tc>
          <w:tcPr>
            <w:tcW w:w="1120" w:type="dxa"/>
            <w:tcBorders>
              <w:top w:val="nil"/>
              <w:left w:val="nil"/>
              <w:bottom w:val="single" w:sz="4" w:space="0" w:color="auto"/>
              <w:right w:val="single" w:sz="4" w:space="0" w:color="auto"/>
            </w:tcBorders>
            <w:shd w:val="clear" w:color="auto" w:fill="auto"/>
            <w:noWrap/>
            <w:hideMark/>
          </w:tcPr>
          <w:p w14:paraId="538563F8" w14:textId="5F52E489"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70,0</w:t>
            </w:r>
          </w:p>
        </w:tc>
        <w:tc>
          <w:tcPr>
            <w:tcW w:w="827" w:type="dxa"/>
            <w:tcBorders>
              <w:top w:val="nil"/>
              <w:left w:val="nil"/>
              <w:bottom w:val="single" w:sz="4" w:space="0" w:color="auto"/>
              <w:right w:val="single" w:sz="4" w:space="0" w:color="auto"/>
            </w:tcBorders>
            <w:shd w:val="clear" w:color="auto" w:fill="auto"/>
            <w:noWrap/>
            <w:hideMark/>
          </w:tcPr>
          <w:p w14:paraId="3F590A85" w14:textId="5761C677"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70,0</w:t>
            </w:r>
          </w:p>
        </w:tc>
        <w:tc>
          <w:tcPr>
            <w:tcW w:w="1120" w:type="dxa"/>
            <w:tcBorders>
              <w:top w:val="nil"/>
              <w:left w:val="nil"/>
              <w:bottom w:val="single" w:sz="4" w:space="0" w:color="auto"/>
              <w:right w:val="single" w:sz="4" w:space="0" w:color="auto"/>
            </w:tcBorders>
            <w:shd w:val="clear" w:color="auto" w:fill="auto"/>
            <w:noWrap/>
            <w:hideMark/>
          </w:tcPr>
          <w:p w14:paraId="55F55998" w14:textId="639C6383"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70,0</w:t>
            </w:r>
          </w:p>
        </w:tc>
        <w:tc>
          <w:tcPr>
            <w:tcW w:w="1120" w:type="dxa"/>
            <w:gridSpan w:val="2"/>
            <w:tcBorders>
              <w:top w:val="nil"/>
              <w:left w:val="nil"/>
              <w:bottom w:val="single" w:sz="4" w:space="0" w:color="auto"/>
              <w:right w:val="single" w:sz="4" w:space="0" w:color="auto"/>
            </w:tcBorders>
            <w:shd w:val="clear" w:color="auto" w:fill="auto"/>
            <w:noWrap/>
            <w:hideMark/>
          </w:tcPr>
          <w:p w14:paraId="407B0EC9" w14:textId="4957BA96"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70,0</w:t>
            </w:r>
          </w:p>
        </w:tc>
        <w:tc>
          <w:tcPr>
            <w:tcW w:w="1120" w:type="dxa"/>
            <w:tcBorders>
              <w:top w:val="nil"/>
              <w:left w:val="nil"/>
              <w:bottom w:val="single" w:sz="4" w:space="0" w:color="auto"/>
              <w:right w:val="single" w:sz="4" w:space="0" w:color="auto"/>
            </w:tcBorders>
            <w:shd w:val="clear" w:color="auto" w:fill="auto"/>
            <w:noWrap/>
            <w:hideMark/>
          </w:tcPr>
          <w:p w14:paraId="4BF30471" w14:textId="1E41FED2"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70,0</w:t>
            </w:r>
          </w:p>
        </w:tc>
        <w:tc>
          <w:tcPr>
            <w:tcW w:w="883" w:type="dxa"/>
            <w:gridSpan w:val="2"/>
            <w:tcBorders>
              <w:top w:val="nil"/>
              <w:left w:val="nil"/>
              <w:bottom w:val="single" w:sz="4" w:space="0" w:color="auto"/>
              <w:right w:val="single" w:sz="4" w:space="0" w:color="auto"/>
            </w:tcBorders>
            <w:shd w:val="clear" w:color="auto" w:fill="auto"/>
            <w:noWrap/>
            <w:hideMark/>
          </w:tcPr>
          <w:p w14:paraId="44FE5192" w14:textId="47F5CDFF"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70,0</w:t>
            </w:r>
          </w:p>
        </w:tc>
        <w:tc>
          <w:tcPr>
            <w:tcW w:w="1123" w:type="dxa"/>
            <w:tcBorders>
              <w:top w:val="nil"/>
              <w:left w:val="nil"/>
              <w:bottom w:val="single" w:sz="4" w:space="0" w:color="auto"/>
              <w:right w:val="single" w:sz="4" w:space="0" w:color="auto"/>
            </w:tcBorders>
            <w:shd w:val="clear" w:color="auto" w:fill="auto"/>
            <w:noWrap/>
            <w:hideMark/>
          </w:tcPr>
          <w:p w14:paraId="6B8C24CE" w14:textId="1B6F77DF" w:rsidR="0033099D" w:rsidRPr="008C31B4" w:rsidRDefault="0033099D"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70,0</w:t>
            </w:r>
          </w:p>
        </w:tc>
      </w:tr>
      <w:tr w:rsidR="0033099D" w:rsidRPr="008C31B4" w14:paraId="399279E4" w14:textId="77777777" w:rsidTr="000F5F26">
        <w:trPr>
          <w:gridAfter w:val="2"/>
          <w:wAfter w:w="24" w:type="dxa"/>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CE90418" w14:textId="77777777" w:rsidR="0033099D" w:rsidRPr="008C31B4" w:rsidRDefault="0033099D"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2225" w:type="dxa"/>
            <w:tcBorders>
              <w:top w:val="nil"/>
              <w:left w:val="nil"/>
              <w:bottom w:val="single" w:sz="4" w:space="0" w:color="auto"/>
              <w:right w:val="single" w:sz="4" w:space="0" w:color="auto"/>
            </w:tcBorders>
            <w:shd w:val="clear" w:color="auto" w:fill="auto"/>
            <w:noWrap/>
            <w:vAlign w:val="bottom"/>
            <w:hideMark/>
          </w:tcPr>
          <w:p w14:paraId="524ED2A0" w14:textId="77777777" w:rsidR="0033099D" w:rsidRPr="008C31B4" w:rsidRDefault="0033099D"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F33006" w14:textId="55DF8B8E"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color w:val="000000"/>
                <w:sz w:val="16"/>
                <w:szCs w:val="16"/>
              </w:rPr>
              <w:t>280,0</w:t>
            </w:r>
          </w:p>
        </w:tc>
        <w:tc>
          <w:tcPr>
            <w:tcW w:w="1120" w:type="dxa"/>
            <w:tcBorders>
              <w:top w:val="nil"/>
              <w:left w:val="nil"/>
              <w:bottom w:val="single" w:sz="4" w:space="0" w:color="auto"/>
              <w:right w:val="single" w:sz="4" w:space="0" w:color="auto"/>
            </w:tcBorders>
            <w:shd w:val="clear" w:color="auto" w:fill="auto"/>
            <w:noWrap/>
            <w:vAlign w:val="center"/>
            <w:hideMark/>
          </w:tcPr>
          <w:p w14:paraId="70861F3B" w14:textId="55150831"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color w:val="000000"/>
                <w:sz w:val="16"/>
                <w:szCs w:val="16"/>
              </w:rPr>
              <w:t>280,0</w:t>
            </w:r>
          </w:p>
        </w:tc>
        <w:tc>
          <w:tcPr>
            <w:tcW w:w="1120" w:type="dxa"/>
            <w:tcBorders>
              <w:top w:val="nil"/>
              <w:left w:val="nil"/>
              <w:bottom w:val="single" w:sz="4" w:space="0" w:color="auto"/>
              <w:right w:val="single" w:sz="4" w:space="0" w:color="auto"/>
            </w:tcBorders>
            <w:shd w:val="clear" w:color="auto" w:fill="auto"/>
            <w:noWrap/>
            <w:vAlign w:val="center"/>
            <w:hideMark/>
          </w:tcPr>
          <w:p w14:paraId="64691E75" w14:textId="77777777"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FC24A71" w14:textId="48D00939" w:rsidR="0033099D" w:rsidRPr="008C31B4" w:rsidRDefault="0033099D" w:rsidP="008C31B4">
            <w:pPr>
              <w:spacing w:after="0" w:line="240" w:lineRule="auto"/>
              <w:jc w:val="center"/>
              <w:rPr>
                <w:rFonts w:eastAsia="Times New Roman" w:cs="Arial"/>
                <w:b/>
                <w:bCs/>
                <w:color w:val="000000"/>
                <w:sz w:val="16"/>
                <w:szCs w:val="16"/>
                <w:lang w:val="ka-GE"/>
              </w:rPr>
            </w:pPr>
            <w:r w:rsidRPr="008C31B4">
              <w:rPr>
                <w:rFonts w:eastAsia="Times New Roman" w:cs="Arial"/>
                <w:b/>
                <w:bCs/>
                <w:color w:val="000000"/>
                <w:sz w:val="16"/>
                <w:szCs w:val="16"/>
                <w:lang w:val="ka-GE"/>
              </w:rPr>
              <w:t>70,0</w:t>
            </w:r>
          </w:p>
        </w:tc>
        <w:tc>
          <w:tcPr>
            <w:tcW w:w="1120" w:type="dxa"/>
            <w:tcBorders>
              <w:top w:val="nil"/>
              <w:left w:val="nil"/>
              <w:bottom w:val="single" w:sz="4" w:space="0" w:color="auto"/>
              <w:right w:val="single" w:sz="4" w:space="0" w:color="auto"/>
            </w:tcBorders>
            <w:shd w:val="clear" w:color="auto" w:fill="auto"/>
            <w:noWrap/>
            <w:hideMark/>
          </w:tcPr>
          <w:p w14:paraId="4BAEA605" w14:textId="12C85FB0"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70,0</w:t>
            </w:r>
          </w:p>
        </w:tc>
        <w:tc>
          <w:tcPr>
            <w:tcW w:w="827" w:type="dxa"/>
            <w:tcBorders>
              <w:top w:val="nil"/>
              <w:left w:val="nil"/>
              <w:bottom w:val="single" w:sz="4" w:space="0" w:color="auto"/>
              <w:right w:val="single" w:sz="4" w:space="0" w:color="auto"/>
            </w:tcBorders>
            <w:shd w:val="clear" w:color="auto" w:fill="auto"/>
            <w:noWrap/>
            <w:hideMark/>
          </w:tcPr>
          <w:p w14:paraId="0623E6E9" w14:textId="0C09E036"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70,0</w:t>
            </w:r>
          </w:p>
        </w:tc>
        <w:tc>
          <w:tcPr>
            <w:tcW w:w="1120" w:type="dxa"/>
            <w:tcBorders>
              <w:top w:val="nil"/>
              <w:left w:val="nil"/>
              <w:bottom w:val="single" w:sz="4" w:space="0" w:color="auto"/>
              <w:right w:val="single" w:sz="4" w:space="0" w:color="auto"/>
            </w:tcBorders>
            <w:shd w:val="clear" w:color="auto" w:fill="auto"/>
            <w:noWrap/>
            <w:hideMark/>
          </w:tcPr>
          <w:p w14:paraId="2A5E2AFF" w14:textId="54008A1C"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70,0</w:t>
            </w:r>
          </w:p>
        </w:tc>
        <w:tc>
          <w:tcPr>
            <w:tcW w:w="1120" w:type="dxa"/>
            <w:gridSpan w:val="2"/>
            <w:tcBorders>
              <w:top w:val="nil"/>
              <w:left w:val="nil"/>
              <w:bottom w:val="single" w:sz="4" w:space="0" w:color="auto"/>
              <w:right w:val="single" w:sz="4" w:space="0" w:color="auto"/>
            </w:tcBorders>
            <w:shd w:val="clear" w:color="auto" w:fill="auto"/>
            <w:noWrap/>
            <w:hideMark/>
          </w:tcPr>
          <w:p w14:paraId="79A454DF" w14:textId="563DF52E"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70,0</w:t>
            </w:r>
          </w:p>
        </w:tc>
        <w:tc>
          <w:tcPr>
            <w:tcW w:w="1120" w:type="dxa"/>
            <w:tcBorders>
              <w:top w:val="nil"/>
              <w:left w:val="nil"/>
              <w:bottom w:val="single" w:sz="4" w:space="0" w:color="auto"/>
              <w:right w:val="single" w:sz="4" w:space="0" w:color="auto"/>
            </w:tcBorders>
            <w:shd w:val="clear" w:color="auto" w:fill="auto"/>
            <w:noWrap/>
            <w:hideMark/>
          </w:tcPr>
          <w:p w14:paraId="3058DFDB" w14:textId="073B835E"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70,0</w:t>
            </w:r>
          </w:p>
        </w:tc>
        <w:tc>
          <w:tcPr>
            <w:tcW w:w="883" w:type="dxa"/>
            <w:gridSpan w:val="2"/>
            <w:tcBorders>
              <w:top w:val="nil"/>
              <w:left w:val="nil"/>
              <w:bottom w:val="single" w:sz="4" w:space="0" w:color="auto"/>
              <w:right w:val="single" w:sz="4" w:space="0" w:color="auto"/>
            </w:tcBorders>
            <w:shd w:val="clear" w:color="auto" w:fill="auto"/>
            <w:noWrap/>
            <w:hideMark/>
          </w:tcPr>
          <w:p w14:paraId="5C909D50" w14:textId="7B51CB46"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70,0</w:t>
            </w:r>
          </w:p>
        </w:tc>
        <w:tc>
          <w:tcPr>
            <w:tcW w:w="1123" w:type="dxa"/>
            <w:tcBorders>
              <w:top w:val="nil"/>
              <w:left w:val="nil"/>
              <w:bottom w:val="single" w:sz="4" w:space="0" w:color="auto"/>
              <w:right w:val="single" w:sz="4" w:space="0" w:color="auto"/>
            </w:tcBorders>
            <w:shd w:val="clear" w:color="auto" w:fill="auto"/>
            <w:noWrap/>
            <w:hideMark/>
          </w:tcPr>
          <w:p w14:paraId="32EFEE37" w14:textId="75D2D29E" w:rsidR="0033099D" w:rsidRPr="008C31B4" w:rsidRDefault="0033099D" w:rsidP="008C31B4">
            <w:pPr>
              <w:spacing w:after="0" w:line="240" w:lineRule="auto"/>
              <w:jc w:val="center"/>
              <w:rPr>
                <w:rFonts w:ascii="Arial" w:eastAsia="Times New Roman" w:hAnsi="Arial" w:cs="Arial"/>
                <w:b/>
                <w:bCs/>
                <w:color w:val="000000"/>
                <w:sz w:val="16"/>
                <w:szCs w:val="16"/>
              </w:rPr>
            </w:pPr>
            <w:r w:rsidRPr="008C31B4">
              <w:rPr>
                <w:rFonts w:eastAsia="Times New Roman" w:cs="Arial"/>
                <w:b/>
                <w:color w:val="000000"/>
                <w:sz w:val="16"/>
                <w:szCs w:val="16"/>
                <w:lang w:val="ka-GE"/>
              </w:rPr>
              <w:t>70,0</w:t>
            </w:r>
          </w:p>
        </w:tc>
      </w:tr>
    </w:tbl>
    <w:p w14:paraId="435AE55D" w14:textId="77777777" w:rsidR="00BB2E25" w:rsidRPr="008C31B4" w:rsidRDefault="00BB2E25" w:rsidP="008C31B4">
      <w:pPr>
        <w:jc w:val="both"/>
        <w:rPr>
          <w:rFonts w:ascii="Sylfaen" w:hAnsi="Sylfaen"/>
          <w:noProof/>
          <w:sz w:val="16"/>
          <w:szCs w:val="16"/>
        </w:rPr>
      </w:pPr>
    </w:p>
    <w:tbl>
      <w:tblPr>
        <w:tblW w:w="14954" w:type="dxa"/>
        <w:tblLook w:val="04A0" w:firstRow="1" w:lastRow="0" w:firstColumn="1" w:lastColumn="0" w:noHBand="0" w:noVBand="1"/>
      </w:tblPr>
      <w:tblGrid>
        <w:gridCol w:w="554"/>
        <w:gridCol w:w="1891"/>
        <w:gridCol w:w="924"/>
        <w:gridCol w:w="1099"/>
        <w:gridCol w:w="1263"/>
        <w:gridCol w:w="3903"/>
        <w:gridCol w:w="1153"/>
        <w:gridCol w:w="10"/>
        <w:gridCol w:w="1618"/>
        <w:gridCol w:w="1263"/>
        <w:gridCol w:w="1263"/>
        <w:gridCol w:w="13"/>
      </w:tblGrid>
      <w:tr w:rsidR="00D5493A" w:rsidRPr="008C31B4" w14:paraId="4405D938" w14:textId="77777777" w:rsidTr="000F5F26">
        <w:trPr>
          <w:gridAfter w:val="1"/>
          <w:wAfter w:w="13" w:type="dxa"/>
          <w:trHeight w:val="1200"/>
        </w:trPr>
        <w:tc>
          <w:tcPr>
            <w:tcW w:w="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DE9D8"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18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A0BAC4"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დასახელება </w:t>
            </w:r>
          </w:p>
        </w:tc>
        <w:tc>
          <w:tcPr>
            <w:tcW w:w="718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29CCFE" w14:textId="77777777" w:rsidR="00D5493A" w:rsidRPr="008C31B4" w:rsidRDefault="00D5493A"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მწვანე ნარგავების მოვლა-პატრონობა, განვითარება</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46A9F34E" w14:textId="06B1EA07"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C651B"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628" w:type="dxa"/>
            <w:gridSpan w:val="2"/>
            <w:tcBorders>
              <w:top w:val="single" w:sz="4" w:space="0" w:color="auto"/>
              <w:left w:val="nil"/>
              <w:bottom w:val="single" w:sz="4" w:space="0" w:color="auto"/>
              <w:right w:val="single" w:sz="4" w:space="0" w:color="auto"/>
            </w:tcBorders>
            <w:shd w:val="clear" w:color="000000" w:fill="FFFFFF"/>
            <w:vAlign w:val="center"/>
            <w:hideMark/>
          </w:tcPr>
          <w:p w14:paraId="00E7D8AC" w14:textId="630AC846"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C651B"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596FF016" w14:textId="7EBF25D7"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C651B"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365A5F46" w14:textId="2B8F7AC6"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8C651B"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412343" w:rsidRPr="008C31B4" w14:paraId="0DCBB0A7" w14:textId="77777777" w:rsidTr="000F5F26">
        <w:trPr>
          <w:gridAfter w:val="1"/>
          <w:wAfter w:w="13" w:type="dxa"/>
          <w:trHeight w:val="264"/>
        </w:trPr>
        <w:tc>
          <w:tcPr>
            <w:tcW w:w="554" w:type="dxa"/>
            <w:tcBorders>
              <w:top w:val="nil"/>
              <w:left w:val="single" w:sz="4" w:space="0" w:color="auto"/>
              <w:bottom w:val="single" w:sz="4" w:space="0" w:color="auto"/>
              <w:right w:val="single" w:sz="4" w:space="0" w:color="auto"/>
            </w:tcBorders>
            <w:shd w:val="clear" w:color="000000" w:fill="FFFFFF"/>
            <w:vAlign w:val="center"/>
            <w:hideMark/>
          </w:tcPr>
          <w:p w14:paraId="2F6B1C8D" w14:textId="77777777" w:rsidR="00412343" w:rsidRPr="008C31B4" w:rsidRDefault="00412343"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0302</w:t>
            </w:r>
          </w:p>
        </w:tc>
        <w:tc>
          <w:tcPr>
            <w:tcW w:w="1891" w:type="dxa"/>
            <w:vMerge/>
            <w:tcBorders>
              <w:top w:val="single" w:sz="4" w:space="0" w:color="auto"/>
              <w:left w:val="single" w:sz="4" w:space="0" w:color="auto"/>
              <w:bottom w:val="single" w:sz="4" w:space="0" w:color="auto"/>
              <w:right w:val="single" w:sz="4" w:space="0" w:color="auto"/>
            </w:tcBorders>
            <w:vAlign w:val="center"/>
            <w:hideMark/>
          </w:tcPr>
          <w:p w14:paraId="3B331395" w14:textId="77777777" w:rsidR="00412343" w:rsidRPr="008C31B4" w:rsidRDefault="00412343" w:rsidP="008C31B4">
            <w:pPr>
              <w:spacing w:after="0" w:line="240" w:lineRule="auto"/>
              <w:rPr>
                <w:rFonts w:ascii="Sylfaen" w:eastAsia="Times New Roman" w:hAnsi="Sylfaen" w:cs="Arial"/>
                <w:b/>
                <w:bCs/>
                <w:color w:val="000000"/>
                <w:sz w:val="12"/>
                <w:szCs w:val="12"/>
              </w:rPr>
            </w:pPr>
          </w:p>
        </w:tc>
        <w:tc>
          <w:tcPr>
            <w:tcW w:w="7189" w:type="dxa"/>
            <w:gridSpan w:val="4"/>
            <w:vMerge/>
            <w:tcBorders>
              <w:top w:val="single" w:sz="4" w:space="0" w:color="auto"/>
              <w:left w:val="single" w:sz="4" w:space="0" w:color="auto"/>
              <w:bottom w:val="single" w:sz="4" w:space="0" w:color="auto"/>
              <w:right w:val="single" w:sz="4" w:space="0" w:color="auto"/>
            </w:tcBorders>
            <w:vAlign w:val="center"/>
            <w:hideMark/>
          </w:tcPr>
          <w:p w14:paraId="3183041C" w14:textId="77777777" w:rsidR="00412343" w:rsidRPr="008C31B4" w:rsidRDefault="00412343" w:rsidP="008C31B4">
            <w:pPr>
              <w:spacing w:after="0" w:line="240" w:lineRule="auto"/>
              <w:rPr>
                <w:rFonts w:ascii="Sylfaen" w:eastAsia="Times New Roman" w:hAnsi="Sylfaen" w:cs="Arial"/>
                <w:color w:val="000000"/>
                <w:sz w:val="12"/>
                <w:szCs w:val="12"/>
              </w:rPr>
            </w:pPr>
          </w:p>
        </w:tc>
        <w:tc>
          <w:tcPr>
            <w:tcW w:w="1153" w:type="dxa"/>
            <w:tcBorders>
              <w:top w:val="nil"/>
              <w:left w:val="nil"/>
              <w:bottom w:val="single" w:sz="4" w:space="0" w:color="auto"/>
              <w:right w:val="single" w:sz="4" w:space="0" w:color="auto"/>
            </w:tcBorders>
            <w:shd w:val="clear" w:color="000000" w:fill="FFFFFF"/>
            <w:vAlign w:val="center"/>
            <w:hideMark/>
          </w:tcPr>
          <w:p w14:paraId="56DA4EB1" w14:textId="77777777" w:rsidR="00BE342D" w:rsidRPr="008C31B4" w:rsidRDefault="00BE342D" w:rsidP="008C31B4">
            <w:pPr>
              <w:rPr>
                <w:rFonts w:ascii="Arial" w:hAnsi="Arial" w:cs="Arial"/>
                <w:b/>
                <w:bCs/>
                <w:sz w:val="16"/>
                <w:szCs w:val="16"/>
              </w:rPr>
            </w:pPr>
            <w:r w:rsidRPr="008C31B4">
              <w:rPr>
                <w:rFonts w:ascii="Arial" w:hAnsi="Arial" w:cs="Arial"/>
                <w:b/>
                <w:bCs/>
                <w:sz w:val="16"/>
                <w:szCs w:val="16"/>
              </w:rPr>
              <w:t>870,0</w:t>
            </w:r>
          </w:p>
          <w:p w14:paraId="0A417CDE" w14:textId="43404DFA" w:rsidR="00412343" w:rsidRPr="008C31B4" w:rsidRDefault="00412343" w:rsidP="008C31B4">
            <w:pPr>
              <w:spacing w:after="0" w:line="240" w:lineRule="auto"/>
              <w:rPr>
                <w:rFonts w:ascii="Sylfaen" w:eastAsia="Times New Roman" w:hAnsi="Sylfaen" w:cs="Arial"/>
                <w:sz w:val="12"/>
                <w:szCs w:val="12"/>
              </w:rPr>
            </w:pPr>
          </w:p>
        </w:tc>
        <w:tc>
          <w:tcPr>
            <w:tcW w:w="1628" w:type="dxa"/>
            <w:gridSpan w:val="2"/>
            <w:tcBorders>
              <w:top w:val="nil"/>
              <w:left w:val="nil"/>
              <w:bottom w:val="single" w:sz="4" w:space="0" w:color="auto"/>
              <w:right w:val="single" w:sz="4" w:space="0" w:color="auto"/>
            </w:tcBorders>
            <w:shd w:val="clear" w:color="000000" w:fill="FFFFFF"/>
            <w:vAlign w:val="center"/>
            <w:hideMark/>
          </w:tcPr>
          <w:p w14:paraId="0D600A32" w14:textId="449CFA0E" w:rsidR="00412343" w:rsidRPr="008C31B4" w:rsidRDefault="00412343" w:rsidP="008C31B4">
            <w:pPr>
              <w:spacing w:after="0" w:line="240" w:lineRule="auto"/>
              <w:rPr>
                <w:rFonts w:ascii="Sylfaen" w:eastAsia="Times New Roman" w:hAnsi="Sylfaen" w:cs="Arial"/>
                <w:sz w:val="12"/>
                <w:szCs w:val="12"/>
              </w:rPr>
            </w:pPr>
            <w:r w:rsidRPr="008C31B4">
              <w:rPr>
                <w:rFonts w:ascii="Arial" w:hAnsi="Arial" w:cs="Arial"/>
                <w:b/>
                <w:bCs/>
                <w:sz w:val="16"/>
                <w:szCs w:val="16"/>
              </w:rPr>
              <w:t>825.0</w:t>
            </w:r>
          </w:p>
        </w:tc>
        <w:tc>
          <w:tcPr>
            <w:tcW w:w="1263" w:type="dxa"/>
            <w:tcBorders>
              <w:top w:val="nil"/>
              <w:left w:val="nil"/>
              <w:bottom w:val="single" w:sz="4" w:space="0" w:color="auto"/>
              <w:right w:val="single" w:sz="4" w:space="0" w:color="auto"/>
            </w:tcBorders>
            <w:shd w:val="clear" w:color="000000" w:fill="FFFFFF"/>
            <w:vAlign w:val="center"/>
            <w:hideMark/>
          </w:tcPr>
          <w:p w14:paraId="3873E6D2" w14:textId="6E76EB22" w:rsidR="00412343" w:rsidRPr="008C31B4" w:rsidRDefault="00412343" w:rsidP="008C31B4">
            <w:pPr>
              <w:spacing w:after="0" w:line="240" w:lineRule="auto"/>
              <w:rPr>
                <w:rFonts w:ascii="Sylfaen" w:eastAsia="Times New Roman" w:hAnsi="Sylfaen" w:cs="Arial"/>
                <w:sz w:val="12"/>
                <w:szCs w:val="12"/>
              </w:rPr>
            </w:pPr>
            <w:r w:rsidRPr="008C31B4">
              <w:rPr>
                <w:rFonts w:ascii="Arial" w:hAnsi="Arial" w:cs="Arial"/>
                <w:b/>
                <w:bCs/>
                <w:sz w:val="16"/>
                <w:szCs w:val="16"/>
              </w:rPr>
              <w:t>825.0</w:t>
            </w:r>
          </w:p>
        </w:tc>
        <w:tc>
          <w:tcPr>
            <w:tcW w:w="1263" w:type="dxa"/>
            <w:tcBorders>
              <w:top w:val="nil"/>
              <w:left w:val="nil"/>
              <w:bottom w:val="single" w:sz="4" w:space="0" w:color="auto"/>
              <w:right w:val="single" w:sz="4" w:space="0" w:color="auto"/>
            </w:tcBorders>
            <w:shd w:val="clear" w:color="000000" w:fill="FFFFFF"/>
            <w:vAlign w:val="center"/>
            <w:hideMark/>
          </w:tcPr>
          <w:p w14:paraId="516AEB24" w14:textId="7A6D67FD" w:rsidR="00412343" w:rsidRPr="008C31B4" w:rsidRDefault="00412343" w:rsidP="008C31B4">
            <w:pPr>
              <w:spacing w:after="0" w:line="240" w:lineRule="auto"/>
              <w:rPr>
                <w:rFonts w:ascii="Sylfaen" w:eastAsia="Times New Roman" w:hAnsi="Sylfaen" w:cs="Arial"/>
                <w:sz w:val="12"/>
                <w:szCs w:val="12"/>
              </w:rPr>
            </w:pPr>
            <w:r w:rsidRPr="008C31B4">
              <w:rPr>
                <w:rFonts w:ascii="Arial" w:hAnsi="Arial" w:cs="Arial"/>
                <w:b/>
                <w:bCs/>
                <w:sz w:val="16"/>
                <w:szCs w:val="16"/>
              </w:rPr>
              <w:t>825.0</w:t>
            </w:r>
          </w:p>
        </w:tc>
      </w:tr>
      <w:tr w:rsidR="00BB2E25" w:rsidRPr="008C31B4" w14:paraId="13BE3BE2" w14:textId="77777777" w:rsidTr="000F5F26">
        <w:trPr>
          <w:trHeight w:val="564"/>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44B1B6"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განმახორციელებელი სამსახური</w:t>
            </w:r>
          </w:p>
        </w:tc>
        <w:tc>
          <w:tcPr>
            <w:tcW w:w="12509" w:type="dxa"/>
            <w:gridSpan w:val="10"/>
            <w:tcBorders>
              <w:top w:val="single" w:sz="4" w:space="0" w:color="auto"/>
              <w:left w:val="nil"/>
              <w:bottom w:val="single" w:sz="4" w:space="0" w:color="auto"/>
              <w:right w:val="single" w:sz="4" w:space="0" w:color="auto"/>
            </w:tcBorders>
            <w:shd w:val="clear" w:color="000000" w:fill="FFFFFF"/>
            <w:vAlign w:val="center"/>
            <w:hideMark/>
          </w:tcPr>
          <w:p w14:paraId="1862720E"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ა(ა)იპ "სუფთა მარნეული"</w:t>
            </w:r>
          </w:p>
        </w:tc>
      </w:tr>
      <w:tr w:rsidR="00BB2E25" w:rsidRPr="008C31B4" w14:paraId="372E8576" w14:textId="77777777" w:rsidTr="000F5F26">
        <w:trPr>
          <w:trHeight w:val="564"/>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0C1ACE"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2509" w:type="dxa"/>
            <w:gridSpan w:val="10"/>
            <w:tcBorders>
              <w:top w:val="single" w:sz="4" w:space="0" w:color="auto"/>
              <w:left w:val="nil"/>
              <w:bottom w:val="single" w:sz="4" w:space="0" w:color="auto"/>
              <w:right w:val="single" w:sz="4" w:space="0" w:color="auto"/>
            </w:tcBorders>
            <w:shd w:val="clear" w:color="000000" w:fill="FFFFFF"/>
            <w:vAlign w:val="center"/>
          </w:tcPr>
          <w:p w14:paraId="5F6D122C" w14:textId="77777777" w:rsidR="00BB2E25" w:rsidRPr="008C31B4" w:rsidRDefault="00BB2E25" w:rsidP="008C31B4">
            <w:pPr>
              <w:spacing w:after="0" w:line="240" w:lineRule="auto"/>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მიზანი 11:  ქალაქებისა და დასახლებების ინკლუზიური, უსაფრთხო და მდგრადი განვითარება   </w:t>
            </w:r>
          </w:p>
          <w:p w14:paraId="765F0ACE" w14:textId="77777777" w:rsidR="00BB2E25" w:rsidRPr="008C31B4" w:rsidRDefault="00BB2E25" w:rsidP="008C31B4">
            <w:pPr>
              <w:spacing w:after="0" w:line="240" w:lineRule="auto"/>
              <w:rPr>
                <w:rFonts w:ascii="Sylfaen" w:eastAsia="Times New Roman" w:hAnsi="Sylfaen" w:cs="Arial"/>
                <w:b/>
                <w:bCs/>
                <w:color w:val="000000"/>
                <w:sz w:val="12"/>
                <w:szCs w:val="12"/>
              </w:rPr>
            </w:pPr>
            <w:r w:rsidRPr="008C31B4">
              <w:rPr>
                <w:rFonts w:ascii="Sylfaen" w:eastAsia="Times New Roman" w:hAnsi="Sylfaen" w:cs="Arial"/>
                <w:bCs/>
                <w:color w:val="000000"/>
                <w:sz w:val="12"/>
                <w:szCs w:val="12"/>
              </w:rPr>
              <w:t>მიზანი 15 - დედამიწის ეკოსისტემები</w:t>
            </w:r>
          </w:p>
        </w:tc>
      </w:tr>
      <w:tr w:rsidR="00BB2E25" w:rsidRPr="008C31B4" w14:paraId="3146E08B" w14:textId="77777777" w:rsidTr="000F5F26">
        <w:trPr>
          <w:trHeight w:val="732"/>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C2C6D4"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ქვეპროგრამის აღწერა და მიზანი</w:t>
            </w:r>
          </w:p>
        </w:tc>
        <w:tc>
          <w:tcPr>
            <w:tcW w:w="12509" w:type="dxa"/>
            <w:gridSpan w:val="10"/>
            <w:tcBorders>
              <w:top w:val="single" w:sz="4" w:space="0" w:color="auto"/>
              <w:left w:val="nil"/>
              <w:bottom w:val="single" w:sz="4" w:space="0" w:color="auto"/>
              <w:right w:val="single" w:sz="4" w:space="0" w:color="auto"/>
            </w:tcBorders>
            <w:shd w:val="clear" w:color="000000" w:fill="FFFFFF"/>
            <w:vAlign w:val="center"/>
            <w:hideMark/>
          </w:tcPr>
          <w:p w14:paraId="61526704" w14:textId="77777777" w:rsidR="00BB2E25" w:rsidRPr="008C31B4" w:rsidRDefault="00BB2E25" w:rsidP="008C31B4">
            <w:pPr>
              <w:spacing w:after="0" w:line="240" w:lineRule="auto"/>
              <w:rPr>
                <w:rFonts w:ascii="Sylfaen" w:eastAsia="Times New Roman" w:hAnsi="Sylfaen" w:cs="Arial"/>
                <w:color w:val="000000"/>
                <w:sz w:val="12"/>
                <w:szCs w:val="12"/>
              </w:rPr>
            </w:pPr>
            <w:proofErr w:type="gramStart"/>
            <w:r w:rsidRPr="008C31B4">
              <w:rPr>
                <w:rFonts w:ascii="Sylfaen" w:eastAsia="Times New Roman" w:hAnsi="Sylfaen" w:cs="Arial"/>
                <w:color w:val="000000"/>
                <w:sz w:val="12"/>
                <w:szCs w:val="12"/>
              </w:rPr>
              <w:t>პროგრამის</w:t>
            </w:r>
            <w:proofErr w:type="gramEnd"/>
            <w:r w:rsidRPr="008C31B4">
              <w:rPr>
                <w:rFonts w:ascii="Sylfaen" w:eastAsia="Times New Roman" w:hAnsi="Sylfaen" w:cs="Arial"/>
                <w:color w:val="000000"/>
                <w:sz w:val="12"/>
                <w:szCs w:val="12"/>
              </w:rPr>
              <w:t xml:space="preserve"> ფარგლებში განხორციელდება   ახალი ხეების, ყვავილების და სხვადასხვა ნარგავების დარგვა, ახალი გამწვანების ზონების შექმნა. </w:t>
            </w:r>
            <w:proofErr w:type="gramStart"/>
            <w:r w:rsidRPr="008C31B4">
              <w:rPr>
                <w:rFonts w:ascii="Sylfaen" w:eastAsia="Times New Roman" w:hAnsi="Sylfaen" w:cs="Arial"/>
                <w:color w:val="000000"/>
                <w:sz w:val="12"/>
                <w:szCs w:val="12"/>
              </w:rPr>
              <w:t>არსებული</w:t>
            </w:r>
            <w:proofErr w:type="gramEnd"/>
            <w:r w:rsidRPr="008C31B4">
              <w:rPr>
                <w:rFonts w:ascii="Sylfaen" w:eastAsia="Times New Roman" w:hAnsi="Sylfaen" w:cs="Arial"/>
                <w:color w:val="000000"/>
                <w:sz w:val="12"/>
                <w:szCs w:val="12"/>
              </w:rPr>
              <w:t xml:space="preserve"> სკვერებისა და პარკების მოვლა პატრონობა.  </w:t>
            </w:r>
            <w:proofErr w:type="gramStart"/>
            <w:r w:rsidRPr="008C31B4">
              <w:rPr>
                <w:rFonts w:ascii="Sylfaen" w:eastAsia="Times New Roman" w:hAnsi="Sylfaen" w:cs="Arial"/>
                <w:color w:val="000000"/>
                <w:sz w:val="12"/>
                <w:szCs w:val="12"/>
              </w:rPr>
              <w:t>ხეების</w:t>
            </w:r>
            <w:proofErr w:type="gramEnd"/>
            <w:r w:rsidRPr="008C31B4">
              <w:rPr>
                <w:rFonts w:ascii="Sylfaen" w:eastAsia="Times New Roman" w:hAnsi="Sylfaen" w:cs="Arial"/>
                <w:color w:val="000000"/>
                <w:sz w:val="12"/>
                <w:szCs w:val="12"/>
              </w:rPr>
              <w:t xml:space="preserve"> გადაბელვა და შეთეთრება, რათა შენარჩუნებული იქნეს და გაუმჯობესდეს მუნიციპალიტეტის მწვანე საფარი.</w:t>
            </w:r>
          </w:p>
        </w:tc>
      </w:tr>
      <w:tr w:rsidR="00BB2E25" w:rsidRPr="008C31B4" w14:paraId="48FC9126" w14:textId="77777777" w:rsidTr="000F5F26">
        <w:trPr>
          <w:trHeight w:val="444"/>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20F10B"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შუალედური შედეგი</w:t>
            </w:r>
          </w:p>
        </w:tc>
        <w:tc>
          <w:tcPr>
            <w:tcW w:w="12509" w:type="dxa"/>
            <w:gridSpan w:val="10"/>
            <w:tcBorders>
              <w:top w:val="single" w:sz="4" w:space="0" w:color="auto"/>
              <w:left w:val="nil"/>
              <w:bottom w:val="single" w:sz="4" w:space="0" w:color="auto"/>
              <w:right w:val="single" w:sz="4" w:space="0" w:color="auto"/>
            </w:tcBorders>
            <w:shd w:val="clear" w:color="000000" w:fill="FFFFFF"/>
            <w:vAlign w:val="center"/>
            <w:hideMark/>
          </w:tcPr>
          <w:p w14:paraId="15CBDD7C"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lang w:val="ka-GE"/>
              </w:rPr>
              <w:t xml:space="preserve">უზრუნველყოფილია </w:t>
            </w:r>
            <w:r w:rsidRPr="008C31B4">
              <w:rPr>
                <w:rFonts w:ascii="Sylfaen" w:eastAsia="Times New Roman" w:hAnsi="Sylfaen" w:cs="Arial"/>
                <w:color w:val="000000"/>
                <w:sz w:val="12"/>
                <w:szCs w:val="12"/>
              </w:rPr>
              <w:t>მუნიციპალიტეტის  გამწვანება და არსებული მწვანე ნარგავების მოვლა-პატრონობა</w:t>
            </w:r>
          </w:p>
        </w:tc>
      </w:tr>
      <w:tr w:rsidR="007762C2" w:rsidRPr="008C31B4" w14:paraId="4FD2D499" w14:textId="77777777" w:rsidTr="000F5F26">
        <w:trPr>
          <w:gridAfter w:val="1"/>
          <w:wAfter w:w="13" w:type="dxa"/>
          <w:trHeight w:val="1680"/>
        </w:trPr>
        <w:tc>
          <w:tcPr>
            <w:tcW w:w="554" w:type="dxa"/>
            <w:tcBorders>
              <w:top w:val="nil"/>
              <w:left w:val="single" w:sz="4" w:space="0" w:color="auto"/>
              <w:bottom w:val="single" w:sz="4" w:space="0" w:color="auto"/>
              <w:right w:val="single" w:sz="4" w:space="0" w:color="auto"/>
            </w:tcBorders>
            <w:shd w:val="clear" w:color="000000" w:fill="FFFFFF"/>
            <w:vAlign w:val="center"/>
            <w:hideMark/>
          </w:tcPr>
          <w:p w14:paraId="1C593400"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2815" w:type="dxa"/>
            <w:gridSpan w:val="2"/>
            <w:tcBorders>
              <w:top w:val="single" w:sz="4" w:space="0" w:color="auto"/>
              <w:left w:val="nil"/>
              <w:bottom w:val="single" w:sz="4" w:space="0" w:color="auto"/>
              <w:right w:val="single" w:sz="4" w:space="0" w:color="auto"/>
            </w:tcBorders>
            <w:shd w:val="clear" w:color="000000" w:fill="FFFFFF"/>
            <w:vAlign w:val="center"/>
            <w:hideMark/>
          </w:tcPr>
          <w:p w14:paraId="252CABA2"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099" w:type="dxa"/>
            <w:tcBorders>
              <w:top w:val="nil"/>
              <w:left w:val="nil"/>
              <w:bottom w:val="single" w:sz="4" w:space="0" w:color="auto"/>
              <w:right w:val="single" w:sz="4" w:space="0" w:color="auto"/>
            </w:tcBorders>
            <w:shd w:val="clear" w:color="000000" w:fill="FFFFFF"/>
            <w:vAlign w:val="center"/>
            <w:hideMark/>
          </w:tcPr>
          <w:p w14:paraId="3DC13234"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37AFD241" w14:textId="76653185"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C651B"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5066" w:type="dxa"/>
            <w:gridSpan w:val="3"/>
            <w:tcBorders>
              <w:top w:val="single" w:sz="4" w:space="0" w:color="auto"/>
              <w:left w:val="nil"/>
              <w:bottom w:val="single" w:sz="4" w:space="0" w:color="auto"/>
              <w:right w:val="single" w:sz="4" w:space="0" w:color="000000"/>
            </w:tcBorders>
            <w:shd w:val="clear" w:color="000000" w:fill="FFFFFF"/>
            <w:vAlign w:val="center"/>
            <w:hideMark/>
          </w:tcPr>
          <w:p w14:paraId="6F21C786" w14:textId="55C0A1BA"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c>
          <w:tcPr>
            <w:tcW w:w="1618" w:type="dxa"/>
            <w:tcBorders>
              <w:top w:val="nil"/>
              <w:left w:val="nil"/>
              <w:bottom w:val="single" w:sz="4" w:space="0" w:color="auto"/>
              <w:right w:val="single" w:sz="4" w:space="0" w:color="auto"/>
            </w:tcBorders>
            <w:shd w:val="clear" w:color="000000" w:fill="FFFFFF"/>
            <w:vAlign w:val="center"/>
            <w:hideMark/>
          </w:tcPr>
          <w:p w14:paraId="7DF05D8E" w14:textId="0F7F3195"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C651B"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263" w:type="dxa"/>
            <w:tcBorders>
              <w:top w:val="nil"/>
              <w:left w:val="nil"/>
              <w:bottom w:val="single" w:sz="4" w:space="0" w:color="auto"/>
              <w:right w:val="single" w:sz="4" w:space="0" w:color="auto"/>
            </w:tcBorders>
            <w:shd w:val="clear" w:color="000000" w:fill="FFFFFF"/>
            <w:vAlign w:val="center"/>
            <w:hideMark/>
          </w:tcPr>
          <w:p w14:paraId="094216C9" w14:textId="10818004"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C651B"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263" w:type="dxa"/>
            <w:tcBorders>
              <w:top w:val="nil"/>
              <w:left w:val="nil"/>
              <w:bottom w:val="single" w:sz="4" w:space="0" w:color="auto"/>
              <w:right w:val="single" w:sz="4" w:space="0" w:color="auto"/>
            </w:tcBorders>
            <w:shd w:val="clear" w:color="000000" w:fill="FFFFFF"/>
            <w:vAlign w:val="center"/>
            <w:hideMark/>
          </w:tcPr>
          <w:p w14:paraId="4770DCC9" w14:textId="5566127D"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8C651B"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711E60EE" w14:textId="77777777" w:rsidTr="000F5F26">
        <w:trPr>
          <w:gridAfter w:val="1"/>
          <w:wAfter w:w="13" w:type="dxa"/>
          <w:trHeight w:val="516"/>
        </w:trPr>
        <w:tc>
          <w:tcPr>
            <w:tcW w:w="554" w:type="dxa"/>
            <w:tcBorders>
              <w:top w:val="nil"/>
              <w:left w:val="single" w:sz="4" w:space="0" w:color="auto"/>
              <w:bottom w:val="single" w:sz="4" w:space="0" w:color="auto"/>
              <w:right w:val="single" w:sz="4" w:space="0" w:color="auto"/>
            </w:tcBorders>
            <w:shd w:val="clear" w:color="000000" w:fill="FFFFFF"/>
            <w:vAlign w:val="center"/>
            <w:hideMark/>
          </w:tcPr>
          <w:p w14:paraId="6632D9A8"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2815" w:type="dxa"/>
            <w:gridSpan w:val="2"/>
            <w:tcBorders>
              <w:top w:val="single" w:sz="4" w:space="0" w:color="auto"/>
              <w:left w:val="nil"/>
              <w:bottom w:val="single" w:sz="4" w:space="0" w:color="auto"/>
              <w:right w:val="single" w:sz="4" w:space="0" w:color="auto"/>
            </w:tcBorders>
            <w:shd w:val="clear" w:color="000000" w:fill="FFFFFF"/>
            <w:vAlign w:val="center"/>
            <w:hideMark/>
          </w:tcPr>
          <w:p w14:paraId="47D4E756"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მოვლილი მწვანე საფარის ფართობი (კვ.მ)</w:t>
            </w:r>
          </w:p>
        </w:tc>
        <w:tc>
          <w:tcPr>
            <w:tcW w:w="1099" w:type="dxa"/>
            <w:tcBorders>
              <w:top w:val="nil"/>
              <w:left w:val="nil"/>
              <w:bottom w:val="single" w:sz="4" w:space="0" w:color="auto"/>
              <w:right w:val="single" w:sz="4" w:space="0" w:color="auto"/>
            </w:tcBorders>
            <w:shd w:val="clear" w:color="000000" w:fill="FFFFFF"/>
            <w:vAlign w:val="center"/>
            <w:hideMark/>
          </w:tcPr>
          <w:p w14:paraId="4DBB97E5"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70000</w:t>
            </w:r>
          </w:p>
        </w:tc>
        <w:tc>
          <w:tcPr>
            <w:tcW w:w="1263" w:type="dxa"/>
            <w:tcBorders>
              <w:top w:val="nil"/>
              <w:left w:val="nil"/>
              <w:bottom w:val="single" w:sz="4" w:space="0" w:color="auto"/>
              <w:right w:val="single" w:sz="4" w:space="0" w:color="auto"/>
            </w:tcBorders>
            <w:shd w:val="clear" w:color="000000" w:fill="FFFFFF"/>
            <w:vAlign w:val="center"/>
            <w:hideMark/>
          </w:tcPr>
          <w:p w14:paraId="30BF1B3D"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70000</w:t>
            </w:r>
          </w:p>
        </w:tc>
        <w:tc>
          <w:tcPr>
            <w:tcW w:w="5066" w:type="dxa"/>
            <w:gridSpan w:val="3"/>
            <w:tcBorders>
              <w:top w:val="single" w:sz="4" w:space="0" w:color="auto"/>
              <w:left w:val="nil"/>
              <w:bottom w:val="single" w:sz="4" w:space="0" w:color="auto"/>
              <w:right w:val="single" w:sz="4" w:space="0" w:color="000000"/>
            </w:tcBorders>
            <w:shd w:val="clear" w:color="000000" w:fill="FFFFFF"/>
            <w:vAlign w:val="center"/>
            <w:hideMark/>
          </w:tcPr>
          <w:p w14:paraId="2E84ADFB"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5% (შსაძლებელია დაემატოს ახალი რეკრიაციული ზონა)</w:t>
            </w:r>
          </w:p>
        </w:tc>
        <w:tc>
          <w:tcPr>
            <w:tcW w:w="1618" w:type="dxa"/>
            <w:tcBorders>
              <w:top w:val="nil"/>
              <w:left w:val="nil"/>
              <w:bottom w:val="single" w:sz="4" w:space="0" w:color="auto"/>
              <w:right w:val="single" w:sz="4" w:space="0" w:color="auto"/>
            </w:tcBorders>
            <w:shd w:val="clear" w:color="000000" w:fill="FFFFFF"/>
            <w:vAlign w:val="center"/>
            <w:hideMark/>
          </w:tcPr>
          <w:p w14:paraId="33134037"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70000</w:t>
            </w:r>
          </w:p>
        </w:tc>
        <w:tc>
          <w:tcPr>
            <w:tcW w:w="1263" w:type="dxa"/>
            <w:tcBorders>
              <w:top w:val="nil"/>
              <w:left w:val="nil"/>
              <w:bottom w:val="single" w:sz="4" w:space="0" w:color="auto"/>
              <w:right w:val="single" w:sz="4" w:space="0" w:color="auto"/>
            </w:tcBorders>
            <w:shd w:val="clear" w:color="000000" w:fill="FFFFFF"/>
            <w:vAlign w:val="center"/>
            <w:hideMark/>
          </w:tcPr>
          <w:p w14:paraId="04934325"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70000</w:t>
            </w:r>
          </w:p>
        </w:tc>
        <w:tc>
          <w:tcPr>
            <w:tcW w:w="1263" w:type="dxa"/>
            <w:tcBorders>
              <w:top w:val="nil"/>
              <w:left w:val="nil"/>
              <w:bottom w:val="single" w:sz="4" w:space="0" w:color="auto"/>
              <w:right w:val="single" w:sz="4" w:space="0" w:color="auto"/>
            </w:tcBorders>
            <w:shd w:val="clear" w:color="000000" w:fill="FFFFFF"/>
            <w:vAlign w:val="center"/>
            <w:hideMark/>
          </w:tcPr>
          <w:p w14:paraId="208388A8"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70000</w:t>
            </w:r>
          </w:p>
        </w:tc>
      </w:tr>
    </w:tbl>
    <w:p w14:paraId="35798ABD" w14:textId="77777777" w:rsidR="00BB2E25" w:rsidRPr="008C31B4" w:rsidRDefault="00BB2E25" w:rsidP="008C31B4">
      <w:pPr>
        <w:jc w:val="both"/>
        <w:rPr>
          <w:rFonts w:ascii="Sylfaen" w:hAnsi="Sylfaen"/>
          <w:noProof/>
          <w:sz w:val="16"/>
          <w:szCs w:val="16"/>
        </w:rPr>
      </w:pPr>
    </w:p>
    <w:p w14:paraId="2D91B2B3" w14:textId="77777777" w:rsidR="00BB2E25" w:rsidRPr="008C31B4" w:rsidRDefault="00BB2E25" w:rsidP="008C31B4">
      <w:pPr>
        <w:jc w:val="both"/>
        <w:rPr>
          <w:rFonts w:ascii="Sylfaen" w:hAnsi="Sylfaen"/>
          <w:noProof/>
          <w:sz w:val="16"/>
          <w:szCs w:val="16"/>
        </w:rPr>
      </w:pPr>
    </w:p>
    <w:tbl>
      <w:tblPr>
        <w:tblW w:w="14879" w:type="dxa"/>
        <w:tblLook w:val="04A0" w:firstRow="1" w:lastRow="0" w:firstColumn="1" w:lastColumn="0" w:noHBand="0" w:noVBand="1"/>
      </w:tblPr>
      <w:tblGrid>
        <w:gridCol w:w="554"/>
        <w:gridCol w:w="1891"/>
        <w:gridCol w:w="924"/>
        <w:gridCol w:w="1099"/>
        <w:gridCol w:w="1263"/>
        <w:gridCol w:w="3903"/>
        <w:gridCol w:w="1153"/>
        <w:gridCol w:w="9"/>
        <w:gridCol w:w="1254"/>
        <w:gridCol w:w="9"/>
        <w:gridCol w:w="1254"/>
        <w:gridCol w:w="9"/>
        <w:gridCol w:w="1557"/>
      </w:tblGrid>
      <w:tr w:rsidR="00D5493A" w:rsidRPr="008C31B4" w14:paraId="7AC7E084" w14:textId="77777777" w:rsidTr="00BB2E25">
        <w:trPr>
          <w:trHeight w:val="884"/>
        </w:trPr>
        <w:tc>
          <w:tcPr>
            <w:tcW w:w="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14D46"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18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7E64E1"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დასახელება </w:t>
            </w:r>
          </w:p>
        </w:tc>
        <w:tc>
          <w:tcPr>
            <w:tcW w:w="718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F0B52D" w14:textId="77777777" w:rsidR="00D5493A" w:rsidRPr="008C31B4" w:rsidRDefault="00D5493A"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კაპიტალური დაბანდებები დასუფთავების სფეროში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2C6343FC" w14:textId="4A09D1FD"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7733E835" w14:textId="06408DDF"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1D6030A8" w14:textId="764DD07C"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566" w:type="dxa"/>
            <w:gridSpan w:val="2"/>
            <w:tcBorders>
              <w:top w:val="single" w:sz="4" w:space="0" w:color="auto"/>
              <w:left w:val="nil"/>
              <w:bottom w:val="single" w:sz="4" w:space="0" w:color="auto"/>
              <w:right w:val="single" w:sz="4" w:space="0" w:color="auto"/>
            </w:tcBorders>
            <w:shd w:val="clear" w:color="000000" w:fill="FFFFFF"/>
            <w:vAlign w:val="center"/>
            <w:hideMark/>
          </w:tcPr>
          <w:p w14:paraId="0E374E6A" w14:textId="0CAD0166" w:rsidR="00D5493A" w:rsidRPr="008C31B4" w:rsidRDefault="00D5493A"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8010F0" w:rsidRPr="008C31B4" w14:paraId="4F1116F1" w14:textId="77777777" w:rsidTr="00BB2E25">
        <w:trPr>
          <w:trHeight w:val="264"/>
        </w:trPr>
        <w:tc>
          <w:tcPr>
            <w:tcW w:w="554" w:type="dxa"/>
            <w:tcBorders>
              <w:top w:val="nil"/>
              <w:left w:val="single" w:sz="4" w:space="0" w:color="auto"/>
              <w:bottom w:val="single" w:sz="4" w:space="0" w:color="auto"/>
              <w:right w:val="single" w:sz="4" w:space="0" w:color="auto"/>
            </w:tcBorders>
            <w:shd w:val="clear" w:color="000000" w:fill="FFFFFF"/>
            <w:vAlign w:val="center"/>
            <w:hideMark/>
          </w:tcPr>
          <w:p w14:paraId="60FD2801" w14:textId="77777777" w:rsidR="008010F0" w:rsidRPr="008C31B4" w:rsidRDefault="008010F0"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0303</w:t>
            </w:r>
          </w:p>
        </w:tc>
        <w:tc>
          <w:tcPr>
            <w:tcW w:w="1891" w:type="dxa"/>
            <w:vMerge/>
            <w:tcBorders>
              <w:top w:val="single" w:sz="4" w:space="0" w:color="auto"/>
              <w:left w:val="single" w:sz="4" w:space="0" w:color="auto"/>
              <w:bottom w:val="single" w:sz="4" w:space="0" w:color="auto"/>
              <w:right w:val="single" w:sz="4" w:space="0" w:color="auto"/>
            </w:tcBorders>
            <w:vAlign w:val="center"/>
            <w:hideMark/>
          </w:tcPr>
          <w:p w14:paraId="6AF49889" w14:textId="77777777" w:rsidR="008010F0" w:rsidRPr="008C31B4" w:rsidRDefault="008010F0" w:rsidP="008C31B4">
            <w:pPr>
              <w:spacing w:after="0" w:line="240" w:lineRule="auto"/>
              <w:rPr>
                <w:rFonts w:ascii="Sylfaen" w:eastAsia="Times New Roman" w:hAnsi="Sylfaen" w:cs="Arial"/>
                <w:b/>
                <w:bCs/>
                <w:color w:val="000000"/>
                <w:sz w:val="12"/>
                <w:szCs w:val="12"/>
              </w:rPr>
            </w:pPr>
          </w:p>
        </w:tc>
        <w:tc>
          <w:tcPr>
            <w:tcW w:w="7189" w:type="dxa"/>
            <w:gridSpan w:val="4"/>
            <w:vMerge/>
            <w:tcBorders>
              <w:top w:val="single" w:sz="4" w:space="0" w:color="auto"/>
              <w:left w:val="single" w:sz="4" w:space="0" w:color="auto"/>
              <w:bottom w:val="single" w:sz="4" w:space="0" w:color="auto"/>
              <w:right w:val="single" w:sz="4" w:space="0" w:color="auto"/>
            </w:tcBorders>
            <w:vAlign w:val="center"/>
            <w:hideMark/>
          </w:tcPr>
          <w:p w14:paraId="448CA85F" w14:textId="77777777" w:rsidR="008010F0" w:rsidRPr="008C31B4" w:rsidRDefault="008010F0" w:rsidP="008C31B4">
            <w:pPr>
              <w:spacing w:after="0" w:line="240" w:lineRule="auto"/>
              <w:rPr>
                <w:rFonts w:ascii="Sylfaen" w:eastAsia="Times New Roman" w:hAnsi="Sylfaen" w:cs="Arial"/>
                <w:color w:val="000000"/>
                <w:sz w:val="12"/>
                <w:szCs w:val="12"/>
              </w:rPr>
            </w:pPr>
          </w:p>
        </w:tc>
        <w:tc>
          <w:tcPr>
            <w:tcW w:w="1153" w:type="dxa"/>
            <w:tcBorders>
              <w:top w:val="nil"/>
              <w:left w:val="nil"/>
              <w:bottom w:val="single" w:sz="4" w:space="0" w:color="auto"/>
              <w:right w:val="single" w:sz="4" w:space="0" w:color="auto"/>
            </w:tcBorders>
            <w:shd w:val="clear" w:color="000000" w:fill="FFFFFF"/>
            <w:vAlign w:val="center"/>
            <w:hideMark/>
          </w:tcPr>
          <w:p w14:paraId="63240DDD" w14:textId="551E54A7" w:rsidR="008010F0" w:rsidRPr="008C31B4" w:rsidRDefault="008010F0" w:rsidP="008C31B4">
            <w:pPr>
              <w:spacing w:after="0" w:line="240" w:lineRule="auto"/>
              <w:rPr>
                <w:rFonts w:ascii="Sylfaen" w:eastAsia="Times New Roman" w:hAnsi="Sylfaen" w:cs="Arial"/>
                <w:sz w:val="12"/>
                <w:szCs w:val="12"/>
              </w:rPr>
            </w:pPr>
            <w:r w:rsidRPr="008C31B4">
              <w:rPr>
                <w:rFonts w:ascii="Arial" w:hAnsi="Arial" w:cs="Arial"/>
                <w:b/>
                <w:bCs/>
                <w:sz w:val="16"/>
                <w:szCs w:val="16"/>
              </w:rPr>
              <w:t>500,0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7934D0D1" w14:textId="7F29DC09" w:rsidR="008010F0" w:rsidRPr="008C31B4" w:rsidRDefault="008010F0" w:rsidP="008C31B4">
            <w:pPr>
              <w:spacing w:after="0" w:line="240" w:lineRule="auto"/>
              <w:rPr>
                <w:rFonts w:ascii="Sylfaen" w:eastAsia="Times New Roman" w:hAnsi="Sylfaen" w:cs="Arial"/>
                <w:sz w:val="12"/>
                <w:szCs w:val="12"/>
              </w:rPr>
            </w:pPr>
            <w:r w:rsidRPr="008C31B4">
              <w:rPr>
                <w:rFonts w:ascii="Arial" w:hAnsi="Arial" w:cs="Arial"/>
                <w:b/>
                <w:bCs/>
                <w:sz w:val="16"/>
                <w:szCs w:val="16"/>
              </w:rPr>
              <w:t>300,0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7A3BD397" w14:textId="75FA0C13" w:rsidR="008010F0" w:rsidRPr="008C31B4" w:rsidRDefault="008010F0" w:rsidP="008C31B4">
            <w:pPr>
              <w:spacing w:after="0" w:line="240" w:lineRule="auto"/>
              <w:rPr>
                <w:rFonts w:ascii="Sylfaen" w:eastAsia="Times New Roman" w:hAnsi="Sylfaen" w:cs="Arial"/>
                <w:sz w:val="12"/>
                <w:szCs w:val="12"/>
              </w:rPr>
            </w:pPr>
            <w:r w:rsidRPr="008C31B4">
              <w:rPr>
                <w:rFonts w:ascii="Arial" w:hAnsi="Arial" w:cs="Arial"/>
                <w:b/>
                <w:bCs/>
                <w:sz w:val="16"/>
                <w:szCs w:val="16"/>
              </w:rPr>
              <w:t>0,0</w:t>
            </w:r>
          </w:p>
        </w:tc>
        <w:tc>
          <w:tcPr>
            <w:tcW w:w="1566" w:type="dxa"/>
            <w:gridSpan w:val="2"/>
            <w:tcBorders>
              <w:top w:val="nil"/>
              <w:left w:val="nil"/>
              <w:bottom w:val="single" w:sz="4" w:space="0" w:color="auto"/>
              <w:right w:val="single" w:sz="4" w:space="0" w:color="auto"/>
            </w:tcBorders>
            <w:shd w:val="clear" w:color="000000" w:fill="FFFFFF"/>
            <w:vAlign w:val="center"/>
            <w:hideMark/>
          </w:tcPr>
          <w:p w14:paraId="643136D3" w14:textId="7943C99F" w:rsidR="008010F0" w:rsidRPr="008C31B4" w:rsidRDefault="008010F0" w:rsidP="008C31B4">
            <w:pPr>
              <w:spacing w:after="0" w:line="240" w:lineRule="auto"/>
              <w:rPr>
                <w:rFonts w:ascii="Sylfaen" w:eastAsia="Times New Roman" w:hAnsi="Sylfaen" w:cs="Arial"/>
                <w:sz w:val="12"/>
                <w:szCs w:val="12"/>
              </w:rPr>
            </w:pPr>
            <w:r w:rsidRPr="008C31B4">
              <w:rPr>
                <w:rFonts w:ascii="Arial" w:hAnsi="Arial" w:cs="Arial"/>
                <w:b/>
                <w:bCs/>
                <w:sz w:val="16"/>
                <w:szCs w:val="16"/>
              </w:rPr>
              <w:t>500,0</w:t>
            </w:r>
          </w:p>
        </w:tc>
      </w:tr>
      <w:tr w:rsidR="00BB2E25" w:rsidRPr="008C31B4" w14:paraId="40B8FD47" w14:textId="77777777" w:rsidTr="00BB2E25">
        <w:trPr>
          <w:trHeight w:val="276"/>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A9F0AB"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განმახორციელებელი სამსახური</w:t>
            </w:r>
          </w:p>
        </w:tc>
        <w:tc>
          <w:tcPr>
            <w:tcW w:w="12434" w:type="dxa"/>
            <w:gridSpan w:val="11"/>
            <w:tcBorders>
              <w:top w:val="single" w:sz="4" w:space="0" w:color="auto"/>
              <w:left w:val="nil"/>
              <w:bottom w:val="single" w:sz="4" w:space="0" w:color="auto"/>
              <w:right w:val="single" w:sz="4" w:space="0" w:color="auto"/>
            </w:tcBorders>
            <w:shd w:val="clear" w:color="000000" w:fill="FFFFFF"/>
            <w:vAlign w:val="center"/>
            <w:hideMark/>
          </w:tcPr>
          <w:p w14:paraId="5B82B725"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BB2E25" w:rsidRPr="008C31B4" w14:paraId="4BA5F548" w14:textId="77777777" w:rsidTr="00BB2E25">
        <w:trPr>
          <w:trHeight w:val="276"/>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D969C8"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2434" w:type="dxa"/>
            <w:gridSpan w:val="11"/>
            <w:tcBorders>
              <w:top w:val="single" w:sz="4" w:space="0" w:color="auto"/>
              <w:left w:val="nil"/>
              <w:bottom w:val="single" w:sz="4" w:space="0" w:color="auto"/>
              <w:right w:val="single" w:sz="4" w:space="0" w:color="auto"/>
            </w:tcBorders>
            <w:shd w:val="clear" w:color="000000" w:fill="FFFFFF"/>
            <w:vAlign w:val="center"/>
          </w:tcPr>
          <w:p w14:paraId="16BBE118" w14:textId="77777777" w:rsidR="00BB2E25" w:rsidRPr="008C31B4" w:rsidRDefault="00BB2E25" w:rsidP="008C31B4">
            <w:pPr>
              <w:spacing w:after="0" w:line="240" w:lineRule="auto"/>
              <w:rPr>
                <w:rFonts w:ascii="Sylfaen" w:eastAsia="Times New Roman" w:hAnsi="Sylfaen" w:cs="Arial"/>
                <w:bCs/>
                <w:color w:val="000000"/>
                <w:sz w:val="16"/>
                <w:szCs w:val="16"/>
              </w:rPr>
            </w:pPr>
            <w:r w:rsidRPr="008C31B4">
              <w:rPr>
                <w:rFonts w:ascii="Sylfaen" w:eastAsia="Times New Roman" w:hAnsi="Sylfaen" w:cs="Arial"/>
                <w:bCs/>
                <w:color w:val="000000"/>
                <w:sz w:val="16"/>
                <w:szCs w:val="16"/>
              </w:rPr>
              <w:t>მიზანი 11:  ქალაქებისა და დასახლებების ინკლუზიური, უსაფრთხო და მდგრადი განვითარება   </w:t>
            </w:r>
          </w:p>
          <w:p w14:paraId="40B71B7A" w14:textId="77777777" w:rsidR="00BB2E25" w:rsidRPr="008C31B4" w:rsidRDefault="00BB2E25" w:rsidP="008C31B4">
            <w:pPr>
              <w:spacing w:after="0" w:line="240" w:lineRule="auto"/>
              <w:rPr>
                <w:rFonts w:ascii="Sylfaen" w:eastAsia="Times New Roman" w:hAnsi="Sylfaen" w:cs="Arial"/>
                <w:color w:val="000000"/>
                <w:sz w:val="16"/>
                <w:szCs w:val="16"/>
              </w:rPr>
            </w:pPr>
          </w:p>
        </w:tc>
      </w:tr>
      <w:tr w:rsidR="00BB2E25" w:rsidRPr="008C31B4" w14:paraId="5B03348D" w14:textId="77777777" w:rsidTr="00BB2E25">
        <w:trPr>
          <w:trHeight w:val="720"/>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BF9C74"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აღწერა და მიზანი</w:t>
            </w:r>
          </w:p>
        </w:tc>
        <w:tc>
          <w:tcPr>
            <w:tcW w:w="12434" w:type="dxa"/>
            <w:gridSpan w:val="11"/>
            <w:tcBorders>
              <w:top w:val="single" w:sz="4" w:space="0" w:color="auto"/>
              <w:left w:val="nil"/>
              <w:bottom w:val="single" w:sz="4" w:space="0" w:color="auto"/>
              <w:right w:val="single" w:sz="4" w:space="0" w:color="auto"/>
            </w:tcBorders>
            <w:shd w:val="clear" w:color="000000" w:fill="FFFFFF"/>
            <w:vAlign w:val="center"/>
            <w:hideMark/>
          </w:tcPr>
          <w:p w14:paraId="29E1EB0E" w14:textId="3FDDC1CA" w:rsidR="00BB2E25" w:rsidRPr="008C31B4" w:rsidRDefault="00BB2E25"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rPr>
              <w:t>პროგრამა გულისხმობს ნაგავმზიდი მანქანების და ნაგვის კონტეინერების შეძენას, რათა ნელნელა სრულად მოხდეს მუნიციპალიტეტის ტერიტორიის ათვისება როგორც ნარჩენების ურნების განაწილებით ასევე ნარჩენების გამოტანა მოხდეს დროულად და შესაბამისი ინტენსივობით</w:t>
            </w:r>
            <w:r w:rsidRPr="008C31B4">
              <w:rPr>
                <w:rFonts w:ascii="Sylfaen" w:eastAsia="Times New Roman" w:hAnsi="Sylfaen" w:cs="Arial"/>
                <w:color w:val="000000"/>
                <w:sz w:val="16"/>
                <w:szCs w:val="16"/>
                <w:lang w:val="ka-GE"/>
              </w:rPr>
              <w:t xml:space="preserve">, </w:t>
            </w:r>
          </w:p>
        </w:tc>
      </w:tr>
      <w:tr w:rsidR="00BB2E25" w:rsidRPr="008C31B4" w14:paraId="4ABB2DBF" w14:textId="77777777" w:rsidTr="00BB2E25">
        <w:trPr>
          <w:trHeight w:val="612"/>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03F578"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საბოლოო შედეგი</w:t>
            </w:r>
          </w:p>
        </w:tc>
        <w:tc>
          <w:tcPr>
            <w:tcW w:w="12434" w:type="dxa"/>
            <w:gridSpan w:val="11"/>
            <w:tcBorders>
              <w:top w:val="single" w:sz="4" w:space="0" w:color="auto"/>
              <w:left w:val="nil"/>
              <w:bottom w:val="single" w:sz="4" w:space="0" w:color="auto"/>
              <w:right w:val="single" w:sz="4" w:space="0" w:color="auto"/>
            </w:tcBorders>
            <w:shd w:val="clear" w:color="000000" w:fill="FFFFFF"/>
            <w:vAlign w:val="center"/>
            <w:hideMark/>
          </w:tcPr>
          <w:p w14:paraId="23ECB3D1" w14:textId="77777777" w:rsidR="00BB2E25" w:rsidRPr="008C31B4" w:rsidRDefault="00BB2E25" w:rsidP="008C31B4">
            <w:pPr>
              <w:spacing w:after="0" w:line="240" w:lineRule="auto"/>
              <w:rPr>
                <w:rFonts w:ascii="Sylfaen" w:eastAsia="Times New Roman" w:hAnsi="Sylfaen" w:cs="Arial"/>
                <w:color w:val="000000"/>
                <w:sz w:val="18"/>
                <w:szCs w:val="18"/>
                <w:lang w:val="ka-GE"/>
              </w:rPr>
            </w:pPr>
            <w:r w:rsidRPr="008C31B4">
              <w:rPr>
                <w:rFonts w:ascii="Sylfaen" w:eastAsia="Times New Roman" w:hAnsi="Sylfaen" w:cs="Arial"/>
                <w:color w:val="000000"/>
                <w:sz w:val="18"/>
                <w:szCs w:val="18"/>
                <w:lang w:val="ka-GE"/>
              </w:rPr>
              <w:t>განახლებულია მუნიციპალიტეტის სპეცტექნიკის ავტოპარკი</w:t>
            </w:r>
          </w:p>
        </w:tc>
      </w:tr>
      <w:tr w:rsidR="007762C2" w:rsidRPr="008C31B4" w14:paraId="548FFA87" w14:textId="77777777" w:rsidTr="00BB2E25">
        <w:trPr>
          <w:trHeight w:val="1114"/>
        </w:trPr>
        <w:tc>
          <w:tcPr>
            <w:tcW w:w="554" w:type="dxa"/>
            <w:tcBorders>
              <w:top w:val="nil"/>
              <w:left w:val="single" w:sz="4" w:space="0" w:color="auto"/>
              <w:bottom w:val="single" w:sz="4" w:space="0" w:color="auto"/>
              <w:right w:val="single" w:sz="4" w:space="0" w:color="auto"/>
            </w:tcBorders>
            <w:shd w:val="clear" w:color="000000" w:fill="FFFFFF"/>
            <w:vAlign w:val="center"/>
            <w:hideMark/>
          </w:tcPr>
          <w:p w14:paraId="09D6C38B"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2815" w:type="dxa"/>
            <w:gridSpan w:val="2"/>
            <w:tcBorders>
              <w:top w:val="single" w:sz="4" w:space="0" w:color="auto"/>
              <w:left w:val="nil"/>
              <w:bottom w:val="single" w:sz="4" w:space="0" w:color="auto"/>
              <w:right w:val="single" w:sz="4" w:space="0" w:color="auto"/>
            </w:tcBorders>
            <w:shd w:val="clear" w:color="000000" w:fill="FFFFFF"/>
            <w:vAlign w:val="center"/>
            <w:hideMark/>
          </w:tcPr>
          <w:p w14:paraId="0F186618"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099" w:type="dxa"/>
            <w:tcBorders>
              <w:top w:val="nil"/>
              <w:left w:val="nil"/>
              <w:bottom w:val="single" w:sz="4" w:space="0" w:color="auto"/>
              <w:right w:val="single" w:sz="4" w:space="0" w:color="auto"/>
            </w:tcBorders>
            <w:shd w:val="clear" w:color="000000" w:fill="FFFFFF"/>
            <w:vAlign w:val="center"/>
            <w:hideMark/>
          </w:tcPr>
          <w:p w14:paraId="36115BD8"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52FD3EFD" w14:textId="28B55F5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5065" w:type="dxa"/>
            <w:gridSpan w:val="3"/>
            <w:tcBorders>
              <w:top w:val="single" w:sz="4" w:space="0" w:color="auto"/>
              <w:left w:val="nil"/>
              <w:bottom w:val="single" w:sz="4" w:space="0" w:color="auto"/>
              <w:right w:val="single" w:sz="4" w:space="0" w:color="000000"/>
            </w:tcBorders>
            <w:shd w:val="clear" w:color="000000" w:fill="FFFFFF"/>
            <w:vAlign w:val="center"/>
            <w:hideMark/>
          </w:tcPr>
          <w:p w14:paraId="586661BA" w14:textId="54A67A6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6ABFF309" w14:textId="0698FB09"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60DB91A2" w14:textId="6D9824A8"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557" w:type="dxa"/>
            <w:tcBorders>
              <w:top w:val="nil"/>
              <w:left w:val="nil"/>
              <w:bottom w:val="single" w:sz="4" w:space="0" w:color="auto"/>
              <w:right w:val="single" w:sz="4" w:space="0" w:color="auto"/>
            </w:tcBorders>
            <w:shd w:val="clear" w:color="000000" w:fill="FFFFFF"/>
            <w:vAlign w:val="center"/>
            <w:hideMark/>
          </w:tcPr>
          <w:p w14:paraId="626EED3C" w14:textId="2D8BF5A6"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08DE0B06" w14:textId="77777777" w:rsidTr="00BB2E25">
        <w:trPr>
          <w:trHeight w:val="480"/>
        </w:trPr>
        <w:tc>
          <w:tcPr>
            <w:tcW w:w="554" w:type="dxa"/>
            <w:tcBorders>
              <w:top w:val="nil"/>
              <w:left w:val="single" w:sz="4" w:space="0" w:color="auto"/>
              <w:bottom w:val="single" w:sz="4" w:space="0" w:color="auto"/>
              <w:right w:val="single" w:sz="4" w:space="0" w:color="auto"/>
            </w:tcBorders>
            <w:shd w:val="clear" w:color="000000" w:fill="FFFFFF"/>
            <w:vAlign w:val="center"/>
            <w:hideMark/>
          </w:tcPr>
          <w:p w14:paraId="328ADDD1"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w:t>
            </w:r>
          </w:p>
        </w:tc>
        <w:tc>
          <w:tcPr>
            <w:tcW w:w="2815" w:type="dxa"/>
            <w:gridSpan w:val="2"/>
            <w:tcBorders>
              <w:top w:val="single" w:sz="4" w:space="0" w:color="auto"/>
              <w:left w:val="nil"/>
              <w:bottom w:val="single" w:sz="4" w:space="0" w:color="auto"/>
              <w:right w:val="single" w:sz="4" w:space="0" w:color="auto"/>
            </w:tcBorders>
            <w:shd w:val="clear" w:color="000000" w:fill="FFFFFF"/>
            <w:vAlign w:val="center"/>
            <w:hideMark/>
          </w:tcPr>
          <w:p w14:paraId="146C6D6D"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lang w:val="ka-GE"/>
              </w:rPr>
              <w:t xml:space="preserve">ახალი </w:t>
            </w:r>
            <w:r w:rsidRPr="008C31B4">
              <w:rPr>
                <w:rFonts w:ascii="Sylfaen" w:eastAsia="Times New Roman" w:hAnsi="Sylfaen" w:cs="Arial"/>
                <w:color w:val="000000"/>
                <w:sz w:val="12"/>
                <w:szCs w:val="12"/>
              </w:rPr>
              <w:t xml:space="preserve">ნაგავმზიდი მანქანების </w:t>
            </w:r>
            <w:r w:rsidRPr="008C31B4">
              <w:rPr>
                <w:rFonts w:ascii="Sylfaen" w:eastAsia="Times New Roman" w:hAnsi="Sylfaen" w:cs="Arial"/>
                <w:color w:val="000000"/>
                <w:sz w:val="12"/>
                <w:szCs w:val="12"/>
                <w:lang w:val="ka-GE"/>
              </w:rPr>
              <w:t xml:space="preserve">საერთო </w:t>
            </w:r>
            <w:r w:rsidRPr="008C31B4">
              <w:rPr>
                <w:rFonts w:ascii="Sylfaen" w:eastAsia="Times New Roman" w:hAnsi="Sylfaen" w:cs="Arial"/>
                <w:color w:val="000000"/>
                <w:sz w:val="12"/>
                <w:szCs w:val="12"/>
              </w:rPr>
              <w:t>რაოდენობა</w:t>
            </w:r>
          </w:p>
        </w:tc>
        <w:tc>
          <w:tcPr>
            <w:tcW w:w="1099" w:type="dxa"/>
            <w:tcBorders>
              <w:top w:val="nil"/>
              <w:left w:val="nil"/>
              <w:bottom w:val="single" w:sz="4" w:space="0" w:color="auto"/>
              <w:right w:val="single" w:sz="4" w:space="0" w:color="auto"/>
            </w:tcBorders>
            <w:shd w:val="clear" w:color="000000" w:fill="FFFFFF"/>
            <w:vAlign w:val="center"/>
            <w:hideMark/>
          </w:tcPr>
          <w:p w14:paraId="1EAEA18D"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4</w:t>
            </w:r>
          </w:p>
        </w:tc>
        <w:tc>
          <w:tcPr>
            <w:tcW w:w="1263" w:type="dxa"/>
            <w:tcBorders>
              <w:top w:val="nil"/>
              <w:left w:val="nil"/>
              <w:bottom w:val="single" w:sz="4" w:space="0" w:color="auto"/>
              <w:right w:val="single" w:sz="4" w:space="0" w:color="auto"/>
            </w:tcBorders>
            <w:shd w:val="clear" w:color="000000" w:fill="FFFFFF"/>
            <w:vAlign w:val="center"/>
            <w:hideMark/>
          </w:tcPr>
          <w:p w14:paraId="2C78657B" w14:textId="0F02EC55" w:rsidR="00BB2E25" w:rsidRPr="008C31B4" w:rsidRDefault="00412343"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0</w:t>
            </w:r>
          </w:p>
        </w:tc>
        <w:tc>
          <w:tcPr>
            <w:tcW w:w="5065" w:type="dxa"/>
            <w:gridSpan w:val="3"/>
            <w:tcBorders>
              <w:top w:val="single" w:sz="4" w:space="0" w:color="auto"/>
              <w:left w:val="nil"/>
              <w:bottom w:val="single" w:sz="4" w:space="0" w:color="auto"/>
              <w:right w:val="single" w:sz="4" w:space="0" w:color="000000"/>
            </w:tcBorders>
            <w:shd w:val="clear" w:color="000000" w:fill="FFFFFF"/>
            <w:vAlign w:val="center"/>
            <w:hideMark/>
          </w:tcPr>
          <w:p w14:paraId="21D9EF8F" w14:textId="77777777" w:rsidR="00BB2E25" w:rsidRPr="008C31B4" w:rsidRDefault="00BB2E2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rPr>
              <w:t>01 ერ</w:t>
            </w:r>
            <w:r w:rsidRPr="008C31B4">
              <w:rPr>
                <w:rFonts w:ascii="Sylfaen" w:eastAsia="Times New Roman" w:hAnsi="Sylfaen" w:cs="Arial"/>
                <w:color w:val="000000"/>
                <w:sz w:val="12"/>
                <w:szCs w:val="12"/>
                <w:lang w:val="ka-GE"/>
              </w:rPr>
              <w:t>თეული ( შესაძლო ეკონომიის პირობებში შესაძლებელია ნაგავმზიდის შეძენა)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40C80C8D" w14:textId="159BD338" w:rsidR="00BB2E25" w:rsidRPr="008C31B4" w:rsidRDefault="00412343"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559661A0" w14:textId="25EA9F69" w:rsidR="00BB2E25" w:rsidRPr="008C31B4" w:rsidRDefault="00412343"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0</w:t>
            </w:r>
          </w:p>
        </w:tc>
        <w:tc>
          <w:tcPr>
            <w:tcW w:w="1557" w:type="dxa"/>
            <w:tcBorders>
              <w:top w:val="nil"/>
              <w:left w:val="nil"/>
              <w:bottom w:val="single" w:sz="4" w:space="0" w:color="auto"/>
              <w:right w:val="single" w:sz="4" w:space="0" w:color="auto"/>
            </w:tcBorders>
            <w:shd w:val="clear" w:color="000000" w:fill="FFFFFF"/>
            <w:vAlign w:val="center"/>
            <w:hideMark/>
          </w:tcPr>
          <w:p w14:paraId="052C2041" w14:textId="07DD819D" w:rsidR="00BB2E25" w:rsidRPr="008C31B4" w:rsidRDefault="00412343"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0</w:t>
            </w:r>
          </w:p>
        </w:tc>
      </w:tr>
    </w:tbl>
    <w:p w14:paraId="49599B81" w14:textId="77777777" w:rsidR="00BB2E25" w:rsidRPr="008C31B4" w:rsidRDefault="00BB2E25" w:rsidP="008C31B4">
      <w:pPr>
        <w:jc w:val="both"/>
        <w:rPr>
          <w:rFonts w:ascii="Sylfaen" w:hAnsi="Sylfaen"/>
          <w:noProof/>
          <w:sz w:val="16"/>
          <w:szCs w:val="16"/>
        </w:rPr>
      </w:pPr>
    </w:p>
    <w:tbl>
      <w:tblPr>
        <w:tblW w:w="14960" w:type="dxa"/>
        <w:tblLook w:val="04A0" w:firstRow="1" w:lastRow="0" w:firstColumn="1" w:lastColumn="0" w:noHBand="0" w:noVBand="1"/>
      </w:tblPr>
      <w:tblGrid>
        <w:gridCol w:w="560"/>
        <w:gridCol w:w="2080"/>
        <w:gridCol w:w="1120"/>
        <w:gridCol w:w="1120"/>
        <w:gridCol w:w="1120"/>
        <w:gridCol w:w="1120"/>
        <w:gridCol w:w="1120"/>
        <w:gridCol w:w="1120"/>
        <w:gridCol w:w="1120"/>
        <w:gridCol w:w="1120"/>
        <w:gridCol w:w="1120"/>
        <w:gridCol w:w="1120"/>
        <w:gridCol w:w="1120"/>
      </w:tblGrid>
      <w:tr w:rsidR="00BB2E25" w:rsidRPr="008C31B4" w14:paraId="1EAD28A1" w14:textId="77777777" w:rsidTr="00BB2E25">
        <w:trPr>
          <w:trHeight w:val="264"/>
        </w:trPr>
        <w:tc>
          <w:tcPr>
            <w:tcW w:w="1496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F71CB" w14:textId="645D0D1A"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lastRenderedPageBreak/>
              <w:t>მარნეულის მუნიციპალიტეტის ბიუჯეტის 202</w:t>
            </w:r>
            <w:r w:rsidR="00F35ED0" w:rsidRPr="008C31B4">
              <w:rPr>
                <w:rFonts w:ascii="Calibri" w:eastAsia="Times New Roman" w:hAnsi="Calibri" w:cs="Calibri"/>
                <w:color w:val="000000"/>
                <w:sz w:val="12"/>
                <w:szCs w:val="12"/>
                <w:lang w:val="ka-GE"/>
              </w:rPr>
              <w:t>6</w:t>
            </w:r>
            <w:r w:rsidR="00F35ED0" w:rsidRPr="008C31B4">
              <w:rPr>
                <w:rFonts w:ascii="Calibri" w:eastAsia="Times New Roman" w:hAnsi="Calibri" w:cs="Calibri"/>
                <w:color w:val="000000"/>
                <w:sz w:val="12"/>
                <w:szCs w:val="12"/>
              </w:rPr>
              <w:t xml:space="preserve">-2029 </w:t>
            </w:r>
            <w:r w:rsidRPr="008C31B4">
              <w:rPr>
                <w:rFonts w:ascii="Calibri" w:eastAsia="Times New Roman" w:hAnsi="Calibri" w:cs="Calibri"/>
                <w:color w:val="000000"/>
                <w:sz w:val="12"/>
                <w:szCs w:val="12"/>
              </w:rPr>
              <w:t>წლების ღონიძიებების ხარჯთაღრიცხვა</w:t>
            </w:r>
          </w:p>
        </w:tc>
      </w:tr>
      <w:tr w:rsidR="00BB2E25" w:rsidRPr="008C31B4" w14:paraId="540FD8E2" w14:textId="77777777" w:rsidTr="00BB2E25">
        <w:trPr>
          <w:trHeight w:val="264"/>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FC5E9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C57FE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კოდი 0303</w:t>
            </w:r>
          </w:p>
        </w:tc>
        <w:tc>
          <w:tcPr>
            <w:tcW w:w="3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C7970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ჯამი</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FAD665" w14:textId="5F4A9894" w:rsidR="00BB2E25" w:rsidRPr="008C31B4" w:rsidRDefault="00F35ED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FFA028" w14:textId="48ECB099" w:rsidR="00BB2E25" w:rsidRPr="008C31B4" w:rsidRDefault="00F35ED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AFF29A" w14:textId="68368091" w:rsidR="00BB2E25" w:rsidRPr="008C31B4" w:rsidRDefault="00F35ED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FAD023" w14:textId="791D35FB" w:rsidR="00BB2E25" w:rsidRPr="008C31B4" w:rsidRDefault="00F35ED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40551737" w14:textId="77777777" w:rsidTr="00BB2E25">
        <w:trPr>
          <w:trHeight w:val="264"/>
        </w:trPr>
        <w:tc>
          <w:tcPr>
            <w:tcW w:w="560" w:type="dxa"/>
            <w:vMerge/>
            <w:tcBorders>
              <w:top w:val="nil"/>
              <w:left w:val="single" w:sz="4" w:space="0" w:color="auto"/>
              <w:bottom w:val="single" w:sz="4" w:space="0" w:color="auto"/>
              <w:right w:val="single" w:sz="4" w:space="0" w:color="auto"/>
            </w:tcBorders>
            <w:vAlign w:val="center"/>
            <w:hideMark/>
          </w:tcPr>
          <w:p w14:paraId="7F002DD7"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080" w:type="dxa"/>
            <w:vMerge/>
            <w:tcBorders>
              <w:top w:val="nil"/>
              <w:left w:val="single" w:sz="4" w:space="0" w:color="auto"/>
              <w:bottom w:val="single" w:sz="4" w:space="0" w:color="auto"/>
              <w:right w:val="single" w:sz="4" w:space="0" w:color="auto"/>
            </w:tcBorders>
            <w:vAlign w:val="center"/>
            <w:hideMark/>
          </w:tcPr>
          <w:p w14:paraId="44EB85D8"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1A7A894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14:paraId="69F26D5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14:paraId="145AAEE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14:paraId="75F4A224"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40" w:type="dxa"/>
            <w:gridSpan w:val="2"/>
            <w:tcBorders>
              <w:top w:val="single" w:sz="4" w:space="0" w:color="auto"/>
              <w:left w:val="nil"/>
              <w:bottom w:val="single" w:sz="4" w:space="0" w:color="auto"/>
              <w:right w:val="single" w:sz="4" w:space="0" w:color="auto"/>
            </w:tcBorders>
            <w:shd w:val="clear" w:color="auto" w:fill="auto"/>
            <w:vAlign w:val="center"/>
            <w:hideMark/>
          </w:tcPr>
          <w:p w14:paraId="44FD313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BB2E25" w:rsidRPr="008C31B4" w14:paraId="3F59824A" w14:textId="77777777" w:rsidTr="00BB2E25">
        <w:trPr>
          <w:trHeight w:val="336"/>
        </w:trPr>
        <w:tc>
          <w:tcPr>
            <w:tcW w:w="560" w:type="dxa"/>
            <w:vMerge/>
            <w:tcBorders>
              <w:top w:val="nil"/>
              <w:left w:val="single" w:sz="4" w:space="0" w:color="auto"/>
              <w:bottom w:val="single" w:sz="4" w:space="0" w:color="auto"/>
              <w:right w:val="single" w:sz="4" w:space="0" w:color="auto"/>
            </w:tcBorders>
            <w:vAlign w:val="center"/>
            <w:hideMark/>
          </w:tcPr>
          <w:p w14:paraId="1B6880D5"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080" w:type="dxa"/>
            <w:vMerge/>
            <w:tcBorders>
              <w:top w:val="nil"/>
              <w:left w:val="single" w:sz="4" w:space="0" w:color="auto"/>
              <w:bottom w:val="single" w:sz="4" w:space="0" w:color="auto"/>
              <w:right w:val="single" w:sz="4" w:space="0" w:color="auto"/>
            </w:tcBorders>
            <w:vAlign w:val="center"/>
            <w:hideMark/>
          </w:tcPr>
          <w:p w14:paraId="13233BC8"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120" w:type="dxa"/>
            <w:tcBorders>
              <w:top w:val="nil"/>
              <w:left w:val="nil"/>
              <w:bottom w:val="single" w:sz="4" w:space="0" w:color="auto"/>
              <w:right w:val="single" w:sz="4" w:space="0" w:color="auto"/>
            </w:tcBorders>
            <w:shd w:val="clear" w:color="auto" w:fill="auto"/>
            <w:vAlign w:val="center"/>
            <w:hideMark/>
          </w:tcPr>
          <w:p w14:paraId="49B9174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120" w:type="dxa"/>
            <w:tcBorders>
              <w:top w:val="nil"/>
              <w:left w:val="nil"/>
              <w:bottom w:val="single" w:sz="4" w:space="0" w:color="auto"/>
              <w:right w:val="single" w:sz="4" w:space="0" w:color="auto"/>
            </w:tcBorders>
            <w:shd w:val="clear" w:color="auto" w:fill="auto"/>
            <w:vAlign w:val="center"/>
            <w:hideMark/>
          </w:tcPr>
          <w:p w14:paraId="5CC01F9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120" w:type="dxa"/>
            <w:tcBorders>
              <w:top w:val="nil"/>
              <w:left w:val="nil"/>
              <w:bottom w:val="single" w:sz="4" w:space="0" w:color="auto"/>
              <w:right w:val="single" w:sz="4" w:space="0" w:color="auto"/>
            </w:tcBorders>
            <w:shd w:val="clear" w:color="auto" w:fill="auto"/>
            <w:vAlign w:val="center"/>
            <w:hideMark/>
          </w:tcPr>
          <w:p w14:paraId="5189DC2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სახელმწიფო ბიუჯეტით</w:t>
            </w:r>
          </w:p>
        </w:tc>
        <w:tc>
          <w:tcPr>
            <w:tcW w:w="1120" w:type="dxa"/>
            <w:tcBorders>
              <w:top w:val="nil"/>
              <w:left w:val="nil"/>
              <w:bottom w:val="single" w:sz="4" w:space="0" w:color="auto"/>
              <w:right w:val="single" w:sz="4" w:space="0" w:color="auto"/>
            </w:tcBorders>
            <w:shd w:val="clear" w:color="auto" w:fill="auto"/>
            <w:vAlign w:val="center"/>
            <w:hideMark/>
          </w:tcPr>
          <w:p w14:paraId="30CF58E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120" w:type="dxa"/>
            <w:tcBorders>
              <w:top w:val="nil"/>
              <w:left w:val="nil"/>
              <w:bottom w:val="single" w:sz="4" w:space="0" w:color="auto"/>
              <w:right w:val="single" w:sz="4" w:space="0" w:color="auto"/>
            </w:tcBorders>
            <w:shd w:val="clear" w:color="auto" w:fill="auto"/>
            <w:vAlign w:val="center"/>
            <w:hideMark/>
          </w:tcPr>
          <w:p w14:paraId="1D933BA4"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120" w:type="dxa"/>
            <w:tcBorders>
              <w:top w:val="nil"/>
              <w:left w:val="nil"/>
              <w:bottom w:val="single" w:sz="4" w:space="0" w:color="auto"/>
              <w:right w:val="single" w:sz="4" w:space="0" w:color="auto"/>
            </w:tcBorders>
            <w:shd w:val="clear" w:color="auto" w:fill="auto"/>
            <w:vAlign w:val="center"/>
            <w:hideMark/>
          </w:tcPr>
          <w:p w14:paraId="3463B74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120" w:type="dxa"/>
            <w:tcBorders>
              <w:top w:val="nil"/>
              <w:left w:val="nil"/>
              <w:bottom w:val="single" w:sz="4" w:space="0" w:color="auto"/>
              <w:right w:val="single" w:sz="4" w:space="0" w:color="auto"/>
            </w:tcBorders>
            <w:shd w:val="clear" w:color="auto" w:fill="auto"/>
            <w:vAlign w:val="center"/>
            <w:hideMark/>
          </w:tcPr>
          <w:p w14:paraId="707A06B0"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120" w:type="dxa"/>
            <w:tcBorders>
              <w:top w:val="nil"/>
              <w:left w:val="nil"/>
              <w:bottom w:val="single" w:sz="4" w:space="0" w:color="auto"/>
              <w:right w:val="single" w:sz="4" w:space="0" w:color="auto"/>
            </w:tcBorders>
            <w:shd w:val="clear" w:color="auto" w:fill="auto"/>
            <w:vAlign w:val="center"/>
            <w:hideMark/>
          </w:tcPr>
          <w:p w14:paraId="145F721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120" w:type="dxa"/>
            <w:tcBorders>
              <w:top w:val="nil"/>
              <w:left w:val="nil"/>
              <w:bottom w:val="single" w:sz="4" w:space="0" w:color="auto"/>
              <w:right w:val="single" w:sz="4" w:space="0" w:color="auto"/>
            </w:tcBorders>
            <w:shd w:val="clear" w:color="auto" w:fill="auto"/>
            <w:vAlign w:val="center"/>
            <w:hideMark/>
          </w:tcPr>
          <w:p w14:paraId="2CA9BD3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120" w:type="dxa"/>
            <w:tcBorders>
              <w:top w:val="nil"/>
              <w:left w:val="nil"/>
              <w:bottom w:val="single" w:sz="4" w:space="0" w:color="auto"/>
              <w:right w:val="single" w:sz="4" w:space="0" w:color="auto"/>
            </w:tcBorders>
            <w:shd w:val="clear" w:color="auto" w:fill="auto"/>
            <w:vAlign w:val="center"/>
            <w:hideMark/>
          </w:tcPr>
          <w:p w14:paraId="06CBE7E8"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120" w:type="dxa"/>
            <w:tcBorders>
              <w:top w:val="nil"/>
              <w:left w:val="nil"/>
              <w:bottom w:val="single" w:sz="4" w:space="0" w:color="auto"/>
              <w:right w:val="single" w:sz="4" w:space="0" w:color="auto"/>
            </w:tcBorders>
            <w:shd w:val="clear" w:color="auto" w:fill="auto"/>
            <w:vAlign w:val="center"/>
            <w:hideMark/>
          </w:tcPr>
          <w:p w14:paraId="578C605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r>
      <w:tr w:rsidR="0033099D" w:rsidRPr="008C31B4" w14:paraId="1B1B28F3" w14:textId="77777777" w:rsidTr="0033099D">
        <w:trPr>
          <w:trHeight w:val="4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E814B1" w14:textId="77777777" w:rsidR="0033099D" w:rsidRPr="008C31B4" w:rsidRDefault="0033099D"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2080" w:type="dxa"/>
            <w:tcBorders>
              <w:top w:val="nil"/>
              <w:left w:val="nil"/>
              <w:bottom w:val="single" w:sz="4" w:space="0" w:color="auto"/>
              <w:right w:val="single" w:sz="4" w:space="0" w:color="auto"/>
            </w:tcBorders>
            <w:shd w:val="clear" w:color="auto" w:fill="auto"/>
            <w:vAlign w:val="center"/>
            <w:hideMark/>
          </w:tcPr>
          <w:p w14:paraId="4D6EB2E6" w14:textId="521674E3" w:rsidR="0033099D" w:rsidRPr="008C31B4" w:rsidRDefault="0033099D" w:rsidP="008C31B4">
            <w:pPr>
              <w:jc w:val="center"/>
              <w:rPr>
                <w:rFonts w:ascii="Sylfaen" w:hAnsi="Sylfaen" w:cs="Arial"/>
                <w:sz w:val="12"/>
                <w:szCs w:val="12"/>
              </w:rPr>
            </w:pPr>
            <w:proofErr w:type="gramStart"/>
            <w:r w:rsidRPr="008C31B4">
              <w:rPr>
                <w:rFonts w:ascii="Sylfaen" w:hAnsi="Sylfaen" w:cs="Arial"/>
                <w:sz w:val="12"/>
                <w:szCs w:val="12"/>
              </w:rPr>
              <w:t>სპეც</w:t>
            </w:r>
            <w:proofErr w:type="gramEnd"/>
            <w:r w:rsidRPr="008C31B4">
              <w:rPr>
                <w:rFonts w:ascii="Sylfaen" w:hAnsi="Sylfaen" w:cs="Arial"/>
                <w:sz w:val="12"/>
                <w:szCs w:val="12"/>
              </w:rPr>
              <w:t>. ტექნიკა და ურნები</w:t>
            </w:r>
          </w:p>
        </w:tc>
        <w:tc>
          <w:tcPr>
            <w:tcW w:w="1120" w:type="dxa"/>
            <w:tcBorders>
              <w:top w:val="nil"/>
              <w:left w:val="nil"/>
              <w:bottom w:val="single" w:sz="4" w:space="0" w:color="auto"/>
              <w:right w:val="single" w:sz="4" w:space="0" w:color="auto"/>
            </w:tcBorders>
            <w:shd w:val="clear" w:color="auto" w:fill="auto"/>
            <w:noWrap/>
            <w:vAlign w:val="center"/>
            <w:hideMark/>
          </w:tcPr>
          <w:p w14:paraId="2AD21146" w14:textId="7435A8DE"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 xml:space="preserve">       1,285.0 </w:t>
            </w:r>
          </w:p>
        </w:tc>
        <w:tc>
          <w:tcPr>
            <w:tcW w:w="1120" w:type="dxa"/>
            <w:tcBorders>
              <w:top w:val="nil"/>
              <w:left w:val="nil"/>
              <w:bottom w:val="single" w:sz="4" w:space="0" w:color="auto"/>
              <w:right w:val="single" w:sz="4" w:space="0" w:color="auto"/>
            </w:tcBorders>
            <w:shd w:val="clear" w:color="auto" w:fill="auto"/>
            <w:noWrap/>
            <w:vAlign w:val="center"/>
            <w:hideMark/>
          </w:tcPr>
          <w:p w14:paraId="57ED7D99" w14:textId="0B6E2242"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 xml:space="preserve">             1,285.0 </w:t>
            </w:r>
          </w:p>
        </w:tc>
        <w:tc>
          <w:tcPr>
            <w:tcW w:w="1120" w:type="dxa"/>
            <w:tcBorders>
              <w:top w:val="nil"/>
              <w:left w:val="nil"/>
              <w:bottom w:val="single" w:sz="4" w:space="0" w:color="auto"/>
              <w:right w:val="single" w:sz="4" w:space="0" w:color="auto"/>
            </w:tcBorders>
            <w:shd w:val="clear" w:color="auto" w:fill="auto"/>
            <w:noWrap/>
            <w:vAlign w:val="center"/>
            <w:hideMark/>
          </w:tcPr>
          <w:p w14:paraId="4CF8483F" w14:textId="77777777"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0,0</w:t>
            </w:r>
          </w:p>
        </w:tc>
        <w:tc>
          <w:tcPr>
            <w:tcW w:w="1120" w:type="dxa"/>
            <w:tcBorders>
              <w:top w:val="nil"/>
              <w:left w:val="nil"/>
              <w:bottom w:val="single" w:sz="4" w:space="0" w:color="auto"/>
              <w:right w:val="single" w:sz="4" w:space="0" w:color="auto"/>
            </w:tcBorders>
            <w:shd w:val="clear" w:color="auto" w:fill="auto"/>
            <w:noWrap/>
            <w:vAlign w:val="center"/>
            <w:hideMark/>
          </w:tcPr>
          <w:p w14:paraId="6BF887C7" w14:textId="061394B0"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200.0</w:t>
            </w:r>
          </w:p>
        </w:tc>
        <w:tc>
          <w:tcPr>
            <w:tcW w:w="1120" w:type="dxa"/>
            <w:tcBorders>
              <w:top w:val="nil"/>
              <w:left w:val="nil"/>
              <w:bottom w:val="single" w:sz="4" w:space="0" w:color="auto"/>
              <w:right w:val="single" w:sz="4" w:space="0" w:color="auto"/>
            </w:tcBorders>
            <w:shd w:val="clear" w:color="auto" w:fill="auto"/>
            <w:noWrap/>
            <w:vAlign w:val="center"/>
            <w:hideMark/>
          </w:tcPr>
          <w:p w14:paraId="387DD6E7" w14:textId="6B286AA7"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hAnsi="Arial" w:cs="Arial"/>
                <w:sz w:val="12"/>
                <w:szCs w:val="12"/>
              </w:rPr>
              <w:t>200.0</w:t>
            </w:r>
          </w:p>
        </w:tc>
        <w:tc>
          <w:tcPr>
            <w:tcW w:w="1120" w:type="dxa"/>
            <w:tcBorders>
              <w:top w:val="nil"/>
              <w:left w:val="nil"/>
              <w:bottom w:val="single" w:sz="4" w:space="0" w:color="auto"/>
              <w:right w:val="single" w:sz="4" w:space="0" w:color="auto"/>
            </w:tcBorders>
            <w:shd w:val="clear" w:color="auto" w:fill="auto"/>
            <w:noWrap/>
            <w:vAlign w:val="center"/>
            <w:hideMark/>
          </w:tcPr>
          <w:p w14:paraId="4EAA2E43" w14:textId="277037C5"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85.0</w:t>
            </w:r>
          </w:p>
        </w:tc>
        <w:tc>
          <w:tcPr>
            <w:tcW w:w="1120" w:type="dxa"/>
            <w:tcBorders>
              <w:top w:val="nil"/>
              <w:left w:val="nil"/>
              <w:bottom w:val="single" w:sz="4" w:space="0" w:color="auto"/>
              <w:right w:val="single" w:sz="4" w:space="0" w:color="auto"/>
            </w:tcBorders>
            <w:shd w:val="clear" w:color="auto" w:fill="auto"/>
            <w:noWrap/>
            <w:vAlign w:val="center"/>
            <w:hideMark/>
          </w:tcPr>
          <w:p w14:paraId="71BDB214" w14:textId="18FB5FDE"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85.0</w:t>
            </w:r>
          </w:p>
        </w:tc>
        <w:tc>
          <w:tcPr>
            <w:tcW w:w="1120" w:type="dxa"/>
            <w:tcBorders>
              <w:top w:val="nil"/>
              <w:left w:val="nil"/>
              <w:bottom w:val="single" w:sz="4" w:space="0" w:color="auto"/>
              <w:right w:val="single" w:sz="4" w:space="0" w:color="auto"/>
            </w:tcBorders>
            <w:shd w:val="clear" w:color="auto" w:fill="auto"/>
            <w:noWrap/>
            <w:vAlign w:val="center"/>
            <w:hideMark/>
          </w:tcPr>
          <w:p w14:paraId="15659F21" w14:textId="60773368"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500.0</w:t>
            </w:r>
          </w:p>
        </w:tc>
        <w:tc>
          <w:tcPr>
            <w:tcW w:w="1120" w:type="dxa"/>
            <w:tcBorders>
              <w:top w:val="nil"/>
              <w:left w:val="nil"/>
              <w:bottom w:val="single" w:sz="4" w:space="0" w:color="auto"/>
              <w:right w:val="single" w:sz="4" w:space="0" w:color="auto"/>
            </w:tcBorders>
            <w:shd w:val="clear" w:color="auto" w:fill="auto"/>
            <w:noWrap/>
            <w:vAlign w:val="center"/>
            <w:hideMark/>
          </w:tcPr>
          <w:p w14:paraId="7696842F" w14:textId="7D5B47F1"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hAnsi="Arial" w:cs="Arial"/>
                <w:sz w:val="12"/>
                <w:szCs w:val="12"/>
              </w:rPr>
              <w:t>500.0</w:t>
            </w:r>
          </w:p>
        </w:tc>
        <w:tc>
          <w:tcPr>
            <w:tcW w:w="1120" w:type="dxa"/>
            <w:tcBorders>
              <w:top w:val="nil"/>
              <w:left w:val="nil"/>
              <w:bottom w:val="single" w:sz="4" w:space="0" w:color="auto"/>
              <w:right w:val="single" w:sz="4" w:space="0" w:color="auto"/>
            </w:tcBorders>
            <w:shd w:val="clear" w:color="auto" w:fill="auto"/>
            <w:noWrap/>
            <w:vAlign w:val="center"/>
            <w:hideMark/>
          </w:tcPr>
          <w:p w14:paraId="0759FF0E" w14:textId="0CF2620E"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500.0</w:t>
            </w:r>
          </w:p>
        </w:tc>
        <w:tc>
          <w:tcPr>
            <w:tcW w:w="1120" w:type="dxa"/>
            <w:tcBorders>
              <w:top w:val="nil"/>
              <w:left w:val="nil"/>
              <w:bottom w:val="single" w:sz="4" w:space="0" w:color="auto"/>
              <w:right w:val="single" w:sz="4" w:space="0" w:color="auto"/>
            </w:tcBorders>
            <w:shd w:val="clear" w:color="auto" w:fill="auto"/>
            <w:noWrap/>
            <w:vAlign w:val="center"/>
            <w:hideMark/>
          </w:tcPr>
          <w:p w14:paraId="229A78DB" w14:textId="5FD4AD0E" w:rsidR="0033099D" w:rsidRPr="008C31B4" w:rsidRDefault="0033099D" w:rsidP="008C31B4">
            <w:pPr>
              <w:spacing w:after="0" w:line="240" w:lineRule="auto"/>
              <w:jc w:val="center"/>
              <w:rPr>
                <w:rFonts w:ascii="Arial" w:eastAsia="Times New Roman" w:hAnsi="Arial" w:cs="Arial"/>
                <w:color w:val="000000"/>
                <w:sz w:val="12"/>
                <w:szCs w:val="12"/>
              </w:rPr>
            </w:pPr>
            <w:r w:rsidRPr="008C31B4">
              <w:rPr>
                <w:rFonts w:ascii="Arial" w:hAnsi="Arial" w:cs="Arial"/>
                <w:sz w:val="12"/>
                <w:szCs w:val="12"/>
              </w:rPr>
              <w:t>500.0</w:t>
            </w:r>
          </w:p>
        </w:tc>
      </w:tr>
      <w:tr w:rsidR="0033099D" w:rsidRPr="008C31B4" w14:paraId="2F4ACC26" w14:textId="77777777" w:rsidTr="0033099D">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BFEBF60" w14:textId="77777777" w:rsidR="0033099D" w:rsidRPr="008C31B4" w:rsidRDefault="0033099D"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2080" w:type="dxa"/>
            <w:tcBorders>
              <w:top w:val="nil"/>
              <w:left w:val="nil"/>
              <w:bottom w:val="single" w:sz="4" w:space="0" w:color="auto"/>
              <w:right w:val="single" w:sz="4" w:space="0" w:color="auto"/>
            </w:tcBorders>
            <w:shd w:val="clear" w:color="auto" w:fill="auto"/>
            <w:noWrap/>
            <w:vAlign w:val="bottom"/>
            <w:hideMark/>
          </w:tcPr>
          <w:p w14:paraId="7700C28D" w14:textId="77777777" w:rsidR="0033099D" w:rsidRPr="008C31B4" w:rsidRDefault="0033099D"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34A503" w14:textId="72C2E726"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sz w:val="12"/>
                <w:szCs w:val="12"/>
              </w:rPr>
              <w:t xml:space="preserve">       1,285.0 </w:t>
            </w:r>
          </w:p>
        </w:tc>
        <w:tc>
          <w:tcPr>
            <w:tcW w:w="1120" w:type="dxa"/>
            <w:tcBorders>
              <w:top w:val="nil"/>
              <w:left w:val="nil"/>
              <w:bottom w:val="single" w:sz="4" w:space="0" w:color="auto"/>
              <w:right w:val="single" w:sz="4" w:space="0" w:color="auto"/>
            </w:tcBorders>
            <w:shd w:val="clear" w:color="auto" w:fill="auto"/>
            <w:noWrap/>
            <w:vAlign w:val="center"/>
            <w:hideMark/>
          </w:tcPr>
          <w:p w14:paraId="45AB65CA" w14:textId="0B8938EF"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sz w:val="12"/>
                <w:szCs w:val="12"/>
              </w:rPr>
              <w:t xml:space="preserve">             1,285.0 </w:t>
            </w:r>
          </w:p>
        </w:tc>
        <w:tc>
          <w:tcPr>
            <w:tcW w:w="1120" w:type="dxa"/>
            <w:tcBorders>
              <w:top w:val="nil"/>
              <w:left w:val="nil"/>
              <w:bottom w:val="single" w:sz="4" w:space="0" w:color="auto"/>
              <w:right w:val="single" w:sz="4" w:space="0" w:color="auto"/>
            </w:tcBorders>
            <w:shd w:val="clear" w:color="auto" w:fill="auto"/>
            <w:noWrap/>
            <w:vAlign w:val="center"/>
            <w:hideMark/>
          </w:tcPr>
          <w:p w14:paraId="5B6CE068" w14:textId="77777777"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AE9D071" w14:textId="00020973"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2"/>
                <w:szCs w:val="12"/>
              </w:rPr>
              <w:t>200.0</w:t>
            </w:r>
          </w:p>
        </w:tc>
        <w:tc>
          <w:tcPr>
            <w:tcW w:w="1120" w:type="dxa"/>
            <w:tcBorders>
              <w:top w:val="nil"/>
              <w:left w:val="nil"/>
              <w:bottom w:val="single" w:sz="4" w:space="0" w:color="auto"/>
              <w:right w:val="single" w:sz="4" w:space="0" w:color="auto"/>
            </w:tcBorders>
            <w:shd w:val="clear" w:color="auto" w:fill="auto"/>
            <w:noWrap/>
            <w:vAlign w:val="center"/>
            <w:hideMark/>
          </w:tcPr>
          <w:p w14:paraId="76EE7702" w14:textId="1FB43308"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2"/>
                <w:szCs w:val="12"/>
              </w:rPr>
              <w:t>200.0</w:t>
            </w:r>
          </w:p>
        </w:tc>
        <w:tc>
          <w:tcPr>
            <w:tcW w:w="1120" w:type="dxa"/>
            <w:tcBorders>
              <w:top w:val="nil"/>
              <w:left w:val="nil"/>
              <w:bottom w:val="single" w:sz="4" w:space="0" w:color="auto"/>
              <w:right w:val="single" w:sz="4" w:space="0" w:color="auto"/>
            </w:tcBorders>
            <w:shd w:val="clear" w:color="auto" w:fill="auto"/>
            <w:noWrap/>
            <w:vAlign w:val="center"/>
            <w:hideMark/>
          </w:tcPr>
          <w:p w14:paraId="35588096" w14:textId="7B357159"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2"/>
                <w:szCs w:val="12"/>
              </w:rPr>
              <w:t>85.0</w:t>
            </w:r>
          </w:p>
        </w:tc>
        <w:tc>
          <w:tcPr>
            <w:tcW w:w="1120" w:type="dxa"/>
            <w:tcBorders>
              <w:top w:val="nil"/>
              <w:left w:val="nil"/>
              <w:bottom w:val="single" w:sz="4" w:space="0" w:color="auto"/>
              <w:right w:val="single" w:sz="4" w:space="0" w:color="auto"/>
            </w:tcBorders>
            <w:shd w:val="clear" w:color="auto" w:fill="auto"/>
            <w:noWrap/>
            <w:vAlign w:val="center"/>
            <w:hideMark/>
          </w:tcPr>
          <w:p w14:paraId="1F49D3E2" w14:textId="5A698CA7"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2"/>
                <w:szCs w:val="12"/>
              </w:rPr>
              <w:t>85.0</w:t>
            </w:r>
          </w:p>
        </w:tc>
        <w:tc>
          <w:tcPr>
            <w:tcW w:w="1120" w:type="dxa"/>
            <w:tcBorders>
              <w:top w:val="nil"/>
              <w:left w:val="nil"/>
              <w:bottom w:val="single" w:sz="4" w:space="0" w:color="auto"/>
              <w:right w:val="single" w:sz="4" w:space="0" w:color="auto"/>
            </w:tcBorders>
            <w:shd w:val="clear" w:color="auto" w:fill="auto"/>
            <w:noWrap/>
            <w:vAlign w:val="center"/>
            <w:hideMark/>
          </w:tcPr>
          <w:p w14:paraId="6E525353" w14:textId="782C0D0E"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2"/>
                <w:szCs w:val="12"/>
              </w:rPr>
              <w:t>500.0</w:t>
            </w:r>
          </w:p>
        </w:tc>
        <w:tc>
          <w:tcPr>
            <w:tcW w:w="1120" w:type="dxa"/>
            <w:tcBorders>
              <w:top w:val="nil"/>
              <w:left w:val="nil"/>
              <w:bottom w:val="single" w:sz="4" w:space="0" w:color="auto"/>
              <w:right w:val="single" w:sz="4" w:space="0" w:color="auto"/>
            </w:tcBorders>
            <w:shd w:val="clear" w:color="auto" w:fill="auto"/>
            <w:noWrap/>
            <w:vAlign w:val="center"/>
            <w:hideMark/>
          </w:tcPr>
          <w:p w14:paraId="67538944" w14:textId="3E03AEE1"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2"/>
                <w:szCs w:val="12"/>
              </w:rPr>
              <w:t>500.0</w:t>
            </w:r>
          </w:p>
        </w:tc>
        <w:tc>
          <w:tcPr>
            <w:tcW w:w="1120" w:type="dxa"/>
            <w:tcBorders>
              <w:top w:val="nil"/>
              <w:left w:val="nil"/>
              <w:bottom w:val="single" w:sz="4" w:space="0" w:color="auto"/>
              <w:right w:val="single" w:sz="4" w:space="0" w:color="auto"/>
            </w:tcBorders>
            <w:shd w:val="clear" w:color="auto" w:fill="auto"/>
            <w:noWrap/>
            <w:vAlign w:val="center"/>
            <w:hideMark/>
          </w:tcPr>
          <w:p w14:paraId="0AC5E81F" w14:textId="1C218AA4"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2"/>
                <w:szCs w:val="12"/>
              </w:rPr>
              <w:t>500.0</w:t>
            </w:r>
          </w:p>
        </w:tc>
        <w:tc>
          <w:tcPr>
            <w:tcW w:w="1120" w:type="dxa"/>
            <w:tcBorders>
              <w:top w:val="nil"/>
              <w:left w:val="nil"/>
              <w:bottom w:val="single" w:sz="4" w:space="0" w:color="auto"/>
              <w:right w:val="single" w:sz="4" w:space="0" w:color="auto"/>
            </w:tcBorders>
            <w:shd w:val="clear" w:color="auto" w:fill="auto"/>
            <w:noWrap/>
            <w:vAlign w:val="center"/>
            <w:hideMark/>
          </w:tcPr>
          <w:p w14:paraId="6566AEBF" w14:textId="5396BF00" w:rsidR="0033099D" w:rsidRPr="008C31B4" w:rsidRDefault="0033099D"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2"/>
                <w:szCs w:val="12"/>
              </w:rPr>
              <w:t>500.0</w:t>
            </w:r>
          </w:p>
        </w:tc>
      </w:tr>
    </w:tbl>
    <w:p w14:paraId="6386A3D2" w14:textId="77777777" w:rsidR="00BB2E25" w:rsidRPr="008C31B4" w:rsidRDefault="00BB2E25" w:rsidP="008C31B4">
      <w:pPr>
        <w:jc w:val="both"/>
        <w:rPr>
          <w:rFonts w:ascii="Sylfaen" w:hAnsi="Sylfaen"/>
          <w:noProof/>
          <w:sz w:val="16"/>
          <w:szCs w:val="16"/>
        </w:rPr>
      </w:pPr>
    </w:p>
    <w:p w14:paraId="3F479D36" w14:textId="77777777" w:rsidR="00BB2E25" w:rsidRPr="008C31B4" w:rsidRDefault="00BB2E25" w:rsidP="008C31B4">
      <w:pPr>
        <w:pStyle w:val="Heading2"/>
        <w:rPr>
          <w:rFonts w:ascii="Sylfaen" w:hAnsi="Sylfaen"/>
          <w:noProof/>
          <w:sz w:val="24"/>
          <w:szCs w:val="24"/>
          <w:lang w:val="ka-GE"/>
        </w:rPr>
      </w:pPr>
      <w:bookmarkStart w:id="9" w:name="_Toc144299205"/>
      <w:bookmarkStart w:id="10" w:name="_Toc203554242"/>
      <w:r w:rsidRPr="008C31B4">
        <w:rPr>
          <w:rFonts w:ascii="Sylfaen" w:hAnsi="Sylfaen"/>
          <w:noProof/>
          <w:sz w:val="24"/>
          <w:szCs w:val="24"/>
          <w:lang w:val="ka-GE"/>
        </w:rPr>
        <w:t>3. განათლება</w:t>
      </w:r>
      <w:bookmarkEnd w:id="9"/>
      <w:bookmarkEnd w:id="10"/>
    </w:p>
    <w:tbl>
      <w:tblPr>
        <w:tblW w:w="14905" w:type="dxa"/>
        <w:tblLook w:val="04A0" w:firstRow="1" w:lastRow="0" w:firstColumn="1" w:lastColumn="0" w:noHBand="0" w:noVBand="1"/>
      </w:tblPr>
      <w:tblGrid>
        <w:gridCol w:w="1097"/>
        <w:gridCol w:w="3576"/>
        <w:gridCol w:w="1015"/>
        <w:gridCol w:w="1252"/>
        <w:gridCol w:w="1173"/>
        <w:gridCol w:w="1034"/>
        <w:gridCol w:w="1314"/>
        <w:gridCol w:w="936"/>
        <w:gridCol w:w="1176"/>
        <w:gridCol w:w="1038"/>
        <w:gridCol w:w="1294"/>
      </w:tblGrid>
      <w:tr w:rsidR="004B5432" w:rsidRPr="008C31B4" w14:paraId="74886C5A" w14:textId="77777777" w:rsidTr="00F21387">
        <w:trPr>
          <w:trHeight w:val="324"/>
        </w:trPr>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4FD11D"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პროგრამული</w:t>
            </w:r>
            <w:r w:rsidRPr="008C31B4">
              <w:rPr>
                <w:rFonts w:ascii="Calibri" w:eastAsia="Times New Roman" w:hAnsi="Calibri" w:cs="Calibri"/>
                <w:b/>
                <w:bCs/>
                <w:sz w:val="14"/>
                <w:szCs w:val="14"/>
              </w:rPr>
              <w:t xml:space="preserve"> </w:t>
            </w:r>
            <w:r w:rsidRPr="008C31B4">
              <w:rPr>
                <w:rFonts w:ascii="Sylfaen" w:eastAsia="Times New Roman" w:hAnsi="Sylfaen" w:cs="Arial"/>
                <w:b/>
                <w:bCs/>
                <w:sz w:val="14"/>
                <w:szCs w:val="14"/>
              </w:rPr>
              <w:t>კოდი</w:t>
            </w:r>
          </w:p>
        </w:tc>
        <w:tc>
          <w:tcPr>
            <w:tcW w:w="35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63B3F"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დასახელება</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BC783" w14:textId="77777777" w:rsidR="004B5432" w:rsidRPr="008C31B4" w:rsidRDefault="004B5432" w:rsidP="008C31B4">
            <w:pPr>
              <w:spacing w:after="0" w:line="240" w:lineRule="auto"/>
              <w:jc w:val="center"/>
              <w:rPr>
                <w:rFonts w:ascii="Sylfaen" w:eastAsia="Times New Roman" w:hAnsi="Sylfaen" w:cs="Arial"/>
                <w:sz w:val="14"/>
                <w:szCs w:val="14"/>
              </w:rPr>
            </w:pPr>
            <w:r w:rsidRPr="008C31B4">
              <w:rPr>
                <w:rFonts w:ascii="Sylfaen" w:eastAsia="Times New Roman" w:hAnsi="Sylfaen" w:cs="Arial"/>
                <w:sz w:val="14"/>
                <w:szCs w:val="14"/>
              </w:rPr>
              <w:t>რიცხოვნობა</w:t>
            </w:r>
          </w:p>
        </w:tc>
        <w:tc>
          <w:tcPr>
            <w:tcW w:w="2425" w:type="dxa"/>
            <w:gridSpan w:val="2"/>
            <w:tcBorders>
              <w:top w:val="single" w:sz="4" w:space="0" w:color="auto"/>
              <w:left w:val="nil"/>
              <w:bottom w:val="single" w:sz="4" w:space="0" w:color="auto"/>
              <w:right w:val="single" w:sz="4" w:space="0" w:color="auto"/>
            </w:tcBorders>
            <w:shd w:val="clear" w:color="auto" w:fill="auto"/>
            <w:vAlign w:val="center"/>
            <w:hideMark/>
          </w:tcPr>
          <w:p w14:paraId="6A51CE85"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2026 წელი</w:t>
            </w:r>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5F6CADAA"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2027 წელი</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674F3B6E"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202</w:t>
            </w:r>
            <w:r w:rsidRPr="008C31B4">
              <w:rPr>
                <w:rFonts w:ascii="Sylfaen" w:eastAsia="Times New Roman" w:hAnsi="Sylfaen" w:cs="Arial"/>
                <w:b/>
                <w:bCs/>
                <w:sz w:val="14"/>
                <w:szCs w:val="14"/>
                <w:lang w:val="ka-GE"/>
              </w:rPr>
              <w:t>8</w:t>
            </w:r>
            <w:r w:rsidRPr="008C31B4">
              <w:rPr>
                <w:rFonts w:ascii="Sylfaen" w:eastAsia="Times New Roman" w:hAnsi="Sylfaen" w:cs="Arial"/>
                <w:b/>
                <w:bCs/>
                <w:sz w:val="14"/>
                <w:szCs w:val="14"/>
              </w:rPr>
              <w:t xml:space="preserve"> წელი</w:t>
            </w:r>
          </w:p>
        </w:tc>
        <w:tc>
          <w:tcPr>
            <w:tcW w:w="2332" w:type="dxa"/>
            <w:gridSpan w:val="2"/>
            <w:tcBorders>
              <w:top w:val="single" w:sz="4" w:space="0" w:color="auto"/>
              <w:left w:val="nil"/>
              <w:bottom w:val="single" w:sz="4" w:space="0" w:color="auto"/>
              <w:right w:val="single" w:sz="4" w:space="0" w:color="auto"/>
            </w:tcBorders>
            <w:shd w:val="clear" w:color="auto" w:fill="auto"/>
            <w:vAlign w:val="center"/>
            <w:hideMark/>
          </w:tcPr>
          <w:p w14:paraId="65A7E1A5"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202</w:t>
            </w:r>
            <w:r w:rsidRPr="008C31B4">
              <w:rPr>
                <w:rFonts w:ascii="Sylfaen" w:eastAsia="Times New Roman" w:hAnsi="Sylfaen" w:cs="Arial"/>
                <w:b/>
                <w:bCs/>
                <w:sz w:val="14"/>
                <w:szCs w:val="14"/>
                <w:lang w:val="ka-GE"/>
              </w:rPr>
              <w:t>9</w:t>
            </w:r>
            <w:r w:rsidRPr="008C31B4">
              <w:rPr>
                <w:rFonts w:ascii="Sylfaen" w:eastAsia="Times New Roman" w:hAnsi="Sylfaen" w:cs="Arial"/>
                <w:b/>
                <w:bCs/>
                <w:sz w:val="14"/>
                <w:szCs w:val="14"/>
              </w:rPr>
              <w:t xml:space="preserve"> წელი</w:t>
            </w:r>
          </w:p>
        </w:tc>
      </w:tr>
      <w:tr w:rsidR="004B5432" w:rsidRPr="008C31B4" w14:paraId="1113A7A5" w14:textId="77777777" w:rsidTr="00F21387">
        <w:trPr>
          <w:trHeight w:val="885"/>
        </w:trPr>
        <w:tc>
          <w:tcPr>
            <w:tcW w:w="1097" w:type="dxa"/>
            <w:vMerge/>
            <w:tcBorders>
              <w:top w:val="single" w:sz="4" w:space="0" w:color="auto"/>
              <w:left w:val="single" w:sz="4" w:space="0" w:color="auto"/>
              <w:bottom w:val="single" w:sz="4" w:space="0" w:color="auto"/>
              <w:right w:val="single" w:sz="4" w:space="0" w:color="auto"/>
            </w:tcBorders>
            <w:vAlign w:val="center"/>
            <w:hideMark/>
          </w:tcPr>
          <w:p w14:paraId="30B1AABD" w14:textId="77777777" w:rsidR="004B5432" w:rsidRPr="008C31B4" w:rsidRDefault="004B5432" w:rsidP="008C31B4">
            <w:pPr>
              <w:spacing w:after="0" w:line="240" w:lineRule="auto"/>
              <w:rPr>
                <w:rFonts w:ascii="Sylfaen" w:eastAsia="Times New Roman" w:hAnsi="Sylfaen" w:cs="Arial"/>
                <w:b/>
                <w:bCs/>
                <w:sz w:val="14"/>
                <w:szCs w:val="14"/>
              </w:rPr>
            </w:pPr>
          </w:p>
        </w:tc>
        <w:tc>
          <w:tcPr>
            <w:tcW w:w="3576" w:type="dxa"/>
            <w:vMerge/>
            <w:tcBorders>
              <w:top w:val="single" w:sz="4" w:space="0" w:color="auto"/>
              <w:left w:val="single" w:sz="4" w:space="0" w:color="auto"/>
              <w:bottom w:val="single" w:sz="4" w:space="0" w:color="auto"/>
              <w:right w:val="single" w:sz="4" w:space="0" w:color="auto"/>
            </w:tcBorders>
            <w:vAlign w:val="center"/>
            <w:hideMark/>
          </w:tcPr>
          <w:p w14:paraId="2AEFD9D2" w14:textId="77777777" w:rsidR="004B5432" w:rsidRPr="008C31B4" w:rsidRDefault="004B5432" w:rsidP="008C31B4">
            <w:pPr>
              <w:spacing w:after="0" w:line="240" w:lineRule="auto"/>
              <w:rPr>
                <w:rFonts w:ascii="Sylfaen" w:eastAsia="Times New Roman" w:hAnsi="Sylfaen" w:cs="Arial"/>
                <w:b/>
                <w:bCs/>
                <w:sz w:val="14"/>
                <w:szCs w:val="14"/>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4E8419DD" w14:textId="77777777" w:rsidR="004B5432" w:rsidRPr="008C31B4" w:rsidRDefault="004B5432" w:rsidP="008C31B4">
            <w:pPr>
              <w:spacing w:after="0" w:line="240" w:lineRule="auto"/>
              <w:rPr>
                <w:rFonts w:ascii="Sylfaen" w:eastAsia="Times New Roman" w:hAnsi="Sylfaen" w:cs="Arial"/>
                <w:sz w:val="14"/>
                <w:szCs w:val="14"/>
              </w:rPr>
            </w:pPr>
          </w:p>
        </w:tc>
        <w:tc>
          <w:tcPr>
            <w:tcW w:w="1252" w:type="dxa"/>
            <w:tcBorders>
              <w:top w:val="nil"/>
              <w:left w:val="nil"/>
              <w:bottom w:val="single" w:sz="4" w:space="0" w:color="auto"/>
              <w:right w:val="single" w:sz="4" w:space="0" w:color="auto"/>
            </w:tcBorders>
            <w:shd w:val="clear" w:color="auto" w:fill="auto"/>
            <w:vAlign w:val="center"/>
            <w:hideMark/>
          </w:tcPr>
          <w:p w14:paraId="3CE1258D"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სულ</w:t>
            </w:r>
          </w:p>
        </w:tc>
        <w:tc>
          <w:tcPr>
            <w:tcW w:w="1173" w:type="dxa"/>
            <w:tcBorders>
              <w:top w:val="nil"/>
              <w:left w:val="nil"/>
              <w:bottom w:val="single" w:sz="4" w:space="0" w:color="auto"/>
              <w:right w:val="single" w:sz="4" w:space="0" w:color="auto"/>
            </w:tcBorders>
            <w:shd w:val="clear" w:color="auto" w:fill="auto"/>
            <w:vAlign w:val="center"/>
            <w:hideMark/>
          </w:tcPr>
          <w:p w14:paraId="246A6C23"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 xml:space="preserve">ადგილობრივი </w:t>
            </w:r>
          </w:p>
        </w:tc>
        <w:tc>
          <w:tcPr>
            <w:tcW w:w="1034" w:type="dxa"/>
            <w:tcBorders>
              <w:top w:val="nil"/>
              <w:left w:val="nil"/>
              <w:bottom w:val="single" w:sz="4" w:space="0" w:color="auto"/>
              <w:right w:val="single" w:sz="4" w:space="0" w:color="auto"/>
            </w:tcBorders>
            <w:shd w:val="clear" w:color="auto" w:fill="auto"/>
            <w:vAlign w:val="center"/>
            <w:hideMark/>
          </w:tcPr>
          <w:p w14:paraId="21C3535B"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სულ</w:t>
            </w:r>
          </w:p>
        </w:tc>
        <w:tc>
          <w:tcPr>
            <w:tcW w:w="1314" w:type="dxa"/>
            <w:tcBorders>
              <w:top w:val="nil"/>
              <w:left w:val="nil"/>
              <w:bottom w:val="single" w:sz="4" w:space="0" w:color="auto"/>
              <w:right w:val="single" w:sz="4" w:space="0" w:color="auto"/>
            </w:tcBorders>
            <w:shd w:val="clear" w:color="auto" w:fill="auto"/>
            <w:vAlign w:val="center"/>
            <w:hideMark/>
          </w:tcPr>
          <w:p w14:paraId="5D619F53" w14:textId="77777777" w:rsidR="004B5432" w:rsidRPr="008C31B4" w:rsidRDefault="004B5432" w:rsidP="008C31B4">
            <w:pPr>
              <w:spacing w:after="0" w:line="240" w:lineRule="auto"/>
              <w:ind w:right="-150"/>
              <w:jc w:val="center"/>
              <w:rPr>
                <w:rFonts w:ascii="Sylfaen" w:eastAsia="Times New Roman" w:hAnsi="Sylfaen" w:cs="Arial"/>
                <w:b/>
                <w:bCs/>
                <w:sz w:val="14"/>
                <w:szCs w:val="14"/>
              </w:rPr>
            </w:pPr>
            <w:r w:rsidRPr="008C31B4">
              <w:rPr>
                <w:rFonts w:ascii="Sylfaen" w:eastAsia="Times New Roman" w:hAnsi="Sylfaen" w:cs="Arial"/>
                <w:b/>
                <w:bCs/>
                <w:sz w:val="14"/>
                <w:szCs w:val="14"/>
              </w:rPr>
              <w:t xml:space="preserve">ადგილობრივი </w:t>
            </w:r>
          </w:p>
        </w:tc>
        <w:tc>
          <w:tcPr>
            <w:tcW w:w="936" w:type="dxa"/>
            <w:tcBorders>
              <w:top w:val="nil"/>
              <w:left w:val="nil"/>
              <w:bottom w:val="single" w:sz="4" w:space="0" w:color="auto"/>
              <w:right w:val="single" w:sz="4" w:space="0" w:color="auto"/>
            </w:tcBorders>
            <w:shd w:val="clear" w:color="auto" w:fill="auto"/>
            <w:vAlign w:val="center"/>
            <w:hideMark/>
          </w:tcPr>
          <w:p w14:paraId="052A281F"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სულ</w:t>
            </w:r>
          </w:p>
        </w:tc>
        <w:tc>
          <w:tcPr>
            <w:tcW w:w="1176" w:type="dxa"/>
            <w:tcBorders>
              <w:top w:val="nil"/>
              <w:left w:val="nil"/>
              <w:bottom w:val="single" w:sz="4" w:space="0" w:color="auto"/>
              <w:right w:val="single" w:sz="4" w:space="0" w:color="auto"/>
            </w:tcBorders>
            <w:shd w:val="clear" w:color="auto" w:fill="auto"/>
            <w:vAlign w:val="center"/>
            <w:hideMark/>
          </w:tcPr>
          <w:p w14:paraId="3D51CF21"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 xml:space="preserve">ადგილობრივი </w:t>
            </w:r>
          </w:p>
        </w:tc>
        <w:tc>
          <w:tcPr>
            <w:tcW w:w="1038" w:type="dxa"/>
            <w:tcBorders>
              <w:top w:val="nil"/>
              <w:left w:val="nil"/>
              <w:bottom w:val="single" w:sz="4" w:space="0" w:color="auto"/>
              <w:right w:val="single" w:sz="4" w:space="0" w:color="auto"/>
            </w:tcBorders>
            <w:shd w:val="clear" w:color="auto" w:fill="auto"/>
            <w:vAlign w:val="center"/>
            <w:hideMark/>
          </w:tcPr>
          <w:p w14:paraId="068402BA"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სულ</w:t>
            </w:r>
          </w:p>
        </w:tc>
        <w:tc>
          <w:tcPr>
            <w:tcW w:w="1294" w:type="dxa"/>
            <w:tcBorders>
              <w:top w:val="nil"/>
              <w:left w:val="nil"/>
              <w:bottom w:val="single" w:sz="4" w:space="0" w:color="auto"/>
              <w:right w:val="single" w:sz="4" w:space="0" w:color="auto"/>
            </w:tcBorders>
            <w:shd w:val="clear" w:color="auto" w:fill="auto"/>
            <w:vAlign w:val="center"/>
            <w:hideMark/>
          </w:tcPr>
          <w:p w14:paraId="116955F7" w14:textId="77777777" w:rsidR="004B5432" w:rsidRPr="008C31B4" w:rsidRDefault="004B5432"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 xml:space="preserve">ადგილობრივი </w:t>
            </w:r>
          </w:p>
        </w:tc>
      </w:tr>
      <w:tr w:rsidR="00BE342D" w:rsidRPr="008C31B4" w14:paraId="50CD4198" w14:textId="77777777" w:rsidTr="00F21387">
        <w:trPr>
          <w:trHeight w:val="648"/>
        </w:trPr>
        <w:tc>
          <w:tcPr>
            <w:tcW w:w="1097" w:type="dxa"/>
            <w:tcBorders>
              <w:top w:val="nil"/>
              <w:left w:val="single" w:sz="4" w:space="0" w:color="auto"/>
              <w:bottom w:val="single" w:sz="4" w:space="0" w:color="auto"/>
              <w:right w:val="single" w:sz="4" w:space="0" w:color="auto"/>
            </w:tcBorders>
            <w:shd w:val="clear" w:color="auto" w:fill="auto"/>
            <w:vAlign w:val="center"/>
            <w:hideMark/>
          </w:tcPr>
          <w:p w14:paraId="3A132049" w14:textId="77777777"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04 01</w:t>
            </w:r>
          </w:p>
        </w:tc>
        <w:tc>
          <w:tcPr>
            <w:tcW w:w="3576" w:type="dxa"/>
            <w:tcBorders>
              <w:top w:val="nil"/>
              <w:left w:val="nil"/>
              <w:bottom w:val="single" w:sz="4" w:space="0" w:color="auto"/>
              <w:right w:val="single" w:sz="4" w:space="0" w:color="auto"/>
            </w:tcBorders>
            <w:shd w:val="clear" w:color="auto" w:fill="auto"/>
            <w:vAlign w:val="center"/>
            <w:hideMark/>
          </w:tcPr>
          <w:p w14:paraId="0ACA64F8" w14:textId="77777777" w:rsidR="00BE342D" w:rsidRPr="008C31B4" w:rsidRDefault="00BE342D"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სკოლამდელი დაწესებულებების ფუნქციონირება</w:t>
            </w:r>
          </w:p>
        </w:tc>
        <w:tc>
          <w:tcPr>
            <w:tcW w:w="1015" w:type="dxa"/>
            <w:tcBorders>
              <w:top w:val="nil"/>
              <w:left w:val="nil"/>
              <w:bottom w:val="single" w:sz="4" w:space="0" w:color="auto"/>
              <w:right w:val="single" w:sz="4" w:space="0" w:color="auto"/>
            </w:tcBorders>
            <w:shd w:val="clear" w:color="auto" w:fill="auto"/>
            <w:noWrap/>
            <w:vAlign w:val="center"/>
            <w:hideMark/>
          </w:tcPr>
          <w:p w14:paraId="11902669" w14:textId="77777777" w:rsidR="00BE342D" w:rsidRPr="008C31B4" w:rsidRDefault="00BE342D" w:rsidP="008C31B4">
            <w:pPr>
              <w:spacing w:after="0" w:line="240" w:lineRule="auto"/>
              <w:jc w:val="center"/>
              <w:rPr>
                <w:rFonts w:ascii="Calibri" w:eastAsia="Times New Roman" w:hAnsi="Calibri" w:cs="Calibri"/>
                <w:sz w:val="14"/>
                <w:szCs w:val="14"/>
              </w:rPr>
            </w:pPr>
            <w:r w:rsidRPr="008C31B4">
              <w:rPr>
                <w:rFonts w:ascii="Calibri" w:eastAsia="Times New Roman" w:hAnsi="Calibri" w:cs="Calibri"/>
                <w:sz w:val="14"/>
                <w:szCs w:val="14"/>
              </w:rPr>
              <w:t>376</w:t>
            </w:r>
          </w:p>
        </w:tc>
        <w:tc>
          <w:tcPr>
            <w:tcW w:w="1252" w:type="dxa"/>
            <w:tcBorders>
              <w:top w:val="nil"/>
              <w:left w:val="nil"/>
              <w:bottom w:val="single" w:sz="4" w:space="0" w:color="auto"/>
              <w:right w:val="single" w:sz="4" w:space="0" w:color="auto"/>
            </w:tcBorders>
            <w:shd w:val="clear" w:color="auto" w:fill="auto"/>
            <w:vAlign w:val="center"/>
            <w:hideMark/>
          </w:tcPr>
          <w:p w14:paraId="621E32FB" w14:textId="7BAE361E"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11500,0</w:t>
            </w:r>
          </w:p>
        </w:tc>
        <w:tc>
          <w:tcPr>
            <w:tcW w:w="1173" w:type="dxa"/>
            <w:tcBorders>
              <w:top w:val="nil"/>
              <w:left w:val="nil"/>
              <w:bottom w:val="single" w:sz="4" w:space="0" w:color="auto"/>
              <w:right w:val="single" w:sz="4" w:space="0" w:color="auto"/>
            </w:tcBorders>
            <w:shd w:val="clear" w:color="auto" w:fill="auto"/>
            <w:vAlign w:val="center"/>
            <w:hideMark/>
          </w:tcPr>
          <w:p w14:paraId="3B96A0CC" w14:textId="0D8A5928"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11500,0</w:t>
            </w:r>
          </w:p>
        </w:tc>
        <w:tc>
          <w:tcPr>
            <w:tcW w:w="1034" w:type="dxa"/>
            <w:tcBorders>
              <w:top w:val="nil"/>
              <w:left w:val="nil"/>
              <w:bottom w:val="single" w:sz="4" w:space="0" w:color="auto"/>
              <w:right w:val="single" w:sz="4" w:space="0" w:color="auto"/>
            </w:tcBorders>
            <w:shd w:val="clear" w:color="auto" w:fill="auto"/>
            <w:vAlign w:val="center"/>
            <w:hideMark/>
          </w:tcPr>
          <w:p w14:paraId="1CA3953E" w14:textId="66252C0A"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12000,0</w:t>
            </w:r>
          </w:p>
        </w:tc>
        <w:tc>
          <w:tcPr>
            <w:tcW w:w="1314" w:type="dxa"/>
            <w:tcBorders>
              <w:top w:val="nil"/>
              <w:left w:val="nil"/>
              <w:bottom w:val="single" w:sz="4" w:space="0" w:color="auto"/>
              <w:right w:val="single" w:sz="4" w:space="0" w:color="auto"/>
            </w:tcBorders>
            <w:shd w:val="clear" w:color="auto" w:fill="auto"/>
            <w:vAlign w:val="center"/>
            <w:hideMark/>
          </w:tcPr>
          <w:p w14:paraId="4AA12AEA" w14:textId="0CAF0CAC"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12000,0</w:t>
            </w:r>
          </w:p>
        </w:tc>
        <w:tc>
          <w:tcPr>
            <w:tcW w:w="936" w:type="dxa"/>
            <w:tcBorders>
              <w:top w:val="nil"/>
              <w:left w:val="nil"/>
              <w:bottom w:val="single" w:sz="4" w:space="0" w:color="auto"/>
              <w:right w:val="single" w:sz="4" w:space="0" w:color="auto"/>
            </w:tcBorders>
            <w:shd w:val="clear" w:color="auto" w:fill="auto"/>
            <w:vAlign w:val="center"/>
            <w:hideMark/>
          </w:tcPr>
          <w:p w14:paraId="23F8201C" w14:textId="52403D9E"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12000,0</w:t>
            </w:r>
          </w:p>
        </w:tc>
        <w:tc>
          <w:tcPr>
            <w:tcW w:w="1176" w:type="dxa"/>
            <w:tcBorders>
              <w:top w:val="nil"/>
              <w:left w:val="nil"/>
              <w:bottom w:val="single" w:sz="4" w:space="0" w:color="auto"/>
              <w:right w:val="single" w:sz="4" w:space="0" w:color="auto"/>
            </w:tcBorders>
            <w:shd w:val="clear" w:color="auto" w:fill="auto"/>
            <w:vAlign w:val="center"/>
            <w:hideMark/>
          </w:tcPr>
          <w:p w14:paraId="00F4A87E" w14:textId="6967B41D"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12000,0</w:t>
            </w:r>
          </w:p>
        </w:tc>
        <w:tc>
          <w:tcPr>
            <w:tcW w:w="1038" w:type="dxa"/>
            <w:tcBorders>
              <w:top w:val="nil"/>
              <w:left w:val="nil"/>
              <w:bottom w:val="single" w:sz="4" w:space="0" w:color="auto"/>
              <w:right w:val="single" w:sz="4" w:space="0" w:color="auto"/>
            </w:tcBorders>
            <w:shd w:val="clear" w:color="auto" w:fill="auto"/>
            <w:vAlign w:val="center"/>
            <w:hideMark/>
          </w:tcPr>
          <w:p w14:paraId="44F0A6D7" w14:textId="1DA64093"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12000,0</w:t>
            </w:r>
          </w:p>
        </w:tc>
        <w:tc>
          <w:tcPr>
            <w:tcW w:w="1294" w:type="dxa"/>
            <w:tcBorders>
              <w:top w:val="nil"/>
              <w:left w:val="nil"/>
              <w:bottom w:val="single" w:sz="4" w:space="0" w:color="auto"/>
              <w:right w:val="single" w:sz="4" w:space="0" w:color="auto"/>
            </w:tcBorders>
            <w:shd w:val="clear" w:color="auto" w:fill="auto"/>
            <w:vAlign w:val="center"/>
            <w:hideMark/>
          </w:tcPr>
          <w:p w14:paraId="5F3D615E" w14:textId="6383B7A8"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12000,0</w:t>
            </w:r>
          </w:p>
        </w:tc>
      </w:tr>
      <w:tr w:rsidR="00BE342D" w:rsidRPr="008C31B4" w14:paraId="6AA6CF51" w14:textId="77777777" w:rsidTr="00F21387">
        <w:trPr>
          <w:trHeight w:val="599"/>
        </w:trPr>
        <w:tc>
          <w:tcPr>
            <w:tcW w:w="1097" w:type="dxa"/>
            <w:tcBorders>
              <w:top w:val="nil"/>
              <w:left w:val="single" w:sz="4" w:space="0" w:color="auto"/>
              <w:bottom w:val="single" w:sz="4" w:space="0" w:color="auto"/>
              <w:right w:val="single" w:sz="4" w:space="0" w:color="auto"/>
            </w:tcBorders>
            <w:shd w:val="clear" w:color="auto" w:fill="auto"/>
            <w:vAlign w:val="center"/>
            <w:hideMark/>
          </w:tcPr>
          <w:p w14:paraId="6D5A3404" w14:textId="77777777"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04  02</w:t>
            </w:r>
          </w:p>
        </w:tc>
        <w:tc>
          <w:tcPr>
            <w:tcW w:w="3576" w:type="dxa"/>
            <w:tcBorders>
              <w:top w:val="nil"/>
              <w:left w:val="nil"/>
              <w:bottom w:val="single" w:sz="4" w:space="0" w:color="auto"/>
              <w:right w:val="single" w:sz="4" w:space="0" w:color="auto"/>
            </w:tcBorders>
            <w:shd w:val="clear" w:color="auto" w:fill="auto"/>
            <w:vAlign w:val="center"/>
            <w:hideMark/>
          </w:tcPr>
          <w:p w14:paraId="388A6874" w14:textId="77777777" w:rsidR="00BE342D" w:rsidRPr="008C31B4" w:rsidRDefault="00BE342D"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სკოლამდელი დაწესებულებების აღჭურვა, რეაბილიტაცია,მშენებლობა</w:t>
            </w:r>
          </w:p>
        </w:tc>
        <w:tc>
          <w:tcPr>
            <w:tcW w:w="1015" w:type="dxa"/>
            <w:tcBorders>
              <w:top w:val="nil"/>
              <w:left w:val="nil"/>
              <w:bottom w:val="single" w:sz="4" w:space="0" w:color="auto"/>
              <w:right w:val="single" w:sz="4" w:space="0" w:color="auto"/>
            </w:tcBorders>
            <w:shd w:val="clear" w:color="auto" w:fill="auto"/>
            <w:vAlign w:val="center"/>
            <w:hideMark/>
          </w:tcPr>
          <w:p w14:paraId="30D5EC4E" w14:textId="77777777" w:rsidR="00BE342D" w:rsidRPr="008C31B4" w:rsidRDefault="00BE342D"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 </w:t>
            </w:r>
          </w:p>
        </w:tc>
        <w:tc>
          <w:tcPr>
            <w:tcW w:w="1252" w:type="dxa"/>
            <w:tcBorders>
              <w:top w:val="nil"/>
              <w:left w:val="nil"/>
              <w:bottom w:val="single" w:sz="4" w:space="0" w:color="auto"/>
              <w:right w:val="single" w:sz="4" w:space="0" w:color="auto"/>
            </w:tcBorders>
            <w:shd w:val="clear" w:color="auto" w:fill="auto"/>
            <w:vAlign w:val="center"/>
            <w:hideMark/>
          </w:tcPr>
          <w:p w14:paraId="19D72EBA" w14:textId="0B6CFFE1"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0,0</w:t>
            </w:r>
          </w:p>
        </w:tc>
        <w:tc>
          <w:tcPr>
            <w:tcW w:w="1173" w:type="dxa"/>
            <w:tcBorders>
              <w:top w:val="nil"/>
              <w:left w:val="nil"/>
              <w:bottom w:val="single" w:sz="4" w:space="0" w:color="auto"/>
              <w:right w:val="single" w:sz="4" w:space="0" w:color="auto"/>
            </w:tcBorders>
            <w:shd w:val="clear" w:color="auto" w:fill="auto"/>
            <w:vAlign w:val="center"/>
            <w:hideMark/>
          </w:tcPr>
          <w:p w14:paraId="6F28467F" w14:textId="10800798"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0,0</w:t>
            </w:r>
          </w:p>
        </w:tc>
        <w:tc>
          <w:tcPr>
            <w:tcW w:w="1034" w:type="dxa"/>
            <w:tcBorders>
              <w:top w:val="nil"/>
              <w:left w:val="nil"/>
              <w:bottom w:val="single" w:sz="4" w:space="0" w:color="auto"/>
              <w:right w:val="single" w:sz="4" w:space="0" w:color="auto"/>
            </w:tcBorders>
            <w:shd w:val="clear" w:color="auto" w:fill="auto"/>
            <w:vAlign w:val="center"/>
            <w:hideMark/>
          </w:tcPr>
          <w:p w14:paraId="7725676D" w14:textId="714CA780"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0,0</w:t>
            </w:r>
          </w:p>
        </w:tc>
        <w:tc>
          <w:tcPr>
            <w:tcW w:w="1314" w:type="dxa"/>
            <w:tcBorders>
              <w:top w:val="nil"/>
              <w:left w:val="nil"/>
              <w:bottom w:val="single" w:sz="4" w:space="0" w:color="auto"/>
              <w:right w:val="single" w:sz="4" w:space="0" w:color="auto"/>
            </w:tcBorders>
            <w:shd w:val="clear" w:color="auto" w:fill="auto"/>
            <w:vAlign w:val="center"/>
            <w:hideMark/>
          </w:tcPr>
          <w:p w14:paraId="70FDB303" w14:textId="6196E69A"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0,0</w:t>
            </w:r>
          </w:p>
        </w:tc>
        <w:tc>
          <w:tcPr>
            <w:tcW w:w="936" w:type="dxa"/>
            <w:tcBorders>
              <w:top w:val="nil"/>
              <w:left w:val="nil"/>
              <w:bottom w:val="single" w:sz="4" w:space="0" w:color="auto"/>
              <w:right w:val="single" w:sz="4" w:space="0" w:color="auto"/>
            </w:tcBorders>
            <w:shd w:val="clear" w:color="auto" w:fill="auto"/>
            <w:vAlign w:val="center"/>
            <w:hideMark/>
          </w:tcPr>
          <w:p w14:paraId="4FC96204" w14:textId="70CADBDE"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0,0</w:t>
            </w:r>
          </w:p>
        </w:tc>
        <w:tc>
          <w:tcPr>
            <w:tcW w:w="1176" w:type="dxa"/>
            <w:tcBorders>
              <w:top w:val="nil"/>
              <w:left w:val="nil"/>
              <w:bottom w:val="single" w:sz="4" w:space="0" w:color="auto"/>
              <w:right w:val="single" w:sz="4" w:space="0" w:color="auto"/>
            </w:tcBorders>
            <w:shd w:val="clear" w:color="auto" w:fill="auto"/>
            <w:vAlign w:val="center"/>
            <w:hideMark/>
          </w:tcPr>
          <w:p w14:paraId="7BC20AE4" w14:textId="0CA256A4"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0,0</w:t>
            </w:r>
          </w:p>
        </w:tc>
        <w:tc>
          <w:tcPr>
            <w:tcW w:w="1038" w:type="dxa"/>
            <w:tcBorders>
              <w:top w:val="nil"/>
              <w:left w:val="nil"/>
              <w:bottom w:val="single" w:sz="4" w:space="0" w:color="auto"/>
              <w:right w:val="single" w:sz="4" w:space="0" w:color="auto"/>
            </w:tcBorders>
            <w:shd w:val="clear" w:color="auto" w:fill="auto"/>
            <w:vAlign w:val="center"/>
            <w:hideMark/>
          </w:tcPr>
          <w:p w14:paraId="5E28CC0E" w14:textId="70B24943"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500,0</w:t>
            </w:r>
          </w:p>
        </w:tc>
        <w:tc>
          <w:tcPr>
            <w:tcW w:w="1294" w:type="dxa"/>
            <w:tcBorders>
              <w:top w:val="nil"/>
              <w:left w:val="nil"/>
              <w:bottom w:val="single" w:sz="4" w:space="0" w:color="auto"/>
              <w:right w:val="single" w:sz="4" w:space="0" w:color="auto"/>
            </w:tcBorders>
            <w:shd w:val="clear" w:color="auto" w:fill="auto"/>
            <w:vAlign w:val="center"/>
            <w:hideMark/>
          </w:tcPr>
          <w:p w14:paraId="5E291F68" w14:textId="6EB791DE"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500,0</w:t>
            </w:r>
          </w:p>
        </w:tc>
      </w:tr>
      <w:tr w:rsidR="00BE342D" w:rsidRPr="008C31B4" w14:paraId="0165A281" w14:textId="77777777" w:rsidTr="00F21387">
        <w:trPr>
          <w:trHeight w:val="564"/>
        </w:trPr>
        <w:tc>
          <w:tcPr>
            <w:tcW w:w="1097" w:type="dxa"/>
            <w:tcBorders>
              <w:top w:val="nil"/>
              <w:left w:val="single" w:sz="4" w:space="0" w:color="auto"/>
              <w:bottom w:val="single" w:sz="4" w:space="0" w:color="auto"/>
              <w:right w:val="single" w:sz="4" w:space="0" w:color="auto"/>
            </w:tcBorders>
            <w:shd w:val="clear" w:color="auto" w:fill="auto"/>
            <w:vAlign w:val="center"/>
            <w:hideMark/>
          </w:tcPr>
          <w:p w14:paraId="1C6C3DE7" w14:textId="77777777"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eastAsia="Times New Roman" w:hAnsi="Arial" w:cs="Arial"/>
                <w:b/>
                <w:bCs/>
                <w:sz w:val="14"/>
                <w:szCs w:val="14"/>
              </w:rPr>
              <w:t>04 03</w:t>
            </w:r>
          </w:p>
        </w:tc>
        <w:tc>
          <w:tcPr>
            <w:tcW w:w="3576" w:type="dxa"/>
            <w:tcBorders>
              <w:top w:val="nil"/>
              <w:left w:val="nil"/>
              <w:bottom w:val="single" w:sz="4" w:space="0" w:color="auto"/>
              <w:right w:val="single" w:sz="4" w:space="0" w:color="auto"/>
            </w:tcBorders>
            <w:shd w:val="clear" w:color="auto" w:fill="auto"/>
            <w:vAlign w:val="center"/>
            <w:hideMark/>
          </w:tcPr>
          <w:p w14:paraId="7F8F9AD6" w14:textId="77777777" w:rsidR="00BE342D" w:rsidRPr="008C31B4" w:rsidRDefault="00BE342D"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ზოგადი განათლების ხელშეწყობა</w:t>
            </w:r>
          </w:p>
        </w:tc>
        <w:tc>
          <w:tcPr>
            <w:tcW w:w="1015" w:type="dxa"/>
            <w:tcBorders>
              <w:top w:val="nil"/>
              <w:left w:val="nil"/>
              <w:bottom w:val="single" w:sz="4" w:space="0" w:color="auto"/>
              <w:right w:val="single" w:sz="4" w:space="0" w:color="auto"/>
            </w:tcBorders>
            <w:shd w:val="clear" w:color="auto" w:fill="auto"/>
            <w:vAlign w:val="center"/>
            <w:hideMark/>
          </w:tcPr>
          <w:p w14:paraId="4333EE5E" w14:textId="77777777" w:rsidR="00BE342D" w:rsidRPr="008C31B4" w:rsidRDefault="00BE342D"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 </w:t>
            </w:r>
          </w:p>
        </w:tc>
        <w:tc>
          <w:tcPr>
            <w:tcW w:w="1252" w:type="dxa"/>
            <w:tcBorders>
              <w:top w:val="nil"/>
              <w:left w:val="nil"/>
              <w:bottom w:val="single" w:sz="4" w:space="0" w:color="auto"/>
              <w:right w:val="single" w:sz="4" w:space="0" w:color="auto"/>
            </w:tcBorders>
            <w:shd w:val="clear" w:color="auto" w:fill="auto"/>
            <w:vAlign w:val="center"/>
            <w:hideMark/>
          </w:tcPr>
          <w:p w14:paraId="3A4C51E8" w14:textId="796AE1A9"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72,0</w:t>
            </w:r>
          </w:p>
        </w:tc>
        <w:tc>
          <w:tcPr>
            <w:tcW w:w="1173" w:type="dxa"/>
            <w:tcBorders>
              <w:top w:val="nil"/>
              <w:left w:val="nil"/>
              <w:bottom w:val="single" w:sz="4" w:space="0" w:color="auto"/>
              <w:right w:val="single" w:sz="4" w:space="0" w:color="auto"/>
            </w:tcBorders>
            <w:shd w:val="clear" w:color="auto" w:fill="auto"/>
            <w:vAlign w:val="center"/>
            <w:hideMark/>
          </w:tcPr>
          <w:p w14:paraId="1CEF0F3E" w14:textId="450D67E2"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72,0</w:t>
            </w:r>
          </w:p>
        </w:tc>
        <w:tc>
          <w:tcPr>
            <w:tcW w:w="1034" w:type="dxa"/>
            <w:tcBorders>
              <w:top w:val="nil"/>
              <w:left w:val="nil"/>
              <w:bottom w:val="single" w:sz="4" w:space="0" w:color="auto"/>
              <w:right w:val="single" w:sz="4" w:space="0" w:color="auto"/>
            </w:tcBorders>
            <w:shd w:val="clear" w:color="auto" w:fill="auto"/>
            <w:vAlign w:val="center"/>
            <w:hideMark/>
          </w:tcPr>
          <w:p w14:paraId="1A288ED3" w14:textId="5F1DF225"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75,0</w:t>
            </w:r>
          </w:p>
        </w:tc>
        <w:tc>
          <w:tcPr>
            <w:tcW w:w="1314" w:type="dxa"/>
            <w:tcBorders>
              <w:top w:val="nil"/>
              <w:left w:val="nil"/>
              <w:bottom w:val="single" w:sz="4" w:space="0" w:color="auto"/>
              <w:right w:val="single" w:sz="4" w:space="0" w:color="auto"/>
            </w:tcBorders>
            <w:shd w:val="clear" w:color="auto" w:fill="auto"/>
            <w:vAlign w:val="center"/>
            <w:hideMark/>
          </w:tcPr>
          <w:p w14:paraId="20FBEB34" w14:textId="063E9452"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75,0</w:t>
            </w:r>
          </w:p>
        </w:tc>
        <w:tc>
          <w:tcPr>
            <w:tcW w:w="936" w:type="dxa"/>
            <w:tcBorders>
              <w:top w:val="nil"/>
              <w:left w:val="nil"/>
              <w:bottom w:val="single" w:sz="4" w:space="0" w:color="auto"/>
              <w:right w:val="single" w:sz="4" w:space="0" w:color="auto"/>
            </w:tcBorders>
            <w:shd w:val="clear" w:color="auto" w:fill="auto"/>
            <w:vAlign w:val="center"/>
            <w:hideMark/>
          </w:tcPr>
          <w:p w14:paraId="7B7AE65B" w14:textId="2EEE4193"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75,0</w:t>
            </w:r>
          </w:p>
        </w:tc>
        <w:tc>
          <w:tcPr>
            <w:tcW w:w="1176" w:type="dxa"/>
            <w:tcBorders>
              <w:top w:val="nil"/>
              <w:left w:val="nil"/>
              <w:bottom w:val="single" w:sz="4" w:space="0" w:color="auto"/>
              <w:right w:val="single" w:sz="4" w:space="0" w:color="auto"/>
            </w:tcBorders>
            <w:shd w:val="clear" w:color="auto" w:fill="auto"/>
            <w:vAlign w:val="center"/>
            <w:hideMark/>
          </w:tcPr>
          <w:p w14:paraId="34E4214D" w14:textId="6124CE7B"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75,0</w:t>
            </w:r>
          </w:p>
        </w:tc>
        <w:tc>
          <w:tcPr>
            <w:tcW w:w="1038" w:type="dxa"/>
            <w:tcBorders>
              <w:top w:val="nil"/>
              <w:left w:val="nil"/>
              <w:bottom w:val="single" w:sz="4" w:space="0" w:color="auto"/>
              <w:right w:val="single" w:sz="4" w:space="0" w:color="auto"/>
            </w:tcBorders>
            <w:shd w:val="clear" w:color="auto" w:fill="auto"/>
            <w:vAlign w:val="center"/>
            <w:hideMark/>
          </w:tcPr>
          <w:p w14:paraId="2EDE64B6" w14:textId="3F465F8C"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75,0</w:t>
            </w:r>
          </w:p>
        </w:tc>
        <w:tc>
          <w:tcPr>
            <w:tcW w:w="1294" w:type="dxa"/>
            <w:tcBorders>
              <w:top w:val="nil"/>
              <w:left w:val="nil"/>
              <w:bottom w:val="single" w:sz="4" w:space="0" w:color="auto"/>
              <w:right w:val="single" w:sz="4" w:space="0" w:color="auto"/>
            </w:tcBorders>
            <w:shd w:val="clear" w:color="auto" w:fill="auto"/>
            <w:vAlign w:val="center"/>
            <w:hideMark/>
          </w:tcPr>
          <w:p w14:paraId="24CA5683" w14:textId="0155884C"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75,0</w:t>
            </w:r>
          </w:p>
        </w:tc>
      </w:tr>
      <w:tr w:rsidR="00BE342D" w:rsidRPr="008C31B4" w14:paraId="7A259177" w14:textId="77777777" w:rsidTr="00F21387">
        <w:trPr>
          <w:trHeight w:val="552"/>
        </w:trPr>
        <w:tc>
          <w:tcPr>
            <w:tcW w:w="1097" w:type="dxa"/>
            <w:tcBorders>
              <w:top w:val="nil"/>
              <w:left w:val="single" w:sz="4" w:space="0" w:color="auto"/>
              <w:bottom w:val="single" w:sz="4" w:space="0" w:color="auto"/>
              <w:right w:val="single" w:sz="4" w:space="0" w:color="auto"/>
            </w:tcBorders>
            <w:shd w:val="clear" w:color="auto" w:fill="auto"/>
            <w:vAlign w:val="center"/>
            <w:hideMark/>
          </w:tcPr>
          <w:p w14:paraId="3317EA35" w14:textId="77777777" w:rsidR="00BE342D" w:rsidRPr="008C31B4" w:rsidRDefault="00BE342D" w:rsidP="008C31B4">
            <w:pPr>
              <w:spacing w:after="0" w:line="240" w:lineRule="auto"/>
              <w:jc w:val="center"/>
              <w:rPr>
                <w:rFonts w:ascii="Arial" w:eastAsia="Times New Roman" w:hAnsi="Arial" w:cs="Arial"/>
                <w:sz w:val="14"/>
                <w:szCs w:val="14"/>
              </w:rPr>
            </w:pPr>
            <w:r w:rsidRPr="008C31B4">
              <w:rPr>
                <w:rFonts w:ascii="Arial" w:eastAsia="Times New Roman" w:hAnsi="Arial" w:cs="Arial"/>
                <w:sz w:val="14"/>
                <w:szCs w:val="14"/>
              </w:rPr>
              <w:t>04 03 01</w:t>
            </w:r>
          </w:p>
        </w:tc>
        <w:tc>
          <w:tcPr>
            <w:tcW w:w="3576" w:type="dxa"/>
            <w:tcBorders>
              <w:top w:val="nil"/>
              <w:left w:val="nil"/>
              <w:bottom w:val="single" w:sz="4" w:space="0" w:color="auto"/>
              <w:right w:val="single" w:sz="4" w:space="0" w:color="auto"/>
            </w:tcBorders>
            <w:shd w:val="clear" w:color="auto" w:fill="auto"/>
            <w:vAlign w:val="center"/>
            <w:hideMark/>
          </w:tcPr>
          <w:p w14:paraId="3780C7B3" w14:textId="77777777" w:rsidR="00BE342D" w:rsidRPr="008C31B4" w:rsidRDefault="00BE342D" w:rsidP="008C31B4">
            <w:pPr>
              <w:spacing w:after="0" w:line="240" w:lineRule="auto"/>
              <w:jc w:val="center"/>
              <w:rPr>
                <w:rFonts w:ascii="Sylfaen" w:eastAsia="Times New Roman" w:hAnsi="Sylfaen" w:cs="Arial"/>
                <w:sz w:val="14"/>
                <w:szCs w:val="14"/>
              </w:rPr>
            </w:pPr>
            <w:r w:rsidRPr="008C31B4">
              <w:rPr>
                <w:rFonts w:ascii="Sylfaen" w:eastAsia="Times New Roman" w:hAnsi="Sylfaen" w:cs="Arial"/>
                <w:sz w:val="14"/>
                <w:szCs w:val="14"/>
              </w:rPr>
              <w:t xml:space="preserve">პედაგოგთა დახმარება </w:t>
            </w:r>
          </w:p>
        </w:tc>
        <w:tc>
          <w:tcPr>
            <w:tcW w:w="1015" w:type="dxa"/>
            <w:tcBorders>
              <w:top w:val="nil"/>
              <w:left w:val="nil"/>
              <w:bottom w:val="single" w:sz="4" w:space="0" w:color="auto"/>
              <w:right w:val="single" w:sz="4" w:space="0" w:color="auto"/>
            </w:tcBorders>
            <w:shd w:val="clear" w:color="auto" w:fill="auto"/>
            <w:vAlign w:val="center"/>
            <w:hideMark/>
          </w:tcPr>
          <w:p w14:paraId="6279F834" w14:textId="77777777" w:rsidR="00BE342D" w:rsidRPr="008C31B4" w:rsidRDefault="00BE342D"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 </w:t>
            </w:r>
          </w:p>
        </w:tc>
        <w:tc>
          <w:tcPr>
            <w:tcW w:w="1252" w:type="dxa"/>
            <w:tcBorders>
              <w:top w:val="nil"/>
              <w:left w:val="nil"/>
              <w:bottom w:val="single" w:sz="4" w:space="0" w:color="auto"/>
              <w:right w:val="single" w:sz="4" w:space="0" w:color="auto"/>
            </w:tcBorders>
            <w:shd w:val="clear" w:color="auto" w:fill="auto"/>
            <w:vAlign w:val="center"/>
            <w:hideMark/>
          </w:tcPr>
          <w:p w14:paraId="7C33C0B3" w14:textId="2D2C7ECD" w:rsidR="00BE342D" w:rsidRPr="008C31B4" w:rsidRDefault="00BE342D" w:rsidP="008C31B4">
            <w:pPr>
              <w:spacing w:after="0" w:line="240" w:lineRule="auto"/>
              <w:jc w:val="center"/>
              <w:rPr>
                <w:rFonts w:ascii="Arial" w:eastAsia="Times New Roman" w:hAnsi="Arial" w:cs="Arial"/>
                <w:sz w:val="14"/>
                <w:szCs w:val="14"/>
              </w:rPr>
            </w:pPr>
            <w:r w:rsidRPr="008C31B4">
              <w:rPr>
                <w:rFonts w:ascii="Arial" w:hAnsi="Arial" w:cs="Arial"/>
                <w:sz w:val="16"/>
                <w:szCs w:val="16"/>
              </w:rPr>
              <w:t>72,0</w:t>
            </w:r>
          </w:p>
        </w:tc>
        <w:tc>
          <w:tcPr>
            <w:tcW w:w="1173" w:type="dxa"/>
            <w:tcBorders>
              <w:top w:val="nil"/>
              <w:left w:val="nil"/>
              <w:bottom w:val="single" w:sz="4" w:space="0" w:color="auto"/>
              <w:right w:val="single" w:sz="4" w:space="0" w:color="auto"/>
            </w:tcBorders>
            <w:shd w:val="clear" w:color="auto" w:fill="auto"/>
            <w:vAlign w:val="center"/>
            <w:hideMark/>
          </w:tcPr>
          <w:p w14:paraId="68747CC0" w14:textId="409FB400" w:rsidR="00BE342D" w:rsidRPr="008C31B4" w:rsidRDefault="00BE342D" w:rsidP="008C31B4">
            <w:pPr>
              <w:spacing w:after="0" w:line="240" w:lineRule="auto"/>
              <w:jc w:val="center"/>
              <w:rPr>
                <w:rFonts w:ascii="Arial" w:eastAsia="Times New Roman" w:hAnsi="Arial" w:cs="Arial"/>
                <w:sz w:val="14"/>
                <w:szCs w:val="14"/>
              </w:rPr>
            </w:pPr>
            <w:r w:rsidRPr="008C31B4">
              <w:rPr>
                <w:rFonts w:ascii="Arial" w:hAnsi="Arial" w:cs="Arial"/>
                <w:sz w:val="16"/>
                <w:szCs w:val="16"/>
              </w:rPr>
              <w:t>72,0</w:t>
            </w:r>
          </w:p>
        </w:tc>
        <w:tc>
          <w:tcPr>
            <w:tcW w:w="1034" w:type="dxa"/>
            <w:tcBorders>
              <w:top w:val="nil"/>
              <w:left w:val="nil"/>
              <w:bottom w:val="single" w:sz="4" w:space="0" w:color="auto"/>
              <w:right w:val="single" w:sz="4" w:space="0" w:color="auto"/>
            </w:tcBorders>
            <w:shd w:val="clear" w:color="auto" w:fill="auto"/>
            <w:vAlign w:val="center"/>
            <w:hideMark/>
          </w:tcPr>
          <w:p w14:paraId="57E2B6FA" w14:textId="45F4CE32" w:rsidR="00BE342D" w:rsidRPr="008C31B4" w:rsidRDefault="00BE342D" w:rsidP="008C31B4">
            <w:pPr>
              <w:spacing w:after="0" w:line="240" w:lineRule="auto"/>
              <w:jc w:val="center"/>
              <w:rPr>
                <w:rFonts w:ascii="Arial" w:eastAsia="Times New Roman" w:hAnsi="Arial" w:cs="Arial"/>
                <w:sz w:val="14"/>
                <w:szCs w:val="14"/>
              </w:rPr>
            </w:pPr>
            <w:r w:rsidRPr="008C31B4">
              <w:rPr>
                <w:rFonts w:ascii="Arial" w:hAnsi="Arial" w:cs="Arial"/>
                <w:sz w:val="16"/>
                <w:szCs w:val="16"/>
              </w:rPr>
              <w:t>75,0</w:t>
            </w:r>
          </w:p>
        </w:tc>
        <w:tc>
          <w:tcPr>
            <w:tcW w:w="1314" w:type="dxa"/>
            <w:tcBorders>
              <w:top w:val="nil"/>
              <w:left w:val="nil"/>
              <w:bottom w:val="single" w:sz="4" w:space="0" w:color="auto"/>
              <w:right w:val="single" w:sz="4" w:space="0" w:color="auto"/>
            </w:tcBorders>
            <w:shd w:val="clear" w:color="auto" w:fill="auto"/>
            <w:vAlign w:val="center"/>
            <w:hideMark/>
          </w:tcPr>
          <w:p w14:paraId="2F927DDF" w14:textId="506DFDD0" w:rsidR="00BE342D" w:rsidRPr="008C31B4" w:rsidRDefault="00BE342D" w:rsidP="008C31B4">
            <w:pPr>
              <w:spacing w:after="0" w:line="240" w:lineRule="auto"/>
              <w:jc w:val="center"/>
              <w:rPr>
                <w:rFonts w:ascii="Arial" w:eastAsia="Times New Roman" w:hAnsi="Arial" w:cs="Arial"/>
                <w:sz w:val="14"/>
                <w:szCs w:val="14"/>
              </w:rPr>
            </w:pPr>
            <w:r w:rsidRPr="008C31B4">
              <w:rPr>
                <w:rFonts w:ascii="Arial" w:hAnsi="Arial" w:cs="Arial"/>
                <w:sz w:val="16"/>
                <w:szCs w:val="16"/>
              </w:rPr>
              <w:t>75,0</w:t>
            </w:r>
          </w:p>
        </w:tc>
        <w:tc>
          <w:tcPr>
            <w:tcW w:w="936" w:type="dxa"/>
            <w:tcBorders>
              <w:top w:val="nil"/>
              <w:left w:val="nil"/>
              <w:bottom w:val="single" w:sz="4" w:space="0" w:color="auto"/>
              <w:right w:val="single" w:sz="4" w:space="0" w:color="auto"/>
            </w:tcBorders>
            <w:shd w:val="clear" w:color="auto" w:fill="auto"/>
            <w:vAlign w:val="center"/>
            <w:hideMark/>
          </w:tcPr>
          <w:p w14:paraId="21F3A0D1" w14:textId="2086B0E2" w:rsidR="00BE342D" w:rsidRPr="008C31B4" w:rsidRDefault="00BE342D" w:rsidP="008C31B4">
            <w:pPr>
              <w:spacing w:after="0" w:line="240" w:lineRule="auto"/>
              <w:jc w:val="center"/>
              <w:rPr>
                <w:rFonts w:ascii="Arial" w:eastAsia="Times New Roman" w:hAnsi="Arial" w:cs="Arial"/>
                <w:sz w:val="14"/>
                <w:szCs w:val="14"/>
              </w:rPr>
            </w:pPr>
            <w:r w:rsidRPr="008C31B4">
              <w:rPr>
                <w:rFonts w:ascii="Arial" w:hAnsi="Arial" w:cs="Arial"/>
                <w:sz w:val="16"/>
                <w:szCs w:val="16"/>
              </w:rPr>
              <w:t>75,0</w:t>
            </w:r>
          </w:p>
        </w:tc>
        <w:tc>
          <w:tcPr>
            <w:tcW w:w="1176" w:type="dxa"/>
            <w:tcBorders>
              <w:top w:val="nil"/>
              <w:left w:val="nil"/>
              <w:bottom w:val="single" w:sz="4" w:space="0" w:color="auto"/>
              <w:right w:val="single" w:sz="4" w:space="0" w:color="auto"/>
            </w:tcBorders>
            <w:shd w:val="clear" w:color="auto" w:fill="auto"/>
            <w:vAlign w:val="center"/>
            <w:hideMark/>
          </w:tcPr>
          <w:p w14:paraId="1A6D2C5F" w14:textId="330C6559" w:rsidR="00BE342D" w:rsidRPr="008C31B4" w:rsidRDefault="00BE342D" w:rsidP="008C31B4">
            <w:pPr>
              <w:spacing w:after="0" w:line="240" w:lineRule="auto"/>
              <w:jc w:val="center"/>
              <w:rPr>
                <w:rFonts w:ascii="Arial" w:eastAsia="Times New Roman" w:hAnsi="Arial" w:cs="Arial"/>
                <w:sz w:val="14"/>
                <w:szCs w:val="14"/>
              </w:rPr>
            </w:pPr>
            <w:r w:rsidRPr="008C31B4">
              <w:rPr>
                <w:rFonts w:ascii="Arial" w:hAnsi="Arial" w:cs="Arial"/>
                <w:sz w:val="16"/>
                <w:szCs w:val="16"/>
              </w:rPr>
              <w:t>75,0</w:t>
            </w:r>
          </w:p>
        </w:tc>
        <w:tc>
          <w:tcPr>
            <w:tcW w:w="1038" w:type="dxa"/>
            <w:tcBorders>
              <w:top w:val="nil"/>
              <w:left w:val="nil"/>
              <w:bottom w:val="single" w:sz="4" w:space="0" w:color="auto"/>
              <w:right w:val="single" w:sz="4" w:space="0" w:color="auto"/>
            </w:tcBorders>
            <w:shd w:val="clear" w:color="auto" w:fill="auto"/>
            <w:vAlign w:val="center"/>
            <w:hideMark/>
          </w:tcPr>
          <w:p w14:paraId="694C060F" w14:textId="6890D9DE" w:rsidR="00BE342D" w:rsidRPr="008C31B4" w:rsidRDefault="00BE342D" w:rsidP="008C31B4">
            <w:pPr>
              <w:spacing w:after="0" w:line="240" w:lineRule="auto"/>
              <w:jc w:val="center"/>
              <w:rPr>
                <w:rFonts w:ascii="Arial" w:eastAsia="Times New Roman" w:hAnsi="Arial" w:cs="Arial"/>
                <w:sz w:val="14"/>
                <w:szCs w:val="14"/>
              </w:rPr>
            </w:pPr>
            <w:r w:rsidRPr="008C31B4">
              <w:rPr>
                <w:rFonts w:ascii="Arial" w:hAnsi="Arial" w:cs="Arial"/>
                <w:sz w:val="16"/>
                <w:szCs w:val="16"/>
              </w:rPr>
              <w:t>75,0</w:t>
            </w:r>
          </w:p>
        </w:tc>
        <w:tc>
          <w:tcPr>
            <w:tcW w:w="1294" w:type="dxa"/>
            <w:tcBorders>
              <w:top w:val="nil"/>
              <w:left w:val="nil"/>
              <w:bottom w:val="single" w:sz="4" w:space="0" w:color="auto"/>
              <w:right w:val="single" w:sz="4" w:space="0" w:color="auto"/>
            </w:tcBorders>
            <w:shd w:val="clear" w:color="auto" w:fill="auto"/>
            <w:vAlign w:val="center"/>
            <w:hideMark/>
          </w:tcPr>
          <w:p w14:paraId="24916D94" w14:textId="4751B0E8" w:rsidR="00BE342D" w:rsidRPr="008C31B4" w:rsidRDefault="00BE342D" w:rsidP="008C31B4">
            <w:pPr>
              <w:spacing w:after="0" w:line="240" w:lineRule="auto"/>
              <w:jc w:val="center"/>
              <w:rPr>
                <w:rFonts w:ascii="Arial" w:eastAsia="Times New Roman" w:hAnsi="Arial" w:cs="Arial"/>
                <w:sz w:val="14"/>
                <w:szCs w:val="14"/>
              </w:rPr>
            </w:pPr>
            <w:r w:rsidRPr="008C31B4">
              <w:rPr>
                <w:rFonts w:ascii="Arial" w:hAnsi="Arial" w:cs="Arial"/>
                <w:sz w:val="16"/>
                <w:szCs w:val="16"/>
              </w:rPr>
              <w:t>75,0</w:t>
            </w:r>
          </w:p>
        </w:tc>
      </w:tr>
      <w:tr w:rsidR="00BE342D" w:rsidRPr="008C31B4" w14:paraId="5E483C3E" w14:textId="77777777" w:rsidTr="00F21387">
        <w:trPr>
          <w:trHeight w:val="461"/>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0E4A861C" w14:textId="77777777" w:rsidR="00BE342D" w:rsidRPr="008C31B4" w:rsidRDefault="00BE342D" w:rsidP="008C31B4">
            <w:pPr>
              <w:spacing w:after="0" w:line="240" w:lineRule="auto"/>
              <w:rPr>
                <w:rFonts w:ascii="Calibri" w:eastAsia="Times New Roman" w:hAnsi="Calibri" w:cs="Calibri"/>
                <w:sz w:val="14"/>
                <w:szCs w:val="14"/>
              </w:rPr>
            </w:pPr>
            <w:r w:rsidRPr="008C31B4">
              <w:rPr>
                <w:rFonts w:ascii="Calibri" w:eastAsia="Times New Roman" w:hAnsi="Calibri" w:cs="Calibri"/>
                <w:sz w:val="14"/>
                <w:szCs w:val="14"/>
              </w:rPr>
              <w:t> </w:t>
            </w:r>
          </w:p>
        </w:tc>
        <w:tc>
          <w:tcPr>
            <w:tcW w:w="3576" w:type="dxa"/>
            <w:tcBorders>
              <w:top w:val="nil"/>
              <w:left w:val="nil"/>
              <w:bottom w:val="single" w:sz="4" w:space="0" w:color="auto"/>
              <w:right w:val="single" w:sz="4" w:space="0" w:color="auto"/>
            </w:tcBorders>
            <w:shd w:val="clear" w:color="auto" w:fill="auto"/>
            <w:noWrap/>
            <w:vAlign w:val="center"/>
            <w:hideMark/>
          </w:tcPr>
          <w:p w14:paraId="5C0787A8" w14:textId="77777777" w:rsidR="00BE342D" w:rsidRPr="008C31B4" w:rsidRDefault="00BE342D" w:rsidP="008C31B4">
            <w:pPr>
              <w:spacing w:after="0" w:line="240" w:lineRule="auto"/>
              <w:jc w:val="center"/>
              <w:rPr>
                <w:rFonts w:ascii="Sylfaen" w:eastAsia="Times New Roman" w:hAnsi="Sylfaen" w:cs="Arial"/>
                <w:b/>
                <w:bCs/>
                <w:sz w:val="14"/>
                <w:szCs w:val="14"/>
              </w:rPr>
            </w:pPr>
            <w:r w:rsidRPr="008C31B4">
              <w:rPr>
                <w:rFonts w:ascii="Sylfaen" w:eastAsia="Times New Roman" w:hAnsi="Sylfaen" w:cs="Arial"/>
                <w:b/>
                <w:bCs/>
                <w:sz w:val="14"/>
                <w:szCs w:val="14"/>
              </w:rPr>
              <w:t>სულ</w:t>
            </w:r>
            <w:r w:rsidRPr="008C31B4">
              <w:rPr>
                <w:rFonts w:ascii="Calibri" w:eastAsia="Times New Roman" w:hAnsi="Calibri" w:cs="Calibri"/>
                <w:b/>
                <w:bCs/>
                <w:sz w:val="14"/>
                <w:szCs w:val="14"/>
              </w:rPr>
              <w:t xml:space="preserve"> </w:t>
            </w:r>
            <w:r w:rsidRPr="008C31B4">
              <w:rPr>
                <w:rFonts w:ascii="Sylfaen" w:eastAsia="Times New Roman" w:hAnsi="Sylfaen" w:cs="Arial"/>
                <w:b/>
                <w:bCs/>
                <w:sz w:val="14"/>
                <w:szCs w:val="14"/>
              </w:rPr>
              <w:t>პრიორიტეტი</w:t>
            </w:r>
          </w:p>
        </w:tc>
        <w:tc>
          <w:tcPr>
            <w:tcW w:w="1015" w:type="dxa"/>
            <w:tcBorders>
              <w:top w:val="nil"/>
              <w:left w:val="nil"/>
              <w:bottom w:val="single" w:sz="4" w:space="0" w:color="auto"/>
              <w:right w:val="single" w:sz="4" w:space="0" w:color="auto"/>
            </w:tcBorders>
            <w:shd w:val="clear" w:color="auto" w:fill="auto"/>
            <w:noWrap/>
            <w:vAlign w:val="center"/>
            <w:hideMark/>
          </w:tcPr>
          <w:p w14:paraId="27EC2DAC" w14:textId="77777777" w:rsidR="00BE342D" w:rsidRPr="008C31B4" w:rsidRDefault="00BE342D" w:rsidP="008C31B4">
            <w:pPr>
              <w:spacing w:after="0" w:line="240" w:lineRule="auto"/>
              <w:jc w:val="center"/>
              <w:rPr>
                <w:rFonts w:ascii="Calibri" w:eastAsia="Times New Roman" w:hAnsi="Calibri" w:cs="Calibri"/>
                <w:b/>
                <w:bCs/>
                <w:sz w:val="14"/>
                <w:szCs w:val="14"/>
              </w:rPr>
            </w:pPr>
            <w:r w:rsidRPr="008C31B4">
              <w:rPr>
                <w:rFonts w:ascii="Calibri" w:eastAsia="Times New Roman" w:hAnsi="Calibri" w:cs="Calibri"/>
                <w:b/>
                <w:bCs/>
                <w:sz w:val="14"/>
                <w:szCs w:val="14"/>
              </w:rPr>
              <w:t> </w:t>
            </w:r>
          </w:p>
        </w:tc>
        <w:tc>
          <w:tcPr>
            <w:tcW w:w="1252" w:type="dxa"/>
            <w:tcBorders>
              <w:top w:val="nil"/>
              <w:left w:val="nil"/>
              <w:bottom w:val="single" w:sz="4" w:space="0" w:color="auto"/>
              <w:right w:val="single" w:sz="4" w:space="0" w:color="auto"/>
            </w:tcBorders>
            <w:shd w:val="clear" w:color="auto" w:fill="auto"/>
            <w:vAlign w:val="center"/>
            <w:hideMark/>
          </w:tcPr>
          <w:p w14:paraId="2AA0D9B5" w14:textId="2991DC32"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11572,0</w:t>
            </w:r>
          </w:p>
        </w:tc>
        <w:tc>
          <w:tcPr>
            <w:tcW w:w="1173" w:type="dxa"/>
            <w:tcBorders>
              <w:top w:val="nil"/>
              <w:left w:val="nil"/>
              <w:bottom w:val="single" w:sz="4" w:space="0" w:color="auto"/>
              <w:right w:val="single" w:sz="4" w:space="0" w:color="auto"/>
            </w:tcBorders>
            <w:shd w:val="clear" w:color="auto" w:fill="auto"/>
            <w:vAlign w:val="center"/>
            <w:hideMark/>
          </w:tcPr>
          <w:p w14:paraId="77CCAD66" w14:textId="6B844247"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11572,0</w:t>
            </w:r>
          </w:p>
        </w:tc>
        <w:tc>
          <w:tcPr>
            <w:tcW w:w="1034" w:type="dxa"/>
            <w:tcBorders>
              <w:top w:val="nil"/>
              <w:left w:val="nil"/>
              <w:bottom w:val="single" w:sz="4" w:space="0" w:color="auto"/>
              <w:right w:val="single" w:sz="4" w:space="0" w:color="auto"/>
            </w:tcBorders>
            <w:shd w:val="clear" w:color="auto" w:fill="auto"/>
            <w:vAlign w:val="center"/>
            <w:hideMark/>
          </w:tcPr>
          <w:p w14:paraId="02250830" w14:textId="3F7974D2"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12075,0</w:t>
            </w:r>
          </w:p>
        </w:tc>
        <w:tc>
          <w:tcPr>
            <w:tcW w:w="1314" w:type="dxa"/>
            <w:tcBorders>
              <w:top w:val="nil"/>
              <w:left w:val="nil"/>
              <w:bottom w:val="single" w:sz="4" w:space="0" w:color="auto"/>
              <w:right w:val="single" w:sz="4" w:space="0" w:color="auto"/>
            </w:tcBorders>
            <w:shd w:val="clear" w:color="auto" w:fill="auto"/>
            <w:vAlign w:val="center"/>
            <w:hideMark/>
          </w:tcPr>
          <w:p w14:paraId="61B7BCBA" w14:textId="19101BEA"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12075,0</w:t>
            </w:r>
          </w:p>
        </w:tc>
        <w:tc>
          <w:tcPr>
            <w:tcW w:w="936" w:type="dxa"/>
            <w:tcBorders>
              <w:top w:val="nil"/>
              <w:left w:val="nil"/>
              <w:bottom w:val="single" w:sz="4" w:space="0" w:color="auto"/>
              <w:right w:val="single" w:sz="4" w:space="0" w:color="auto"/>
            </w:tcBorders>
            <w:shd w:val="clear" w:color="auto" w:fill="auto"/>
            <w:vAlign w:val="center"/>
            <w:hideMark/>
          </w:tcPr>
          <w:p w14:paraId="60D01A9D" w14:textId="4DB7B915"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12075,0</w:t>
            </w:r>
          </w:p>
        </w:tc>
        <w:tc>
          <w:tcPr>
            <w:tcW w:w="1176" w:type="dxa"/>
            <w:tcBorders>
              <w:top w:val="nil"/>
              <w:left w:val="nil"/>
              <w:bottom w:val="single" w:sz="4" w:space="0" w:color="auto"/>
              <w:right w:val="single" w:sz="4" w:space="0" w:color="auto"/>
            </w:tcBorders>
            <w:shd w:val="clear" w:color="auto" w:fill="auto"/>
            <w:vAlign w:val="center"/>
            <w:hideMark/>
          </w:tcPr>
          <w:p w14:paraId="2A99F139" w14:textId="01277F8D"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12075,0</w:t>
            </w:r>
          </w:p>
        </w:tc>
        <w:tc>
          <w:tcPr>
            <w:tcW w:w="1038" w:type="dxa"/>
            <w:tcBorders>
              <w:top w:val="nil"/>
              <w:left w:val="nil"/>
              <w:bottom w:val="single" w:sz="4" w:space="0" w:color="auto"/>
              <w:right w:val="single" w:sz="4" w:space="0" w:color="auto"/>
            </w:tcBorders>
            <w:shd w:val="clear" w:color="auto" w:fill="auto"/>
            <w:vAlign w:val="center"/>
            <w:hideMark/>
          </w:tcPr>
          <w:p w14:paraId="6EC7D8AB" w14:textId="4F3EEDB9"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12575,0</w:t>
            </w:r>
          </w:p>
        </w:tc>
        <w:tc>
          <w:tcPr>
            <w:tcW w:w="1294" w:type="dxa"/>
            <w:tcBorders>
              <w:top w:val="nil"/>
              <w:left w:val="nil"/>
              <w:bottom w:val="single" w:sz="4" w:space="0" w:color="auto"/>
              <w:right w:val="single" w:sz="4" w:space="0" w:color="auto"/>
            </w:tcBorders>
            <w:shd w:val="clear" w:color="auto" w:fill="auto"/>
            <w:vAlign w:val="center"/>
            <w:hideMark/>
          </w:tcPr>
          <w:p w14:paraId="03D00479" w14:textId="010A4280" w:rsidR="00BE342D" w:rsidRPr="008C31B4" w:rsidRDefault="00BE342D" w:rsidP="008C31B4">
            <w:pPr>
              <w:spacing w:after="0" w:line="240" w:lineRule="auto"/>
              <w:jc w:val="center"/>
              <w:rPr>
                <w:rFonts w:ascii="Arial" w:eastAsia="Times New Roman" w:hAnsi="Arial" w:cs="Arial"/>
                <w:b/>
                <w:bCs/>
                <w:sz w:val="14"/>
                <w:szCs w:val="14"/>
              </w:rPr>
            </w:pPr>
            <w:r w:rsidRPr="008C31B4">
              <w:rPr>
                <w:rFonts w:ascii="Arial" w:hAnsi="Arial" w:cs="Arial"/>
                <w:b/>
                <w:bCs/>
                <w:sz w:val="16"/>
                <w:szCs w:val="16"/>
              </w:rPr>
              <w:t>12575,0</w:t>
            </w:r>
          </w:p>
        </w:tc>
      </w:tr>
    </w:tbl>
    <w:p w14:paraId="136E1747" w14:textId="3A211AB8" w:rsidR="00BB2E25" w:rsidRPr="008C31B4" w:rsidRDefault="00BB2E25" w:rsidP="008C31B4">
      <w:pPr>
        <w:rPr>
          <w:lang w:val="ka-GE" w:eastAsia="ru-RU"/>
        </w:rPr>
      </w:pPr>
    </w:p>
    <w:p w14:paraId="017FB63E" w14:textId="77777777" w:rsidR="00BB2E25" w:rsidRPr="008C31B4" w:rsidRDefault="00BB2E25" w:rsidP="008C31B4">
      <w:pPr>
        <w:rPr>
          <w:lang w:val="ka-GE" w:eastAsia="ru-RU"/>
        </w:rPr>
      </w:pPr>
    </w:p>
    <w:tbl>
      <w:tblPr>
        <w:tblW w:w="14891" w:type="dxa"/>
        <w:tblLook w:val="04A0" w:firstRow="1" w:lastRow="0" w:firstColumn="1" w:lastColumn="0" w:noHBand="0" w:noVBand="1"/>
      </w:tblPr>
      <w:tblGrid>
        <w:gridCol w:w="525"/>
        <w:gridCol w:w="2890"/>
        <w:gridCol w:w="1002"/>
        <w:gridCol w:w="1263"/>
        <w:gridCol w:w="3856"/>
        <w:gridCol w:w="1530"/>
        <w:gridCol w:w="8"/>
        <w:gridCol w:w="1255"/>
        <w:gridCol w:w="8"/>
        <w:gridCol w:w="1255"/>
        <w:gridCol w:w="8"/>
        <w:gridCol w:w="1291"/>
      </w:tblGrid>
      <w:tr w:rsidR="00D5493A" w:rsidRPr="008C31B4" w14:paraId="62D1C863" w14:textId="77777777" w:rsidTr="000F5F26">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F2BE3"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2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C36241"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დასახელება </w:t>
            </w:r>
          </w:p>
        </w:tc>
        <w:tc>
          <w:tcPr>
            <w:tcW w:w="612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9D4531" w14:textId="14B3ED0B" w:rsidR="00DA47B8" w:rsidRPr="008C31B4" w:rsidRDefault="00D5493A"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სკოლამდელი დაწესებულებების ფუნქციონირება</w:t>
            </w:r>
          </w:p>
          <w:p w14:paraId="55997505" w14:textId="77777777" w:rsidR="00D5493A" w:rsidRPr="008C31B4" w:rsidRDefault="00D5493A" w:rsidP="008C31B4">
            <w:pPr>
              <w:rPr>
                <w:rFonts w:ascii="Sylfaen" w:eastAsia="Times New Roman" w:hAnsi="Sylfaen" w:cs="Arial"/>
                <w:sz w:val="12"/>
                <w:szCs w:val="12"/>
              </w:rPr>
            </w:pP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7E746ED8" w14:textId="30E99D8F"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53CD5306" w14:textId="40A328CA"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06F6DF15" w14:textId="0F32F3F5"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99" w:type="dxa"/>
            <w:gridSpan w:val="2"/>
            <w:tcBorders>
              <w:top w:val="single" w:sz="4" w:space="0" w:color="auto"/>
              <w:left w:val="nil"/>
              <w:bottom w:val="single" w:sz="4" w:space="0" w:color="auto"/>
              <w:right w:val="single" w:sz="4" w:space="0" w:color="auto"/>
            </w:tcBorders>
            <w:shd w:val="clear" w:color="000000" w:fill="FFFFFF"/>
            <w:vAlign w:val="center"/>
            <w:hideMark/>
          </w:tcPr>
          <w:p w14:paraId="47D8CA32" w14:textId="48B75500"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DA47B8" w:rsidRPr="008C31B4" w14:paraId="1CEB0CCE" w14:textId="77777777" w:rsidTr="000F5F26">
        <w:trPr>
          <w:trHeight w:val="422"/>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25017135" w14:textId="77777777" w:rsidR="00DA47B8" w:rsidRPr="008C31B4" w:rsidRDefault="00DA47B8"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04 01</w:t>
            </w:r>
          </w:p>
        </w:tc>
        <w:tc>
          <w:tcPr>
            <w:tcW w:w="2890" w:type="dxa"/>
            <w:vMerge/>
            <w:tcBorders>
              <w:top w:val="single" w:sz="4" w:space="0" w:color="auto"/>
              <w:left w:val="single" w:sz="4" w:space="0" w:color="auto"/>
              <w:bottom w:val="single" w:sz="4" w:space="0" w:color="auto"/>
              <w:right w:val="single" w:sz="4" w:space="0" w:color="auto"/>
            </w:tcBorders>
            <w:vAlign w:val="center"/>
            <w:hideMark/>
          </w:tcPr>
          <w:p w14:paraId="4360BFAB" w14:textId="77777777" w:rsidR="00DA47B8" w:rsidRPr="008C31B4" w:rsidRDefault="00DA47B8" w:rsidP="008C31B4">
            <w:pPr>
              <w:spacing w:after="0" w:line="240" w:lineRule="auto"/>
              <w:rPr>
                <w:rFonts w:ascii="Sylfaen" w:eastAsia="Times New Roman" w:hAnsi="Sylfaen" w:cs="Arial"/>
                <w:b/>
                <w:bCs/>
                <w:color w:val="000000"/>
                <w:sz w:val="12"/>
                <w:szCs w:val="12"/>
              </w:rPr>
            </w:pPr>
          </w:p>
        </w:tc>
        <w:tc>
          <w:tcPr>
            <w:tcW w:w="6121" w:type="dxa"/>
            <w:gridSpan w:val="3"/>
            <w:vMerge/>
            <w:tcBorders>
              <w:top w:val="single" w:sz="4" w:space="0" w:color="auto"/>
              <w:left w:val="single" w:sz="4" w:space="0" w:color="auto"/>
              <w:bottom w:val="single" w:sz="4" w:space="0" w:color="auto"/>
              <w:right w:val="single" w:sz="4" w:space="0" w:color="auto"/>
            </w:tcBorders>
            <w:vAlign w:val="center"/>
            <w:hideMark/>
          </w:tcPr>
          <w:p w14:paraId="71A5CC8C" w14:textId="77777777" w:rsidR="00DA47B8" w:rsidRPr="008C31B4" w:rsidRDefault="00DA47B8" w:rsidP="008C31B4">
            <w:pPr>
              <w:spacing w:after="0" w:line="240" w:lineRule="auto"/>
              <w:rPr>
                <w:rFonts w:ascii="Sylfaen" w:eastAsia="Times New Roman" w:hAnsi="Sylfaen" w:cs="Arial"/>
                <w:color w:val="000000"/>
                <w:sz w:val="12"/>
                <w:szCs w:val="12"/>
              </w:rPr>
            </w:pPr>
          </w:p>
        </w:tc>
        <w:tc>
          <w:tcPr>
            <w:tcW w:w="1530" w:type="dxa"/>
            <w:tcBorders>
              <w:top w:val="nil"/>
              <w:left w:val="nil"/>
              <w:bottom w:val="single" w:sz="4" w:space="0" w:color="auto"/>
              <w:right w:val="single" w:sz="4" w:space="0" w:color="auto"/>
            </w:tcBorders>
            <w:shd w:val="clear" w:color="000000" w:fill="FFFFFF"/>
            <w:vAlign w:val="center"/>
            <w:hideMark/>
          </w:tcPr>
          <w:p w14:paraId="00A5175E" w14:textId="10EB9E1A" w:rsidR="00DA47B8" w:rsidRPr="008C31B4" w:rsidRDefault="00DA47B8" w:rsidP="008C31B4">
            <w:pPr>
              <w:spacing w:after="0" w:line="240" w:lineRule="auto"/>
              <w:rPr>
                <w:rFonts w:ascii="Sylfaen" w:eastAsia="Times New Roman" w:hAnsi="Sylfaen" w:cs="Arial"/>
                <w:sz w:val="12"/>
                <w:szCs w:val="12"/>
              </w:rPr>
            </w:pPr>
            <w:r w:rsidRPr="008C31B4">
              <w:rPr>
                <w:rFonts w:ascii="Arial" w:hAnsi="Arial" w:cs="Arial"/>
                <w:b/>
                <w:bCs/>
                <w:sz w:val="16"/>
                <w:szCs w:val="16"/>
              </w:rPr>
              <w:t>11500,0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587E120A" w14:textId="04754088" w:rsidR="00DA47B8" w:rsidRPr="008C31B4" w:rsidRDefault="00DA47B8" w:rsidP="008C31B4">
            <w:pPr>
              <w:spacing w:after="0" w:line="240" w:lineRule="auto"/>
              <w:rPr>
                <w:rFonts w:ascii="Sylfaen" w:eastAsia="Times New Roman" w:hAnsi="Sylfaen" w:cs="Arial"/>
                <w:sz w:val="12"/>
                <w:szCs w:val="12"/>
              </w:rPr>
            </w:pPr>
            <w:r w:rsidRPr="008C31B4">
              <w:rPr>
                <w:rFonts w:ascii="Arial" w:hAnsi="Arial" w:cs="Arial"/>
                <w:b/>
                <w:bCs/>
                <w:sz w:val="16"/>
                <w:szCs w:val="16"/>
              </w:rPr>
              <w:t>12000,0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7786FFDE" w14:textId="30C7A4C6" w:rsidR="00DA47B8" w:rsidRPr="008C31B4" w:rsidRDefault="00DA47B8" w:rsidP="008C31B4">
            <w:pPr>
              <w:spacing w:after="0" w:line="240" w:lineRule="auto"/>
              <w:rPr>
                <w:rFonts w:ascii="Sylfaen" w:eastAsia="Times New Roman" w:hAnsi="Sylfaen" w:cs="Arial"/>
                <w:sz w:val="12"/>
                <w:szCs w:val="12"/>
              </w:rPr>
            </w:pPr>
            <w:r w:rsidRPr="008C31B4">
              <w:rPr>
                <w:rFonts w:ascii="Arial" w:hAnsi="Arial" w:cs="Arial"/>
                <w:b/>
                <w:bCs/>
                <w:sz w:val="16"/>
                <w:szCs w:val="16"/>
              </w:rPr>
              <w:t>12000,0</w:t>
            </w:r>
          </w:p>
        </w:tc>
        <w:tc>
          <w:tcPr>
            <w:tcW w:w="1299" w:type="dxa"/>
            <w:gridSpan w:val="2"/>
            <w:tcBorders>
              <w:top w:val="nil"/>
              <w:left w:val="nil"/>
              <w:bottom w:val="single" w:sz="4" w:space="0" w:color="auto"/>
              <w:right w:val="single" w:sz="4" w:space="0" w:color="auto"/>
            </w:tcBorders>
            <w:shd w:val="clear" w:color="000000" w:fill="FFFFFF"/>
            <w:vAlign w:val="center"/>
            <w:hideMark/>
          </w:tcPr>
          <w:p w14:paraId="1112E515" w14:textId="5376CB89" w:rsidR="00DA47B8" w:rsidRPr="008C31B4" w:rsidRDefault="00DA47B8" w:rsidP="008C31B4">
            <w:pPr>
              <w:spacing w:after="0" w:line="240" w:lineRule="auto"/>
              <w:rPr>
                <w:rFonts w:ascii="Sylfaen" w:eastAsia="Times New Roman" w:hAnsi="Sylfaen" w:cs="Arial"/>
                <w:sz w:val="12"/>
                <w:szCs w:val="12"/>
              </w:rPr>
            </w:pPr>
            <w:r w:rsidRPr="008C31B4">
              <w:rPr>
                <w:rFonts w:ascii="Arial" w:hAnsi="Arial" w:cs="Arial"/>
                <w:b/>
                <w:bCs/>
                <w:sz w:val="16"/>
                <w:szCs w:val="16"/>
              </w:rPr>
              <w:t>12000,0</w:t>
            </w:r>
          </w:p>
        </w:tc>
      </w:tr>
      <w:tr w:rsidR="00BB2E25" w:rsidRPr="008C31B4" w14:paraId="15A5CD6E" w14:textId="77777777" w:rsidTr="000F5F26">
        <w:trPr>
          <w:trHeight w:val="495"/>
        </w:trPr>
        <w:tc>
          <w:tcPr>
            <w:tcW w:w="34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56FAD4"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განმახორციელებელი სამსახური</w:t>
            </w:r>
          </w:p>
        </w:tc>
        <w:tc>
          <w:tcPr>
            <w:tcW w:w="1147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3E14F24"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ააიპ მარნეულის მუნიციპალიტეტის ტერიტორიაზე არსებული ბაგა-ბაღების გაერთიანება (სკოლამდელი აღზრდის ცენტრი)</w:t>
            </w:r>
          </w:p>
        </w:tc>
      </w:tr>
      <w:tr w:rsidR="00BB2E25" w:rsidRPr="008C31B4" w14:paraId="3EBE6573" w14:textId="77777777" w:rsidTr="000F5F26">
        <w:trPr>
          <w:trHeight w:val="495"/>
        </w:trPr>
        <w:tc>
          <w:tcPr>
            <w:tcW w:w="34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C6C36A"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1476"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284373CE"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Calibri"/>
                <w:sz w:val="16"/>
                <w:szCs w:val="16"/>
                <w:lang w:val="ka-GE"/>
              </w:rPr>
              <w:t>მ</w:t>
            </w:r>
            <w:r w:rsidRPr="008C31B4">
              <w:rPr>
                <w:rFonts w:ascii="Sylfaen" w:eastAsia="Times New Roman" w:hAnsi="Sylfaen" w:cs="Calibri"/>
                <w:sz w:val="16"/>
                <w:szCs w:val="16"/>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BB2E25" w:rsidRPr="008C31B4" w14:paraId="26B5DB23" w14:textId="77777777" w:rsidTr="000F5F26">
        <w:trPr>
          <w:trHeight w:val="1324"/>
        </w:trPr>
        <w:tc>
          <w:tcPr>
            <w:tcW w:w="34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46CEC9"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აღწერა და მიზანი</w:t>
            </w:r>
          </w:p>
        </w:tc>
        <w:tc>
          <w:tcPr>
            <w:tcW w:w="11476" w:type="dxa"/>
            <w:gridSpan w:val="10"/>
            <w:tcBorders>
              <w:top w:val="single" w:sz="4" w:space="0" w:color="auto"/>
              <w:left w:val="nil"/>
              <w:bottom w:val="single" w:sz="4" w:space="0" w:color="auto"/>
              <w:right w:val="single" w:sz="4" w:space="0" w:color="auto"/>
            </w:tcBorders>
            <w:shd w:val="clear" w:color="000000" w:fill="FFFFFF"/>
            <w:vAlign w:val="center"/>
            <w:hideMark/>
          </w:tcPr>
          <w:p w14:paraId="38E63B03" w14:textId="17D89757" w:rsidR="00BB2E25" w:rsidRPr="008C31B4" w:rsidRDefault="00C12114" w:rsidP="008C31B4">
            <w:pPr>
              <w:spacing w:after="0" w:line="240" w:lineRule="auto"/>
              <w:rPr>
                <w:rFonts w:ascii="Sylfaen" w:eastAsia="Times New Roman" w:hAnsi="Sylfaen" w:cs="Arial"/>
                <w:color w:val="000000"/>
                <w:sz w:val="16"/>
                <w:szCs w:val="16"/>
              </w:rPr>
            </w:pPr>
            <w:r w:rsidRPr="008C31B4">
              <w:rPr>
                <w:rFonts w:ascii="Sylfaen" w:eastAsia="Times New Roman" w:hAnsi="Sylfaen" w:cs="Calibri"/>
                <w:color w:val="000000"/>
                <w:sz w:val="18"/>
                <w:szCs w:val="18"/>
              </w:rPr>
              <w:t xml:space="preserve">მუნიციპალიტეტში სულ 2800 სკოლამდელი ასაკის ბავშვია რეგისტრირებული, ტერიტორიაზე განთავსებულ 14 საბავშვო ბაღსა და 24 სასკოლო მზაობის ცენტრი, სადაც დღეის მდგომარეობით შესაძლებელია 2598 ბავშვის სწავლება, მათ შორის 1291 გოგო, 1307 ბიჭი. </w:t>
            </w:r>
            <w:proofErr w:type="gramStart"/>
            <w:r w:rsidRPr="008C31B4">
              <w:rPr>
                <w:rFonts w:ascii="Sylfaen" w:eastAsia="Times New Roman" w:hAnsi="Sylfaen" w:cs="Calibri"/>
                <w:color w:val="000000"/>
                <w:sz w:val="18"/>
                <w:szCs w:val="18"/>
              </w:rPr>
              <w:t>ხოლო</w:t>
            </w:r>
            <w:proofErr w:type="gramEnd"/>
            <w:r w:rsidRPr="008C31B4">
              <w:rPr>
                <w:rFonts w:ascii="Sylfaen" w:eastAsia="Times New Roman" w:hAnsi="Sylfaen" w:cs="Calibri"/>
                <w:color w:val="000000"/>
                <w:sz w:val="18"/>
                <w:szCs w:val="18"/>
              </w:rPr>
              <w:t xml:space="preserve"> 202 ბავშვი მოკლებულია შესაძლებლობას ისარგებლოს შესაბამისი მომსახურებით. </w:t>
            </w:r>
            <w:proofErr w:type="gramStart"/>
            <w:r w:rsidRPr="008C31B4">
              <w:rPr>
                <w:rFonts w:ascii="Sylfaen" w:eastAsia="Times New Roman" w:hAnsi="Sylfaen" w:cs="Calibri"/>
                <w:color w:val="000000"/>
                <w:sz w:val="18"/>
                <w:szCs w:val="18"/>
              </w:rPr>
              <w:t>მუნიციპალიტეტის</w:t>
            </w:r>
            <w:proofErr w:type="gramEnd"/>
            <w:r w:rsidRPr="008C31B4">
              <w:rPr>
                <w:rFonts w:ascii="Sylfaen" w:eastAsia="Times New Roman" w:hAnsi="Sylfaen" w:cs="Calibri"/>
                <w:color w:val="000000"/>
                <w:sz w:val="18"/>
                <w:szCs w:val="18"/>
              </w:rPr>
              <w:t xml:space="preserve"> ტერიტორიაზე ფუნქციონირებს 14 საბავშო ბაღი (რომელთაგან 2 დროებით არ ფუნქციონირებს დემონტაჟის შედეგად, სამშენებლო სამუშაოების წარმოების გამო. საბავშვო ბაღების ფუნქციონირებას უზრუნველყოფს ააიპ "საბავშვო ბაღების გაერთიანება". სულ სკოლამდელ დაწესებულებებში დასაქმებულია 499 თანამშრომელი, მათ შორის 69 აღმზრდელი და 52 თანაშემწე.  </w:t>
            </w:r>
            <w:proofErr w:type="gramStart"/>
            <w:r w:rsidRPr="008C31B4">
              <w:rPr>
                <w:rFonts w:ascii="Sylfaen" w:eastAsia="Times New Roman" w:hAnsi="Sylfaen" w:cs="Calibri"/>
                <w:color w:val="000000"/>
                <w:sz w:val="18"/>
                <w:szCs w:val="18"/>
              </w:rPr>
              <w:t>ეფექტიანი</w:t>
            </w:r>
            <w:proofErr w:type="gramEnd"/>
            <w:r w:rsidRPr="008C31B4">
              <w:rPr>
                <w:rFonts w:ascii="Sylfaen" w:eastAsia="Times New Roman" w:hAnsi="Sylfaen" w:cs="Calibri"/>
                <w:color w:val="000000"/>
                <w:sz w:val="18"/>
                <w:szCs w:val="18"/>
              </w:rPr>
              <w:t xml:space="preserve">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პროგრამა/მეთოდოლოგის დახვეწა, საქართველოს მთავრობის დადგენილებით განსაზღვრული სტანდარტების შესაბამისი კვებით უზრუნველყოფა, აღსაზრდელთა უსაფრთხოების მიზნით ბაგა-ბაღების ინფრასტრუქტურის (ეზო, შენობა, ინვენტარი და სხვა) განვითარება. </w:t>
            </w:r>
            <w:proofErr w:type="gramStart"/>
            <w:r w:rsidRPr="008C31B4">
              <w:rPr>
                <w:rFonts w:ascii="Sylfaen" w:eastAsia="Times New Roman" w:hAnsi="Sylfaen" w:cs="Calibri"/>
                <w:color w:val="000000"/>
                <w:sz w:val="18"/>
                <w:szCs w:val="18"/>
              </w:rPr>
              <w:t>ბაგა-ბაღების</w:t>
            </w:r>
            <w:proofErr w:type="gramEnd"/>
            <w:r w:rsidRPr="008C31B4">
              <w:rPr>
                <w:rFonts w:ascii="Sylfaen" w:eastAsia="Times New Roman" w:hAnsi="Sylfaen" w:cs="Calibri"/>
                <w:color w:val="000000"/>
                <w:sz w:val="18"/>
                <w:szCs w:val="18"/>
              </w:rPr>
              <w:t xml:space="preserve"> პერსონალის  შრომითი პირობების გაუმჯობესება და მათი კვალიფიკაციის ამაღლება. </w:t>
            </w:r>
          </w:p>
          <w:p w14:paraId="7372B2C9" w14:textId="77777777" w:rsidR="00BB2E25" w:rsidRPr="008C31B4" w:rsidRDefault="00BB2E25"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14:paraId="1241BAEA"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4.2  2030 წლისთვის ყველა გოგონასა და ბიჭისთვის ადრეულ ასაკში განვითარებისა და ზრუნვის ხელმისაწვდომობის უზრუნველყოფა, რათა ისინი მზად იყვნენ სკოლამდელი განათლებისათვის</w:t>
            </w:r>
          </w:p>
          <w:p w14:paraId="7EAC5A14" w14:textId="77777777" w:rsidR="00BB2E25" w:rsidRPr="008C31B4" w:rsidRDefault="00BB2E25" w:rsidP="008C31B4">
            <w:pPr>
              <w:spacing w:after="0" w:line="240" w:lineRule="auto"/>
              <w:rPr>
                <w:rFonts w:ascii="Sylfaen" w:eastAsia="Times New Roman" w:hAnsi="Sylfaen" w:cs="Arial"/>
                <w:color w:val="000000"/>
                <w:sz w:val="16"/>
                <w:szCs w:val="16"/>
              </w:rPr>
            </w:pPr>
          </w:p>
          <w:p w14:paraId="35089E83" w14:textId="77777777" w:rsidR="00BB2E25" w:rsidRPr="008C31B4" w:rsidRDefault="00BB2E25" w:rsidP="008C31B4">
            <w:pPr>
              <w:spacing w:after="0" w:line="240" w:lineRule="auto"/>
              <w:rPr>
                <w:rFonts w:ascii="Sylfaen" w:eastAsia="Times New Roman" w:hAnsi="Sylfaen" w:cs="Arial"/>
                <w:color w:val="000000"/>
                <w:sz w:val="16"/>
                <w:szCs w:val="16"/>
              </w:rPr>
            </w:pPr>
          </w:p>
        </w:tc>
      </w:tr>
      <w:tr w:rsidR="00BB2E25" w:rsidRPr="008C31B4" w14:paraId="707DF081" w14:textId="77777777" w:rsidTr="000F5F26">
        <w:trPr>
          <w:trHeight w:val="264"/>
        </w:trPr>
        <w:tc>
          <w:tcPr>
            <w:tcW w:w="34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A4957F"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მოსალოდნელი </w:t>
            </w:r>
            <w:r w:rsidRPr="008C31B4">
              <w:rPr>
                <w:rFonts w:ascii="Sylfaen" w:eastAsia="Times New Roman" w:hAnsi="Sylfaen" w:cs="Arial"/>
                <w:b/>
                <w:bCs/>
                <w:color w:val="000000"/>
                <w:sz w:val="12"/>
                <w:szCs w:val="12"/>
                <w:lang w:val="ka-GE"/>
              </w:rPr>
              <w:t xml:space="preserve">საბოლოო </w:t>
            </w:r>
            <w:r w:rsidRPr="008C31B4">
              <w:rPr>
                <w:rFonts w:ascii="Sylfaen" w:eastAsia="Times New Roman" w:hAnsi="Sylfaen" w:cs="Arial"/>
                <w:b/>
                <w:bCs/>
                <w:color w:val="000000"/>
                <w:sz w:val="12"/>
                <w:szCs w:val="12"/>
              </w:rPr>
              <w:t>შედეგი</w:t>
            </w:r>
          </w:p>
        </w:tc>
        <w:tc>
          <w:tcPr>
            <w:tcW w:w="1147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A08036D" w14:textId="77777777" w:rsidR="00BB2E25" w:rsidRPr="008C31B4" w:rsidRDefault="00BB2E25" w:rsidP="008C31B4">
            <w:pPr>
              <w:spacing w:after="0" w:line="240" w:lineRule="auto"/>
              <w:rPr>
                <w:rFonts w:ascii="Sylfaen" w:eastAsia="Times New Roman" w:hAnsi="Sylfaen"/>
                <w:sz w:val="16"/>
                <w:szCs w:val="16"/>
                <w:lang w:val="ka-GE"/>
              </w:rPr>
            </w:pPr>
            <w:proofErr w:type="gramStart"/>
            <w:r w:rsidRPr="008C31B4">
              <w:rPr>
                <w:rFonts w:ascii="Sylfaen" w:eastAsia="Times New Roman" w:hAnsi="Sylfaen"/>
                <w:sz w:val="16"/>
                <w:szCs w:val="16"/>
              </w:rPr>
              <w:t>მუნიციპალიტეტში</w:t>
            </w:r>
            <w:proofErr w:type="gramEnd"/>
            <w:r w:rsidRPr="008C31B4">
              <w:rPr>
                <w:rFonts w:ascii="Sylfaen" w:eastAsia="Times New Roman" w:hAnsi="Sylfaen"/>
                <w:sz w:val="16"/>
                <w:szCs w:val="16"/>
              </w:rPr>
              <w:t xml:space="preserve"> უზრუნველყოფილია სტანდარტების შესაბამისი სკოლამდელი აღზრდის სფეროს თანაბარი ხელმისაწვდომობა</w:t>
            </w:r>
            <w:r w:rsidRPr="008C31B4">
              <w:rPr>
                <w:rFonts w:ascii="Sylfaen" w:eastAsia="Times New Roman" w:hAnsi="Sylfaen"/>
                <w:sz w:val="16"/>
                <w:szCs w:val="16"/>
                <w:lang w:val="ka-GE"/>
              </w:rPr>
              <w:t xml:space="preserve"> 2</w:t>
            </w:r>
            <w:r w:rsidRPr="008C31B4">
              <w:rPr>
                <w:rFonts w:ascii="Sylfaen" w:eastAsia="Times New Roman" w:hAnsi="Sylfaen"/>
                <w:sz w:val="16"/>
                <w:szCs w:val="16"/>
              </w:rPr>
              <w:t>-დან 6 წლამდე</w:t>
            </w:r>
            <w:r w:rsidRPr="008C31B4">
              <w:rPr>
                <w:rFonts w:ascii="Sylfaen" w:eastAsia="Times New Roman" w:hAnsi="Sylfaen"/>
                <w:sz w:val="16"/>
                <w:szCs w:val="16"/>
                <w:lang w:val="ka-GE"/>
              </w:rPr>
              <w:t xml:space="preserve"> </w:t>
            </w:r>
            <w:r w:rsidRPr="008C31B4">
              <w:rPr>
                <w:rFonts w:ascii="Sylfaen" w:eastAsia="Times New Roman" w:hAnsi="Sylfaen"/>
                <w:sz w:val="16"/>
                <w:szCs w:val="16"/>
              </w:rPr>
              <w:t>ბავშვ</w:t>
            </w:r>
            <w:r w:rsidRPr="008C31B4">
              <w:rPr>
                <w:rFonts w:ascii="Sylfaen" w:eastAsia="Times New Roman" w:hAnsi="Sylfaen"/>
                <w:sz w:val="16"/>
                <w:szCs w:val="16"/>
                <w:lang w:val="ka-GE"/>
              </w:rPr>
              <w:t>ებ</w:t>
            </w:r>
            <w:r w:rsidRPr="008C31B4">
              <w:rPr>
                <w:rFonts w:ascii="Sylfaen" w:eastAsia="Times New Roman" w:hAnsi="Sylfaen"/>
                <w:sz w:val="16"/>
                <w:szCs w:val="16"/>
              </w:rPr>
              <w:t>ის</w:t>
            </w:r>
            <w:r w:rsidRPr="008C31B4">
              <w:rPr>
                <w:rFonts w:ascii="Sylfaen" w:eastAsia="Times New Roman" w:hAnsi="Sylfaen"/>
                <w:sz w:val="16"/>
                <w:szCs w:val="16"/>
                <w:lang w:val="ka-GE"/>
              </w:rPr>
              <w:t>თვის</w:t>
            </w:r>
            <w:r w:rsidRPr="008C31B4">
              <w:rPr>
                <w:rFonts w:ascii="Sylfaen" w:eastAsia="Times New Roman" w:hAnsi="Sylfaen"/>
                <w:sz w:val="16"/>
                <w:szCs w:val="16"/>
              </w:rPr>
              <w:t xml:space="preserve"> და </w:t>
            </w:r>
            <w:r w:rsidRPr="008C31B4">
              <w:rPr>
                <w:rFonts w:ascii="Sylfaen" w:eastAsia="Times New Roman" w:hAnsi="Sylfaen"/>
                <w:sz w:val="16"/>
                <w:szCs w:val="16"/>
                <w:lang w:val="ka-GE"/>
              </w:rPr>
              <w:t xml:space="preserve">ხელშეწყობილია </w:t>
            </w:r>
            <w:r w:rsidRPr="008C31B4">
              <w:rPr>
                <w:rFonts w:ascii="Sylfaen" w:eastAsia="Times New Roman" w:hAnsi="Sylfaen"/>
                <w:sz w:val="16"/>
                <w:szCs w:val="16"/>
              </w:rPr>
              <w:t>სკოლის ასაკს მიღწეული ბავშვები</w:t>
            </w:r>
            <w:r w:rsidRPr="008C31B4">
              <w:rPr>
                <w:rFonts w:ascii="Sylfaen" w:eastAsia="Times New Roman" w:hAnsi="Sylfaen"/>
                <w:sz w:val="16"/>
                <w:szCs w:val="16"/>
                <w:lang w:val="ka-GE"/>
              </w:rPr>
              <w:t>ს</w:t>
            </w:r>
            <w:r w:rsidRPr="008C31B4">
              <w:rPr>
                <w:rFonts w:ascii="Sylfaen" w:eastAsia="Times New Roman" w:hAnsi="Sylfaen"/>
                <w:sz w:val="16"/>
                <w:szCs w:val="16"/>
              </w:rPr>
              <w:t xml:space="preserve"> მზაობა საშუალო განათლების მი</w:t>
            </w:r>
            <w:r w:rsidRPr="008C31B4">
              <w:rPr>
                <w:rFonts w:ascii="Sylfaen" w:eastAsia="Times New Roman" w:hAnsi="Sylfaen"/>
                <w:sz w:val="16"/>
                <w:szCs w:val="16"/>
                <w:lang w:val="ka-GE"/>
              </w:rPr>
              <w:t>სა</w:t>
            </w:r>
            <w:r w:rsidRPr="008C31B4">
              <w:rPr>
                <w:rFonts w:ascii="Sylfaen" w:eastAsia="Times New Roman" w:hAnsi="Sylfaen"/>
                <w:sz w:val="16"/>
                <w:szCs w:val="16"/>
              </w:rPr>
              <w:t>ღებ</w:t>
            </w:r>
            <w:r w:rsidRPr="008C31B4">
              <w:rPr>
                <w:rFonts w:ascii="Sylfaen" w:eastAsia="Times New Roman" w:hAnsi="Sylfaen"/>
                <w:sz w:val="16"/>
                <w:szCs w:val="16"/>
                <w:lang w:val="ka-GE"/>
              </w:rPr>
              <w:t>ად</w:t>
            </w:r>
            <w:r w:rsidRPr="008C31B4">
              <w:rPr>
                <w:rFonts w:ascii="Sylfaen" w:eastAsia="Times New Roman" w:hAnsi="Sylfaen"/>
                <w:sz w:val="16"/>
                <w:szCs w:val="16"/>
              </w:rPr>
              <w:t>.</w:t>
            </w:r>
          </w:p>
          <w:p w14:paraId="107841B8" w14:textId="77777777" w:rsidR="00BB2E25" w:rsidRPr="008C31B4" w:rsidRDefault="00BB2E25" w:rsidP="008C31B4">
            <w:pPr>
              <w:spacing w:after="0" w:line="240" w:lineRule="auto"/>
              <w:rPr>
                <w:rFonts w:ascii="Sylfaen" w:eastAsia="Times New Roman" w:hAnsi="Sylfaen" w:cs="Arial"/>
                <w:sz w:val="16"/>
                <w:szCs w:val="16"/>
              </w:rPr>
            </w:pPr>
          </w:p>
        </w:tc>
      </w:tr>
      <w:tr w:rsidR="007762C2" w:rsidRPr="008C31B4" w14:paraId="1BD0F13C" w14:textId="77777777" w:rsidTr="000F5F26">
        <w:trPr>
          <w:trHeight w:val="851"/>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2A807BB4"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2890" w:type="dxa"/>
            <w:tcBorders>
              <w:top w:val="single" w:sz="4" w:space="0" w:color="auto"/>
              <w:left w:val="nil"/>
              <w:bottom w:val="single" w:sz="4" w:space="0" w:color="auto"/>
              <w:right w:val="single" w:sz="4" w:space="0" w:color="auto"/>
            </w:tcBorders>
            <w:shd w:val="clear" w:color="000000" w:fill="FFFFFF"/>
            <w:vAlign w:val="center"/>
            <w:hideMark/>
          </w:tcPr>
          <w:p w14:paraId="1E165F2A"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D9FA1"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4BF1C75E" w14:textId="56A89A78"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5394" w:type="dxa"/>
            <w:gridSpan w:val="3"/>
            <w:tcBorders>
              <w:top w:val="single" w:sz="4" w:space="0" w:color="auto"/>
              <w:left w:val="nil"/>
              <w:bottom w:val="single" w:sz="4" w:space="0" w:color="auto"/>
              <w:right w:val="single" w:sz="4" w:space="0" w:color="000000"/>
            </w:tcBorders>
            <w:shd w:val="clear" w:color="000000" w:fill="FFFFFF"/>
            <w:vAlign w:val="center"/>
            <w:hideMark/>
          </w:tcPr>
          <w:p w14:paraId="157A3FDC" w14:textId="490A0879"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0DF0A52E" w14:textId="05261205"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63FD8969" w14:textId="1825ADCF"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291" w:type="dxa"/>
            <w:tcBorders>
              <w:top w:val="nil"/>
              <w:left w:val="nil"/>
              <w:bottom w:val="single" w:sz="4" w:space="0" w:color="auto"/>
              <w:right w:val="single" w:sz="4" w:space="0" w:color="auto"/>
            </w:tcBorders>
            <w:shd w:val="clear" w:color="000000" w:fill="FFFFFF"/>
            <w:vAlign w:val="center"/>
            <w:hideMark/>
          </w:tcPr>
          <w:p w14:paraId="108D67B9" w14:textId="65B33800"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6240BF2B" w14:textId="77777777" w:rsidTr="000F5F26">
        <w:trPr>
          <w:trHeight w:val="660"/>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39C35A26"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2890" w:type="dxa"/>
            <w:tcBorders>
              <w:top w:val="single" w:sz="4" w:space="0" w:color="auto"/>
              <w:left w:val="nil"/>
              <w:bottom w:val="single" w:sz="4" w:space="0" w:color="auto"/>
              <w:right w:val="single" w:sz="4" w:space="0" w:color="auto"/>
            </w:tcBorders>
            <w:shd w:val="clear" w:color="000000" w:fill="FFFFFF"/>
            <w:vAlign w:val="center"/>
            <w:hideMark/>
          </w:tcPr>
          <w:p w14:paraId="166624FF"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სკოლისთვის მზადმყოფი ბავშვების რაოდენობა</w:t>
            </w: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5FF29"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70%</w:t>
            </w:r>
          </w:p>
        </w:tc>
        <w:tc>
          <w:tcPr>
            <w:tcW w:w="1263" w:type="dxa"/>
            <w:tcBorders>
              <w:top w:val="nil"/>
              <w:left w:val="nil"/>
              <w:bottom w:val="single" w:sz="4" w:space="0" w:color="auto"/>
              <w:right w:val="single" w:sz="4" w:space="0" w:color="auto"/>
            </w:tcBorders>
            <w:shd w:val="clear" w:color="000000" w:fill="FFFFFF"/>
            <w:vAlign w:val="center"/>
            <w:hideMark/>
          </w:tcPr>
          <w:p w14:paraId="663AAE65" w14:textId="77777777" w:rsidR="00BB2E25" w:rsidRPr="008C31B4" w:rsidRDefault="00BB2E25"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70%</w:t>
            </w:r>
          </w:p>
        </w:tc>
        <w:tc>
          <w:tcPr>
            <w:tcW w:w="5394" w:type="dxa"/>
            <w:gridSpan w:val="3"/>
            <w:tcBorders>
              <w:top w:val="single" w:sz="4" w:space="0" w:color="auto"/>
              <w:left w:val="nil"/>
              <w:bottom w:val="single" w:sz="4" w:space="0" w:color="auto"/>
              <w:right w:val="single" w:sz="4" w:space="0" w:color="000000"/>
            </w:tcBorders>
            <w:shd w:val="clear" w:color="000000" w:fill="FFFFFF"/>
            <w:vAlign w:val="center"/>
            <w:hideMark/>
          </w:tcPr>
          <w:p w14:paraId="7441451C"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5%</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07053D02"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75%</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6F0236B0"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80%</w:t>
            </w:r>
          </w:p>
        </w:tc>
        <w:tc>
          <w:tcPr>
            <w:tcW w:w="1291" w:type="dxa"/>
            <w:tcBorders>
              <w:top w:val="nil"/>
              <w:left w:val="nil"/>
              <w:bottom w:val="single" w:sz="4" w:space="0" w:color="auto"/>
              <w:right w:val="single" w:sz="4" w:space="0" w:color="auto"/>
            </w:tcBorders>
            <w:shd w:val="clear" w:color="000000" w:fill="FFFFFF"/>
            <w:vAlign w:val="center"/>
            <w:hideMark/>
          </w:tcPr>
          <w:p w14:paraId="42F8EA49"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80%</w:t>
            </w:r>
          </w:p>
        </w:tc>
      </w:tr>
      <w:tr w:rsidR="00BB2E25" w:rsidRPr="008C31B4" w14:paraId="02F029EE" w14:textId="77777777" w:rsidTr="000F5F26">
        <w:trPr>
          <w:trHeight w:val="372"/>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68F2CDDA"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w:t>
            </w:r>
          </w:p>
        </w:tc>
        <w:tc>
          <w:tcPr>
            <w:tcW w:w="2890" w:type="dxa"/>
            <w:tcBorders>
              <w:top w:val="single" w:sz="4" w:space="0" w:color="auto"/>
              <w:left w:val="nil"/>
              <w:bottom w:val="single" w:sz="4" w:space="0" w:color="auto"/>
              <w:right w:val="single" w:sz="4" w:space="0" w:color="auto"/>
            </w:tcBorders>
            <w:shd w:val="clear" w:color="000000" w:fill="FFFFFF"/>
            <w:vAlign w:val="center"/>
            <w:hideMark/>
          </w:tcPr>
          <w:p w14:paraId="45D0205A"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სტანდარტების შესაბამისი გარემო</w:t>
            </w: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5F5B5" w14:textId="01A7F49D" w:rsidR="00BB2E25" w:rsidRPr="008C31B4" w:rsidRDefault="00C12114"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60</w:t>
            </w:r>
            <w:r w:rsidR="00BB2E25" w:rsidRPr="008C31B4">
              <w:rPr>
                <w:rFonts w:ascii="Sylfaen" w:eastAsia="Times New Roman" w:hAnsi="Sylfaen" w:cs="Arial"/>
                <w:color w:val="000000"/>
                <w:sz w:val="12"/>
                <w:szCs w:val="12"/>
              </w:rPr>
              <w:t>%</w:t>
            </w:r>
          </w:p>
        </w:tc>
        <w:tc>
          <w:tcPr>
            <w:tcW w:w="1263" w:type="dxa"/>
            <w:tcBorders>
              <w:top w:val="nil"/>
              <w:left w:val="nil"/>
              <w:bottom w:val="single" w:sz="4" w:space="0" w:color="auto"/>
              <w:right w:val="single" w:sz="4" w:space="0" w:color="auto"/>
            </w:tcBorders>
            <w:shd w:val="clear" w:color="000000" w:fill="FFFFFF"/>
            <w:vAlign w:val="center"/>
            <w:hideMark/>
          </w:tcPr>
          <w:p w14:paraId="346018DD" w14:textId="77777777" w:rsidR="00BB2E25" w:rsidRPr="008C31B4" w:rsidRDefault="00BB2E25"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60%</w:t>
            </w:r>
          </w:p>
        </w:tc>
        <w:tc>
          <w:tcPr>
            <w:tcW w:w="5394" w:type="dxa"/>
            <w:gridSpan w:val="3"/>
            <w:tcBorders>
              <w:top w:val="single" w:sz="4" w:space="0" w:color="auto"/>
              <w:left w:val="nil"/>
              <w:bottom w:val="single" w:sz="4" w:space="0" w:color="auto"/>
              <w:right w:val="single" w:sz="4" w:space="0" w:color="000000"/>
            </w:tcBorders>
            <w:shd w:val="clear" w:color="000000" w:fill="FFFFFF"/>
            <w:vAlign w:val="center"/>
            <w:hideMark/>
          </w:tcPr>
          <w:p w14:paraId="65A6B6A4"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5%</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47B9A20C"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65%</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378A727D"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70%</w:t>
            </w:r>
          </w:p>
        </w:tc>
        <w:tc>
          <w:tcPr>
            <w:tcW w:w="1291" w:type="dxa"/>
            <w:tcBorders>
              <w:top w:val="nil"/>
              <w:left w:val="nil"/>
              <w:bottom w:val="single" w:sz="4" w:space="0" w:color="auto"/>
              <w:right w:val="single" w:sz="4" w:space="0" w:color="auto"/>
            </w:tcBorders>
            <w:shd w:val="clear" w:color="000000" w:fill="FFFFFF"/>
            <w:vAlign w:val="center"/>
            <w:hideMark/>
          </w:tcPr>
          <w:p w14:paraId="5556EDDD"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80%</w:t>
            </w:r>
          </w:p>
        </w:tc>
      </w:tr>
      <w:tr w:rsidR="00BB2E25" w:rsidRPr="008C31B4" w14:paraId="54AEA743" w14:textId="77777777" w:rsidTr="000F5F26">
        <w:trPr>
          <w:trHeight w:val="591"/>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52853F7D"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3</w:t>
            </w:r>
          </w:p>
        </w:tc>
        <w:tc>
          <w:tcPr>
            <w:tcW w:w="2890" w:type="dxa"/>
            <w:tcBorders>
              <w:top w:val="single" w:sz="4" w:space="0" w:color="auto"/>
              <w:left w:val="nil"/>
              <w:bottom w:val="single" w:sz="4" w:space="0" w:color="auto"/>
              <w:right w:val="single" w:sz="4" w:space="0" w:color="auto"/>
            </w:tcBorders>
            <w:shd w:val="clear" w:color="000000" w:fill="FFFFFF"/>
            <w:vAlign w:val="center"/>
            <w:hideMark/>
          </w:tcPr>
          <w:p w14:paraId="5CE188CF"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შენიშვნები ჰიგიენური ნორმების შესახებ</w:t>
            </w: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A5B58"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c>
          <w:tcPr>
            <w:tcW w:w="1263" w:type="dxa"/>
            <w:tcBorders>
              <w:top w:val="nil"/>
              <w:left w:val="nil"/>
              <w:bottom w:val="single" w:sz="4" w:space="0" w:color="auto"/>
              <w:right w:val="single" w:sz="4" w:space="0" w:color="auto"/>
            </w:tcBorders>
            <w:shd w:val="clear" w:color="000000" w:fill="FFFFFF"/>
            <w:vAlign w:val="center"/>
            <w:hideMark/>
          </w:tcPr>
          <w:p w14:paraId="669F1941"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c>
          <w:tcPr>
            <w:tcW w:w="5394" w:type="dxa"/>
            <w:gridSpan w:val="3"/>
            <w:tcBorders>
              <w:top w:val="single" w:sz="4" w:space="0" w:color="auto"/>
              <w:left w:val="nil"/>
              <w:bottom w:val="single" w:sz="4" w:space="0" w:color="auto"/>
              <w:right w:val="single" w:sz="4" w:space="0" w:color="000000"/>
            </w:tcBorders>
            <w:shd w:val="clear" w:color="000000" w:fill="FFFFFF"/>
            <w:vAlign w:val="center"/>
            <w:hideMark/>
          </w:tcPr>
          <w:p w14:paraId="0098CE19"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3% ("ტექნიკური რეგლამენტის − ადრეული და სკოლამდელი აღზრდისა და განათლების დაწესებულებების სანიტარიული და ჰიგიენური ნორმების დამტკიცების შესახებ" საქართველოს მთავრობის 2017 წლის 27 ოქტომბრის #485 დადგენილება)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012755C0"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5D1150DC"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c>
          <w:tcPr>
            <w:tcW w:w="1291" w:type="dxa"/>
            <w:tcBorders>
              <w:top w:val="nil"/>
              <w:left w:val="nil"/>
              <w:bottom w:val="single" w:sz="4" w:space="0" w:color="auto"/>
              <w:right w:val="single" w:sz="4" w:space="0" w:color="auto"/>
            </w:tcBorders>
            <w:shd w:val="clear" w:color="000000" w:fill="FFFFFF"/>
            <w:vAlign w:val="center"/>
            <w:hideMark/>
          </w:tcPr>
          <w:p w14:paraId="7C57F067"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r>
      <w:tr w:rsidR="00BB2E25" w:rsidRPr="008C31B4" w14:paraId="122E0B9B" w14:textId="77777777" w:rsidTr="000F5F26">
        <w:trPr>
          <w:trHeight w:val="517"/>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4B539B51"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w:t>
            </w:r>
          </w:p>
        </w:tc>
        <w:tc>
          <w:tcPr>
            <w:tcW w:w="2890" w:type="dxa"/>
            <w:tcBorders>
              <w:top w:val="single" w:sz="4" w:space="0" w:color="auto"/>
              <w:left w:val="nil"/>
              <w:bottom w:val="single" w:sz="4" w:space="0" w:color="auto"/>
              <w:right w:val="single" w:sz="4" w:space="0" w:color="auto"/>
            </w:tcBorders>
            <w:shd w:val="clear" w:color="000000" w:fill="FFFFFF"/>
            <w:vAlign w:val="center"/>
            <w:hideMark/>
          </w:tcPr>
          <w:p w14:paraId="617A546E"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შენიშვნები სახანძრო უსაფრთხოების შესახებ</w:t>
            </w: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5F048"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c>
          <w:tcPr>
            <w:tcW w:w="1263" w:type="dxa"/>
            <w:tcBorders>
              <w:top w:val="nil"/>
              <w:left w:val="nil"/>
              <w:bottom w:val="single" w:sz="4" w:space="0" w:color="auto"/>
              <w:right w:val="single" w:sz="4" w:space="0" w:color="auto"/>
            </w:tcBorders>
            <w:shd w:val="clear" w:color="000000" w:fill="FFFFFF"/>
            <w:vAlign w:val="center"/>
            <w:hideMark/>
          </w:tcPr>
          <w:p w14:paraId="57DFB858"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c>
          <w:tcPr>
            <w:tcW w:w="5394" w:type="dxa"/>
            <w:gridSpan w:val="3"/>
            <w:tcBorders>
              <w:top w:val="single" w:sz="4" w:space="0" w:color="auto"/>
              <w:left w:val="nil"/>
              <w:bottom w:val="single" w:sz="4" w:space="0" w:color="auto"/>
              <w:right w:val="single" w:sz="4" w:space="0" w:color="000000"/>
            </w:tcBorders>
            <w:shd w:val="clear" w:color="000000" w:fill="FFFFFF"/>
            <w:vAlign w:val="center"/>
            <w:hideMark/>
          </w:tcPr>
          <w:p w14:paraId="3CAFFF08"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3%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23 ივლისის #370 დადგენილების 17-ე მუხლი)</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46D7A16F"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5958FCC2"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c>
          <w:tcPr>
            <w:tcW w:w="1291" w:type="dxa"/>
            <w:tcBorders>
              <w:top w:val="nil"/>
              <w:left w:val="nil"/>
              <w:bottom w:val="single" w:sz="4" w:space="0" w:color="auto"/>
              <w:right w:val="single" w:sz="4" w:space="0" w:color="auto"/>
            </w:tcBorders>
            <w:shd w:val="clear" w:color="000000" w:fill="FFFFFF"/>
            <w:vAlign w:val="center"/>
            <w:hideMark/>
          </w:tcPr>
          <w:p w14:paraId="45E58BB9"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w:t>
            </w:r>
          </w:p>
        </w:tc>
      </w:tr>
    </w:tbl>
    <w:p w14:paraId="0B7FF328" w14:textId="77777777" w:rsidR="00BB2E25" w:rsidRPr="008C31B4" w:rsidRDefault="00BB2E25" w:rsidP="008C31B4">
      <w:pPr>
        <w:rPr>
          <w:lang w:val="ka-GE" w:eastAsia="ru-RU"/>
        </w:rPr>
      </w:pPr>
    </w:p>
    <w:p w14:paraId="72C88065" w14:textId="4E41622A" w:rsidR="00BB2E25" w:rsidRPr="008C31B4" w:rsidRDefault="00BB2E25" w:rsidP="008C31B4">
      <w:pPr>
        <w:rPr>
          <w:lang w:val="ka-GE" w:eastAsia="ru-RU"/>
        </w:rPr>
      </w:pPr>
    </w:p>
    <w:p w14:paraId="3D5FC385" w14:textId="77777777" w:rsidR="00776602" w:rsidRPr="008C31B4" w:rsidRDefault="00776602" w:rsidP="008C31B4">
      <w:pPr>
        <w:rPr>
          <w:lang w:val="ka-GE" w:eastAsia="ru-RU"/>
        </w:rPr>
      </w:pPr>
    </w:p>
    <w:tbl>
      <w:tblPr>
        <w:tblW w:w="149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2"/>
        <w:gridCol w:w="292"/>
        <w:gridCol w:w="3758"/>
        <w:gridCol w:w="1711"/>
        <w:gridCol w:w="1711"/>
        <w:gridCol w:w="464"/>
        <w:gridCol w:w="1595"/>
        <w:gridCol w:w="1363"/>
        <w:gridCol w:w="232"/>
        <w:gridCol w:w="909"/>
        <w:gridCol w:w="686"/>
        <w:gridCol w:w="455"/>
        <w:gridCol w:w="1141"/>
      </w:tblGrid>
      <w:tr w:rsidR="00D5493A" w:rsidRPr="008C31B4" w14:paraId="522861A5" w14:textId="77777777" w:rsidTr="000F5F26">
        <w:trPr>
          <w:trHeight w:val="565"/>
        </w:trPr>
        <w:tc>
          <w:tcPr>
            <w:tcW w:w="9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0F28753" w14:textId="77777777" w:rsidR="00D5493A" w:rsidRPr="008C31B4" w:rsidRDefault="00D5493A" w:rsidP="008C31B4">
            <w:pPr>
              <w:spacing w:after="0" w:line="240" w:lineRule="auto"/>
              <w:ind w:left="142"/>
              <w:jc w:val="center"/>
              <w:rPr>
                <w:rFonts w:ascii="Times New Roman" w:hAnsi="Times New Roman"/>
                <w:sz w:val="24"/>
                <w:szCs w:val="24"/>
              </w:rPr>
            </w:pPr>
            <w:r w:rsidRPr="008C31B4">
              <w:rPr>
                <w:rFonts w:ascii="Sylfaen" w:hAnsi="Sylfaen" w:cs="Sylfaen"/>
                <w:b/>
                <w:bCs/>
                <w:sz w:val="17"/>
                <w:szCs w:val="17"/>
              </w:rPr>
              <w:lastRenderedPageBreak/>
              <w:t>კოდი</w:t>
            </w:r>
          </w:p>
        </w:tc>
        <w:tc>
          <w:tcPr>
            <w:tcW w:w="375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33E2C88" w14:textId="77777777" w:rsidR="00D5493A" w:rsidRPr="008C31B4" w:rsidRDefault="00D5493A" w:rsidP="008C31B4">
            <w:pPr>
              <w:spacing w:after="0" w:line="240" w:lineRule="auto"/>
              <w:ind w:left="142"/>
              <w:jc w:val="center"/>
              <w:rPr>
                <w:rFonts w:ascii="Times New Roman" w:hAnsi="Times New Roman"/>
                <w:sz w:val="24"/>
                <w:szCs w:val="24"/>
              </w:rPr>
            </w:pPr>
            <w:r w:rsidRPr="008C31B4">
              <w:rPr>
                <w:rFonts w:ascii="Sylfaen" w:hAnsi="Sylfaen" w:cs="Sylfaen"/>
                <w:b/>
                <w:bCs/>
                <w:sz w:val="17"/>
                <w:szCs w:val="17"/>
              </w:rPr>
              <w:t>პროგრამის</w:t>
            </w:r>
            <w:r w:rsidRPr="008C31B4">
              <w:rPr>
                <w:rFonts w:ascii="Times New Roman" w:hAnsi="Times New Roman"/>
                <w:b/>
                <w:bCs/>
                <w:sz w:val="17"/>
                <w:szCs w:val="17"/>
              </w:rPr>
              <w:t xml:space="preserve"> </w:t>
            </w:r>
            <w:r w:rsidRPr="008C31B4">
              <w:rPr>
                <w:rFonts w:ascii="Sylfaen" w:hAnsi="Sylfaen" w:cs="Sylfaen"/>
                <w:b/>
                <w:bCs/>
                <w:sz w:val="17"/>
                <w:szCs w:val="17"/>
              </w:rPr>
              <w:t>დასახელება</w:t>
            </w:r>
          </w:p>
        </w:tc>
        <w:tc>
          <w:tcPr>
            <w:tcW w:w="3886" w:type="dxa"/>
            <w:gridSpan w:val="3"/>
            <w:vMerge w:val="restart"/>
            <w:tcBorders>
              <w:top w:val="outset" w:sz="6" w:space="0" w:color="auto"/>
              <w:left w:val="outset" w:sz="6" w:space="0" w:color="auto"/>
              <w:bottom w:val="outset" w:sz="6" w:space="0" w:color="auto"/>
              <w:right w:val="single" w:sz="4" w:space="0" w:color="auto"/>
            </w:tcBorders>
            <w:shd w:val="clear" w:color="auto" w:fill="auto"/>
            <w:vAlign w:val="center"/>
            <w:hideMark/>
          </w:tcPr>
          <w:p w14:paraId="433F2BC8" w14:textId="77777777" w:rsidR="00D5493A" w:rsidRPr="008C31B4" w:rsidRDefault="00D5493A" w:rsidP="008C31B4">
            <w:pPr>
              <w:spacing w:after="0" w:line="240" w:lineRule="auto"/>
              <w:ind w:left="142"/>
              <w:jc w:val="center"/>
              <w:rPr>
                <w:rFonts w:ascii="Times New Roman" w:hAnsi="Times New Roman"/>
                <w:sz w:val="24"/>
                <w:szCs w:val="24"/>
              </w:rPr>
            </w:pPr>
            <w:r w:rsidRPr="008C31B4">
              <w:rPr>
                <w:rFonts w:ascii="Sylfaen" w:hAnsi="Sylfaen" w:cs="Sylfaen"/>
                <w:sz w:val="17"/>
                <w:szCs w:val="17"/>
              </w:rPr>
              <w:t>სკოლამდელი</w:t>
            </w:r>
            <w:r w:rsidRPr="008C31B4">
              <w:rPr>
                <w:rFonts w:ascii="Times New Roman" w:hAnsi="Times New Roman"/>
                <w:sz w:val="17"/>
                <w:szCs w:val="17"/>
              </w:rPr>
              <w:t xml:space="preserve"> </w:t>
            </w:r>
            <w:r w:rsidRPr="008C31B4">
              <w:rPr>
                <w:rFonts w:ascii="Sylfaen" w:hAnsi="Sylfaen" w:cs="Sylfaen"/>
                <w:sz w:val="17"/>
                <w:szCs w:val="17"/>
              </w:rPr>
              <w:t>დაწესებულებების</w:t>
            </w:r>
            <w:r w:rsidRPr="008C31B4">
              <w:rPr>
                <w:rFonts w:ascii="Times New Roman" w:hAnsi="Times New Roman"/>
                <w:sz w:val="17"/>
                <w:szCs w:val="17"/>
              </w:rPr>
              <w:t xml:space="preserve">  </w:t>
            </w:r>
            <w:r w:rsidRPr="008C31B4">
              <w:rPr>
                <w:rFonts w:ascii="Sylfaen" w:hAnsi="Sylfaen" w:cs="Sylfaen"/>
                <w:sz w:val="17"/>
                <w:szCs w:val="17"/>
              </w:rPr>
              <w:t>რეაბილიტაცია</w:t>
            </w:r>
            <w:r w:rsidRPr="008C31B4">
              <w:rPr>
                <w:rFonts w:ascii="Times New Roman" w:hAnsi="Times New Roman"/>
                <w:sz w:val="17"/>
                <w:szCs w:val="17"/>
              </w:rPr>
              <w:t xml:space="preserve">, </w:t>
            </w:r>
            <w:r w:rsidRPr="008C31B4">
              <w:rPr>
                <w:rFonts w:ascii="Sylfaen" w:hAnsi="Sylfaen" w:cs="Sylfaen"/>
                <w:sz w:val="17"/>
                <w:szCs w:val="17"/>
              </w:rPr>
              <w:t>მშენებლობა</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97F7158" w14:textId="6ACFBBD0" w:rsidR="00D5493A" w:rsidRPr="008C31B4" w:rsidRDefault="00D5493A" w:rsidP="008C31B4">
            <w:pPr>
              <w:spacing w:after="0" w:line="240" w:lineRule="auto"/>
              <w:ind w:left="142"/>
              <w:jc w:val="center"/>
              <w:rPr>
                <w:sz w:val="20"/>
                <w:szCs w:val="20"/>
                <w:lang w:val="ka-GE"/>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C2711" w14:textId="27B7D27C" w:rsidR="00D5493A" w:rsidRPr="008C31B4" w:rsidRDefault="00D5493A" w:rsidP="008C31B4">
            <w:pPr>
              <w:spacing w:after="0" w:line="240" w:lineRule="auto"/>
              <w:ind w:left="142"/>
              <w:jc w:val="center"/>
              <w:rPr>
                <w:sz w:val="20"/>
                <w:szCs w:val="20"/>
                <w:lang w:val="ka-GE"/>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398D0" w14:textId="5AD1D681" w:rsidR="00D5493A" w:rsidRPr="008C31B4" w:rsidRDefault="00D5493A" w:rsidP="008C31B4">
            <w:pPr>
              <w:spacing w:after="0" w:line="240" w:lineRule="auto"/>
              <w:ind w:left="142"/>
              <w:jc w:val="center"/>
              <w:rPr>
                <w:sz w:val="20"/>
                <w:szCs w:val="20"/>
                <w:lang w:val="ka-GE"/>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A0AAC" w14:textId="4A906055" w:rsidR="00D5493A" w:rsidRPr="008C31B4" w:rsidRDefault="00D5493A" w:rsidP="008C31B4">
            <w:pPr>
              <w:spacing w:after="0" w:line="240" w:lineRule="auto"/>
              <w:ind w:left="142"/>
              <w:jc w:val="center"/>
              <w:rPr>
                <w:sz w:val="20"/>
                <w:szCs w:val="20"/>
                <w:lang w:val="ka-GE"/>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372193" w:rsidRPr="008C31B4" w14:paraId="2E32D0EE" w14:textId="77777777" w:rsidTr="000F5F26">
        <w:trPr>
          <w:trHeight w:val="409"/>
        </w:trPr>
        <w:tc>
          <w:tcPr>
            <w:tcW w:w="9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236C5D7" w14:textId="77777777" w:rsidR="00372193" w:rsidRPr="008C31B4" w:rsidRDefault="00372193" w:rsidP="008C31B4">
            <w:pPr>
              <w:spacing w:after="0" w:line="240" w:lineRule="auto"/>
              <w:ind w:left="142"/>
              <w:jc w:val="center"/>
              <w:rPr>
                <w:rFonts w:ascii="Times New Roman" w:hAnsi="Times New Roman"/>
                <w:sz w:val="24"/>
                <w:szCs w:val="24"/>
              </w:rPr>
            </w:pPr>
            <w:r w:rsidRPr="008C31B4">
              <w:rPr>
                <w:rFonts w:ascii="Times New Roman" w:hAnsi="Times New Roman"/>
                <w:sz w:val="17"/>
                <w:szCs w:val="17"/>
              </w:rPr>
              <w:t>04 02</w:t>
            </w:r>
          </w:p>
        </w:tc>
        <w:tc>
          <w:tcPr>
            <w:tcW w:w="375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50AD36" w14:textId="77777777" w:rsidR="00372193" w:rsidRPr="008C31B4" w:rsidRDefault="00372193" w:rsidP="008C31B4">
            <w:pPr>
              <w:spacing w:after="0" w:line="240" w:lineRule="auto"/>
              <w:ind w:left="142"/>
              <w:rPr>
                <w:rFonts w:ascii="Times New Roman" w:hAnsi="Times New Roman"/>
                <w:sz w:val="24"/>
                <w:szCs w:val="24"/>
              </w:rPr>
            </w:pPr>
          </w:p>
        </w:tc>
        <w:tc>
          <w:tcPr>
            <w:tcW w:w="3886" w:type="dxa"/>
            <w:gridSpan w:val="3"/>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4411BDDE" w14:textId="77777777" w:rsidR="00372193" w:rsidRPr="008C31B4" w:rsidRDefault="00372193" w:rsidP="008C31B4">
            <w:pPr>
              <w:spacing w:after="0" w:line="240" w:lineRule="auto"/>
              <w:ind w:left="142"/>
              <w:rPr>
                <w:rFonts w:ascii="Times New Roman" w:hAnsi="Times New Roman"/>
                <w:sz w:val="24"/>
                <w:szCs w:val="24"/>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7ADD1E6" w14:textId="15529AE7" w:rsidR="00372193" w:rsidRPr="008C31B4" w:rsidRDefault="00372193" w:rsidP="008C31B4">
            <w:pPr>
              <w:spacing w:after="0" w:line="240" w:lineRule="auto"/>
              <w:ind w:left="142"/>
              <w:jc w:val="center"/>
              <w:rPr>
                <w:rFonts w:ascii="Sylfaen" w:hAnsi="Sylfaen"/>
                <w:sz w:val="20"/>
                <w:szCs w:val="20"/>
                <w:lang w:val="ka-GE"/>
              </w:rPr>
            </w:pPr>
            <w:r w:rsidRPr="008C31B4">
              <w:rPr>
                <w:rFonts w:ascii="Arial" w:hAnsi="Arial" w:cs="Arial"/>
                <w:b/>
                <w:bCs/>
                <w:sz w:val="16"/>
                <w:szCs w:val="16"/>
              </w:rPr>
              <w:t>0,0</w:t>
            </w:r>
          </w:p>
        </w:tc>
        <w:tc>
          <w:tcPr>
            <w:tcW w:w="1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A661B" w14:textId="21B6E1AA" w:rsidR="00372193" w:rsidRPr="008C31B4" w:rsidRDefault="00372193" w:rsidP="008C31B4">
            <w:pPr>
              <w:spacing w:after="0" w:line="240" w:lineRule="auto"/>
              <w:ind w:left="142"/>
              <w:jc w:val="center"/>
              <w:rPr>
                <w:rFonts w:ascii="Sylfaen" w:hAnsi="Sylfaen"/>
                <w:sz w:val="20"/>
                <w:szCs w:val="20"/>
                <w:lang w:val="ka-GE"/>
              </w:rPr>
            </w:pPr>
            <w:r w:rsidRPr="008C31B4">
              <w:rPr>
                <w:rFonts w:ascii="Arial" w:hAnsi="Arial" w:cs="Arial"/>
                <w:b/>
                <w:bCs/>
                <w:sz w:val="16"/>
                <w:szCs w:val="16"/>
              </w:rPr>
              <w:t>0,0</w:t>
            </w:r>
          </w:p>
        </w:tc>
        <w:tc>
          <w:tcPr>
            <w:tcW w:w="1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BF5E5" w14:textId="03B0F3C9" w:rsidR="00372193" w:rsidRPr="008C31B4" w:rsidRDefault="00372193" w:rsidP="008C31B4">
            <w:pPr>
              <w:spacing w:after="0" w:line="240" w:lineRule="auto"/>
              <w:ind w:left="142"/>
              <w:jc w:val="center"/>
              <w:rPr>
                <w:rFonts w:ascii="Sylfaen" w:hAnsi="Sylfaen"/>
                <w:sz w:val="20"/>
                <w:szCs w:val="20"/>
                <w:lang w:val="ka-GE"/>
              </w:rPr>
            </w:pPr>
            <w:r w:rsidRPr="008C31B4">
              <w:rPr>
                <w:rFonts w:ascii="Arial" w:hAnsi="Arial" w:cs="Arial"/>
                <w:b/>
                <w:bCs/>
                <w:sz w:val="16"/>
                <w:szCs w:val="16"/>
              </w:rPr>
              <w:t>0,0</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5351A" w14:textId="29BFFF5D" w:rsidR="00372193" w:rsidRPr="008C31B4" w:rsidRDefault="00372193" w:rsidP="008C31B4">
            <w:pPr>
              <w:jc w:val="center"/>
              <w:rPr>
                <w:rFonts w:ascii="Arial" w:hAnsi="Arial" w:cs="Arial"/>
                <w:b/>
                <w:bCs/>
                <w:sz w:val="16"/>
                <w:szCs w:val="16"/>
              </w:rPr>
            </w:pPr>
            <w:r w:rsidRPr="008C31B4">
              <w:rPr>
                <w:rFonts w:ascii="Arial" w:hAnsi="Arial" w:cs="Arial"/>
                <w:b/>
                <w:bCs/>
                <w:sz w:val="16"/>
                <w:szCs w:val="16"/>
              </w:rPr>
              <w:t>500,0</w:t>
            </w:r>
          </w:p>
        </w:tc>
      </w:tr>
      <w:tr w:rsidR="00BB2E25" w:rsidRPr="008C31B4" w14:paraId="44123486" w14:textId="77777777" w:rsidTr="000F5F26">
        <w:trPr>
          <w:trHeight w:val="1410"/>
        </w:trPr>
        <w:tc>
          <w:tcPr>
            <w:tcW w:w="467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E8613ED" w14:textId="77777777" w:rsidR="00BB2E25" w:rsidRPr="008C31B4" w:rsidRDefault="00BB2E25" w:rsidP="008C31B4">
            <w:pPr>
              <w:spacing w:after="0" w:line="240" w:lineRule="auto"/>
              <w:ind w:left="142"/>
              <w:jc w:val="center"/>
              <w:rPr>
                <w:rFonts w:ascii="Sylfaen" w:hAnsi="Sylfaen" w:cs="Sylfaen"/>
                <w:b/>
                <w:bCs/>
                <w:sz w:val="17"/>
                <w:szCs w:val="17"/>
              </w:rPr>
            </w:pPr>
            <w:r w:rsidRPr="008C31B4">
              <w:rPr>
                <w:rFonts w:ascii="Sylfaen" w:hAnsi="Sylfaen" w:cs="Arial"/>
                <w:b/>
                <w:bCs/>
                <w:sz w:val="12"/>
                <w:szCs w:val="12"/>
              </w:rPr>
              <w:t>გაეროს მდგრადი განვითარების „SDG“ მიზანი, რომლის მიღწევასაც</w:t>
            </w:r>
            <w:r w:rsidRPr="008C31B4">
              <w:rPr>
                <w:rFonts w:ascii="Sylfaen" w:hAnsi="Sylfaen" w:cs="Arial"/>
                <w:b/>
                <w:bCs/>
                <w:sz w:val="12"/>
                <w:szCs w:val="12"/>
              </w:rPr>
              <w:br/>
              <w:t>ემსახურება პროგრამა</w:t>
            </w:r>
          </w:p>
        </w:tc>
        <w:tc>
          <w:tcPr>
            <w:tcW w:w="10267"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28B7574C" w14:textId="77777777" w:rsidR="00BB2E25" w:rsidRPr="008C31B4" w:rsidRDefault="00BB2E25" w:rsidP="008C31B4">
            <w:pPr>
              <w:spacing w:after="0" w:line="240" w:lineRule="auto"/>
              <w:rPr>
                <w:rFonts w:ascii="Sylfaen" w:eastAsia="Times New Roman" w:hAnsi="Sylfaen" w:cs="Calibri"/>
                <w:sz w:val="17"/>
                <w:szCs w:val="17"/>
              </w:rPr>
            </w:pPr>
            <w:r w:rsidRPr="008C31B4">
              <w:rPr>
                <w:rFonts w:ascii="Sylfaen" w:eastAsia="Times New Roman" w:hAnsi="Sylfaen" w:cs="Calibri"/>
                <w:sz w:val="17"/>
                <w:szCs w:val="17"/>
                <w:lang w:val="ka-GE"/>
              </w:rPr>
              <w:t>მ</w:t>
            </w:r>
            <w:r w:rsidRPr="008C31B4">
              <w:rPr>
                <w:rFonts w:ascii="Sylfaen" w:eastAsia="Times New Roman" w:hAnsi="Sylfaen" w:cs="Calibri"/>
                <w:sz w:val="17"/>
                <w:szCs w:val="17"/>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1C9CBD2D"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7"/>
                <w:szCs w:val="17"/>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BB2E25" w:rsidRPr="008C31B4" w14:paraId="3AA50F45" w14:textId="77777777" w:rsidTr="000F5F26">
        <w:trPr>
          <w:trHeight w:val="1279"/>
        </w:trPr>
        <w:tc>
          <w:tcPr>
            <w:tcW w:w="467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975D5F8" w14:textId="77777777" w:rsidR="00BB2E25" w:rsidRPr="008C31B4" w:rsidRDefault="00BB2E25" w:rsidP="008C31B4">
            <w:pPr>
              <w:spacing w:after="0" w:line="240" w:lineRule="auto"/>
              <w:ind w:left="142"/>
              <w:jc w:val="center"/>
              <w:rPr>
                <w:rFonts w:ascii="Times New Roman" w:hAnsi="Times New Roman"/>
                <w:sz w:val="24"/>
                <w:szCs w:val="24"/>
              </w:rPr>
            </w:pPr>
            <w:r w:rsidRPr="008C31B4">
              <w:rPr>
                <w:rFonts w:ascii="Sylfaen" w:hAnsi="Sylfaen" w:cs="Sylfaen"/>
                <w:b/>
                <w:bCs/>
                <w:sz w:val="17"/>
                <w:szCs w:val="17"/>
              </w:rPr>
              <w:t>პროგრამის</w:t>
            </w:r>
            <w:r w:rsidRPr="008C31B4">
              <w:rPr>
                <w:rFonts w:ascii="Times New Roman" w:hAnsi="Times New Roman"/>
                <w:b/>
                <w:bCs/>
                <w:sz w:val="17"/>
                <w:szCs w:val="17"/>
              </w:rPr>
              <w:t xml:space="preserve"> </w:t>
            </w:r>
            <w:r w:rsidRPr="008C31B4">
              <w:rPr>
                <w:rFonts w:ascii="Sylfaen" w:hAnsi="Sylfaen" w:cs="Sylfaen"/>
                <w:b/>
                <w:bCs/>
                <w:sz w:val="17"/>
                <w:szCs w:val="17"/>
              </w:rPr>
              <w:t>აღწერა</w:t>
            </w:r>
          </w:p>
        </w:tc>
        <w:tc>
          <w:tcPr>
            <w:tcW w:w="10267" w:type="dxa"/>
            <w:gridSpan w:val="10"/>
            <w:tcBorders>
              <w:top w:val="outset" w:sz="6" w:space="0" w:color="auto"/>
              <w:left w:val="outset" w:sz="6" w:space="0" w:color="auto"/>
              <w:bottom w:val="outset" w:sz="6" w:space="0" w:color="auto"/>
              <w:right w:val="outset" w:sz="6" w:space="0" w:color="auto"/>
            </w:tcBorders>
            <w:shd w:val="clear" w:color="auto" w:fill="auto"/>
            <w:vAlign w:val="center"/>
            <w:hideMark/>
          </w:tcPr>
          <w:p w14:paraId="089E440B" w14:textId="30DC5BDE" w:rsidR="00BB2E25" w:rsidRPr="008C31B4" w:rsidRDefault="00BB2E25" w:rsidP="008C31B4">
            <w:pPr>
              <w:spacing w:after="0" w:line="240" w:lineRule="auto"/>
              <w:ind w:left="142"/>
              <w:rPr>
                <w:rFonts w:ascii="Times New Roman" w:hAnsi="Times New Roman"/>
                <w:sz w:val="24"/>
                <w:szCs w:val="24"/>
                <w:lang w:val="ka-GE"/>
              </w:rPr>
            </w:pPr>
            <w:r w:rsidRPr="008C31B4">
              <w:rPr>
                <w:rFonts w:ascii="Sylfaen" w:hAnsi="Sylfaen" w:cs="Sylfaen"/>
                <w:sz w:val="17"/>
                <w:szCs w:val="17"/>
                <w:lang w:val="ka-GE"/>
              </w:rPr>
              <w:t xml:space="preserve">პროგრამის ფარგლებში განხორციელდება </w:t>
            </w:r>
            <w:r w:rsidR="00CA2E8E" w:rsidRPr="008C31B4">
              <w:rPr>
                <w:rFonts w:ascii="Sylfaen" w:hAnsi="Sylfaen" w:cs="Sylfaen"/>
                <w:sz w:val="17"/>
                <w:szCs w:val="17"/>
                <w:lang w:val="ka-GE"/>
              </w:rPr>
              <w:t xml:space="preserve">მოთხოვნილების შესაბამისად </w:t>
            </w:r>
            <w:r w:rsidRPr="008C31B4">
              <w:rPr>
                <w:rFonts w:ascii="Sylfaen" w:hAnsi="Sylfaen" w:cs="Sylfaen"/>
                <w:sz w:val="17"/>
                <w:szCs w:val="17"/>
                <w:lang w:val="ka-GE"/>
              </w:rPr>
              <w:t xml:space="preserve">სკოლამდელი დაწესებულებების მცირე რეაბილიტაცია უსაფრთხო გარემოს უზრუნველყოფის მიზნით, </w:t>
            </w:r>
            <w:r w:rsidR="00CA2E8E" w:rsidRPr="008C31B4">
              <w:rPr>
                <w:rFonts w:ascii="Sylfaen" w:hAnsi="Sylfaen" w:cs="Sylfaen"/>
                <w:sz w:val="17"/>
                <w:szCs w:val="17"/>
                <w:lang w:val="ka-GE"/>
              </w:rPr>
              <w:t>ინვენტარის შეძენა ახალი ბაღებისთვის.</w:t>
            </w:r>
          </w:p>
        </w:tc>
      </w:tr>
      <w:tr w:rsidR="00BB2E25" w:rsidRPr="008C31B4" w14:paraId="03CF8BD5" w14:textId="77777777" w:rsidTr="000F5F26">
        <w:trPr>
          <w:trHeight w:val="409"/>
        </w:trPr>
        <w:tc>
          <w:tcPr>
            <w:tcW w:w="467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947A986" w14:textId="77777777" w:rsidR="00BB2E25" w:rsidRPr="008C31B4" w:rsidRDefault="00BB2E25" w:rsidP="008C31B4">
            <w:pPr>
              <w:spacing w:after="0" w:line="240" w:lineRule="auto"/>
              <w:ind w:left="142"/>
              <w:jc w:val="center"/>
              <w:rPr>
                <w:rFonts w:ascii="Times New Roman" w:hAnsi="Times New Roman"/>
                <w:sz w:val="24"/>
                <w:szCs w:val="24"/>
              </w:rPr>
            </w:pPr>
            <w:r w:rsidRPr="008C31B4">
              <w:rPr>
                <w:rFonts w:ascii="Sylfaen" w:hAnsi="Sylfaen" w:cs="Sylfaen"/>
                <w:b/>
                <w:bCs/>
                <w:sz w:val="17"/>
                <w:szCs w:val="17"/>
              </w:rPr>
              <w:t>პროგრამის</w:t>
            </w:r>
            <w:r w:rsidRPr="008C31B4">
              <w:rPr>
                <w:rFonts w:ascii="Times New Roman" w:hAnsi="Times New Roman"/>
                <w:b/>
                <w:bCs/>
                <w:sz w:val="17"/>
                <w:szCs w:val="17"/>
              </w:rPr>
              <w:t xml:space="preserve"> </w:t>
            </w:r>
            <w:r w:rsidRPr="008C31B4">
              <w:rPr>
                <w:rFonts w:ascii="Sylfaen" w:hAnsi="Sylfaen" w:cs="Sylfaen"/>
                <w:b/>
                <w:bCs/>
                <w:sz w:val="17"/>
                <w:szCs w:val="17"/>
              </w:rPr>
              <w:t>მიზანი</w:t>
            </w:r>
            <w:r w:rsidRPr="008C31B4">
              <w:rPr>
                <w:rFonts w:ascii="Times New Roman" w:hAnsi="Times New Roman"/>
                <w:b/>
                <w:bCs/>
                <w:sz w:val="17"/>
                <w:szCs w:val="17"/>
              </w:rPr>
              <w:t xml:space="preserve"> </w:t>
            </w:r>
            <w:r w:rsidRPr="008C31B4">
              <w:rPr>
                <w:rFonts w:ascii="Sylfaen" w:hAnsi="Sylfaen" w:cs="Sylfaen"/>
                <w:b/>
                <w:bCs/>
                <w:sz w:val="17"/>
                <w:szCs w:val="17"/>
              </w:rPr>
              <w:t>და</w:t>
            </w:r>
            <w:r w:rsidRPr="008C31B4">
              <w:rPr>
                <w:rFonts w:ascii="Times New Roman" w:hAnsi="Times New Roman"/>
                <w:b/>
                <w:bCs/>
                <w:sz w:val="17"/>
                <w:szCs w:val="17"/>
              </w:rPr>
              <w:t xml:space="preserve"> </w:t>
            </w:r>
            <w:r w:rsidRPr="008C31B4">
              <w:rPr>
                <w:rFonts w:ascii="Sylfaen" w:hAnsi="Sylfaen" w:cs="Sylfaen"/>
                <w:b/>
                <w:bCs/>
                <w:sz w:val="17"/>
                <w:szCs w:val="17"/>
              </w:rPr>
              <w:t>მოსალოდნელი</w:t>
            </w:r>
            <w:r w:rsidRPr="008C31B4">
              <w:rPr>
                <w:rFonts w:ascii="Times New Roman" w:hAnsi="Times New Roman"/>
                <w:b/>
                <w:bCs/>
                <w:sz w:val="17"/>
                <w:szCs w:val="17"/>
              </w:rPr>
              <w:t xml:space="preserve"> </w:t>
            </w:r>
            <w:r w:rsidRPr="008C31B4">
              <w:rPr>
                <w:rFonts w:ascii="Sylfaen" w:hAnsi="Sylfaen" w:cs="Sylfaen"/>
                <w:b/>
                <w:bCs/>
                <w:sz w:val="17"/>
                <w:szCs w:val="17"/>
              </w:rPr>
              <w:t>შედეგი</w:t>
            </w:r>
          </w:p>
        </w:tc>
        <w:tc>
          <w:tcPr>
            <w:tcW w:w="10267" w:type="dxa"/>
            <w:gridSpan w:val="10"/>
            <w:tcBorders>
              <w:top w:val="outset" w:sz="6" w:space="0" w:color="auto"/>
              <w:left w:val="outset" w:sz="6" w:space="0" w:color="auto"/>
              <w:bottom w:val="outset" w:sz="6" w:space="0" w:color="auto"/>
              <w:right w:val="outset" w:sz="6" w:space="0" w:color="auto"/>
            </w:tcBorders>
            <w:shd w:val="clear" w:color="auto" w:fill="auto"/>
            <w:vAlign w:val="center"/>
            <w:hideMark/>
          </w:tcPr>
          <w:p w14:paraId="7D3F6340" w14:textId="77777777" w:rsidR="00BB2E25" w:rsidRPr="008C31B4" w:rsidRDefault="00BB2E25" w:rsidP="008C31B4">
            <w:pPr>
              <w:spacing w:after="0" w:line="240" w:lineRule="auto"/>
              <w:ind w:left="142"/>
              <w:rPr>
                <w:rFonts w:ascii="Times New Roman" w:hAnsi="Times New Roman"/>
                <w:sz w:val="24"/>
                <w:szCs w:val="24"/>
              </w:rPr>
            </w:pPr>
            <w:r w:rsidRPr="008C31B4">
              <w:rPr>
                <w:rFonts w:ascii="Sylfaen" w:hAnsi="Sylfaen" w:cs="Sylfaen"/>
                <w:sz w:val="17"/>
                <w:szCs w:val="17"/>
              </w:rPr>
              <w:t>სკოლამდელი</w:t>
            </w:r>
            <w:r w:rsidRPr="008C31B4">
              <w:rPr>
                <w:rFonts w:ascii="Times New Roman" w:hAnsi="Times New Roman"/>
                <w:sz w:val="17"/>
                <w:szCs w:val="17"/>
              </w:rPr>
              <w:t xml:space="preserve"> </w:t>
            </w:r>
            <w:r w:rsidRPr="008C31B4">
              <w:rPr>
                <w:rFonts w:ascii="Sylfaen" w:hAnsi="Sylfaen" w:cs="Sylfaen"/>
                <w:sz w:val="17"/>
                <w:szCs w:val="17"/>
              </w:rPr>
              <w:t>ასაკის</w:t>
            </w:r>
            <w:r w:rsidRPr="008C31B4">
              <w:rPr>
                <w:rFonts w:ascii="Times New Roman" w:hAnsi="Times New Roman"/>
                <w:sz w:val="17"/>
                <w:szCs w:val="17"/>
              </w:rPr>
              <w:t xml:space="preserve"> </w:t>
            </w:r>
            <w:r w:rsidRPr="008C31B4">
              <w:rPr>
                <w:rFonts w:ascii="Sylfaen" w:hAnsi="Sylfaen" w:cs="Sylfaen"/>
                <w:sz w:val="17"/>
                <w:szCs w:val="17"/>
              </w:rPr>
              <w:t>ბავშვების</w:t>
            </w:r>
            <w:r w:rsidRPr="008C31B4">
              <w:rPr>
                <w:rFonts w:ascii="Times New Roman" w:hAnsi="Times New Roman"/>
                <w:sz w:val="17"/>
                <w:szCs w:val="17"/>
              </w:rPr>
              <w:t xml:space="preserve"> </w:t>
            </w:r>
            <w:r w:rsidRPr="008C31B4">
              <w:rPr>
                <w:rFonts w:ascii="Sylfaen" w:hAnsi="Sylfaen" w:cs="Sylfaen"/>
                <w:sz w:val="17"/>
                <w:szCs w:val="17"/>
              </w:rPr>
              <w:t>სააღმზრდელო</w:t>
            </w:r>
            <w:r w:rsidRPr="008C31B4">
              <w:rPr>
                <w:rFonts w:ascii="Times New Roman" w:hAnsi="Times New Roman"/>
                <w:sz w:val="17"/>
                <w:szCs w:val="17"/>
              </w:rPr>
              <w:t xml:space="preserve"> </w:t>
            </w:r>
            <w:r w:rsidRPr="008C31B4">
              <w:rPr>
                <w:rFonts w:ascii="Sylfaen" w:hAnsi="Sylfaen" w:cs="Sylfaen"/>
                <w:sz w:val="17"/>
                <w:szCs w:val="17"/>
              </w:rPr>
              <w:t>ადგილებით</w:t>
            </w:r>
            <w:r w:rsidRPr="008C31B4">
              <w:rPr>
                <w:rFonts w:ascii="Times New Roman" w:hAnsi="Times New Roman"/>
                <w:sz w:val="17"/>
                <w:szCs w:val="17"/>
              </w:rPr>
              <w:t xml:space="preserve"> </w:t>
            </w:r>
            <w:r w:rsidRPr="008C31B4">
              <w:rPr>
                <w:rFonts w:ascii="Sylfaen" w:hAnsi="Sylfaen" w:cs="Sylfaen"/>
                <w:sz w:val="17"/>
                <w:szCs w:val="17"/>
              </w:rPr>
              <w:t>უზრუნველყოფა</w:t>
            </w:r>
          </w:p>
        </w:tc>
      </w:tr>
      <w:tr w:rsidR="006A549F" w:rsidRPr="008C31B4" w14:paraId="7C3160AD" w14:textId="77777777" w:rsidTr="000F5F26">
        <w:trPr>
          <w:trHeight w:val="409"/>
        </w:trPr>
        <w:tc>
          <w:tcPr>
            <w:tcW w:w="467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CF1EACA" w14:textId="42EFD4B3" w:rsidR="006A549F" w:rsidRPr="008C31B4" w:rsidRDefault="006A549F" w:rsidP="008C31B4">
            <w:pPr>
              <w:spacing w:after="0" w:line="240" w:lineRule="auto"/>
              <w:ind w:left="142"/>
              <w:jc w:val="center"/>
              <w:rPr>
                <w:rFonts w:ascii="Sylfaen" w:hAnsi="Sylfaen" w:cs="Sylfaen"/>
                <w:b/>
                <w:bCs/>
                <w:sz w:val="17"/>
                <w:szCs w:val="17"/>
              </w:rPr>
            </w:pPr>
            <w:r w:rsidRPr="008C31B4">
              <w:rPr>
                <w:rFonts w:ascii="Sylfaen" w:eastAsia="Times New Roman" w:hAnsi="Sylfaen" w:cs="Calibri"/>
                <w:color w:val="000000"/>
                <w:sz w:val="20"/>
                <w:szCs w:val="20"/>
              </w:rPr>
              <w:t>დაგეგმილი საბოლოო შედეგის შეფასების ინდიკატორი</w:t>
            </w:r>
          </w:p>
        </w:tc>
        <w:tc>
          <w:tcPr>
            <w:tcW w:w="10267"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77C92F88" w14:textId="05BFB19F" w:rsidR="006A549F" w:rsidRPr="008C31B4" w:rsidRDefault="006A549F" w:rsidP="008C31B4">
            <w:pPr>
              <w:spacing w:after="0" w:line="240" w:lineRule="auto"/>
              <w:ind w:left="142"/>
              <w:rPr>
                <w:rFonts w:ascii="Sylfaen" w:hAnsi="Sylfaen" w:cs="Sylfaen"/>
                <w:sz w:val="17"/>
                <w:szCs w:val="17"/>
              </w:rPr>
            </w:pPr>
            <w:r w:rsidRPr="008C31B4">
              <w:rPr>
                <w:rFonts w:ascii="Sylfaen" w:eastAsia="Times New Roman" w:hAnsi="Sylfaen" w:cs="Calibri"/>
                <w:color w:val="000000"/>
                <w:sz w:val="20"/>
                <w:szCs w:val="20"/>
              </w:rPr>
              <w:t>მიღწეული შედეგის შეფასების ინდიკატორი</w:t>
            </w:r>
          </w:p>
        </w:tc>
      </w:tr>
      <w:tr w:rsidR="006A549F" w:rsidRPr="008C31B4" w14:paraId="4EC01DF1" w14:textId="77777777" w:rsidTr="000F5F26">
        <w:trPr>
          <w:trHeight w:val="409"/>
        </w:trPr>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14:paraId="6C245A00" w14:textId="4DCE3728" w:rsidR="006A549F" w:rsidRPr="008C31B4" w:rsidRDefault="006A549F" w:rsidP="008C31B4">
            <w:pPr>
              <w:spacing w:after="0" w:line="240" w:lineRule="auto"/>
              <w:ind w:left="142"/>
              <w:jc w:val="center"/>
              <w:rPr>
                <w:rFonts w:ascii="Sylfaen" w:eastAsia="Times New Roman" w:hAnsi="Sylfaen" w:cs="Calibri"/>
                <w:color w:val="000000"/>
                <w:sz w:val="20"/>
                <w:szCs w:val="20"/>
              </w:rPr>
            </w:pPr>
            <w:r w:rsidRPr="008C31B4">
              <w:rPr>
                <w:rFonts w:ascii="Sylfaen" w:eastAsia="Times New Roman" w:hAnsi="Sylfaen" w:cs="Arial"/>
                <w:b/>
                <w:bCs/>
                <w:color w:val="000000"/>
                <w:sz w:val="12"/>
                <w:szCs w:val="12"/>
              </w:rPr>
              <w:t>#</w:t>
            </w:r>
          </w:p>
        </w:tc>
        <w:tc>
          <w:tcPr>
            <w:tcW w:w="405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CBDAA2F" w14:textId="7B26C8E1" w:rsidR="006A549F" w:rsidRPr="008C31B4" w:rsidRDefault="006A549F" w:rsidP="008C31B4">
            <w:pPr>
              <w:spacing w:after="0" w:line="240" w:lineRule="auto"/>
              <w:ind w:left="142"/>
              <w:jc w:val="center"/>
              <w:rPr>
                <w:rFonts w:ascii="Sylfaen" w:eastAsia="Times New Roman" w:hAnsi="Sylfaen" w:cs="Calibri"/>
                <w:color w:val="000000"/>
                <w:sz w:val="20"/>
                <w:szCs w:val="20"/>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711" w:type="dxa"/>
            <w:tcBorders>
              <w:top w:val="outset" w:sz="6" w:space="0" w:color="auto"/>
              <w:left w:val="outset" w:sz="6" w:space="0" w:color="auto"/>
              <w:bottom w:val="outset" w:sz="6" w:space="0" w:color="auto"/>
              <w:right w:val="outset" w:sz="6" w:space="0" w:color="auto"/>
            </w:tcBorders>
            <w:shd w:val="clear" w:color="auto" w:fill="auto"/>
            <w:vAlign w:val="center"/>
          </w:tcPr>
          <w:p w14:paraId="19039E8C" w14:textId="19F5474B"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711" w:type="dxa"/>
            <w:tcBorders>
              <w:top w:val="outset" w:sz="6" w:space="0" w:color="auto"/>
              <w:left w:val="outset" w:sz="6" w:space="0" w:color="auto"/>
              <w:bottom w:val="outset" w:sz="6" w:space="0" w:color="auto"/>
              <w:right w:val="outset" w:sz="6" w:space="0" w:color="auto"/>
            </w:tcBorders>
            <w:shd w:val="clear" w:color="auto" w:fill="auto"/>
            <w:vAlign w:val="center"/>
          </w:tcPr>
          <w:p w14:paraId="5CB7DF61" w14:textId="112048C4"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Arial"/>
                <w:b/>
                <w:bCs/>
                <w:color w:val="000000"/>
                <w:sz w:val="12"/>
                <w:szCs w:val="12"/>
              </w:rPr>
              <w:t>ინდიკატორის მიზნობრივი მაჩვენებელი 2026წელს</w:t>
            </w:r>
          </w:p>
        </w:tc>
        <w:tc>
          <w:tcPr>
            <w:tcW w:w="342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501639C" w14:textId="2794F23A"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Arial"/>
                <w:b/>
                <w:bCs/>
                <w:color w:val="000000"/>
                <w:sz w:val="12"/>
                <w:szCs w:val="12"/>
              </w:rPr>
              <w:t>ცდომილების ალბათობა (%/აღწერა)</w:t>
            </w:r>
          </w:p>
        </w:tc>
        <w:tc>
          <w:tcPr>
            <w:tcW w:w="114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FB6081" w14:textId="78F65858"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Arial"/>
                <w:b/>
                <w:bCs/>
                <w:color w:val="000000"/>
                <w:sz w:val="12"/>
                <w:szCs w:val="12"/>
              </w:rPr>
              <w:t>ინდიკატორის მიზნობრივი მაჩვენებელი 2027წელს</w:t>
            </w:r>
          </w:p>
        </w:tc>
        <w:tc>
          <w:tcPr>
            <w:tcW w:w="114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B217B2" w14:textId="10153495"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Arial"/>
                <w:b/>
                <w:bCs/>
                <w:color w:val="000000"/>
                <w:sz w:val="12"/>
                <w:szCs w:val="12"/>
              </w:rPr>
              <w:t>ინდიკატორის მიზნობრივი მაჩვენებელი 2028 წელს</w:t>
            </w:r>
          </w:p>
        </w:tc>
        <w:tc>
          <w:tcPr>
            <w:tcW w:w="1141" w:type="dxa"/>
            <w:tcBorders>
              <w:top w:val="outset" w:sz="6" w:space="0" w:color="auto"/>
              <w:left w:val="outset" w:sz="6" w:space="0" w:color="auto"/>
              <w:bottom w:val="outset" w:sz="6" w:space="0" w:color="auto"/>
              <w:right w:val="outset" w:sz="6" w:space="0" w:color="auto"/>
            </w:tcBorders>
            <w:shd w:val="clear" w:color="auto" w:fill="auto"/>
            <w:vAlign w:val="center"/>
          </w:tcPr>
          <w:p w14:paraId="33368CB0" w14:textId="00A741E0"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Arial"/>
                <w:b/>
                <w:bCs/>
                <w:color w:val="000000"/>
                <w:sz w:val="12"/>
                <w:szCs w:val="12"/>
              </w:rPr>
              <w:t>ინდიკატორის მიზნობრივი მაჩვენებელი 2029 წელს</w:t>
            </w:r>
          </w:p>
        </w:tc>
      </w:tr>
      <w:tr w:rsidR="006A549F" w:rsidRPr="008C31B4" w14:paraId="6414E703" w14:textId="77777777" w:rsidTr="000F5F26">
        <w:trPr>
          <w:trHeight w:val="409"/>
        </w:trPr>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14:paraId="30AE3ECF" w14:textId="5BE1C932" w:rsidR="006A549F" w:rsidRPr="008C31B4" w:rsidRDefault="006A549F" w:rsidP="008C31B4">
            <w:pPr>
              <w:spacing w:after="0" w:line="240" w:lineRule="auto"/>
              <w:ind w:left="142"/>
              <w:jc w:val="center"/>
              <w:rPr>
                <w:rFonts w:ascii="Sylfaen" w:eastAsia="Times New Roman" w:hAnsi="Sylfaen" w:cs="Calibri"/>
                <w:color w:val="000000"/>
                <w:sz w:val="20"/>
                <w:szCs w:val="20"/>
              </w:rPr>
            </w:pPr>
            <w:r w:rsidRPr="008C31B4">
              <w:rPr>
                <w:rFonts w:ascii="Sylfaen" w:eastAsia="Times New Roman" w:hAnsi="Sylfaen" w:cs="Calibri"/>
                <w:color w:val="000000"/>
                <w:sz w:val="20"/>
                <w:szCs w:val="20"/>
              </w:rPr>
              <w:t>1</w:t>
            </w:r>
          </w:p>
        </w:tc>
        <w:tc>
          <w:tcPr>
            <w:tcW w:w="405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9815288" w14:textId="5C89FE21" w:rsidR="006A549F" w:rsidRPr="008C31B4" w:rsidRDefault="006A549F" w:rsidP="008C31B4">
            <w:pPr>
              <w:spacing w:after="0" w:line="240" w:lineRule="auto"/>
              <w:ind w:left="142"/>
              <w:jc w:val="center"/>
              <w:rPr>
                <w:rFonts w:ascii="Sylfaen" w:eastAsia="Times New Roman" w:hAnsi="Sylfaen" w:cs="Calibri"/>
                <w:color w:val="000000"/>
                <w:sz w:val="20"/>
                <w:szCs w:val="20"/>
              </w:rPr>
            </w:pPr>
            <w:r w:rsidRPr="008C31B4">
              <w:rPr>
                <w:rFonts w:ascii="Sylfaen" w:eastAsia="Times New Roman" w:hAnsi="Sylfaen" w:cs="Calibri"/>
                <w:color w:val="000000"/>
                <w:sz w:val="20"/>
                <w:szCs w:val="20"/>
              </w:rPr>
              <w:t xml:space="preserve">რეაბილიტირებული ბაღები </w:t>
            </w:r>
          </w:p>
        </w:tc>
        <w:tc>
          <w:tcPr>
            <w:tcW w:w="1711" w:type="dxa"/>
            <w:tcBorders>
              <w:top w:val="outset" w:sz="6" w:space="0" w:color="auto"/>
              <w:left w:val="outset" w:sz="6" w:space="0" w:color="auto"/>
              <w:bottom w:val="outset" w:sz="6" w:space="0" w:color="auto"/>
              <w:right w:val="outset" w:sz="6" w:space="0" w:color="auto"/>
            </w:tcBorders>
            <w:shd w:val="clear" w:color="auto" w:fill="auto"/>
            <w:vAlign w:val="center"/>
          </w:tcPr>
          <w:p w14:paraId="19C70E6C" w14:textId="02B30E8E"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1</w:t>
            </w:r>
          </w:p>
        </w:tc>
        <w:tc>
          <w:tcPr>
            <w:tcW w:w="1711" w:type="dxa"/>
            <w:tcBorders>
              <w:top w:val="outset" w:sz="6" w:space="0" w:color="auto"/>
              <w:left w:val="outset" w:sz="6" w:space="0" w:color="auto"/>
              <w:bottom w:val="outset" w:sz="6" w:space="0" w:color="auto"/>
              <w:right w:val="outset" w:sz="6" w:space="0" w:color="auto"/>
            </w:tcBorders>
            <w:shd w:val="clear" w:color="auto" w:fill="auto"/>
            <w:vAlign w:val="center"/>
          </w:tcPr>
          <w:p w14:paraId="30FC2E3E" w14:textId="7EBA2052"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1</w:t>
            </w:r>
          </w:p>
        </w:tc>
        <w:tc>
          <w:tcPr>
            <w:tcW w:w="342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586BE57" w14:textId="381B93A1"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1%</w:t>
            </w:r>
          </w:p>
        </w:tc>
        <w:tc>
          <w:tcPr>
            <w:tcW w:w="114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02C36A" w14:textId="7E9A3672"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1</w:t>
            </w:r>
          </w:p>
        </w:tc>
        <w:tc>
          <w:tcPr>
            <w:tcW w:w="114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0F9093" w14:textId="0682AC35"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1</w:t>
            </w:r>
          </w:p>
        </w:tc>
        <w:tc>
          <w:tcPr>
            <w:tcW w:w="1141" w:type="dxa"/>
            <w:tcBorders>
              <w:top w:val="outset" w:sz="6" w:space="0" w:color="auto"/>
              <w:left w:val="outset" w:sz="6" w:space="0" w:color="auto"/>
              <w:bottom w:val="outset" w:sz="6" w:space="0" w:color="auto"/>
              <w:right w:val="outset" w:sz="6" w:space="0" w:color="auto"/>
            </w:tcBorders>
            <w:shd w:val="clear" w:color="auto" w:fill="auto"/>
            <w:vAlign w:val="center"/>
          </w:tcPr>
          <w:p w14:paraId="21480C84" w14:textId="54764C88"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2</w:t>
            </w:r>
          </w:p>
        </w:tc>
      </w:tr>
      <w:tr w:rsidR="006A549F" w:rsidRPr="008C31B4" w14:paraId="2021D7C8" w14:textId="77777777" w:rsidTr="000F5F26">
        <w:trPr>
          <w:trHeight w:val="409"/>
        </w:trPr>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14:paraId="65E2E3DA" w14:textId="742618F1" w:rsidR="006A549F" w:rsidRPr="008C31B4" w:rsidRDefault="006A549F" w:rsidP="008C31B4">
            <w:pPr>
              <w:spacing w:after="0" w:line="240" w:lineRule="auto"/>
              <w:ind w:left="142"/>
              <w:jc w:val="center"/>
              <w:rPr>
                <w:rFonts w:ascii="Sylfaen" w:eastAsia="Times New Roman" w:hAnsi="Sylfaen" w:cs="Calibri"/>
                <w:color w:val="000000"/>
                <w:sz w:val="20"/>
                <w:szCs w:val="20"/>
              </w:rPr>
            </w:pPr>
            <w:r w:rsidRPr="008C31B4">
              <w:rPr>
                <w:rFonts w:ascii="Sylfaen" w:eastAsia="Times New Roman" w:hAnsi="Sylfaen" w:cs="Calibri"/>
                <w:color w:val="000000"/>
                <w:sz w:val="20"/>
                <w:szCs w:val="20"/>
              </w:rPr>
              <w:t>2</w:t>
            </w:r>
          </w:p>
        </w:tc>
        <w:tc>
          <w:tcPr>
            <w:tcW w:w="405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2722A3" w14:textId="34E71307" w:rsidR="006A549F" w:rsidRPr="008C31B4" w:rsidRDefault="006A549F" w:rsidP="008C31B4">
            <w:pPr>
              <w:spacing w:after="0" w:line="240" w:lineRule="auto"/>
              <w:ind w:left="142"/>
              <w:jc w:val="center"/>
              <w:rPr>
                <w:rFonts w:ascii="Sylfaen" w:eastAsia="Times New Roman" w:hAnsi="Sylfaen" w:cs="Calibri"/>
                <w:color w:val="000000"/>
                <w:sz w:val="20"/>
                <w:szCs w:val="20"/>
              </w:rPr>
            </w:pPr>
            <w:r w:rsidRPr="008C31B4">
              <w:rPr>
                <w:rFonts w:ascii="Sylfaen" w:eastAsia="Times New Roman" w:hAnsi="Sylfaen" w:cs="Calibri"/>
                <w:color w:val="000000"/>
                <w:sz w:val="20"/>
                <w:szCs w:val="20"/>
              </w:rPr>
              <w:t xml:space="preserve">ახალი ბაღების რაოდენობა </w:t>
            </w:r>
          </w:p>
        </w:tc>
        <w:tc>
          <w:tcPr>
            <w:tcW w:w="1711" w:type="dxa"/>
            <w:tcBorders>
              <w:top w:val="outset" w:sz="6" w:space="0" w:color="auto"/>
              <w:left w:val="outset" w:sz="6" w:space="0" w:color="auto"/>
              <w:bottom w:val="outset" w:sz="6" w:space="0" w:color="auto"/>
              <w:right w:val="outset" w:sz="6" w:space="0" w:color="auto"/>
            </w:tcBorders>
            <w:shd w:val="clear" w:color="auto" w:fill="auto"/>
            <w:vAlign w:val="center"/>
          </w:tcPr>
          <w:p w14:paraId="0FAC50C1" w14:textId="5FAC0F4C"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0</w:t>
            </w:r>
          </w:p>
        </w:tc>
        <w:tc>
          <w:tcPr>
            <w:tcW w:w="1711" w:type="dxa"/>
            <w:tcBorders>
              <w:top w:val="outset" w:sz="6" w:space="0" w:color="auto"/>
              <w:left w:val="outset" w:sz="6" w:space="0" w:color="auto"/>
              <w:bottom w:val="outset" w:sz="6" w:space="0" w:color="auto"/>
              <w:right w:val="outset" w:sz="6" w:space="0" w:color="auto"/>
            </w:tcBorders>
            <w:shd w:val="clear" w:color="auto" w:fill="auto"/>
            <w:vAlign w:val="center"/>
          </w:tcPr>
          <w:p w14:paraId="256DC183" w14:textId="40134702"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10</w:t>
            </w:r>
          </w:p>
        </w:tc>
        <w:tc>
          <w:tcPr>
            <w:tcW w:w="342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EA579EE" w14:textId="200C9C0F"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lang w:val="ka-GE"/>
              </w:rPr>
              <w:t xml:space="preserve">მიმდინარეობს </w:t>
            </w:r>
            <w:r w:rsidRPr="008C31B4">
              <w:rPr>
                <w:rFonts w:ascii="Sylfaen" w:eastAsia="Times New Roman" w:hAnsi="Sylfaen" w:cs="Calibri"/>
                <w:color w:val="000000"/>
                <w:sz w:val="20"/>
                <w:szCs w:val="20"/>
              </w:rPr>
              <w:t xml:space="preserve">10 </w:t>
            </w:r>
            <w:r w:rsidRPr="008C31B4">
              <w:rPr>
                <w:rFonts w:ascii="Sylfaen" w:eastAsia="Times New Roman" w:hAnsi="Sylfaen" w:cs="Calibri"/>
                <w:color w:val="000000"/>
                <w:sz w:val="20"/>
                <w:szCs w:val="20"/>
                <w:lang w:val="ka-GE"/>
              </w:rPr>
              <w:t>ბაღის მშენებლობა სახელმწიფო ბიუჯეტის ფარგლებში,</w:t>
            </w:r>
          </w:p>
        </w:tc>
        <w:tc>
          <w:tcPr>
            <w:tcW w:w="114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FFD5ECF" w14:textId="45FCAB03"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0</w:t>
            </w:r>
          </w:p>
        </w:tc>
        <w:tc>
          <w:tcPr>
            <w:tcW w:w="114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62B08A3" w14:textId="39DED306"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0</w:t>
            </w:r>
          </w:p>
        </w:tc>
        <w:tc>
          <w:tcPr>
            <w:tcW w:w="1141" w:type="dxa"/>
            <w:tcBorders>
              <w:top w:val="outset" w:sz="6" w:space="0" w:color="auto"/>
              <w:left w:val="outset" w:sz="6" w:space="0" w:color="auto"/>
              <w:bottom w:val="outset" w:sz="6" w:space="0" w:color="auto"/>
              <w:right w:val="outset" w:sz="6" w:space="0" w:color="auto"/>
            </w:tcBorders>
            <w:shd w:val="clear" w:color="auto" w:fill="auto"/>
            <w:vAlign w:val="center"/>
          </w:tcPr>
          <w:p w14:paraId="6F68BCDA" w14:textId="6AE55143" w:rsidR="006A549F" w:rsidRPr="008C31B4" w:rsidRDefault="006A549F" w:rsidP="008C31B4">
            <w:pPr>
              <w:spacing w:after="0" w:line="240" w:lineRule="auto"/>
              <w:ind w:left="142"/>
              <w:rPr>
                <w:rFonts w:ascii="Sylfaen" w:eastAsia="Times New Roman" w:hAnsi="Sylfaen" w:cs="Calibri"/>
                <w:color w:val="000000"/>
                <w:sz w:val="20"/>
                <w:szCs w:val="20"/>
              </w:rPr>
            </w:pPr>
            <w:r w:rsidRPr="008C31B4">
              <w:rPr>
                <w:rFonts w:ascii="Sylfaen" w:eastAsia="Times New Roman" w:hAnsi="Sylfaen" w:cs="Calibri"/>
                <w:color w:val="000000"/>
                <w:sz w:val="20"/>
                <w:szCs w:val="20"/>
              </w:rPr>
              <w:t>0</w:t>
            </w:r>
          </w:p>
        </w:tc>
      </w:tr>
    </w:tbl>
    <w:p w14:paraId="4C342E57" w14:textId="77777777" w:rsidR="00BB2E25" w:rsidRPr="008C31B4" w:rsidRDefault="00BB2E25" w:rsidP="008C31B4">
      <w:pPr>
        <w:rPr>
          <w:lang w:val="ka-GE" w:eastAsia="ru-RU"/>
        </w:rPr>
      </w:pPr>
    </w:p>
    <w:tbl>
      <w:tblPr>
        <w:tblW w:w="14964" w:type="dxa"/>
        <w:tblLook w:val="04A0" w:firstRow="1" w:lastRow="0" w:firstColumn="1" w:lastColumn="0" w:noHBand="0" w:noVBand="1"/>
      </w:tblPr>
      <w:tblGrid>
        <w:gridCol w:w="526"/>
        <w:gridCol w:w="2682"/>
        <w:gridCol w:w="1748"/>
        <w:gridCol w:w="1871"/>
        <w:gridCol w:w="1986"/>
        <w:gridCol w:w="1958"/>
        <w:gridCol w:w="1348"/>
        <w:gridCol w:w="10"/>
        <w:gridCol w:w="1407"/>
        <w:gridCol w:w="10"/>
        <w:gridCol w:w="1408"/>
        <w:gridCol w:w="10"/>
      </w:tblGrid>
      <w:tr w:rsidR="00D5493A" w:rsidRPr="008C31B4" w14:paraId="29FACEAE" w14:textId="77777777" w:rsidTr="00372193">
        <w:trPr>
          <w:gridAfter w:val="1"/>
          <w:wAfter w:w="10" w:type="dxa"/>
          <w:trHeight w:val="576"/>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28FC8"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26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B2ACC4"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დასახელება </w:t>
            </w:r>
          </w:p>
        </w:tc>
        <w:tc>
          <w:tcPr>
            <w:tcW w:w="560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9AD57D" w14:textId="52BD9355" w:rsidR="00372193" w:rsidRPr="008C31B4" w:rsidRDefault="00D5493A"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ზოგადი განათლების ხელშეწყობა</w:t>
            </w:r>
          </w:p>
          <w:p w14:paraId="4DC9F3D4" w14:textId="77777777" w:rsidR="00D5493A" w:rsidRPr="008C31B4" w:rsidRDefault="00D5493A" w:rsidP="008C31B4">
            <w:pPr>
              <w:rPr>
                <w:rFonts w:ascii="Sylfaen" w:eastAsia="Times New Roman" w:hAnsi="Sylfaen" w:cs="Arial"/>
                <w:sz w:val="16"/>
                <w:szCs w:val="16"/>
              </w:rPr>
            </w:pPr>
          </w:p>
        </w:tc>
        <w:tc>
          <w:tcPr>
            <w:tcW w:w="1958" w:type="dxa"/>
            <w:tcBorders>
              <w:top w:val="single" w:sz="4" w:space="0" w:color="auto"/>
              <w:left w:val="nil"/>
              <w:bottom w:val="single" w:sz="4" w:space="0" w:color="auto"/>
              <w:right w:val="single" w:sz="4" w:space="0" w:color="auto"/>
            </w:tcBorders>
            <w:shd w:val="clear" w:color="000000" w:fill="FFFFFF"/>
            <w:vAlign w:val="center"/>
            <w:hideMark/>
          </w:tcPr>
          <w:p w14:paraId="31FCE0AC" w14:textId="36E1220B"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14:paraId="4D43EC2B" w14:textId="428F1372"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14:paraId="41C8049D" w14:textId="0C195A48"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3165D074" w14:textId="4F2743CE"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372193" w:rsidRPr="008C31B4" w14:paraId="308635F2" w14:textId="77777777" w:rsidTr="00776602">
        <w:trPr>
          <w:gridAfter w:val="1"/>
          <w:wAfter w:w="10" w:type="dxa"/>
          <w:trHeight w:val="102"/>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15D7A934" w14:textId="77777777" w:rsidR="00372193" w:rsidRPr="008C31B4" w:rsidRDefault="00372193"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04 03</w:t>
            </w:r>
          </w:p>
        </w:tc>
        <w:tc>
          <w:tcPr>
            <w:tcW w:w="2682" w:type="dxa"/>
            <w:vMerge/>
            <w:tcBorders>
              <w:top w:val="single" w:sz="4" w:space="0" w:color="auto"/>
              <w:left w:val="single" w:sz="4" w:space="0" w:color="auto"/>
              <w:bottom w:val="single" w:sz="4" w:space="0" w:color="auto"/>
              <w:right w:val="single" w:sz="4" w:space="0" w:color="auto"/>
            </w:tcBorders>
            <w:vAlign w:val="center"/>
            <w:hideMark/>
          </w:tcPr>
          <w:p w14:paraId="0D82E804" w14:textId="77777777" w:rsidR="00372193" w:rsidRPr="008C31B4" w:rsidRDefault="00372193" w:rsidP="008C31B4">
            <w:pPr>
              <w:spacing w:after="0" w:line="240" w:lineRule="auto"/>
              <w:rPr>
                <w:rFonts w:ascii="Sylfaen" w:eastAsia="Times New Roman" w:hAnsi="Sylfaen" w:cs="Arial"/>
                <w:b/>
                <w:bCs/>
                <w:color w:val="000000"/>
                <w:sz w:val="12"/>
                <w:szCs w:val="12"/>
              </w:rPr>
            </w:pPr>
          </w:p>
        </w:tc>
        <w:tc>
          <w:tcPr>
            <w:tcW w:w="5605" w:type="dxa"/>
            <w:gridSpan w:val="3"/>
            <w:vMerge/>
            <w:tcBorders>
              <w:top w:val="single" w:sz="4" w:space="0" w:color="auto"/>
              <w:left w:val="single" w:sz="4" w:space="0" w:color="auto"/>
              <w:bottom w:val="single" w:sz="4" w:space="0" w:color="auto"/>
              <w:right w:val="single" w:sz="4" w:space="0" w:color="auto"/>
            </w:tcBorders>
            <w:vAlign w:val="center"/>
            <w:hideMark/>
          </w:tcPr>
          <w:p w14:paraId="720B96CD" w14:textId="77777777" w:rsidR="00372193" w:rsidRPr="008C31B4" w:rsidRDefault="00372193" w:rsidP="008C31B4">
            <w:pPr>
              <w:spacing w:after="0" w:line="240" w:lineRule="auto"/>
              <w:rPr>
                <w:rFonts w:ascii="Sylfaen" w:eastAsia="Times New Roman" w:hAnsi="Sylfaen" w:cs="Arial"/>
                <w:color w:val="000000"/>
                <w:sz w:val="12"/>
                <w:szCs w:val="12"/>
              </w:rPr>
            </w:pPr>
          </w:p>
        </w:tc>
        <w:tc>
          <w:tcPr>
            <w:tcW w:w="1958" w:type="dxa"/>
            <w:tcBorders>
              <w:top w:val="nil"/>
              <w:left w:val="nil"/>
              <w:bottom w:val="single" w:sz="4" w:space="0" w:color="auto"/>
              <w:right w:val="single" w:sz="4" w:space="0" w:color="auto"/>
            </w:tcBorders>
            <w:shd w:val="clear" w:color="000000" w:fill="FFFFFF"/>
            <w:vAlign w:val="center"/>
            <w:hideMark/>
          </w:tcPr>
          <w:p w14:paraId="41A51CE6" w14:textId="3F68A362" w:rsidR="00372193" w:rsidRPr="008C31B4" w:rsidRDefault="00372193" w:rsidP="008C31B4">
            <w:pPr>
              <w:spacing w:after="0" w:line="240" w:lineRule="auto"/>
              <w:rPr>
                <w:rFonts w:ascii="Sylfaen" w:eastAsia="Times New Roman" w:hAnsi="Sylfaen" w:cs="Arial"/>
                <w:sz w:val="12"/>
                <w:szCs w:val="12"/>
              </w:rPr>
            </w:pPr>
            <w:r w:rsidRPr="008C31B4">
              <w:rPr>
                <w:rFonts w:ascii="Arial" w:hAnsi="Arial" w:cs="Arial"/>
                <w:b/>
                <w:bCs/>
                <w:sz w:val="16"/>
                <w:szCs w:val="16"/>
              </w:rPr>
              <w:t>72,0</w:t>
            </w:r>
          </w:p>
        </w:tc>
        <w:tc>
          <w:tcPr>
            <w:tcW w:w="1348" w:type="dxa"/>
            <w:tcBorders>
              <w:top w:val="nil"/>
              <w:left w:val="nil"/>
              <w:bottom w:val="single" w:sz="4" w:space="0" w:color="auto"/>
              <w:right w:val="single" w:sz="4" w:space="0" w:color="auto"/>
            </w:tcBorders>
            <w:shd w:val="clear" w:color="000000" w:fill="FFFFFF"/>
            <w:vAlign w:val="center"/>
            <w:hideMark/>
          </w:tcPr>
          <w:p w14:paraId="76528914" w14:textId="32D66AFF" w:rsidR="00372193" w:rsidRPr="008C31B4" w:rsidRDefault="00372193" w:rsidP="008C31B4">
            <w:pPr>
              <w:spacing w:after="0" w:line="240" w:lineRule="auto"/>
              <w:rPr>
                <w:rFonts w:ascii="Sylfaen" w:eastAsia="Times New Roman" w:hAnsi="Sylfaen" w:cs="Arial"/>
                <w:sz w:val="12"/>
                <w:szCs w:val="12"/>
              </w:rPr>
            </w:pPr>
            <w:r w:rsidRPr="008C31B4">
              <w:rPr>
                <w:rFonts w:ascii="Arial" w:hAnsi="Arial" w:cs="Arial"/>
                <w:b/>
                <w:bCs/>
                <w:sz w:val="16"/>
                <w:szCs w:val="16"/>
              </w:rPr>
              <w:t>75,0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761C930" w14:textId="5D50E7DF" w:rsidR="00372193" w:rsidRPr="008C31B4" w:rsidRDefault="00372193" w:rsidP="008C31B4">
            <w:pPr>
              <w:spacing w:after="0" w:line="240" w:lineRule="auto"/>
              <w:rPr>
                <w:rFonts w:ascii="Sylfaen" w:eastAsia="Times New Roman" w:hAnsi="Sylfaen" w:cs="Arial"/>
                <w:sz w:val="12"/>
                <w:szCs w:val="12"/>
              </w:rPr>
            </w:pPr>
            <w:r w:rsidRPr="008C31B4">
              <w:rPr>
                <w:rFonts w:ascii="Arial" w:hAnsi="Arial" w:cs="Arial"/>
                <w:b/>
                <w:bCs/>
                <w:sz w:val="16"/>
                <w:szCs w:val="16"/>
              </w:rPr>
              <w:t>75,0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D701944" w14:textId="325B01E7" w:rsidR="00372193" w:rsidRPr="008C31B4" w:rsidRDefault="00372193" w:rsidP="008C31B4">
            <w:pPr>
              <w:spacing w:after="0" w:line="240" w:lineRule="auto"/>
              <w:rPr>
                <w:rFonts w:ascii="Sylfaen" w:eastAsia="Times New Roman" w:hAnsi="Sylfaen" w:cs="Arial"/>
                <w:sz w:val="12"/>
                <w:szCs w:val="12"/>
              </w:rPr>
            </w:pPr>
            <w:r w:rsidRPr="008C31B4">
              <w:rPr>
                <w:rFonts w:ascii="Arial" w:hAnsi="Arial" w:cs="Arial"/>
                <w:b/>
                <w:bCs/>
                <w:sz w:val="16"/>
                <w:szCs w:val="16"/>
              </w:rPr>
              <w:t>75,0</w:t>
            </w:r>
          </w:p>
        </w:tc>
      </w:tr>
      <w:tr w:rsidR="00BB2E25" w:rsidRPr="008C31B4" w14:paraId="6F231DF1" w14:textId="77777777" w:rsidTr="00372193">
        <w:trPr>
          <w:trHeight w:val="264"/>
        </w:trPr>
        <w:tc>
          <w:tcPr>
            <w:tcW w:w="32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D06280"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განმახორციელებელი სამსახური</w:t>
            </w:r>
          </w:p>
        </w:tc>
        <w:tc>
          <w:tcPr>
            <w:tcW w:w="1175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005F9D53"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ჯანდაცვის, სოციალური უზრუნველყოფის, კულტურისა და სპორტის სამსახური</w:t>
            </w:r>
          </w:p>
        </w:tc>
      </w:tr>
      <w:tr w:rsidR="00BB2E25" w:rsidRPr="008C31B4" w14:paraId="57116F53" w14:textId="77777777" w:rsidTr="00372193">
        <w:trPr>
          <w:trHeight w:val="264"/>
        </w:trPr>
        <w:tc>
          <w:tcPr>
            <w:tcW w:w="32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408783"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1756"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139B701A" w14:textId="77777777" w:rsidR="00BB2E25" w:rsidRPr="008C31B4" w:rsidRDefault="00BB2E25" w:rsidP="008C31B4">
            <w:pPr>
              <w:spacing w:after="0" w:line="240" w:lineRule="auto"/>
              <w:rPr>
                <w:rFonts w:ascii="Sylfaen" w:eastAsia="Times New Roman" w:hAnsi="Sylfaen" w:cs="Calibri"/>
                <w:sz w:val="16"/>
                <w:szCs w:val="16"/>
              </w:rPr>
            </w:pPr>
            <w:r w:rsidRPr="008C31B4">
              <w:rPr>
                <w:rFonts w:ascii="Sylfaen" w:eastAsia="Times New Roman" w:hAnsi="Sylfaen" w:cs="Calibri"/>
                <w:sz w:val="16"/>
                <w:szCs w:val="16"/>
                <w:lang w:val="ka-GE"/>
              </w:rPr>
              <w:t>მ</w:t>
            </w:r>
            <w:r w:rsidRPr="008C31B4">
              <w:rPr>
                <w:rFonts w:ascii="Sylfaen" w:eastAsia="Times New Roman" w:hAnsi="Sylfaen" w:cs="Calibri"/>
                <w:sz w:val="16"/>
                <w:szCs w:val="16"/>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4D28622C" w14:textId="77777777" w:rsidR="00BB2E25" w:rsidRPr="008C31B4" w:rsidRDefault="00BB2E25" w:rsidP="008C31B4">
            <w:pPr>
              <w:spacing w:after="0" w:line="240" w:lineRule="auto"/>
              <w:rPr>
                <w:rFonts w:ascii="Sylfaen" w:eastAsia="Times New Roman" w:hAnsi="Sylfaen" w:cs="Calibri"/>
                <w:sz w:val="16"/>
                <w:szCs w:val="16"/>
                <w:lang w:val="ka-GE"/>
              </w:rPr>
            </w:pPr>
            <w:r w:rsidRPr="008C31B4">
              <w:rPr>
                <w:rFonts w:ascii="Sylfaen" w:eastAsia="Times New Roman" w:hAnsi="Sylfaen" w:cs="Calibri"/>
                <w:sz w:val="16"/>
                <w:szCs w:val="16"/>
                <w:lang w:val="ka-GE"/>
              </w:rPr>
              <w:t>მიზანი 11:  ქალაქებისა და დასახლებების ინკლუზიური, უსაფრთხო და მდგრადი განვითარება</w:t>
            </w:r>
          </w:p>
          <w:p w14:paraId="214B0BD3" w14:textId="77777777" w:rsidR="00BB2E25" w:rsidRPr="008C31B4" w:rsidRDefault="00BB2E25" w:rsidP="008C31B4">
            <w:pPr>
              <w:spacing w:after="0" w:line="240" w:lineRule="auto"/>
              <w:rPr>
                <w:rFonts w:ascii="Sylfaen" w:eastAsia="Times New Roman" w:hAnsi="Sylfaen" w:cs="Arial"/>
                <w:color w:val="000000"/>
                <w:sz w:val="16"/>
                <w:szCs w:val="16"/>
              </w:rPr>
            </w:pPr>
          </w:p>
        </w:tc>
      </w:tr>
      <w:tr w:rsidR="00BB2E25" w:rsidRPr="008C31B4" w14:paraId="2C3ADAF6" w14:textId="77777777" w:rsidTr="00372193">
        <w:trPr>
          <w:trHeight w:val="1050"/>
        </w:trPr>
        <w:tc>
          <w:tcPr>
            <w:tcW w:w="32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E89C8A" w14:textId="04D0480C" w:rsidR="00BB2E25" w:rsidRPr="008C31B4" w:rsidRDefault="0044772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პროგრამის აღწერა და მიზან</w:t>
            </w:r>
          </w:p>
        </w:tc>
        <w:tc>
          <w:tcPr>
            <w:tcW w:w="11756" w:type="dxa"/>
            <w:gridSpan w:val="10"/>
            <w:tcBorders>
              <w:top w:val="single" w:sz="4" w:space="0" w:color="auto"/>
              <w:left w:val="nil"/>
              <w:bottom w:val="single" w:sz="4" w:space="0" w:color="auto"/>
              <w:right w:val="single" w:sz="4" w:space="0" w:color="auto"/>
            </w:tcBorders>
            <w:shd w:val="clear" w:color="000000" w:fill="FFFFFF"/>
            <w:vAlign w:val="center"/>
            <w:hideMark/>
          </w:tcPr>
          <w:p w14:paraId="40CA4EB9" w14:textId="3CD7E7E9" w:rsidR="00BB2E25" w:rsidRPr="008C31B4" w:rsidRDefault="00BB2E25" w:rsidP="008C31B4">
            <w:pPr>
              <w:spacing w:after="0" w:line="240" w:lineRule="auto"/>
              <w:rPr>
                <w:rFonts w:ascii="Sylfaen" w:eastAsia="Times New Roman" w:hAnsi="Sylfaen" w:cs="Arial"/>
                <w:color w:val="000000"/>
                <w:sz w:val="16"/>
                <w:szCs w:val="16"/>
              </w:rPr>
            </w:pPr>
            <w:proofErr w:type="gramStart"/>
            <w:r w:rsidRPr="008C31B4">
              <w:rPr>
                <w:rFonts w:ascii="Sylfaen" w:eastAsia="Times New Roman" w:hAnsi="Sylfaen" w:cs="Arial"/>
                <w:color w:val="000000"/>
                <w:sz w:val="16"/>
                <w:szCs w:val="16"/>
              </w:rPr>
              <w:t>პროგრამა</w:t>
            </w:r>
            <w:proofErr w:type="gramEnd"/>
            <w:r w:rsidRPr="008C31B4">
              <w:rPr>
                <w:rFonts w:ascii="Sylfaen" w:eastAsia="Times New Roman" w:hAnsi="Sylfaen" w:cs="Arial"/>
                <w:color w:val="000000"/>
                <w:sz w:val="16"/>
                <w:szCs w:val="16"/>
              </w:rPr>
              <w:t xml:space="preserve"> ითვალისწინებს „მარნეულის მუნიციპალიტეტის ზოგადსაგანმანათლებლო სკოლების მასწავლებლების წახალისების წესი“ საფუძველზე მარნეულის მუნიციპალიტეტის არაქართულენოვან სკოლებში ქართულის როგორც მეორე ენის საგნობრივი პროგრამის განმახორციელებელი მასწავლებლების დაფინანსებას. </w:t>
            </w:r>
            <w:proofErr w:type="gramStart"/>
            <w:r w:rsidRPr="008C31B4">
              <w:rPr>
                <w:rFonts w:ascii="Sylfaen" w:eastAsia="Times New Roman" w:hAnsi="Sylfaen" w:cs="Arial"/>
                <w:color w:val="000000"/>
                <w:sz w:val="16"/>
                <w:szCs w:val="16"/>
              </w:rPr>
              <w:t>ასევე</w:t>
            </w:r>
            <w:proofErr w:type="gramEnd"/>
            <w:r w:rsidRPr="008C31B4">
              <w:rPr>
                <w:rFonts w:ascii="Sylfaen" w:eastAsia="Times New Roman" w:hAnsi="Sylfaen" w:cs="Arial"/>
                <w:color w:val="000000"/>
                <w:sz w:val="16"/>
                <w:szCs w:val="16"/>
              </w:rPr>
              <w:t xml:space="preserve"> პროგრამით 20</w:t>
            </w:r>
            <w:r w:rsidR="00CA2E8E" w:rsidRPr="008C31B4">
              <w:rPr>
                <w:rFonts w:ascii="Sylfaen" w:eastAsia="Times New Roman" w:hAnsi="Sylfaen" w:cs="Arial"/>
                <w:color w:val="000000"/>
                <w:sz w:val="16"/>
                <w:szCs w:val="16"/>
                <w:lang w:val="ka-GE"/>
              </w:rPr>
              <w:t>6</w:t>
            </w:r>
            <w:r w:rsidRPr="008C31B4">
              <w:rPr>
                <w:rFonts w:ascii="Sylfaen" w:eastAsia="Times New Roman" w:hAnsi="Sylfaen" w:cs="Arial"/>
                <w:color w:val="000000"/>
                <w:sz w:val="16"/>
                <w:szCs w:val="16"/>
              </w:rPr>
              <w:t xml:space="preserve">წელსაც განხორციელდება დელეგირებული უფლებამოსილების ფარგლებში საჯარო სკოლის მოსწავლეთა ტრანსპორტირება . </w:t>
            </w:r>
            <w:proofErr w:type="gramStart"/>
            <w:r w:rsidRPr="008C31B4">
              <w:rPr>
                <w:rFonts w:ascii="Sylfaen" w:eastAsia="Times New Roman" w:hAnsi="Sylfaen" w:cs="Arial"/>
                <w:color w:val="000000"/>
                <w:sz w:val="16"/>
                <w:szCs w:val="16"/>
              </w:rPr>
              <w:t>არსებულ</w:t>
            </w:r>
            <w:proofErr w:type="gramEnd"/>
            <w:r w:rsidRPr="008C31B4">
              <w:rPr>
                <w:rFonts w:ascii="Sylfaen" w:eastAsia="Times New Roman" w:hAnsi="Sylfaen" w:cs="Arial"/>
                <w:color w:val="000000"/>
                <w:sz w:val="16"/>
                <w:szCs w:val="16"/>
              </w:rPr>
              <w:t xml:space="preserve"> ეტაპზე პროგრამა მოიცავს მხოლოდ კოდი 040301 ქვეპროგრამის ასიგნებას.</w:t>
            </w:r>
          </w:p>
        </w:tc>
      </w:tr>
      <w:tr w:rsidR="00BB2E25" w:rsidRPr="008C31B4" w14:paraId="723E42B6" w14:textId="77777777" w:rsidTr="00372193">
        <w:trPr>
          <w:trHeight w:val="737"/>
        </w:trPr>
        <w:tc>
          <w:tcPr>
            <w:tcW w:w="32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EEDB58"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მოსალოდნელი </w:t>
            </w:r>
            <w:r w:rsidRPr="008C31B4">
              <w:rPr>
                <w:rFonts w:ascii="Sylfaen" w:eastAsia="Times New Roman" w:hAnsi="Sylfaen" w:cs="Arial"/>
                <w:b/>
                <w:bCs/>
                <w:color w:val="000000"/>
                <w:sz w:val="12"/>
                <w:szCs w:val="12"/>
                <w:lang w:val="ka-GE"/>
              </w:rPr>
              <w:t xml:space="preserve">საბოლოო </w:t>
            </w:r>
            <w:r w:rsidRPr="008C31B4">
              <w:rPr>
                <w:rFonts w:ascii="Sylfaen" w:eastAsia="Times New Roman" w:hAnsi="Sylfaen" w:cs="Arial"/>
                <w:b/>
                <w:bCs/>
                <w:color w:val="000000"/>
                <w:sz w:val="12"/>
                <w:szCs w:val="12"/>
              </w:rPr>
              <w:t>შედეგი</w:t>
            </w:r>
          </w:p>
        </w:tc>
        <w:tc>
          <w:tcPr>
            <w:tcW w:w="1175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E619FDA"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 xml:space="preserve">  </w:t>
            </w:r>
            <w:proofErr w:type="gramStart"/>
            <w:r w:rsidRPr="008C31B4">
              <w:rPr>
                <w:rFonts w:ascii="Sylfaen" w:eastAsia="Times New Roman" w:hAnsi="Sylfaen" w:cs="Arial"/>
                <w:color w:val="000000"/>
                <w:sz w:val="16"/>
                <w:szCs w:val="16"/>
              </w:rPr>
              <w:t>საჯარო</w:t>
            </w:r>
            <w:proofErr w:type="gramEnd"/>
            <w:r w:rsidRPr="008C31B4">
              <w:rPr>
                <w:rFonts w:ascii="Sylfaen" w:eastAsia="Times New Roman" w:hAnsi="Sylfaen" w:cs="Arial"/>
                <w:color w:val="000000"/>
                <w:sz w:val="16"/>
                <w:szCs w:val="16"/>
              </w:rPr>
              <w:t xml:space="preserve"> სკოლებში კეთილსაიმედო სასწავლო გარემოს შექმნა.</w:t>
            </w:r>
          </w:p>
        </w:tc>
      </w:tr>
      <w:tr w:rsidR="007762C2" w:rsidRPr="008C31B4" w14:paraId="6A8F8FFA" w14:textId="77777777" w:rsidTr="00372193">
        <w:trPr>
          <w:trHeight w:val="1152"/>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59923C1F"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2682" w:type="dxa"/>
            <w:tcBorders>
              <w:top w:val="nil"/>
              <w:left w:val="nil"/>
              <w:bottom w:val="single" w:sz="4" w:space="0" w:color="auto"/>
              <w:right w:val="nil"/>
            </w:tcBorders>
            <w:shd w:val="clear" w:color="000000" w:fill="FFFFFF"/>
            <w:vAlign w:val="center"/>
            <w:hideMark/>
          </w:tcPr>
          <w:p w14:paraId="5A1962C7"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748" w:type="dxa"/>
            <w:tcBorders>
              <w:top w:val="nil"/>
              <w:left w:val="nil"/>
              <w:bottom w:val="single" w:sz="4" w:space="0" w:color="auto"/>
              <w:right w:val="single" w:sz="4" w:space="0" w:color="auto"/>
            </w:tcBorders>
            <w:shd w:val="clear" w:color="000000" w:fill="FFFFFF"/>
            <w:vAlign w:val="center"/>
            <w:hideMark/>
          </w:tcPr>
          <w:p w14:paraId="1AEF4D41"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871" w:type="dxa"/>
            <w:tcBorders>
              <w:top w:val="nil"/>
              <w:left w:val="nil"/>
              <w:bottom w:val="single" w:sz="4" w:space="0" w:color="auto"/>
              <w:right w:val="single" w:sz="4" w:space="0" w:color="auto"/>
            </w:tcBorders>
            <w:shd w:val="clear" w:color="000000" w:fill="FFFFFF"/>
            <w:vAlign w:val="center"/>
            <w:hideMark/>
          </w:tcPr>
          <w:p w14:paraId="69736BBC" w14:textId="409A7852"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944" w:type="dxa"/>
            <w:gridSpan w:val="2"/>
            <w:tcBorders>
              <w:top w:val="single" w:sz="4" w:space="0" w:color="auto"/>
              <w:left w:val="nil"/>
              <w:bottom w:val="single" w:sz="4" w:space="0" w:color="auto"/>
              <w:right w:val="single" w:sz="4" w:space="0" w:color="000000"/>
            </w:tcBorders>
            <w:shd w:val="clear" w:color="000000" w:fill="FFFFFF"/>
            <w:vAlign w:val="center"/>
            <w:hideMark/>
          </w:tcPr>
          <w:p w14:paraId="0BF90330" w14:textId="3FE1E161"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358" w:type="dxa"/>
            <w:gridSpan w:val="2"/>
            <w:tcBorders>
              <w:top w:val="nil"/>
              <w:left w:val="nil"/>
              <w:bottom w:val="single" w:sz="4" w:space="0" w:color="auto"/>
              <w:right w:val="single" w:sz="4" w:space="0" w:color="auto"/>
            </w:tcBorders>
            <w:shd w:val="clear" w:color="000000" w:fill="FFFFFF"/>
            <w:vAlign w:val="center"/>
            <w:hideMark/>
          </w:tcPr>
          <w:p w14:paraId="6AFBED86" w14:textId="09CED066"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DD42A82" w14:textId="75D02E78"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2F6FAEBF" w14:textId="03337634"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6415C46B" w14:textId="77777777" w:rsidTr="00372193">
        <w:trPr>
          <w:trHeight w:val="264"/>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20936BAC"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2682" w:type="dxa"/>
            <w:tcBorders>
              <w:top w:val="nil"/>
              <w:left w:val="nil"/>
              <w:bottom w:val="single" w:sz="4" w:space="0" w:color="auto"/>
              <w:right w:val="nil"/>
            </w:tcBorders>
            <w:shd w:val="clear" w:color="000000" w:fill="FFFFFF"/>
            <w:vAlign w:val="center"/>
            <w:hideMark/>
          </w:tcPr>
          <w:p w14:paraId="52967701"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 პედაგოგთა რაოდენობა, რომლების იღებენ დახმარებას</w:t>
            </w:r>
          </w:p>
        </w:tc>
        <w:tc>
          <w:tcPr>
            <w:tcW w:w="1748" w:type="dxa"/>
            <w:tcBorders>
              <w:top w:val="nil"/>
              <w:left w:val="nil"/>
              <w:bottom w:val="single" w:sz="4" w:space="0" w:color="auto"/>
              <w:right w:val="single" w:sz="4" w:space="0" w:color="auto"/>
            </w:tcBorders>
            <w:shd w:val="clear" w:color="000000" w:fill="FFFFFF"/>
            <w:vAlign w:val="center"/>
            <w:hideMark/>
          </w:tcPr>
          <w:p w14:paraId="7160532D" w14:textId="64DB927E" w:rsidR="00BB2E25" w:rsidRPr="008C31B4" w:rsidRDefault="006A549F"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108</w:t>
            </w:r>
          </w:p>
        </w:tc>
        <w:tc>
          <w:tcPr>
            <w:tcW w:w="1871" w:type="dxa"/>
            <w:tcBorders>
              <w:top w:val="nil"/>
              <w:left w:val="nil"/>
              <w:bottom w:val="single" w:sz="4" w:space="0" w:color="auto"/>
              <w:right w:val="single" w:sz="4" w:space="0" w:color="auto"/>
            </w:tcBorders>
            <w:shd w:val="clear" w:color="000000" w:fill="FFFFFF"/>
            <w:vAlign w:val="center"/>
            <w:hideMark/>
          </w:tcPr>
          <w:p w14:paraId="1763E22E" w14:textId="24A1D4B7" w:rsidR="00BB2E25" w:rsidRPr="008C31B4" w:rsidRDefault="006A549F"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108</w:t>
            </w:r>
          </w:p>
        </w:tc>
        <w:tc>
          <w:tcPr>
            <w:tcW w:w="3944" w:type="dxa"/>
            <w:gridSpan w:val="2"/>
            <w:tcBorders>
              <w:top w:val="single" w:sz="4" w:space="0" w:color="auto"/>
              <w:left w:val="nil"/>
              <w:bottom w:val="single" w:sz="4" w:space="0" w:color="auto"/>
              <w:right w:val="single" w:sz="4" w:space="0" w:color="000000"/>
            </w:tcBorders>
            <w:shd w:val="clear" w:color="000000" w:fill="FFFFFF"/>
            <w:vAlign w:val="center"/>
            <w:hideMark/>
          </w:tcPr>
          <w:p w14:paraId="6DE8C9DD"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5%</w:t>
            </w:r>
          </w:p>
        </w:tc>
        <w:tc>
          <w:tcPr>
            <w:tcW w:w="1358" w:type="dxa"/>
            <w:gridSpan w:val="2"/>
            <w:tcBorders>
              <w:top w:val="nil"/>
              <w:left w:val="nil"/>
              <w:bottom w:val="single" w:sz="4" w:space="0" w:color="auto"/>
              <w:right w:val="single" w:sz="4" w:space="0" w:color="auto"/>
            </w:tcBorders>
            <w:shd w:val="clear" w:color="000000" w:fill="FFFFFF"/>
            <w:vAlign w:val="center"/>
            <w:hideMark/>
          </w:tcPr>
          <w:p w14:paraId="1695043F" w14:textId="122A1A53" w:rsidR="00BB2E25" w:rsidRPr="008C31B4" w:rsidRDefault="006A549F"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108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6DD09A29" w14:textId="40DB1A16"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w:t>
            </w:r>
            <w:r w:rsidR="006A549F" w:rsidRPr="008C31B4">
              <w:rPr>
                <w:rFonts w:ascii="Sylfaen" w:eastAsia="Times New Roman" w:hAnsi="Sylfaen" w:cs="Arial"/>
                <w:sz w:val="12"/>
                <w:szCs w:val="12"/>
              </w:rPr>
              <w:t>08</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6B6F65A" w14:textId="370962A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w:t>
            </w:r>
            <w:r w:rsidR="006A549F" w:rsidRPr="008C31B4">
              <w:rPr>
                <w:rFonts w:ascii="Sylfaen" w:eastAsia="Times New Roman" w:hAnsi="Sylfaen" w:cs="Arial"/>
                <w:sz w:val="12"/>
                <w:szCs w:val="12"/>
              </w:rPr>
              <w:t>08</w:t>
            </w:r>
          </w:p>
        </w:tc>
      </w:tr>
    </w:tbl>
    <w:p w14:paraId="321D221A" w14:textId="77777777" w:rsidR="00BB2E25" w:rsidRPr="008C31B4" w:rsidRDefault="00BB2E25" w:rsidP="008C31B4">
      <w:pPr>
        <w:rPr>
          <w:lang w:val="ka-GE" w:eastAsia="ru-RU"/>
        </w:rPr>
      </w:pPr>
    </w:p>
    <w:tbl>
      <w:tblPr>
        <w:tblW w:w="14935" w:type="dxa"/>
        <w:tblLook w:val="04A0" w:firstRow="1" w:lastRow="0" w:firstColumn="1" w:lastColumn="0" w:noHBand="0" w:noVBand="1"/>
      </w:tblPr>
      <w:tblGrid>
        <w:gridCol w:w="526"/>
        <w:gridCol w:w="2497"/>
        <w:gridCol w:w="1002"/>
        <w:gridCol w:w="1263"/>
        <w:gridCol w:w="3700"/>
        <w:gridCol w:w="2132"/>
        <w:gridCol w:w="26"/>
        <w:gridCol w:w="1233"/>
        <w:gridCol w:w="30"/>
        <w:gridCol w:w="1233"/>
        <w:gridCol w:w="30"/>
        <w:gridCol w:w="1263"/>
      </w:tblGrid>
      <w:tr w:rsidR="00D5493A" w:rsidRPr="008C31B4" w14:paraId="407AE1F0" w14:textId="77777777" w:rsidTr="000F5F26">
        <w:trPr>
          <w:trHeight w:val="615"/>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20222"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2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089F28" w14:textId="77777777"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lang w:val="ka-GE"/>
              </w:rPr>
              <w:t>ქვე</w:t>
            </w:r>
            <w:r w:rsidRPr="008C31B4">
              <w:rPr>
                <w:rFonts w:ascii="Sylfaen" w:eastAsia="Times New Roman" w:hAnsi="Sylfaen" w:cs="Arial"/>
                <w:b/>
                <w:bCs/>
                <w:color w:val="000000"/>
                <w:sz w:val="12"/>
                <w:szCs w:val="12"/>
              </w:rPr>
              <w:t xml:space="preserve">პროგრამის დასახელება </w:t>
            </w:r>
          </w:p>
        </w:tc>
        <w:tc>
          <w:tcPr>
            <w:tcW w:w="603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CE7BFA" w14:textId="77777777" w:rsidR="00D5493A" w:rsidRPr="008C31B4" w:rsidRDefault="00D5493A"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პედაგოგთა ტრანსპორტირების ხარჯები</w:t>
            </w:r>
          </w:p>
        </w:tc>
        <w:tc>
          <w:tcPr>
            <w:tcW w:w="2151" w:type="dxa"/>
            <w:tcBorders>
              <w:top w:val="single" w:sz="4" w:space="0" w:color="auto"/>
              <w:left w:val="nil"/>
              <w:bottom w:val="single" w:sz="4" w:space="0" w:color="auto"/>
              <w:right w:val="single" w:sz="4" w:space="0" w:color="auto"/>
            </w:tcBorders>
            <w:shd w:val="clear" w:color="000000" w:fill="FFFFFF"/>
            <w:vAlign w:val="center"/>
            <w:hideMark/>
          </w:tcPr>
          <w:p w14:paraId="6F76F35E" w14:textId="31F555EF"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59" w:type="dxa"/>
            <w:gridSpan w:val="2"/>
            <w:tcBorders>
              <w:top w:val="single" w:sz="4" w:space="0" w:color="auto"/>
              <w:left w:val="nil"/>
              <w:bottom w:val="single" w:sz="4" w:space="0" w:color="auto"/>
              <w:right w:val="single" w:sz="4" w:space="0" w:color="auto"/>
            </w:tcBorders>
            <w:shd w:val="clear" w:color="000000" w:fill="FFFFFF"/>
            <w:vAlign w:val="center"/>
            <w:hideMark/>
          </w:tcPr>
          <w:p w14:paraId="41635D47" w14:textId="23E21343"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1BFE37A6" w14:textId="1B617DA9"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177" w:type="dxa"/>
            <w:gridSpan w:val="2"/>
            <w:tcBorders>
              <w:top w:val="single" w:sz="4" w:space="0" w:color="auto"/>
              <w:left w:val="nil"/>
              <w:bottom w:val="single" w:sz="4" w:space="0" w:color="auto"/>
              <w:right w:val="single" w:sz="4" w:space="0" w:color="auto"/>
            </w:tcBorders>
            <w:shd w:val="clear" w:color="000000" w:fill="FFFFFF"/>
            <w:vAlign w:val="center"/>
            <w:hideMark/>
          </w:tcPr>
          <w:p w14:paraId="02A9A065" w14:textId="452F1596" w:rsidR="00D5493A" w:rsidRPr="008C31B4" w:rsidRDefault="00D5493A"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F35ED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6A549F" w:rsidRPr="008C31B4" w14:paraId="738FC6D7" w14:textId="77777777" w:rsidTr="000F5F26">
        <w:trPr>
          <w:trHeight w:val="349"/>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453A8437" w14:textId="77777777" w:rsidR="006A549F" w:rsidRPr="008C31B4" w:rsidRDefault="006A549F"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04 03 01</w:t>
            </w:r>
          </w:p>
        </w:tc>
        <w:tc>
          <w:tcPr>
            <w:tcW w:w="2521" w:type="dxa"/>
            <w:vMerge/>
            <w:tcBorders>
              <w:top w:val="single" w:sz="4" w:space="0" w:color="auto"/>
              <w:left w:val="single" w:sz="4" w:space="0" w:color="auto"/>
              <w:bottom w:val="single" w:sz="4" w:space="0" w:color="auto"/>
              <w:right w:val="single" w:sz="4" w:space="0" w:color="auto"/>
            </w:tcBorders>
            <w:vAlign w:val="center"/>
            <w:hideMark/>
          </w:tcPr>
          <w:p w14:paraId="70EEFC28" w14:textId="77777777" w:rsidR="006A549F" w:rsidRPr="008C31B4" w:rsidRDefault="006A549F" w:rsidP="008C31B4">
            <w:pPr>
              <w:spacing w:after="0" w:line="240" w:lineRule="auto"/>
              <w:rPr>
                <w:rFonts w:ascii="Sylfaen" w:eastAsia="Times New Roman" w:hAnsi="Sylfaen" w:cs="Arial"/>
                <w:b/>
                <w:bCs/>
                <w:color w:val="000000"/>
                <w:sz w:val="12"/>
                <w:szCs w:val="12"/>
              </w:rPr>
            </w:pPr>
          </w:p>
        </w:tc>
        <w:tc>
          <w:tcPr>
            <w:tcW w:w="6038" w:type="dxa"/>
            <w:gridSpan w:val="3"/>
            <w:vMerge/>
            <w:tcBorders>
              <w:top w:val="single" w:sz="4" w:space="0" w:color="auto"/>
              <w:left w:val="single" w:sz="4" w:space="0" w:color="auto"/>
              <w:bottom w:val="single" w:sz="4" w:space="0" w:color="auto"/>
              <w:right w:val="single" w:sz="4" w:space="0" w:color="auto"/>
            </w:tcBorders>
            <w:vAlign w:val="center"/>
            <w:hideMark/>
          </w:tcPr>
          <w:p w14:paraId="1B4C83FE" w14:textId="77777777" w:rsidR="006A549F" w:rsidRPr="008C31B4" w:rsidRDefault="006A549F" w:rsidP="008C31B4">
            <w:pPr>
              <w:spacing w:after="0" w:line="240" w:lineRule="auto"/>
              <w:rPr>
                <w:rFonts w:ascii="Sylfaen" w:eastAsia="Times New Roman" w:hAnsi="Sylfaen" w:cs="Arial"/>
                <w:color w:val="000000"/>
                <w:sz w:val="12"/>
                <w:szCs w:val="12"/>
              </w:rPr>
            </w:pPr>
          </w:p>
        </w:tc>
        <w:tc>
          <w:tcPr>
            <w:tcW w:w="2151" w:type="dxa"/>
            <w:tcBorders>
              <w:top w:val="nil"/>
              <w:left w:val="nil"/>
              <w:bottom w:val="single" w:sz="4" w:space="0" w:color="auto"/>
              <w:right w:val="single" w:sz="4" w:space="0" w:color="auto"/>
            </w:tcBorders>
            <w:shd w:val="clear" w:color="000000" w:fill="FFFFFF"/>
            <w:vAlign w:val="center"/>
            <w:hideMark/>
          </w:tcPr>
          <w:p w14:paraId="61706BAE" w14:textId="26FA18E3" w:rsidR="006A549F" w:rsidRPr="008C31B4" w:rsidRDefault="00776602" w:rsidP="008C31B4">
            <w:pPr>
              <w:spacing w:after="0" w:line="240" w:lineRule="auto"/>
              <w:rPr>
                <w:rFonts w:ascii="Sylfaen" w:eastAsia="Times New Roman" w:hAnsi="Sylfaen" w:cs="Arial"/>
                <w:sz w:val="12"/>
                <w:szCs w:val="12"/>
              </w:rPr>
            </w:pPr>
            <w:r w:rsidRPr="008C31B4">
              <w:rPr>
                <w:rFonts w:ascii="Arial" w:hAnsi="Arial" w:cs="Arial"/>
                <w:sz w:val="16"/>
                <w:szCs w:val="16"/>
              </w:rPr>
              <w:t>72.</w:t>
            </w:r>
            <w:r w:rsidR="006A549F" w:rsidRPr="008C31B4">
              <w:rPr>
                <w:rFonts w:ascii="Arial" w:hAnsi="Arial" w:cs="Arial"/>
                <w:sz w:val="16"/>
                <w:szCs w:val="16"/>
              </w:rPr>
              <w:t>0</w:t>
            </w:r>
          </w:p>
        </w:tc>
        <w:tc>
          <w:tcPr>
            <w:tcW w:w="1259" w:type="dxa"/>
            <w:gridSpan w:val="2"/>
            <w:tcBorders>
              <w:top w:val="nil"/>
              <w:left w:val="nil"/>
              <w:bottom w:val="single" w:sz="4" w:space="0" w:color="auto"/>
              <w:right w:val="single" w:sz="4" w:space="0" w:color="auto"/>
            </w:tcBorders>
            <w:shd w:val="clear" w:color="000000" w:fill="FFFFFF"/>
            <w:vAlign w:val="center"/>
            <w:hideMark/>
          </w:tcPr>
          <w:p w14:paraId="30DFEC32" w14:textId="5829E6FA" w:rsidR="006A549F" w:rsidRPr="008C31B4" w:rsidRDefault="006A549F" w:rsidP="008C31B4">
            <w:pPr>
              <w:spacing w:after="0" w:line="240" w:lineRule="auto"/>
              <w:rPr>
                <w:rFonts w:ascii="Sylfaen" w:eastAsia="Times New Roman" w:hAnsi="Sylfaen" w:cs="Arial"/>
                <w:sz w:val="12"/>
                <w:szCs w:val="12"/>
              </w:rPr>
            </w:pPr>
            <w:r w:rsidRPr="008C31B4">
              <w:rPr>
                <w:rFonts w:ascii="Arial" w:hAnsi="Arial" w:cs="Arial"/>
                <w:sz w:val="16"/>
                <w:szCs w:val="16"/>
              </w:rPr>
              <w:t>75.0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197508EB" w14:textId="39D21F19" w:rsidR="006A549F" w:rsidRPr="008C31B4" w:rsidRDefault="006A549F" w:rsidP="008C31B4">
            <w:pPr>
              <w:spacing w:after="0" w:line="240" w:lineRule="auto"/>
              <w:rPr>
                <w:rFonts w:ascii="Sylfaen" w:eastAsia="Times New Roman" w:hAnsi="Sylfaen" w:cs="Arial"/>
                <w:sz w:val="12"/>
                <w:szCs w:val="12"/>
              </w:rPr>
            </w:pPr>
            <w:r w:rsidRPr="008C31B4">
              <w:rPr>
                <w:rFonts w:ascii="Arial" w:hAnsi="Arial" w:cs="Arial"/>
                <w:sz w:val="16"/>
                <w:szCs w:val="16"/>
              </w:rPr>
              <w:t>75.0</w:t>
            </w:r>
          </w:p>
        </w:tc>
        <w:tc>
          <w:tcPr>
            <w:tcW w:w="1177" w:type="dxa"/>
            <w:gridSpan w:val="2"/>
            <w:tcBorders>
              <w:top w:val="nil"/>
              <w:left w:val="nil"/>
              <w:bottom w:val="single" w:sz="4" w:space="0" w:color="auto"/>
              <w:right w:val="single" w:sz="4" w:space="0" w:color="auto"/>
            </w:tcBorders>
            <w:shd w:val="clear" w:color="000000" w:fill="FFFFFF"/>
            <w:vAlign w:val="center"/>
            <w:hideMark/>
          </w:tcPr>
          <w:p w14:paraId="39E3CF2D" w14:textId="0B9121D8" w:rsidR="006A549F" w:rsidRPr="008C31B4" w:rsidRDefault="006A549F" w:rsidP="008C31B4">
            <w:pPr>
              <w:spacing w:after="0" w:line="240" w:lineRule="auto"/>
              <w:rPr>
                <w:rFonts w:ascii="Sylfaen" w:eastAsia="Times New Roman" w:hAnsi="Sylfaen" w:cs="Arial"/>
                <w:sz w:val="12"/>
                <w:szCs w:val="12"/>
              </w:rPr>
            </w:pPr>
            <w:r w:rsidRPr="008C31B4">
              <w:rPr>
                <w:rFonts w:ascii="Arial" w:hAnsi="Arial" w:cs="Arial"/>
                <w:sz w:val="16"/>
                <w:szCs w:val="16"/>
              </w:rPr>
              <w:t>75.0</w:t>
            </w:r>
          </w:p>
        </w:tc>
      </w:tr>
      <w:tr w:rsidR="00BB2E25" w:rsidRPr="008C31B4" w14:paraId="67FF87DA" w14:textId="77777777" w:rsidTr="000F5F26">
        <w:trPr>
          <w:trHeight w:val="624"/>
        </w:trPr>
        <w:tc>
          <w:tcPr>
            <w:tcW w:w="30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CC099C"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1888"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479987E7"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 xml:space="preserve"> ჯანდაცვის, სოციალური უზრუნველყოფის, კულტურისა და სპორტის სამსახური       </w:t>
            </w:r>
          </w:p>
        </w:tc>
      </w:tr>
      <w:tr w:rsidR="00BB2E25" w:rsidRPr="008C31B4" w14:paraId="25F4403F" w14:textId="77777777" w:rsidTr="000F5F26">
        <w:trPr>
          <w:trHeight w:val="624"/>
        </w:trPr>
        <w:tc>
          <w:tcPr>
            <w:tcW w:w="304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0B955B"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6"/>
                <w:szCs w:val="16"/>
              </w:rPr>
              <w:br/>
              <w:t>ემსახურება პროგრამა</w:t>
            </w:r>
          </w:p>
        </w:tc>
        <w:tc>
          <w:tcPr>
            <w:tcW w:w="11888"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446D91C2" w14:textId="77777777" w:rsidR="00BB2E25" w:rsidRPr="008C31B4" w:rsidRDefault="00BB2E25" w:rsidP="008C31B4">
            <w:pPr>
              <w:spacing w:after="0" w:line="240" w:lineRule="auto"/>
              <w:rPr>
                <w:rFonts w:ascii="Sylfaen" w:eastAsia="Times New Roman" w:hAnsi="Sylfaen" w:cs="Calibri"/>
                <w:sz w:val="16"/>
                <w:szCs w:val="16"/>
              </w:rPr>
            </w:pPr>
            <w:r w:rsidRPr="008C31B4">
              <w:rPr>
                <w:rFonts w:ascii="Sylfaen" w:eastAsia="Times New Roman" w:hAnsi="Sylfaen" w:cs="Calibri"/>
                <w:sz w:val="16"/>
                <w:szCs w:val="16"/>
                <w:lang w:val="ka-GE"/>
              </w:rPr>
              <w:t>მ</w:t>
            </w:r>
            <w:r w:rsidRPr="008C31B4">
              <w:rPr>
                <w:rFonts w:ascii="Sylfaen" w:eastAsia="Times New Roman" w:hAnsi="Sylfaen" w:cs="Calibri"/>
                <w:sz w:val="16"/>
                <w:szCs w:val="16"/>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3A7DA72E" w14:textId="77777777" w:rsidR="00BB2E25" w:rsidRPr="008C31B4" w:rsidRDefault="00BB2E25" w:rsidP="008C31B4">
            <w:pPr>
              <w:spacing w:after="0" w:line="240" w:lineRule="auto"/>
              <w:rPr>
                <w:rFonts w:ascii="Sylfaen" w:eastAsia="Times New Roman" w:hAnsi="Sylfaen" w:cs="Calibri"/>
                <w:sz w:val="16"/>
                <w:szCs w:val="16"/>
                <w:lang w:val="ka-GE"/>
              </w:rPr>
            </w:pPr>
            <w:r w:rsidRPr="008C31B4">
              <w:rPr>
                <w:rFonts w:ascii="Sylfaen" w:eastAsia="Times New Roman" w:hAnsi="Sylfaen" w:cs="Calibri"/>
                <w:sz w:val="16"/>
                <w:szCs w:val="16"/>
                <w:lang w:val="ka-GE"/>
              </w:rPr>
              <w:t>მიზანი 11:  ქალაქებისა და დასახლებების ინკლუზიური, უსაფრთხო და მდგრადი განვითარება</w:t>
            </w:r>
          </w:p>
          <w:p w14:paraId="0183522D" w14:textId="77777777" w:rsidR="00BB2E25" w:rsidRPr="008C31B4" w:rsidRDefault="00BB2E25" w:rsidP="008C31B4">
            <w:pPr>
              <w:spacing w:after="0" w:line="240" w:lineRule="auto"/>
              <w:rPr>
                <w:rFonts w:ascii="Sylfaen" w:eastAsia="Times New Roman" w:hAnsi="Sylfaen" w:cs="Arial"/>
                <w:color w:val="000000"/>
                <w:sz w:val="16"/>
                <w:szCs w:val="16"/>
              </w:rPr>
            </w:pPr>
          </w:p>
        </w:tc>
      </w:tr>
      <w:tr w:rsidR="00BB2E25" w:rsidRPr="008C31B4" w14:paraId="59E7F6D5" w14:textId="77777777" w:rsidTr="000F5F26">
        <w:trPr>
          <w:trHeight w:val="792"/>
        </w:trPr>
        <w:tc>
          <w:tcPr>
            <w:tcW w:w="30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5177B2"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ქვეპროგრამის აღწერა და მიზანი</w:t>
            </w:r>
          </w:p>
        </w:tc>
        <w:tc>
          <w:tcPr>
            <w:tcW w:w="11888" w:type="dxa"/>
            <w:gridSpan w:val="10"/>
            <w:tcBorders>
              <w:top w:val="single" w:sz="4" w:space="0" w:color="auto"/>
              <w:left w:val="nil"/>
              <w:bottom w:val="single" w:sz="4" w:space="0" w:color="auto"/>
              <w:right w:val="single" w:sz="4" w:space="0" w:color="auto"/>
            </w:tcBorders>
            <w:shd w:val="clear" w:color="000000" w:fill="FFFFFF"/>
            <w:vAlign w:val="center"/>
            <w:hideMark/>
          </w:tcPr>
          <w:p w14:paraId="1E69BF98" w14:textId="77777777" w:rsidR="00BB2E25" w:rsidRPr="008C31B4" w:rsidRDefault="00BB2E25" w:rsidP="008C31B4">
            <w:pPr>
              <w:spacing w:after="0" w:line="240" w:lineRule="auto"/>
              <w:rPr>
                <w:rFonts w:ascii="Sylfaen" w:eastAsia="Times New Roman" w:hAnsi="Sylfaen" w:cs="Arial"/>
                <w:color w:val="000000"/>
                <w:sz w:val="16"/>
                <w:szCs w:val="16"/>
              </w:rPr>
            </w:pPr>
            <w:proofErr w:type="gramStart"/>
            <w:r w:rsidRPr="008C31B4">
              <w:rPr>
                <w:rFonts w:ascii="Sylfaen" w:eastAsia="Times New Roman" w:hAnsi="Sylfaen" w:cs="Arial"/>
                <w:color w:val="000000"/>
                <w:sz w:val="16"/>
                <w:szCs w:val="16"/>
              </w:rPr>
              <w:t>ქვეპროგრამა</w:t>
            </w:r>
            <w:proofErr w:type="gramEnd"/>
            <w:r w:rsidRPr="008C31B4">
              <w:rPr>
                <w:rFonts w:ascii="Sylfaen" w:eastAsia="Times New Roman" w:hAnsi="Sylfaen" w:cs="Arial"/>
                <w:color w:val="000000"/>
                <w:sz w:val="16"/>
                <w:szCs w:val="16"/>
              </w:rPr>
              <w:t xml:space="preserve"> ითვალისწინებს „მარნეულის მუნიციპალიტეტის ზოგადსაგანმანათლებლო სკოლების მასწავლებლების წახალისების წესი“ საფუძველზე მარნეულის მუნიციპალიტეტის არაქართულენოვან სკოლებში ქართულის როგორც მეორე ენის საგნობრივი პროგრამის განმახორციელებელი მასწავლებლების დაფინანსებას ყოველთვიურად 50 (ორმოცდაათი) ლარის ოდენობით, წლის განმავლობაში 10 (ათი) თვე (გარდა ივლისისა და აგვისტოსი).</w:t>
            </w:r>
          </w:p>
        </w:tc>
      </w:tr>
      <w:tr w:rsidR="00BB2E25" w:rsidRPr="008C31B4" w14:paraId="611F4C2B" w14:textId="77777777" w:rsidTr="000F5F26">
        <w:trPr>
          <w:trHeight w:val="509"/>
        </w:trPr>
        <w:tc>
          <w:tcPr>
            <w:tcW w:w="30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F52BF3"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ქვეპროგრამის მოსალოდნელი </w:t>
            </w:r>
            <w:r w:rsidRPr="008C31B4">
              <w:rPr>
                <w:rFonts w:ascii="Sylfaen" w:eastAsia="Times New Roman" w:hAnsi="Sylfaen" w:cs="Arial"/>
                <w:b/>
                <w:bCs/>
                <w:color w:val="000000"/>
                <w:sz w:val="16"/>
                <w:szCs w:val="16"/>
                <w:lang w:val="ka-GE"/>
              </w:rPr>
              <w:t xml:space="preserve">შუალედური </w:t>
            </w:r>
            <w:r w:rsidRPr="008C31B4">
              <w:rPr>
                <w:rFonts w:ascii="Sylfaen" w:eastAsia="Times New Roman" w:hAnsi="Sylfaen" w:cs="Arial"/>
                <w:b/>
                <w:bCs/>
                <w:color w:val="000000"/>
                <w:sz w:val="16"/>
                <w:szCs w:val="16"/>
              </w:rPr>
              <w:t>შედეგი</w:t>
            </w:r>
          </w:p>
        </w:tc>
        <w:tc>
          <w:tcPr>
            <w:tcW w:w="11888"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02A3CDEA"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ქვეპროგრამა ხელს უწყობს „ქართულის როგორც მეორე ენის“ სასწავლო პროგრამის განხორციელებას</w:t>
            </w:r>
          </w:p>
        </w:tc>
      </w:tr>
      <w:tr w:rsidR="007762C2" w:rsidRPr="008C31B4" w14:paraId="7C4CC6AA" w14:textId="77777777" w:rsidTr="000F5F26">
        <w:trPr>
          <w:trHeight w:val="825"/>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08B9F660"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2521" w:type="dxa"/>
            <w:tcBorders>
              <w:top w:val="nil"/>
              <w:left w:val="nil"/>
              <w:bottom w:val="single" w:sz="4" w:space="0" w:color="auto"/>
              <w:right w:val="single" w:sz="4" w:space="0" w:color="auto"/>
            </w:tcBorders>
            <w:shd w:val="clear" w:color="000000" w:fill="FFFFFF"/>
            <w:vAlign w:val="center"/>
            <w:hideMark/>
          </w:tcPr>
          <w:p w14:paraId="612D88CE"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002" w:type="dxa"/>
            <w:tcBorders>
              <w:top w:val="nil"/>
              <w:left w:val="nil"/>
              <w:bottom w:val="single" w:sz="4" w:space="0" w:color="auto"/>
              <w:right w:val="single" w:sz="4" w:space="0" w:color="auto"/>
            </w:tcBorders>
            <w:shd w:val="clear" w:color="000000" w:fill="FFFFFF"/>
            <w:vAlign w:val="center"/>
            <w:hideMark/>
          </w:tcPr>
          <w:p w14:paraId="2AE62F10"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5BA845B0" w14:textId="563BDFED"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5950" w:type="dxa"/>
            <w:gridSpan w:val="3"/>
            <w:tcBorders>
              <w:top w:val="single" w:sz="4" w:space="0" w:color="auto"/>
              <w:left w:val="nil"/>
              <w:bottom w:val="single" w:sz="4" w:space="0" w:color="auto"/>
              <w:right w:val="single" w:sz="4" w:space="0" w:color="000000"/>
            </w:tcBorders>
            <w:shd w:val="clear" w:color="000000" w:fill="FFFFFF"/>
            <w:vAlign w:val="center"/>
            <w:hideMark/>
          </w:tcPr>
          <w:p w14:paraId="618658B6" w14:textId="23033B7E"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7A062DE8" w14:textId="6A37E080"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5A1C1DC8" w14:textId="3C694E85"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147" w:type="dxa"/>
            <w:tcBorders>
              <w:top w:val="nil"/>
              <w:left w:val="nil"/>
              <w:bottom w:val="single" w:sz="4" w:space="0" w:color="auto"/>
              <w:right w:val="single" w:sz="4" w:space="0" w:color="auto"/>
            </w:tcBorders>
            <w:shd w:val="clear" w:color="000000" w:fill="FFFFFF"/>
            <w:vAlign w:val="center"/>
            <w:hideMark/>
          </w:tcPr>
          <w:p w14:paraId="03AF6F48" w14:textId="45840F02"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35ED0"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27D4D579" w14:textId="77777777" w:rsidTr="000F5F26">
        <w:trPr>
          <w:trHeight w:val="404"/>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286E59BA"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2521" w:type="dxa"/>
            <w:tcBorders>
              <w:top w:val="nil"/>
              <w:left w:val="nil"/>
              <w:bottom w:val="single" w:sz="4" w:space="0" w:color="auto"/>
              <w:right w:val="single" w:sz="4" w:space="0" w:color="auto"/>
            </w:tcBorders>
            <w:shd w:val="clear" w:color="000000" w:fill="FFFFFF"/>
            <w:vAlign w:val="center"/>
            <w:hideMark/>
          </w:tcPr>
          <w:p w14:paraId="2C74F2B0"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 პედაგოგთა რაოდენობა, რომლების იღებენ დახმარებას</w:t>
            </w:r>
          </w:p>
        </w:tc>
        <w:tc>
          <w:tcPr>
            <w:tcW w:w="1002" w:type="dxa"/>
            <w:tcBorders>
              <w:top w:val="nil"/>
              <w:left w:val="nil"/>
              <w:bottom w:val="single" w:sz="4" w:space="0" w:color="auto"/>
              <w:right w:val="single" w:sz="4" w:space="0" w:color="auto"/>
            </w:tcBorders>
            <w:shd w:val="clear" w:color="000000" w:fill="FFFFFF"/>
            <w:vAlign w:val="center"/>
            <w:hideMark/>
          </w:tcPr>
          <w:p w14:paraId="1D8F13AB" w14:textId="305EBAE7" w:rsidR="00BB2E25" w:rsidRPr="008C31B4" w:rsidRDefault="00B43B1D"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108</w:t>
            </w:r>
          </w:p>
        </w:tc>
        <w:tc>
          <w:tcPr>
            <w:tcW w:w="1263" w:type="dxa"/>
            <w:tcBorders>
              <w:top w:val="nil"/>
              <w:left w:val="nil"/>
              <w:bottom w:val="single" w:sz="4" w:space="0" w:color="auto"/>
              <w:right w:val="single" w:sz="4" w:space="0" w:color="auto"/>
            </w:tcBorders>
            <w:shd w:val="clear" w:color="000000" w:fill="FFFFFF"/>
            <w:vAlign w:val="center"/>
            <w:hideMark/>
          </w:tcPr>
          <w:p w14:paraId="14F256C6" w14:textId="7B9B0601" w:rsidR="00BB2E25" w:rsidRPr="008C31B4" w:rsidRDefault="00B43B1D"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108</w:t>
            </w:r>
          </w:p>
        </w:tc>
        <w:tc>
          <w:tcPr>
            <w:tcW w:w="5950" w:type="dxa"/>
            <w:gridSpan w:val="3"/>
            <w:tcBorders>
              <w:top w:val="single" w:sz="4" w:space="0" w:color="auto"/>
              <w:left w:val="nil"/>
              <w:bottom w:val="single" w:sz="4" w:space="0" w:color="auto"/>
              <w:right w:val="single" w:sz="4" w:space="0" w:color="000000"/>
            </w:tcBorders>
            <w:shd w:val="clear" w:color="000000" w:fill="FFFFFF"/>
            <w:vAlign w:val="center"/>
            <w:hideMark/>
          </w:tcPr>
          <w:p w14:paraId="2FF7A0A1" w14:textId="77777777" w:rsidR="00BB2E25" w:rsidRPr="008C31B4" w:rsidRDefault="00BB2E2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rPr>
              <w:t>5% (</w:t>
            </w:r>
            <w:r w:rsidRPr="008C31B4">
              <w:rPr>
                <w:rFonts w:ascii="Sylfaen" w:eastAsia="Times New Roman" w:hAnsi="Sylfaen" w:cs="Arial"/>
                <w:color w:val="000000"/>
                <w:sz w:val="12"/>
                <w:szCs w:val="12"/>
                <w:lang w:val="ka-GE"/>
              </w:rPr>
              <w:t>განათ სამინისტროთ პროექტების რაოდენობა, პროექტებში პედაგოგთა რაოდენობა)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49DA0AE4" w14:textId="302A37CF" w:rsidR="00BB2E25" w:rsidRPr="008C31B4" w:rsidRDefault="00B43B1D"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108</w:t>
            </w:r>
          </w:p>
        </w:tc>
        <w:tc>
          <w:tcPr>
            <w:tcW w:w="1263" w:type="dxa"/>
            <w:gridSpan w:val="2"/>
            <w:tcBorders>
              <w:top w:val="nil"/>
              <w:left w:val="nil"/>
              <w:bottom w:val="single" w:sz="4" w:space="0" w:color="auto"/>
              <w:right w:val="single" w:sz="4" w:space="0" w:color="auto"/>
            </w:tcBorders>
            <w:shd w:val="clear" w:color="000000" w:fill="FFFFFF"/>
            <w:vAlign w:val="center"/>
          </w:tcPr>
          <w:p w14:paraId="4CE0B4D4" w14:textId="69F0BDFC" w:rsidR="00BB2E25" w:rsidRPr="008C31B4" w:rsidRDefault="00B43B1D"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108</w:t>
            </w:r>
          </w:p>
        </w:tc>
        <w:tc>
          <w:tcPr>
            <w:tcW w:w="1147" w:type="dxa"/>
            <w:tcBorders>
              <w:top w:val="nil"/>
              <w:left w:val="nil"/>
              <w:bottom w:val="single" w:sz="4" w:space="0" w:color="auto"/>
              <w:right w:val="single" w:sz="4" w:space="0" w:color="auto"/>
            </w:tcBorders>
            <w:shd w:val="clear" w:color="000000" w:fill="FFFFFF"/>
            <w:vAlign w:val="center"/>
          </w:tcPr>
          <w:p w14:paraId="63860759" w14:textId="5263D82C" w:rsidR="00BB2E25" w:rsidRPr="008C31B4" w:rsidRDefault="00B43B1D"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108</w:t>
            </w:r>
          </w:p>
        </w:tc>
      </w:tr>
    </w:tbl>
    <w:p w14:paraId="2B0E4B44" w14:textId="50EA57CF" w:rsidR="00BB2E25" w:rsidRPr="008C31B4" w:rsidRDefault="00BB2E25" w:rsidP="008C31B4">
      <w:pPr>
        <w:rPr>
          <w:lang w:val="ka-GE" w:eastAsia="ru-RU"/>
        </w:rPr>
      </w:pPr>
    </w:p>
    <w:p w14:paraId="493779E3" w14:textId="77777777" w:rsidR="00776602" w:rsidRPr="008C31B4" w:rsidRDefault="00776602" w:rsidP="008C31B4">
      <w:pPr>
        <w:rPr>
          <w:lang w:val="ka-GE" w:eastAsia="ru-RU"/>
        </w:rPr>
      </w:pPr>
    </w:p>
    <w:tbl>
      <w:tblPr>
        <w:tblW w:w="14943" w:type="dxa"/>
        <w:tblLook w:val="04A0" w:firstRow="1" w:lastRow="0" w:firstColumn="1" w:lastColumn="0" w:noHBand="0" w:noVBand="1"/>
      </w:tblPr>
      <w:tblGrid>
        <w:gridCol w:w="351"/>
        <w:gridCol w:w="4234"/>
        <w:gridCol w:w="1843"/>
        <w:gridCol w:w="1438"/>
        <w:gridCol w:w="1009"/>
        <w:gridCol w:w="1664"/>
        <w:gridCol w:w="1412"/>
        <w:gridCol w:w="960"/>
        <w:gridCol w:w="8"/>
        <w:gridCol w:w="1001"/>
        <w:gridCol w:w="1015"/>
        <w:gridCol w:w="8"/>
      </w:tblGrid>
      <w:tr w:rsidR="00BB2E25" w:rsidRPr="008C31B4" w14:paraId="2A753AA2" w14:textId="77777777" w:rsidTr="000F5F26">
        <w:trPr>
          <w:trHeight w:val="264"/>
        </w:trPr>
        <w:tc>
          <w:tcPr>
            <w:tcW w:w="14943"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2E0B" w14:textId="2222E022"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lastRenderedPageBreak/>
              <w:t>მარნეულ</w:t>
            </w:r>
            <w:r w:rsidR="00F35ED0" w:rsidRPr="008C31B4">
              <w:rPr>
                <w:rFonts w:ascii="Calibri" w:eastAsia="Times New Roman" w:hAnsi="Calibri" w:cs="Calibri"/>
                <w:color w:val="000000"/>
                <w:sz w:val="12"/>
                <w:szCs w:val="12"/>
              </w:rPr>
              <w:t>ის მუნიციპალიტეტის ბიუჯეტის 2026</w:t>
            </w:r>
            <w:r w:rsidRPr="008C31B4">
              <w:rPr>
                <w:rFonts w:ascii="Calibri" w:eastAsia="Times New Roman" w:hAnsi="Calibri" w:cs="Calibri"/>
                <w:color w:val="000000"/>
                <w:sz w:val="12"/>
                <w:szCs w:val="12"/>
              </w:rPr>
              <w:t>-202</w:t>
            </w:r>
            <w:r w:rsidR="00F35ED0" w:rsidRPr="008C31B4">
              <w:rPr>
                <w:rFonts w:ascii="Calibri" w:eastAsia="Times New Roman" w:hAnsi="Calibri" w:cs="Calibri"/>
                <w:color w:val="000000"/>
                <w:sz w:val="12"/>
                <w:szCs w:val="12"/>
                <w:lang w:val="ka-GE"/>
              </w:rPr>
              <w:t>9</w:t>
            </w:r>
            <w:r w:rsidRPr="008C31B4">
              <w:rPr>
                <w:rFonts w:ascii="Calibri" w:eastAsia="Times New Roman" w:hAnsi="Calibri" w:cs="Calibri"/>
                <w:color w:val="000000"/>
                <w:sz w:val="12"/>
                <w:szCs w:val="12"/>
              </w:rPr>
              <w:t xml:space="preserve"> წლების ღონიძიებების ხარჯთაღრიცხვა</w:t>
            </w:r>
          </w:p>
        </w:tc>
      </w:tr>
      <w:tr w:rsidR="00BB2E25" w:rsidRPr="008C31B4" w14:paraId="7CB6B468" w14:textId="77777777" w:rsidTr="000F5F26">
        <w:trPr>
          <w:gridAfter w:val="1"/>
          <w:wAfter w:w="8" w:type="dxa"/>
          <w:trHeight w:val="264"/>
        </w:trPr>
        <w:tc>
          <w:tcPr>
            <w:tcW w:w="3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571C2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42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DF48E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ღონისძიებები</w:t>
            </w:r>
          </w:p>
        </w:tc>
        <w:tc>
          <w:tcPr>
            <w:tcW w:w="32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FC85D4" w14:textId="3889E618" w:rsidR="00BB2E25" w:rsidRPr="008C31B4" w:rsidRDefault="00F35ED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267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A713E5" w14:textId="0CF3D741" w:rsidR="00BB2E25" w:rsidRPr="008C31B4" w:rsidRDefault="00F35ED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2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B31807" w14:textId="3911AD44" w:rsidR="00BB2E25" w:rsidRPr="008C31B4" w:rsidRDefault="00F35ED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0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AD843B" w14:textId="1593E804" w:rsidR="00BB2E25" w:rsidRPr="008C31B4" w:rsidRDefault="00F35ED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054AC89E" w14:textId="77777777" w:rsidTr="000F5F26">
        <w:trPr>
          <w:gridAfter w:val="1"/>
          <w:wAfter w:w="8" w:type="dxa"/>
          <w:trHeight w:val="264"/>
        </w:trPr>
        <w:tc>
          <w:tcPr>
            <w:tcW w:w="351" w:type="dxa"/>
            <w:vMerge/>
            <w:tcBorders>
              <w:top w:val="nil"/>
              <w:left w:val="single" w:sz="4" w:space="0" w:color="auto"/>
              <w:bottom w:val="single" w:sz="4" w:space="0" w:color="auto"/>
              <w:right w:val="single" w:sz="4" w:space="0" w:color="auto"/>
            </w:tcBorders>
            <w:vAlign w:val="center"/>
            <w:hideMark/>
          </w:tcPr>
          <w:p w14:paraId="0833E5FB"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4234" w:type="dxa"/>
            <w:vMerge/>
            <w:tcBorders>
              <w:top w:val="nil"/>
              <w:left w:val="single" w:sz="4" w:space="0" w:color="auto"/>
              <w:bottom w:val="single" w:sz="4" w:space="0" w:color="auto"/>
              <w:right w:val="single" w:sz="4" w:space="0" w:color="auto"/>
            </w:tcBorders>
            <w:vAlign w:val="center"/>
            <w:hideMark/>
          </w:tcPr>
          <w:p w14:paraId="4A0A8CC0"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281" w:type="dxa"/>
            <w:gridSpan w:val="2"/>
            <w:tcBorders>
              <w:top w:val="single" w:sz="4" w:space="0" w:color="auto"/>
              <w:left w:val="nil"/>
              <w:bottom w:val="single" w:sz="4" w:space="0" w:color="auto"/>
              <w:right w:val="single" w:sz="4" w:space="0" w:color="auto"/>
            </w:tcBorders>
            <w:shd w:val="clear" w:color="auto" w:fill="auto"/>
            <w:vAlign w:val="center"/>
            <w:hideMark/>
          </w:tcPr>
          <w:p w14:paraId="11C66EE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673" w:type="dxa"/>
            <w:gridSpan w:val="2"/>
            <w:tcBorders>
              <w:top w:val="single" w:sz="4" w:space="0" w:color="auto"/>
              <w:left w:val="nil"/>
              <w:bottom w:val="single" w:sz="4" w:space="0" w:color="auto"/>
              <w:right w:val="single" w:sz="4" w:space="0" w:color="auto"/>
            </w:tcBorders>
            <w:shd w:val="clear" w:color="auto" w:fill="auto"/>
            <w:vAlign w:val="center"/>
            <w:hideMark/>
          </w:tcPr>
          <w:p w14:paraId="049A576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301729E9"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016" w:type="dxa"/>
            <w:gridSpan w:val="2"/>
            <w:tcBorders>
              <w:top w:val="single" w:sz="4" w:space="0" w:color="auto"/>
              <w:left w:val="nil"/>
              <w:bottom w:val="single" w:sz="4" w:space="0" w:color="auto"/>
              <w:right w:val="single" w:sz="4" w:space="0" w:color="auto"/>
            </w:tcBorders>
            <w:shd w:val="clear" w:color="auto" w:fill="auto"/>
            <w:vAlign w:val="center"/>
            <w:hideMark/>
          </w:tcPr>
          <w:p w14:paraId="03AFAB49"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BB2E25" w:rsidRPr="008C31B4" w14:paraId="513A4F48" w14:textId="77777777" w:rsidTr="000F5F26">
        <w:trPr>
          <w:gridAfter w:val="1"/>
          <w:wAfter w:w="8" w:type="dxa"/>
          <w:trHeight w:val="336"/>
        </w:trPr>
        <w:tc>
          <w:tcPr>
            <w:tcW w:w="351" w:type="dxa"/>
            <w:vMerge/>
            <w:tcBorders>
              <w:top w:val="nil"/>
              <w:left w:val="single" w:sz="4" w:space="0" w:color="auto"/>
              <w:bottom w:val="single" w:sz="4" w:space="0" w:color="auto"/>
              <w:right w:val="single" w:sz="4" w:space="0" w:color="auto"/>
            </w:tcBorders>
            <w:vAlign w:val="center"/>
            <w:hideMark/>
          </w:tcPr>
          <w:p w14:paraId="20FF189D"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4234" w:type="dxa"/>
            <w:vMerge/>
            <w:tcBorders>
              <w:top w:val="nil"/>
              <w:left w:val="single" w:sz="4" w:space="0" w:color="auto"/>
              <w:bottom w:val="single" w:sz="4" w:space="0" w:color="auto"/>
              <w:right w:val="single" w:sz="4" w:space="0" w:color="auto"/>
            </w:tcBorders>
            <w:vAlign w:val="center"/>
            <w:hideMark/>
          </w:tcPr>
          <w:p w14:paraId="755FEFE3"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843" w:type="dxa"/>
            <w:tcBorders>
              <w:top w:val="nil"/>
              <w:left w:val="nil"/>
              <w:bottom w:val="single" w:sz="4" w:space="0" w:color="auto"/>
              <w:right w:val="single" w:sz="4" w:space="0" w:color="auto"/>
            </w:tcBorders>
            <w:shd w:val="clear" w:color="auto" w:fill="auto"/>
            <w:vAlign w:val="center"/>
            <w:hideMark/>
          </w:tcPr>
          <w:p w14:paraId="7C82C1C9"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438" w:type="dxa"/>
            <w:tcBorders>
              <w:top w:val="nil"/>
              <w:left w:val="nil"/>
              <w:bottom w:val="single" w:sz="4" w:space="0" w:color="auto"/>
              <w:right w:val="single" w:sz="4" w:space="0" w:color="auto"/>
            </w:tcBorders>
            <w:shd w:val="clear" w:color="auto" w:fill="auto"/>
            <w:vAlign w:val="center"/>
            <w:hideMark/>
          </w:tcPr>
          <w:p w14:paraId="3F5132A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სახელმწიფო ბიუჯეტით</w:t>
            </w:r>
          </w:p>
        </w:tc>
        <w:tc>
          <w:tcPr>
            <w:tcW w:w="1009" w:type="dxa"/>
            <w:tcBorders>
              <w:top w:val="nil"/>
              <w:left w:val="nil"/>
              <w:bottom w:val="single" w:sz="4" w:space="0" w:color="auto"/>
              <w:right w:val="single" w:sz="4" w:space="0" w:color="auto"/>
            </w:tcBorders>
            <w:shd w:val="clear" w:color="auto" w:fill="auto"/>
            <w:vAlign w:val="center"/>
            <w:hideMark/>
          </w:tcPr>
          <w:p w14:paraId="2910390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664" w:type="dxa"/>
            <w:tcBorders>
              <w:top w:val="nil"/>
              <w:left w:val="nil"/>
              <w:bottom w:val="single" w:sz="4" w:space="0" w:color="auto"/>
              <w:right w:val="single" w:sz="4" w:space="0" w:color="auto"/>
            </w:tcBorders>
            <w:shd w:val="clear" w:color="auto" w:fill="auto"/>
            <w:vAlign w:val="center"/>
            <w:hideMark/>
          </w:tcPr>
          <w:p w14:paraId="6E67D87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სახელმწიფო ბიუჯეტით</w:t>
            </w:r>
          </w:p>
        </w:tc>
        <w:tc>
          <w:tcPr>
            <w:tcW w:w="1412" w:type="dxa"/>
            <w:tcBorders>
              <w:top w:val="nil"/>
              <w:left w:val="nil"/>
              <w:bottom w:val="single" w:sz="4" w:space="0" w:color="auto"/>
              <w:right w:val="single" w:sz="4" w:space="0" w:color="auto"/>
            </w:tcBorders>
            <w:shd w:val="clear" w:color="auto" w:fill="auto"/>
            <w:vAlign w:val="center"/>
            <w:hideMark/>
          </w:tcPr>
          <w:p w14:paraId="20E940A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960" w:type="dxa"/>
            <w:tcBorders>
              <w:top w:val="nil"/>
              <w:left w:val="nil"/>
              <w:bottom w:val="single" w:sz="4" w:space="0" w:color="auto"/>
              <w:right w:val="single" w:sz="4" w:space="0" w:color="auto"/>
            </w:tcBorders>
            <w:shd w:val="clear" w:color="auto" w:fill="auto"/>
            <w:vAlign w:val="center"/>
            <w:hideMark/>
          </w:tcPr>
          <w:p w14:paraId="2F620948"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სახელმწიფო ბიუჯეტით</w:t>
            </w:r>
          </w:p>
        </w:tc>
        <w:tc>
          <w:tcPr>
            <w:tcW w:w="1009" w:type="dxa"/>
            <w:gridSpan w:val="2"/>
            <w:tcBorders>
              <w:top w:val="nil"/>
              <w:left w:val="nil"/>
              <w:bottom w:val="single" w:sz="4" w:space="0" w:color="auto"/>
              <w:right w:val="single" w:sz="4" w:space="0" w:color="auto"/>
            </w:tcBorders>
            <w:shd w:val="clear" w:color="auto" w:fill="auto"/>
            <w:vAlign w:val="center"/>
            <w:hideMark/>
          </w:tcPr>
          <w:p w14:paraId="5F0AD4F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015" w:type="dxa"/>
            <w:tcBorders>
              <w:top w:val="nil"/>
              <w:left w:val="nil"/>
              <w:bottom w:val="single" w:sz="4" w:space="0" w:color="auto"/>
              <w:right w:val="single" w:sz="4" w:space="0" w:color="auto"/>
            </w:tcBorders>
            <w:shd w:val="clear" w:color="auto" w:fill="auto"/>
            <w:vAlign w:val="center"/>
            <w:hideMark/>
          </w:tcPr>
          <w:p w14:paraId="3D99D2D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სახელმწიფო ბიუჯეტით</w:t>
            </w:r>
          </w:p>
        </w:tc>
      </w:tr>
      <w:tr w:rsidR="00CA2E8E" w:rsidRPr="008C31B4" w14:paraId="6E2964E3" w14:textId="77777777" w:rsidTr="000F5F26">
        <w:trPr>
          <w:gridAfter w:val="1"/>
          <w:wAfter w:w="8" w:type="dxa"/>
          <w:trHeight w:val="264"/>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5005A71" w14:textId="77777777" w:rsidR="00CA2E8E" w:rsidRPr="008C31B4" w:rsidRDefault="00CA2E8E"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4234" w:type="dxa"/>
            <w:tcBorders>
              <w:top w:val="nil"/>
              <w:left w:val="nil"/>
              <w:bottom w:val="single" w:sz="4" w:space="0" w:color="auto"/>
              <w:right w:val="single" w:sz="4" w:space="0" w:color="auto"/>
            </w:tcBorders>
            <w:shd w:val="clear" w:color="auto" w:fill="auto"/>
            <w:noWrap/>
            <w:vAlign w:val="center"/>
            <w:hideMark/>
          </w:tcPr>
          <w:p w14:paraId="399A805C" w14:textId="77777777" w:rsidR="00CA2E8E" w:rsidRPr="008C31B4" w:rsidRDefault="00CA2E8E"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პედაგოგთა დახმარება</w:t>
            </w:r>
          </w:p>
        </w:tc>
        <w:tc>
          <w:tcPr>
            <w:tcW w:w="1843" w:type="dxa"/>
            <w:tcBorders>
              <w:top w:val="nil"/>
              <w:left w:val="nil"/>
              <w:bottom w:val="single" w:sz="4" w:space="0" w:color="auto"/>
              <w:right w:val="single" w:sz="4" w:space="0" w:color="auto"/>
            </w:tcBorders>
            <w:shd w:val="clear" w:color="auto" w:fill="auto"/>
            <w:hideMark/>
          </w:tcPr>
          <w:p w14:paraId="773B250E" w14:textId="6D4C9E1E" w:rsidR="00CA2E8E" w:rsidRPr="008C31B4" w:rsidRDefault="00776602" w:rsidP="008C31B4">
            <w:pPr>
              <w:spacing w:after="0" w:line="240" w:lineRule="auto"/>
              <w:jc w:val="center"/>
              <w:rPr>
                <w:rFonts w:ascii="Sylfaen" w:eastAsia="Times New Roman" w:hAnsi="Sylfaen" w:cs="Arial"/>
                <w:color w:val="000000"/>
                <w:sz w:val="12"/>
                <w:szCs w:val="12"/>
              </w:rPr>
            </w:pPr>
            <w:r w:rsidRPr="008C31B4">
              <w:rPr>
                <w:rFonts w:ascii="Arial" w:hAnsi="Arial" w:cs="Arial"/>
                <w:sz w:val="16"/>
                <w:szCs w:val="16"/>
              </w:rPr>
              <w:t>72.0</w:t>
            </w:r>
            <w:r w:rsidR="00CA2E8E" w:rsidRPr="008C31B4">
              <w:rPr>
                <w:rFonts w:ascii="Arial" w:hAnsi="Arial" w:cs="Arial"/>
                <w:sz w:val="16"/>
                <w:szCs w:val="16"/>
              </w:rPr>
              <w:t>0</w:t>
            </w:r>
          </w:p>
        </w:tc>
        <w:tc>
          <w:tcPr>
            <w:tcW w:w="1438" w:type="dxa"/>
            <w:tcBorders>
              <w:top w:val="nil"/>
              <w:left w:val="nil"/>
              <w:bottom w:val="single" w:sz="4" w:space="0" w:color="auto"/>
              <w:right w:val="single" w:sz="4" w:space="0" w:color="auto"/>
            </w:tcBorders>
            <w:shd w:val="clear" w:color="auto" w:fill="auto"/>
            <w:vAlign w:val="center"/>
            <w:hideMark/>
          </w:tcPr>
          <w:p w14:paraId="33098FE9" w14:textId="77777777" w:rsidR="00CA2E8E" w:rsidRPr="008C31B4" w:rsidRDefault="00CA2E8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w:t>
            </w:r>
          </w:p>
        </w:tc>
        <w:tc>
          <w:tcPr>
            <w:tcW w:w="1009" w:type="dxa"/>
            <w:tcBorders>
              <w:top w:val="nil"/>
              <w:left w:val="nil"/>
              <w:bottom w:val="single" w:sz="4" w:space="0" w:color="auto"/>
              <w:right w:val="single" w:sz="4" w:space="0" w:color="auto"/>
            </w:tcBorders>
            <w:shd w:val="clear" w:color="auto" w:fill="auto"/>
            <w:noWrap/>
            <w:hideMark/>
          </w:tcPr>
          <w:p w14:paraId="10E2A102" w14:textId="46504273" w:rsidR="00CA2E8E" w:rsidRPr="008C31B4" w:rsidRDefault="00CA2E8E" w:rsidP="008C31B4">
            <w:pPr>
              <w:spacing w:after="0" w:line="240" w:lineRule="auto"/>
              <w:jc w:val="center"/>
              <w:rPr>
                <w:rFonts w:ascii="Arial" w:eastAsia="Times New Roman" w:hAnsi="Arial" w:cs="Arial"/>
                <w:color w:val="000000"/>
                <w:sz w:val="12"/>
                <w:szCs w:val="12"/>
              </w:rPr>
            </w:pPr>
            <w:r w:rsidRPr="008C31B4">
              <w:rPr>
                <w:rFonts w:ascii="Arial" w:hAnsi="Arial" w:cs="Arial"/>
                <w:sz w:val="16"/>
                <w:szCs w:val="16"/>
              </w:rPr>
              <w:t>75.0</w:t>
            </w:r>
          </w:p>
        </w:tc>
        <w:tc>
          <w:tcPr>
            <w:tcW w:w="1664" w:type="dxa"/>
            <w:tcBorders>
              <w:top w:val="nil"/>
              <w:left w:val="nil"/>
              <w:bottom w:val="single" w:sz="4" w:space="0" w:color="auto"/>
              <w:right w:val="single" w:sz="4" w:space="0" w:color="auto"/>
            </w:tcBorders>
            <w:shd w:val="clear" w:color="auto" w:fill="auto"/>
            <w:vAlign w:val="center"/>
            <w:hideMark/>
          </w:tcPr>
          <w:p w14:paraId="61478884" w14:textId="77777777" w:rsidR="00CA2E8E" w:rsidRPr="008C31B4" w:rsidRDefault="00CA2E8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w:t>
            </w:r>
          </w:p>
        </w:tc>
        <w:tc>
          <w:tcPr>
            <w:tcW w:w="1412" w:type="dxa"/>
            <w:tcBorders>
              <w:top w:val="nil"/>
              <w:left w:val="nil"/>
              <w:bottom w:val="single" w:sz="4" w:space="0" w:color="auto"/>
              <w:right w:val="single" w:sz="4" w:space="0" w:color="auto"/>
            </w:tcBorders>
            <w:shd w:val="clear" w:color="auto" w:fill="auto"/>
            <w:noWrap/>
            <w:hideMark/>
          </w:tcPr>
          <w:p w14:paraId="104D120A" w14:textId="432AE1F2" w:rsidR="00CA2E8E" w:rsidRPr="008C31B4" w:rsidRDefault="00CA2E8E" w:rsidP="008C31B4">
            <w:pPr>
              <w:spacing w:after="0" w:line="240" w:lineRule="auto"/>
              <w:jc w:val="center"/>
              <w:rPr>
                <w:rFonts w:ascii="Arial" w:eastAsia="Times New Roman" w:hAnsi="Arial" w:cs="Arial"/>
                <w:color w:val="000000"/>
                <w:sz w:val="12"/>
                <w:szCs w:val="12"/>
              </w:rPr>
            </w:pPr>
            <w:r w:rsidRPr="008C31B4">
              <w:rPr>
                <w:rFonts w:ascii="Arial" w:hAnsi="Arial" w:cs="Arial"/>
                <w:sz w:val="16"/>
                <w:szCs w:val="16"/>
              </w:rPr>
              <w:t>75.0</w:t>
            </w:r>
          </w:p>
        </w:tc>
        <w:tc>
          <w:tcPr>
            <w:tcW w:w="960" w:type="dxa"/>
            <w:tcBorders>
              <w:top w:val="nil"/>
              <w:left w:val="nil"/>
              <w:bottom w:val="single" w:sz="4" w:space="0" w:color="auto"/>
              <w:right w:val="single" w:sz="4" w:space="0" w:color="auto"/>
            </w:tcBorders>
            <w:shd w:val="clear" w:color="auto" w:fill="auto"/>
            <w:vAlign w:val="center"/>
            <w:hideMark/>
          </w:tcPr>
          <w:p w14:paraId="77B9B430" w14:textId="77777777" w:rsidR="00CA2E8E" w:rsidRPr="008C31B4" w:rsidRDefault="00CA2E8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w:t>
            </w:r>
          </w:p>
        </w:tc>
        <w:tc>
          <w:tcPr>
            <w:tcW w:w="1009" w:type="dxa"/>
            <w:gridSpan w:val="2"/>
            <w:tcBorders>
              <w:top w:val="nil"/>
              <w:left w:val="nil"/>
              <w:bottom w:val="single" w:sz="4" w:space="0" w:color="auto"/>
              <w:right w:val="single" w:sz="4" w:space="0" w:color="auto"/>
            </w:tcBorders>
            <w:shd w:val="clear" w:color="auto" w:fill="auto"/>
            <w:noWrap/>
            <w:hideMark/>
          </w:tcPr>
          <w:p w14:paraId="2A429C3C" w14:textId="327454E3" w:rsidR="00CA2E8E" w:rsidRPr="008C31B4" w:rsidRDefault="00CA2E8E" w:rsidP="008C31B4">
            <w:pPr>
              <w:spacing w:after="0" w:line="240" w:lineRule="auto"/>
              <w:jc w:val="center"/>
              <w:rPr>
                <w:rFonts w:ascii="Arial" w:eastAsia="Times New Roman" w:hAnsi="Arial" w:cs="Arial"/>
                <w:color w:val="000000"/>
                <w:sz w:val="12"/>
                <w:szCs w:val="12"/>
              </w:rPr>
            </w:pPr>
            <w:r w:rsidRPr="008C31B4">
              <w:rPr>
                <w:rFonts w:ascii="Arial" w:hAnsi="Arial" w:cs="Arial"/>
                <w:sz w:val="16"/>
                <w:szCs w:val="16"/>
              </w:rPr>
              <w:t>75.0</w:t>
            </w:r>
          </w:p>
        </w:tc>
        <w:tc>
          <w:tcPr>
            <w:tcW w:w="1015" w:type="dxa"/>
            <w:tcBorders>
              <w:top w:val="nil"/>
              <w:left w:val="nil"/>
              <w:bottom w:val="single" w:sz="4" w:space="0" w:color="auto"/>
              <w:right w:val="single" w:sz="4" w:space="0" w:color="auto"/>
            </w:tcBorders>
            <w:shd w:val="clear" w:color="auto" w:fill="auto"/>
            <w:vAlign w:val="center"/>
            <w:hideMark/>
          </w:tcPr>
          <w:p w14:paraId="58707AF1" w14:textId="77777777" w:rsidR="00CA2E8E" w:rsidRPr="008C31B4" w:rsidRDefault="00CA2E8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w:t>
            </w:r>
          </w:p>
        </w:tc>
      </w:tr>
      <w:tr w:rsidR="00CA2E8E" w:rsidRPr="008C31B4" w14:paraId="0C55BAB8" w14:textId="77777777" w:rsidTr="000F5F26">
        <w:trPr>
          <w:gridAfter w:val="1"/>
          <w:wAfter w:w="8" w:type="dxa"/>
          <w:trHeight w:val="264"/>
        </w:trPr>
        <w:tc>
          <w:tcPr>
            <w:tcW w:w="351" w:type="dxa"/>
            <w:tcBorders>
              <w:top w:val="nil"/>
              <w:left w:val="single" w:sz="4" w:space="0" w:color="auto"/>
              <w:bottom w:val="single" w:sz="4" w:space="0" w:color="auto"/>
              <w:right w:val="single" w:sz="4" w:space="0" w:color="auto"/>
            </w:tcBorders>
            <w:shd w:val="clear" w:color="auto" w:fill="auto"/>
            <w:noWrap/>
            <w:vAlign w:val="bottom"/>
            <w:hideMark/>
          </w:tcPr>
          <w:p w14:paraId="4510438A" w14:textId="77777777" w:rsidR="00CA2E8E" w:rsidRPr="008C31B4" w:rsidRDefault="00CA2E8E"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4234" w:type="dxa"/>
            <w:tcBorders>
              <w:top w:val="nil"/>
              <w:left w:val="nil"/>
              <w:bottom w:val="single" w:sz="4" w:space="0" w:color="auto"/>
              <w:right w:val="single" w:sz="4" w:space="0" w:color="auto"/>
            </w:tcBorders>
            <w:shd w:val="clear" w:color="auto" w:fill="auto"/>
            <w:noWrap/>
            <w:vAlign w:val="bottom"/>
            <w:hideMark/>
          </w:tcPr>
          <w:p w14:paraId="1BFBCE57" w14:textId="77777777" w:rsidR="00CA2E8E" w:rsidRPr="008C31B4" w:rsidRDefault="00CA2E8E"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843" w:type="dxa"/>
            <w:tcBorders>
              <w:top w:val="nil"/>
              <w:left w:val="nil"/>
              <w:bottom w:val="single" w:sz="4" w:space="0" w:color="auto"/>
              <w:right w:val="single" w:sz="4" w:space="0" w:color="auto"/>
            </w:tcBorders>
            <w:shd w:val="clear" w:color="auto" w:fill="auto"/>
            <w:noWrap/>
            <w:hideMark/>
          </w:tcPr>
          <w:p w14:paraId="2627A4D7" w14:textId="0DFE5B04" w:rsidR="00CA2E8E" w:rsidRPr="008C31B4" w:rsidRDefault="00776602"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6"/>
                <w:szCs w:val="16"/>
              </w:rPr>
              <w:t>72.</w:t>
            </w:r>
            <w:r w:rsidR="00CA2E8E" w:rsidRPr="008C31B4">
              <w:rPr>
                <w:rFonts w:ascii="Arial" w:hAnsi="Arial" w:cs="Arial"/>
                <w:sz w:val="16"/>
                <w:szCs w:val="16"/>
              </w:rPr>
              <w:t>0</w:t>
            </w:r>
          </w:p>
        </w:tc>
        <w:tc>
          <w:tcPr>
            <w:tcW w:w="1438" w:type="dxa"/>
            <w:tcBorders>
              <w:top w:val="nil"/>
              <w:left w:val="nil"/>
              <w:bottom w:val="single" w:sz="4" w:space="0" w:color="auto"/>
              <w:right w:val="single" w:sz="4" w:space="0" w:color="auto"/>
            </w:tcBorders>
            <w:shd w:val="clear" w:color="auto" w:fill="auto"/>
            <w:noWrap/>
            <w:vAlign w:val="center"/>
            <w:hideMark/>
          </w:tcPr>
          <w:p w14:paraId="59EB9FA6" w14:textId="77777777"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0,0</w:t>
            </w:r>
          </w:p>
        </w:tc>
        <w:tc>
          <w:tcPr>
            <w:tcW w:w="1009" w:type="dxa"/>
            <w:tcBorders>
              <w:top w:val="nil"/>
              <w:left w:val="nil"/>
              <w:bottom w:val="single" w:sz="4" w:space="0" w:color="auto"/>
              <w:right w:val="single" w:sz="4" w:space="0" w:color="auto"/>
            </w:tcBorders>
            <w:shd w:val="clear" w:color="auto" w:fill="auto"/>
            <w:noWrap/>
            <w:hideMark/>
          </w:tcPr>
          <w:p w14:paraId="3F589173" w14:textId="1ED15EE0"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6"/>
                <w:szCs w:val="16"/>
              </w:rPr>
              <w:t>75.0</w:t>
            </w:r>
          </w:p>
        </w:tc>
        <w:tc>
          <w:tcPr>
            <w:tcW w:w="1664" w:type="dxa"/>
            <w:tcBorders>
              <w:top w:val="nil"/>
              <w:left w:val="nil"/>
              <w:bottom w:val="single" w:sz="4" w:space="0" w:color="auto"/>
              <w:right w:val="single" w:sz="4" w:space="0" w:color="auto"/>
            </w:tcBorders>
            <w:shd w:val="clear" w:color="auto" w:fill="auto"/>
            <w:noWrap/>
            <w:vAlign w:val="center"/>
            <w:hideMark/>
          </w:tcPr>
          <w:p w14:paraId="43D0C311" w14:textId="77777777"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0,0</w:t>
            </w:r>
          </w:p>
        </w:tc>
        <w:tc>
          <w:tcPr>
            <w:tcW w:w="1412" w:type="dxa"/>
            <w:tcBorders>
              <w:top w:val="nil"/>
              <w:left w:val="nil"/>
              <w:bottom w:val="single" w:sz="4" w:space="0" w:color="auto"/>
              <w:right w:val="single" w:sz="4" w:space="0" w:color="auto"/>
            </w:tcBorders>
            <w:shd w:val="clear" w:color="auto" w:fill="auto"/>
            <w:noWrap/>
            <w:hideMark/>
          </w:tcPr>
          <w:p w14:paraId="3AD8384C" w14:textId="0BDA3B7C"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6"/>
                <w:szCs w:val="16"/>
              </w:rPr>
              <w:t>75.0</w:t>
            </w:r>
          </w:p>
        </w:tc>
        <w:tc>
          <w:tcPr>
            <w:tcW w:w="960" w:type="dxa"/>
            <w:tcBorders>
              <w:top w:val="nil"/>
              <w:left w:val="nil"/>
              <w:bottom w:val="single" w:sz="4" w:space="0" w:color="auto"/>
              <w:right w:val="single" w:sz="4" w:space="0" w:color="auto"/>
            </w:tcBorders>
            <w:shd w:val="clear" w:color="auto" w:fill="auto"/>
            <w:noWrap/>
            <w:vAlign w:val="center"/>
            <w:hideMark/>
          </w:tcPr>
          <w:p w14:paraId="13F47C47" w14:textId="77777777"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0,0</w:t>
            </w:r>
          </w:p>
        </w:tc>
        <w:tc>
          <w:tcPr>
            <w:tcW w:w="1009" w:type="dxa"/>
            <w:gridSpan w:val="2"/>
            <w:tcBorders>
              <w:top w:val="nil"/>
              <w:left w:val="nil"/>
              <w:bottom w:val="single" w:sz="4" w:space="0" w:color="auto"/>
              <w:right w:val="single" w:sz="4" w:space="0" w:color="auto"/>
            </w:tcBorders>
            <w:shd w:val="clear" w:color="auto" w:fill="auto"/>
            <w:noWrap/>
            <w:hideMark/>
          </w:tcPr>
          <w:p w14:paraId="255059E8" w14:textId="1A5088D0"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sz w:val="16"/>
                <w:szCs w:val="16"/>
              </w:rPr>
              <w:t>75.0</w:t>
            </w:r>
          </w:p>
        </w:tc>
        <w:tc>
          <w:tcPr>
            <w:tcW w:w="1015" w:type="dxa"/>
            <w:tcBorders>
              <w:top w:val="nil"/>
              <w:left w:val="nil"/>
              <w:bottom w:val="single" w:sz="4" w:space="0" w:color="auto"/>
              <w:right w:val="single" w:sz="4" w:space="0" w:color="auto"/>
            </w:tcBorders>
            <w:shd w:val="clear" w:color="auto" w:fill="auto"/>
            <w:noWrap/>
            <w:vAlign w:val="center"/>
            <w:hideMark/>
          </w:tcPr>
          <w:p w14:paraId="1695CFE8" w14:textId="77777777"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0,0</w:t>
            </w:r>
          </w:p>
        </w:tc>
      </w:tr>
    </w:tbl>
    <w:p w14:paraId="357CF3E8" w14:textId="6880E376" w:rsidR="00BB2E25" w:rsidRPr="008C31B4" w:rsidRDefault="00BB2E25" w:rsidP="008C31B4">
      <w:pPr>
        <w:rPr>
          <w:lang w:val="ka-GE" w:eastAsia="ru-RU"/>
        </w:rPr>
      </w:pPr>
    </w:p>
    <w:p w14:paraId="15A5DC95" w14:textId="6C6C451C" w:rsidR="00BB2E25" w:rsidRPr="008C31B4" w:rsidRDefault="00BB2E25" w:rsidP="008C31B4">
      <w:pPr>
        <w:pStyle w:val="Heading2"/>
        <w:rPr>
          <w:rFonts w:ascii="Sylfaen" w:hAnsi="Sylfaen" w:cs="Arial"/>
          <w:color w:val="000000"/>
          <w:sz w:val="24"/>
          <w:szCs w:val="24"/>
          <w:lang w:val="en-US" w:eastAsia="en-US"/>
        </w:rPr>
      </w:pPr>
      <w:bookmarkStart w:id="11" w:name="_Toc144299206"/>
      <w:bookmarkStart w:id="12" w:name="_Toc203554243"/>
      <w:r w:rsidRPr="008C31B4">
        <w:rPr>
          <w:lang w:val="ka-GE"/>
        </w:rPr>
        <w:t xml:space="preserve">4. </w:t>
      </w:r>
      <w:proofErr w:type="gramStart"/>
      <w:r w:rsidRPr="008C31B4">
        <w:rPr>
          <w:rFonts w:ascii="Sylfaen" w:hAnsi="Sylfaen" w:cs="Arial"/>
          <w:color w:val="000000"/>
          <w:sz w:val="24"/>
          <w:szCs w:val="24"/>
          <w:lang w:val="en-US" w:eastAsia="en-US"/>
        </w:rPr>
        <w:t>კულტურა</w:t>
      </w:r>
      <w:proofErr w:type="gramEnd"/>
      <w:r w:rsidRPr="008C31B4">
        <w:rPr>
          <w:rFonts w:ascii="Sylfaen" w:hAnsi="Sylfaen" w:cs="Arial"/>
          <w:color w:val="000000"/>
          <w:sz w:val="24"/>
          <w:szCs w:val="24"/>
          <w:lang w:val="en-US" w:eastAsia="en-US"/>
        </w:rPr>
        <w:t>, რელიგია, ახალგაზრდობის ხელშეწყობა და სპორტი</w:t>
      </w:r>
      <w:bookmarkEnd w:id="11"/>
      <w:bookmarkEnd w:id="12"/>
    </w:p>
    <w:tbl>
      <w:tblPr>
        <w:tblW w:w="13723" w:type="dxa"/>
        <w:tblInd w:w="265" w:type="dxa"/>
        <w:tblLook w:val="04A0" w:firstRow="1" w:lastRow="0" w:firstColumn="1" w:lastColumn="0" w:noHBand="0" w:noVBand="1"/>
      </w:tblPr>
      <w:tblGrid>
        <w:gridCol w:w="1222"/>
        <w:gridCol w:w="6021"/>
        <w:gridCol w:w="1130"/>
        <w:gridCol w:w="1590"/>
        <w:gridCol w:w="1150"/>
        <w:gridCol w:w="1260"/>
        <w:gridCol w:w="1350"/>
      </w:tblGrid>
      <w:tr w:rsidR="004B5432" w:rsidRPr="008C31B4" w14:paraId="7EF19D58" w14:textId="77777777" w:rsidTr="0044772A">
        <w:trPr>
          <w:trHeight w:val="900"/>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F15A0" w14:textId="77777777" w:rsidR="004B5432" w:rsidRPr="008C31B4" w:rsidRDefault="004B543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პროგრამული</w:t>
            </w:r>
            <w:r w:rsidRPr="008C31B4">
              <w:rPr>
                <w:rFonts w:ascii="Calibri" w:eastAsia="Times New Roman" w:hAnsi="Calibri" w:cs="Calibri"/>
                <w:b/>
                <w:bCs/>
                <w:color w:val="000000"/>
                <w:sz w:val="16"/>
                <w:szCs w:val="16"/>
              </w:rPr>
              <w:t xml:space="preserve"> </w:t>
            </w:r>
            <w:r w:rsidRPr="008C31B4">
              <w:rPr>
                <w:rFonts w:ascii="Sylfaen" w:eastAsia="Times New Roman" w:hAnsi="Sylfaen" w:cs="Arial"/>
                <w:b/>
                <w:bCs/>
                <w:color w:val="000000"/>
                <w:sz w:val="16"/>
                <w:szCs w:val="16"/>
              </w:rPr>
              <w:t>კოდი</w:t>
            </w:r>
          </w:p>
        </w:tc>
        <w:tc>
          <w:tcPr>
            <w:tcW w:w="6021" w:type="dxa"/>
            <w:tcBorders>
              <w:top w:val="single" w:sz="4" w:space="0" w:color="auto"/>
              <w:left w:val="nil"/>
              <w:bottom w:val="single" w:sz="4" w:space="0" w:color="auto"/>
              <w:right w:val="single" w:sz="4" w:space="0" w:color="auto"/>
            </w:tcBorders>
            <w:shd w:val="clear" w:color="auto" w:fill="auto"/>
            <w:noWrap/>
            <w:vAlign w:val="center"/>
            <w:hideMark/>
          </w:tcPr>
          <w:p w14:paraId="5FCD88BE" w14:textId="77777777" w:rsidR="004B5432" w:rsidRPr="008C31B4" w:rsidRDefault="004B543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დასახელება</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6B03D742" w14:textId="77777777" w:rsidR="004B5432" w:rsidRPr="008C31B4" w:rsidRDefault="004B543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რიცხოვნობა</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0D65F0F2" w14:textId="77777777" w:rsidR="004B5432" w:rsidRPr="008C31B4" w:rsidRDefault="004B543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2026 წელი</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93208" w14:textId="77777777" w:rsidR="004B5432" w:rsidRPr="008C31B4" w:rsidRDefault="004B543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2027 წელი</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126A3" w14:textId="77777777" w:rsidR="004B5432" w:rsidRPr="008C31B4" w:rsidRDefault="004B543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40ADD" w14:textId="77777777" w:rsidR="004B5432" w:rsidRPr="008C31B4" w:rsidRDefault="004B543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2029</w:t>
            </w:r>
          </w:p>
        </w:tc>
      </w:tr>
      <w:tr w:rsidR="0044772A" w:rsidRPr="008C31B4" w14:paraId="25D70C03"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162E29BD" w14:textId="2F476EAD"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05 01</w:t>
            </w:r>
          </w:p>
        </w:tc>
        <w:tc>
          <w:tcPr>
            <w:tcW w:w="6021" w:type="dxa"/>
            <w:tcBorders>
              <w:top w:val="nil"/>
              <w:left w:val="nil"/>
              <w:bottom w:val="single" w:sz="4" w:space="0" w:color="auto"/>
              <w:right w:val="single" w:sz="4" w:space="0" w:color="auto"/>
            </w:tcBorders>
            <w:shd w:val="clear" w:color="auto" w:fill="auto"/>
            <w:vAlign w:val="center"/>
            <w:hideMark/>
          </w:tcPr>
          <w:p w14:paraId="0403F960" w14:textId="24C77650"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სპორტის სფეროს განვითარება</w:t>
            </w:r>
          </w:p>
        </w:tc>
        <w:tc>
          <w:tcPr>
            <w:tcW w:w="1130" w:type="dxa"/>
            <w:tcBorders>
              <w:top w:val="nil"/>
              <w:left w:val="nil"/>
              <w:bottom w:val="single" w:sz="4" w:space="0" w:color="auto"/>
              <w:right w:val="single" w:sz="4" w:space="0" w:color="auto"/>
            </w:tcBorders>
            <w:shd w:val="clear" w:color="auto" w:fill="auto"/>
            <w:vAlign w:val="center"/>
            <w:hideMark/>
          </w:tcPr>
          <w:p w14:paraId="278296D1" w14:textId="4CDB944F"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83</w:t>
            </w:r>
          </w:p>
        </w:tc>
        <w:tc>
          <w:tcPr>
            <w:tcW w:w="1590" w:type="dxa"/>
            <w:tcBorders>
              <w:top w:val="nil"/>
              <w:left w:val="nil"/>
              <w:bottom w:val="single" w:sz="4" w:space="0" w:color="auto"/>
              <w:right w:val="single" w:sz="4" w:space="0" w:color="auto"/>
            </w:tcBorders>
            <w:shd w:val="clear" w:color="auto" w:fill="auto"/>
            <w:vAlign w:val="center"/>
            <w:hideMark/>
          </w:tcPr>
          <w:p w14:paraId="57E09994" w14:textId="7ED8F8CF"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5591,5</w:t>
            </w:r>
          </w:p>
        </w:tc>
        <w:tc>
          <w:tcPr>
            <w:tcW w:w="1150" w:type="dxa"/>
            <w:tcBorders>
              <w:top w:val="nil"/>
              <w:left w:val="nil"/>
              <w:bottom w:val="single" w:sz="4" w:space="0" w:color="auto"/>
              <w:right w:val="single" w:sz="4" w:space="0" w:color="auto"/>
            </w:tcBorders>
            <w:shd w:val="clear" w:color="auto" w:fill="auto"/>
            <w:vAlign w:val="center"/>
            <w:hideMark/>
          </w:tcPr>
          <w:p w14:paraId="5E70B1CF" w14:textId="5178F3AE"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5297,5</w:t>
            </w:r>
          </w:p>
        </w:tc>
        <w:tc>
          <w:tcPr>
            <w:tcW w:w="1260" w:type="dxa"/>
            <w:tcBorders>
              <w:top w:val="nil"/>
              <w:left w:val="nil"/>
              <w:bottom w:val="single" w:sz="4" w:space="0" w:color="auto"/>
              <w:right w:val="single" w:sz="4" w:space="0" w:color="auto"/>
            </w:tcBorders>
            <w:shd w:val="clear" w:color="auto" w:fill="auto"/>
            <w:vAlign w:val="center"/>
            <w:hideMark/>
          </w:tcPr>
          <w:p w14:paraId="24623362" w14:textId="50DB3B97"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11327,8</w:t>
            </w:r>
          </w:p>
        </w:tc>
        <w:tc>
          <w:tcPr>
            <w:tcW w:w="1350" w:type="dxa"/>
            <w:tcBorders>
              <w:top w:val="nil"/>
              <w:left w:val="nil"/>
              <w:bottom w:val="single" w:sz="4" w:space="0" w:color="auto"/>
              <w:right w:val="single" w:sz="4" w:space="0" w:color="auto"/>
            </w:tcBorders>
            <w:shd w:val="clear" w:color="auto" w:fill="auto"/>
            <w:vAlign w:val="center"/>
            <w:hideMark/>
          </w:tcPr>
          <w:p w14:paraId="665A00A1" w14:textId="18DF6BEE"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10113,0</w:t>
            </w:r>
          </w:p>
        </w:tc>
      </w:tr>
      <w:tr w:rsidR="0044772A" w:rsidRPr="008C31B4" w14:paraId="22DC9F45"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45F49BAB" w14:textId="7B1C90C6"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05 01 01</w:t>
            </w:r>
          </w:p>
        </w:tc>
        <w:tc>
          <w:tcPr>
            <w:tcW w:w="6021" w:type="dxa"/>
            <w:tcBorders>
              <w:top w:val="nil"/>
              <w:left w:val="nil"/>
              <w:bottom w:val="single" w:sz="4" w:space="0" w:color="auto"/>
              <w:right w:val="single" w:sz="4" w:space="0" w:color="auto"/>
            </w:tcBorders>
            <w:shd w:val="clear" w:color="auto" w:fill="auto"/>
            <w:vAlign w:val="center"/>
            <w:hideMark/>
          </w:tcPr>
          <w:p w14:paraId="5404BB06" w14:textId="7EF154DB"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სპორტული დაწესებულებების ხელშეწყობა</w:t>
            </w:r>
          </w:p>
        </w:tc>
        <w:tc>
          <w:tcPr>
            <w:tcW w:w="1130" w:type="dxa"/>
            <w:tcBorders>
              <w:top w:val="nil"/>
              <w:left w:val="nil"/>
              <w:bottom w:val="single" w:sz="4" w:space="0" w:color="auto"/>
              <w:right w:val="single" w:sz="4" w:space="0" w:color="auto"/>
            </w:tcBorders>
            <w:shd w:val="clear" w:color="auto" w:fill="auto"/>
            <w:vAlign w:val="center"/>
            <w:hideMark/>
          </w:tcPr>
          <w:p w14:paraId="5487AF18" w14:textId="4A738A3D"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83</w:t>
            </w:r>
          </w:p>
        </w:tc>
        <w:tc>
          <w:tcPr>
            <w:tcW w:w="1590" w:type="dxa"/>
            <w:tcBorders>
              <w:top w:val="nil"/>
              <w:left w:val="nil"/>
              <w:bottom w:val="single" w:sz="4" w:space="0" w:color="auto"/>
              <w:right w:val="single" w:sz="4" w:space="0" w:color="auto"/>
            </w:tcBorders>
            <w:shd w:val="clear" w:color="auto" w:fill="auto"/>
            <w:vAlign w:val="center"/>
            <w:hideMark/>
          </w:tcPr>
          <w:p w14:paraId="7455045B" w14:textId="6E51866B"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3823,0</w:t>
            </w:r>
          </w:p>
        </w:tc>
        <w:tc>
          <w:tcPr>
            <w:tcW w:w="1150" w:type="dxa"/>
            <w:tcBorders>
              <w:top w:val="nil"/>
              <w:left w:val="nil"/>
              <w:bottom w:val="single" w:sz="4" w:space="0" w:color="auto"/>
              <w:right w:val="single" w:sz="4" w:space="0" w:color="auto"/>
            </w:tcBorders>
            <w:shd w:val="clear" w:color="auto" w:fill="auto"/>
            <w:vAlign w:val="center"/>
            <w:hideMark/>
          </w:tcPr>
          <w:p w14:paraId="7C9512B0" w14:textId="09D41D3F"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3823,0</w:t>
            </w:r>
          </w:p>
        </w:tc>
        <w:tc>
          <w:tcPr>
            <w:tcW w:w="1260" w:type="dxa"/>
            <w:tcBorders>
              <w:top w:val="nil"/>
              <w:left w:val="nil"/>
              <w:bottom w:val="single" w:sz="4" w:space="0" w:color="auto"/>
              <w:right w:val="single" w:sz="4" w:space="0" w:color="auto"/>
            </w:tcBorders>
            <w:shd w:val="clear" w:color="auto" w:fill="auto"/>
            <w:vAlign w:val="center"/>
            <w:hideMark/>
          </w:tcPr>
          <w:p w14:paraId="7DFADF0C" w14:textId="2D6951DE"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3823,0</w:t>
            </w:r>
          </w:p>
        </w:tc>
        <w:tc>
          <w:tcPr>
            <w:tcW w:w="1350" w:type="dxa"/>
            <w:tcBorders>
              <w:top w:val="nil"/>
              <w:left w:val="nil"/>
              <w:bottom w:val="single" w:sz="4" w:space="0" w:color="auto"/>
              <w:right w:val="single" w:sz="4" w:space="0" w:color="auto"/>
            </w:tcBorders>
            <w:shd w:val="clear" w:color="auto" w:fill="auto"/>
            <w:vAlign w:val="center"/>
            <w:hideMark/>
          </w:tcPr>
          <w:p w14:paraId="1C4BCBF8" w14:textId="278D91B8"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3823,0</w:t>
            </w:r>
          </w:p>
        </w:tc>
      </w:tr>
      <w:tr w:rsidR="0044772A" w:rsidRPr="008C31B4" w14:paraId="08B6BCF8"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04D6DA0F" w14:textId="35BF720A"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05 01 02</w:t>
            </w:r>
          </w:p>
        </w:tc>
        <w:tc>
          <w:tcPr>
            <w:tcW w:w="6021" w:type="dxa"/>
            <w:tcBorders>
              <w:top w:val="nil"/>
              <w:left w:val="nil"/>
              <w:bottom w:val="single" w:sz="4" w:space="0" w:color="auto"/>
              <w:right w:val="single" w:sz="4" w:space="0" w:color="auto"/>
            </w:tcBorders>
            <w:shd w:val="clear" w:color="auto" w:fill="auto"/>
            <w:vAlign w:val="center"/>
            <w:hideMark/>
          </w:tcPr>
          <w:p w14:paraId="41782992" w14:textId="2545B5D3"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სპორტული ღონისძიებები</w:t>
            </w:r>
          </w:p>
        </w:tc>
        <w:tc>
          <w:tcPr>
            <w:tcW w:w="1130" w:type="dxa"/>
            <w:tcBorders>
              <w:top w:val="nil"/>
              <w:left w:val="nil"/>
              <w:bottom w:val="single" w:sz="4" w:space="0" w:color="auto"/>
              <w:right w:val="single" w:sz="4" w:space="0" w:color="auto"/>
            </w:tcBorders>
            <w:shd w:val="clear" w:color="auto" w:fill="auto"/>
            <w:vAlign w:val="center"/>
            <w:hideMark/>
          </w:tcPr>
          <w:p w14:paraId="39DFA1C1" w14:textId="58AFF13D"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 </w:t>
            </w:r>
          </w:p>
        </w:tc>
        <w:tc>
          <w:tcPr>
            <w:tcW w:w="1590" w:type="dxa"/>
            <w:tcBorders>
              <w:top w:val="nil"/>
              <w:left w:val="nil"/>
              <w:bottom w:val="single" w:sz="4" w:space="0" w:color="auto"/>
              <w:right w:val="single" w:sz="4" w:space="0" w:color="auto"/>
            </w:tcBorders>
            <w:shd w:val="clear" w:color="auto" w:fill="auto"/>
            <w:vAlign w:val="center"/>
            <w:hideMark/>
          </w:tcPr>
          <w:p w14:paraId="534D292D" w14:textId="0D843D05"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142,5</w:t>
            </w:r>
          </w:p>
        </w:tc>
        <w:tc>
          <w:tcPr>
            <w:tcW w:w="1150" w:type="dxa"/>
            <w:tcBorders>
              <w:top w:val="nil"/>
              <w:left w:val="nil"/>
              <w:bottom w:val="single" w:sz="4" w:space="0" w:color="auto"/>
              <w:right w:val="single" w:sz="4" w:space="0" w:color="auto"/>
            </w:tcBorders>
            <w:shd w:val="clear" w:color="auto" w:fill="auto"/>
            <w:vAlign w:val="center"/>
            <w:hideMark/>
          </w:tcPr>
          <w:p w14:paraId="523188CD" w14:textId="2CFB512A"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110,0</w:t>
            </w:r>
          </w:p>
        </w:tc>
        <w:tc>
          <w:tcPr>
            <w:tcW w:w="1260" w:type="dxa"/>
            <w:tcBorders>
              <w:top w:val="nil"/>
              <w:left w:val="nil"/>
              <w:bottom w:val="single" w:sz="4" w:space="0" w:color="auto"/>
              <w:right w:val="single" w:sz="4" w:space="0" w:color="auto"/>
            </w:tcBorders>
            <w:shd w:val="clear" w:color="auto" w:fill="auto"/>
            <w:vAlign w:val="center"/>
            <w:hideMark/>
          </w:tcPr>
          <w:p w14:paraId="5159F810" w14:textId="108EFE31"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110,0</w:t>
            </w:r>
          </w:p>
        </w:tc>
        <w:tc>
          <w:tcPr>
            <w:tcW w:w="1350" w:type="dxa"/>
            <w:tcBorders>
              <w:top w:val="nil"/>
              <w:left w:val="nil"/>
              <w:bottom w:val="single" w:sz="4" w:space="0" w:color="auto"/>
              <w:right w:val="single" w:sz="4" w:space="0" w:color="auto"/>
            </w:tcBorders>
            <w:shd w:val="clear" w:color="auto" w:fill="auto"/>
            <w:vAlign w:val="center"/>
            <w:hideMark/>
          </w:tcPr>
          <w:p w14:paraId="038E649E" w14:textId="0139C689"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110,0</w:t>
            </w:r>
          </w:p>
        </w:tc>
      </w:tr>
      <w:tr w:rsidR="0044772A" w:rsidRPr="008C31B4" w14:paraId="5AA35756"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657C3914" w14:textId="3B38F5C9"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05 01 03</w:t>
            </w:r>
          </w:p>
        </w:tc>
        <w:tc>
          <w:tcPr>
            <w:tcW w:w="6021" w:type="dxa"/>
            <w:tcBorders>
              <w:top w:val="nil"/>
              <w:left w:val="nil"/>
              <w:bottom w:val="single" w:sz="4" w:space="0" w:color="auto"/>
              <w:right w:val="single" w:sz="4" w:space="0" w:color="auto"/>
            </w:tcBorders>
            <w:shd w:val="clear" w:color="auto" w:fill="auto"/>
            <w:vAlign w:val="center"/>
            <w:hideMark/>
          </w:tcPr>
          <w:p w14:paraId="69A69CF0" w14:textId="32CD07B7"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სპორტული ობიექტების აღჭურვა, რეაბილიტაცია, მშენებლობა</w:t>
            </w:r>
          </w:p>
        </w:tc>
        <w:tc>
          <w:tcPr>
            <w:tcW w:w="1130" w:type="dxa"/>
            <w:tcBorders>
              <w:top w:val="nil"/>
              <w:left w:val="nil"/>
              <w:bottom w:val="single" w:sz="4" w:space="0" w:color="auto"/>
              <w:right w:val="single" w:sz="4" w:space="0" w:color="auto"/>
            </w:tcBorders>
            <w:shd w:val="clear" w:color="auto" w:fill="auto"/>
            <w:vAlign w:val="center"/>
            <w:hideMark/>
          </w:tcPr>
          <w:p w14:paraId="37DF99E0" w14:textId="696CF4B0"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 </w:t>
            </w:r>
          </w:p>
        </w:tc>
        <w:tc>
          <w:tcPr>
            <w:tcW w:w="1590" w:type="dxa"/>
            <w:tcBorders>
              <w:top w:val="nil"/>
              <w:left w:val="nil"/>
              <w:bottom w:val="single" w:sz="4" w:space="0" w:color="auto"/>
              <w:right w:val="single" w:sz="4" w:space="0" w:color="auto"/>
            </w:tcBorders>
            <w:shd w:val="clear" w:color="auto" w:fill="auto"/>
            <w:vAlign w:val="center"/>
            <w:hideMark/>
          </w:tcPr>
          <w:p w14:paraId="181EF56D" w14:textId="11BD3CDC"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576,0</w:t>
            </w:r>
          </w:p>
        </w:tc>
        <w:tc>
          <w:tcPr>
            <w:tcW w:w="1150" w:type="dxa"/>
            <w:tcBorders>
              <w:top w:val="nil"/>
              <w:left w:val="nil"/>
              <w:bottom w:val="single" w:sz="4" w:space="0" w:color="auto"/>
              <w:right w:val="single" w:sz="4" w:space="0" w:color="auto"/>
            </w:tcBorders>
            <w:shd w:val="clear" w:color="auto" w:fill="auto"/>
            <w:vAlign w:val="center"/>
            <w:hideMark/>
          </w:tcPr>
          <w:p w14:paraId="76BA2246" w14:textId="291D93EB"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314,5</w:t>
            </w:r>
          </w:p>
        </w:tc>
        <w:tc>
          <w:tcPr>
            <w:tcW w:w="1260" w:type="dxa"/>
            <w:tcBorders>
              <w:top w:val="nil"/>
              <w:left w:val="nil"/>
              <w:bottom w:val="single" w:sz="4" w:space="0" w:color="auto"/>
              <w:right w:val="single" w:sz="4" w:space="0" w:color="auto"/>
            </w:tcBorders>
            <w:shd w:val="clear" w:color="auto" w:fill="auto"/>
            <w:vAlign w:val="center"/>
            <w:hideMark/>
          </w:tcPr>
          <w:p w14:paraId="5DC1C2CD" w14:textId="65D9A36E"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6344,8</w:t>
            </w:r>
          </w:p>
        </w:tc>
        <w:tc>
          <w:tcPr>
            <w:tcW w:w="1350" w:type="dxa"/>
            <w:tcBorders>
              <w:top w:val="nil"/>
              <w:left w:val="nil"/>
              <w:bottom w:val="single" w:sz="4" w:space="0" w:color="auto"/>
              <w:right w:val="single" w:sz="4" w:space="0" w:color="auto"/>
            </w:tcBorders>
            <w:shd w:val="clear" w:color="auto" w:fill="auto"/>
            <w:vAlign w:val="center"/>
            <w:hideMark/>
          </w:tcPr>
          <w:p w14:paraId="6D5B178C" w14:textId="13AECEDE"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5130,0</w:t>
            </w:r>
          </w:p>
        </w:tc>
      </w:tr>
      <w:tr w:rsidR="0044772A" w:rsidRPr="008C31B4" w14:paraId="7AAC322E"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tcPr>
          <w:p w14:paraId="26193F1F" w14:textId="05AA881B"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05 01 04</w:t>
            </w:r>
          </w:p>
        </w:tc>
        <w:tc>
          <w:tcPr>
            <w:tcW w:w="6021" w:type="dxa"/>
            <w:tcBorders>
              <w:top w:val="nil"/>
              <w:left w:val="nil"/>
              <w:bottom w:val="single" w:sz="4" w:space="0" w:color="auto"/>
              <w:right w:val="single" w:sz="4" w:space="0" w:color="auto"/>
            </w:tcBorders>
            <w:shd w:val="clear" w:color="auto" w:fill="auto"/>
            <w:vAlign w:val="center"/>
          </w:tcPr>
          <w:p w14:paraId="31973DE9" w14:textId="3E74E5F3"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მარნეულის ცენტრალური სტადიონის მოვლა-შენახვა</w:t>
            </w:r>
          </w:p>
        </w:tc>
        <w:tc>
          <w:tcPr>
            <w:tcW w:w="1130" w:type="dxa"/>
            <w:tcBorders>
              <w:top w:val="nil"/>
              <w:left w:val="nil"/>
              <w:bottom w:val="single" w:sz="4" w:space="0" w:color="auto"/>
              <w:right w:val="single" w:sz="4" w:space="0" w:color="auto"/>
            </w:tcBorders>
            <w:shd w:val="clear" w:color="auto" w:fill="auto"/>
            <w:vAlign w:val="center"/>
          </w:tcPr>
          <w:p w14:paraId="122EEF96" w14:textId="7DC5531E"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 </w:t>
            </w:r>
          </w:p>
        </w:tc>
        <w:tc>
          <w:tcPr>
            <w:tcW w:w="1590" w:type="dxa"/>
            <w:tcBorders>
              <w:top w:val="nil"/>
              <w:left w:val="nil"/>
              <w:bottom w:val="single" w:sz="4" w:space="0" w:color="auto"/>
              <w:right w:val="single" w:sz="4" w:space="0" w:color="auto"/>
            </w:tcBorders>
            <w:shd w:val="clear" w:color="auto" w:fill="auto"/>
            <w:vAlign w:val="center"/>
          </w:tcPr>
          <w:p w14:paraId="2DA9FC19" w14:textId="661332D3" w:rsidR="0044772A" w:rsidRPr="008C31B4" w:rsidRDefault="0044772A" w:rsidP="008C31B4">
            <w:pPr>
              <w:spacing w:after="0" w:line="240" w:lineRule="auto"/>
              <w:jc w:val="center"/>
              <w:rPr>
                <w:rFonts w:ascii="Arial" w:hAnsi="Arial" w:cs="Arial"/>
                <w:sz w:val="16"/>
                <w:szCs w:val="16"/>
              </w:rPr>
            </w:pPr>
            <w:r w:rsidRPr="008C31B4">
              <w:rPr>
                <w:rFonts w:ascii="Arial" w:hAnsi="Arial" w:cs="Arial"/>
                <w:sz w:val="16"/>
                <w:szCs w:val="16"/>
              </w:rPr>
              <w:t>1050,0</w:t>
            </w:r>
          </w:p>
        </w:tc>
        <w:tc>
          <w:tcPr>
            <w:tcW w:w="1150" w:type="dxa"/>
            <w:tcBorders>
              <w:top w:val="nil"/>
              <w:left w:val="nil"/>
              <w:bottom w:val="single" w:sz="4" w:space="0" w:color="auto"/>
              <w:right w:val="single" w:sz="4" w:space="0" w:color="auto"/>
            </w:tcBorders>
            <w:shd w:val="clear" w:color="auto" w:fill="auto"/>
            <w:vAlign w:val="center"/>
          </w:tcPr>
          <w:p w14:paraId="6D39242B" w14:textId="3857B0CB" w:rsidR="0044772A" w:rsidRPr="008C31B4" w:rsidRDefault="0044772A" w:rsidP="008C31B4">
            <w:pPr>
              <w:spacing w:after="0" w:line="240" w:lineRule="auto"/>
              <w:jc w:val="center"/>
              <w:rPr>
                <w:rFonts w:ascii="Arial" w:hAnsi="Arial" w:cs="Arial"/>
                <w:sz w:val="16"/>
                <w:szCs w:val="16"/>
              </w:rPr>
            </w:pPr>
            <w:r w:rsidRPr="008C31B4">
              <w:rPr>
                <w:rFonts w:ascii="Arial" w:hAnsi="Arial" w:cs="Arial"/>
                <w:sz w:val="16"/>
                <w:szCs w:val="16"/>
              </w:rPr>
              <w:t>1050,0</w:t>
            </w:r>
          </w:p>
        </w:tc>
        <w:tc>
          <w:tcPr>
            <w:tcW w:w="1260" w:type="dxa"/>
            <w:tcBorders>
              <w:top w:val="nil"/>
              <w:left w:val="nil"/>
              <w:bottom w:val="single" w:sz="4" w:space="0" w:color="auto"/>
              <w:right w:val="single" w:sz="4" w:space="0" w:color="auto"/>
            </w:tcBorders>
            <w:shd w:val="clear" w:color="auto" w:fill="auto"/>
            <w:vAlign w:val="center"/>
          </w:tcPr>
          <w:p w14:paraId="442D84B3" w14:textId="2DA0C729" w:rsidR="0044772A" w:rsidRPr="008C31B4" w:rsidRDefault="0044772A" w:rsidP="008C31B4">
            <w:pPr>
              <w:spacing w:after="0" w:line="240" w:lineRule="auto"/>
              <w:jc w:val="center"/>
              <w:rPr>
                <w:rFonts w:ascii="Arial" w:hAnsi="Arial" w:cs="Arial"/>
                <w:sz w:val="16"/>
                <w:szCs w:val="16"/>
              </w:rPr>
            </w:pPr>
            <w:r w:rsidRPr="008C31B4">
              <w:rPr>
                <w:rFonts w:ascii="Arial" w:hAnsi="Arial" w:cs="Arial"/>
                <w:sz w:val="16"/>
                <w:szCs w:val="16"/>
              </w:rPr>
              <w:t>1050,0</w:t>
            </w:r>
          </w:p>
        </w:tc>
        <w:tc>
          <w:tcPr>
            <w:tcW w:w="1350" w:type="dxa"/>
            <w:tcBorders>
              <w:top w:val="nil"/>
              <w:left w:val="nil"/>
              <w:bottom w:val="single" w:sz="4" w:space="0" w:color="auto"/>
              <w:right w:val="single" w:sz="4" w:space="0" w:color="auto"/>
            </w:tcBorders>
            <w:shd w:val="clear" w:color="auto" w:fill="auto"/>
            <w:vAlign w:val="center"/>
          </w:tcPr>
          <w:p w14:paraId="2148A344" w14:textId="3F807EC6" w:rsidR="0044772A" w:rsidRPr="008C31B4" w:rsidRDefault="0044772A" w:rsidP="008C31B4">
            <w:pPr>
              <w:spacing w:after="0" w:line="240" w:lineRule="auto"/>
              <w:jc w:val="center"/>
              <w:rPr>
                <w:rFonts w:ascii="Arial" w:hAnsi="Arial" w:cs="Arial"/>
                <w:sz w:val="16"/>
                <w:szCs w:val="16"/>
              </w:rPr>
            </w:pPr>
            <w:r w:rsidRPr="008C31B4">
              <w:rPr>
                <w:rFonts w:ascii="Arial" w:hAnsi="Arial" w:cs="Arial"/>
                <w:sz w:val="16"/>
                <w:szCs w:val="16"/>
              </w:rPr>
              <w:t>1050,0</w:t>
            </w:r>
          </w:p>
        </w:tc>
      </w:tr>
      <w:tr w:rsidR="0044772A" w:rsidRPr="008C31B4" w14:paraId="3FBD7E6B"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475A5349" w14:textId="04BF30AE"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05 02</w:t>
            </w:r>
          </w:p>
        </w:tc>
        <w:tc>
          <w:tcPr>
            <w:tcW w:w="6021" w:type="dxa"/>
            <w:tcBorders>
              <w:top w:val="nil"/>
              <w:left w:val="nil"/>
              <w:bottom w:val="single" w:sz="4" w:space="0" w:color="auto"/>
              <w:right w:val="single" w:sz="4" w:space="0" w:color="auto"/>
            </w:tcBorders>
            <w:shd w:val="clear" w:color="auto" w:fill="auto"/>
            <w:vAlign w:val="center"/>
            <w:hideMark/>
          </w:tcPr>
          <w:p w14:paraId="6F39F793" w14:textId="6C4D172A"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კულტურის სფეროს  განვითარება</w:t>
            </w:r>
          </w:p>
        </w:tc>
        <w:tc>
          <w:tcPr>
            <w:tcW w:w="1130" w:type="dxa"/>
            <w:tcBorders>
              <w:top w:val="nil"/>
              <w:left w:val="nil"/>
              <w:bottom w:val="single" w:sz="4" w:space="0" w:color="auto"/>
              <w:right w:val="single" w:sz="4" w:space="0" w:color="auto"/>
            </w:tcBorders>
            <w:shd w:val="clear" w:color="auto" w:fill="auto"/>
            <w:vAlign w:val="center"/>
            <w:hideMark/>
          </w:tcPr>
          <w:p w14:paraId="1DDBBD5D" w14:textId="67F60382"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102</w:t>
            </w:r>
          </w:p>
        </w:tc>
        <w:tc>
          <w:tcPr>
            <w:tcW w:w="1590" w:type="dxa"/>
            <w:tcBorders>
              <w:top w:val="nil"/>
              <w:left w:val="nil"/>
              <w:bottom w:val="single" w:sz="4" w:space="0" w:color="auto"/>
              <w:right w:val="single" w:sz="4" w:space="0" w:color="auto"/>
            </w:tcBorders>
            <w:shd w:val="clear" w:color="auto" w:fill="auto"/>
            <w:vAlign w:val="center"/>
            <w:hideMark/>
          </w:tcPr>
          <w:p w14:paraId="11FC4F1C" w14:textId="43830F0A"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4239,4</w:t>
            </w:r>
          </w:p>
        </w:tc>
        <w:tc>
          <w:tcPr>
            <w:tcW w:w="1150" w:type="dxa"/>
            <w:tcBorders>
              <w:top w:val="nil"/>
              <w:left w:val="nil"/>
              <w:bottom w:val="single" w:sz="4" w:space="0" w:color="auto"/>
              <w:right w:val="single" w:sz="4" w:space="0" w:color="auto"/>
            </w:tcBorders>
            <w:shd w:val="clear" w:color="auto" w:fill="auto"/>
            <w:vAlign w:val="center"/>
            <w:hideMark/>
          </w:tcPr>
          <w:p w14:paraId="1773B31A" w14:textId="0800530D"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4214,0</w:t>
            </w:r>
          </w:p>
        </w:tc>
        <w:tc>
          <w:tcPr>
            <w:tcW w:w="1260" w:type="dxa"/>
            <w:tcBorders>
              <w:top w:val="nil"/>
              <w:left w:val="nil"/>
              <w:bottom w:val="single" w:sz="4" w:space="0" w:color="auto"/>
              <w:right w:val="single" w:sz="4" w:space="0" w:color="auto"/>
            </w:tcBorders>
            <w:shd w:val="clear" w:color="auto" w:fill="auto"/>
            <w:vAlign w:val="center"/>
            <w:hideMark/>
          </w:tcPr>
          <w:p w14:paraId="4CAA9C53" w14:textId="0FFFFEC7"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6930,0</w:t>
            </w:r>
          </w:p>
        </w:tc>
        <w:tc>
          <w:tcPr>
            <w:tcW w:w="1350" w:type="dxa"/>
            <w:tcBorders>
              <w:top w:val="nil"/>
              <w:left w:val="nil"/>
              <w:bottom w:val="single" w:sz="4" w:space="0" w:color="auto"/>
              <w:right w:val="single" w:sz="4" w:space="0" w:color="auto"/>
            </w:tcBorders>
            <w:shd w:val="clear" w:color="auto" w:fill="auto"/>
            <w:vAlign w:val="center"/>
            <w:hideMark/>
          </w:tcPr>
          <w:p w14:paraId="483BF89D" w14:textId="5BDBDF59"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10520,2</w:t>
            </w:r>
          </w:p>
        </w:tc>
      </w:tr>
      <w:tr w:rsidR="0044772A" w:rsidRPr="008C31B4" w14:paraId="12EE1636"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63A7B17A" w14:textId="2AD97236"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05 02 01</w:t>
            </w:r>
          </w:p>
        </w:tc>
        <w:tc>
          <w:tcPr>
            <w:tcW w:w="6021" w:type="dxa"/>
            <w:tcBorders>
              <w:top w:val="nil"/>
              <w:left w:val="nil"/>
              <w:bottom w:val="single" w:sz="4" w:space="0" w:color="auto"/>
              <w:right w:val="single" w:sz="4" w:space="0" w:color="auto"/>
            </w:tcBorders>
            <w:shd w:val="clear" w:color="auto" w:fill="auto"/>
            <w:vAlign w:val="center"/>
            <w:hideMark/>
          </w:tcPr>
          <w:p w14:paraId="335070A9" w14:textId="453CD907"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კულტურის სფეროს დაწესებულებების ხელშეწყობა</w:t>
            </w:r>
          </w:p>
        </w:tc>
        <w:tc>
          <w:tcPr>
            <w:tcW w:w="1130" w:type="dxa"/>
            <w:tcBorders>
              <w:top w:val="nil"/>
              <w:left w:val="nil"/>
              <w:bottom w:val="single" w:sz="4" w:space="0" w:color="auto"/>
              <w:right w:val="single" w:sz="4" w:space="0" w:color="auto"/>
            </w:tcBorders>
            <w:shd w:val="clear" w:color="auto" w:fill="auto"/>
            <w:vAlign w:val="center"/>
            <w:hideMark/>
          </w:tcPr>
          <w:p w14:paraId="2FFEC6FB" w14:textId="2DC081DD"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102</w:t>
            </w:r>
          </w:p>
        </w:tc>
        <w:tc>
          <w:tcPr>
            <w:tcW w:w="1590" w:type="dxa"/>
            <w:tcBorders>
              <w:top w:val="nil"/>
              <w:left w:val="nil"/>
              <w:bottom w:val="single" w:sz="4" w:space="0" w:color="auto"/>
              <w:right w:val="single" w:sz="4" w:space="0" w:color="auto"/>
            </w:tcBorders>
            <w:shd w:val="clear" w:color="auto" w:fill="auto"/>
            <w:vAlign w:val="center"/>
            <w:hideMark/>
          </w:tcPr>
          <w:p w14:paraId="5C245EE1" w14:textId="15A6D8F1"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3205,0</w:t>
            </w:r>
          </w:p>
        </w:tc>
        <w:tc>
          <w:tcPr>
            <w:tcW w:w="1150" w:type="dxa"/>
            <w:tcBorders>
              <w:top w:val="nil"/>
              <w:left w:val="nil"/>
              <w:bottom w:val="single" w:sz="4" w:space="0" w:color="auto"/>
              <w:right w:val="single" w:sz="4" w:space="0" w:color="auto"/>
            </w:tcBorders>
            <w:shd w:val="clear" w:color="auto" w:fill="auto"/>
            <w:vAlign w:val="center"/>
            <w:hideMark/>
          </w:tcPr>
          <w:p w14:paraId="7A58B374" w14:textId="10F3DB75"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3000,0</w:t>
            </w:r>
          </w:p>
        </w:tc>
        <w:tc>
          <w:tcPr>
            <w:tcW w:w="1260" w:type="dxa"/>
            <w:tcBorders>
              <w:top w:val="nil"/>
              <w:left w:val="nil"/>
              <w:bottom w:val="single" w:sz="4" w:space="0" w:color="auto"/>
              <w:right w:val="single" w:sz="4" w:space="0" w:color="auto"/>
            </w:tcBorders>
            <w:shd w:val="clear" w:color="auto" w:fill="auto"/>
            <w:vAlign w:val="center"/>
            <w:hideMark/>
          </w:tcPr>
          <w:p w14:paraId="37E9618D" w14:textId="3234ECE7"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3000,0</w:t>
            </w:r>
          </w:p>
        </w:tc>
        <w:tc>
          <w:tcPr>
            <w:tcW w:w="1350" w:type="dxa"/>
            <w:tcBorders>
              <w:top w:val="nil"/>
              <w:left w:val="nil"/>
              <w:bottom w:val="single" w:sz="4" w:space="0" w:color="auto"/>
              <w:right w:val="single" w:sz="4" w:space="0" w:color="auto"/>
            </w:tcBorders>
            <w:shd w:val="clear" w:color="auto" w:fill="auto"/>
            <w:vAlign w:val="center"/>
            <w:hideMark/>
          </w:tcPr>
          <w:p w14:paraId="0F50342B" w14:textId="199362E0"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3000,0</w:t>
            </w:r>
          </w:p>
        </w:tc>
      </w:tr>
      <w:tr w:rsidR="0044772A" w:rsidRPr="008C31B4" w14:paraId="059DABC5"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52D6DF1F" w14:textId="5BCCDB5D"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05 02 02</w:t>
            </w:r>
          </w:p>
        </w:tc>
        <w:tc>
          <w:tcPr>
            <w:tcW w:w="6021" w:type="dxa"/>
            <w:tcBorders>
              <w:top w:val="nil"/>
              <w:left w:val="nil"/>
              <w:bottom w:val="single" w:sz="4" w:space="0" w:color="auto"/>
              <w:right w:val="single" w:sz="4" w:space="0" w:color="auto"/>
            </w:tcBorders>
            <w:shd w:val="clear" w:color="auto" w:fill="auto"/>
            <w:vAlign w:val="center"/>
            <w:hideMark/>
          </w:tcPr>
          <w:p w14:paraId="183A895F" w14:textId="2898119F"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კულტურის სფეროს ღონისძიებები</w:t>
            </w:r>
          </w:p>
        </w:tc>
        <w:tc>
          <w:tcPr>
            <w:tcW w:w="1130" w:type="dxa"/>
            <w:tcBorders>
              <w:top w:val="nil"/>
              <w:left w:val="nil"/>
              <w:bottom w:val="single" w:sz="4" w:space="0" w:color="auto"/>
              <w:right w:val="single" w:sz="4" w:space="0" w:color="auto"/>
            </w:tcBorders>
            <w:shd w:val="clear" w:color="auto" w:fill="auto"/>
            <w:vAlign w:val="center"/>
            <w:hideMark/>
          </w:tcPr>
          <w:p w14:paraId="18B4C493" w14:textId="381D8566"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 </w:t>
            </w:r>
          </w:p>
        </w:tc>
        <w:tc>
          <w:tcPr>
            <w:tcW w:w="1590" w:type="dxa"/>
            <w:tcBorders>
              <w:top w:val="nil"/>
              <w:left w:val="nil"/>
              <w:bottom w:val="single" w:sz="4" w:space="0" w:color="auto"/>
              <w:right w:val="single" w:sz="4" w:space="0" w:color="auto"/>
            </w:tcBorders>
            <w:shd w:val="clear" w:color="auto" w:fill="auto"/>
            <w:vAlign w:val="center"/>
            <w:hideMark/>
          </w:tcPr>
          <w:p w14:paraId="69E604AE" w14:textId="36E8E8D4"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507,5</w:t>
            </w:r>
          </w:p>
        </w:tc>
        <w:tc>
          <w:tcPr>
            <w:tcW w:w="1150" w:type="dxa"/>
            <w:tcBorders>
              <w:top w:val="nil"/>
              <w:left w:val="nil"/>
              <w:bottom w:val="single" w:sz="4" w:space="0" w:color="auto"/>
              <w:right w:val="single" w:sz="4" w:space="0" w:color="auto"/>
            </w:tcBorders>
            <w:shd w:val="clear" w:color="auto" w:fill="auto"/>
            <w:vAlign w:val="center"/>
            <w:hideMark/>
          </w:tcPr>
          <w:p w14:paraId="384E79C7" w14:textId="42BAE8B2"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485,0</w:t>
            </w:r>
          </w:p>
        </w:tc>
        <w:tc>
          <w:tcPr>
            <w:tcW w:w="1260" w:type="dxa"/>
            <w:tcBorders>
              <w:top w:val="nil"/>
              <w:left w:val="nil"/>
              <w:bottom w:val="single" w:sz="4" w:space="0" w:color="auto"/>
              <w:right w:val="single" w:sz="4" w:space="0" w:color="auto"/>
            </w:tcBorders>
            <w:shd w:val="clear" w:color="auto" w:fill="auto"/>
            <w:vAlign w:val="center"/>
            <w:hideMark/>
          </w:tcPr>
          <w:p w14:paraId="35A296B8" w14:textId="4FD28342"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485,0</w:t>
            </w:r>
          </w:p>
        </w:tc>
        <w:tc>
          <w:tcPr>
            <w:tcW w:w="1350" w:type="dxa"/>
            <w:tcBorders>
              <w:top w:val="nil"/>
              <w:left w:val="nil"/>
              <w:bottom w:val="single" w:sz="4" w:space="0" w:color="auto"/>
              <w:right w:val="single" w:sz="4" w:space="0" w:color="auto"/>
            </w:tcBorders>
            <w:shd w:val="clear" w:color="auto" w:fill="auto"/>
            <w:vAlign w:val="center"/>
            <w:hideMark/>
          </w:tcPr>
          <w:p w14:paraId="397CD900" w14:textId="29C9C194"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485,0</w:t>
            </w:r>
          </w:p>
        </w:tc>
      </w:tr>
      <w:tr w:rsidR="0044772A" w:rsidRPr="008C31B4" w14:paraId="6C9953ED"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0CD36515" w14:textId="6863474B"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05 02 03</w:t>
            </w:r>
          </w:p>
        </w:tc>
        <w:tc>
          <w:tcPr>
            <w:tcW w:w="6021" w:type="dxa"/>
            <w:tcBorders>
              <w:top w:val="nil"/>
              <w:left w:val="nil"/>
              <w:bottom w:val="single" w:sz="4" w:space="0" w:color="auto"/>
              <w:right w:val="single" w:sz="4" w:space="0" w:color="auto"/>
            </w:tcBorders>
            <w:shd w:val="clear" w:color="auto" w:fill="auto"/>
            <w:vAlign w:val="center"/>
            <w:hideMark/>
          </w:tcPr>
          <w:p w14:paraId="24D9992B" w14:textId="444CCCFD"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კულტურის ობიექტების აღჭურვა, რეაბილიტაცია, მშენებლობა</w:t>
            </w:r>
          </w:p>
        </w:tc>
        <w:tc>
          <w:tcPr>
            <w:tcW w:w="1130" w:type="dxa"/>
            <w:tcBorders>
              <w:top w:val="nil"/>
              <w:left w:val="nil"/>
              <w:bottom w:val="single" w:sz="4" w:space="0" w:color="auto"/>
              <w:right w:val="single" w:sz="4" w:space="0" w:color="auto"/>
            </w:tcBorders>
            <w:shd w:val="clear" w:color="auto" w:fill="auto"/>
            <w:vAlign w:val="center"/>
            <w:hideMark/>
          </w:tcPr>
          <w:p w14:paraId="4AD5C57C" w14:textId="09CE38F2"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 </w:t>
            </w:r>
          </w:p>
        </w:tc>
        <w:tc>
          <w:tcPr>
            <w:tcW w:w="1590" w:type="dxa"/>
            <w:tcBorders>
              <w:top w:val="nil"/>
              <w:left w:val="nil"/>
              <w:bottom w:val="single" w:sz="4" w:space="0" w:color="auto"/>
              <w:right w:val="single" w:sz="4" w:space="0" w:color="auto"/>
            </w:tcBorders>
            <w:shd w:val="clear" w:color="auto" w:fill="auto"/>
            <w:vAlign w:val="center"/>
            <w:hideMark/>
          </w:tcPr>
          <w:p w14:paraId="06060F1A" w14:textId="7CC5AA7E"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106,9</w:t>
            </w:r>
          </w:p>
        </w:tc>
        <w:tc>
          <w:tcPr>
            <w:tcW w:w="1150" w:type="dxa"/>
            <w:tcBorders>
              <w:top w:val="nil"/>
              <w:left w:val="nil"/>
              <w:bottom w:val="single" w:sz="4" w:space="0" w:color="auto"/>
              <w:right w:val="single" w:sz="4" w:space="0" w:color="auto"/>
            </w:tcBorders>
            <w:shd w:val="clear" w:color="auto" w:fill="auto"/>
            <w:vAlign w:val="center"/>
            <w:hideMark/>
          </w:tcPr>
          <w:p w14:paraId="317DFEE2" w14:textId="6E966BE8"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309,0</w:t>
            </w:r>
          </w:p>
        </w:tc>
        <w:tc>
          <w:tcPr>
            <w:tcW w:w="1260" w:type="dxa"/>
            <w:tcBorders>
              <w:top w:val="nil"/>
              <w:left w:val="nil"/>
              <w:bottom w:val="single" w:sz="4" w:space="0" w:color="auto"/>
              <w:right w:val="single" w:sz="4" w:space="0" w:color="auto"/>
            </w:tcBorders>
            <w:shd w:val="clear" w:color="auto" w:fill="auto"/>
            <w:vAlign w:val="center"/>
            <w:hideMark/>
          </w:tcPr>
          <w:p w14:paraId="49A804E9" w14:textId="47C1C858"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3025,0</w:t>
            </w:r>
          </w:p>
        </w:tc>
        <w:tc>
          <w:tcPr>
            <w:tcW w:w="1350" w:type="dxa"/>
            <w:tcBorders>
              <w:top w:val="nil"/>
              <w:left w:val="nil"/>
              <w:bottom w:val="single" w:sz="4" w:space="0" w:color="auto"/>
              <w:right w:val="single" w:sz="4" w:space="0" w:color="auto"/>
            </w:tcBorders>
            <w:shd w:val="clear" w:color="auto" w:fill="auto"/>
            <w:vAlign w:val="center"/>
            <w:hideMark/>
          </w:tcPr>
          <w:p w14:paraId="4DD12C32" w14:textId="7112C060"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6615,2</w:t>
            </w:r>
          </w:p>
        </w:tc>
      </w:tr>
      <w:tr w:rsidR="0044772A" w:rsidRPr="008C31B4" w14:paraId="2BF71F31"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51359C2A" w14:textId="64B1C210"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05 02 04</w:t>
            </w:r>
          </w:p>
        </w:tc>
        <w:tc>
          <w:tcPr>
            <w:tcW w:w="6021" w:type="dxa"/>
            <w:tcBorders>
              <w:top w:val="nil"/>
              <w:left w:val="nil"/>
              <w:bottom w:val="single" w:sz="4" w:space="0" w:color="auto"/>
              <w:right w:val="single" w:sz="4" w:space="0" w:color="auto"/>
            </w:tcBorders>
            <w:shd w:val="clear" w:color="auto" w:fill="auto"/>
            <w:vAlign w:val="center"/>
            <w:hideMark/>
          </w:tcPr>
          <w:p w14:paraId="10B4D4D9" w14:textId="3E283E14"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რელიგიური და სხვა სახის საზოგადოებრივი საქმიანობა</w:t>
            </w:r>
          </w:p>
        </w:tc>
        <w:tc>
          <w:tcPr>
            <w:tcW w:w="1130" w:type="dxa"/>
            <w:tcBorders>
              <w:top w:val="nil"/>
              <w:left w:val="nil"/>
              <w:bottom w:val="single" w:sz="4" w:space="0" w:color="auto"/>
              <w:right w:val="single" w:sz="4" w:space="0" w:color="auto"/>
            </w:tcBorders>
            <w:shd w:val="clear" w:color="auto" w:fill="auto"/>
            <w:vAlign w:val="center"/>
            <w:hideMark/>
          </w:tcPr>
          <w:p w14:paraId="0456374B" w14:textId="11334BCB"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 </w:t>
            </w:r>
          </w:p>
        </w:tc>
        <w:tc>
          <w:tcPr>
            <w:tcW w:w="1590" w:type="dxa"/>
            <w:tcBorders>
              <w:top w:val="nil"/>
              <w:left w:val="nil"/>
              <w:bottom w:val="single" w:sz="4" w:space="0" w:color="auto"/>
              <w:right w:val="single" w:sz="4" w:space="0" w:color="auto"/>
            </w:tcBorders>
            <w:shd w:val="clear" w:color="auto" w:fill="auto"/>
            <w:vAlign w:val="center"/>
            <w:hideMark/>
          </w:tcPr>
          <w:p w14:paraId="7A93DD08" w14:textId="33D94F92"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420,0</w:t>
            </w:r>
          </w:p>
        </w:tc>
        <w:tc>
          <w:tcPr>
            <w:tcW w:w="1150" w:type="dxa"/>
            <w:tcBorders>
              <w:top w:val="nil"/>
              <w:left w:val="nil"/>
              <w:bottom w:val="single" w:sz="4" w:space="0" w:color="auto"/>
              <w:right w:val="single" w:sz="4" w:space="0" w:color="auto"/>
            </w:tcBorders>
            <w:shd w:val="clear" w:color="auto" w:fill="auto"/>
            <w:vAlign w:val="center"/>
            <w:hideMark/>
          </w:tcPr>
          <w:p w14:paraId="1593833B" w14:textId="3409A608"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420,0</w:t>
            </w:r>
          </w:p>
        </w:tc>
        <w:tc>
          <w:tcPr>
            <w:tcW w:w="1260" w:type="dxa"/>
            <w:tcBorders>
              <w:top w:val="nil"/>
              <w:left w:val="nil"/>
              <w:bottom w:val="single" w:sz="4" w:space="0" w:color="auto"/>
              <w:right w:val="single" w:sz="4" w:space="0" w:color="auto"/>
            </w:tcBorders>
            <w:shd w:val="clear" w:color="auto" w:fill="auto"/>
            <w:vAlign w:val="center"/>
            <w:hideMark/>
          </w:tcPr>
          <w:p w14:paraId="571E23B5" w14:textId="5A276351"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420,0</w:t>
            </w:r>
          </w:p>
        </w:tc>
        <w:tc>
          <w:tcPr>
            <w:tcW w:w="1350" w:type="dxa"/>
            <w:tcBorders>
              <w:top w:val="nil"/>
              <w:left w:val="nil"/>
              <w:bottom w:val="single" w:sz="4" w:space="0" w:color="auto"/>
              <w:right w:val="single" w:sz="4" w:space="0" w:color="auto"/>
            </w:tcBorders>
            <w:shd w:val="clear" w:color="auto" w:fill="auto"/>
            <w:vAlign w:val="center"/>
            <w:hideMark/>
          </w:tcPr>
          <w:p w14:paraId="3A4CB637" w14:textId="63E798EC" w:rsidR="0044772A" w:rsidRPr="008C31B4" w:rsidRDefault="0044772A" w:rsidP="008C31B4">
            <w:pPr>
              <w:spacing w:after="0" w:line="240" w:lineRule="auto"/>
              <w:jc w:val="center"/>
              <w:rPr>
                <w:rFonts w:ascii="Arial" w:eastAsia="Times New Roman" w:hAnsi="Arial" w:cs="Arial"/>
                <w:sz w:val="16"/>
                <w:szCs w:val="16"/>
              </w:rPr>
            </w:pPr>
            <w:r w:rsidRPr="008C31B4">
              <w:rPr>
                <w:rFonts w:ascii="Arial" w:hAnsi="Arial" w:cs="Arial"/>
                <w:sz w:val="16"/>
                <w:szCs w:val="16"/>
              </w:rPr>
              <w:t>420,0</w:t>
            </w:r>
          </w:p>
        </w:tc>
      </w:tr>
      <w:tr w:rsidR="0044772A" w:rsidRPr="008C31B4" w14:paraId="1057B6B4"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42747204" w14:textId="7C90B603"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05 03</w:t>
            </w:r>
          </w:p>
        </w:tc>
        <w:tc>
          <w:tcPr>
            <w:tcW w:w="6021" w:type="dxa"/>
            <w:tcBorders>
              <w:top w:val="nil"/>
              <w:left w:val="nil"/>
              <w:bottom w:val="single" w:sz="4" w:space="0" w:color="auto"/>
              <w:right w:val="single" w:sz="4" w:space="0" w:color="auto"/>
            </w:tcBorders>
            <w:shd w:val="clear" w:color="auto" w:fill="auto"/>
            <w:vAlign w:val="center"/>
            <w:hideMark/>
          </w:tcPr>
          <w:p w14:paraId="0846EDC8" w14:textId="5C88364D"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ახალგაზრდობის მხარდაჭერა</w:t>
            </w:r>
          </w:p>
        </w:tc>
        <w:tc>
          <w:tcPr>
            <w:tcW w:w="1130" w:type="dxa"/>
            <w:tcBorders>
              <w:top w:val="nil"/>
              <w:left w:val="nil"/>
              <w:bottom w:val="single" w:sz="4" w:space="0" w:color="auto"/>
              <w:right w:val="single" w:sz="4" w:space="0" w:color="auto"/>
            </w:tcBorders>
            <w:shd w:val="clear" w:color="auto" w:fill="auto"/>
            <w:vAlign w:val="center"/>
            <w:hideMark/>
          </w:tcPr>
          <w:p w14:paraId="241CBB78" w14:textId="1516DCE1" w:rsidR="0044772A" w:rsidRPr="008C31B4" w:rsidRDefault="0044772A" w:rsidP="008C31B4">
            <w:pPr>
              <w:spacing w:after="0" w:line="240" w:lineRule="auto"/>
              <w:jc w:val="center"/>
              <w:rPr>
                <w:rFonts w:ascii="Sylfaen" w:eastAsia="Times New Roman" w:hAnsi="Sylfaen" w:cs="Arial"/>
                <w:sz w:val="16"/>
                <w:szCs w:val="16"/>
              </w:rPr>
            </w:pPr>
            <w:r w:rsidRPr="008C31B4">
              <w:rPr>
                <w:rFonts w:ascii="Sylfaen" w:hAnsi="Sylfaen" w:cs="Arial"/>
                <w:sz w:val="16"/>
                <w:szCs w:val="16"/>
              </w:rPr>
              <w:t> </w:t>
            </w:r>
          </w:p>
        </w:tc>
        <w:tc>
          <w:tcPr>
            <w:tcW w:w="1590" w:type="dxa"/>
            <w:tcBorders>
              <w:top w:val="nil"/>
              <w:left w:val="nil"/>
              <w:bottom w:val="single" w:sz="4" w:space="0" w:color="auto"/>
              <w:right w:val="single" w:sz="4" w:space="0" w:color="auto"/>
            </w:tcBorders>
            <w:shd w:val="clear" w:color="auto" w:fill="auto"/>
            <w:vAlign w:val="center"/>
            <w:hideMark/>
          </w:tcPr>
          <w:p w14:paraId="7D50ABB4" w14:textId="75ADC28F"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230,0</w:t>
            </w:r>
          </w:p>
        </w:tc>
        <w:tc>
          <w:tcPr>
            <w:tcW w:w="1150" w:type="dxa"/>
            <w:tcBorders>
              <w:top w:val="nil"/>
              <w:left w:val="nil"/>
              <w:bottom w:val="single" w:sz="4" w:space="0" w:color="auto"/>
              <w:right w:val="single" w:sz="4" w:space="0" w:color="auto"/>
            </w:tcBorders>
            <w:shd w:val="clear" w:color="auto" w:fill="auto"/>
            <w:vAlign w:val="center"/>
            <w:hideMark/>
          </w:tcPr>
          <w:p w14:paraId="1AD812AD" w14:textId="7CC4069A"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110,0</w:t>
            </w:r>
          </w:p>
        </w:tc>
        <w:tc>
          <w:tcPr>
            <w:tcW w:w="1260" w:type="dxa"/>
            <w:tcBorders>
              <w:top w:val="nil"/>
              <w:left w:val="nil"/>
              <w:bottom w:val="single" w:sz="4" w:space="0" w:color="auto"/>
              <w:right w:val="single" w:sz="4" w:space="0" w:color="auto"/>
            </w:tcBorders>
            <w:shd w:val="clear" w:color="auto" w:fill="auto"/>
            <w:vAlign w:val="center"/>
            <w:hideMark/>
          </w:tcPr>
          <w:p w14:paraId="6E513B1B" w14:textId="7C8A85F5"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110,0</w:t>
            </w:r>
          </w:p>
        </w:tc>
        <w:tc>
          <w:tcPr>
            <w:tcW w:w="1350" w:type="dxa"/>
            <w:tcBorders>
              <w:top w:val="nil"/>
              <w:left w:val="nil"/>
              <w:bottom w:val="single" w:sz="4" w:space="0" w:color="auto"/>
              <w:right w:val="single" w:sz="4" w:space="0" w:color="auto"/>
            </w:tcBorders>
            <w:shd w:val="clear" w:color="auto" w:fill="auto"/>
            <w:vAlign w:val="center"/>
            <w:hideMark/>
          </w:tcPr>
          <w:p w14:paraId="3D5566DB" w14:textId="237E5F62"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110,0</w:t>
            </w:r>
          </w:p>
        </w:tc>
      </w:tr>
      <w:tr w:rsidR="0044772A" w:rsidRPr="008C31B4" w14:paraId="1B0A1CDA"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1008D463" w14:textId="114F7096"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05 04</w:t>
            </w:r>
          </w:p>
        </w:tc>
        <w:tc>
          <w:tcPr>
            <w:tcW w:w="6021" w:type="dxa"/>
            <w:tcBorders>
              <w:top w:val="nil"/>
              <w:left w:val="nil"/>
              <w:bottom w:val="single" w:sz="4" w:space="0" w:color="auto"/>
              <w:right w:val="single" w:sz="4" w:space="0" w:color="auto"/>
            </w:tcBorders>
            <w:shd w:val="clear" w:color="auto" w:fill="auto"/>
            <w:vAlign w:val="center"/>
            <w:hideMark/>
          </w:tcPr>
          <w:p w14:paraId="3DC887E5" w14:textId="7D15207F"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ტელე–რადიო მაუწყებლობა და საგამომცემლო საქმიანობა</w:t>
            </w:r>
          </w:p>
        </w:tc>
        <w:tc>
          <w:tcPr>
            <w:tcW w:w="1130" w:type="dxa"/>
            <w:tcBorders>
              <w:top w:val="nil"/>
              <w:left w:val="nil"/>
              <w:bottom w:val="single" w:sz="4" w:space="0" w:color="auto"/>
              <w:right w:val="single" w:sz="4" w:space="0" w:color="auto"/>
            </w:tcBorders>
            <w:shd w:val="clear" w:color="auto" w:fill="auto"/>
            <w:vAlign w:val="center"/>
            <w:hideMark/>
          </w:tcPr>
          <w:p w14:paraId="5112434B" w14:textId="61EFA849" w:rsidR="0044772A" w:rsidRPr="008C31B4" w:rsidRDefault="0044772A" w:rsidP="008C31B4">
            <w:pPr>
              <w:spacing w:after="0" w:line="240" w:lineRule="auto"/>
              <w:jc w:val="center"/>
              <w:rPr>
                <w:rFonts w:ascii="Sylfaen" w:eastAsia="Times New Roman" w:hAnsi="Sylfaen" w:cs="Arial"/>
                <w:b/>
                <w:bCs/>
                <w:sz w:val="16"/>
                <w:szCs w:val="16"/>
              </w:rPr>
            </w:pPr>
            <w:r w:rsidRPr="008C31B4">
              <w:rPr>
                <w:rFonts w:ascii="Sylfaen" w:hAnsi="Sylfaen" w:cs="Arial"/>
                <w:b/>
                <w:bCs/>
                <w:sz w:val="16"/>
                <w:szCs w:val="16"/>
              </w:rPr>
              <w:t> </w:t>
            </w:r>
          </w:p>
        </w:tc>
        <w:tc>
          <w:tcPr>
            <w:tcW w:w="1590" w:type="dxa"/>
            <w:tcBorders>
              <w:top w:val="nil"/>
              <w:left w:val="nil"/>
              <w:bottom w:val="single" w:sz="4" w:space="0" w:color="auto"/>
              <w:right w:val="single" w:sz="4" w:space="0" w:color="auto"/>
            </w:tcBorders>
            <w:shd w:val="clear" w:color="auto" w:fill="auto"/>
            <w:vAlign w:val="center"/>
            <w:hideMark/>
          </w:tcPr>
          <w:p w14:paraId="44AC6BB0" w14:textId="26BD074B"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300,0</w:t>
            </w:r>
          </w:p>
        </w:tc>
        <w:tc>
          <w:tcPr>
            <w:tcW w:w="1150" w:type="dxa"/>
            <w:tcBorders>
              <w:top w:val="nil"/>
              <w:left w:val="nil"/>
              <w:bottom w:val="single" w:sz="4" w:space="0" w:color="auto"/>
              <w:right w:val="single" w:sz="4" w:space="0" w:color="auto"/>
            </w:tcBorders>
            <w:shd w:val="clear" w:color="auto" w:fill="auto"/>
            <w:vAlign w:val="center"/>
            <w:hideMark/>
          </w:tcPr>
          <w:p w14:paraId="25AC17CE" w14:textId="36BEE3F3"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200,0</w:t>
            </w:r>
          </w:p>
        </w:tc>
        <w:tc>
          <w:tcPr>
            <w:tcW w:w="1260" w:type="dxa"/>
            <w:tcBorders>
              <w:top w:val="nil"/>
              <w:left w:val="nil"/>
              <w:bottom w:val="single" w:sz="4" w:space="0" w:color="auto"/>
              <w:right w:val="single" w:sz="4" w:space="0" w:color="auto"/>
            </w:tcBorders>
            <w:shd w:val="clear" w:color="auto" w:fill="auto"/>
            <w:vAlign w:val="center"/>
            <w:hideMark/>
          </w:tcPr>
          <w:p w14:paraId="5619FDA5" w14:textId="13A2D2C5"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200,0</w:t>
            </w:r>
          </w:p>
        </w:tc>
        <w:tc>
          <w:tcPr>
            <w:tcW w:w="1350" w:type="dxa"/>
            <w:tcBorders>
              <w:top w:val="nil"/>
              <w:left w:val="nil"/>
              <w:bottom w:val="single" w:sz="4" w:space="0" w:color="auto"/>
              <w:right w:val="single" w:sz="4" w:space="0" w:color="auto"/>
            </w:tcBorders>
            <w:shd w:val="clear" w:color="auto" w:fill="auto"/>
            <w:vAlign w:val="center"/>
            <w:hideMark/>
          </w:tcPr>
          <w:p w14:paraId="3E248B8B" w14:textId="0DC45743"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200,0</w:t>
            </w:r>
          </w:p>
        </w:tc>
      </w:tr>
      <w:tr w:rsidR="0044772A" w:rsidRPr="008C31B4" w14:paraId="796F08C8" w14:textId="77777777" w:rsidTr="0044772A">
        <w:trPr>
          <w:trHeight w:val="495"/>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6E01AA5D" w14:textId="02021785" w:rsidR="0044772A" w:rsidRPr="008C31B4" w:rsidRDefault="0044772A" w:rsidP="008C31B4">
            <w:pPr>
              <w:spacing w:after="0" w:line="240" w:lineRule="auto"/>
              <w:rPr>
                <w:rFonts w:ascii="Calibri" w:eastAsia="Times New Roman" w:hAnsi="Calibri" w:cs="Calibri"/>
                <w:color w:val="000000"/>
                <w:sz w:val="16"/>
                <w:szCs w:val="16"/>
              </w:rPr>
            </w:pPr>
            <w:r w:rsidRPr="008C31B4">
              <w:rPr>
                <w:rFonts w:ascii="Calibri" w:hAnsi="Calibri" w:cs="Calibri"/>
                <w:color w:val="000000"/>
                <w:sz w:val="16"/>
                <w:szCs w:val="16"/>
              </w:rPr>
              <w:lastRenderedPageBreak/>
              <w:t> </w:t>
            </w:r>
          </w:p>
        </w:tc>
        <w:tc>
          <w:tcPr>
            <w:tcW w:w="6021" w:type="dxa"/>
            <w:tcBorders>
              <w:top w:val="nil"/>
              <w:left w:val="nil"/>
              <w:bottom w:val="single" w:sz="4" w:space="0" w:color="auto"/>
              <w:right w:val="single" w:sz="4" w:space="0" w:color="auto"/>
            </w:tcBorders>
            <w:shd w:val="clear" w:color="auto" w:fill="auto"/>
            <w:noWrap/>
            <w:vAlign w:val="center"/>
            <w:hideMark/>
          </w:tcPr>
          <w:p w14:paraId="50F1A373" w14:textId="15A4A842" w:rsidR="0044772A" w:rsidRPr="008C31B4" w:rsidRDefault="0044772A" w:rsidP="008C31B4">
            <w:pPr>
              <w:spacing w:after="0" w:line="240" w:lineRule="auto"/>
              <w:jc w:val="center"/>
              <w:rPr>
                <w:rFonts w:ascii="Sylfaen" w:eastAsia="Times New Roman" w:hAnsi="Sylfaen" w:cs="Arial"/>
                <w:b/>
                <w:bCs/>
                <w:color w:val="000000"/>
                <w:sz w:val="16"/>
                <w:szCs w:val="16"/>
              </w:rPr>
            </w:pPr>
            <w:r w:rsidRPr="008C31B4">
              <w:rPr>
                <w:rFonts w:ascii="Sylfaen" w:hAnsi="Sylfaen" w:cs="Arial"/>
                <w:b/>
                <w:bCs/>
                <w:color w:val="000000"/>
                <w:sz w:val="16"/>
                <w:szCs w:val="16"/>
              </w:rPr>
              <w:t>სულ</w:t>
            </w:r>
            <w:r w:rsidRPr="008C31B4">
              <w:rPr>
                <w:rFonts w:ascii="Calibri" w:hAnsi="Calibri" w:cs="Calibri"/>
                <w:b/>
                <w:bCs/>
                <w:color w:val="000000"/>
                <w:sz w:val="16"/>
                <w:szCs w:val="16"/>
              </w:rPr>
              <w:t xml:space="preserve"> </w:t>
            </w:r>
            <w:r w:rsidRPr="008C31B4">
              <w:rPr>
                <w:rFonts w:ascii="Sylfaen" w:hAnsi="Sylfaen" w:cs="Arial"/>
                <w:b/>
                <w:bCs/>
                <w:color w:val="000000"/>
                <w:sz w:val="16"/>
                <w:szCs w:val="16"/>
              </w:rPr>
              <w:t>პრიორიტეტი</w:t>
            </w:r>
          </w:p>
        </w:tc>
        <w:tc>
          <w:tcPr>
            <w:tcW w:w="1130" w:type="dxa"/>
            <w:tcBorders>
              <w:top w:val="nil"/>
              <w:left w:val="nil"/>
              <w:bottom w:val="single" w:sz="4" w:space="0" w:color="auto"/>
              <w:right w:val="single" w:sz="4" w:space="0" w:color="auto"/>
            </w:tcBorders>
            <w:shd w:val="clear" w:color="auto" w:fill="auto"/>
            <w:vAlign w:val="center"/>
            <w:hideMark/>
          </w:tcPr>
          <w:p w14:paraId="611861BF" w14:textId="369F0DB0" w:rsidR="0044772A" w:rsidRPr="008C31B4" w:rsidRDefault="0044772A" w:rsidP="008C31B4">
            <w:pPr>
              <w:spacing w:after="0" w:line="240" w:lineRule="auto"/>
              <w:jc w:val="center"/>
              <w:rPr>
                <w:rFonts w:ascii="Sylfaen" w:eastAsia="Times New Roman" w:hAnsi="Sylfaen" w:cs="Arial"/>
                <w:b/>
                <w:bCs/>
                <w:color w:val="000000"/>
                <w:sz w:val="16"/>
                <w:szCs w:val="16"/>
              </w:rPr>
            </w:pPr>
            <w:r w:rsidRPr="008C31B4">
              <w:rPr>
                <w:rFonts w:ascii="Sylfaen" w:hAnsi="Sylfaen" w:cs="Arial"/>
                <w:b/>
                <w:bCs/>
                <w:color w:val="000000"/>
                <w:sz w:val="16"/>
                <w:szCs w:val="16"/>
              </w:rPr>
              <w:t>185</w:t>
            </w:r>
          </w:p>
        </w:tc>
        <w:tc>
          <w:tcPr>
            <w:tcW w:w="1590" w:type="dxa"/>
            <w:tcBorders>
              <w:top w:val="nil"/>
              <w:left w:val="nil"/>
              <w:bottom w:val="single" w:sz="4" w:space="0" w:color="auto"/>
              <w:right w:val="single" w:sz="4" w:space="0" w:color="auto"/>
            </w:tcBorders>
            <w:shd w:val="clear" w:color="auto" w:fill="auto"/>
            <w:vAlign w:val="center"/>
            <w:hideMark/>
          </w:tcPr>
          <w:p w14:paraId="7F6AB699" w14:textId="4C5D9958"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10360,9</w:t>
            </w:r>
          </w:p>
        </w:tc>
        <w:tc>
          <w:tcPr>
            <w:tcW w:w="1150" w:type="dxa"/>
            <w:tcBorders>
              <w:top w:val="nil"/>
              <w:left w:val="nil"/>
              <w:bottom w:val="single" w:sz="4" w:space="0" w:color="auto"/>
              <w:right w:val="single" w:sz="4" w:space="0" w:color="auto"/>
            </w:tcBorders>
            <w:shd w:val="clear" w:color="auto" w:fill="auto"/>
            <w:vAlign w:val="center"/>
            <w:hideMark/>
          </w:tcPr>
          <w:p w14:paraId="3BEC0019" w14:textId="09F2DFA6"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9821,5</w:t>
            </w:r>
          </w:p>
        </w:tc>
        <w:tc>
          <w:tcPr>
            <w:tcW w:w="1260" w:type="dxa"/>
            <w:tcBorders>
              <w:top w:val="nil"/>
              <w:left w:val="nil"/>
              <w:bottom w:val="single" w:sz="4" w:space="0" w:color="auto"/>
              <w:right w:val="single" w:sz="4" w:space="0" w:color="auto"/>
            </w:tcBorders>
            <w:shd w:val="clear" w:color="auto" w:fill="auto"/>
            <w:vAlign w:val="center"/>
            <w:hideMark/>
          </w:tcPr>
          <w:p w14:paraId="67CC83F0" w14:textId="094DDB79"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18567,8</w:t>
            </w:r>
          </w:p>
        </w:tc>
        <w:tc>
          <w:tcPr>
            <w:tcW w:w="1350" w:type="dxa"/>
            <w:tcBorders>
              <w:top w:val="nil"/>
              <w:left w:val="nil"/>
              <w:bottom w:val="single" w:sz="4" w:space="0" w:color="auto"/>
              <w:right w:val="single" w:sz="4" w:space="0" w:color="auto"/>
            </w:tcBorders>
            <w:shd w:val="clear" w:color="auto" w:fill="auto"/>
            <w:vAlign w:val="center"/>
            <w:hideMark/>
          </w:tcPr>
          <w:p w14:paraId="2BEE8B9E" w14:textId="36180F7F" w:rsidR="0044772A" w:rsidRPr="008C31B4" w:rsidRDefault="0044772A"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20943,2</w:t>
            </w:r>
          </w:p>
        </w:tc>
      </w:tr>
    </w:tbl>
    <w:p w14:paraId="170BF6AE" w14:textId="77777777" w:rsidR="00BB2E25" w:rsidRPr="008C31B4" w:rsidRDefault="00BB2E25" w:rsidP="008C31B4">
      <w:pPr>
        <w:rPr>
          <w:rFonts w:cstheme="minorHAnsi"/>
          <w:sz w:val="24"/>
          <w:szCs w:val="24"/>
          <w:lang w:val="ka-GE" w:eastAsia="ru-RU"/>
        </w:rPr>
      </w:pPr>
    </w:p>
    <w:p w14:paraId="6FC84901" w14:textId="7FD6E897" w:rsidR="00BB2E25" w:rsidRPr="008C31B4" w:rsidRDefault="00BB2E25" w:rsidP="008C31B4">
      <w:pPr>
        <w:rPr>
          <w:lang w:val="ka-GE" w:eastAsia="ru-RU"/>
        </w:rPr>
      </w:pPr>
    </w:p>
    <w:p w14:paraId="72A5E981" w14:textId="77777777" w:rsidR="004B5432" w:rsidRPr="008C31B4" w:rsidRDefault="004B5432" w:rsidP="008C31B4">
      <w:pPr>
        <w:rPr>
          <w:lang w:val="ka-GE" w:eastAsia="ru-RU"/>
        </w:rPr>
      </w:pPr>
    </w:p>
    <w:tbl>
      <w:tblPr>
        <w:tblW w:w="14845" w:type="dxa"/>
        <w:tblLook w:val="04A0" w:firstRow="1" w:lastRow="0" w:firstColumn="1" w:lastColumn="0" w:noHBand="0" w:noVBand="1"/>
      </w:tblPr>
      <w:tblGrid>
        <w:gridCol w:w="525"/>
        <w:gridCol w:w="3022"/>
        <w:gridCol w:w="1044"/>
        <w:gridCol w:w="1242"/>
        <w:gridCol w:w="1263"/>
        <w:gridCol w:w="1860"/>
        <w:gridCol w:w="1479"/>
        <w:gridCol w:w="1440"/>
        <w:gridCol w:w="1530"/>
        <w:gridCol w:w="1440"/>
      </w:tblGrid>
      <w:tr w:rsidR="00BB2E25" w:rsidRPr="008C31B4" w14:paraId="61915942" w14:textId="77777777" w:rsidTr="000F5F26">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58FEA"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30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8EFB37"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დასახელება </w:t>
            </w:r>
          </w:p>
        </w:tc>
        <w:tc>
          <w:tcPr>
            <w:tcW w:w="540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86CE2"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სპორტის სფეროს განვითარება</w:t>
            </w:r>
          </w:p>
        </w:tc>
        <w:tc>
          <w:tcPr>
            <w:tcW w:w="1479" w:type="dxa"/>
            <w:tcBorders>
              <w:top w:val="single" w:sz="4" w:space="0" w:color="auto"/>
              <w:left w:val="nil"/>
              <w:bottom w:val="single" w:sz="4" w:space="0" w:color="auto"/>
              <w:right w:val="single" w:sz="4" w:space="0" w:color="auto"/>
            </w:tcBorders>
            <w:shd w:val="clear" w:color="000000" w:fill="FFFFFF"/>
            <w:vAlign w:val="center"/>
            <w:hideMark/>
          </w:tcPr>
          <w:p w14:paraId="4C85F656" w14:textId="3D71FF12"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202</w:t>
            </w:r>
            <w:r w:rsidR="00767DCE" w:rsidRPr="008C31B4">
              <w:rPr>
                <w:rFonts w:ascii="Sylfaen" w:eastAsia="Times New Roman" w:hAnsi="Sylfaen" w:cs="Arial"/>
                <w:b/>
                <w:bCs/>
                <w:color w:val="000000"/>
                <w:sz w:val="12"/>
                <w:szCs w:val="12"/>
                <w:lang w:val="ka-GE"/>
              </w:rPr>
              <w:t>6</w:t>
            </w:r>
            <w:r w:rsidRPr="008C31B4">
              <w:rPr>
                <w:rFonts w:ascii="Sylfaen" w:eastAsia="Times New Roman" w:hAnsi="Sylfaen" w:cs="Arial"/>
                <w:b/>
                <w:bCs/>
                <w:color w:val="000000"/>
                <w:sz w:val="12"/>
                <w:szCs w:val="12"/>
              </w:rPr>
              <w:t xml:space="preserve"> წლის დაფინანსება</w:t>
            </w:r>
            <w:r w:rsidRPr="008C31B4">
              <w:rPr>
                <w:rFonts w:ascii="Sylfaen" w:eastAsia="Times New Roman" w:hAnsi="Sylfaen" w:cs="Arial"/>
                <w:b/>
                <w:bCs/>
                <w:color w:val="000000"/>
                <w:sz w:val="12"/>
                <w:szCs w:val="12"/>
              </w:rPr>
              <w:br/>
              <w:t xml:space="preserve"> ათას ლარში</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A483215" w14:textId="5A8419D2"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202</w:t>
            </w:r>
            <w:r w:rsidR="00767DCE" w:rsidRPr="008C31B4">
              <w:rPr>
                <w:rFonts w:ascii="Sylfaen" w:eastAsia="Times New Roman" w:hAnsi="Sylfaen" w:cs="Arial"/>
                <w:b/>
                <w:bCs/>
                <w:color w:val="000000"/>
                <w:sz w:val="12"/>
                <w:szCs w:val="12"/>
                <w:lang w:val="ka-GE"/>
              </w:rPr>
              <w:t>7</w:t>
            </w:r>
            <w:r w:rsidRPr="008C31B4">
              <w:rPr>
                <w:rFonts w:ascii="Sylfaen" w:eastAsia="Times New Roman" w:hAnsi="Sylfaen" w:cs="Arial"/>
                <w:b/>
                <w:bCs/>
                <w:color w:val="000000"/>
                <w:sz w:val="12"/>
                <w:szCs w:val="12"/>
              </w:rPr>
              <w:t xml:space="preserve"> წლის დაფინანსება</w:t>
            </w:r>
            <w:r w:rsidRPr="008C31B4">
              <w:rPr>
                <w:rFonts w:ascii="Sylfaen" w:eastAsia="Times New Roman" w:hAnsi="Sylfaen" w:cs="Arial"/>
                <w:b/>
                <w:bCs/>
                <w:color w:val="000000"/>
                <w:sz w:val="12"/>
                <w:szCs w:val="12"/>
              </w:rPr>
              <w:br/>
              <w:t xml:space="preserve"> ათას ლარში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4EB63E99" w14:textId="64D70E99"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202</w:t>
            </w:r>
            <w:r w:rsidR="00767DCE" w:rsidRPr="008C31B4">
              <w:rPr>
                <w:rFonts w:ascii="Sylfaen" w:eastAsia="Times New Roman" w:hAnsi="Sylfaen" w:cs="Arial"/>
                <w:b/>
                <w:bCs/>
                <w:color w:val="000000"/>
                <w:sz w:val="12"/>
                <w:szCs w:val="12"/>
                <w:lang w:val="ka-GE"/>
              </w:rPr>
              <w:t>8</w:t>
            </w:r>
            <w:r w:rsidRPr="008C31B4">
              <w:rPr>
                <w:rFonts w:ascii="Sylfaen" w:eastAsia="Times New Roman" w:hAnsi="Sylfaen" w:cs="Arial"/>
                <w:b/>
                <w:bCs/>
                <w:color w:val="000000"/>
                <w:sz w:val="12"/>
                <w:szCs w:val="12"/>
              </w:rPr>
              <w:t xml:space="preserve"> წლის დაფინანსება</w:t>
            </w:r>
            <w:r w:rsidRPr="008C31B4">
              <w:rPr>
                <w:rFonts w:ascii="Sylfaen" w:eastAsia="Times New Roman" w:hAnsi="Sylfaen" w:cs="Arial"/>
                <w:b/>
                <w:bCs/>
                <w:color w:val="000000"/>
                <w:sz w:val="12"/>
                <w:szCs w:val="12"/>
              </w:rPr>
              <w:br/>
              <w:t xml:space="preserve"> ათას ლარში</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08C4DCC" w14:textId="6C3C4DB6"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202</w:t>
            </w:r>
            <w:r w:rsidR="00767DCE" w:rsidRPr="008C31B4">
              <w:rPr>
                <w:rFonts w:ascii="Sylfaen" w:eastAsia="Times New Roman" w:hAnsi="Sylfaen" w:cs="Arial"/>
                <w:b/>
                <w:bCs/>
                <w:color w:val="000000"/>
                <w:sz w:val="12"/>
                <w:szCs w:val="12"/>
                <w:lang w:val="ka-GE"/>
              </w:rPr>
              <w:t>9</w:t>
            </w:r>
            <w:r w:rsidRPr="008C31B4">
              <w:rPr>
                <w:rFonts w:ascii="Sylfaen" w:eastAsia="Times New Roman" w:hAnsi="Sylfaen" w:cs="Arial"/>
                <w:b/>
                <w:bCs/>
                <w:color w:val="000000"/>
                <w:sz w:val="12"/>
                <w:szCs w:val="12"/>
              </w:rPr>
              <w:t xml:space="preserve"> წლის დაფინანსება</w:t>
            </w:r>
            <w:r w:rsidRPr="008C31B4">
              <w:rPr>
                <w:rFonts w:ascii="Sylfaen" w:eastAsia="Times New Roman" w:hAnsi="Sylfaen" w:cs="Arial"/>
                <w:b/>
                <w:bCs/>
                <w:color w:val="000000"/>
                <w:sz w:val="12"/>
                <w:szCs w:val="12"/>
              </w:rPr>
              <w:br/>
              <w:t xml:space="preserve"> ათას ლარში</w:t>
            </w:r>
          </w:p>
        </w:tc>
      </w:tr>
      <w:tr w:rsidR="00D3228B" w:rsidRPr="008C31B4" w14:paraId="248740CA" w14:textId="77777777" w:rsidTr="000F5F26">
        <w:trPr>
          <w:trHeight w:val="26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201A2420" w14:textId="77777777" w:rsidR="00D3228B" w:rsidRPr="008C31B4" w:rsidRDefault="00D3228B"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05 01</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25E8AFBA" w14:textId="77777777" w:rsidR="00D3228B" w:rsidRPr="008C31B4" w:rsidRDefault="00D3228B" w:rsidP="008C31B4">
            <w:pPr>
              <w:spacing w:after="0" w:line="240" w:lineRule="auto"/>
              <w:rPr>
                <w:rFonts w:ascii="Sylfaen" w:eastAsia="Times New Roman" w:hAnsi="Sylfaen" w:cs="Arial"/>
                <w:b/>
                <w:bCs/>
                <w:color w:val="000000"/>
                <w:sz w:val="12"/>
                <w:szCs w:val="12"/>
              </w:rPr>
            </w:pPr>
          </w:p>
        </w:tc>
        <w:tc>
          <w:tcPr>
            <w:tcW w:w="5409" w:type="dxa"/>
            <w:gridSpan w:val="4"/>
            <w:vMerge/>
            <w:tcBorders>
              <w:top w:val="single" w:sz="4" w:space="0" w:color="auto"/>
              <w:left w:val="single" w:sz="4" w:space="0" w:color="auto"/>
              <w:bottom w:val="single" w:sz="4" w:space="0" w:color="auto"/>
              <w:right w:val="single" w:sz="4" w:space="0" w:color="auto"/>
            </w:tcBorders>
            <w:vAlign w:val="center"/>
            <w:hideMark/>
          </w:tcPr>
          <w:p w14:paraId="6AAA2CB6" w14:textId="77777777" w:rsidR="00D3228B" w:rsidRPr="008C31B4" w:rsidRDefault="00D3228B" w:rsidP="008C31B4">
            <w:pPr>
              <w:spacing w:after="0" w:line="240" w:lineRule="auto"/>
              <w:rPr>
                <w:rFonts w:ascii="Sylfaen" w:eastAsia="Times New Roman" w:hAnsi="Sylfaen" w:cs="Arial"/>
                <w:color w:val="000000"/>
                <w:sz w:val="12"/>
                <w:szCs w:val="12"/>
              </w:rPr>
            </w:pPr>
          </w:p>
        </w:tc>
        <w:tc>
          <w:tcPr>
            <w:tcW w:w="1479" w:type="dxa"/>
            <w:tcBorders>
              <w:top w:val="nil"/>
              <w:left w:val="nil"/>
              <w:bottom w:val="single" w:sz="4" w:space="0" w:color="auto"/>
              <w:right w:val="single" w:sz="4" w:space="0" w:color="auto"/>
            </w:tcBorders>
            <w:shd w:val="clear" w:color="000000" w:fill="FFFFFF"/>
            <w:vAlign w:val="center"/>
            <w:hideMark/>
          </w:tcPr>
          <w:p w14:paraId="1D824086" w14:textId="7E4CD97D" w:rsidR="00D3228B" w:rsidRPr="008C31B4" w:rsidRDefault="00D3228B" w:rsidP="008C31B4">
            <w:pPr>
              <w:rPr>
                <w:rFonts w:ascii="Arial" w:hAnsi="Arial" w:cs="Arial"/>
                <w:b/>
                <w:bCs/>
                <w:sz w:val="16"/>
                <w:szCs w:val="16"/>
              </w:rPr>
            </w:pPr>
            <w:r w:rsidRPr="008C31B4">
              <w:rPr>
                <w:rFonts w:ascii="Arial" w:hAnsi="Arial" w:cs="Arial"/>
                <w:b/>
                <w:bCs/>
                <w:sz w:val="16"/>
                <w:szCs w:val="16"/>
              </w:rPr>
              <w:t>5591,5</w:t>
            </w:r>
          </w:p>
        </w:tc>
        <w:tc>
          <w:tcPr>
            <w:tcW w:w="1440" w:type="dxa"/>
            <w:tcBorders>
              <w:top w:val="nil"/>
              <w:left w:val="nil"/>
              <w:bottom w:val="single" w:sz="4" w:space="0" w:color="auto"/>
              <w:right w:val="single" w:sz="4" w:space="0" w:color="auto"/>
            </w:tcBorders>
            <w:shd w:val="clear" w:color="000000" w:fill="FFFFFF"/>
            <w:vAlign w:val="center"/>
            <w:hideMark/>
          </w:tcPr>
          <w:p w14:paraId="28F21891" w14:textId="768BC4B7" w:rsidR="00D3228B" w:rsidRPr="008C31B4" w:rsidRDefault="00D3228B" w:rsidP="008C31B4">
            <w:pPr>
              <w:spacing w:after="0" w:line="240" w:lineRule="auto"/>
              <w:rPr>
                <w:rFonts w:ascii="Sylfaen" w:eastAsia="Times New Roman" w:hAnsi="Sylfaen" w:cs="Arial"/>
              </w:rPr>
            </w:pPr>
            <w:r w:rsidRPr="008C31B4">
              <w:rPr>
                <w:rFonts w:ascii="Arial" w:hAnsi="Arial" w:cs="Arial"/>
                <w:b/>
                <w:bCs/>
                <w:sz w:val="16"/>
                <w:szCs w:val="16"/>
              </w:rPr>
              <w:t>5297,5</w:t>
            </w:r>
          </w:p>
        </w:tc>
        <w:tc>
          <w:tcPr>
            <w:tcW w:w="1530" w:type="dxa"/>
            <w:tcBorders>
              <w:top w:val="nil"/>
              <w:left w:val="nil"/>
              <w:bottom w:val="single" w:sz="4" w:space="0" w:color="auto"/>
              <w:right w:val="single" w:sz="4" w:space="0" w:color="auto"/>
            </w:tcBorders>
            <w:shd w:val="clear" w:color="000000" w:fill="FFFFFF"/>
            <w:vAlign w:val="center"/>
            <w:hideMark/>
          </w:tcPr>
          <w:p w14:paraId="6AA53BE1" w14:textId="74B474E8" w:rsidR="00D3228B" w:rsidRPr="008C31B4" w:rsidRDefault="00D3228B" w:rsidP="008C31B4">
            <w:pPr>
              <w:spacing w:after="0" w:line="240" w:lineRule="auto"/>
              <w:rPr>
                <w:rFonts w:ascii="Sylfaen" w:eastAsia="Times New Roman" w:hAnsi="Sylfaen" w:cs="Arial"/>
              </w:rPr>
            </w:pPr>
            <w:r w:rsidRPr="008C31B4">
              <w:rPr>
                <w:rFonts w:ascii="Arial" w:hAnsi="Arial" w:cs="Arial"/>
                <w:b/>
                <w:bCs/>
                <w:sz w:val="16"/>
                <w:szCs w:val="16"/>
              </w:rPr>
              <w:t>11327,8</w:t>
            </w:r>
          </w:p>
        </w:tc>
        <w:tc>
          <w:tcPr>
            <w:tcW w:w="1440" w:type="dxa"/>
            <w:tcBorders>
              <w:top w:val="nil"/>
              <w:left w:val="nil"/>
              <w:bottom w:val="single" w:sz="4" w:space="0" w:color="auto"/>
              <w:right w:val="single" w:sz="4" w:space="0" w:color="auto"/>
            </w:tcBorders>
            <w:shd w:val="clear" w:color="000000" w:fill="FFFFFF"/>
            <w:vAlign w:val="center"/>
            <w:hideMark/>
          </w:tcPr>
          <w:p w14:paraId="5FF71255" w14:textId="78F339A7" w:rsidR="00D3228B" w:rsidRPr="008C31B4" w:rsidRDefault="00D3228B" w:rsidP="008C31B4">
            <w:pPr>
              <w:spacing w:after="0" w:line="240" w:lineRule="auto"/>
              <w:rPr>
                <w:rFonts w:ascii="Sylfaen" w:eastAsia="Times New Roman" w:hAnsi="Sylfaen" w:cs="Arial"/>
              </w:rPr>
            </w:pPr>
            <w:r w:rsidRPr="008C31B4">
              <w:rPr>
                <w:rFonts w:ascii="Arial" w:hAnsi="Arial" w:cs="Arial"/>
                <w:b/>
                <w:bCs/>
                <w:sz w:val="16"/>
                <w:szCs w:val="16"/>
              </w:rPr>
              <w:t>10113,0</w:t>
            </w:r>
          </w:p>
        </w:tc>
      </w:tr>
      <w:tr w:rsidR="00BB2E25" w:rsidRPr="008C31B4" w14:paraId="399EB60E" w14:textId="77777777" w:rsidTr="000F5F26">
        <w:trPr>
          <w:trHeight w:val="552"/>
        </w:trPr>
        <w:tc>
          <w:tcPr>
            <w:tcW w:w="35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CD4D29"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განმახორციელებელი სამსახური</w:t>
            </w:r>
          </w:p>
        </w:tc>
        <w:tc>
          <w:tcPr>
            <w:tcW w:w="11298" w:type="dxa"/>
            <w:gridSpan w:val="8"/>
            <w:tcBorders>
              <w:top w:val="single" w:sz="4" w:space="0" w:color="auto"/>
              <w:left w:val="nil"/>
              <w:bottom w:val="single" w:sz="4" w:space="0" w:color="auto"/>
              <w:right w:val="single" w:sz="4" w:space="0" w:color="auto"/>
            </w:tcBorders>
            <w:shd w:val="clear" w:color="000000" w:fill="FFFFFF"/>
            <w:vAlign w:val="center"/>
            <w:hideMark/>
          </w:tcPr>
          <w:p w14:paraId="26161E8C"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ჯანდაცვის, სოციალური უზრუნველყოფის, კულტურის, სპორტის,</w:t>
            </w:r>
            <w:r w:rsidRPr="008C31B4">
              <w:rPr>
                <w:rFonts w:ascii="Sylfaen" w:eastAsia="Times New Roman" w:hAnsi="Sylfaen" w:cs="Arial"/>
                <w:color w:val="000000"/>
                <w:sz w:val="12"/>
                <w:szCs w:val="12"/>
                <w:lang w:val="ka-GE"/>
              </w:rPr>
              <w:t xml:space="preserve"> </w:t>
            </w:r>
            <w:r w:rsidRPr="008C31B4">
              <w:rPr>
                <w:rFonts w:ascii="Sylfaen" w:eastAsia="Times New Roman" w:hAnsi="Sylfaen" w:cs="Arial"/>
                <w:color w:val="000000"/>
                <w:sz w:val="12"/>
                <w:szCs w:val="12"/>
              </w:rPr>
              <w:t>ბავშვის კეთილდღეობის დაცვისა და მხარდაჭერის სამსახური</w:t>
            </w:r>
          </w:p>
        </w:tc>
      </w:tr>
      <w:tr w:rsidR="00BB2E25" w:rsidRPr="008C31B4" w14:paraId="548D43BF" w14:textId="77777777" w:rsidTr="000F5F26">
        <w:trPr>
          <w:trHeight w:val="988"/>
        </w:trPr>
        <w:tc>
          <w:tcPr>
            <w:tcW w:w="354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BAFEB8"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6"/>
                <w:szCs w:val="16"/>
              </w:rPr>
              <w:br/>
              <w:t>ემსახურება პროგრამა</w:t>
            </w:r>
          </w:p>
          <w:p w14:paraId="58CAA532"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p>
        </w:tc>
        <w:tc>
          <w:tcPr>
            <w:tcW w:w="11298" w:type="dxa"/>
            <w:gridSpan w:val="8"/>
            <w:tcBorders>
              <w:top w:val="single" w:sz="4" w:space="0" w:color="auto"/>
              <w:left w:val="nil"/>
              <w:bottom w:val="single" w:sz="4" w:space="0" w:color="auto"/>
              <w:right w:val="single" w:sz="4" w:space="0" w:color="auto"/>
            </w:tcBorders>
            <w:shd w:val="clear" w:color="000000" w:fill="FFFFFF"/>
            <w:vAlign w:val="center"/>
          </w:tcPr>
          <w:p w14:paraId="71304C86" w14:textId="77777777" w:rsidR="00BB2E25" w:rsidRPr="008C31B4" w:rsidRDefault="00BB2E25" w:rsidP="008C31B4">
            <w:pPr>
              <w:spacing w:after="0" w:line="240" w:lineRule="auto"/>
              <w:rPr>
                <w:rFonts w:ascii="Sylfaen" w:eastAsia="Times New Roman" w:hAnsi="Sylfaen" w:cs="Calibri"/>
                <w:sz w:val="16"/>
                <w:szCs w:val="16"/>
                <w:lang w:val="ka-GE"/>
              </w:rPr>
            </w:pPr>
          </w:p>
          <w:p w14:paraId="64F496F4" w14:textId="77777777" w:rsidR="00BB2E25" w:rsidRPr="008C31B4" w:rsidRDefault="00BB2E25" w:rsidP="008C31B4">
            <w:pPr>
              <w:spacing w:after="0" w:line="240" w:lineRule="auto"/>
              <w:rPr>
                <w:rFonts w:ascii="Sylfaen" w:eastAsia="Times New Roman" w:hAnsi="Sylfaen" w:cs="Calibri"/>
                <w:sz w:val="16"/>
                <w:szCs w:val="16"/>
                <w:lang w:val="ka-GE"/>
              </w:rPr>
            </w:pPr>
            <w:r w:rsidRPr="008C31B4">
              <w:rPr>
                <w:rFonts w:ascii="Sylfaen" w:eastAsia="Times New Roman" w:hAnsi="Sylfaen" w:cs="Calibri"/>
                <w:sz w:val="16"/>
                <w:szCs w:val="16"/>
                <w:lang w:val="ka-GE"/>
              </w:rPr>
              <w:t>მიზანი 10: შემცირებული უთანასწორობა</w:t>
            </w:r>
          </w:p>
          <w:p w14:paraId="16500C99" w14:textId="77777777" w:rsidR="00BB2E25" w:rsidRPr="008C31B4" w:rsidRDefault="00BB2E25" w:rsidP="008C31B4">
            <w:pPr>
              <w:spacing w:after="0" w:line="240" w:lineRule="auto"/>
              <w:rPr>
                <w:rFonts w:ascii="Sylfaen" w:eastAsia="Times New Roman" w:hAnsi="Sylfaen" w:cs="Calibri"/>
                <w:sz w:val="16"/>
                <w:szCs w:val="16"/>
                <w:lang w:val="ka-GE"/>
              </w:rPr>
            </w:pPr>
            <w:r w:rsidRPr="008C31B4">
              <w:rPr>
                <w:rFonts w:ascii="Sylfaen" w:eastAsia="Times New Roman" w:hAnsi="Sylfaen" w:cs="Calibri"/>
                <w:sz w:val="16"/>
                <w:szCs w:val="16"/>
                <w:lang w:val="ka-GE"/>
              </w:rPr>
              <w:t>მიზანი 11:  ქალაქებისა და დასახლებების ინკლუზიური, უსაფრთხო და მდგრადი განვითარება</w:t>
            </w:r>
          </w:p>
          <w:p w14:paraId="18000A06" w14:textId="77777777" w:rsidR="00BB2E25" w:rsidRPr="008C31B4" w:rsidRDefault="00BB2E25" w:rsidP="008C31B4">
            <w:pPr>
              <w:spacing w:after="240" w:line="240" w:lineRule="auto"/>
              <w:rPr>
                <w:rFonts w:ascii="Sylfaen" w:eastAsia="Times New Roman" w:hAnsi="Sylfaen" w:cs="Arial"/>
                <w:color w:val="000000"/>
                <w:sz w:val="16"/>
                <w:szCs w:val="16"/>
              </w:rPr>
            </w:pPr>
            <w:r w:rsidRPr="008C31B4">
              <w:rPr>
                <w:rFonts w:ascii="Sylfaen" w:eastAsia="Times New Roman" w:hAnsi="Sylfaen" w:cs="Calibri"/>
                <w:sz w:val="16"/>
                <w:szCs w:val="16"/>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BB2E25" w:rsidRPr="008C31B4" w14:paraId="4F7D76B4" w14:textId="77777777" w:rsidTr="000F5F26">
        <w:trPr>
          <w:trHeight w:val="819"/>
        </w:trPr>
        <w:tc>
          <w:tcPr>
            <w:tcW w:w="35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6CDFBC"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პროგრამის აღწერა და მიზანი  </w:t>
            </w:r>
          </w:p>
        </w:tc>
        <w:tc>
          <w:tcPr>
            <w:tcW w:w="11298" w:type="dxa"/>
            <w:gridSpan w:val="8"/>
            <w:tcBorders>
              <w:top w:val="single" w:sz="4" w:space="0" w:color="auto"/>
              <w:left w:val="nil"/>
              <w:bottom w:val="single" w:sz="4" w:space="0" w:color="auto"/>
              <w:right w:val="single" w:sz="4" w:space="0" w:color="auto"/>
            </w:tcBorders>
            <w:shd w:val="clear" w:color="000000" w:fill="FFFFFF"/>
            <w:vAlign w:val="center"/>
            <w:hideMark/>
          </w:tcPr>
          <w:p w14:paraId="4DD017F9" w14:textId="554AAD8E" w:rsidR="00BB2E25" w:rsidRPr="008C31B4" w:rsidRDefault="00BB2E25" w:rsidP="008C31B4">
            <w:pPr>
              <w:spacing w:after="0" w:line="240" w:lineRule="auto"/>
              <w:rPr>
                <w:rFonts w:ascii="Sylfaen" w:eastAsia="Times New Roman" w:hAnsi="Sylfaen" w:cs="Arial"/>
                <w:color w:val="000000"/>
                <w:sz w:val="16"/>
                <w:szCs w:val="16"/>
              </w:rPr>
            </w:pPr>
            <w:proofErr w:type="gramStart"/>
            <w:r w:rsidRPr="008C31B4">
              <w:rPr>
                <w:rFonts w:ascii="Sylfaen" w:eastAsia="Times New Roman" w:hAnsi="Sylfaen" w:cs="Arial"/>
                <w:color w:val="000000"/>
                <w:sz w:val="16"/>
                <w:szCs w:val="16"/>
              </w:rPr>
              <w:t>პროგრამის</w:t>
            </w:r>
            <w:proofErr w:type="gramEnd"/>
            <w:r w:rsidRPr="008C31B4">
              <w:rPr>
                <w:rFonts w:ascii="Sylfaen" w:eastAsia="Times New Roman" w:hAnsi="Sylfaen" w:cs="Arial"/>
                <w:color w:val="000000"/>
                <w:sz w:val="16"/>
                <w:szCs w:val="16"/>
              </w:rPr>
              <w:t xml:space="preserve"> ფარგლებში განხორციელდება სხვადასხვა სპორტული ორგანიზაციების და კლუბების ფინანსური მხარდაჭერა, რათა მათ ქონდეთ შესაძლებლობა უზრუნველყონ სპორტსმენებისათვის სავარჯიშოდ შესაბამისი პირობების შექმნა და ნიჭიერი სპორტსმენების წახალისება. 202</w:t>
            </w:r>
            <w:r w:rsidR="00E972F5" w:rsidRPr="008C31B4">
              <w:rPr>
                <w:rFonts w:ascii="Sylfaen" w:eastAsia="Times New Roman" w:hAnsi="Sylfaen" w:cs="Arial"/>
                <w:color w:val="000000"/>
                <w:sz w:val="16"/>
                <w:szCs w:val="16"/>
                <w:lang w:val="ka-GE"/>
              </w:rPr>
              <w:t>6</w:t>
            </w:r>
            <w:r w:rsidRPr="008C31B4">
              <w:rPr>
                <w:rFonts w:ascii="Sylfaen" w:eastAsia="Times New Roman" w:hAnsi="Sylfaen" w:cs="Arial"/>
                <w:color w:val="000000"/>
                <w:sz w:val="16"/>
                <w:szCs w:val="16"/>
              </w:rPr>
              <w:t xml:space="preserve"> წლის განმავლობაში პროგრამის ფარგლებში გაიმართება სხვადასხვა სპორტული შეჯიბრებები და დაფინანსდება: სპორტული სკოლა, რომელიც აერთიანებს  დაახლოებით 1400 სპორტსმენს; პროგრამის ფარგლებში მოხდება სპორტული ობიექტების მოვლა–პატრონობა   და რეაბილიტაცია;</w:t>
            </w:r>
          </w:p>
          <w:p w14:paraId="43347BC8" w14:textId="77777777" w:rsidR="00BB2E25" w:rsidRPr="008C31B4" w:rsidRDefault="00BB2E25"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 xml:space="preserve">პროგრამის მიზანია: </w:t>
            </w:r>
            <w:r w:rsidRPr="008C31B4">
              <w:rPr>
                <w:rFonts w:ascii="Sylfaen" w:eastAsia="Times New Roman" w:hAnsi="Sylfaen" w:cs="Arial"/>
                <w:color w:val="000000"/>
                <w:sz w:val="16"/>
                <w:szCs w:val="16"/>
              </w:rPr>
              <w:t>სპორტის საყოველთაობისა და ხელმისაწვდომობის უზრუნველყოფა;  სულიერად და ფიზიკურად ჰარმონიულად განვითარებული პიროვნების ფორმირება; სპორტული ტრადიციების დაცვა, გაღრმავება, თაობათა შორის მემკვიდრეობითობითობის უწყვეტობა, სპორტის განვითარება; სპორტისა და ჯანსაღი ცხოვრების წესის პოპულარიზაცია; მატერიალური და ტექნიკური ბაზის განმტკიცება,</w:t>
            </w:r>
          </w:p>
        </w:tc>
      </w:tr>
      <w:tr w:rsidR="00BB2E25" w:rsidRPr="008C31B4" w14:paraId="458BDDE2" w14:textId="77777777" w:rsidTr="000F5F26">
        <w:trPr>
          <w:trHeight w:val="900"/>
        </w:trPr>
        <w:tc>
          <w:tcPr>
            <w:tcW w:w="35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3FC96F"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საბოლოო შედეგი </w:t>
            </w:r>
          </w:p>
        </w:tc>
        <w:tc>
          <w:tcPr>
            <w:tcW w:w="11298" w:type="dxa"/>
            <w:gridSpan w:val="8"/>
            <w:tcBorders>
              <w:top w:val="single" w:sz="4" w:space="0" w:color="auto"/>
              <w:left w:val="nil"/>
              <w:bottom w:val="single" w:sz="4" w:space="0" w:color="auto"/>
              <w:right w:val="single" w:sz="4" w:space="0" w:color="auto"/>
            </w:tcBorders>
            <w:shd w:val="clear" w:color="000000" w:fill="FFFFFF"/>
            <w:vAlign w:val="center"/>
            <w:hideMark/>
          </w:tcPr>
          <w:p w14:paraId="791F6C54"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ხელშეწყობილია ჯანსაღი ცხოვრების წესის პოპულარიზაცია, უზრუნველყოფილია სპორტის სხვადასხვა სახეობების თანაბარი ხელმისაწვდომობა და წახალისებულია სპორტული მიღწევები</w:t>
            </w:r>
          </w:p>
        </w:tc>
      </w:tr>
      <w:tr w:rsidR="007762C2" w:rsidRPr="008C31B4" w14:paraId="1E1643DC" w14:textId="77777777" w:rsidTr="000F5F26">
        <w:trPr>
          <w:trHeight w:val="756"/>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21CBFB40"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4066" w:type="dxa"/>
            <w:gridSpan w:val="2"/>
            <w:tcBorders>
              <w:top w:val="single" w:sz="4" w:space="0" w:color="auto"/>
              <w:left w:val="nil"/>
              <w:bottom w:val="single" w:sz="4" w:space="0" w:color="auto"/>
              <w:right w:val="single" w:sz="4" w:space="0" w:color="auto"/>
            </w:tcBorders>
            <w:shd w:val="clear" w:color="000000" w:fill="FFFFFF"/>
            <w:vAlign w:val="center"/>
            <w:hideMark/>
          </w:tcPr>
          <w:p w14:paraId="2972790E"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242" w:type="dxa"/>
            <w:tcBorders>
              <w:top w:val="nil"/>
              <w:left w:val="nil"/>
              <w:bottom w:val="single" w:sz="4" w:space="0" w:color="auto"/>
              <w:right w:val="single" w:sz="4" w:space="0" w:color="auto"/>
            </w:tcBorders>
            <w:shd w:val="clear" w:color="000000" w:fill="FFFFFF"/>
            <w:vAlign w:val="center"/>
            <w:hideMark/>
          </w:tcPr>
          <w:p w14:paraId="279AC768"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77E0B8E5" w14:textId="0179EABE"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67DCE"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339" w:type="dxa"/>
            <w:gridSpan w:val="2"/>
            <w:tcBorders>
              <w:top w:val="single" w:sz="4" w:space="0" w:color="auto"/>
              <w:left w:val="nil"/>
              <w:bottom w:val="single" w:sz="4" w:space="0" w:color="auto"/>
              <w:right w:val="single" w:sz="4" w:space="0" w:color="000000"/>
            </w:tcBorders>
            <w:shd w:val="clear" w:color="000000" w:fill="FFFFFF"/>
            <w:vAlign w:val="center"/>
            <w:hideMark/>
          </w:tcPr>
          <w:p w14:paraId="03221A69" w14:textId="335ACF04"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440" w:type="dxa"/>
            <w:tcBorders>
              <w:top w:val="nil"/>
              <w:left w:val="nil"/>
              <w:bottom w:val="single" w:sz="4" w:space="0" w:color="auto"/>
              <w:right w:val="single" w:sz="4" w:space="0" w:color="auto"/>
            </w:tcBorders>
            <w:shd w:val="clear" w:color="000000" w:fill="FFFFFF"/>
            <w:vAlign w:val="center"/>
            <w:hideMark/>
          </w:tcPr>
          <w:p w14:paraId="4E5BF34E" w14:textId="0B54D9A4"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67DCE"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530" w:type="dxa"/>
            <w:tcBorders>
              <w:top w:val="nil"/>
              <w:left w:val="nil"/>
              <w:bottom w:val="single" w:sz="4" w:space="0" w:color="auto"/>
              <w:right w:val="single" w:sz="4" w:space="0" w:color="auto"/>
            </w:tcBorders>
            <w:shd w:val="clear" w:color="000000" w:fill="FFFFFF"/>
            <w:vAlign w:val="center"/>
            <w:hideMark/>
          </w:tcPr>
          <w:p w14:paraId="3891C3EA" w14:textId="570A1E18"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67DCE"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440" w:type="dxa"/>
            <w:tcBorders>
              <w:top w:val="nil"/>
              <w:left w:val="nil"/>
              <w:bottom w:val="single" w:sz="4" w:space="0" w:color="auto"/>
              <w:right w:val="single" w:sz="4" w:space="0" w:color="auto"/>
            </w:tcBorders>
            <w:shd w:val="clear" w:color="000000" w:fill="FFFFFF"/>
            <w:vAlign w:val="center"/>
            <w:hideMark/>
          </w:tcPr>
          <w:p w14:paraId="4B15CAEA" w14:textId="0D39D493"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67DCE"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E972F5" w:rsidRPr="008C31B4" w14:paraId="038CE3E2" w14:textId="77777777" w:rsidTr="000F5F26">
        <w:trPr>
          <w:trHeight w:val="612"/>
        </w:trPr>
        <w:tc>
          <w:tcPr>
            <w:tcW w:w="525" w:type="dxa"/>
            <w:tcBorders>
              <w:top w:val="nil"/>
              <w:left w:val="single" w:sz="4" w:space="0" w:color="auto"/>
              <w:bottom w:val="nil"/>
              <w:right w:val="single" w:sz="4" w:space="0" w:color="auto"/>
            </w:tcBorders>
            <w:shd w:val="clear" w:color="000000" w:fill="FFFFFF"/>
            <w:vAlign w:val="center"/>
          </w:tcPr>
          <w:p w14:paraId="57360206" w14:textId="77777777" w:rsidR="00E972F5" w:rsidRPr="008C31B4" w:rsidRDefault="00E972F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1</w:t>
            </w:r>
          </w:p>
        </w:tc>
        <w:tc>
          <w:tcPr>
            <w:tcW w:w="4066" w:type="dxa"/>
            <w:gridSpan w:val="2"/>
            <w:tcBorders>
              <w:top w:val="single" w:sz="4" w:space="0" w:color="auto"/>
              <w:left w:val="nil"/>
              <w:bottom w:val="single" w:sz="4" w:space="0" w:color="auto"/>
              <w:right w:val="single" w:sz="4" w:space="0" w:color="auto"/>
            </w:tcBorders>
            <w:shd w:val="clear" w:color="000000" w:fill="FFFFFF"/>
            <w:vAlign w:val="center"/>
          </w:tcPr>
          <w:p w14:paraId="4DF8755F" w14:textId="77777777" w:rsidR="00E972F5" w:rsidRPr="008C31B4" w:rsidRDefault="00E972F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სპორტული ღონისძიებების ბენეფიციართა საერთო რაოდენობა</w:t>
            </w:r>
          </w:p>
        </w:tc>
        <w:tc>
          <w:tcPr>
            <w:tcW w:w="1242" w:type="dxa"/>
            <w:tcBorders>
              <w:top w:val="single" w:sz="4" w:space="0" w:color="auto"/>
              <w:left w:val="nil"/>
              <w:bottom w:val="single" w:sz="4" w:space="0" w:color="auto"/>
              <w:right w:val="single" w:sz="4" w:space="0" w:color="auto"/>
            </w:tcBorders>
            <w:shd w:val="clear" w:color="000000" w:fill="FFFFFF"/>
            <w:vAlign w:val="center"/>
          </w:tcPr>
          <w:p w14:paraId="4FBBAB81" w14:textId="361F80C3" w:rsidR="00E972F5" w:rsidRPr="008C31B4" w:rsidRDefault="00E972F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20"/>
                <w:szCs w:val="20"/>
              </w:rPr>
              <w:t>1</w:t>
            </w:r>
            <w:r w:rsidRPr="008C31B4">
              <w:rPr>
                <w:rFonts w:ascii="Sylfaen" w:eastAsia="Times New Roman" w:hAnsi="Sylfaen" w:cs="Arial"/>
                <w:color w:val="000000"/>
                <w:sz w:val="20"/>
                <w:szCs w:val="20"/>
                <w:lang w:val="ka-GE"/>
              </w:rPr>
              <w:t xml:space="preserve">800 (მათ შორის </w:t>
            </w:r>
            <w:proofErr w:type="gramStart"/>
            <w:r w:rsidRPr="008C31B4">
              <w:rPr>
                <w:rFonts w:ascii="Sylfaen" w:eastAsia="Times New Roman" w:hAnsi="Sylfaen" w:cs="Arial"/>
                <w:color w:val="000000"/>
                <w:sz w:val="20"/>
                <w:szCs w:val="20"/>
                <w:lang w:val="ka-GE"/>
              </w:rPr>
              <w:t>ქალი%</w:t>
            </w:r>
            <w:proofErr w:type="gramEnd"/>
            <w:r w:rsidRPr="008C31B4">
              <w:rPr>
                <w:rFonts w:ascii="Sylfaen" w:eastAsia="Times New Roman" w:hAnsi="Sylfaen" w:cs="Arial"/>
                <w:color w:val="000000"/>
                <w:sz w:val="20"/>
                <w:szCs w:val="20"/>
                <w:lang w:val="ka-GE"/>
              </w:rPr>
              <w:t>)</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DAF6693" w14:textId="215A1263" w:rsidR="00E972F5" w:rsidRPr="008C31B4" w:rsidRDefault="00E972F5" w:rsidP="008C31B4">
            <w:pPr>
              <w:spacing w:after="0" w:line="240" w:lineRule="auto"/>
              <w:rPr>
                <w:rFonts w:ascii="Sylfaen" w:eastAsia="Times New Roman" w:hAnsi="Sylfaen" w:cs="Arial"/>
                <w:sz w:val="12"/>
                <w:szCs w:val="12"/>
              </w:rPr>
            </w:pPr>
            <w:r w:rsidRPr="008C31B4">
              <w:rPr>
                <w:rFonts w:ascii="Sylfaen" w:eastAsia="Times New Roman" w:hAnsi="Sylfaen" w:cs="Arial"/>
                <w:sz w:val="20"/>
                <w:szCs w:val="20"/>
              </w:rPr>
              <w:t>2400</w:t>
            </w:r>
            <w:r w:rsidRPr="008C31B4">
              <w:rPr>
                <w:rFonts w:ascii="Sylfaen" w:eastAsia="Times New Roman" w:hAnsi="Sylfaen" w:cs="Arial"/>
                <w:sz w:val="20"/>
                <w:szCs w:val="20"/>
                <w:lang w:val="ka-GE"/>
              </w:rPr>
              <w:t xml:space="preserve"> </w:t>
            </w:r>
            <w:r w:rsidRPr="008C31B4">
              <w:rPr>
                <w:rFonts w:ascii="Sylfaen" w:eastAsia="Times New Roman" w:hAnsi="Sylfaen" w:cs="Arial"/>
                <w:color w:val="000000"/>
                <w:sz w:val="20"/>
                <w:szCs w:val="20"/>
                <w:lang w:val="ka-GE"/>
              </w:rPr>
              <w:t xml:space="preserve">(მათ შორის </w:t>
            </w:r>
            <w:proofErr w:type="gramStart"/>
            <w:r w:rsidRPr="008C31B4">
              <w:rPr>
                <w:rFonts w:ascii="Sylfaen" w:eastAsia="Times New Roman" w:hAnsi="Sylfaen" w:cs="Arial"/>
                <w:color w:val="000000"/>
                <w:sz w:val="20"/>
                <w:szCs w:val="20"/>
                <w:lang w:val="ka-GE"/>
              </w:rPr>
              <w:t>ქალი%</w:t>
            </w:r>
            <w:proofErr w:type="gramEnd"/>
            <w:r w:rsidRPr="008C31B4">
              <w:rPr>
                <w:rFonts w:ascii="Sylfaen" w:eastAsia="Times New Roman" w:hAnsi="Sylfaen" w:cs="Arial"/>
                <w:color w:val="000000"/>
                <w:sz w:val="20"/>
                <w:szCs w:val="20"/>
                <w:lang w:val="ka-GE"/>
              </w:rPr>
              <w:t>)</w:t>
            </w:r>
          </w:p>
        </w:tc>
        <w:tc>
          <w:tcPr>
            <w:tcW w:w="33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FF191F" w14:textId="178034F0" w:rsidR="00E972F5" w:rsidRPr="008C31B4" w:rsidRDefault="00E972F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20"/>
                <w:szCs w:val="20"/>
              </w:rPr>
              <w:t>10%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173C70D" w14:textId="2C7B8DEA" w:rsidR="00E972F5" w:rsidRPr="008C31B4" w:rsidRDefault="00E972F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20"/>
                <w:szCs w:val="20"/>
              </w:rPr>
              <w:t>2500</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1A82340" w14:textId="1B0022BA" w:rsidR="00E972F5" w:rsidRPr="008C31B4" w:rsidRDefault="00E972F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20"/>
                <w:szCs w:val="20"/>
              </w:rPr>
              <w:t>2600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A5D2CD0" w14:textId="6F40EF71" w:rsidR="00E972F5" w:rsidRPr="008C31B4" w:rsidRDefault="00E972F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20"/>
                <w:szCs w:val="20"/>
              </w:rPr>
              <w:t>2700</w:t>
            </w:r>
          </w:p>
        </w:tc>
      </w:tr>
      <w:tr w:rsidR="00E972F5" w:rsidRPr="008C31B4" w14:paraId="04D52FE7" w14:textId="77777777" w:rsidTr="000F5F26">
        <w:trPr>
          <w:trHeight w:val="612"/>
        </w:trPr>
        <w:tc>
          <w:tcPr>
            <w:tcW w:w="525" w:type="dxa"/>
            <w:tcBorders>
              <w:top w:val="nil"/>
              <w:left w:val="single" w:sz="4" w:space="0" w:color="auto"/>
              <w:bottom w:val="nil"/>
              <w:right w:val="single" w:sz="4" w:space="0" w:color="auto"/>
            </w:tcBorders>
            <w:shd w:val="clear" w:color="000000" w:fill="FFFFFF"/>
            <w:vAlign w:val="center"/>
          </w:tcPr>
          <w:p w14:paraId="4F0F110B" w14:textId="77777777" w:rsidR="00E972F5" w:rsidRPr="008C31B4" w:rsidRDefault="00E972F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lastRenderedPageBreak/>
              <w:t>2</w:t>
            </w:r>
          </w:p>
        </w:tc>
        <w:tc>
          <w:tcPr>
            <w:tcW w:w="4066" w:type="dxa"/>
            <w:gridSpan w:val="2"/>
            <w:tcBorders>
              <w:top w:val="single" w:sz="4" w:space="0" w:color="auto"/>
              <w:left w:val="nil"/>
              <w:bottom w:val="single" w:sz="4" w:space="0" w:color="auto"/>
              <w:right w:val="single" w:sz="4" w:space="0" w:color="auto"/>
            </w:tcBorders>
            <w:shd w:val="clear" w:color="000000" w:fill="FFFFFF"/>
            <w:vAlign w:val="center"/>
          </w:tcPr>
          <w:p w14:paraId="100DB8D4" w14:textId="307BCD46" w:rsidR="00E972F5" w:rsidRPr="008C31B4" w:rsidRDefault="00E972F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ახალი და რეაბილიტირებული სპორტული ობიექტები</w:t>
            </w:r>
          </w:p>
        </w:tc>
        <w:tc>
          <w:tcPr>
            <w:tcW w:w="1242" w:type="dxa"/>
            <w:tcBorders>
              <w:top w:val="single" w:sz="4" w:space="0" w:color="auto"/>
              <w:left w:val="nil"/>
              <w:bottom w:val="single" w:sz="4" w:space="0" w:color="auto"/>
              <w:right w:val="single" w:sz="4" w:space="0" w:color="auto"/>
            </w:tcBorders>
            <w:shd w:val="clear" w:color="000000" w:fill="FFFFFF"/>
            <w:vAlign w:val="center"/>
          </w:tcPr>
          <w:p w14:paraId="79784AB8" w14:textId="7B55998C" w:rsidR="00E972F5" w:rsidRPr="008C31B4" w:rsidRDefault="00E972F5" w:rsidP="008C31B4">
            <w:pPr>
              <w:spacing w:after="0" w:line="240" w:lineRule="auto"/>
              <w:rPr>
                <w:rFonts w:ascii="Sylfaen" w:eastAsia="Times New Roman" w:hAnsi="Sylfaen" w:cs="Arial"/>
                <w:color w:val="000000"/>
                <w:sz w:val="20"/>
                <w:szCs w:val="20"/>
                <w:lang w:val="ka-GE"/>
              </w:rPr>
            </w:pPr>
            <w:r w:rsidRPr="008C31B4">
              <w:rPr>
                <w:rFonts w:ascii="Sylfaen" w:eastAsia="Times New Roman" w:hAnsi="Sylfaen" w:cs="Arial"/>
                <w:sz w:val="20"/>
                <w:szCs w:val="20"/>
                <w:lang w:val="ka-GE"/>
              </w:rPr>
              <w:t>9</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6D76D68" w14:textId="1E125021" w:rsidR="00E972F5" w:rsidRPr="008C31B4" w:rsidRDefault="00E972F5" w:rsidP="008C31B4">
            <w:pPr>
              <w:spacing w:after="0" w:line="240" w:lineRule="auto"/>
              <w:rPr>
                <w:rFonts w:ascii="Sylfaen" w:eastAsia="Times New Roman" w:hAnsi="Sylfaen" w:cs="Arial"/>
                <w:sz w:val="20"/>
                <w:szCs w:val="20"/>
                <w:lang w:val="ka-GE"/>
              </w:rPr>
            </w:pPr>
            <w:r w:rsidRPr="008C31B4">
              <w:rPr>
                <w:rFonts w:ascii="Sylfaen" w:eastAsia="Times New Roman" w:hAnsi="Sylfaen" w:cs="Arial"/>
                <w:sz w:val="20"/>
                <w:szCs w:val="20"/>
                <w:lang w:val="ka-GE"/>
              </w:rPr>
              <w:t>4</w:t>
            </w:r>
          </w:p>
        </w:tc>
        <w:tc>
          <w:tcPr>
            <w:tcW w:w="33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8CEC4C" w14:textId="60414260" w:rsidR="00E972F5" w:rsidRPr="008C31B4" w:rsidRDefault="00E972F5"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651FE51" w14:textId="0377FEBF" w:rsidR="00E972F5" w:rsidRPr="008C31B4" w:rsidRDefault="00E972F5"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4</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2965A0B" w14:textId="53583061" w:rsidR="00E972F5" w:rsidRPr="008C31B4" w:rsidRDefault="00E972F5"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D093223" w14:textId="7E8FA80B" w:rsidR="00E972F5" w:rsidRPr="008C31B4" w:rsidRDefault="00E972F5"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4</w:t>
            </w:r>
          </w:p>
        </w:tc>
      </w:tr>
      <w:tr w:rsidR="00E972F5" w:rsidRPr="008C31B4" w14:paraId="72B23E51" w14:textId="77777777" w:rsidTr="000F5F26">
        <w:trPr>
          <w:trHeight w:val="612"/>
        </w:trPr>
        <w:tc>
          <w:tcPr>
            <w:tcW w:w="525" w:type="dxa"/>
            <w:tcBorders>
              <w:top w:val="nil"/>
              <w:left w:val="single" w:sz="4" w:space="0" w:color="auto"/>
              <w:bottom w:val="single" w:sz="4" w:space="0" w:color="auto"/>
              <w:right w:val="single" w:sz="4" w:space="0" w:color="auto"/>
            </w:tcBorders>
            <w:shd w:val="clear" w:color="000000" w:fill="FFFFFF"/>
            <w:vAlign w:val="center"/>
          </w:tcPr>
          <w:p w14:paraId="019B5377" w14:textId="77777777" w:rsidR="00E972F5" w:rsidRPr="008C31B4" w:rsidRDefault="00E972F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3</w:t>
            </w:r>
          </w:p>
        </w:tc>
        <w:tc>
          <w:tcPr>
            <w:tcW w:w="4066" w:type="dxa"/>
            <w:gridSpan w:val="2"/>
            <w:tcBorders>
              <w:top w:val="single" w:sz="4" w:space="0" w:color="auto"/>
              <w:left w:val="nil"/>
              <w:bottom w:val="single" w:sz="4" w:space="0" w:color="auto"/>
              <w:right w:val="single" w:sz="4" w:space="0" w:color="auto"/>
            </w:tcBorders>
            <w:shd w:val="clear" w:color="000000" w:fill="FFFFFF"/>
            <w:vAlign w:val="center"/>
          </w:tcPr>
          <w:p w14:paraId="3EDDA597" w14:textId="77777777" w:rsidR="00E972F5" w:rsidRPr="008C31B4" w:rsidRDefault="00E972F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 xml:space="preserve">სპორტული ღონისძიებების რაოდენობა </w:t>
            </w:r>
          </w:p>
        </w:tc>
        <w:tc>
          <w:tcPr>
            <w:tcW w:w="1242" w:type="dxa"/>
            <w:tcBorders>
              <w:top w:val="single" w:sz="4" w:space="0" w:color="auto"/>
              <w:left w:val="nil"/>
              <w:bottom w:val="single" w:sz="4" w:space="0" w:color="auto"/>
              <w:right w:val="single" w:sz="4" w:space="0" w:color="auto"/>
            </w:tcBorders>
            <w:shd w:val="clear" w:color="000000" w:fill="FFFFFF"/>
            <w:vAlign w:val="center"/>
          </w:tcPr>
          <w:p w14:paraId="582675E2" w14:textId="01AB4696" w:rsidR="00E972F5" w:rsidRPr="008C31B4" w:rsidRDefault="00E972F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20"/>
                <w:szCs w:val="20"/>
                <w:lang w:val="ka-GE"/>
              </w:rPr>
              <w:t>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56855736" w14:textId="7F91C3F1" w:rsidR="00E972F5" w:rsidRPr="008C31B4" w:rsidRDefault="00E972F5" w:rsidP="008C31B4">
            <w:pPr>
              <w:spacing w:after="0" w:line="240" w:lineRule="auto"/>
              <w:rPr>
                <w:rFonts w:ascii="Sylfaen" w:eastAsia="Times New Roman" w:hAnsi="Sylfaen" w:cs="Arial"/>
                <w:sz w:val="12"/>
                <w:szCs w:val="12"/>
              </w:rPr>
            </w:pPr>
            <w:r w:rsidRPr="008C31B4">
              <w:rPr>
                <w:rFonts w:ascii="Sylfaen" w:eastAsia="Times New Roman" w:hAnsi="Sylfaen" w:cs="Arial"/>
                <w:sz w:val="20"/>
                <w:szCs w:val="20"/>
              </w:rPr>
              <w:t>9</w:t>
            </w:r>
          </w:p>
        </w:tc>
        <w:tc>
          <w:tcPr>
            <w:tcW w:w="33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6F92F9" w14:textId="16170311" w:rsidR="00E972F5" w:rsidRPr="008C31B4" w:rsidRDefault="00E972F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20"/>
                <w:szCs w:val="20"/>
              </w:rPr>
              <w:t>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7664AEC" w14:textId="0BDD693D" w:rsidR="00E972F5" w:rsidRPr="008C31B4" w:rsidRDefault="00E972F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sz w:val="20"/>
                <w:szCs w:val="20"/>
              </w:rPr>
              <w:t>9</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A55323A" w14:textId="481AF644" w:rsidR="00E972F5" w:rsidRPr="008C31B4" w:rsidRDefault="00E972F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sz w:val="20"/>
                <w:szCs w:val="20"/>
              </w:rPr>
              <w:t>9</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174A388" w14:textId="4D6675E1" w:rsidR="00E972F5" w:rsidRPr="008C31B4" w:rsidRDefault="00E972F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sz w:val="20"/>
                <w:szCs w:val="20"/>
              </w:rPr>
              <w:t>9</w:t>
            </w:r>
          </w:p>
        </w:tc>
      </w:tr>
    </w:tbl>
    <w:p w14:paraId="3B0DA62F" w14:textId="702CA9C8" w:rsidR="00BB2E25" w:rsidRPr="008C31B4" w:rsidRDefault="00BB2E25" w:rsidP="008C31B4">
      <w:pPr>
        <w:rPr>
          <w:lang w:val="ka-GE" w:eastAsia="ru-RU"/>
        </w:rPr>
      </w:pPr>
    </w:p>
    <w:p w14:paraId="7C7A595C" w14:textId="77777777" w:rsidR="00C04E2F" w:rsidRPr="008C31B4" w:rsidRDefault="00C04E2F" w:rsidP="008C31B4">
      <w:pPr>
        <w:rPr>
          <w:lang w:val="ka-GE" w:eastAsia="ru-RU"/>
        </w:rPr>
      </w:pPr>
    </w:p>
    <w:tbl>
      <w:tblPr>
        <w:tblW w:w="15015" w:type="dxa"/>
        <w:tblLook w:val="04A0" w:firstRow="1" w:lastRow="0" w:firstColumn="1" w:lastColumn="0" w:noHBand="0" w:noVBand="1"/>
      </w:tblPr>
      <w:tblGrid>
        <w:gridCol w:w="525"/>
        <w:gridCol w:w="3064"/>
        <w:gridCol w:w="1060"/>
        <w:gridCol w:w="1250"/>
        <w:gridCol w:w="1263"/>
        <w:gridCol w:w="2193"/>
        <w:gridCol w:w="1255"/>
        <w:gridCol w:w="11"/>
        <w:gridCol w:w="1252"/>
        <w:gridCol w:w="11"/>
        <w:gridCol w:w="1313"/>
        <w:gridCol w:w="11"/>
        <w:gridCol w:w="1796"/>
        <w:gridCol w:w="11"/>
      </w:tblGrid>
      <w:tr w:rsidR="00861EED" w:rsidRPr="008C31B4" w14:paraId="2287B310" w14:textId="77777777" w:rsidTr="000F5F26">
        <w:trPr>
          <w:gridAfter w:val="1"/>
          <w:wAfter w:w="11" w:type="dxa"/>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D28BA" w14:textId="77777777" w:rsidR="00861EED" w:rsidRPr="008C31B4" w:rsidRDefault="00861EED"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30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001E45" w14:textId="77777777" w:rsidR="00861EED" w:rsidRPr="008C31B4" w:rsidRDefault="00861EED"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ქვეპროგრამის დასახელება </w:t>
            </w:r>
          </w:p>
        </w:tc>
        <w:tc>
          <w:tcPr>
            <w:tcW w:w="576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960779" w14:textId="77777777" w:rsidR="00861EED" w:rsidRPr="008C31B4" w:rsidRDefault="00861EED"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სპორტული დაწესებულებების ხელშეწყობა</w:t>
            </w:r>
          </w:p>
        </w:tc>
        <w:tc>
          <w:tcPr>
            <w:tcW w:w="1255" w:type="dxa"/>
            <w:tcBorders>
              <w:top w:val="single" w:sz="4" w:space="0" w:color="auto"/>
              <w:left w:val="nil"/>
              <w:bottom w:val="single" w:sz="4" w:space="0" w:color="auto"/>
              <w:right w:val="single" w:sz="4" w:space="0" w:color="auto"/>
            </w:tcBorders>
            <w:shd w:val="clear" w:color="000000" w:fill="FFFFFF"/>
            <w:vAlign w:val="center"/>
            <w:hideMark/>
          </w:tcPr>
          <w:p w14:paraId="40A96E98" w14:textId="7350106C" w:rsidR="00861EED" w:rsidRPr="008C31B4" w:rsidRDefault="00861EED"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767DCE"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3F049B8E" w14:textId="7FE1C878" w:rsidR="00861EED" w:rsidRPr="008C31B4" w:rsidRDefault="00861EED"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767DCE"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324" w:type="dxa"/>
            <w:gridSpan w:val="2"/>
            <w:tcBorders>
              <w:top w:val="single" w:sz="4" w:space="0" w:color="auto"/>
              <w:left w:val="nil"/>
              <w:bottom w:val="single" w:sz="4" w:space="0" w:color="auto"/>
              <w:right w:val="single" w:sz="4" w:space="0" w:color="auto"/>
            </w:tcBorders>
            <w:shd w:val="clear" w:color="000000" w:fill="FFFFFF"/>
            <w:vAlign w:val="center"/>
            <w:hideMark/>
          </w:tcPr>
          <w:p w14:paraId="2ED0645D" w14:textId="0E57107A" w:rsidR="00861EED" w:rsidRPr="008C31B4" w:rsidRDefault="00861EED"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767DCE"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807" w:type="dxa"/>
            <w:gridSpan w:val="2"/>
            <w:tcBorders>
              <w:top w:val="single" w:sz="4" w:space="0" w:color="auto"/>
              <w:left w:val="nil"/>
              <w:bottom w:val="single" w:sz="4" w:space="0" w:color="auto"/>
              <w:right w:val="single" w:sz="4" w:space="0" w:color="auto"/>
            </w:tcBorders>
            <w:shd w:val="clear" w:color="000000" w:fill="FFFFFF"/>
            <w:vAlign w:val="center"/>
            <w:hideMark/>
          </w:tcPr>
          <w:p w14:paraId="0BA70C18" w14:textId="3D9AF4B6" w:rsidR="00861EED" w:rsidRPr="008C31B4" w:rsidRDefault="00861EED"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767DCE"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D3228B" w:rsidRPr="008C31B4" w14:paraId="5D8F2E51" w14:textId="77777777" w:rsidTr="000F5F26">
        <w:trPr>
          <w:gridAfter w:val="1"/>
          <w:wAfter w:w="11" w:type="dxa"/>
          <w:trHeight w:val="38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4AED2515" w14:textId="77777777" w:rsidR="00D3228B" w:rsidRPr="008C31B4" w:rsidRDefault="00D3228B"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05 01 01</w:t>
            </w:r>
          </w:p>
        </w:tc>
        <w:tc>
          <w:tcPr>
            <w:tcW w:w="3064" w:type="dxa"/>
            <w:vMerge/>
            <w:tcBorders>
              <w:top w:val="single" w:sz="4" w:space="0" w:color="auto"/>
              <w:left w:val="single" w:sz="4" w:space="0" w:color="auto"/>
              <w:bottom w:val="single" w:sz="4" w:space="0" w:color="auto"/>
              <w:right w:val="single" w:sz="4" w:space="0" w:color="auto"/>
            </w:tcBorders>
            <w:vAlign w:val="center"/>
            <w:hideMark/>
          </w:tcPr>
          <w:p w14:paraId="06B48048" w14:textId="77777777" w:rsidR="00D3228B" w:rsidRPr="008C31B4" w:rsidRDefault="00D3228B" w:rsidP="008C31B4">
            <w:pPr>
              <w:spacing w:after="0" w:line="240" w:lineRule="auto"/>
              <w:rPr>
                <w:rFonts w:ascii="Sylfaen" w:eastAsia="Times New Roman" w:hAnsi="Sylfaen" w:cs="Arial"/>
                <w:b/>
                <w:bCs/>
                <w:color w:val="000000"/>
                <w:sz w:val="12"/>
                <w:szCs w:val="12"/>
              </w:rPr>
            </w:pPr>
          </w:p>
        </w:tc>
        <w:tc>
          <w:tcPr>
            <w:tcW w:w="5766" w:type="dxa"/>
            <w:gridSpan w:val="4"/>
            <w:vMerge/>
            <w:tcBorders>
              <w:top w:val="single" w:sz="4" w:space="0" w:color="auto"/>
              <w:left w:val="single" w:sz="4" w:space="0" w:color="auto"/>
              <w:bottom w:val="single" w:sz="4" w:space="0" w:color="auto"/>
              <w:right w:val="single" w:sz="4" w:space="0" w:color="auto"/>
            </w:tcBorders>
            <w:vAlign w:val="center"/>
            <w:hideMark/>
          </w:tcPr>
          <w:p w14:paraId="55AA01FA" w14:textId="77777777" w:rsidR="00D3228B" w:rsidRPr="008C31B4" w:rsidRDefault="00D3228B" w:rsidP="008C31B4">
            <w:pPr>
              <w:spacing w:after="0" w:line="240" w:lineRule="auto"/>
              <w:rPr>
                <w:rFonts w:ascii="Sylfaen" w:eastAsia="Times New Roman" w:hAnsi="Sylfaen" w:cs="Arial"/>
                <w:color w:val="000000"/>
                <w:sz w:val="12"/>
                <w:szCs w:val="12"/>
              </w:rPr>
            </w:pPr>
          </w:p>
        </w:tc>
        <w:tc>
          <w:tcPr>
            <w:tcW w:w="1255" w:type="dxa"/>
            <w:tcBorders>
              <w:top w:val="nil"/>
              <w:left w:val="nil"/>
              <w:bottom w:val="single" w:sz="4" w:space="0" w:color="auto"/>
              <w:right w:val="single" w:sz="4" w:space="0" w:color="auto"/>
            </w:tcBorders>
            <w:shd w:val="clear" w:color="000000" w:fill="FFFFFF"/>
            <w:vAlign w:val="center"/>
            <w:hideMark/>
          </w:tcPr>
          <w:p w14:paraId="761ABA05" w14:textId="72411DDF"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3823,0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7A5F48B9" w14:textId="49A1B0A0"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3823,0</w:t>
            </w:r>
          </w:p>
        </w:tc>
        <w:tc>
          <w:tcPr>
            <w:tcW w:w="1324" w:type="dxa"/>
            <w:gridSpan w:val="2"/>
            <w:tcBorders>
              <w:top w:val="nil"/>
              <w:left w:val="nil"/>
              <w:bottom w:val="single" w:sz="4" w:space="0" w:color="auto"/>
              <w:right w:val="single" w:sz="4" w:space="0" w:color="auto"/>
            </w:tcBorders>
            <w:shd w:val="clear" w:color="000000" w:fill="FFFFFF"/>
            <w:vAlign w:val="center"/>
            <w:hideMark/>
          </w:tcPr>
          <w:p w14:paraId="3475EB9A" w14:textId="6B6EE76E"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3823,0</w:t>
            </w:r>
          </w:p>
        </w:tc>
        <w:tc>
          <w:tcPr>
            <w:tcW w:w="1807" w:type="dxa"/>
            <w:gridSpan w:val="2"/>
            <w:tcBorders>
              <w:top w:val="nil"/>
              <w:left w:val="nil"/>
              <w:bottom w:val="single" w:sz="4" w:space="0" w:color="auto"/>
              <w:right w:val="single" w:sz="4" w:space="0" w:color="auto"/>
            </w:tcBorders>
            <w:shd w:val="clear" w:color="000000" w:fill="FFFFFF"/>
            <w:vAlign w:val="center"/>
            <w:hideMark/>
          </w:tcPr>
          <w:p w14:paraId="2ADC394E" w14:textId="65968D0B"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3823,0</w:t>
            </w:r>
          </w:p>
        </w:tc>
      </w:tr>
      <w:tr w:rsidR="00BB2E25" w:rsidRPr="008C31B4" w14:paraId="5B5921DB" w14:textId="77777777" w:rsidTr="000F5F26">
        <w:trPr>
          <w:trHeight w:val="420"/>
        </w:trPr>
        <w:tc>
          <w:tcPr>
            <w:tcW w:w="35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F0B01E"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426" w:type="dxa"/>
            <w:gridSpan w:val="12"/>
            <w:tcBorders>
              <w:top w:val="single" w:sz="4" w:space="0" w:color="auto"/>
              <w:left w:val="nil"/>
              <w:bottom w:val="single" w:sz="4" w:space="0" w:color="auto"/>
              <w:right w:val="single" w:sz="4" w:space="0" w:color="auto"/>
            </w:tcBorders>
            <w:shd w:val="clear" w:color="000000" w:fill="FFFFFF"/>
            <w:vAlign w:val="center"/>
            <w:hideMark/>
          </w:tcPr>
          <w:p w14:paraId="24A14ECF"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ააიპ მარნეულის მუნიციპალიტეტის სპორტული სკოლა</w:t>
            </w:r>
          </w:p>
        </w:tc>
      </w:tr>
      <w:tr w:rsidR="00BB2E25" w:rsidRPr="008C31B4" w14:paraId="04132EAF" w14:textId="77777777" w:rsidTr="000F5F26">
        <w:trPr>
          <w:trHeight w:val="420"/>
        </w:trPr>
        <w:tc>
          <w:tcPr>
            <w:tcW w:w="35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74B36A"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p w14:paraId="6913AFB7"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p>
        </w:tc>
        <w:tc>
          <w:tcPr>
            <w:tcW w:w="11426" w:type="dxa"/>
            <w:gridSpan w:val="12"/>
            <w:tcBorders>
              <w:top w:val="single" w:sz="4" w:space="0" w:color="auto"/>
              <w:left w:val="nil"/>
              <w:bottom w:val="single" w:sz="4" w:space="0" w:color="auto"/>
              <w:right w:val="single" w:sz="4" w:space="0" w:color="auto"/>
            </w:tcBorders>
            <w:shd w:val="clear" w:color="000000" w:fill="FFFFFF"/>
            <w:vAlign w:val="center"/>
          </w:tcPr>
          <w:p w14:paraId="3348E0E3" w14:textId="77777777" w:rsidR="00BB2E25" w:rsidRPr="008C31B4" w:rsidRDefault="00BB2E25" w:rsidP="008C31B4">
            <w:pPr>
              <w:spacing w:after="0" w:line="240" w:lineRule="auto"/>
              <w:rPr>
                <w:rFonts w:ascii="Sylfaen" w:eastAsia="Times New Roman" w:hAnsi="Sylfaen" w:cs="Calibri"/>
                <w:sz w:val="12"/>
                <w:szCs w:val="12"/>
                <w:lang w:val="ka-GE"/>
              </w:rPr>
            </w:pPr>
            <w:r w:rsidRPr="008C31B4">
              <w:rPr>
                <w:rFonts w:ascii="Sylfaen" w:eastAsia="Times New Roman" w:hAnsi="Sylfaen" w:cs="Calibri"/>
                <w:sz w:val="12"/>
                <w:szCs w:val="12"/>
                <w:lang w:val="ka-GE"/>
              </w:rPr>
              <w:t>მიზანი 10: შემცირებული უთანასწორობა</w:t>
            </w:r>
          </w:p>
          <w:p w14:paraId="0DE84367" w14:textId="77777777" w:rsidR="00BB2E25" w:rsidRPr="008C31B4" w:rsidRDefault="00BB2E25" w:rsidP="008C31B4">
            <w:pPr>
              <w:spacing w:after="0" w:line="240" w:lineRule="auto"/>
              <w:rPr>
                <w:rFonts w:ascii="Sylfaen" w:eastAsia="Times New Roman" w:hAnsi="Sylfaen" w:cs="Calibri"/>
                <w:sz w:val="12"/>
                <w:szCs w:val="12"/>
                <w:lang w:val="ka-GE"/>
              </w:rPr>
            </w:pPr>
            <w:r w:rsidRPr="008C31B4">
              <w:rPr>
                <w:rFonts w:ascii="Sylfaen" w:eastAsia="Times New Roman" w:hAnsi="Sylfaen" w:cs="Calibri"/>
                <w:sz w:val="12"/>
                <w:szCs w:val="12"/>
                <w:lang w:val="ka-GE"/>
              </w:rPr>
              <w:t>მიზანი 11:  ქალაქებისა და დასახლებების ინკლუზიური, უსაფრთხო და მდგრადი განვითარება</w:t>
            </w:r>
          </w:p>
          <w:p w14:paraId="226E7F37"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Calibri"/>
                <w:sz w:val="12"/>
                <w:szCs w:val="12"/>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BB2E25" w:rsidRPr="008C31B4" w14:paraId="722C684F" w14:textId="77777777" w:rsidTr="000F5F26">
        <w:trPr>
          <w:trHeight w:val="3999"/>
        </w:trPr>
        <w:tc>
          <w:tcPr>
            <w:tcW w:w="35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F2B0E9"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1426" w:type="dxa"/>
            <w:gridSpan w:val="12"/>
            <w:tcBorders>
              <w:top w:val="single" w:sz="4" w:space="0" w:color="auto"/>
              <w:left w:val="nil"/>
              <w:bottom w:val="single" w:sz="4" w:space="0" w:color="auto"/>
              <w:right w:val="single" w:sz="4" w:space="0" w:color="auto"/>
            </w:tcBorders>
            <w:shd w:val="clear" w:color="000000" w:fill="FFFFFF"/>
            <w:vAlign w:val="center"/>
          </w:tcPr>
          <w:p w14:paraId="6F79C377" w14:textId="77777777" w:rsidR="00BB2E25" w:rsidRPr="008C31B4" w:rsidRDefault="00BB2E25" w:rsidP="008C31B4">
            <w:pPr>
              <w:spacing w:after="0" w:line="240" w:lineRule="auto"/>
              <w:rPr>
                <w:rFonts w:ascii="Sylfaen" w:eastAsia="Times New Roman" w:hAnsi="Sylfaen" w:cs="Arial"/>
                <w:color w:val="000000"/>
                <w:sz w:val="18"/>
                <w:szCs w:val="18"/>
                <w:lang w:val="ka-GE"/>
              </w:rPr>
            </w:pPr>
            <w:r w:rsidRPr="008C31B4">
              <w:rPr>
                <w:rFonts w:ascii="Sylfaen" w:eastAsia="Times New Roman" w:hAnsi="Sylfaen" w:cs="Arial"/>
                <w:color w:val="000000"/>
                <w:sz w:val="18"/>
                <w:szCs w:val="18"/>
                <w:lang w:val="ka-GE"/>
              </w:rPr>
              <w:t>აიპ "მარნეულის მუნიციპალიტეტის სპორტული სკოლა" -  უზრუნველყოფს სპორტული სექციების მუშაობას 17 სპორტის სახეობის მიმართულებით, 26 სპორტულ ობიექტზე, 58 ჯგუფის და 64 მწვრთნელის</w:t>
            </w:r>
            <w:r w:rsidRPr="008C31B4">
              <w:rPr>
                <w:rFonts w:ascii="Sylfaen" w:eastAsia="Times New Roman" w:hAnsi="Sylfaen" w:cs="Arial"/>
                <w:color w:val="000000"/>
                <w:sz w:val="18"/>
                <w:szCs w:val="18"/>
              </w:rPr>
              <w:t xml:space="preserve"> (</w:t>
            </w:r>
            <w:r w:rsidRPr="008C31B4">
              <w:rPr>
                <w:rFonts w:ascii="Sylfaen" w:eastAsia="Times New Roman" w:hAnsi="Sylfaen" w:cs="Arial"/>
                <w:color w:val="000000"/>
                <w:sz w:val="18"/>
                <w:szCs w:val="18"/>
                <w:lang w:val="ka-GE"/>
              </w:rPr>
              <w:t>მათ შორის 6 ქალი)  მეშვეობით, რომლებიც ემსახურებიან სხვადასხვა ასაკობრივი ჯგუფის (3 დან - 25 წლამდე)დაახლოებით 1300  ბენეფიციარს. გახსნილია სპორტული წრეები შემდეგი მიართულებით: ქართული ჭიდაობა, ძიუდო. "judo kids"   (საბავშვო ძიუდო), თავისუფალი ჭიდაობა, კრივი, ტაეკვონდო, კიკბოქსინგი, ფეხბურთი, რაგბი,  ფრენბურთი, ბატუტზე ხტომა, მხატვრული ტანვარჯიში,  მშვილდოსნობა, მკლავჭიდი, კარატე, ჭადრაკი, ძალისმიერი სამჭიდი, ბერძნულ-რომაული ჭიდაობა,   18 ადმინისტრაციული ერთეულიდან მინიმუმ ერთი სპორტული ჯგუფი ფუნქციონირებს 12 ერთეულში. სპორტული სკოლა საქმიანობის ფარგლებში პრიორიტეტს ანიჭებს იმ სპორტის სახეობების გაფართოვებას, რომლებიც უკთესად უზრუნველყოფენ გოგნებისა და ბიჭების შედარებით თანაბარ ჩართულობას.  სპორტულ სკოლაში ფუნქციონირებს მშვილდოსნობის ჯგუფი პარამშვილდოსნებისთვის, შესაბამისი კვალიფიკაციისა და გამოცდილების მქონე მწვრთნელის მონაწილეობით. სპორტსკოლა არეგულირებს ისეთ საკითხებს, როგორიცაა სკოლაში არსებული სპორტის სახეობების მიხედვით ქალაქის, ეროვნული ნაკრები გუნდების  კანდიდატებისა და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 და ნაკრები გუნდებისათვის რეზერვის მომზადება. სკოლის შეუფერხებელი და გამართული ფუნქციონირებისათვის საჭირო ხარჯების ნაწილობრივი დაფინანსება.</w:t>
            </w:r>
          </w:p>
          <w:p w14:paraId="2D4CB0EE" w14:textId="77777777" w:rsidR="00BB2E25" w:rsidRPr="008C31B4" w:rsidRDefault="00BB2E25" w:rsidP="008C31B4">
            <w:pPr>
              <w:spacing w:after="0" w:line="240" w:lineRule="auto"/>
              <w:rPr>
                <w:rFonts w:ascii="Sylfaen" w:eastAsia="Times New Roman" w:hAnsi="Sylfaen" w:cs="Arial"/>
                <w:color w:val="000000"/>
                <w:sz w:val="12"/>
                <w:szCs w:val="12"/>
                <w:lang w:val="ka-GE"/>
              </w:rPr>
            </w:pPr>
            <w:r w:rsidRPr="008C31B4">
              <w:rPr>
                <w:rFonts w:ascii="Sylfaen" w:eastAsia="Times New Roman" w:hAnsi="Sylfaen" w:cs="Arial"/>
                <w:color w:val="000000"/>
                <w:sz w:val="18"/>
                <w:szCs w:val="18"/>
                <w:lang w:val="ka-GE"/>
              </w:rPr>
              <w:t>სარაკბო კლუბ-მარნეულის "არმაზის" ხელშეწყობა,  რაგბის პოპულალიზაცია და სარაგბო საბავშვო სექციების განვითარება მუნიციპალიტეტის სვადასხვა ადმინასტრაციულ ერთეულებში.</w:t>
            </w:r>
          </w:p>
        </w:tc>
      </w:tr>
      <w:tr w:rsidR="00BB2E25" w:rsidRPr="008C31B4" w14:paraId="33B24867" w14:textId="77777777" w:rsidTr="000F5F26">
        <w:trPr>
          <w:trHeight w:val="1116"/>
        </w:trPr>
        <w:tc>
          <w:tcPr>
            <w:tcW w:w="35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AA9457"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w:t>
            </w:r>
            <w:r w:rsidRPr="008C31B4">
              <w:rPr>
                <w:rFonts w:ascii="Sylfaen" w:eastAsia="Times New Roman" w:hAnsi="Sylfaen" w:cs="Arial"/>
                <w:b/>
                <w:bCs/>
                <w:color w:val="000000"/>
                <w:sz w:val="16"/>
                <w:szCs w:val="16"/>
                <w:lang w:val="ka-GE"/>
              </w:rPr>
              <w:t xml:space="preserve">შუალედური </w:t>
            </w:r>
            <w:r w:rsidRPr="008C31B4">
              <w:rPr>
                <w:rFonts w:ascii="Sylfaen" w:eastAsia="Times New Roman" w:hAnsi="Sylfaen" w:cs="Arial"/>
                <w:b/>
                <w:bCs/>
                <w:color w:val="000000"/>
                <w:sz w:val="16"/>
                <w:szCs w:val="16"/>
              </w:rPr>
              <w:t xml:space="preserve">შედეგი </w:t>
            </w:r>
          </w:p>
        </w:tc>
        <w:tc>
          <w:tcPr>
            <w:tcW w:w="11426" w:type="dxa"/>
            <w:gridSpan w:val="12"/>
            <w:tcBorders>
              <w:top w:val="single" w:sz="4" w:space="0" w:color="auto"/>
              <w:left w:val="nil"/>
              <w:bottom w:val="single" w:sz="4" w:space="0" w:color="auto"/>
              <w:right w:val="single" w:sz="4" w:space="0" w:color="auto"/>
            </w:tcBorders>
            <w:shd w:val="clear" w:color="000000" w:fill="FFFFFF"/>
            <w:vAlign w:val="center"/>
            <w:hideMark/>
          </w:tcPr>
          <w:p w14:paraId="270987FA" w14:textId="77777777" w:rsidR="00BB2E25" w:rsidRPr="008C31B4" w:rsidRDefault="00BB2E25" w:rsidP="008C31B4">
            <w:pPr>
              <w:spacing w:after="0" w:line="240" w:lineRule="auto"/>
              <w:rPr>
                <w:rFonts w:ascii="Sylfaen" w:eastAsia="Times New Roman" w:hAnsi="Sylfaen" w:cs="Arial"/>
                <w:color w:val="000000"/>
                <w:sz w:val="18"/>
                <w:szCs w:val="18"/>
              </w:rPr>
            </w:pPr>
            <w:r w:rsidRPr="008C31B4">
              <w:rPr>
                <w:rFonts w:ascii="Sylfaen" w:eastAsia="Times New Roman" w:hAnsi="Sylfaen" w:cs="Arial"/>
                <w:color w:val="000000"/>
                <w:sz w:val="18"/>
                <w:szCs w:val="18"/>
              </w:rPr>
              <w:t xml:space="preserve">სპორტის საყოველთაობისა და ხელმისაწვდომობის უზრუნველყოფა მუნიციპალიტეტის  ადმინისტრაციული ერთეულების ნაწილის ტერიტორიაზე,  სპორტის განვითარება; სპორტისა და ჯანსაღი ცხოვრების წესის პოპულარიზაცია;  </w:t>
            </w:r>
          </w:p>
        </w:tc>
      </w:tr>
      <w:tr w:rsidR="007762C2" w:rsidRPr="008C31B4" w14:paraId="22FC2804" w14:textId="77777777" w:rsidTr="000F5F26">
        <w:trPr>
          <w:trHeight w:val="960"/>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5990754D"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w:t>
            </w:r>
          </w:p>
        </w:tc>
        <w:tc>
          <w:tcPr>
            <w:tcW w:w="4124" w:type="dxa"/>
            <w:gridSpan w:val="2"/>
            <w:tcBorders>
              <w:top w:val="single" w:sz="4" w:space="0" w:color="auto"/>
              <w:left w:val="nil"/>
              <w:bottom w:val="single" w:sz="4" w:space="0" w:color="auto"/>
              <w:right w:val="single" w:sz="4" w:space="0" w:color="auto"/>
            </w:tcBorders>
            <w:shd w:val="clear" w:color="000000" w:fill="FFFFFF"/>
            <w:vAlign w:val="center"/>
            <w:hideMark/>
          </w:tcPr>
          <w:p w14:paraId="15F0FBAB"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250" w:type="dxa"/>
            <w:tcBorders>
              <w:top w:val="nil"/>
              <w:left w:val="nil"/>
              <w:bottom w:val="single" w:sz="4" w:space="0" w:color="auto"/>
              <w:right w:val="single" w:sz="4" w:space="0" w:color="auto"/>
            </w:tcBorders>
            <w:shd w:val="clear" w:color="000000" w:fill="FFFFFF"/>
            <w:vAlign w:val="center"/>
            <w:hideMark/>
          </w:tcPr>
          <w:p w14:paraId="58F389CA"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11F9ECD7" w14:textId="4B2EDA7D"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E147F3"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459" w:type="dxa"/>
            <w:gridSpan w:val="3"/>
            <w:tcBorders>
              <w:top w:val="single" w:sz="4" w:space="0" w:color="auto"/>
              <w:left w:val="nil"/>
              <w:bottom w:val="single" w:sz="4" w:space="0" w:color="auto"/>
              <w:right w:val="single" w:sz="4" w:space="0" w:color="000000"/>
            </w:tcBorders>
            <w:shd w:val="clear" w:color="000000" w:fill="FFFFFF"/>
            <w:vAlign w:val="center"/>
            <w:hideMark/>
          </w:tcPr>
          <w:p w14:paraId="3BFFC182" w14:textId="5F499B68"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5DAF640D" w14:textId="1CECEED3"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E147F3"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324" w:type="dxa"/>
            <w:gridSpan w:val="2"/>
            <w:tcBorders>
              <w:top w:val="nil"/>
              <w:left w:val="nil"/>
              <w:bottom w:val="single" w:sz="4" w:space="0" w:color="auto"/>
              <w:right w:val="single" w:sz="4" w:space="0" w:color="auto"/>
            </w:tcBorders>
            <w:shd w:val="clear" w:color="000000" w:fill="FFFFFF"/>
            <w:vAlign w:val="center"/>
            <w:hideMark/>
          </w:tcPr>
          <w:p w14:paraId="2C9E4008" w14:textId="0EEAF930"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E147F3"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807" w:type="dxa"/>
            <w:gridSpan w:val="2"/>
            <w:tcBorders>
              <w:top w:val="nil"/>
              <w:left w:val="nil"/>
              <w:bottom w:val="single" w:sz="4" w:space="0" w:color="auto"/>
              <w:right w:val="single" w:sz="4" w:space="0" w:color="auto"/>
            </w:tcBorders>
            <w:shd w:val="clear" w:color="000000" w:fill="FFFFFF"/>
            <w:vAlign w:val="center"/>
            <w:hideMark/>
          </w:tcPr>
          <w:p w14:paraId="4E0B4FAB" w14:textId="07F81B4D"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E147F3"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571611" w:rsidRPr="008C31B4" w14:paraId="2C59A16B" w14:textId="77777777" w:rsidTr="000F5F26">
        <w:trPr>
          <w:trHeight w:val="465"/>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3E97F393" w14:textId="77777777"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4124" w:type="dxa"/>
            <w:gridSpan w:val="2"/>
            <w:tcBorders>
              <w:top w:val="single" w:sz="4" w:space="0" w:color="auto"/>
              <w:left w:val="nil"/>
              <w:bottom w:val="single" w:sz="4" w:space="0" w:color="auto"/>
              <w:right w:val="single" w:sz="4" w:space="0" w:color="000000"/>
            </w:tcBorders>
            <w:shd w:val="clear" w:color="000000" w:fill="FFFFFF"/>
          </w:tcPr>
          <w:p w14:paraId="66682B3D" w14:textId="77777777" w:rsidR="00571611" w:rsidRPr="008C31B4" w:rsidRDefault="00571611" w:rsidP="008C31B4">
            <w:pPr>
              <w:spacing w:after="0" w:line="240" w:lineRule="auto"/>
              <w:jc w:val="center"/>
              <w:rPr>
                <w:rFonts w:ascii="Sylfaen" w:eastAsia="Times New Roman" w:hAnsi="Sylfaen" w:cs="Arial"/>
                <w:color w:val="000000"/>
                <w:sz w:val="12"/>
                <w:szCs w:val="12"/>
              </w:rPr>
            </w:pPr>
            <w:r w:rsidRPr="008C31B4">
              <w:t>სპორტულ სექციებში სპორტსმენთა რაოდენობა(მათ შორის გოგონები)</w:t>
            </w:r>
          </w:p>
        </w:tc>
        <w:tc>
          <w:tcPr>
            <w:tcW w:w="1250" w:type="dxa"/>
            <w:tcBorders>
              <w:top w:val="nil"/>
              <w:left w:val="nil"/>
              <w:bottom w:val="single" w:sz="4" w:space="0" w:color="auto"/>
              <w:right w:val="single" w:sz="4" w:space="0" w:color="auto"/>
            </w:tcBorders>
            <w:shd w:val="clear" w:color="000000" w:fill="FFFFFF"/>
          </w:tcPr>
          <w:p w14:paraId="454F9F06" w14:textId="3CD3DBB6" w:rsidR="00571611" w:rsidRPr="008C31B4" w:rsidRDefault="00571611" w:rsidP="008C31B4">
            <w:pPr>
              <w:spacing w:after="0" w:line="240" w:lineRule="auto"/>
              <w:rPr>
                <w:rFonts w:ascii="Sylfaen" w:eastAsia="Times New Roman" w:hAnsi="Sylfaen" w:cs="Arial"/>
                <w:color w:val="000000"/>
                <w:sz w:val="12"/>
                <w:szCs w:val="12"/>
                <w:lang w:val="ka-GE"/>
              </w:rPr>
            </w:pPr>
            <w:r w:rsidRPr="008C31B4">
              <w:rPr>
                <w:lang w:val="ka-GE"/>
              </w:rPr>
              <w:t>1700</w:t>
            </w:r>
            <w:r w:rsidRPr="008C31B4">
              <w:t>(</w:t>
            </w:r>
            <w:r w:rsidRPr="008C31B4">
              <w:rPr>
                <w:lang w:val="ka-GE"/>
              </w:rPr>
              <w:t>145</w:t>
            </w:r>
            <w:r w:rsidRPr="008C31B4">
              <w:t>)</w:t>
            </w:r>
          </w:p>
        </w:tc>
        <w:tc>
          <w:tcPr>
            <w:tcW w:w="1263" w:type="dxa"/>
            <w:tcBorders>
              <w:top w:val="nil"/>
              <w:left w:val="nil"/>
              <w:bottom w:val="single" w:sz="4" w:space="0" w:color="auto"/>
              <w:right w:val="single" w:sz="4" w:space="0" w:color="auto"/>
            </w:tcBorders>
            <w:shd w:val="clear" w:color="000000" w:fill="FFFFFF"/>
          </w:tcPr>
          <w:p w14:paraId="1A94772F" w14:textId="63B3B183" w:rsidR="00571611" w:rsidRPr="008C31B4" w:rsidRDefault="00571611" w:rsidP="008C31B4">
            <w:pPr>
              <w:spacing w:after="0" w:line="240" w:lineRule="auto"/>
              <w:rPr>
                <w:rFonts w:ascii="Sylfaen" w:eastAsia="Times New Roman" w:hAnsi="Sylfaen" w:cs="Arial"/>
                <w:sz w:val="12"/>
                <w:szCs w:val="12"/>
                <w:lang w:val="ka-GE"/>
              </w:rPr>
            </w:pPr>
            <w:r w:rsidRPr="008C31B4">
              <w:rPr>
                <w:lang w:val="ka-GE"/>
              </w:rPr>
              <w:t>1700</w:t>
            </w:r>
            <w:r w:rsidRPr="008C31B4">
              <w:t>(</w:t>
            </w:r>
            <w:r w:rsidRPr="008C31B4">
              <w:rPr>
                <w:lang w:val="ka-GE"/>
              </w:rPr>
              <w:t>145</w:t>
            </w:r>
            <w:r w:rsidRPr="008C31B4">
              <w:t>)</w:t>
            </w:r>
          </w:p>
        </w:tc>
        <w:tc>
          <w:tcPr>
            <w:tcW w:w="3459" w:type="dxa"/>
            <w:gridSpan w:val="3"/>
            <w:tcBorders>
              <w:top w:val="single" w:sz="4" w:space="0" w:color="auto"/>
              <w:left w:val="nil"/>
              <w:bottom w:val="single" w:sz="4" w:space="0" w:color="auto"/>
              <w:right w:val="single" w:sz="4" w:space="0" w:color="000000"/>
            </w:tcBorders>
            <w:shd w:val="clear" w:color="000000" w:fill="FFFFFF"/>
          </w:tcPr>
          <w:p w14:paraId="4CACFCEC" w14:textId="77777777" w:rsidR="00571611" w:rsidRPr="008C31B4" w:rsidRDefault="00571611" w:rsidP="008C31B4">
            <w:pPr>
              <w:spacing w:after="0" w:line="240" w:lineRule="auto"/>
              <w:jc w:val="center"/>
              <w:rPr>
                <w:rFonts w:ascii="Sylfaen" w:eastAsia="Times New Roman" w:hAnsi="Sylfaen" w:cs="Arial"/>
                <w:color w:val="000000"/>
                <w:sz w:val="12"/>
                <w:szCs w:val="12"/>
              </w:rPr>
            </w:pPr>
            <w:r w:rsidRPr="008C31B4">
              <w:t>5%(სპორტსმენტა რაოდენობა ჯგუფებში ზოგადად არასტაბილურია)</w:t>
            </w:r>
          </w:p>
        </w:tc>
        <w:tc>
          <w:tcPr>
            <w:tcW w:w="1263" w:type="dxa"/>
            <w:gridSpan w:val="2"/>
            <w:tcBorders>
              <w:top w:val="nil"/>
              <w:left w:val="nil"/>
              <w:bottom w:val="single" w:sz="4" w:space="0" w:color="auto"/>
              <w:right w:val="single" w:sz="4" w:space="0" w:color="auto"/>
            </w:tcBorders>
            <w:shd w:val="clear" w:color="000000" w:fill="FFFFFF"/>
          </w:tcPr>
          <w:p w14:paraId="236FC214" w14:textId="2BD10515"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lang w:val="ka-GE"/>
              </w:rPr>
              <w:t>1700</w:t>
            </w:r>
            <w:r w:rsidRPr="008C31B4">
              <w:t>(</w:t>
            </w:r>
            <w:r w:rsidRPr="008C31B4">
              <w:rPr>
                <w:lang w:val="ka-GE"/>
              </w:rPr>
              <w:t>145</w:t>
            </w:r>
            <w:r w:rsidRPr="008C31B4">
              <w:t>)</w:t>
            </w:r>
          </w:p>
        </w:tc>
        <w:tc>
          <w:tcPr>
            <w:tcW w:w="1324" w:type="dxa"/>
            <w:gridSpan w:val="2"/>
            <w:tcBorders>
              <w:top w:val="nil"/>
              <w:left w:val="nil"/>
              <w:bottom w:val="single" w:sz="4" w:space="0" w:color="auto"/>
              <w:right w:val="single" w:sz="4" w:space="0" w:color="auto"/>
            </w:tcBorders>
            <w:shd w:val="clear" w:color="000000" w:fill="FFFFFF"/>
          </w:tcPr>
          <w:p w14:paraId="117532AA" w14:textId="3E4F2E8A"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lang w:val="ka-GE"/>
              </w:rPr>
              <w:t>1700</w:t>
            </w:r>
            <w:r w:rsidRPr="008C31B4">
              <w:t>(</w:t>
            </w:r>
            <w:r w:rsidRPr="008C31B4">
              <w:rPr>
                <w:lang w:val="ka-GE"/>
              </w:rPr>
              <w:t>145</w:t>
            </w:r>
            <w:r w:rsidRPr="008C31B4">
              <w:t>)</w:t>
            </w:r>
          </w:p>
        </w:tc>
        <w:tc>
          <w:tcPr>
            <w:tcW w:w="1807" w:type="dxa"/>
            <w:gridSpan w:val="2"/>
            <w:tcBorders>
              <w:top w:val="nil"/>
              <w:left w:val="nil"/>
              <w:bottom w:val="single" w:sz="4" w:space="0" w:color="auto"/>
              <w:right w:val="single" w:sz="4" w:space="0" w:color="auto"/>
            </w:tcBorders>
            <w:shd w:val="clear" w:color="000000" w:fill="FFFFFF"/>
          </w:tcPr>
          <w:p w14:paraId="58255C7A" w14:textId="230FB0B1"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lang w:val="ka-GE"/>
              </w:rPr>
              <w:t>1700</w:t>
            </w:r>
            <w:r w:rsidRPr="008C31B4">
              <w:t>(</w:t>
            </w:r>
            <w:r w:rsidRPr="008C31B4">
              <w:rPr>
                <w:lang w:val="ka-GE"/>
              </w:rPr>
              <w:t>145</w:t>
            </w:r>
            <w:r w:rsidRPr="008C31B4">
              <w:t>)</w:t>
            </w:r>
          </w:p>
        </w:tc>
      </w:tr>
      <w:tr w:rsidR="00571611" w:rsidRPr="008C31B4" w14:paraId="5D6C5CE0" w14:textId="77777777" w:rsidTr="000F5F26">
        <w:trPr>
          <w:trHeight w:val="413"/>
        </w:trPr>
        <w:tc>
          <w:tcPr>
            <w:tcW w:w="525" w:type="dxa"/>
            <w:tcBorders>
              <w:top w:val="nil"/>
              <w:left w:val="single" w:sz="4" w:space="0" w:color="auto"/>
              <w:bottom w:val="nil"/>
              <w:right w:val="single" w:sz="4" w:space="0" w:color="auto"/>
            </w:tcBorders>
            <w:shd w:val="clear" w:color="000000" w:fill="FFFFFF"/>
            <w:vAlign w:val="center"/>
            <w:hideMark/>
          </w:tcPr>
          <w:p w14:paraId="05924B55" w14:textId="77777777"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lang w:val="ka-GE"/>
              </w:rPr>
              <w:t>2</w:t>
            </w:r>
          </w:p>
        </w:tc>
        <w:tc>
          <w:tcPr>
            <w:tcW w:w="4124" w:type="dxa"/>
            <w:gridSpan w:val="2"/>
            <w:tcBorders>
              <w:top w:val="single" w:sz="4" w:space="0" w:color="auto"/>
              <w:left w:val="nil"/>
              <w:bottom w:val="single" w:sz="4" w:space="0" w:color="auto"/>
              <w:right w:val="single" w:sz="4" w:space="0" w:color="auto"/>
            </w:tcBorders>
            <w:shd w:val="clear" w:color="000000" w:fill="FFFFFF"/>
          </w:tcPr>
          <w:p w14:paraId="5860BDF7" w14:textId="77777777" w:rsidR="00571611" w:rsidRPr="008C31B4" w:rsidRDefault="00571611" w:rsidP="008C31B4">
            <w:pPr>
              <w:spacing w:after="0" w:line="240" w:lineRule="auto"/>
              <w:jc w:val="center"/>
              <w:rPr>
                <w:rFonts w:ascii="Sylfaen" w:eastAsia="Times New Roman" w:hAnsi="Sylfaen" w:cs="Arial"/>
                <w:color w:val="000000"/>
                <w:sz w:val="12"/>
                <w:szCs w:val="12"/>
              </w:rPr>
            </w:pPr>
            <w:r w:rsidRPr="008C31B4">
              <w:t>სპორტის სახეობები,  რომლებიც ისწავლება</w:t>
            </w:r>
          </w:p>
        </w:tc>
        <w:tc>
          <w:tcPr>
            <w:tcW w:w="1250" w:type="dxa"/>
            <w:tcBorders>
              <w:top w:val="single" w:sz="4" w:space="0" w:color="auto"/>
              <w:left w:val="single" w:sz="4" w:space="0" w:color="auto"/>
              <w:bottom w:val="single" w:sz="4" w:space="0" w:color="auto"/>
              <w:right w:val="single" w:sz="4" w:space="0" w:color="auto"/>
            </w:tcBorders>
            <w:shd w:val="clear" w:color="000000" w:fill="FFFFFF"/>
          </w:tcPr>
          <w:p w14:paraId="12648E84" w14:textId="3FFC52F9" w:rsidR="00571611" w:rsidRPr="008C31B4" w:rsidRDefault="00571611" w:rsidP="008C31B4">
            <w:pPr>
              <w:spacing w:after="0" w:line="240" w:lineRule="auto"/>
              <w:rPr>
                <w:rFonts w:ascii="Sylfaen" w:eastAsia="Times New Roman" w:hAnsi="Sylfaen" w:cs="Arial"/>
                <w:color w:val="000000"/>
                <w:sz w:val="12"/>
                <w:szCs w:val="12"/>
                <w:lang w:val="ka-GE"/>
              </w:rPr>
            </w:pPr>
            <w:r w:rsidRPr="008C31B4">
              <w:rPr>
                <w:lang w:val="ka-GE"/>
              </w:rPr>
              <w:t>21</w:t>
            </w:r>
          </w:p>
        </w:tc>
        <w:tc>
          <w:tcPr>
            <w:tcW w:w="1263" w:type="dxa"/>
            <w:tcBorders>
              <w:top w:val="single" w:sz="4" w:space="0" w:color="auto"/>
              <w:left w:val="single" w:sz="4" w:space="0" w:color="auto"/>
              <w:bottom w:val="single" w:sz="4" w:space="0" w:color="auto"/>
              <w:right w:val="single" w:sz="4" w:space="0" w:color="auto"/>
            </w:tcBorders>
            <w:shd w:val="clear" w:color="000000" w:fill="FFFFFF"/>
          </w:tcPr>
          <w:p w14:paraId="36BC1301" w14:textId="6F1FD62D" w:rsidR="00571611" w:rsidRPr="008C31B4" w:rsidRDefault="00571611" w:rsidP="008C31B4">
            <w:pPr>
              <w:spacing w:after="0" w:line="240" w:lineRule="auto"/>
              <w:rPr>
                <w:rFonts w:ascii="Sylfaen" w:eastAsia="Times New Roman" w:hAnsi="Sylfaen" w:cs="Arial"/>
                <w:sz w:val="12"/>
                <w:szCs w:val="12"/>
              </w:rPr>
            </w:pPr>
            <w:r w:rsidRPr="008C31B4">
              <w:rPr>
                <w:lang w:val="ka-GE"/>
              </w:rPr>
              <w:t>21</w:t>
            </w:r>
          </w:p>
        </w:tc>
        <w:tc>
          <w:tcPr>
            <w:tcW w:w="3459" w:type="dxa"/>
            <w:gridSpan w:val="3"/>
            <w:tcBorders>
              <w:top w:val="single" w:sz="4" w:space="0" w:color="auto"/>
              <w:left w:val="nil"/>
              <w:bottom w:val="single" w:sz="4" w:space="0" w:color="auto"/>
              <w:right w:val="single" w:sz="4" w:space="0" w:color="auto"/>
            </w:tcBorders>
            <w:shd w:val="clear" w:color="000000" w:fill="FFFFFF"/>
          </w:tcPr>
          <w:p w14:paraId="6831D7EA" w14:textId="77777777" w:rsidR="00571611" w:rsidRPr="008C31B4" w:rsidRDefault="00571611" w:rsidP="008C31B4">
            <w:pPr>
              <w:spacing w:after="0" w:line="240" w:lineRule="auto"/>
              <w:jc w:val="center"/>
              <w:rPr>
                <w:rFonts w:ascii="Sylfaen" w:eastAsia="Times New Roman" w:hAnsi="Sylfaen" w:cs="Arial"/>
                <w:color w:val="000000"/>
                <w:sz w:val="12"/>
                <w:szCs w:val="12"/>
              </w:rPr>
            </w:pPr>
            <w:r w:rsidRPr="008C31B4">
              <w:t>1 სახეობა(არასაკმარისი მატერიალურ ტექნიკური ბაზა,)</w:t>
            </w:r>
          </w:p>
        </w:tc>
        <w:tc>
          <w:tcPr>
            <w:tcW w:w="1263" w:type="dxa"/>
            <w:gridSpan w:val="2"/>
            <w:tcBorders>
              <w:top w:val="single" w:sz="4" w:space="0" w:color="auto"/>
              <w:left w:val="single" w:sz="4" w:space="0" w:color="auto"/>
              <w:bottom w:val="single" w:sz="4" w:space="0" w:color="auto"/>
              <w:right w:val="single" w:sz="4" w:space="0" w:color="auto"/>
            </w:tcBorders>
            <w:shd w:val="clear" w:color="000000" w:fill="FFFFFF"/>
          </w:tcPr>
          <w:p w14:paraId="5B3521F2" w14:textId="0E382B34"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lang w:val="ka-GE"/>
              </w:rPr>
              <w:t>21</w:t>
            </w:r>
          </w:p>
        </w:tc>
        <w:tc>
          <w:tcPr>
            <w:tcW w:w="1324" w:type="dxa"/>
            <w:gridSpan w:val="2"/>
            <w:tcBorders>
              <w:top w:val="single" w:sz="4" w:space="0" w:color="auto"/>
              <w:left w:val="nil"/>
              <w:bottom w:val="single" w:sz="4" w:space="0" w:color="auto"/>
              <w:right w:val="single" w:sz="4" w:space="0" w:color="auto"/>
            </w:tcBorders>
            <w:shd w:val="clear" w:color="000000" w:fill="FFFFFF"/>
          </w:tcPr>
          <w:p w14:paraId="20641702" w14:textId="3560F691"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lang w:val="ka-GE"/>
              </w:rPr>
              <w:t>21</w:t>
            </w:r>
          </w:p>
        </w:tc>
        <w:tc>
          <w:tcPr>
            <w:tcW w:w="1807" w:type="dxa"/>
            <w:gridSpan w:val="2"/>
            <w:tcBorders>
              <w:top w:val="single" w:sz="4" w:space="0" w:color="auto"/>
              <w:left w:val="nil"/>
              <w:bottom w:val="single" w:sz="4" w:space="0" w:color="auto"/>
              <w:right w:val="single" w:sz="4" w:space="0" w:color="auto"/>
            </w:tcBorders>
            <w:shd w:val="clear" w:color="000000" w:fill="FFFFFF"/>
          </w:tcPr>
          <w:p w14:paraId="3AD37641" w14:textId="70A6B781"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lang w:val="ka-GE"/>
              </w:rPr>
              <w:t>21</w:t>
            </w:r>
          </w:p>
        </w:tc>
      </w:tr>
      <w:tr w:rsidR="00571611" w:rsidRPr="008C31B4" w14:paraId="372E9262" w14:textId="77777777" w:rsidTr="000F5F26">
        <w:trPr>
          <w:trHeight w:val="421"/>
        </w:trPr>
        <w:tc>
          <w:tcPr>
            <w:tcW w:w="525" w:type="dxa"/>
            <w:tcBorders>
              <w:top w:val="nil"/>
              <w:left w:val="single" w:sz="4" w:space="0" w:color="auto"/>
              <w:bottom w:val="single" w:sz="4" w:space="0" w:color="auto"/>
              <w:right w:val="single" w:sz="4" w:space="0" w:color="auto"/>
            </w:tcBorders>
            <w:shd w:val="clear" w:color="000000" w:fill="FFFFFF"/>
            <w:vAlign w:val="center"/>
          </w:tcPr>
          <w:p w14:paraId="2133DF3C" w14:textId="77777777" w:rsidR="00571611" w:rsidRPr="008C31B4" w:rsidRDefault="00571611" w:rsidP="008C31B4">
            <w:pPr>
              <w:spacing w:after="0" w:line="240" w:lineRule="auto"/>
              <w:jc w:val="center"/>
              <w:rPr>
                <w:rFonts w:ascii="Sylfaen" w:eastAsia="Times New Roman" w:hAnsi="Sylfaen" w:cs="Arial"/>
                <w:color w:val="000000"/>
                <w:sz w:val="12"/>
                <w:szCs w:val="12"/>
                <w:lang w:val="ka-GE"/>
              </w:rPr>
            </w:pPr>
          </w:p>
        </w:tc>
        <w:tc>
          <w:tcPr>
            <w:tcW w:w="4124" w:type="dxa"/>
            <w:gridSpan w:val="2"/>
            <w:tcBorders>
              <w:top w:val="single" w:sz="4" w:space="0" w:color="auto"/>
              <w:left w:val="nil"/>
              <w:bottom w:val="single" w:sz="4" w:space="0" w:color="auto"/>
              <w:right w:val="single" w:sz="4" w:space="0" w:color="000000"/>
            </w:tcBorders>
            <w:shd w:val="clear" w:color="000000" w:fill="FFFFFF"/>
          </w:tcPr>
          <w:p w14:paraId="5E07BCD0" w14:textId="77777777" w:rsidR="00571611" w:rsidRPr="008C31B4" w:rsidRDefault="00571611" w:rsidP="008C31B4">
            <w:pPr>
              <w:spacing w:after="0" w:line="240" w:lineRule="auto"/>
              <w:jc w:val="center"/>
              <w:rPr>
                <w:rFonts w:ascii="Sylfaen" w:eastAsia="Times New Roman" w:hAnsi="Sylfaen" w:cs="Arial"/>
                <w:color w:val="000000"/>
                <w:sz w:val="12"/>
                <w:szCs w:val="12"/>
                <w:lang w:val="ka-GE"/>
              </w:rPr>
            </w:pPr>
            <w:r w:rsidRPr="008C31B4">
              <w:t>სპორტული ჯგუფების რაოდენობა</w:t>
            </w:r>
          </w:p>
        </w:tc>
        <w:tc>
          <w:tcPr>
            <w:tcW w:w="1250" w:type="dxa"/>
            <w:tcBorders>
              <w:top w:val="single" w:sz="4" w:space="0" w:color="auto"/>
              <w:left w:val="nil"/>
              <w:bottom w:val="single" w:sz="4" w:space="0" w:color="auto"/>
              <w:right w:val="single" w:sz="4" w:space="0" w:color="auto"/>
            </w:tcBorders>
            <w:shd w:val="clear" w:color="000000" w:fill="FFFFFF"/>
          </w:tcPr>
          <w:p w14:paraId="69E3645B" w14:textId="3D4A9B53" w:rsidR="00571611" w:rsidRPr="008C31B4" w:rsidRDefault="00571611" w:rsidP="008C31B4">
            <w:pPr>
              <w:spacing w:after="0" w:line="240" w:lineRule="auto"/>
              <w:rPr>
                <w:rFonts w:ascii="Sylfaen" w:eastAsia="Times New Roman" w:hAnsi="Sylfaen" w:cs="Arial"/>
                <w:color w:val="000000"/>
                <w:sz w:val="12"/>
                <w:szCs w:val="12"/>
                <w:lang w:val="ka-GE"/>
              </w:rPr>
            </w:pPr>
            <w:r w:rsidRPr="008C31B4">
              <w:t>7</w:t>
            </w:r>
            <w:r w:rsidRPr="008C31B4">
              <w:rPr>
                <w:lang w:val="ka-GE"/>
              </w:rPr>
              <w:t>5</w:t>
            </w:r>
          </w:p>
        </w:tc>
        <w:tc>
          <w:tcPr>
            <w:tcW w:w="1263" w:type="dxa"/>
            <w:tcBorders>
              <w:top w:val="single" w:sz="4" w:space="0" w:color="auto"/>
              <w:left w:val="nil"/>
              <w:bottom w:val="single" w:sz="4" w:space="0" w:color="auto"/>
              <w:right w:val="single" w:sz="4" w:space="0" w:color="auto"/>
            </w:tcBorders>
            <w:shd w:val="clear" w:color="000000" w:fill="FFFFFF"/>
          </w:tcPr>
          <w:p w14:paraId="538DED5F" w14:textId="48D871E8" w:rsidR="00571611" w:rsidRPr="008C31B4" w:rsidRDefault="00571611" w:rsidP="008C31B4">
            <w:pPr>
              <w:spacing w:after="0" w:line="240" w:lineRule="auto"/>
              <w:rPr>
                <w:rFonts w:ascii="Sylfaen" w:eastAsia="Times New Roman" w:hAnsi="Sylfaen" w:cs="Arial"/>
                <w:sz w:val="12"/>
                <w:szCs w:val="12"/>
              </w:rPr>
            </w:pPr>
            <w:r w:rsidRPr="008C31B4">
              <w:t>7</w:t>
            </w:r>
            <w:r w:rsidRPr="008C31B4">
              <w:rPr>
                <w:lang w:val="ka-GE"/>
              </w:rPr>
              <w:t>5</w:t>
            </w:r>
          </w:p>
        </w:tc>
        <w:tc>
          <w:tcPr>
            <w:tcW w:w="3459" w:type="dxa"/>
            <w:gridSpan w:val="3"/>
            <w:tcBorders>
              <w:top w:val="single" w:sz="4" w:space="0" w:color="auto"/>
              <w:left w:val="nil"/>
              <w:bottom w:val="single" w:sz="4" w:space="0" w:color="auto"/>
              <w:right w:val="single" w:sz="4" w:space="0" w:color="auto"/>
            </w:tcBorders>
            <w:shd w:val="clear" w:color="000000" w:fill="FFFFFF"/>
          </w:tcPr>
          <w:p w14:paraId="06D82816" w14:textId="77777777" w:rsidR="00571611" w:rsidRPr="008C31B4" w:rsidRDefault="00571611" w:rsidP="008C31B4">
            <w:pPr>
              <w:spacing w:after="0" w:line="240" w:lineRule="auto"/>
              <w:jc w:val="center"/>
              <w:rPr>
                <w:rFonts w:ascii="Sylfaen" w:eastAsia="Times New Roman" w:hAnsi="Sylfaen" w:cs="Arial"/>
                <w:color w:val="000000"/>
                <w:sz w:val="12"/>
                <w:szCs w:val="12"/>
              </w:rPr>
            </w:pPr>
            <w:r w:rsidRPr="008C31B4">
              <w:t>1 ჯგუფი (არასაკმარისი მატერიალურ ტექნიკური ბაზა,)</w:t>
            </w:r>
          </w:p>
        </w:tc>
        <w:tc>
          <w:tcPr>
            <w:tcW w:w="1263" w:type="dxa"/>
            <w:gridSpan w:val="2"/>
            <w:tcBorders>
              <w:top w:val="single" w:sz="4" w:space="0" w:color="auto"/>
              <w:left w:val="single" w:sz="4" w:space="0" w:color="auto"/>
              <w:bottom w:val="single" w:sz="4" w:space="0" w:color="auto"/>
              <w:right w:val="single" w:sz="4" w:space="0" w:color="auto"/>
            </w:tcBorders>
            <w:shd w:val="clear" w:color="000000" w:fill="FFFFFF"/>
          </w:tcPr>
          <w:p w14:paraId="2D868DEA" w14:textId="2272D79A" w:rsidR="00571611" w:rsidRPr="008C31B4" w:rsidRDefault="00571611" w:rsidP="008C31B4">
            <w:pPr>
              <w:spacing w:after="0" w:line="240" w:lineRule="auto"/>
              <w:jc w:val="center"/>
              <w:rPr>
                <w:rFonts w:ascii="Sylfaen" w:eastAsia="Times New Roman" w:hAnsi="Sylfaen" w:cs="Arial"/>
                <w:color w:val="000000"/>
                <w:sz w:val="12"/>
                <w:szCs w:val="12"/>
              </w:rPr>
            </w:pPr>
            <w:r w:rsidRPr="008C31B4">
              <w:t>7</w:t>
            </w:r>
            <w:r w:rsidRPr="008C31B4">
              <w:rPr>
                <w:lang w:val="ka-GE"/>
              </w:rPr>
              <w:t>5</w:t>
            </w:r>
          </w:p>
        </w:tc>
        <w:tc>
          <w:tcPr>
            <w:tcW w:w="1324" w:type="dxa"/>
            <w:gridSpan w:val="2"/>
            <w:tcBorders>
              <w:top w:val="single" w:sz="4" w:space="0" w:color="auto"/>
              <w:left w:val="nil"/>
              <w:bottom w:val="single" w:sz="4" w:space="0" w:color="auto"/>
              <w:right w:val="single" w:sz="4" w:space="0" w:color="auto"/>
            </w:tcBorders>
            <w:shd w:val="clear" w:color="000000" w:fill="FFFFFF"/>
          </w:tcPr>
          <w:p w14:paraId="1DFF0D25" w14:textId="04893B0A" w:rsidR="00571611" w:rsidRPr="008C31B4" w:rsidRDefault="00571611" w:rsidP="008C31B4">
            <w:pPr>
              <w:spacing w:after="0" w:line="240" w:lineRule="auto"/>
              <w:jc w:val="center"/>
              <w:rPr>
                <w:rFonts w:ascii="Sylfaen" w:eastAsia="Times New Roman" w:hAnsi="Sylfaen" w:cs="Arial"/>
                <w:color w:val="000000"/>
                <w:sz w:val="12"/>
                <w:szCs w:val="12"/>
              </w:rPr>
            </w:pPr>
            <w:r w:rsidRPr="008C31B4">
              <w:t>7</w:t>
            </w:r>
            <w:r w:rsidRPr="008C31B4">
              <w:rPr>
                <w:lang w:val="ka-GE"/>
              </w:rPr>
              <w:t>5</w:t>
            </w:r>
          </w:p>
        </w:tc>
        <w:tc>
          <w:tcPr>
            <w:tcW w:w="1807" w:type="dxa"/>
            <w:gridSpan w:val="2"/>
            <w:tcBorders>
              <w:top w:val="single" w:sz="4" w:space="0" w:color="auto"/>
              <w:left w:val="nil"/>
              <w:bottom w:val="single" w:sz="4" w:space="0" w:color="auto"/>
              <w:right w:val="single" w:sz="4" w:space="0" w:color="auto"/>
            </w:tcBorders>
            <w:shd w:val="clear" w:color="000000" w:fill="FFFFFF"/>
          </w:tcPr>
          <w:p w14:paraId="5CA814B0" w14:textId="51D7A03B" w:rsidR="00571611" w:rsidRPr="008C31B4" w:rsidRDefault="00571611" w:rsidP="008C31B4">
            <w:pPr>
              <w:spacing w:after="0" w:line="240" w:lineRule="auto"/>
              <w:jc w:val="center"/>
              <w:rPr>
                <w:rFonts w:ascii="Sylfaen" w:eastAsia="Times New Roman" w:hAnsi="Sylfaen" w:cs="Arial"/>
                <w:color w:val="000000"/>
                <w:sz w:val="12"/>
                <w:szCs w:val="12"/>
              </w:rPr>
            </w:pPr>
            <w:r w:rsidRPr="008C31B4">
              <w:t>7</w:t>
            </w:r>
            <w:r w:rsidRPr="008C31B4">
              <w:rPr>
                <w:lang w:val="ka-GE"/>
              </w:rPr>
              <w:t>5</w:t>
            </w:r>
          </w:p>
        </w:tc>
      </w:tr>
    </w:tbl>
    <w:p w14:paraId="10B28967" w14:textId="6A55D187" w:rsidR="00BB2E25" w:rsidRPr="008C31B4" w:rsidRDefault="00BB2E25" w:rsidP="008C31B4">
      <w:pPr>
        <w:rPr>
          <w:lang w:val="ka-GE" w:eastAsia="ru-RU"/>
        </w:rPr>
      </w:pPr>
    </w:p>
    <w:tbl>
      <w:tblPr>
        <w:tblW w:w="15064" w:type="dxa"/>
        <w:tblLook w:val="04A0" w:firstRow="1" w:lastRow="0" w:firstColumn="1" w:lastColumn="0" w:noHBand="0" w:noVBand="1"/>
      </w:tblPr>
      <w:tblGrid>
        <w:gridCol w:w="400"/>
        <w:gridCol w:w="4095"/>
        <w:gridCol w:w="1080"/>
        <w:gridCol w:w="1009"/>
        <w:gridCol w:w="880"/>
        <w:gridCol w:w="1009"/>
        <w:gridCol w:w="840"/>
        <w:gridCol w:w="1009"/>
        <w:gridCol w:w="1240"/>
        <w:gridCol w:w="1240"/>
        <w:gridCol w:w="1240"/>
        <w:gridCol w:w="1009"/>
        <w:gridCol w:w="13"/>
      </w:tblGrid>
      <w:tr w:rsidR="002556E6" w:rsidRPr="008C31B4" w14:paraId="7839A2DC" w14:textId="77777777" w:rsidTr="000F5F26">
        <w:trPr>
          <w:trHeight w:val="255"/>
        </w:trPr>
        <w:tc>
          <w:tcPr>
            <w:tcW w:w="15064"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3AE7C"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მარნეულის მუნიციპალიტეტის ბიუჯეტის 2026-2029 წლების ღონიძიებების ხარჯთაღრიცხვა</w:t>
            </w:r>
          </w:p>
        </w:tc>
      </w:tr>
      <w:tr w:rsidR="002556E6" w:rsidRPr="008C31B4" w14:paraId="669E82CC" w14:textId="77777777" w:rsidTr="000F5F26">
        <w:trPr>
          <w:gridAfter w:val="1"/>
          <w:wAfter w:w="13" w:type="dxa"/>
          <w:trHeight w:val="255"/>
        </w:trPr>
        <w:tc>
          <w:tcPr>
            <w:tcW w:w="4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9CDA1"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40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C26F22"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 xml:space="preserve">კოდი </w:t>
            </w:r>
          </w:p>
        </w:tc>
        <w:tc>
          <w:tcPr>
            <w:tcW w:w="20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E366D"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ჯამი</w:t>
            </w:r>
          </w:p>
        </w:tc>
        <w:tc>
          <w:tcPr>
            <w:tcW w:w="18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EAF3F4"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9D90E4"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2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CC259C"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2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CBC703"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2556E6" w:rsidRPr="008C31B4" w14:paraId="18AE4E52" w14:textId="77777777" w:rsidTr="000F5F26">
        <w:trPr>
          <w:gridAfter w:val="1"/>
          <w:wAfter w:w="13" w:type="dxa"/>
          <w:trHeight w:val="255"/>
        </w:trPr>
        <w:tc>
          <w:tcPr>
            <w:tcW w:w="400" w:type="dxa"/>
            <w:vMerge/>
            <w:tcBorders>
              <w:top w:val="nil"/>
              <w:left w:val="single" w:sz="4" w:space="0" w:color="auto"/>
              <w:bottom w:val="single" w:sz="4" w:space="0" w:color="auto"/>
              <w:right w:val="single" w:sz="4" w:space="0" w:color="auto"/>
            </w:tcBorders>
            <w:vAlign w:val="center"/>
            <w:hideMark/>
          </w:tcPr>
          <w:p w14:paraId="6A0CBB9A" w14:textId="77777777" w:rsidR="002556E6" w:rsidRPr="008C31B4" w:rsidRDefault="002556E6" w:rsidP="008C31B4">
            <w:pPr>
              <w:spacing w:after="0" w:line="240" w:lineRule="auto"/>
              <w:rPr>
                <w:rFonts w:ascii="Calibri" w:eastAsia="Times New Roman" w:hAnsi="Calibri" w:cs="Calibri"/>
                <w:color w:val="000000"/>
                <w:sz w:val="12"/>
                <w:szCs w:val="12"/>
              </w:rPr>
            </w:pPr>
          </w:p>
        </w:tc>
        <w:tc>
          <w:tcPr>
            <w:tcW w:w="4095" w:type="dxa"/>
            <w:vMerge/>
            <w:tcBorders>
              <w:top w:val="nil"/>
              <w:left w:val="single" w:sz="4" w:space="0" w:color="auto"/>
              <w:bottom w:val="single" w:sz="4" w:space="0" w:color="auto"/>
              <w:right w:val="single" w:sz="4" w:space="0" w:color="auto"/>
            </w:tcBorders>
            <w:vAlign w:val="center"/>
            <w:hideMark/>
          </w:tcPr>
          <w:p w14:paraId="0585E794" w14:textId="77777777" w:rsidR="002556E6" w:rsidRPr="008C31B4" w:rsidRDefault="002556E6" w:rsidP="008C31B4">
            <w:pPr>
              <w:spacing w:after="0" w:line="240" w:lineRule="auto"/>
              <w:rPr>
                <w:rFonts w:ascii="Calibri" w:eastAsia="Times New Roman" w:hAnsi="Calibri" w:cs="Calibri"/>
                <w:color w:val="000000"/>
                <w:sz w:val="12"/>
                <w:szCs w:val="12"/>
              </w:rPr>
            </w:pPr>
          </w:p>
        </w:tc>
        <w:tc>
          <w:tcPr>
            <w:tcW w:w="2089" w:type="dxa"/>
            <w:gridSpan w:val="2"/>
            <w:tcBorders>
              <w:top w:val="single" w:sz="4" w:space="0" w:color="auto"/>
              <w:left w:val="nil"/>
              <w:bottom w:val="single" w:sz="4" w:space="0" w:color="auto"/>
              <w:right w:val="single" w:sz="4" w:space="0" w:color="auto"/>
            </w:tcBorders>
            <w:shd w:val="clear" w:color="auto" w:fill="auto"/>
            <w:vAlign w:val="center"/>
            <w:hideMark/>
          </w:tcPr>
          <w:p w14:paraId="7D11CA11"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89" w:type="dxa"/>
            <w:gridSpan w:val="2"/>
            <w:tcBorders>
              <w:top w:val="single" w:sz="4" w:space="0" w:color="auto"/>
              <w:left w:val="nil"/>
              <w:bottom w:val="single" w:sz="4" w:space="0" w:color="auto"/>
              <w:right w:val="single" w:sz="4" w:space="0" w:color="auto"/>
            </w:tcBorders>
            <w:shd w:val="clear" w:color="auto" w:fill="auto"/>
            <w:vAlign w:val="center"/>
            <w:hideMark/>
          </w:tcPr>
          <w:p w14:paraId="2E81DBF2"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49" w:type="dxa"/>
            <w:gridSpan w:val="2"/>
            <w:tcBorders>
              <w:top w:val="single" w:sz="4" w:space="0" w:color="auto"/>
              <w:left w:val="nil"/>
              <w:bottom w:val="single" w:sz="4" w:space="0" w:color="auto"/>
              <w:right w:val="single" w:sz="4" w:space="0" w:color="auto"/>
            </w:tcBorders>
            <w:shd w:val="clear" w:color="auto" w:fill="auto"/>
            <w:vAlign w:val="center"/>
            <w:hideMark/>
          </w:tcPr>
          <w:p w14:paraId="46DFB0CD"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0E8E72CE"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49" w:type="dxa"/>
            <w:gridSpan w:val="2"/>
            <w:tcBorders>
              <w:top w:val="single" w:sz="4" w:space="0" w:color="auto"/>
              <w:left w:val="nil"/>
              <w:bottom w:val="single" w:sz="4" w:space="0" w:color="auto"/>
              <w:right w:val="single" w:sz="4" w:space="0" w:color="auto"/>
            </w:tcBorders>
            <w:shd w:val="clear" w:color="auto" w:fill="auto"/>
            <w:vAlign w:val="center"/>
            <w:hideMark/>
          </w:tcPr>
          <w:p w14:paraId="09D70382"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2556E6" w:rsidRPr="008C31B4" w14:paraId="339DB97F" w14:textId="77777777" w:rsidTr="000F5F26">
        <w:trPr>
          <w:gridAfter w:val="1"/>
          <w:wAfter w:w="13" w:type="dxa"/>
          <w:trHeight w:val="330"/>
        </w:trPr>
        <w:tc>
          <w:tcPr>
            <w:tcW w:w="400" w:type="dxa"/>
            <w:vMerge/>
            <w:tcBorders>
              <w:top w:val="nil"/>
              <w:left w:val="single" w:sz="4" w:space="0" w:color="auto"/>
              <w:bottom w:val="single" w:sz="4" w:space="0" w:color="auto"/>
              <w:right w:val="single" w:sz="4" w:space="0" w:color="auto"/>
            </w:tcBorders>
            <w:vAlign w:val="center"/>
            <w:hideMark/>
          </w:tcPr>
          <w:p w14:paraId="71FF6D30" w14:textId="77777777" w:rsidR="002556E6" w:rsidRPr="008C31B4" w:rsidRDefault="002556E6" w:rsidP="008C31B4">
            <w:pPr>
              <w:spacing w:after="0" w:line="240" w:lineRule="auto"/>
              <w:rPr>
                <w:rFonts w:ascii="Calibri" w:eastAsia="Times New Roman" w:hAnsi="Calibri" w:cs="Calibri"/>
                <w:color w:val="000000"/>
                <w:sz w:val="12"/>
                <w:szCs w:val="12"/>
              </w:rPr>
            </w:pPr>
          </w:p>
        </w:tc>
        <w:tc>
          <w:tcPr>
            <w:tcW w:w="4095" w:type="dxa"/>
            <w:vMerge/>
            <w:tcBorders>
              <w:top w:val="nil"/>
              <w:left w:val="single" w:sz="4" w:space="0" w:color="auto"/>
              <w:bottom w:val="single" w:sz="4" w:space="0" w:color="auto"/>
              <w:right w:val="single" w:sz="4" w:space="0" w:color="auto"/>
            </w:tcBorders>
            <w:vAlign w:val="center"/>
            <w:hideMark/>
          </w:tcPr>
          <w:p w14:paraId="6F0CBCA0" w14:textId="77777777" w:rsidR="002556E6" w:rsidRPr="008C31B4" w:rsidRDefault="002556E6" w:rsidP="008C31B4">
            <w:pPr>
              <w:spacing w:after="0" w:line="240" w:lineRule="auto"/>
              <w:rPr>
                <w:rFonts w:ascii="Calibri" w:eastAsia="Times New Roman" w:hAnsi="Calibri" w:cs="Calibri"/>
                <w:color w:val="000000"/>
                <w:sz w:val="12"/>
                <w:szCs w:val="12"/>
              </w:rPr>
            </w:pPr>
          </w:p>
        </w:tc>
        <w:tc>
          <w:tcPr>
            <w:tcW w:w="1080" w:type="dxa"/>
            <w:tcBorders>
              <w:top w:val="nil"/>
              <w:left w:val="nil"/>
              <w:bottom w:val="single" w:sz="4" w:space="0" w:color="auto"/>
              <w:right w:val="single" w:sz="4" w:space="0" w:color="auto"/>
            </w:tcBorders>
            <w:shd w:val="clear" w:color="auto" w:fill="auto"/>
            <w:vAlign w:val="center"/>
            <w:hideMark/>
          </w:tcPr>
          <w:p w14:paraId="56AD3F6F"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4F676229"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80" w:type="dxa"/>
            <w:tcBorders>
              <w:top w:val="nil"/>
              <w:left w:val="nil"/>
              <w:bottom w:val="single" w:sz="4" w:space="0" w:color="auto"/>
              <w:right w:val="single" w:sz="4" w:space="0" w:color="auto"/>
            </w:tcBorders>
            <w:shd w:val="clear" w:color="auto" w:fill="auto"/>
            <w:vAlign w:val="center"/>
            <w:hideMark/>
          </w:tcPr>
          <w:p w14:paraId="4C2D9AC2"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0C96D27B"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40" w:type="dxa"/>
            <w:tcBorders>
              <w:top w:val="nil"/>
              <w:left w:val="nil"/>
              <w:bottom w:val="single" w:sz="4" w:space="0" w:color="auto"/>
              <w:right w:val="single" w:sz="4" w:space="0" w:color="auto"/>
            </w:tcBorders>
            <w:shd w:val="clear" w:color="auto" w:fill="auto"/>
            <w:vAlign w:val="center"/>
            <w:hideMark/>
          </w:tcPr>
          <w:p w14:paraId="11156F89"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7E648CBE"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40" w:type="dxa"/>
            <w:tcBorders>
              <w:top w:val="nil"/>
              <w:left w:val="nil"/>
              <w:bottom w:val="single" w:sz="4" w:space="0" w:color="auto"/>
              <w:right w:val="single" w:sz="4" w:space="0" w:color="auto"/>
            </w:tcBorders>
            <w:shd w:val="clear" w:color="auto" w:fill="auto"/>
            <w:vAlign w:val="center"/>
            <w:hideMark/>
          </w:tcPr>
          <w:p w14:paraId="72785B24"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240" w:type="dxa"/>
            <w:tcBorders>
              <w:top w:val="nil"/>
              <w:left w:val="nil"/>
              <w:bottom w:val="single" w:sz="4" w:space="0" w:color="auto"/>
              <w:right w:val="single" w:sz="4" w:space="0" w:color="auto"/>
            </w:tcBorders>
            <w:shd w:val="clear" w:color="auto" w:fill="auto"/>
            <w:vAlign w:val="center"/>
            <w:hideMark/>
          </w:tcPr>
          <w:p w14:paraId="0E4D79AE"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40" w:type="dxa"/>
            <w:tcBorders>
              <w:top w:val="nil"/>
              <w:left w:val="nil"/>
              <w:bottom w:val="single" w:sz="4" w:space="0" w:color="auto"/>
              <w:right w:val="single" w:sz="4" w:space="0" w:color="auto"/>
            </w:tcBorders>
            <w:shd w:val="clear" w:color="auto" w:fill="auto"/>
            <w:vAlign w:val="center"/>
            <w:hideMark/>
          </w:tcPr>
          <w:p w14:paraId="4D41B697"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6D06A967"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r>
      <w:tr w:rsidR="002556E6" w:rsidRPr="008C31B4" w14:paraId="0CB56D23" w14:textId="77777777" w:rsidTr="000F5F26">
        <w:trPr>
          <w:gridAfter w:val="1"/>
          <w:wAfter w:w="13" w:type="dxa"/>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44E21853"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4095" w:type="dxa"/>
            <w:tcBorders>
              <w:top w:val="nil"/>
              <w:left w:val="nil"/>
              <w:bottom w:val="single" w:sz="4" w:space="0" w:color="auto"/>
              <w:right w:val="single" w:sz="4" w:space="0" w:color="auto"/>
            </w:tcBorders>
            <w:shd w:val="clear" w:color="auto" w:fill="auto"/>
            <w:vAlign w:val="center"/>
            <w:hideMark/>
          </w:tcPr>
          <w:p w14:paraId="30CC042A"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 xml:space="preserve">შრომის ანაზღაურება </w:t>
            </w:r>
          </w:p>
        </w:tc>
        <w:tc>
          <w:tcPr>
            <w:tcW w:w="1080" w:type="dxa"/>
            <w:tcBorders>
              <w:top w:val="nil"/>
              <w:left w:val="nil"/>
              <w:bottom w:val="single" w:sz="4" w:space="0" w:color="auto"/>
              <w:right w:val="single" w:sz="4" w:space="0" w:color="auto"/>
            </w:tcBorders>
            <w:shd w:val="clear" w:color="auto" w:fill="auto"/>
            <w:noWrap/>
            <w:vAlign w:val="center"/>
            <w:hideMark/>
          </w:tcPr>
          <w:p w14:paraId="1DC89B3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6512.0</w:t>
            </w:r>
          </w:p>
        </w:tc>
        <w:tc>
          <w:tcPr>
            <w:tcW w:w="1009" w:type="dxa"/>
            <w:tcBorders>
              <w:top w:val="nil"/>
              <w:left w:val="nil"/>
              <w:bottom w:val="single" w:sz="4" w:space="0" w:color="auto"/>
              <w:right w:val="single" w:sz="4" w:space="0" w:color="auto"/>
            </w:tcBorders>
            <w:shd w:val="clear" w:color="auto" w:fill="auto"/>
            <w:vAlign w:val="center"/>
            <w:hideMark/>
          </w:tcPr>
          <w:p w14:paraId="33F6A222"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6512.0</w:t>
            </w:r>
          </w:p>
        </w:tc>
        <w:tc>
          <w:tcPr>
            <w:tcW w:w="880" w:type="dxa"/>
            <w:tcBorders>
              <w:top w:val="nil"/>
              <w:left w:val="nil"/>
              <w:bottom w:val="single" w:sz="4" w:space="0" w:color="auto"/>
              <w:right w:val="single" w:sz="4" w:space="0" w:color="auto"/>
            </w:tcBorders>
            <w:shd w:val="clear" w:color="auto" w:fill="auto"/>
            <w:noWrap/>
            <w:vAlign w:val="center"/>
            <w:hideMark/>
          </w:tcPr>
          <w:p w14:paraId="17B6CB7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1628.0</w:t>
            </w:r>
          </w:p>
        </w:tc>
        <w:tc>
          <w:tcPr>
            <w:tcW w:w="1009" w:type="dxa"/>
            <w:tcBorders>
              <w:top w:val="nil"/>
              <w:left w:val="nil"/>
              <w:bottom w:val="single" w:sz="4" w:space="0" w:color="auto"/>
              <w:right w:val="single" w:sz="4" w:space="0" w:color="auto"/>
            </w:tcBorders>
            <w:shd w:val="clear" w:color="auto" w:fill="auto"/>
            <w:noWrap/>
            <w:vAlign w:val="center"/>
            <w:hideMark/>
          </w:tcPr>
          <w:p w14:paraId="5AA786C4"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1628.0</w:t>
            </w:r>
          </w:p>
        </w:tc>
        <w:tc>
          <w:tcPr>
            <w:tcW w:w="840" w:type="dxa"/>
            <w:tcBorders>
              <w:top w:val="nil"/>
              <w:left w:val="nil"/>
              <w:bottom w:val="single" w:sz="4" w:space="0" w:color="auto"/>
              <w:right w:val="single" w:sz="4" w:space="0" w:color="auto"/>
            </w:tcBorders>
            <w:shd w:val="clear" w:color="auto" w:fill="auto"/>
            <w:noWrap/>
            <w:vAlign w:val="center"/>
            <w:hideMark/>
          </w:tcPr>
          <w:p w14:paraId="67E9E970"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1628.0</w:t>
            </w:r>
          </w:p>
        </w:tc>
        <w:tc>
          <w:tcPr>
            <w:tcW w:w="1009" w:type="dxa"/>
            <w:tcBorders>
              <w:top w:val="nil"/>
              <w:left w:val="nil"/>
              <w:bottom w:val="single" w:sz="4" w:space="0" w:color="auto"/>
              <w:right w:val="single" w:sz="4" w:space="0" w:color="auto"/>
            </w:tcBorders>
            <w:shd w:val="clear" w:color="auto" w:fill="auto"/>
            <w:noWrap/>
            <w:vAlign w:val="center"/>
            <w:hideMark/>
          </w:tcPr>
          <w:p w14:paraId="13AD5E8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1628.0</w:t>
            </w:r>
          </w:p>
        </w:tc>
        <w:tc>
          <w:tcPr>
            <w:tcW w:w="1240" w:type="dxa"/>
            <w:tcBorders>
              <w:top w:val="nil"/>
              <w:left w:val="nil"/>
              <w:bottom w:val="single" w:sz="4" w:space="0" w:color="auto"/>
              <w:right w:val="single" w:sz="4" w:space="0" w:color="auto"/>
            </w:tcBorders>
            <w:shd w:val="clear" w:color="auto" w:fill="auto"/>
            <w:noWrap/>
            <w:vAlign w:val="center"/>
            <w:hideMark/>
          </w:tcPr>
          <w:p w14:paraId="7D10500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1628.0</w:t>
            </w:r>
          </w:p>
        </w:tc>
        <w:tc>
          <w:tcPr>
            <w:tcW w:w="1240" w:type="dxa"/>
            <w:tcBorders>
              <w:top w:val="nil"/>
              <w:left w:val="nil"/>
              <w:bottom w:val="single" w:sz="4" w:space="0" w:color="auto"/>
              <w:right w:val="single" w:sz="4" w:space="0" w:color="auto"/>
            </w:tcBorders>
            <w:shd w:val="clear" w:color="auto" w:fill="auto"/>
            <w:noWrap/>
            <w:vAlign w:val="center"/>
            <w:hideMark/>
          </w:tcPr>
          <w:p w14:paraId="75DA5D4D"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1628.0</w:t>
            </w:r>
          </w:p>
        </w:tc>
        <w:tc>
          <w:tcPr>
            <w:tcW w:w="1240" w:type="dxa"/>
            <w:tcBorders>
              <w:top w:val="nil"/>
              <w:left w:val="nil"/>
              <w:bottom w:val="single" w:sz="4" w:space="0" w:color="auto"/>
              <w:right w:val="single" w:sz="4" w:space="0" w:color="auto"/>
            </w:tcBorders>
            <w:shd w:val="clear" w:color="auto" w:fill="auto"/>
            <w:noWrap/>
            <w:vAlign w:val="center"/>
            <w:hideMark/>
          </w:tcPr>
          <w:p w14:paraId="553A477C"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1628.0</w:t>
            </w:r>
          </w:p>
        </w:tc>
        <w:tc>
          <w:tcPr>
            <w:tcW w:w="1009" w:type="dxa"/>
            <w:tcBorders>
              <w:top w:val="nil"/>
              <w:left w:val="nil"/>
              <w:bottom w:val="single" w:sz="4" w:space="0" w:color="auto"/>
              <w:right w:val="single" w:sz="4" w:space="0" w:color="auto"/>
            </w:tcBorders>
            <w:shd w:val="clear" w:color="auto" w:fill="auto"/>
            <w:noWrap/>
            <w:vAlign w:val="center"/>
            <w:hideMark/>
          </w:tcPr>
          <w:p w14:paraId="37D54B45"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1628.0</w:t>
            </w:r>
          </w:p>
        </w:tc>
      </w:tr>
      <w:tr w:rsidR="002556E6" w:rsidRPr="008C31B4" w14:paraId="45E2347E" w14:textId="77777777" w:rsidTr="000F5F26">
        <w:trPr>
          <w:gridAfter w:val="1"/>
          <w:wAfter w:w="13" w:type="dxa"/>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7288DBD"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w:t>
            </w:r>
          </w:p>
        </w:tc>
        <w:tc>
          <w:tcPr>
            <w:tcW w:w="4095" w:type="dxa"/>
            <w:tcBorders>
              <w:top w:val="nil"/>
              <w:left w:val="nil"/>
              <w:bottom w:val="single" w:sz="4" w:space="0" w:color="auto"/>
              <w:right w:val="single" w:sz="4" w:space="0" w:color="auto"/>
            </w:tcBorders>
            <w:shd w:val="clear" w:color="auto" w:fill="auto"/>
            <w:vAlign w:val="center"/>
            <w:hideMark/>
          </w:tcPr>
          <w:p w14:paraId="59D26413"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14:paraId="775613A0"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2000.0</w:t>
            </w:r>
          </w:p>
        </w:tc>
        <w:tc>
          <w:tcPr>
            <w:tcW w:w="1009" w:type="dxa"/>
            <w:tcBorders>
              <w:top w:val="nil"/>
              <w:left w:val="nil"/>
              <w:bottom w:val="single" w:sz="4" w:space="0" w:color="auto"/>
              <w:right w:val="single" w:sz="4" w:space="0" w:color="auto"/>
            </w:tcBorders>
            <w:shd w:val="clear" w:color="auto" w:fill="auto"/>
            <w:vAlign w:val="center"/>
            <w:hideMark/>
          </w:tcPr>
          <w:p w14:paraId="3C3BE274"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2000.0</w:t>
            </w:r>
          </w:p>
        </w:tc>
        <w:tc>
          <w:tcPr>
            <w:tcW w:w="880" w:type="dxa"/>
            <w:tcBorders>
              <w:top w:val="nil"/>
              <w:left w:val="nil"/>
              <w:bottom w:val="single" w:sz="4" w:space="0" w:color="auto"/>
              <w:right w:val="single" w:sz="4" w:space="0" w:color="auto"/>
            </w:tcBorders>
            <w:shd w:val="clear" w:color="auto" w:fill="auto"/>
            <w:noWrap/>
            <w:vAlign w:val="center"/>
            <w:hideMark/>
          </w:tcPr>
          <w:p w14:paraId="606B4365"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500.0</w:t>
            </w:r>
          </w:p>
        </w:tc>
        <w:tc>
          <w:tcPr>
            <w:tcW w:w="1009" w:type="dxa"/>
            <w:tcBorders>
              <w:top w:val="nil"/>
              <w:left w:val="nil"/>
              <w:bottom w:val="single" w:sz="4" w:space="0" w:color="auto"/>
              <w:right w:val="single" w:sz="4" w:space="0" w:color="auto"/>
            </w:tcBorders>
            <w:shd w:val="clear" w:color="auto" w:fill="auto"/>
            <w:noWrap/>
            <w:vAlign w:val="center"/>
            <w:hideMark/>
          </w:tcPr>
          <w:p w14:paraId="0E056FE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500.0</w:t>
            </w:r>
          </w:p>
        </w:tc>
        <w:tc>
          <w:tcPr>
            <w:tcW w:w="840" w:type="dxa"/>
            <w:tcBorders>
              <w:top w:val="nil"/>
              <w:left w:val="nil"/>
              <w:bottom w:val="single" w:sz="4" w:space="0" w:color="auto"/>
              <w:right w:val="single" w:sz="4" w:space="0" w:color="auto"/>
            </w:tcBorders>
            <w:shd w:val="clear" w:color="auto" w:fill="auto"/>
            <w:noWrap/>
            <w:vAlign w:val="center"/>
            <w:hideMark/>
          </w:tcPr>
          <w:p w14:paraId="01A3C911"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500.0</w:t>
            </w:r>
          </w:p>
        </w:tc>
        <w:tc>
          <w:tcPr>
            <w:tcW w:w="1009" w:type="dxa"/>
            <w:tcBorders>
              <w:top w:val="nil"/>
              <w:left w:val="nil"/>
              <w:bottom w:val="single" w:sz="4" w:space="0" w:color="auto"/>
              <w:right w:val="single" w:sz="4" w:space="0" w:color="auto"/>
            </w:tcBorders>
            <w:shd w:val="clear" w:color="auto" w:fill="auto"/>
            <w:noWrap/>
            <w:vAlign w:val="center"/>
            <w:hideMark/>
          </w:tcPr>
          <w:p w14:paraId="03654F3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500.0</w:t>
            </w:r>
          </w:p>
        </w:tc>
        <w:tc>
          <w:tcPr>
            <w:tcW w:w="1240" w:type="dxa"/>
            <w:tcBorders>
              <w:top w:val="nil"/>
              <w:left w:val="nil"/>
              <w:bottom w:val="single" w:sz="4" w:space="0" w:color="auto"/>
              <w:right w:val="single" w:sz="4" w:space="0" w:color="auto"/>
            </w:tcBorders>
            <w:shd w:val="clear" w:color="auto" w:fill="auto"/>
            <w:noWrap/>
            <w:vAlign w:val="center"/>
            <w:hideMark/>
          </w:tcPr>
          <w:p w14:paraId="609CDA1B"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500.0</w:t>
            </w:r>
          </w:p>
        </w:tc>
        <w:tc>
          <w:tcPr>
            <w:tcW w:w="1240" w:type="dxa"/>
            <w:tcBorders>
              <w:top w:val="nil"/>
              <w:left w:val="nil"/>
              <w:bottom w:val="single" w:sz="4" w:space="0" w:color="auto"/>
              <w:right w:val="single" w:sz="4" w:space="0" w:color="auto"/>
            </w:tcBorders>
            <w:shd w:val="clear" w:color="auto" w:fill="auto"/>
            <w:noWrap/>
            <w:vAlign w:val="center"/>
            <w:hideMark/>
          </w:tcPr>
          <w:p w14:paraId="7C681D1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500.0</w:t>
            </w:r>
          </w:p>
        </w:tc>
        <w:tc>
          <w:tcPr>
            <w:tcW w:w="1240" w:type="dxa"/>
            <w:tcBorders>
              <w:top w:val="nil"/>
              <w:left w:val="nil"/>
              <w:bottom w:val="single" w:sz="4" w:space="0" w:color="auto"/>
              <w:right w:val="single" w:sz="4" w:space="0" w:color="auto"/>
            </w:tcBorders>
            <w:shd w:val="clear" w:color="auto" w:fill="auto"/>
            <w:noWrap/>
            <w:vAlign w:val="center"/>
            <w:hideMark/>
          </w:tcPr>
          <w:p w14:paraId="413045A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500.0</w:t>
            </w:r>
          </w:p>
        </w:tc>
        <w:tc>
          <w:tcPr>
            <w:tcW w:w="1009" w:type="dxa"/>
            <w:tcBorders>
              <w:top w:val="nil"/>
              <w:left w:val="nil"/>
              <w:bottom w:val="single" w:sz="4" w:space="0" w:color="auto"/>
              <w:right w:val="single" w:sz="4" w:space="0" w:color="auto"/>
            </w:tcBorders>
            <w:shd w:val="clear" w:color="auto" w:fill="auto"/>
            <w:noWrap/>
            <w:vAlign w:val="center"/>
            <w:hideMark/>
          </w:tcPr>
          <w:p w14:paraId="73EC28B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500.0</w:t>
            </w:r>
          </w:p>
        </w:tc>
      </w:tr>
      <w:tr w:rsidR="002556E6" w:rsidRPr="008C31B4" w14:paraId="1E900466" w14:textId="77777777" w:rsidTr="000F5F26">
        <w:trPr>
          <w:gridAfter w:val="1"/>
          <w:wAfter w:w="13" w:type="dxa"/>
          <w:trHeight w:val="33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2049B1F"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3</w:t>
            </w:r>
          </w:p>
        </w:tc>
        <w:tc>
          <w:tcPr>
            <w:tcW w:w="4095" w:type="dxa"/>
            <w:tcBorders>
              <w:top w:val="nil"/>
              <w:left w:val="nil"/>
              <w:bottom w:val="single" w:sz="4" w:space="0" w:color="auto"/>
              <w:right w:val="single" w:sz="4" w:space="0" w:color="auto"/>
            </w:tcBorders>
            <w:shd w:val="clear" w:color="auto" w:fill="auto"/>
            <w:vAlign w:val="center"/>
            <w:hideMark/>
          </w:tcPr>
          <w:p w14:paraId="55BFA377"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რაგბის განვითარება, სარაგბო კლუბ-"არმაზი" ის მხარდაჭერა</w:t>
            </w:r>
          </w:p>
        </w:tc>
        <w:tc>
          <w:tcPr>
            <w:tcW w:w="1080" w:type="dxa"/>
            <w:tcBorders>
              <w:top w:val="nil"/>
              <w:left w:val="nil"/>
              <w:bottom w:val="single" w:sz="4" w:space="0" w:color="auto"/>
              <w:right w:val="single" w:sz="4" w:space="0" w:color="auto"/>
            </w:tcBorders>
            <w:shd w:val="clear" w:color="auto" w:fill="auto"/>
            <w:noWrap/>
            <w:vAlign w:val="center"/>
            <w:hideMark/>
          </w:tcPr>
          <w:p w14:paraId="33EEF6B4"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1600.0</w:t>
            </w:r>
          </w:p>
        </w:tc>
        <w:tc>
          <w:tcPr>
            <w:tcW w:w="1009" w:type="dxa"/>
            <w:tcBorders>
              <w:top w:val="nil"/>
              <w:left w:val="nil"/>
              <w:bottom w:val="single" w:sz="4" w:space="0" w:color="auto"/>
              <w:right w:val="single" w:sz="4" w:space="0" w:color="auto"/>
            </w:tcBorders>
            <w:shd w:val="clear" w:color="auto" w:fill="auto"/>
            <w:vAlign w:val="center"/>
            <w:hideMark/>
          </w:tcPr>
          <w:p w14:paraId="717B357F"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1600.0</w:t>
            </w:r>
          </w:p>
        </w:tc>
        <w:tc>
          <w:tcPr>
            <w:tcW w:w="880" w:type="dxa"/>
            <w:tcBorders>
              <w:top w:val="nil"/>
              <w:left w:val="nil"/>
              <w:bottom w:val="single" w:sz="4" w:space="0" w:color="auto"/>
              <w:right w:val="single" w:sz="4" w:space="0" w:color="auto"/>
            </w:tcBorders>
            <w:shd w:val="clear" w:color="auto" w:fill="auto"/>
            <w:noWrap/>
            <w:vAlign w:val="center"/>
            <w:hideMark/>
          </w:tcPr>
          <w:p w14:paraId="1EC04EBC"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noWrap/>
            <w:vAlign w:val="center"/>
            <w:hideMark/>
          </w:tcPr>
          <w:p w14:paraId="5299570A"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840" w:type="dxa"/>
            <w:tcBorders>
              <w:top w:val="nil"/>
              <w:left w:val="nil"/>
              <w:bottom w:val="single" w:sz="4" w:space="0" w:color="auto"/>
              <w:right w:val="single" w:sz="4" w:space="0" w:color="auto"/>
            </w:tcBorders>
            <w:shd w:val="clear" w:color="auto" w:fill="auto"/>
            <w:noWrap/>
            <w:vAlign w:val="center"/>
            <w:hideMark/>
          </w:tcPr>
          <w:p w14:paraId="5FAD052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noWrap/>
            <w:vAlign w:val="center"/>
            <w:hideMark/>
          </w:tcPr>
          <w:p w14:paraId="0BAC9ACB"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240" w:type="dxa"/>
            <w:tcBorders>
              <w:top w:val="nil"/>
              <w:left w:val="nil"/>
              <w:bottom w:val="single" w:sz="4" w:space="0" w:color="auto"/>
              <w:right w:val="single" w:sz="4" w:space="0" w:color="auto"/>
            </w:tcBorders>
            <w:shd w:val="clear" w:color="auto" w:fill="auto"/>
            <w:noWrap/>
            <w:vAlign w:val="center"/>
            <w:hideMark/>
          </w:tcPr>
          <w:p w14:paraId="77BB127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240" w:type="dxa"/>
            <w:tcBorders>
              <w:top w:val="nil"/>
              <w:left w:val="nil"/>
              <w:bottom w:val="single" w:sz="4" w:space="0" w:color="auto"/>
              <w:right w:val="single" w:sz="4" w:space="0" w:color="auto"/>
            </w:tcBorders>
            <w:shd w:val="clear" w:color="auto" w:fill="auto"/>
            <w:noWrap/>
            <w:vAlign w:val="center"/>
            <w:hideMark/>
          </w:tcPr>
          <w:p w14:paraId="5EC1672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240" w:type="dxa"/>
            <w:tcBorders>
              <w:top w:val="nil"/>
              <w:left w:val="nil"/>
              <w:bottom w:val="single" w:sz="4" w:space="0" w:color="auto"/>
              <w:right w:val="single" w:sz="4" w:space="0" w:color="auto"/>
            </w:tcBorders>
            <w:shd w:val="clear" w:color="auto" w:fill="auto"/>
            <w:noWrap/>
            <w:vAlign w:val="center"/>
            <w:hideMark/>
          </w:tcPr>
          <w:p w14:paraId="3CA02FD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noWrap/>
            <w:vAlign w:val="center"/>
            <w:hideMark/>
          </w:tcPr>
          <w:p w14:paraId="68584D07"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r>
      <w:tr w:rsidR="002556E6" w:rsidRPr="008C31B4" w14:paraId="11D6CE63" w14:textId="77777777" w:rsidTr="000F5F26">
        <w:trPr>
          <w:gridAfter w:val="1"/>
          <w:wAfter w:w="13" w:type="dxa"/>
          <w:trHeight w:val="5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6058464"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4</w:t>
            </w:r>
          </w:p>
        </w:tc>
        <w:tc>
          <w:tcPr>
            <w:tcW w:w="4095" w:type="dxa"/>
            <w:tcBorders>
              <w:top w:val="nil"/>
              <w:left w:val="nil"/>
              <w:bottom w:val="single" w:sz="4" w:space="0" w:color="auto"/>
              <w:right w:val="single" w:sz="4" w:space="0" w:color="auto"/>
            </w:tcBorders>
            <w:shd w:val="clear" w:color="auto" w:fill="auto"/>
            <w:vAlign w:val="center"/>
            <w:hideMark/>
          </w:tcPr>
          <w:p w14:paraId="6CB4A0CE"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წარმატებული სპორტსმენების სტიპენდია  და ფინანსური წახალისება</w:t>
            </w:r>
          </w:p>
        </w:tc>
        <w:tc>
          <w:tcPr>
            <w:tcW w:w="1080" w:type="dxa"/>
            <w:tcBorders>
              <w:top w:val="nil"/>
              <w:left w:val="nil"/>
              <w:bottom w:val="single" w:sz="4" w:space="0" w:color="auto"/>
              <w:right w:val="single" w:sz="4" w:space="0" w:color="auto"/>
            </w:tcBorders>
            <w:shd w:val="clear" w:color="auto" w:fill="auto"/>
            <w:noWrap/>
            <w:vAlign w:val="center"/>
            <w:hideMark/>
          </w:tcPr>
          <w:p w14:paraId="6889ECA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vAlign w:val="center"/>
            <w:hideMark/>
          </w:tcPr>
          <w:p w14:paraId="0E49B425"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3C909641"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11E118E7"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840" w:type="dxa"/>
            <w:tcBorders>
              <w:top w:val="nil"/>
              <w:left w:val="nil"/>
              <w:bottom w:val="single" w:sz="4" w:space="0" w:color="auto"/>
              <w:right w:val="single" w:sz="4" w:space="0" w:color="auto"/>
            </w:tcBorders>
            <w:shd w:val="clear" w:color="auto" w:fill="auto"/>
            <w:noWrap/>
            <w:vAlign w:val="center"/>
            <w:hideMark/>
          </w:tcPr>
          <w:p w14:paraId="03850ED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22980FED"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3EA7B03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421F3160"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41B60717"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7F3AE7AD"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r>
      <w:tr w:rsidR="002556E6" w:rsidRPr="008C31B4" w14:paraId="30EB7E31" w14:textId="77777777" w:rsidTr="000F5F26">
        <w:trPr>
          <w:gridAfter w:val="1"/>
          <w:wAfter w:w="13" w:type="dxa"/>
          <w:trHeight w:val="372"/>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8B86D39"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5</w:t>
            </w:r>
          </w:p>
        </w:tc>
        <w:tc>
          <w:tcPr>
            <w:tcW w:w="4095" w:type="dxa"/>
            <w:tcBorders>
              <w:top w:val="nil"/>
              <w:left w:val="nil"/>
              <w:bottom w:val="single" w:sz="4" w:space="0" w:color="auto"/>
              <w:right w:val="single" w:sz="4" w:space="0" w:color="auto"/>
            </w:tcBorders>
            <w:shd w:val="clear" w:color="000000" w:fill="FFFFFF"/>
            <w:vAlign w:val="center"/>
            <w:hideMark/>
          </w:tcPr>
          <w:p w14:paraId="56432BED"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სპორტული საქონელის   შეძენა (ტატამი,რინგი  და სხვა)</w:t>
            </w:r>
          </w:p>
        </w:tc>
        <w:tc>
          <w:tcPr>
            <w:tcW w:w="1080" w:type="dxa"/>
            <w:tcBorders>
              <w:top w:val="nil"/>
              <w:left w:val="nil"/>
              <w:bottom w:val="single" w:sz="4" w:space="0" w:color="auto"/>
              <w:right w:val="single" w:sz="4" w:space="0" w:color="auto"/>
            </w:tcBorders>
            <w:shd w:val="clear" w:color="auto" w:fill="auto"/>
            <w:noWrap/>
            <w:vAlign w:val="center"/>
            <w:hideMark/>
          </w:tcPr>
          <w:p w14:paraId="69F905A0"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vAlign w:val="center"/>
            <w:hideMark/>
          </w:tcPr>
          <w:p w14:paraId="1159C5DC"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3C0850A1"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260A03C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840" w:type="dxa"/>
            <w:tcBorders>
              <w:top w:val="nil"/>
              <w:left w:val="nil"/>
              <w:bottom w:val="single" w:sz="4" w:space="0" w:color="auto"/>
              <w:right w:val="single" w:sz="4" w:space="0" w:color="auto"/>
            </w:tcBorders>
            <w:shd w:val="clear" w:color="auto" w:fill="auto"/>
            <w:noWrap/>
            <w:vAlign w:val="center"/>
            <w:hideMark/>
          </w:tcPr>
          <w:p w14:paraId="6940F570"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7C14B056"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40BDCD9A"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4C85583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329757C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730F66E6"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r>
      <w:tr w:rsidR="002556E6" w:rsidRPr="008C31B4" w14:paraId="33756EB7" w14:textId="77777777" w:rsidTr="000F5F26">
        <w:trPr>
          <w:gridAfter w:val="1"/>
          <w:wAfter w:w="13" w:type="dxa"/>
          <w:trHeight w:val="36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5554E25C"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6</w:t>
            </w:r>
          </w:p>
        </w:tc>
        <w:tc>
          <w:tcPr>
            <w:tcW w:w="4095" w:type="dxa"/>
            <w:tcBorders>
              <w:top w:val="nil"/>
              <w:left w:val="nil"/>
              <w:bottom w:val="single" w:sz="4" w:space="0" w:color="auto"/>
              <w:right w:val="single" w:sz="4" w:space="0" w:color="auto"/>
            </w:tcBorders>
            <w:shd w:val="clear" w:color="auto" w:fill="auto"/>
            <w:vAlign w:val="center"/>
            <w:hideMark/>
          </w:tcPr>
          <w:p w14:paraId="347CC4FB"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 xml:space="preserve">სპორტსმენთა საწვრთნელი შეკრებები </w:t>
            </w:r>
          </w:p>
        </w:tc>
        <w:tc>
          <w:tcPr>
            <w:tcW w:w="1080" w:type="dxa"/>
            <w:tcBorders>
              <w:top w:val="nil"/>
              <w:left w:val="nil"/>
              <w:bottom w:val="single" w:sz="4" w:space="0" w:color="auto"/>
              <w:right w:val="single" w:sz="4" w:space="0" w:color="auto"/>
            </w:tcBorders>
            <w:shd w:val="clear" w:color="auto" w:fill="auto"/>
            <w:noWrap/>
            <w:vAlign w:val="center"/>
            <w:hideMark/>
          </w:tcPr>
          <w:p w14:paraId="319D97B1"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1200.0</w:t>
            </w:r>
          </w:p>
        </w:tc>
        <w:tc>
          <w:tcPr>
            <w:tcW w:w="1009" w:type="dxa"/>
            <w:tcBorders>
              <w:top w:val="nil"/>
              <w:left w:val="nil"/>
              <w:bottom w:val="single" w:sz="4" w:space="0" w:color="auto"/>
              <w:right w:val="single" w:sz="4" w:space="0" w:color="auto"/>
            </w:tcBorders>
            <w:shd w:val="clear" w:color="auto" w:fill="auto"/>
            <w:vAlign w:val="center"/>
            <w:hideMark/>
          </w:tcPr>
          <w:p w14:paraId="05D13839"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1200.0</w:t>
            </w:r>
          </w:p>
        </w:tc>
        <w:tc>
          <w:tcPr>
            <w:tcW w:w="880" w:type="dxa"/>
            <w:tcBorders>
              <w:top w:val="nil"/>
              <w:left w:val="nil"/>
              <w:bottom w:val="single" w:sz="4" w:space="0" w:color="auto"/>
              <w:right w:val="single" w:sz="4" w:space="0" w:color="auto"/>
            </w:tcBorders>
            <w:shd w:val="clear" w:color="auto" w:fill="auto"/>
            <w:noWrap/>
            <w:vAlign w:val="center"/>
            <w:hideMark/>
          </w:tcPr>
          <w:p w14:paraId="46668ACB"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300.0</w:t>
            </w:r>
          </w:p>
        </w:tc>
        <w:tc>
          <w:tcPr>
            <w:tcW w:w="1009" w:type="dxa"/>
            <w:tcBorders>
              <w:top w:val="nil"/>
              <w:left w:val="nil"/>
              <w:bottom w:val="single" w:sz="4" w:space="0" w:color="auto"/>
              <w:right w:val="single" w:sz="4" w:space="0" w:color="auto"/>
            </w:tcBorders>
            <w:shd w:val="clear" w:color="auto" w:fill="auto"/>
            <w:noWrap/>
            <w:vAlign w:val="center"/>
            <w:hideMark/>
          </w:tcPr>
          <w:p w14:paraId="66E76E67"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300.0</w:t>
            </w:r>
          </w:p>
        </w:tc>
        <w:tc>
          <w:tcPr>
            <w:tcW w:w="840" w:type="dxa"/>
            <w:tcBorders>
              <w:top w:val="nil"/>
              <w:left w:val="nil"/>
              <w:bottom w:val="single" w:sz="4" w:space="0" w:color="auto"/>
              <w:right w:val="single" w:sz="4" w:space="0" w:color="auto"/>
            </w:tcBorders>
            <w:shd w:val="clear" w:color="auto" w:fill="auto"/>
            <w:noWrap/>
            <w:vAlign w:val="center"/>
            <w:hideMark/>
          </w:tcPr>
          <w:p w14:paraId="57834B65"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300.0</w:t>
            </w:r>
          </w:p>
        </w:tc>
        <w:tc>
          <w:tcPr>
            <w:tcW w:w="1009" w:type="dxa"/>
            <w:tcBorders>
              <w:top w:val="nil"/>
              <w:left w:val="nil"/>
              <w:bottom w:val="single" w:sz="4" w:space="0" w:color="auto"/>
              <w:right w:val="single" w:sz="4" w:space="0" w:color="auto"/>
            </w:tcBorders>
            <w:shd w:val="clear" w:color="auto" w:fill="auto"/>
            <w:noWrap/>
            <w:vAlign w:val="center"/>
            <w:hideMark/>
          </w:tcPr>
          <w:p w14:paraId="62F043B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300.0</w:t>
            </w:r>
          </w:p>
        </w:tc>
        <w:tc>
          <w:tcPr>
            <w:tcW w:w="1240" w:type="dxa"/>
            <w:tcBorders>
              <w:top w:val="nil"/>
              <w:left w:val="nil"/>
              <w:bottom w:val="single" w:sz="4" w:space="0" w:color="auto"/>
              <w:right w:val="single" w:sz="4" w:space="0" w:color="auto"/>
            </w:tcBorders>
            <w:shd w:val="clear" w:color="auto" w:fill="auto"/>
            <w:noWrap/>
            <w:vAlign w:val="center"/>
            <w:hideMark/>
          </w:tcPr>
          <w:p w14:paraId="3661F3FC"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300.0</w:t>
            </w:r>
          </w:p>
        </w:tc>
        <w:tc>
          <w:tcPr>
            <w:tcW w:w="1240" w:type="dxa"/>
            <w:tcBorders>
              <w:top w:val="nil"/>
              <w:left w:val="nil"/>
              <w:bottom w:val="single" w:sz="4" w:space="0" w:color="auto"/>
              <w:right w:val="single" w:sz="4" w:space="0" w:color="auto"/>
            </w:tcBorders>
            <w:shd w:val="clear" w:color="auto" w:fill="auto"/>
            <w:noWrap/>
            <w:vAlign w:val="center"/>
            <w:hideMark/>
          </w:tcPr>
          <w:p w14:paraId="66D9C8BC"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300.0</w:t>
            </w:r>
          </w:p>
        </w:tc>
        <w:tc>
          <w:tcPr>
            <w:tcW w:w="1240" w:type="dxa"/>
            <w:tcBorders>
              <w:top w:val="nil"/>
              <w:left w:val="nil"/>
              <w:bottom w:val="single" w:sz="4" w:space="0" w:color="auto"/>
              <w:right w:val="single" w:sz="4" w:space="0" w:color="auto"/>
            </w:tcBorders>
            <w:shd w:val="clear" w:color="auto" w:fill="auto"/>
            <w:noWrap/>
            <w:vAlign w:val="center"/>
            <w:hideMark/>
          </w:tcPr>
          <w:p w14:paraId="4BF6CB5C"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300.0</w:t>
            </w:r>
          </w:p>
        </w:tc>
        <w:tc>
          <w:tcPr>
            <w:tcW w:w="1009" w:type="dxa"/>
            <w:tcBorders>
              <w:top w:val="nil"/>
              <w:left w:val="nil"/>
              <w:bottom w:val="single" w:sz="4" w:space="0" w:color="auto"/>
              <w:right w:val="single" w:sz="4" w:space="0" w:color="auto"/>
            </w:tcBorders>
            <w:shd w:val="clear" w:color="auto" w:fill="auto"/>
            <w:noWrap/>
            <w:vAlign w:val="center"/>
            <w:hideMark/>
          </w:tcPr>
          <w:p w14:paraId="55E453F3"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300.0</w:t>
            </w:r>
          </w:p>
        </w:tc>
      </w:tr>
      <w:tr w:rsidR="002556E6" w:rsidRPr="008C31B4" w14:paraId="0AE11F32" w14:textId="77777777" w:rsidTr="000F5F26">
        <w:trPr>
          <w:gridAfter w:val="1"/>
          <w:wAfter w:w="13" w:type="dxa"/>
          <w:trHeight w:val="33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B25295D"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7</w:t>
            </w:r>
          </w:p>
        </w:tc>
        <w:tc>
          <w:tcPr>
            <w:tcW w:w="4095" w:type="dxa"/>
            <w:tcBorders>
              <w:top w:val="nil"/>
              <w:left w:val="nil"/>
              <w:bottom w:val="single" w:sz="4" w:space="0" w:color="auto"/>
              <w:right w:val="single" w:sz="4" w:space="0" w:color="auto"/>
            </w:tcBorders>
            <w:shd w:val="clear" w:color="auto" w:fill="auto"/>
            <w:vAlign w:val="center"/>
            <w:hideMark/>
          </w:tcPr>
          <w:p w14:paraId="1BB0A82F"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სპორცმენთა სავარჯიშო, საშეჯიბრო დარბაზის დაქირავება</w:t>
            </w:r>
          </w:p>
        </w:tc>
        <w:tc>
          <w:tcPr>
            <w:tcW w:w="1080" w:type="dxa"/>
            <w:tcBorders>
              <w:top w:val="nil"/>
              <w:left w:val="nil"/>
              <w:bottom w:val="single" w:sz="4" w:space="0" w:color="auto"/>
              <w:right w:val="single" w:sz="4" w:space="0" w:color="auto"/>
            </w:tcBorders>
            <w:shd w:val="clear" w:color="auto" w:fill="auto"/>
            <w:noWrap/>
            <w:vAlign w:val="center"/>
            <w:hideMark/>
          </w:tcPr>
          <w:p w14:paraId="6330CCEB"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vAlign w:val="center"/>
            <w:hideMark/>
          </w:tcPr>
          <w:p w14:paraId="623235E6"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3B4AB34A"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3BCCE597"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840" w:type="dxa"/>
            <w:tcBorders>
              <w:top w:val="nil"/>
              <w:left w:val="nil"/>
              <w:bottom w:val="single" w:sz="4" w:space="0" w:color="auto"/>
              <w:right w:val="single" w:sz="4" w:space="0" w:color="auto"/>
            </w:tcBorders>
            <w:shd w:val="clear" w:color="auto" w:fill="auto"/>
            <w:noWrap/>
            <w:vAlign w:val="center"/>
            <w:hideMark/>
          </w:tcPr>
          <w:p w14:paraId="3E90A52D"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4E1D8896"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5E0DC924"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51EA646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281BE7EB"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519CE3E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r>
      <w:tr w:rsidR="002556E6" w:rsidRPr="008C31B4" w14:paraId="3C5F4A7B" w14:textId="77777777" w:rsidTr="000F5F26">
        <w:trPr>
          <w:gridAfter w:val="1"/>
          <w:wAfter w:w="13" w:type="dxa"/>
          <w:trHeight w:val="38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9766CB2"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8</w:t>
            </w:r>
          </w:p>
        </w:tc>
        <w:tc>
          <w:tcPr>
            <w:tcW w:w="4095" w:type="dxa"/>
            <w:tcBorders>
              <w:top w:val="nil"/>
              <w:left w:val="nil"/>
              <w:bottom w:val="single" w:sz="4" w:space="0" w:color="auto"/>
              <w:right w:val="single" w:sz="4" w:space="0" w:color="auto"/>
            </w:tcBorders>
            <w:shd w:val="clear" w:color="auto" w:fill="auto"/>
            <w:vAlign w:val="center"/>
            <w:hideMark/>
          </w:tcPr>
          <w:p w14:paraId="4F34D6F5"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ადგილობრივი ტურნირების ორგანიზება</w:t>
            </w:r>
          </w:p>
        </w:tc>
        <w:tc>
          <w:tcPr>
            <w:tcW w:w="1080" w:type="dxa"/>
            <w:tcBorders>
              <w:top w:val="nil"/>
              <w:left w:val="nil"/>
              <w:bottom w:val="single" w:sz="4" w:space="0" w:color="auto"/>
              <w:right w:val="single" w:sz="4" w:space="0" w:color="auto"/>
            </w:tcBorders>
            <w:shd w:val="clear" w:color="auto" w:fill="auto"/>
            <w:noWrap/>
            <w:vAlign w:val="center"/>
            <w:hideMark/>
          </w:tcPr>
          <w:p w14:paraId="39275D3B"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vAlign w:val="center"/>
            <w:hideMark/>
          </w:tcPr>
          <w:p w14:paraId="36306D50"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7ADE5779"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3ECEACC0"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840" w:type="dxa"/>
            <w:tcBorders>
              <w:top w:val="nil"/>
              <w:left w:val="nil"/>
              <w:bottom w:val="single" w:sz="4" w:space="0" w:color="auto"/>
              <w:right w:val="single" w:sz="4" w:space="0" w:color="auto"/>
            </w:tcBorders>
            <w:shd w:val="clear" w:color="auto" w:fill="auto"/>
            <w:noWrap/>
            <w:vAlign w:val="center"/>
            <w:hideMark/>
          </w:tcPr>
          <w:p w14:paraId="19C61BE4"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6028C10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168158F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7B3FFE5B"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610DF373"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6F416F7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r>
      <w:tr w:rsidR="002556E6" w:rsidRPr="008C31B4" w14:paraId="7801A248" w14:textId="77777777" w:rsidTr="000F5F26">
        <w:trPr>
          <w:gridAfter w:val="1"/>
          <w:wAfter w:w="13" w:type="dxa"/>
          <w:trHeight w:val="552"/>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EB92787"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9</w:t>
            </w:r>
          </w:p>
        </w:tc>
        <w:tc>
          <w:tcPr>
            <w:tcW w:w="4095" w:type="dxa"/>
            <w:tcBorders>
              <w:top w:val="nil"/>
              <w:left w:val="nil"/>
              <w:bottom w:val="single" w:sz="4" w:space="0" w:color="auto"/>
              <w:right w:val="single" w:sz="4" w:space="0" w:color="auto"/>
            </w:tcBorders>
            <w:shd w:val="clear" w:color="auto" w:fill="auto"/>
            <w:vAlign w:val="center"/>
            <w:hideMark/>
          </w:tcPr>
          <w:p w14:paraId="102E2D87"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სპორცმენთა ტურნიერბში მონაწილეობა ქვეყნის მაშტაბით (კვება და ღამის თევის )</w:t>
            </w:r>
          </w:p>
        </w:tc>
        <w:tc>
          <w:tcPr>
            <w:tcW w:w="1080" w:type="dxa"/>
            <w:tcBorders>
              <w:top w:val="nil"/>
              <w:left w:val="nil"/>
              <w:bottom w:val="single" w:sz="4" w:space="0" w:color="auto"/>
              <w:right w:val="single" w:sz="4" w:space="0" w:color="auto"/>
            </w:tcBorders>
            <w:shd w:val="clear" w:color="auto" w:fill="auto"/>
            <w:noWrap/>
            <w:vAlign w:val="center"/>
            <w:hideMark/>
          </w:tcPr>
          <w:p w14:paraId="56955275"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vAlign w:val="center"/>
            <w:hideMark/>
          </w:tcPr>
          <w:p w14:paraId="3989381B"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603A4956"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371C46CD"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840" w:type="dxa"/>
            <w:tcBorders>
              <w:top w:val="nil"/>
              <w:left w:val="nil"/>
              <w:bottom w:val="single" w:sz="4" w:space="0" w:color="auto"/>
              <w:right w:val="single" w:sz="4" w:space="0" w:color="auto"/>
            </w:tcBorders>
            <w:shd w:val="clear" w:color="auto" w:fill="auto"/>
            <w:noWrap/>
            <w:vAlign w:val="center"/>
            <w:hideMark/>
          </w:tcPr>
          <w:p w14:paraId="52D50927"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51CCFF79"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4071AAC9"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63B1B516"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337D058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5E4AD607"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r>
      <w:tr w:rsidR="002556E6" w:rsidRPr="008C31B4" w14:paraId="64D3231F" w14:textId="77777777" w:rsidTr="000F5F26">
        <w:trPr>
          <w:gridAfter w:val="1"/>
          <w:wAfter w:w="13" w:type="dxa"/>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1BB98E4"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10</w:t>
            </w:r>
          </w:p>
        </w:tc>
        <w:tc>
          <w:tcPr>
            <w:tcW w:w="4095" w:type="dxa"/>
            <w:tcBorders>
              <w:top w:val="nil"/>
              <w:left w:val="nil"/>
              <w:bottom w:val="single" w:sz="4" w:space="0" w:color="auto"/>
              <w:right w:val="single" w:sz="4" w:space="0" w:color="auto"/>
            </w:tcBorders>
            <w:shd w:val="clear" w:color="auto" w:fill="auto"/>
            <w:vAlign w:val="center"/>
            <w:hideMark/>
          </w:tcPr>
          <w:p w14:paraId="44E56308"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ოფისის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14:paraId="2F14FBA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vAlign w:val="center"/>
            <w:hideMark/>
          </w:tcPr>
          <w:p w14:paraId="53071606"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51E4D4A5"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52BEB06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840" w:type="dxa"/>
            <w:tcBorders>
              <w:top w:val="nil"/>
              <w:left w:val="nil"/>
              <w:bottom w:val="single" w:sz="4" w:space="0" w:color="auto"/>
              <w:right w:val="single" w:sz="4" w:space="0" w:color="auto"/>
            </w:tcBorders>
            <w:shd w:val="clear" w:color="auto" w:fill="auto"/>
            <w:noWrap/>
            <w:vAlign w:val="center"/>
            <w:hideMark/>
          </w:tcPr>
          <w:p w14:paraId="78835AC7"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623E76E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1165855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7EBA391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492E2929"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0AEDEE14"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r>
      <w:tr w:rsidR="002556E6" w:rsidRPr="008C31B4" w14:paraId="1E36F5C4" w14:textId="77777777" w:rsidTr="000F5F26">
        <w:trPr>
          <w:gridAfter w:val="1"/>
          <w:wAfter w:w="13" w:type="dxa"/>
          <w:trHeight w:val="50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2F73C66"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11</w:t>
            </w:r>
          </w:p>
        </w:tc>
        <w:tc>
          <w:tcPr>
            <w:tcW w:w="4095" w:type="dxa"/>
            <w:tcBorders>
              <w:top w:val="nil"/>
              <w:left w:val="nil"/>
              <w:bottom w:val="single" w:sz="4" w:space="0" w:color="auto"/>
              <w:right w:val="single" w:sz="4" w:space="0" w:color="auto"/>
            </w:tcBorders>
            <w:shd w:val="clear" w:color="auto" w:fill="auto"/>
            <w:vAlign w:val="center"/>
            <w:hideMark/>
          </w:tcPr>
          <w:p w14:paraId="31D4CA41"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სპორცმენთა ფორმების და სპორტული ინვენტარის შეძენა</w:t>
            </w:r>
          </w:p>
        </w:tc>
        <w:tc>
          <w:tcPr>
            <w:tcW w:w="1080" w:type="dxa"/>
            <w:tcBorders>
              <w:top w:val="nil"/>
              <w:left w:val="nil"/>
              <w:bottom w:val="single" w:sz="4" w:space="0" w:color="auto"/>
              <w:right w:val="single" w:sz="4" w:space="0" w:color="auto"/>
            </w:tcBorders>
            <w:shd w:val="clear" w:color="auto" w:fill="auto"/>
            <w:noWrap/>
            <w:vAlign w:val="center"/>
            <w:hideMark/>
          </w:tcPr>
          <w:p w14:paraId="4B5FF81A"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220.0</w:t>
            </w:r>
          </w:p>
        </w:tc>
        <w:tc>
          <w:tcPr>
            <w:tcW w:w="1009" w:type="dxa"/>
            <w:tcBorders>
              <w:top w:val="nil"/>
              <w:left w:val="nil"/>
              <w:bottom w:val="single" w:sz="4" w:space="0" w:color="auto"/>
              <w:right w:val="single" w:sz="4" w:space="0" w:color="auto"/>
            </w:tcBorders>
            <w:shd w:val="clear" w:color="auto" w:fill="auto"/>
            <w:vAlign w:val="center"/>
            <w:hideMark/>
          </w:tcPr>
          <w:p w14:paraId="3BBDEB24"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220.0</w:t>
            </w:r>
          </w:p>
        </w:tc>
        <w:tc>
          <w:tcPr>
            <w:tcW w:w="880" w:type="dxa"/>
            <w:tcBorders>
              <w:top w:val="nil"/>
              <w:left w:val="nil"/>
              <w:bottom w:val="single" w:sz="4" w:space="0" w:color="auto"/>
              <w:right w:val="single" w:sz="4" w:space="0" w:color="auto"/>
            </w:tcBorders>
            <w:shd w:val="clear" w:color="auto" w:fill="auto"/>
            <w:noWrap/>
            <w:vAlign w:val="center"/>
            <w:hideMark/>
          </w:tcPr>
          <w:p w14:paraId="7FF29AEB"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55.0</w:t>
            </w:r>
          </w:p>
        </w:tc>
        <w:tc>
          <w:tcPr>
            <w:tcW w:w="1009" w:type="dxa"/>
            <w:tcBorders>
              <w:top w:val="nil"/>
              <w:left w:val="nil"/>
              <w:bottom w:val="single" w:sz="4" w:space="0" w:color="auto"/>
              <w:right w:val="single" w:sz="4" w:space="0" w:color="auto"/>
            </w:tcBorders>
            <w:shd w:val="clear" w:color="auto" w:fill="auto"/>
            <w:noWrap/>
            <w:vAlign w:val="center"/>
            <w:hideMark/>
          </w:tcPr>
          <w:p w14:paraId="192E173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55.0</w:t>
            </w:r>
          </w:p>
        </w:tc>
        <w:tc>
          <w:tcPr>
            <w:tcW w:w="840" w:type="dxa"/>
            <w:tcBorders>
              <w:top w:val="nil"/>
              <w:left w:val="nil"/>
              <w:bottom w:val="single" w:sz="4" w:space="0" w:color="auto"/>
              <w:right w:val="single" w:sz="4" w:space="0" w:color="auto"/>
            </w:tcBorders>
            <w:shd w:val="clear" w:color="auto" w:fill="auto"/>
            <w:noWrap/>
            <w:vAlign w:val="center"/>
            <w:hideMark/>
          </w:tcPr>
          <w:p w14:paraId="183D7DE9"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55.0</w:t>
            </w:r>
          </w:p>
        </w:tc>
        <w:tc>
          <w:tcPr>
            <w:tcW w:w="1009" w:type="dxa"/>
            <w:tcBorders>
              <w:top w:val="nil"/>
              <w:left w:val="nil"/>
              <w:bottom w:val="single" w:sz="4" w:space="0" w:color="auto"/>
              <w:right w:val="single" w:sz="4" w:space="0" w:color="auto"/>
            </w:tcBorders>
            <w:shd w:val="clear" w:color="auto" w:fill="auto"/>
            <w:noWrap/>
            <w:vAlign w:val="center"/>
            <w:hideMark/>
          </w:tcPr>
          <w:p w14:paraId="0A1420D3"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55.0</w:t>
            </w:r>
          </w:p>
        </w:tc>
        <w:tc>
          <w:tcPr>
            <w:tcW w:w="1240" w:type="dxa"/>
            <w:tcBorders>
              <w:top w:val="nil"/>
              <w:left w:val="nil"/>
              <w:bottom w:val="single" w:sz="4" w:space="0" w:color="auto"/>
              <w:right w:val="single" w:sz="4" w:space="0" w:color="auto"/>
            </w:tcBorders>
            <w:shd w:val="clear" w:color="auto" w:fill="auto"/>
            <w:noWrap/>
            <w:vAlign w:val="center"/>
            <w:hideMark/>
          </w:tcPr>
          <w:p w14:paraId="413BF593"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55.0</w:t>
            </w:r>
          </w:p>
        </w:tc>
        <w:tc>
          <w:tcPr>
            <w:tcW w:w="1240" w:type="dxa"/>
            <w:tcBorders>
              <w:top w:val="nil"/>
              <w:left w:val="nil"/>
              <w:bottom w:val="single" w:sz="4" w:space="0" w:color="auto"/>
              <w:right w:val="single" w:sz="4" w:space="0" w:color="auto"/>
            </w:tcBorders>
            <w:shd w:val="clear" w:color="auto" w:fill="auto"/>
            <w:noWrap/>
            <w:vAlign w:val="center"/>
            <w:hideMark/>
          </w:tcPr>
          <w:p w14:paraId="3448E7B6"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55.0</w:t>
            </w:r>
          </w:p>
        </w:tc>
        <w:tc>
          <w:tcPr>
            <w:tcW w:w="1240" w:type="dxa"/>
            <w:tcBorders>
              <w:top w:val="nil"/>
              <w:left w:val="nil"/>
              <w:bottom w:val="single" w:sz="4" w:space="0" w:color="auto"/>
              <w:right w:val="single" w:sz="4" w:space="0" w:color="auto"/>
            </w:tcBorders>
            <w:shd w:val="clear" w:color="auto" w:fill="auto"/>
            <w:noWrap/>
            <w:vAlign w:val="center"/>
            <w:hideMark/>
          </w:tcPr>
          <w:p w14:paraId="6BEE0CC1"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55.0</w:t>
            </w:r>
          </w:p>
        </w:tc>
        <w:tc>
          <w:tcPr>
            <w:tcW w:w="1009" w:type="dxa"/>
            <w:tcBorders>
              <w:top w:val="nil"/>
              <w:left w:val="nil"/>
              <w:bottom w:val="single" w:sz="4" w:space="0" w:color="auto"/>
              <w:right w:val="single" w:sz="4" w:space="0" w:color="auto"/>
            </w:tcBorders>
            <w:shd w:val="clear" w:color="auto" w:fill="auto"/>
            <w:noWrap/>
            <w:vAlign w:val="center"/>
            <w:hideMark/>
          </w:tcPr>
          <w:p w14:paraId="266C2793"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55.0</w:t>
            </w:r>
          </w:p>
        </w:tc>
      </w:tr>
      <w:tr w:rsidR="002556E6" w:rsidRPr="008C31B4" w14:paraId="51206F98" w14:textId="77777777" w:rsidTr="000F5F26">
        <w:trPr>
          <w:gridAfter w:val="1"/>
          <w:wAfter w:w="13" w:type="dxa"/>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D7F1EFE"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12</w:t>
            </w:r>
          </w:p>
        </w:tc>
        <w:tc>
          <w:tcPr>
            <w:tcW w:w="4095" w:type="dxa"/>
            <w:tcBorders>
              <w:top w:val="nil"/>
              <w:left w:val="nil"/>
              <w:bottom w:val="single" w:sz="4" w:space="0" w:color="auto"/>
              <w:right w:val="single" w:sz="4" w:space="0" w:color="auto"/>
            </w:tcBorders>
            <w:shd w:val="clear" w:color="auto" w:fill="auto"/>
            <w:vAlign w:val="center"/>
            <w:hideMark/>
          </w:tcPr>
          <w:p w14:paraId="50D4D85B"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მივლინებები  ქვეყნის შიგნით</w:t>
            </w:r>
          </w:p>
        </w:tc>
        <w:tc>
          <w:tcPr>
            <w:tcW w:w="1080" w:type="dxa"/>
            <w:tcBorders>
              <w:top w:val="nil"/>
              <w:left w:val="nil"/>
              <w:bottom w:val="single" w:sz="4" w:space="0" w:color="auto"/>
              <w:right w:val="single" w:sz="4" w:space="0" w:color="auto"/>
            </w:tcBorders>
            <w:shd w:val="clear" w:color="auto" w:fill="auto"/>
            <w:noWrap/>
            <w:vAlign w:val="center"/>
            <w:hideMark/>
          </w:tcPr>
          <w:p w14:paraId="107CEBFC"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280.0</w:t>
            </w:r>
          </w:p>
        </w:tc>
        <w:tc>
          <w:tcPr>
            <w:tcW w:w="1009" w:type="dxa"/>
            <w:tcBorders>
              <w:top w:val="nil"/>
              <w:left w:val="nil"/>
              <w:bottom w:val="single" w:sz="4" w:space="0" w:color="auto"/>
              <w:right w:val="single" w:sz="4" w:space="0" w:color="auto"/>
            </w:tcBorders>
            <w:shd w:val="clear" w:color="auto" w:fill="auto"/>
            <w:vAlign w:val="center"/>
            <w:hideMark/>
          </w:tcPr>
          <w:p w14:paraId="2375DC9E"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280.0</w:t>
            </w:r>
          </w:p>
        </w:tc>
        <w:tc>
          <w:tcPr>
            <w:tcW w:w="880" w:type="dxa"/>
            <w:tcBorders>
              <w:top w:val="nil"/>
              <w:left w:val="nil"/>
              <w:bottom w:val="single" w:sz="4" w:space="0" w:color="auto"/>
              <w:right w:val="single" w:sz="4" w:space="0" w:color="auto"/>
            </w:tcBorders>
            <w:shd w:val="clear" w:color="auto" w:fill="auto"/>
            <w:noWrap/>
            <w:vAlign w:val="center"/>
            <w:hideMark/>
          </w:tcPr>
          <w:p w14:paraId="7B9D6A7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70.0</w:t>
            </w:r>
          </w:p>
        </w:tc>
        <w:tc>
          <w:tcPr>
            <w:tcW w:w="1009" w:type="dxa"/>
            <w:tcBorders>
              <w:top w:val="nil"/>
              <w:left w:val="nil"/>
              <w:bottom w:val="single" w:sz="4" w:space="0" w:color="auto"/>
              <w:right w:val="single" w:sz="4" w:space="0" w:color="auto"/>
            </w:tcBorders>
            <w:shd w:val="clear" w:color="auto" w:fill="auto"/>
            <w:noWrap/>
            <w:vAlign w:val="center"/>
            <w:hideMark/>
          </w:tcPr>
          <w:p w14:paraId="610A6BF6"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70.0</w:t>
            </w:r>
          </w:p>
        </w:tc>
        <w:tc>
          <w:tcPr>
            <w:tcW w:w="840" w:type="dxa"/>
            <w:tcBorders>
              <w:top w:val="nil"/>
              <w:left w:val="nil"/>
              <w:bottom w:val="single" w:sz="4" w:space="0" w:color="auto"/>
              <w:right w:val="single" w:sz="4" w:space="0" w:color="auto"/>
            </w:tcBorders>
            <w:shd w:val="clear" w:color="auto" w:fill="auto"/>
            <w:noWrap/>
            <w:vAlign w:val="center"/>
            <w:hideMark/>
          </w:tcPr>
          <w:p w14:paraId="67DCABA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70.0</w:t>
            </w:r>
          </w:p>
        </w:tc>
        <w:tc>
          <w:tcPr>
            <w:tcW w:w="1009" w:type="dxa"/>
            <w:tcBorders>
              <w:top w:val="nil"/>
              <w:left w:val="nil"/>
              <w:bottom w:val="single" w:sz="4" w:space="0" w:color="auto"/>
              <w:right w:val="single" w:sz="4" w:space="0" w:color="auto"/>
            </w:tcBorders>
            <w:shd w:val="clear" w:color="auto" w:fill="auto"/>
            <w:noWrap/>
            <w:vAlign w:val="center"/>
            <w:hideMark/>
          </w:tcPr>
          <w:p w14:paraId="17B15BF1"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70.0</w:t>
            </w:r>
          </w:p>
        </w:tc>
        <w:tc>
          <w:tcPr>
            <w:tcW w:w="1240" w:type="dxa"/>
            <w:tcBorders>
              <w:top w:val="nil"/>
              <w:left w:val="nil"/>
              <w:bottom w:val="single" w:sz="4" w:space="0" w:color="auto"/>
              <w:right w:val="single" w:sz="4" w:space="0" w:color="auto"/>
            </w:tcBorders>
            <w:shd w:val="clear" w:color="auto" w:fill="auto"/>
            <w:noWrap/>
            <w:vAlign w:val="center"/>
            <w:hideMark/>
          </w:tcPr>
          <w:p w14:paraId="0A20EA3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70.0</w:t>
            </w:r>
          </w:p>
        </w:tc>
        <w:tc>
          <w:tcPr>
            <w:tcW w:w="1240" w:type="dxa"/>
            <w:tcBorders>
              <w:top w:val="nil"/>
              <w:left w:val="nil"/>
              <w:bottom w:val="single" w:sz="4" w:space="0" w:color="auto"/>
              <w:right w:val="single" w:sz="4" w:space="0" w:color="auto"/>
            </w:tcBorders>
            <w:shd w:val="clear" w:color="auto" w:fill="auto"/>
            <w:noWrap/>
            <w:vAlign w:val="center"/>
            <w:hideMark/>
          </w:tcPr>
          <w:p w14:paraId="2BC62CA1"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70.0</w:t>
            </w:r>
          </w:p>
        </w:tc>
        <w:tc>
          <w:tcPr>
            <w:tcW w:w="1240" w:type="dxa"/>
            <w:tcBorders>
              <w:top w:val="nil"/>
              <w:left w:val="nil"/>
              <w:bottom w:val="single" w:sz="4" w:space="0" w:color="auto"/>
              <w:right w:val="single" w:sz="4" w:space="0" w:color="auto"/>
            </w:tcBorders>
            <w:shd w:val="clear" w:color="auto" w:fill="auto"/>
            <w:noWrap/>
            <w:vAlign w:val="center"/>
            <w:hideMark/>
          </w:tcPr>
          <w:p w14:paraId="6CAADE7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70.0</w:t>
            </w:r>
          </w:p>
        </w:tc>
        <w:tc>
          <w:tcPr>
            <w:tcW w:w="1009" w:type="dxa"/>
            <w:tcBorders>
              <w:top w:val="nil"/>
              <w:left w:val="nil"/>
              <w:bottom w:val="single" w:sz="4" w:space="0" w:color="auto"/>
              <w:right w:val="single" w:sz="4" w:space="0" w:color="auto"/>
            </w:tcBorders>
            <w:shd w:val="clear" w:color="auto" w:fill="auto"/>
            <w:noWrap/>
            <w:vAlign w:val="center"/>
            <w:hideMark/>
          </w:tcPr>
          <w:p w14:paraId="7226AF4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70.0</w:t>
            </w:r>
          </w:p>
        </w:tc>
      </w:tr>
      <w:tr w:rsidR="002556E6" w:rsidRPr="008C31B4" w14:paraId="63763D25" w14:textId="77777777" w:rsidTr="000F5F26">
        <w:trPr>
          <w:gridAfter w:val="1"/>
          <w:wAfter w:w="13" w:type="dxa"/>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4660AD6"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13</w:t>
            </w:r>
          </w:p>
        </w:tc>
        <w:tc>
          <w:tcPr>
            <w:tcW w:w="4095" w:type="dxa"/>
            <w:tcBorders>
              <w:top w:val="nil"/>
              <w:left w:val="nil"/>
              <w:bottom w:val="single" w:sz="4" w:space="0" w:color="auto"/>
              <w:right w:val="single" w:sz="4" w:space="0" w:color="auto"/>
            </w:tcBorders>
            <w:shd w:val="clear" w:color="auto" w:fill="auto"/>
            <w:vAlign w:val="center"/>
            <w:hideMark/>
          </w:tcPr>
          <w:p w14:paraId="39BA8DCF"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მივლინებები  ქვეყნის გარეთ</w:t>
            </w:r>
          </w:p>
        </w:tc>
        <w:tc>
          <w:tcPr>
            <w:tcW w:w="1080" w:type="dxa"/>
            <w:tcBorders>
              <w:top w:val="nil"/>
              <w:left w:val="nil"/>
              <w:bottom w:val="single" w:sz="4" w:space="0" w:color="auto"/>
              <w:right w:val="single" w:sz="4" w:space="0" w:color="auto"/>
            </w:tcBorders>
            <w:shd w:val="clear" w:color="auto" w:fill="auto"/>
            <w:noWrap/>
            <w:vAlign w:val="center"/>
            <w:hideMark/>
          </w:tcPr>
          <w:p w14:paraId="44DEFE6A"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vAlign w:val="center"/>
            <w:hideMark/>
          </w:tcPr>
          <w:p w14:paraId="39D2F589"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6D22581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599B5E73"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840" w:type="dxa"/>
            <w:tcBorders>
              <w:top w:val="nil"/>
              <w:left w:val="nil"/>
              <w:bottom w:val="single" w:sz="4" w:space="0" w:color="auto"/>
              <w:right w:val="single" w:sz="4" w:space="0" w:color="auto"/>
            </w:tcBorders>
            <w:shd w:val="clear" w:color="auto" w:fill="auto"/>
            <w:noWrap/>
            <w:vAlign w:val="center"/>
            <w:hideMark/>
          </w:tcPr>
          <w:p w14:paraId="38833CD1"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1DC0EC01"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0D2AA02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374FD8E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40" w:type="dxa"/>
            <w:tcBorders>
              <w:top w:val="nil"/>
              <w:left w:val="nil"/>
              <w:bottom w:val="single" w:sz="4" w:space="0" w:color="auto"/>
              <w:right w:val="single" w:sz="4" w:space="0" w:color="auto"/>
            </w:tcBorders>
            <w:shd w:val="clear" w:color="auto" w:fill="auto"/>
            <w:noWrap/>
            <w:vAlign w:val="center"/>
            <w:hideMark/>
          </w:tcPr>
          <w:p w14:paraId="0D420299"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noWrap/>
            <w:vAlign w:val="center"/>
            <w:hideMark/>
          </w:tcPr>
          <w:p w14:paraId="386A5CC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r>
      <w:tr w:rsidR="002556E6" w:rsidRPr="008C31B4" w14:paraId="19EB5D00" w14:textId="77777777" w:rsidTr="000F5F26">
        <w:trPr>
          <w:gridAfter w:val="1"/>
          <w:wAfter w:w="13" w:type="dxa"/>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4A14A223"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lastRenderedPageBreak/>
              <w:t>14</w:t>
            </w:r>
          </w:p>
        </w:tc>
        <w:tc>
          <w:tcPr>
            <w:tcW w:w="4095" w:type="dxa"/>
            <w:tcBorders>
              <w:top w:val="nil"/>
              <w:left w:val="nil"/>
              <w:bottom w:val="single" w:sz="4" w:space="0" w:color="auto"/>
              <w:right w:val="single" w:sz="4" w:space="0" w:color="auto"/>
            </w:tcBorders>
            <w:shd w:val="clear" w:color="auto" w:fill="auto"/>
            <w:vAlign w:val="center"/>
            <w:hideMark/>
          </w:tcPr>
          <w:p w14:paraId="149CEF8F"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 xml:space="preserve">ფეხბურთის საწევრო </w:t>
            </w:r>
          </w:p>
        </w:tc>
        <w:tc>
          <w:tcPr>
            <w:tcW w:w="1080" w:type="dxa"/>
            <w:tcBorders>
              <w:top w:val="nil"/>
              <w:left w:val="nil"/>
              <w:bottom w:val="single" w:sz="4" w:space="0" w:color="auto"/>
              <w:right w:val="single" w:sz="4" w:space="0" w:color="auto"/>
            </w:tcBorders>
            <w:shd w:val="clear" w:color="auto" w:fill="auto"/>
            <w:noWrap/>
            <w:vAlign w:val="center"/>
            <w:hideMark/>
          </w:tcPr>
          <w:p w14:paraId="639F086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80.0</w:t>
            </w:r>
          </w:p>
        </w:tc>
        <w:tc>
          <w:tcPr>
            <w:tcW w:w="1009" w:type="dxa"/>
            <w:tcBorders>
              <w:top w:val="nil"/>
              <w:left w:val="nil"/>
              <w:bottom w:val="single" w:sz="4" w:space="0" w:color="auto"/>
              <w:right w:val="single" w:sz="4" w:space="0" w:color="auto"/>
            </w:tcBorders>
            <w:shd w:val="clear" w:color="auto" w:fill="auto"/>
            <w:vAlign w:val="center"/>
            <w:hideMark/>
          </w:tcPr>
          <w:p w14:paraId="671348BD"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80.0</w:t>
            </w:r>
          </w:p>
        </w:tc>
        <w:tc>
          <w:tcPr>
            <w:tcW w:w="880" w:type="dxa"/>
            <w:tcBorders>
              <w:top w:val="nil"/>
              <w:left w:val="nil"/>
              <w:bottom w:val="single" w:sz="4" w:space="0" w:color="auto"/>
              <w:right w:val="single" w:sz="4" w:space="0" w:color="auto"/>
            </w:tcBorders>
            <w:shd w:val="clear" w:color="auto" w:fill="auto"/>
            <w:noWrap/>
            <w:vAlign w:val="center"/>
            <w:hideMark/>
          </w:tcPr>
          <w:p w14:paraId="69DA6043"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79ABCFDD"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840" w:type="dxa"/>
            <w:tcBorders>
              <w:top w:val="nil"/>
              <w:left w:val="nil"/>
              <w:bottom w:val="single" w:sz="4" w:space="0" w:color="auto"/>
              <w:right w:val="single" w:sz="4" w:space="0" w:color="auto"/>
            </w:tcBorders>
            <w:shd w:val="clear" w:color="auto" w:fill="auto"/>
            <w:noWrap/>
            <w:vAlign w:val="center"/>
            <w:hideMark/>
          </w:tcPr>
          <w:p w14:paraId="4F525635"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24C21216"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443C9FDF"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64CE0B9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4F9FC166"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3ECB579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r>
      <w:tr w:rsidR="002556E6" w:rsidRPr="008C31B4" w14:paraId="3BB09562" w14:textId="77777777" w:rsidTr="000F5F26">
        <w:trPr>
          <w:gridAfter w:val="1"/>
          <w:wAfter w:w="13" w:type="dxa"/>
          <w:trHeight w:val="33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55B7E1F"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15</w:t>
            </w:r>
          </w:p>
        </w:tc>
        <w:tc>
          <w:tcPr>
            <w:tcW w:w="4095" w:type="dxa"/>
            <w:tcBorders>
              <w:top w:val="nil"/>
              <w:left w:val="nil"/>
              <w:bottom w:val="single" w:sz="4" w:space="0" w:color="auto"/>
              <w:right w:val="single" w:sz="4" w:space="0" w:color="auto"/>
            </w:tcBorders>
            <w:shd w:val="clear" w:color="auto" w:fill="auto"/>
            <w:vAlign w:val="center"/>
            <w:hideMark/>
          </w:tcPr>
          <w:p w14:paraId="52026325" w14:textId="77777777" w:rsidR="002556E6" w:rsidRPr="008C31B4" w:rsidRDefault="002556E6"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ტრანსპორტის, ექსპლოატაციის და მოვლა შენახვის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14:paraId="40A27442"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600.0</w:t>
            </w:r>
          </w:p>
        </w:tc>
        <w:tc>
          <w:tcPr>
            <w:tcW w:w="1009" w:type="dxa"/>
            <w:tcBorders>
              <w:top w:val="nil"/>
              <w:left w:val="nil"/>
              <w:bottom w:val="single" w:sz="4" w:space="0" w:color="auto"/>
              <w:right w:val="single" w:sz="4" w:space="0" w:color="auto"/>
            </w:tcBorders>
            <w:shd w:val="clear" w:color="auto" w:fill="auto"/>
            <w:vAlign w:val="center"/>
            <w:hideMark/>
          </w:tcPr>
          <w:p w14:paraId="3352DE72" w14:textId="77777777" w:rsidR="002556E6" w:rsidRPr="008C31B4" w:rsidRDefault="002556E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600.0</w:t>
            </w:r>
          </w:p>
        </w:tc>
        <w:tc>
          <w:tcPr>
            <w:tcW w:w="880" w:type="dxa"/>
            <w:tcBorders>
              <w:top w:val="nil"/>
              <w:left w:val="nil"/>
              <w:bottom w:val="single" w:sz="4" w:space="0" w:color="auto"/>
              <w:right w:val="single" w:sz="4" w:space="0" w:color="auto"/>
            </w:tcBorders>
            <w:shd w:val="clear" w:color="auto" w:fill="auto"/>
            <w:noWrap/>
            <w:vAlign w:val="center"/>
            <w:hideMark/>
          </w:tcPr>
          <w:p w14:paraId="0D2C866C"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150.0</w:t>
            </w:r>
          </w:p>
        </w:tc>
        <w:tc>
          <w:tcPr>
            <w:tcW w:w="1009" w:type="dxa"/>
            <w:tcBorders>
              <w:top w:val="nil"/>
              <w:left w:val="nil"/>
              <w:bottom w:val="single" w:sz="4" w:space="0" w:color="auto"/>
              <w:right w:val="single" w:sz="4" w:space="0" w:color="auto"/>
            </w:tcBorders>
            <w:shd w:val="clear" w:color="auto" w:fill="auto"/>
            <w:noWrap/>
            <w:vAlign w:val="center"/>
            <w:hideMark/>
          </w:tcPr>
          <w:p w14:paraId="002D89E5"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150.0</w:t>
            </w:r>
          </w:p>
        </w:tc>
        <w:tc>
          <w:tcPr>
            <w:tcW w:w="840" w:type="dxa"/>
            <w:tcBorders>
              <w:top w:val="nil"/>
              <w:left w:val="nil"/>
              <w:bottom w:val="single" w:sz="4" w:space="0" w:color="auto"/>
              <w:right w:val="single" w:sz="4" w:space="0" w:color="auto"/>
            </w:tcBorders>
            <w:shd w:val="clear" w:color="auto" w:fill="auto"/>
            <w:noWrap/>
            <w:vAlign w:val="center"/>
            <w:hideMark/>
          </w:tcPr>
          <w:p w14:paraId="6E0FD38E"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150.0</w:t>
            </w:r>
          </w:p>
        </w:tc>
        <w:tc>
          <w:tcPr>
            <w:tcW w:w="1009" w:type="dxa"/>
            <w:tcBorders>
              <w:top w:val="nil"/>
              <w:left w:val="nil"/>
              <w:bottom w:val="single" w:sz="4" w:space="0" w:color="auto"/>
              <w:right w:val="single" w:sz="4" w:space="0" w:color="auto"/>
            </w:tcBorders>
            <w:shd w:val="clear" w:color="auto" w:fill="auto"/>
            <w:noWrap/>
            <w:vAlign w:val="center"/>
            <w:hideMark/>
          </w:tcPr>
          <w:p w14:paraId="7033E5B9"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150.0</w:t>
            </w:r>
          </w:p>
        </w:tc>
        <w:tc>
          <w:tcPr>
            <w:tcW w:w="1240" w:type="dxa"/>
            <w:tcBorders>
              <w:top w:val="nil"/>
              <w:left w:val="nil"/>
              <w:bottom w:val="single" w:sz="4" w:space="0" w:color="auto"/>
              <w:right w:val="single" w:sz="4" w:space="0" w:color="auto"/>
            </w:tcBorders>
            <w:shd w:val="clear" w:color="auto" w:fill="auto"/>
            <w:noWrap/>
            <w:vAlign w:val="center"/>
            <w:hideMark/>
          </w:tcPr>
          <w:p w14:paraId="1200CB18"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150.0</w:t>
            </w:r>
          </w:p>
        </w:tc>
        <w:tc>
          <w:tcPr>
            <w:tcW w:w="1240" w:type="dxa"/>
            <w:tcBorders>
              <w:top w:val="nil"/>
              <w:left w:val="nil"/>
              <w:bottom w:val="single" w:sz="4" w:space="0" w:color="auto"/>
              <w:right w:val="single" w:sz="4" w:space="0" w:color="auto"/>
            </w:tcBorders>
            <w:shd w:val="clear" w:color="auto" w:fill="auto"/>
            <w:noWrap/>
            <w:vAlign w:val="center"/>
            <w:hideMark/>
          </w:tcPr>
          <w:p w14:paraId="437C05F3"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150.0</w:t>
            </w:r>
          </w:p>
        </w:tc>
        <w:tc>
          <w:tcPr>
            <w:tcW w:w="1240" w:type="dxa"/>
            <w:tcBorders>
              <w:top w:val="nil"/>
              <w:left w:val="nil"/>
              <w:bottom w:val="single" w:sz="4" w:space="0" w:color="auto"/>
              <w:right w:val="single" w:sz="4" w:space="0" w:color="auto"/>
            </w:tcBorders>
            <w:shd w:val="clear" w:color="auto" w:fill="auto"/>
            <w:noWrap/>
            <w:vAlign w:val="center"/>
            <w:hideMark/>
          </w:tcPr>
          <w:p w14:paraId="07FD17E4"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150.0</w:t>
            </w:r>
          </w:p>
        </w:tc>
        <w:tc>
          <w:tcPr>
            <w:tcW w:w="1009" w:type="dxa"/>
            <w:tcBorders>
              <w:top w:val="nil"/>
              <w:left w:val="nil"/>
              <w:bottom w:val="single" w:sz="4" w:space="0" w:color="auto"/>
              <w:right w:val="single" w:sz="4" w:space="0" w:color="auto"/>
            </w:tcBorders>
            <w:shd w:val="clear" w:color="auto" w:fill="auto"/>
            <w:noWrap/>
            <w:vAlign w:val="center"/>
            <w:hideMark/>
          </w:tcPr>
          <w:p w14:paraId="138A4CCA" w14:textId="77777777" w:rsidR="002556E6" w:rsidRPr="008C31B4" w:rsidRDefault="002556E6"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150.0</w:t>
            </w:r>
          </w:p>
        </w:tc>
      </w:tr>
      <w:tr w:rsidR="002556E6" w:rsidRPr="008C31B4" w14:paraId="5956FC7F" w14:textId="77777777" w:rsidTr="000F5F26">
        <w:trPr>
          <w:gridAfter w:val="1"/>
          <w:wAfter w:w="13" w:type="dxa"/>
          <w:trHeight w:val="25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005FACB1" w14:textId="77777777" w:rsidR="002556E6" w:rsidRPr="008C31B4" w:rsidRDefault="002556E6"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4095" w:type="dxa"/>
            <w:tcBorders>
              <w:top w:val="nil"/>
              <w:left w:val="nil"/>
              <w:bottom w:val="single" w:sz="4" w:space="0" w:color="auto"/>
              <w:right w:val="single" w:sz="4" w:space="0" w:color="auto"/>
            </w:tcBorders>
            <w:shd w:val="clear" w:color="auto" w:fill="auto"/>
            <w:noWrap/>
            <w:vAlign w:val="bottom"/>
            <w:hideMark/>
          </w:tcPr>
          <w:p w14:paraId="7170BED7" w14:textId="77777777" w:rsidR="002556E6" w:rsidRPr="008C31B4" w:rsidRDefault="002556E6"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563552" w14:textId="77777777" w:rsidR="002556E6" w:rsidRPr="008C31B4" w:rsidRDefault="002556E6"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15292.0</w:t>
            </w:r>
          </w:p>
        </w:tc>
        <w:tc>
          <w:tcPr>
            <w:tcW w:w="1009" w:type="dxa"/>
            <w:tcBorders>
              <w:top w:val="nil"/>
              <w:left w:val="nil"/>
              <w:bottom w:val="single" w:sz="4" w:space="0" w:color="auto"/>
              <w:right w:val="single" w:sz="4" w:space="0" w:color="auto"/>
            </w:tcBorders>
            <w:shd w:val="clear" w:color="auto" w:fill="auto"/>
            <w:noWrap/>
            <w:vAlign w:val="center"/>
            <w:hideMark/>
          </w:tcPr>
          <w:p w14:paraId="3F484C5A" w14:textId="77777777" w:rsidR="002556E6" w:rsidRPr="008C31B4" w:rsidRDefault="002556E6"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15292.0</w:t>
            </w:r>
          </w:p>
        </w:tc>
        <w:tc>
          <w:tcPr>
            <w:tcW w:w="880" w:type="dxa"/>
            <w:tcBorders>
              <w:top w:val="nil"/>
              <w:left w:val="nil"/>
              <w:bottom w:val="single" w:sz="4" w:space="0" w:color="auto"/>
              <w:right w:val="single" w:sz="4" w:space="0" w:color="auto"/>
            </w:tcBorders>
            <w:shd w:val="clear" w:color="auto" w:fill="auto"/>
            <w:noWrap/>
            <w:vAlign w:val="center"/>
            <w:hideMark/>
          </w:tcPr>
          <w:p w14:paraId="53A5F010" w14:textId="77777777" w:rsidR="002556E6" w:rsidRPr="008C31B4" w:rsidRDefault="002556E6"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3823.0</w:t>
            </w:r>
          </w:p>
        </w:tc>
        <w:tc>
          <w:tcPr>
            <w:tcW w:w="1009" w:type="dxa"/>
            <w:tcBorders>
              <w:top w:val="nil"/>
              <w:left w:val="nil"/>
              <w:bottom w:val="single" w:sz="4" w:space="0" w:color="auto"/>
              <w:right w:val="single" w:sz="4" w:space="0" w:color="auto"/>
            </w:tcBorders>
            <w:shd w:val="clear" w:color="auto" w:fill="auto"/>
            <w:noWrap/>
            <w:vAlign w:val="center"/>
            <w:hideMark/>
          </w:tcPr>
          <w:p w14:paraId="1FF767B6" w14:textId="77777777" w:rsidR="002556E6" w:rsidRPr="008C31B4" w:rsidRDefault="002556E6"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3823.0</w:t>
            </w:r>
          </w:p>
        </w:tc>
        <w:tc>
          <w:tcPr>
            <w:tcW w:w="840" w:type="dxa"/>
            <w:tcBorders>
              <w:top w:val="nil"/>
              <w:left w:val="nil"/>
              <w:bottom w:val="single" w:sz="4" w:space="0" w:color="auto"/>
              <w:right w:val="single" w:sz="4" w:space="0" w:color="auto"/>
            </w:tcBorders>
            <w:shd w:val="clear" w:color="auto" w:fill="auto"/>
            <w:noWrap/>
            <w:vAlign w:val="center"/>
            <w:hideMark/>
          </w:tcPr>
          <w:p w14:paraId="7152790C" w14:textId="77777777" w:rsidR="002556E6" w:rsidRPr="008C31B4" w:rsidRDefault="002556E6"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3823.0</w:t>
            </w:r>
          </w:p>
        </w:tc>
        <w:tc>
          <w:tcPr>
            <w:tcW w:w="1009" w:type="dxa"/>
            <w:tcBorders>
              <w:top w:val="nil"/>
              <w:left w:val="nil"/>
              <w:bottom w:val="single" w:sz="4" w:space="0" w:color="auto"/>
              <w:right w:val="single" w:sz="4" w:space="0" w:color="auto"/>
            </w:tcBorders>
            <w:shd w:val="clear" w:color="auto" w:fill="auto"/>
            <w:noWrap/>
            <w:vAlign w:val="center"/>
            <w:hideMark/>
          </w:tcPr>
          <w:p w14:paraId="03FAA997" w14:textId="77777777" w:rsidR="002556E6" w:rsidRPr="008C31B4" w:rsidRDefault="002556E6"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3823.0</w:t>
            </w:r>
          </w:p>
        </w:tc>
        <w:tc>
          <w:tcPr>
            <w:tcW w:w="1240" w:type="dxa"/>
            <w:tcBorders>
              <w:top w:val="nil"/>
              <w:left w:val="nil"/>
              <w:bottom w:val="single" w:sz="4" w:space="0" w:color="auto"/>
              <w:right w:val="single" w:sz="4" w:space="0" w:color="auto"/>
            </w:tcBorders>
            <w:shd w:val="clear" w:color="auto" w:fill="auto"/>
            <w:noWrap/>
            <w:vAlign w:val="center"/>
            <w:hideMark/>
          </w:tcPr>
          <w:p w14:paraId="4248AC72" w14:textId="77777777" w:rsidR="002556E6" w:rsidRPr="008C31B4" w:rsidRDefault="002556E6"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3823.0</w:t>
            </w:r>
          </w:p>
        </w:tc>
        <w:tc>
          <w:tcPr>
            <w:tcW w:w="1240" w:type="dxa"/>
            <w:tcBorders>
              <w:top w:val="nil"/>
              <w:left w:val="nil"/>
              <w:bottom w:val="single" w:sz="4" w:space="0" w:color="auto"/>
              <w:right w:val="single" w:sz="4" w:space="0" w:color="auto"/>
            </w:tcBorders>
            <w:shd w:val="clear" w:color="auto" w:fill="auto"/>
            <w:noWrap/>
            <w:vAlign w:val="center"/>
            <w:hideMark/>
          </w:tcPr>
          <w:p w14:paraId="790C59CB" w14:textId="77777777" w:rsidR="002556E6" w:rsidRPr="008C31B4" w:rsidRDefault="002556E6"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3823.0</w:t>
            </w:r>
          </w:p>
        </w:tc>
        <w:tc>
          <w:tcPr>
            <w:tcW w:w="1240" w:type="dxa"/>
            <w:tcBorders>
              <w:top w:val="nil"/>
              <w:left w:val="nil"/>
              <w:bottom w:val="single" w:sz="4" w:space="0" w:color="auto"/>
              <w:right w:val="single" w:sz="4" w:space="0" w:color="auto"/>
            </w:tcBorders>
            <w:shd w:val="clear" w:color="auto" w:fill="auto"/>
            <w:noWrap/>
            <w:vAlign w:val="center"/>
            <w:hideMark/>
          </w:tcPr>
          <w:p w14:paraId="69DDAC6A" w14:textId="77777777" w:rsidR="002556E6" w:rsidRPr="008C31B4" w:rsidRDefault="002556E6"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3823.0</w:t>
            </w:r>
          </w:p>
        </w:tc>
        <w:tc>
          <w:tcPr>
            <w:tcW w:w="1009" w:type="dxa"/>
            <w:tcBorders>
              <w:top w:val="nil"/>
              <w:left w:val="nil"/>
              <w:bottom w:val="single" w:sz="4" w:space="0" w:color="auto"/>
              <w:right w:val="single" w:sz="4" w:space="0" w:color="auto"/>
            </w:tcBorders>
            <w:shd w:val="clear" w:color="auto" w:fill="auto"/>
            <w:noWrap/>
            <w:vAlign w:val="center"/>
            <w:hideMark/>
          </w:tcPr>
          <w:p w14:paraId="782C5F75" w14:textId="77777777" w:rsidR="002556E6" w:rsidRPr="008C31B4" w:rsidRDefault="002556E6"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3823.0</w:t>
            </w:r>
          </w:p>
        </w:tc>
      </w:tr>
    </w:tbl>
    <w:p w14:paraId="795407F3" w14:textId="77777777" w:rsidR="00C04E2F" w:rsidRPr="008C31B4" w:rsidRDefault="00C04E2F" w:rsidP="008C31B4">
      <w:pPr>
        <w:rPr>
          <w:lang w:val="ka-GE" w:eastAsia="ru-RU"/>
        </w:rPr>
      </w:pPr>
    </w:p>
    <w:tbl>
      <w:tblPr>
        <w:tblW w:w="15586" w:type="dxa"/>
        <w:tblLook w:val="04A0" w:firstRow="1" w:lastRow="0" w:firstColumn="1" w:lastColumn="0" w:noHBand="0" w:noVBand="1"/>
      </w:tblPr>
      <w:tblGrid>
        <w:gridCol w:w="731"/>
        <w:gridCol w:w="4656"/>
        <w:gridCol w:w="1006"/>
        <w:gridCol w:w="1260"/>
        <w:gridCol w:w="1263"/>
        <w:gridCol w:w="1113"/>
        <w:gridCol w:w="1387"/>
        <w:gridCol w:w="9"/>
        <w:gridCol w:w="1378"/>
        <w:gridCol w:w="9"/>
        <w:gridCol w:w="1378"/>
        <w:gridCol w:w="9"/>
        <w:gridCol w:w="1378"/>
        <w:gridCol w:w="9"/>
      </w:tblGrid>
      <w:tr w:rsidR="00E972F5" w:rsidRPr="008C31B4" w14:paraId="50FF2FF7" w14:textId="77777777" w:rsidTr="00E972F5">
        <w:trPr>
          <w:trHeight w:val="264"/>
        </w:trPr>
        <w:tc>
          <w:tcPr>
            <w:tcW w:w="15586" w:type="dxa"/>
            <w:gridSpan w:val="14"/>
            <w:tcBorders>
              <w:top w:val="nil"/>
              <w:left w:val="nil"/>
              <w:bottom w:val="single" w:sz="4" w:space="0" w:color="auto"/>
              <w:right w:val="nil"/>
            </w:tcBorders>
            <w:shd w:val="clear" w:color="auto" w:fill="auto"/>
            <w:noWrap/>
            <w:vAlign w:val="bottom"/>
            <w:hideMark/>
          </w:tcPr>
          <w:p w14:paraId="2BEA27A2" w14:textId="77777777" w:rsidR="00E972F5" w:rsidRPr="008C31B4" w:rsidRDefault="00E972F5" w:rsidP="008C31B4">
            <w:pPr>
              <w:spacing w:after="0" w:line="240" w:lineRule="auto"/>
              <w:jc w:val="center"/>
              <w:rPr>
                <w:rFonts w:ascii="Arial" w:eastAsia="Times New Roman" w:hAnsi="Arial" w:cs="Arial"/>
                <w:sz w:val="20"/>
                <w:szCs w:val="20"/>
              </w:rPr>
            </w:pPr>
          </w:p>
        </w:tc>
      </w:tr>
      <w:tr w:rsidR="00E972F5" w:rsidRPr="008C31B4" w14:paraId="5CFD4448" w14:textId="77777777" w:rsidTr="00E972F5">
        <w:trPr>
          <w:gridAfter w:val="1"/>
          <w:wAfter w:w="9" w:type="dxa"/>
          <w:trHeight w:val="576"/>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68E006D2" w14:textId="77777777" w:rsidR="00E972F5" w:rsidRPr="008C31B4" w:rsidRDefault="00E972F5"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კოდი</w:t>
            </w:r>
          </w:p>
        </w:tc>
        <w:tc>
          <w:tcPr>
            <w:tcW w:w="46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729C4C" w14:textId="77777777" w:rsidR="00E972F5" w:rsidRPr="008C31B4" w:rsidRDefault="00E972F5"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 xml:space="preserve">ქვეპროგრამის დასახელება </w:t>
            </w:r>
          </w:p>
        </w:tc>
        <w:tc>
          <w:tcPr>
            <w:tcW w:w="464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E31309" w14:textId="77777777" w:rsidR="00E972F5" w:rsidRPr="008C31B4" w:rsidRDefault="00E972F5"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სპორტული ღონისძიებები</w:t>
            </w:r>
          </w:p>
        </w:tc>
        <w:tc>
          <w:tcPr>
            <w:tcW w:w="1387" w:type="dxa"/>
            <w:tcBorders>
              <w:top w:val="nil"/>
              <w:left w:val="nil"/>
              <w:bottom w:val="single" w:sz="4" w:space="0" w:color="auto"/>
              <w:right w:val="single" w:sz="4" w:space="0" w:color="auto"/>
            </w:tcBorders>
            <w:shd w:val="clear" w:color="000000" w:fill="FFFFFF"/>
            <w:vAlign w:val="center"/>
            <w:hideMark/>
          </w:tcPr>
          <w:p w14:paraId="4A5E0AD3" w14:textId="77777777" w:rsidR="00E972F5" w:rsidRPr="008C31B4" w:rsidRDefault="00E972F5" w:rsidP="008C31B4">
            <w:pPr>
              <w:spacing w:after="0" w:line="240" w:lineRule="auto"/>
              <w:jc w:val="center"/>
              <w:rPr>
                <w:rFonts w:ascii="Sylfaen" w:eastAsia="Times New Roman" w:hAnsi="Sylfaen" w:cs="Arial"/>
                <w:b/>
                <w:bCs/>
                <w:color w:val="000000"/>
                <w:sz w:val="18"/>
                <w:szCs w:val="18"/>
              </w:rPr>
            </w:pPr>
            <w:r w:rsidRPr="008C31B4">
              <w:rPr>
                <w:rFonts w:ascii="Sylfaen" w:eastAsia="Times New Roman" w:hAnsi="Sylfaen" w:cs="Arial"/>
                <w:b/>
                <w:bCs/>
                <w:color w:val="000000"/>
                <w:sz w:val="18"/>
                <w:szCs w:val="18"/>
              </w:rPr>
              <w:t>202</w:t>
            </w:r>
            <w:r w:rsidRPr="008C31B4">
              <w:rPr>
                <w:rFonts w:ascii="Sylfaen" w:eastAsia="Times New Roman" w:hAnsi="Sylfaen" w:cs="Arial"/>
                <w:b/>
                <w:bCs/>
                <w:color w:val="000000"/>
                <w:sz w:val="18"/>
                <w:szCs w:val="18"/>
                <w:lang w:val="ka-GE"/>
              </w:rPr>
              <w:t>5</w:t>
            </w:r>
            <w:r w:rsidRPr="008C31B4">
              <w:rPr>
                <w:rFonts w:ascii="Sylfaen" w:eastAsia="Times New Roman" w:hAnsi="Sylfaen" w:cs="Arial"/>
                <w:b/>
                <w:bCs/>
                <w:color w:val="000000"/>
                <w:sz w:val="18"/>
                <w:szCs w:val="18"/>
              </w:rPr>
              <w:t xml:space="preserve"> წლის დაფინანსება</w:t>
            </w:r>
            <w:r w:rsidRPr="008C31B4">
              <w:rPr>
                <w:rFonts w:ascii="Sylfaen" w:eastAsia="Times New Roman" w:hAnsi="Sylfaen" w:cs="Arial"/>
                <w:b/>
                <w:bCs/>
                <w:color w:val="000000"/>
                <w:sz w:val="18"/>
                <w:szCs w:val="18"/>
              </w:rPr>
              <w:br/>
              <w:t xml:space="preserve"> ათას ლარში</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14D2103B" w14:textId="77777777" w:rsidR="00E972F5" w:rsidRPr="008C31B4" w:rsidRDefault="00E972F5" w:rsidP="008C31B4">
            <w:pPr>
              <w:spacing w:after="0" w:line="240" w:lineRule="auto"/>
              <w:jc w:val="center"/>
              <w:rPr>
                <w:rFonts w:ascii="Sylfaen" w:eastAsia="Times New Roman" w:hAnsi="Sylfaen" w:cs="Arial"/>
                <w:b/>
                <w:bCs/>
                <w:color w:val="000000"/>
                <w:sz w:val="18"/>
                <w:szCs w:val="18"/>
              </w:rPr>
            </w:pPr>
            <w:r w:rsidRPr="008C31B4">
              <w:rPr>
                <w:rFonts w:ascii="Sylfaen" w:eastAsia="Times New Roman" w:hAnsi="Sylfaen" w:cs="Arial"/>
                <w:b/>
                <w:bCs/>
                <w:color w:val="000000"/>
                <w:sz w:val="18"/>
                <w:szCs w:val="18"/>
              </w:rPr>
              <w:t>202</w:t>
            </w:r>
            <w:r w:rsidRPr="008C31B4">
              <w:rPr>
                <w:rFonts w:ascii="Sylfaen" w:eastAsia="Times New Roman" w:hAnsi="Sylfaen" w:cs="Arial"/>
                <w:b/>
                <w:bCs/>
                <w:color w:val="000000"/>
                <w:sz w:val="18"/>
                <w:szCs w:val="18"/>
                <w:lang w:val="ka-GE"/>
              </w:rPr>
              <w:t>6</w:t>
            </w:r>
            <w:r w:rsidRPr="008C31B4">
              <w:rPr>
                <w:rFonts w:ascii="Sylfaen" w:eastAsia="Times New Roman" w:hAnsi="Sylfaen" w:cs="Arial"/>
                <w:b/>
                <w:bCs/>
                <w:color w:val="000000"/>
                <w:sz w:val="18"/>
                <w:szCs w:val="18"/>
              </w:rPr>
              <w:t xml:space="preserve"> წლის დაფინანსება</w:t>
            </w:r>
            <w:r w:rsidRPr="008C31B4">
              <w:rPr>
                <w:rFonts w:ascii="Sylfaen" w:eastAsia="Times New Roman" w:hAnsi="Sylfaen" w:cs="Arial"/>
                <w:b/>
                <w:bCs/>
                <w:color w:val="000000"/>
                <w:sz w:val="18"/>
                <w:szCs w:val="18"/>
              </w:rPr>
              <w:br/>
              <w:t xml:space="preserve"> ათას ლარში</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59C55729" w14:textId="77777777" w:rsidR="00E972F5" w:rsidRPr="008C31B4" w:rsidRDefault="00E972F5" w:rsidP="008C31B4">
            <w:pPr>
              <w:spacing w:after="0" w:line="240" w:lineRule="auto"/>
              <w:jc w:val="center"/>
              <w:rPr>
                <w:rFonts w:ascii="Sylfaen" w:eastAsia="Times New Roman" w:hAnsi="Sylfaen" w:cs="Arial"/>
                <w:b/>
                <w:bCs/>
                <w:color w:val="000000"/>
                <w:sz w:val="18"/>
                <w:szCs w:val="18"/>
              </w:rPr>
            </w:pPr>
            <w:r w:rsidRPr="008C31B4">
              <w:rPr>
                <w:rFonts w:ascii="Sylfaen" w:eastAsia="Times New Roman" w:hAnsi="Sylfaen" w:cs="Arial"/>
                <w:b/>
                <w:bCs/>
                <w:color w:val="000000"/>
                <w:sz w:val="18"/>
                <w:szCs w:val="18"/>
              </w:rPr>
              <w:t>202</w:t>
            </w:r>
            <w:r w:rsidRPr="008C31B4">
              <w:rPr>
                <w:rFonts w:ascii="Sylfaen" w:eastAsia="Times New Roman" w:hAnsi="Sylfaen" w:cs="Arial"/>
                <w:b/>
                <w:bCs/>
                <w:color w:val="000000"/>
                <w:sz w:val="18"/>
                <w:szCs w:val="18"/>
                <w:lang w:val="ka-GE"/>
              </w:rPr>
              <w:t>7</w:t>
            </w:r>
            <w:r w:rsidRPr="008C31B4">
              <w:rPr>
                <w:rFonts w:ascii="Sylfaen" w:eastAsia="Times New Roman" w:hAnsi="Sylfaen" w:cs="Arial"/>
                <w:b/>
                <w:bCs/>
                <w:color w:val="000000"/>
                <w:sz w:val="18"/>
                <w:szCs w:val="18"/>
              </w:rPr>
              <w:t xml:space="preserve"> წლის დაფინანსება</w:t>
            </w:r>
            <w:r w:rsidRPr="008C31B4">
              <w:rPr>
                <w:rFonts w:ascii="Sylfaen" w:eastAsia="Times New Roman" w:hAnsi="Sylfaen" w:cs="Arial"/>
                <w:b/>
                <w:bCs/>
                <w:color w:val="000000"/>
                <w:sz w:val="18"/>
                <w:szCs w:val="18"/>
              </w:rPr>
              <w:br/>
              <w:t xml:space="preserve"> ათას ლარში</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02ADB4C9" w14:textId="77777777" w:rsidR="00E972F5" w:rsidRPr="008C31B4" w:rsidRDefault="00E972F5" w:rsidP="008C31B4">
            <w:pPr>
              <w:spacing w:after="0" w:line="240" w:lineRule="auto"/>
              <w:jc w:val="center"/>
              <w:rPr>
                <w:rFonts w:ascii="Sylfaen" w:eastAsia="Times New Roman" w:hAnsi="Sylfaen" w:cs="Arial"/>
                <w:b/>
                <w:bCs/>
                <w:color w:val="000000"/>
                <w:sz w:val="18"/>
                <w:szCs w:val="18"/>
              </w:rPr>
            </w:pPr>
            <w:r w:rsidRPr="008C31B4">
              <w:rPr>
                <w:rFonts w:ascii="Sylfaen" w:eastAsia="Times New Roman" w:hAnsi="Sylfaen" w:cs="Arial"/>
                <w:b/>
                <w:bCs/>
                <w:color w:val="000000"/>
                <w:sz w:val="18"/>
                <w:szCs w:val="18"/>
              </w:rPr>
              <w:t>202</w:t>
            </w:r>
            <w:r w:rsidRPr="008C31B4">
              <w:rPr>
                <w:rFonts w:ascii="Sylfaen" w:eastAsia="Times New Roman" w:hAnsi="Sylfaen" w:cs="Arial"/>
                <w:b/>
                <w:bCs/>
                <w:color w:val="000000"/>
                <w:sz w:val="18"/>
                <w:szCs w:val="18"/>
                <w:lang w:val="ka-GE"/>
              </w:rPr>
              <w:t>8</w:t>
            </w:r>
            <w:r w:rsidRPr="008C31B4">
              <w:rPr>
                <w:rFonts w:ascii="Sylfaen" w:eastAsia="Times New Roman" w:hAnsi="Sylfaen" w:cs="Arial"/>
                <w:b/>
                <w:bCs/>
                <w:color w:val="000000"/>
                <w:sz w:val="18"/>
                <w:szCs w:val="18"/>
              </w:rPr>
              <w:t xml:space="preserve"> წლის დაფინანსება</w:t>
            </w:r>
            <w:r w:rsidRPr="008C31B4">
              <w:rPr>
                <w:rFonts w:ascii="Sylfaen" w:eastAsia="Times New Roman" w:hAnsi="Sylfaen" w:cs="Arial"/>
                <w:b/>
                <w:bCs/>
                <w:color w:val="000000"/>
                <w:sz w:val="18"/>
                <w:szCs w:val="18"/>
              </w:rPr>
              <w:br/>
              <w:t xml:space="preserve"> ათას ლარში</w:t>
            </w:r>
          </w:p>
        </w:tc>
      </w:tr>
      <w:tr w:rsidR="00D3228B" w:rsidRPr="008C31B4" w14:paraId="7F13CC83" w14:textId="77777777" w:rsidTr="00E972F5">
        <w:trPr>
          <w:gridAfter w:val="1"/>
          <w:wAfter w:w="9" w:type="dxa"/>
          <w:trHeight w:val="384"/>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B316003" w14:textId="77777777" w:rsidR="00D3228B" w:rsidRPr="008C31B4" w:rsidRDefault="00D3228B"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05 01 02</w:t>
            </w:r>
          </w:p>
        </w:tc>
        <w:tc>
          <w:tcPr>
            <w:tcW w:w="4656" w:type="dxa"/>
            <w:vMerge/>
            <w:tcBorders>
              <w:top w:val="nil"/>
              <w:left w:val="single" w:sz="4" w:space="0" w:color="auto"/>
              <w:bottom w:val="single" w:sz="4" w:space="0" w:color="auto"/>
              <w:right w:val="single" w:sz="4" w:space="0" w:color="auto"/>
            </w:tcBorders>
            <w:vAlign w:val="center"/>
            <w:hideMark/>
          </w:tcPr>
          <w:p w14:paraId="303D4C7A" w14:textId="77777777" w:rsidR="00D3228B" w:rsidRPr="008C31B4" w:rsidRDefault="00D3228B" w:rsidP="008C31B4">
            <w:pPr>
              <w:spacing w:after="0" w:line="240" w:lineRule="auto"/>
              <w:rPr>
                <w:rFonts w:ascii="Sylfaen" w:eastAsia="Times New Roman" w:hAnsi="Sylfaen" w:cs="Arial"/>
                <w:b/>
                <w:bCs/>
                <w:color w:val="000000"/>
                <w:sz w:val="20"/>
                <w:szCs w:val="20"/>
              </w:rPr>
            </w:pPr>
          </w:p>
        </w:tc>
        <w:tc>
          <w:tcPr>
            <w:tcW w:w="4642" w:type="dxa"/>
            <w:gridSpan w:val="4"/>
            <w:vMerge/>
            <w:tcBorders>
              <w:top w:val="single" w:sz="4" w:space="0" w:color="auto"/>
              <w:left w:val="single" w:sz="4" w:space="0" w:color="auto"/>
              <w:bottom w:val="single" w:sz="4" w:space="0" w:color="auto"/>
              <w:right w:val="single" w:sz="4" w:space="0" w:color="auto"/>
            </w:tcBorders>
            <w:vAlign w:val="center"/>
            <w:hideMark/>
          </w:tcPr>
          <w:p w14:paraId="3AABA1B0" w14:textId="77777777" w:rsidR="00D3228B" w:rsidRPr="008C31B4" w:rsidRDefault="00D3228B" w:rsidP="008C31B4">
            <w:pPr>
              <w:spacing w:after="0" w:line="240" w:lineRule="auto"/>
              <w:rPr>
                <w:rFonts w:ascii="Sylfaen" w:eastAsia="Times New Roman" w:hAnsi="Sylfaen" w:cs="Arial"/>
                <w:color w:val="000000"/>
                <w:sz w:val="20"/>
                <w:szCs w:val="20"/>
              </w:rPr>
            </w:pPr>
          </w:p>
        </w:tc>
        <w:tc>
          <w:tcPr>
            <w:tcW w:w="1387" w:type="dxa"/>
            <w:tcBorders>
              <w:top w:val="nil"/>
              <w:left w:val="nil"/>
              <w:bottom w:val="single" w:sz="4" w:space="0" w:color="auto"/>
              <w:right w:val="single" w:sz="4" w:space="0" w:color="auto"/>
            </w:tcBorders>
            <w:shd w:val="clear" w:color="000000" w:fill="FFFFFF"/>
            <w:vAlign w:val="center"/>
            <w:hideMark/>
          </w:tcPr>
          <w:p w14:paraId="6566ADB5" w14:textId="7079476B" w:rsidR="00D3228B" w:rsidRPr="008C31B4" w:rsidRDefault="00D3228B" w:rsidP="008C31B4">
            <w:pPr>
              <w:spacing w:after="0" w:line="240" w:lineRule="auto"/>
              <w:rPr>
                <w:rFonts w:ascii="Sylfaen" w:eastAsia="Times New Roman" w:hAnsi="Sylfaen" w:cs="Arial"/>
                <w:sz w:val="20"/>
                <w:szCs w:val="20"/>
              </w:rPr>
            </w:pPr>
            <w:r w:rsidRPr="008C31B4">
              <w:rPr>
                <w:rFonts w:ascii="Arial" w:hAnsi="Arial" w:cs="Arial"/>
                <w:sz w:val="16"/>
                <w:szCs w:val="16"/>
              </w:rPr>
              <w:t>142,5</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2F22F19D" w14:textId="121D8214" w:rsidR="00D3228B" w:rsidRPr="008C31B4" w:rsidRDefault="00D3228B" w:rsidP="008C31B4">
            <w:pPr>
              <w:spacing w:after="0" w:line="240" w:lineRule="auto"/>
              <w:rPr>
                <w:rFonts w:ascii="Sylfaen" w:eastAsia="Times New Roman" w:hAnsi="Sylfaen" w:cs="Arial"/>
                <w:sz w:val="20"/>
                <w:szCs w:val="20"/>
              </w:rPr>
            </w:pPr>
            <w:r w:rsidRPr="008C31B4">
              <w:rPr>
                <w:rFonts w:ascii="Arial" w:hAnsi="Arial" w:cs="Arial"/>
                <w:sz w:val="16"/>
                <w:szCs w:val="16"/>
              </w:rPr>
              <w:t>110,0</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6A9BED59" w14:textId="4553FC59" w:rsidR="00D3228B" w:rsidRPr="008C31B4" w:rsidRDefault="00D3228B" w:rsidP="008C31B4">
            <w:pPr>
              <w:spacing w:after="0" w:line="240" w:lineRule="auto"/>
              <w:rPr>
                <w:rFonts w:ascii="Sylfaen" w:eastAsia="Times New Roman" w:hAnsi="Sylfaen" w:cs="Arial"/>
                <w:sz w:val="20"/>
                <w:szCs w:val="20"/>
              </w:rPr>
            </w:pPr>
            <w:r w:rsidRPr="008C31B4">
              <w:rPr>
                <w:rFonts w:ascii="Arial" w:hAnsi="Arial" w:cs="Arial"/>
                <w:sz w:val="16"/>
                <w:szCs w:val="16"/>
              </w:rPr>
              <w:t>110,0</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7AED5CF3" w14:textId="4CF85B88" w:rsidR="00D3228B" w:rsidRPr="008C31B4" w:rsidRDefault="00D3228B" w:rsidP="008C31B4">
            <w:pPr>
              <w:spacing w:after="0" w:line="240" w:lineRule="auto"/>
              <w:rPr>
                <w:rFonts w:ascii="Sylfaen" w:eastAsia="Times New Roman" w:hAnsi="Sylfaen" w:cs="Arial"/>
                <w:sz w:val="20"/>
                <w:szCs w:val="20"/>
              </w:rPr>
            </w:pPr>
            <w:r w:rsidRPr="008C31B4">
              <w:rPr>
                <w:rFonts w:ascii="Arial" w:hAnsi="Arial" w:cs="Arial"/>
                <w:sz w:val="16"/>
                <w:szCs w:val="16"/>
              </w:rPr>
              <w:t>110,0</w:t>
            </w:r>
          </w:p>
        </w:tc>
      </w:tr>
      <w:tr w:rsidR="00E972F5" w:rsidRPr="008C31B4" w14:paraId="026B8CB1" w14:textId="77777777" w:rsidTr="00E972F5">
        <w:trPr>
          <w:gridAfter w:val="1"/>
          <w:wAfter w:w="9" w:type="dxa"/>
          <w:trHeight w:val="708"/>
        </w:trPr>
        <w:tc>
          <w:tcPr>
            <w:tcW w:w="53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99AFB5" w14:textId="77777777" w:rsidR="00E972F5" w:rsidRPr="008C31B4" w:rsidRDefault="00E972F5"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ქვეპროგრამის განმახორციელებელი სამსახური</w:t>
            </w:r>
          </w:p>
        </w:tc>
        <w:tc>
          <w:tcPr>
            <w:tcW w:w="10190" w:type="dxa"/>
            <w:gridSpan w:val="11"/>
            <w:tcBorders>
              <w:top w:val="single" w:sz="4" w:space="0" w:color="auto"/>
              <w:left w:val="nil"/>
              <w:bottom w:val="single" w:sz="4" w:space="0" w:color="auto"/>
              <w:right w:val="single" w:sz="4" w:space="0" w:color="auto"/>
            </w:tcBorders>
            <w:shd w:val="clear" w:color="000000" w:fill="FFFFFF"/>
            <w:vAlign w:val="center"/>
            <w:hideMark/>
          </w:tcPr>
          <w:p w14:paraId="63F67ECE" w14:textId="77777777" w:rsidR="00E972F5" w:rsidRPr="008C31B4" w:rsidRDefault="00E972F5" w:rsidP="008C31B4">
            <w:pPr>
              <w:spacing w:after="240" w:line="240" w:lineRule="auto"/>
              <w:rPr>
                <w:rFonts w:ascii="Sylfaen" w:eastAsia="Times New Roman" w:hAnsi="Sylfaen" w:cs="Arial"/>
                <w:color w:val="000000"/>
                <w:sz w:val="20"/>
                <w:szCs w:val="20"/>
              </w:rPr>
            </w:pPr>
            <w:r w:rsidRPr="008C31B4">
              <w:rPr>
                <w:rFonts w:ascii="Sylfaen" w:eastAsia="Times New Roman" w:hAnsi="Sylfaen" w:cs="Arial"/>
                <w:color w:val="000000"/>
                <w:sz w:val="20"/>
                <w:szCs w:val="20"/>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E972F5" w:rsidRPr="008C31B4" w14:paraId="4B18D27A" w14:textId="77777777" w:rsidTr="00E972F5">
        <w:trPr>
          <w:gridAfter w:val="1"/>
          <w:wAfter w:w="9" w:type="dxa"/>
          <w:trHeight w:val="708"/>
        </w:trPr>
        <w:tc>
          <w:tcPr>
            <w:tcW w:w="53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010C55" w14:textId="77777777" w:rsidR="00E972F5" w:rsidRPr="008C31B4" w:rsidRDefault="00E972F5"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20"/>
                <w:szCs w:val="20"/>
              </w:rPr>
              <w:br/>
              <w:t>ემსახურება პროგრამა</w:t>
            </w:r>
          </w:p>
          <w:p w14:paraId="0A431544" w14:textId="77777777" w:rsidR="00E972F5" w:rsidRPr="008C31B4" w:rsidRDefault="00E972F5" w:rsidP="008C31B4">
            <w:pPr>
              <w:spacing w:after="0" w:line="240" w:lineRule="auto"/>
              <w:jc w:val="center"/>
              <w:rPr>
                <w:rFonts w:ascii="Sylfaen" w:eastAsia="Times New Roman" w:hAnsi="Sylfaen" w:cs="Arial"/>
                <w:b/>
                <w:bCs/>
                <w:color w:val="000000"/>
                <w:sz w:val="20"/>
                <w:szCs w:val="20"/>
              </w:rPr>
            </w:pPr>
          </w:p>
        </w:tc>
        <w:tc>
          <w:tcPr>
            <w:tcW w:w="10190" w:type="dxa"/>
            <w:gridSpan w:val="11"/>
            <w:tcBorders>
              <w:top w:val="single" w:sz="4" w:space="0" w:color="auto"/>
              <w:left w:val="nil"/>
              <w:bottom w:val="single" w:sz="4" w:space="0" w:color="auto"/>
              <w:right w:val="single" w:sz="4" w:space="0" w:color="auto"/>
            </w:tcBorders>
            <w:shd w:val="clear" w:color="000000" w:fill="FFFFFF"/>
            <w:vAlign w:val="center"/>
          </w:tcPr>
          <w:p w14:paraId="4A9389F9" w14:textId="77777777" w:rsidR="00E972F5" w:rsidRPr="008C31B4" w:rsidRDefault="00E972F5" w:rsidP="008C31B4">
            <w:pPr>
              <w:spacing w:after="0" w:line="240" w:lineRule="auto"/>
              <w:rPr>
                <w:rFonts w:ascii="Sylfaen" w:eastAsia="Times New Roman" w:hAnsi="Sylfaen" w:cs="Calibri"/>
                <w:sz w:val="20"/>
                <w:szCs w:val="20"/>
                <w:lang w:val="ka-GE"/>
              </w:rPr>
            </w:pPr>
            <w:r w:rsidRPr="008C31B4">
              <w:rPr>
                <w:rFonts w:ascii="Sylfaen" w:eastAsia="Times New Roman" w:hAnsi="Sylfaen" w:cs="Calibri"/>
                <w:sz w:val="20"/>
                <w:szCs w:val="20"/>
                <w:lang w:val="ka-GE"/>
              </w:rPr>
              <w:t xml:space="preserve"> </w:t>
            </w:r>
          </w:p>
          <w:p w14:paraId="1920FF1C" w14:textId="77777777" w:rsidR="00E972F5" w:rsidRPr="008C31B4" w:rsidRDefault="00E972F5" w:rsidP="008C31B4">
            <w:pPr>
              <w:spacing w:after="0" w:line="240" w:lineRule="auto"/>
              <w:rPr>
                <w:rFonts w:ascii="Sylfaen" w:eastAsia="Times New Roman" w:hAnsi="Sylfaen" w:cs="Calibri"/>
                <w:sz w:val="20"/>
                <w:szCs w:val="20"/>
                <w:lang w:val="ka-GE"/>
              </w:rPr>
            </w:pPr>
            <w:r w:rsidRPr="008C31B4">
              <w:rPr>
                <w:rFonts w:ascii="Sylfaen" w:eastAsia="Times New Roman" w:hAnsi="Sylfaen" w:cs="Calibri"/>
                <w:sz w:val="20"/>
                <w:szCs w:val="20"/>
                <w:lang w:val="ka-GE"/>
              </w:rPr>
              <w:t>მიზანი 10: შემცირებული უთანასწორობა</w:t>
            </w:r>
          </w:p>
          <w:p w14:paraId="21E78CFF" w14:textId="77777777" w:rsidR="00E972F5" w:rsidRPr="008C31B4" w:rsidRDefault="00E972F5" w:rsidP="008C31B4">
            <w:pPr>
              <w:spacing w:after="240" w:line="240" w:lineRule="auto"/>
              <w:rPr>
                <w:rFonts w:ascii="Sylfaen" w:eastAsia="Times New Roman" w:hAnsi="Sylfaen" w:cs="Arial"/>
                <w:color w:val="000000"/>
                <w:sz w:val="20"/>
                <w:szCs w:val="20"/>
              </w:rPr>
            </w:pPr>
            <w:r w:rsidRPr="008C31B4">
              <w:rPr>
                <w:rFonts w:ascii="Sylfaen" w:eastAsia="Times New Roman" w:hAnsi="Sylfaen" w:cs="Calibri"/>
                <w:sz w:val="20"/>
                <w:szCs w:val="20"/>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E972F5" w:rsidRPr="008C31B4" w14:paraId="6E86739F" w14:textId="77777777" w:rsidTr="00E972F5">
        <w:trPr>
          <w:gridAfter w:val="1"/>
          <w:wAfter w:w="9" w:type="dxa"/>
          <w:trHeight w:val="264"/>
        </w:trPr>
        <w:tc>
          <w:tcPr>
            <w:tcW w:w="53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4F62DF" w14:textId="77777777" w:rsidR="00E972F5" w:rsidRPr="008C31B4" w:rsidRDefault="00E972F5"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lang w:val="ka-GE"/>
              </w:rPr>
              <w:t>ქვე</w:t>
            </w:r>
            <w:r w:rsidRPr="008C31B4">
              <w:rPr>
                <w:rFonts w:ascii="Sylfaen" w:eastAsia="Times New Roman" w:hAnsi="Sylfaen" w:cs="Arial"/>
                <w:b/>
                <w:bCs/>
                <w:color w:val="000000"/>
                <w:sz w:val="20"/>
                <w:szCs w:val="20"/>
              </w:rPr>
              <w:t xml:space="preserve">პროგრამის აღწერა და მიზანი  </w:t>
            </w:r>
          </w:p>
        </w:tc>
        <w:tc>
          <w:tcPr>
            <w:tcW w:w="10190" w:type="dxa"/>
            <w:gridSpan w:val="11"/>
            <w:tcBorders>
              <w:top w:val="single" w:sz="4" w:space="0" w:color="auto"/>
              <w:left w:val="nil"/>
              <w:bottom w:val="single" w:sz="4" w:space="0" w:color="auto"/>
              <w:right w:val="single" w:sz="4" w:space="0" w:color="auto"/>
            </w:tcBorders>
            <w:shd w:val="clear" w:color="000000" w:fill="FFFFFF"/>
            <w:vAlign w:val="center"/>
            <w:hideMark/>
          </w:tcPr>
          <w:p w14:paraId="0A90C29B" w14:textId="77777777" w:rsidR="00E972F5" w:rsidRPr="008C31B4" w:rsidRDefault="00E972F5" w:rsidP="008C31B4">
            <w:pPr>
              <w:spacing w:after="0" w:line="240" w:lineRule="auto"/>
              <w:rPr>
                <w:rFonts w:ascii="Sylfaen" w:eastAsia="Times New Roman" w:hAnsi="Sylfaen" w:cs="Arial"/>
                <w:color w:val="000000"/>
                <w:sz w:val="20"/>
                <w:szCs w:val="20"/>
                <w:lang w:val="ka-GE"/>
              </w:rPr>
            </w:pPr>
            <w:proofErr w:type="gramStart"/>
            <w:r w:rsidRPr="008C31B4">
              <w:rPr>
                <w:rFonts w:ascii="Sylfaen" w:eastAsia="Times New Roman" w:hAnsi="Sylfaen" w:cs="Arial"/>
                <w:color w:val="000000"/>
                <w:sz w:val="20"/>
                <w:szCs w:val="20"/>
              </w:rPr>
              <w:t>ჯანსაღი</w:t>
            </w:r>
            <w:proofErr w:type="gramEnd"/>
            <w:r w:rsidRPr="008C31B4">
              <w:rPr>
                <w:rFonts w:ascii="Sylfaen" w:eastAsia="Times New Roman" w:hAnsi="Sylfaen" w:cs="Arial"/>
                <w:color w:val="000000"/>
                <w:sz w:val="20"/>
                <w:szCs w:val="20"/>
              </w:rPr>
              <w:t xml:space="preserve"> ცხოვრების წესის დამკვიდრება, ახალგაზრდების სპორტით დაინტერესება. </w:t>
            </w:r>
            <w:r w:rsidRPr="008C31B4">
              <w:rPr>
                <w:rFonts w:ascii="Sylfaen" w:eastAsia="Times New Roman" w:hAnsi="Sylfaen" w:cs="Arial"/>
                <w:color w:val="000000"/>
                <w:sz w:val="20"/>
                <w:szCs w:val="20"/>
                <w:lang w:val="ka-GE"/>
              </w:rPr>
              <w:t>მასობრივი სპორტული ღონისძიებების განხორციელება (სასკოლო ოლიმპიადები, ტურნირები)</w:t>
            </w:r>
            <w:r w:rsidRPr="008C31B4">
              <w:rPr>
                <w:rFonts w:ascii="Sylfaen" w:eastAsia="Times New Roman" w:hAnsi="Sylfaen" w:cs="Arial"/>
                <w:color w:val="000000"/>
                <w:sz w:val="20"/>
                <w:szCs w:val="20"/>
              </w:rPr>
              <w:t xml:space="preserve">, </w:t>
            </w:r>
            <w:r w:rsidRPr="008C31B4">
              <w:rPr>
                <w:rFonts w:ascii="Sylfaen" w:eastAsia="Times New Roman" w:hAnsi="Sylfaen" w:cs="Arial"/>
                <w:color w:val="000000"/>
                <w:sz w:val="20"/>
                <w:szCs w:val="20"/>
                <w:lang w:val="ka-GE"/>
              </w:rPr>
              <w:t>ქვეპროგრამით გათვალისწინებულია მარნეულის მუნიციპალიტეტის დაფუძნებული 100 % წილის მფლობელი შპს „ალგეთი არენას“ სუბსიდირება.</w:t>
            </w:r>
          </w:p>
        </w:tc>
      </w:tr>
      <w:tr w:rsidR="00E972F5" w:rsidRPr="008C31B4" w14:paraId="7FA6CA8F" w14:textId="77777777" w:rsidTr="00E972F5">
        <w:trPr>
          <w:gridAfter w:val="1"/>
          <w:wAfter w:w="9" w:type="dxa"/>
          <w:trHeight w:val="264"/>
        </w:trPr>
        <w:tc>
          <w:tcPr>
            <w:tcW w:w="53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0E8742" w14:textId="77777777" w:rsidR="00E972F5" w:rsidRPr="008C31B4" w:rsidRDefault="00E972F5"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 xml:space="preserve">მოსალოდნელი შუალედური შედეგი </w:t>
            </w:r>
          </w:p>
        </w:tc>
        <w:tc>
          <w:tcPr>
            <w:tcW w:w="10190" w:type="dxa"/>
            <w:gridSpan w:val="11"/>
            <w:tcBorders>
              <w:top w:val="single" w:sz="4" w:space="0" w:color="auto"/>
              <w:left w:val="nil"/>
              <w:bottom w:val="single" w:sz="4" w:space="0" w:color="auto"/>
              <w:right w:val="single" w:sz="4" w:space="0" w:color="auto"/>
            </w:tcBorders>
            <w:shd w:val="clear" w:color="000000" w:fill="FFFFFF"/>
            <w:vAlign w:val="center"/>
            <w:hideMark/>
          </w:tcPr>
          <w:p w14:paraId="4367C96A" w14:textId="77777777" w:rsidR="00E972F5" w:rsidRPr="008C31B4" w:rsidRDefault="00E972F5" w:rsidP="008C31B4">
            <w:pPr>
              <w:spacing w:after="0" w:line="240" w:lineRule="auto"/>
              <w:rPr>
                <w:rFonts w:ascii="Sylfaen" w:eastAsia="Times New Roman" w:hAnsi="Sylfaen" w:cs="Arial"/>
                <w:color w:val="000000"/>
                <w:sz w:val="20"/>
                <w:szCs w:val="20"/>
              </w:rPr>
            </w:pPr>
            <w:proofErr w:type="gramStart"/>
            <w:r w:rsidRPr="008C31B4">
              <w:rPr>
                <w:rFonts w:ascii="Sylfaen" w:eastAsia="Times New Roman" w:hAnsi="Sylfaen" w:cs="Arial"/>
                <w:color w:val="000000"/>
                <w:sz w:val="20"/>
                <w:szCs w:val="20"/>
              </w:rPr>
              <w:t>სპორტის</w:t>
            </w:r>
            <w:proofErr w:type="gramEnd"/>
            <w:r w:rsidRPr="008C31B4">
              <w:rPr>
                <w:rFonts w:ascii="Sylfaen" w:eastAsia="Times New Roman" w:hAnsi="Sylfaen" w:cs="Arial"/>
                <w:color w:val="000000"/>
                <w:sz w:val="20"/>
                <w:szCs w:val="20"/>
              </w:rPr>
              <w:t xml:space="preserve"> პოპულარიზაცია, მასობრივი სპორტი განვითარება.</w:t>
            </w:r>
          </w:p>
        </w:tc>
      </w:tr>
      <w:tr w:rsidR="00E972F5" w:rsidRPr="008C31B4" w14:paraId="2D958088" w14:textId="77777777" w:rsidTr="00E972F5">
        <w:trPr>
          <w:trHeight w:val="96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CB5D519" w14:textId="77777777" w:rsidR="00E972F5" w:rsidRPr="008C31B4" w:rsidRDefault="00E972F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5662" w:type="dxa"/>
            <w:gridSpan w:val="2"/>
            <w:tcBorders>
              <w:top w:val="single" w:sz="4" w:space="0" w:color="auto"/>
              <w:left w:val="nil"/>
              <w:bottom w:val="single" w:sz="4" w:space="0" w:color="auto"/>
              <w:right w:val="single" w:sz="4" w:space="0" w:color="auto"/>
            </w:tcBorders>
            <w:shd w:val="clear" w:color="000000" w:fill="FFFFFF"/>
            <w:vAlign w:val="center"/>
            <w:hideMark/>
          </w:tcPr>
          <w:p w14:paraId="26BCF162" w14:textId="77777777" w:rsidR="00E972F5" w:rsidRPr="008C31B4" w:rsidRDefault="00E972F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260" w:type="dxa"/>
            <w:tcBorders>
              <w:top w:val="nil"/>
              <w:left w:val="nil"/>
              <w:bottom w:val="single" w:sz="4" w:space="0" w:color="auto"/>
              <w:right w:val="single" w:sz="4" w:space="0" w:color="auto"/>
            </w:tcBorders>
            <w:shd w:val="clear" w:color="000000" w:fill="FFFFFF"/>
            <w:vAlign w:val="center"/>
            <w:hideMark/>
          </w:tcPr>
          <w:p w14:paraId="3984F326" w14:textId="77777777" w:rsidR="00E972F5" w:rsidRPr="008C31B4" w:rsidRDefault="00E972F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3C70DBA3" w14:textId="77777777" w:rsidR="00E972F5" w:rsidRPr="008C31B4" w:rsidRDefault="00E972F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Pr="008C31B4">
              <w:rPr>
                <w:rFonts w:ascii="Sylfaen" w:eastAsia="Times New Roman" w:hAnsi="Sylfaen" w:cs="Arial"/>
                <w:b/>
                <w:bCs/>
                <w:color w:val="000000"/>
                <w:sz w:val="16"/>
                <w:szCs w:val="16"/>
                <w:lang w:val="ka-GE"/>
              </w:rPr>
              <w:t>5</w:t>
            </w:r>
            <w:r w:rsidRPr="008C31B4">
              <w:rPr>
                <w:rFonts w:ascii="Sylfaen" w:eastAsia="Times New Roman" w:hAnsi="Sylfaen" w:cs="Arial"/>
                <w:b/>
                <w:bCs/>
                <w:color w:val="000000"/>
                <w:sz w:val="16"/>
                <w:szCs w:val="16"/>
              </w:rPr>
              <w:t xml:space="preserve"> წელს</w:t>
            </w:r>
          </w:p>
        </w:tc>
        <w:tc>
          <w:tcPr>
            <w:tcW w:w="2509" w:type="dxa"/>
            <w:gridSpan w:val="3"/>
            <w:tcBorders>
              <w:top w:val="single" w:sz="4" w:space="0" w:color="auto"/>
              <w:left w:val="nil"/>
              <w:bottom w:val="single" w:sz="4" w:space="0" w:color="auto"/>
              <w:right w:val="single" w:sz="4" w:space="0" w:color="000000"/>
            </w:tcBorders>
            <w:shd w:val="clear" w:color="000000" w:fill="FFFFFF"/>
            <w:vAlign w:val="center"/>
            <w:hideMark/>
          </w:tcPr>
          <w:p w14:paraId="50A6C618" w14:textId="77777777" w:rsidR="00E972F5" w:rsidRPr="008C31B4" w:rsidRDefault="00E972F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290A644E" w14:textId="77777777" w:rsidR="00E972F5" w:rsidRPr="008C31B4" w:rsidRDefault="00E972F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0EB6D928" w14:textId="77777777" w:rsidR="00E972F5" w:rsidRPr="008C31B4" w:rsidRDefault="00E972F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წელს</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17B59EB0" w14:textId="77777777" w:rsidR="00E972F5" w:rsidRPr="008C31B4" w:rsidRDefault="00E972F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წელს</w:t>
            </w:r>
          </w:p>
        </w:tc>
      </w:tr>
      <w:tr w:rsidR="00E972F5" w:rsidRPr="008C31B4" w14:paraId="5FD06E99" w14:textId="77777777" w:rsidTr="00E972F5">
        <w:trPr>
          <w:trHeight w:val="275"/>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B70BCE4" w14:textId="77777777" w:rsidR="00E972F5" w:rsidRPr="008C31B4" w:rsidRDefault="00E972F5"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1</w:t>
            </w:r>
          </w:p>
        </w:tc>
        <w:tc>
          <w:tcPr>
            <w:tcW w:w="5662" w:type="dxa"/>
            <w:gridSpan w:val="2"/>
            <w:tcBorders>
              <w:top w:val="single" w:sz="4" w:space="0" w:color="auto"/>
              <w:left w:val="nil"/>
              <w:bottom w:val="single" w:sz="4" w:space="0" w:color="auto"/>
              <w:right w:val="single" w:sz="4" w:space="0" w:color="auto"/>
            </w:tcBorders>
            <w:shd w:val="clear" w:color="000000" w:fill="FFFFFF"/>
            <w:vAlign w:val="center"/>
            <w:hideMark/>
          </w:tcPr>
          <w:p w14:paraId="0F0B6EB7" w14:textId="77777777" w:rsidR="00E972F5" w:rsidRPr="008C31B4" w:rsidRDefault="00E972F5"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სპორტულ ღონისძიებებში ჩართული პირების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44A32DEF" w14:textId="3D01ADD4" w:rsidR="00E972F5" w:rsidRPr="008C31B4" w:rsidRDefault="00571611" w:rsidP="008C31B4">
            <w:pPr>
              <w:spacing w:after="0" w:line="240" w:lineRule="auto"/>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1800</w:t>
            </w:r>
            <w:r w:rsidR="00E972F5" w:rsidRPr="008C31B4">
              <w:rPr>
                <w:rFonts w:ascii="Sylfaen" w:eastAsia="Times New Roman" w:hAnsi="Sylfaen" w:cs="Arial"/>
                <w:color w:val="000000"/>
                <w:sz w:val="20"/>
                <w:szCs w:val="20"/>
                <w:lang w:val="ka-GE"/>
              </w:rPr>
              <w:t>(მათ შორის ქალი%)</w:t>
            </w:r>
          </w:p>
        </w:tc>
        <w:tc>
          <w:tcPr>
            <w:tcW w:w="1263" w:type="dxa"/>
            <w:tcBorders>
              <w:top w:val="nil"/>
              <w:left w:val="nil"/>
              <w:bottom w:val="single" w:sz="4" w:space="0" w:color="auto"/>
              <w:right w:val="single" w:sz="4" w:space="0" w:color="auto"/>
            </w:tcBorders>
            <w:shd w:val="clear" w:color="000000" w:fill="FFFFFF"/>
            <w:vAlign w:val="center"/>
            <w:hideMark/>
          </w:tcPr>
          <w:p w14:paraId="4326004B" w14:textId="1F505DFC" w:rsidR="00E972F5" w:rsidRPr="008C31B4" w:rsidRDefault="00571611" w:rsidP="008C31B4">
            <w:pPr>
              <w:spacing w:after="0" w:line="240" w:lineRule="auto"/>
              <w:rPr>
                <w:rFonts w:ascii="Sylfaen" w:eastAsia="Times New Roman" w:hAnsi="Sylfaen" w:cs="Arial"/>
                <w:sz w:val="20"/>
                <w:szCs w:val="20"/>
                <w:lang w:val="ka-GE"/>
              </w:rPr>
            </w:pPr>
            <w:r w:rsidRPr="008C31B4">
              <w:rPr>
                <w:rFonts w:ascii="Sylfaen" w:eastAsia="Times New Roman" w:hAnsi="Sylfaen" w:cs="Arial"/>
                <w:color w:val="000000"/>
                <w:sz w:val="20"/>
                <w:szCs w:val="20"/>
                <w:lang w:val="ka-GE"/>
              </w:rPr>
              <w:t>1800(მათ შორის ქალი%)</w:t>
            </w:r>
          </w:p>
        </w:tc>
        <w:tc>
          <w:tcPr>
            <w:tcW w:w="2509" w:type="dxa"/>
            <w:gridSpan w:val="3"/>
            <w:tcBorders>
              <w:top w:val="single" w:sz="4" w:space="0" w:color="auto"/>
              <w:left w:val="nil"/>
              <w:bottom w:val="single" w:sz="4" w:space="0" w:color="auto"/>
              <w:right w:val="single" w:sz="4" w:space="0" w:color="auto"/>
            </w:tcBorders>
            <w:shd w:val="clear" w:color="000000" w:fill="FFFFFF"/>
            <w:vAlign w:val="center"/>
            <w:hideMark/>
          </w:tcPr>
          <w:p w14:paraId="23E60840" w14:textId="77777777" w:rsidR="00E972F5" w:rsidRPr="008C31B4" w:rsidRDefault="00E972F5"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10%</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4AD75245" w14:textId="3D194D65" w:rsidR="00E972F5" w:rsidRPr="008C31B4" w:rsidRDefault="00571611"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1800</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417C04CC" w14:textId="08422361" w:rsidR="00E972F5" w:rsidRPr="008C31B4" w:rsidRDefault="00571611"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1800</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4DD0D6E2" w14:textId="609FC928" w:rsidR="00E972F5" w:rsidRPr="008C31B4" w:rsidRDefault="00571611"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1800</w:t>
            </w:r>
          </w:p>
        </w:tc>
      </w:tr>
      <w:tr w:rsidR="00E972F5" w:rsidRPr="008C31B4" w14:paraId="4950A2B9" w14:textId="77777777" w:rsidTr="00E972F5">
        <w:trPr>
          <w:trHeight w:val="431"/>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A2FBCE5" w14:textId="77777777" w:rsidR="00E972F5" w:rsidRPr="008C31B4" w:rsidRDefault="00E972F5"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2</w:t>
            </w:r>
          </w:p>
        </w:tc>
        <w:tc>
          <w:tcPr>
            <w:tcW w:w="5662" w:type="dxa"/>
            <w:gridSpan w:val="2"/>
            <w:tcBorders>
              <w:top w:val="single" w:sz="4" w:space="0" w:color="auto"/>
              <w:left w:val="nil"/>
              <w:bottom w:val="single" w:sz="4" w:space="0" w:color="auto"/>
              <w:right w:val="single" w:sz="4" w:space="0" w:color="000000"/>
            </w:tcBorders>
            <w:shd w:val="clear" w:color="000000" w:fill="FFFFFF"/>
            <w:vAlign w:val="center"/>
            <w:hideMark/>
          </w:tcPr>
          <w:p w14:paraId="746E8ACF" w14:textId="77777777" w:rsidR="00E972F5" w:rsidRPr="008C31B4" w:rsidRDefault="00E972F5"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სპორტული ღონისძ</w:t>
            </w:r>
            <w:r w:rsidRPr="008C31B4">
              <w:rPr>
                <w:rFonts w:ascii="Sylfaen" w:eastAsia="Times New Roman" w:hAnsi="Sylfaen" w:cs="Arial"/>
                <w:color w:val="000000"/>
                <w:sz w:val="20"/>
                <w:szCs w:val="20"/>
                <w:lang w:val="ka-GE"/>
              </w:rPr>
              <w:t>ი</w:t>
            </w:r>
            <w:r w:rsidRPr="008C31B4">
              <w:rPr>
                <w:rFonts w:ascii="Sylfaen" w:eastAsia="Times New Roman" w:hAnsi="Sylfaen" w:cs="Arial"/>
                <w:color w:val="000000"/>
                <w:sz w:val="20"/>
                <w:szCs w:val="20"/>
              </w:rPr>
              <w:t>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4FD01D6F" w14:textId="75367384" w:rsidR="00E972F5" w:rsidRPr="008C31B4" w:rsidRDefault="00571611" w:rsidP="008C31B4">
            <w:pPr>
              <w:spacing w:after="0" w:line="240" w:lineRule="auto"/>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8</w:t>
            </w:r>
          </w:p>
        </w:tc>
        <w:tc>
          <w:tcPr>
            <w:tcW w:w="1263" w:type="dxa"/>
            <w:tcBorders>
              <w:top w:val="nil"/>
              <w:left w:val="nil"/>
              <w:bottom w:val="single" w:sz="4" w:space="0" w:color="auto"/>
              <w:right w:val="single" w:sz="4" w:space="0" w:color="auto"/>
            </w:tcBorders>
            <w:shd w:val="clear" w:color="000000" w:fill="FFFFFF"/>
            <w:vAlign w:val="center"/>
            <w:hideMark/>
          </w:tcPr>
          <w:p w14:paraId="7E061D70" w14:textId="6C2E8FC1" w:rsidR="00E972F5" w:rsidRPr="008C31B4" w:rsidRDefault="00571611" w:rsidP="008C31B4">
            <w:pPr>
              <w:spacing w:after="0" w:line="240" w:lineRule="auto"/>
              <w:rPr>
                <w:rFonts w:ascii="Sylfaen" w:eastAsia="Times New Roman" w:hAnsi="Sylfaen" w:cs="Arial"/>
                <w:sz w:val="20"/>
                <w:szCs w:val="20"/>
                <w:lang w:val="ka-GE"/>
              </w:rPr>
            </w:pPr>
            <w:r w:rsidRPr="008C31B4">
              <w:rPr>
                <w:rFonts w:ascii="Sylfaen" w:eastAsia="Times New Roman" w:hAnsi="Sylfaen" w:cs="Arial"/>
                <w:sz w:val="20"/>
                <w:szCs w:val="20"/>
                <w:lang w:val="ka-GE"/>
              </w:rPr>
              <w:t>8</w:t>
            </w:r>
          </w:p>
        </w:tc>
        <w:tc>
          <w:tcPr>
            <w:tcW w:w="2509" w:type="dxa"/>
            <w:gridSpan w:val="3"/>
            <w:tcBorders>
              <w:top w:val="single" w:sz="4" w:space="0" w:color="auto"/>
              <w:left w:val="nil"/>
              <w:bottom w:val="single" w:sz="4" w:space="0" w:color="auto"/>
              <w:right w:val="single" w:sz="4" w:space="0" w:color="auto"/>
            </w:tcBorders>
            <w:shd w:val="clear" w:color="000000" w:fill="FFFFFF"/>
            <w:vAlign w:val="center"/>
            <w:hideMark/>
          </w:tcPr>
          <w:p w14:paraId="4BA44407" w14:textId="77777777" w:rsidR="00E972F5" w:rsidRPr="008C31B4" w:rsidRDefault="00E972F5"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5%</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77D2A192" w14:textId="1A901BE6" w:rsidR="00E972F5" w:rsidRPr="008C31B4" w:rsidRDefault="00571611" w:rsidP="008C31B4">
            <w:pPr>
              <w:spacing w:after="0" w:line="240" w:lineRule="auto"/>
              <w:rPr>
                <w:rFonts w:ascii="Sylfaen" w:eastAsia="Times New Roman" w:hAnsi="Sylfaen" w:cs="Arial"/>
                <w:sz w:val="20"/>
                <w:szCs w:val="20"/>
                <w:lang w:val="ka-GE"/>
              </w:rPr>
            </w:pPr>
            <w:r w:rsidRPr="008C31B4">
              <w:rPr>
                <w:rFonts w:ascii="Sylfaen" w:eastAsia="Times New Roman" w:hAnsi="Sylfaen" w:cs="Arial"/>
                <w:sz w:val="20"/>
                <w:szCs w:val="20"/>
                <w:lang w:val="ka-GE"/>
              </w:rPr>
              <w:t>8</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668D66DB" w14:textId="635A43CB" w:rsidR="00E972F5" w:rsidRPr="008C31B4" w:rsidRDefault="00571611" w:rsidP="008C31B4">
            <w:pPr>
              <w:spacing w:after="0" w:line="240" w:lineRule="auto"/>
              <w:rPr>
                <w:rFonts w:ascii="Sylfaen" w:eastAsia="Times New Roman" w:hAnsi="Sylfaen" w:cs="Arial"/>
                <w:sz w:val="20"/>
                <w:szCs w:val="20"/>
              </w:rPr>
            </w:pPr>
            <w:r w:rsidRPr="008C31B4">
              <w:rPr>
                <w:rFonts w:ascii="Sylfaen" w:eastAsia="Times New Roman" w:hAnsi="Sylfaen" w:cs="Arial"/>
                <w:sz w:val="20"/>
                <w:szCs w:val="20"/>
              </w:rPr>
              <w:t>8</w:t>
            </w:r>
          </w:p>
        </w:tc>
        <w:tc>
          <w:tcPr>
            <w:tcW w:w="1387" w:type="dxa"/>
            <w:gridSpan w:val="2"/>
            <w:tcBorders>
              <w:top w:val="nil"/>
              <w:left w:val="nil"/>
              <w:bottom w:val="single" w:sz="4" w:space="0" w:color="auto"/>
              <w:right w:val="single" w:sz="4" w:space="0" w:color="auto"/>
            </w:tcBorders>
            <w:shd w:val="clear" w:color="000000" w:fill="FFFFFF"/>
            <w:vAlign w:val="center"/>
            <w:hideMark/>
          </w:tcPr>
          <w:p w14:paraId="59AFD379" w14:textId="3472EEDF" w:rsidR="00E972F5" w:rsidRPr="008C31B4" w:rsidRDefault="00571611" w:rsidP="008C31B4">
            <w:pPr>
              <w:spacing w:after="0" w:line="240" w:lineRule="auto"/>
              <w:rPr>
                <w:rFonts w:ascii="Sylfaen" w:eastAsia="Times New Roman" w:hAnsi="Sylfaen" w:cs="Arial"/>
                <w:sz w:val="20"/>
                <w:szCs w:val="20"/>
                <w:lang w:val="ka-GE"/>
              </w:rPr>
            </w:pPr>
            <w:r w:rsidRPr="008C31B4">
              <w:rPr>
                <w:rFonts w:ascii="Sylfaen" w:eastAsia="Times New Roman" w:hAnsi="Sylfaen" w:cs="Arial"/>
                <w:sz w:val="20"/>
                <w:szCs w:val="20"/>
                <w:lang w:val="ka-GE"/>
              </w:rPr>
              <w:t>8</w:t>
            </w:r>
          </w:p>
        </w:tc>
      </w:tr>
      <w:tr w:rsidR="00E972F5" w:rsidRPr="008C31B4" w14:paraId="00EEA854" w14:textId="77777777" w:rsidTr="00E972F5">
        <w:trPr>
          <w:trHeight w:val="431"/>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tcPr>
          <w:p w14:paraId="357F5DE9" w14:textId="77777777" w:rsidR="00E972F5" w:rsidRPr="008C31B4" w:rsidRDefault="00E972F5"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3</w:t>
            </w:r>
          </w:p>
        </w:tc>
        <w:tc>
          <w:tcPr>
            <w:tcW w:w="566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429127" w14:textId="77777777" w:rsidR="00E972F5" w:rsidRPr="008C31B4" w:rsidRDefault="00E972F5"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შპს „ალგეთი არენას“ სექციების რაოდენობა</w:t>
            </w:r>
          </w:p>
          <w:p w14:paraId="7EC77961" w14:textId="77777777" w:rsidR="00E972F5" w:rsidRPr="008C31B4" w:rsidRDefault="00E972F5" w:rsidP="008C31B4">
            <w:pPr>
              <w:spacing w:after="0" w:line="240" w:lineRule="auto"/>
              <w:jc w:val="center"/>
              <w:rPr>
                <w:rFonts w:ascii="Sylfaen" w:eastAsia="Times New Roman" w:hAnsi="Sylfaen" w:cs="Arial"/>
                <w:color w:val="000000"/>
                <w:sz w:val="20"/>
                <w:szCs w:val="20"/>
                <w:lang w:val="ka-GE"/>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458873F3" w14:textId="77777777" w:rsidR="00E972F5" w:rsidRPr="008C31B4" w:rsidRDefault="00E972F5" w:rsidP="008C31B4">
            <w:pPr>
              <w:spacing w:after="0" w:line="240" w:lineRule="auto"/>
              <w:rPr>
                <w:rFonts w:ascii="Sylfaen" w:eastAsia="Times New Roman" w:hAnsi="Sylfaen" w:cs="Arial"/>
                <w:color w:val="000000"/>
                <w:sz w:val="20"/>
                <w:szCs w:val="20"/>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ED518E8" w14:textId="77777777" w:rsidR="00E972F5" w:rsidRPr="008C31B4" w:rsidRDefault="00E972F5" w:rsidP="008C31B4">
            <w:pPr>
              <w:spacing w:after="0" w:line="240" w:lineRule="auto"/>
              <w:rPr>
                <w:rFonts w:ascii="Sylfaen" w:eastAsia="Times New Roman" w:hAnsi="Sylfaen" w:cs="Arial"/>
                <w:sz w:val="20"/>
                <w:szCs w:val="20"/>
              </w:rPr>
            </w:pPr>
          </w:p>
        </w:tc>
        <w:tc>
          <w:tcPr>
            <w:tcW w:w="250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02937C6" w14:textId="77777777" w:rsidR="00E972F5" w:rsidRPr="008C31B4" w:rsidRDefault="00E972F5" w:rsidP="008C31B4">
            <w:pPr>
              <w:spacing w:after="0" w:line="240" w:lineRule="auto"/>
              <w:jc w:val="center"/>
              <w:rPr>
                <w:rFonts w:ascii="Sylfaen" w:eastAsia="Times New Roman" w:hAnsi="Sylfaen" w:cs="Arial"/>
                <w:color w:val="000000"/>
                <w:sz w:val="20"/>
                <w:szCs w:val="20"/>
              </w:rPr>
            </w:pPr>
          </w:p>
        </w:tc>
        <w:tc>
          <w:tcPr>
            <w:tcW w:w="13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4D894F" w14:textId="77777777" w:rsidR="00E972F5" w:rsidRPr="008C31B4" w:rsidRDefault="00E972F5" w:rsidP="008C31B4">
            <w:pPr>
              <w:spacing w:after="0" w:line="240" w:lineRule="auto"/>
              <w:rPr>
                <w:rFonts w:ascii="Sylfaen" w:eastAsia="Times New Roman" w:hAnsi="Sylfaen" w:cs="Arial"/>
                <w:sz w:val="20"/>
                <w:szCs w:val="20"/>
              </w:rPr>
            </w:pPr>
          </w:p>
        </w:tc>
        <w:tc>
          <w:tcPr>
            <w:tcW w:w="13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998892" w14:textId="77777777" w:rsidR="00E972F5" w:rsidRPr="008C31B4" w:rsidRDefault="00E972F5" w:rsidP="008C31B4">
            <w:pPr>
              <w:spacing w:after="0" w:line="240" w:lineRule="auto"/>
              <w:rPr>
                <w:rFonts w:ascii="Sylfaen" w:eastAsia="Times New Roman" w:hAnsi="Sylfaen" w:cs="Arial"/>
                <w:sz w:val="20"/>
                <w:szCs w:val="20"/>
              </w:rPr>
            </w:pPr>
          </w:p>
        </w:tc>
        <w:tc>
          <w:tcPr>
            <w:tcW w:w="13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192009" w14:textId="77777777" w:rsidR="00E972F5" w:rsidRPr="008C31B4" w:rsidRDefault="00E972F5" w:rsidP="008C31B4">
            <w:pPr>
              <w:spacing w:after="0" w:line="240" w:lineRule="auto"/>
              <w:rPr>
                <w:rFonts w:ascii="Sylfaen" w:eastAsia="Times New Roman" w:hAnsi="Sylfaen" w:cs="Arial"/>
                <w:sz w:val="20"/>
                <w:szCs w:val="20"/>
              </w:rPr>
            </w:pPr>
          </w:p>
        </w:tc>
      </w:tr>
      <w:tr w:rsidR="00E972F5" w:rsidRPr="008C31B4" w14:paraId="309BC85C" w14:textId="77777777" w:rsidTr="00E972F5">
        <w:trPr>
          <w:trHeight w:val="431"/>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tcPr>
          <w:p w14:paraId="5EBC54B0" w14:textId="77777777" w:rsidR="00E972F5" w:rsidRPr="008C31B4" w:rsidRDefault="00E972F5"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lastRenderedPageBreak/>
              <w:t>4</w:t>
            </w:r>
          </w:p>
        </w:tc>
        <w:tc>
          <w:tcPr>
            <w:tcW w:w="566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09CA4A" w14:textId="77777777" w:rsidR="00E972F5" w:rsidRPr="008C31B4" w:rsidRDefault="00E972F5" w:rsidP="008C31B4">
            <w:pPr>
              <w:spacing w:after="0" w:line="240" w:lineRule="auto"/>
              <w:jc w:val="center"/>
              <w:rPr>
                <w:rFonts w:ascii="Sylfaen" w:eastAsia="Times New Roman" w:hAnsi="Sylfaen" w:cs="Arial"/>
                <w:color w:val="000000"/>
                <w:sz w:val="20"/>
                <w:szCs w:val="20"/>
                <w:lang w:val="ka-GE"/>
              </w:rPr>
            </w:pPr>
            <w:r w:rsidRPr="008C31B4">
              <w:rPr>
                <w:rFonts w:ascii="Sylfaen" w:eastAsia="Times New Roman" w:hAnsi="Sylfaen" w:cs="Arial"/>
                <w:color w:val="000000"/>
                <w:sz w:val="20"/>
                <w:szCs w:val="20"/>
                <w:lang w:val="ka-GE"/>
              </w:rPr>
              <w:t>შპს „ალგეთი არენას“ სექციებში ჩართული სპორტსმენების რაოდენობა</w:t>
            </w:r>
          </w:p>
          <w:p w14:paraId="64A262D4" w14:textId="77777777" w:rsidR="00E972F5" w:rsidRPr="008C31B4" w:rsidRDefault="00E972F5" w:rsidP="008C31B4">
            <w:pPr>
              <w:spacing w:after="0" w:line="240" w:lineRule="auto"/>
              <w:jc w:val="center"/>
              <w:rPr>
                <w:rFonts w:ascii="Sylfaen" w:eastAsia="Times New Roman" w:hAnsi="Sylfaen" w:cs="Arial"/>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44B65939" w14:textId="77777777" w:rsidR="00E972F5" w:rsidRPr="008C31B4" w:rsidRDefault="00E972F5" w:rsidP="008C31B4">
            <w:pPr>
              <w:spacing w:after="0" w:line="240" w:lineRule="auto"/>
              <w:rPr>
                <w:rFonts w:ascii="Sylfaen" w:eastAsia="Times New Roman" w:hAnsi="Sylfaen" w:cs="Arial"/>
                <w:color w:val="000000"/>
                <w:sz w:val="20"/>
                <w:szCs w:val="20"/>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289C35D" w14:textId="77777777" w:rsidR="00E972F5" w:rsidRPr="008C31B4" w:rsidRDefault="00E972F5" w:rsidP="008C31B4">
            <w:pPr>
              <w:spacing w:after="0" w:line="240" w:lineRule="auto"/>
              <w:rPr>
                <w:rFonts w:ascii="Sylfaen" w:eastAsia="Times New Roman" w:hAnsi="Sylfaen" w:cs="Arial"/>
                <w:sz w:val="20"/>
                <w:szCs w:val="20"/>
              </w:rPr>
            </w:pPr>
          </w:p>
        </w:tc>
        <w:tc>
          <w:tcPr>
            <w:tcW w:w="250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A189098" w14:textId="77777777" w:rsidR="00E972F5" w:rsidRPr="008C31B4" w:rsidRDefault="00E972F5" w:rsidP="008C31B4">
            <w:pPr>
              <w:spacing w:after="0" w:line="240" w:lineRule="auto"/>
              <w:jc w:val="center"/>
              <w:rPr>
                <w:rFonts w:ascii="Sylfaen" w:eastAsia="Times New Roman" w:hAnsi="Sylfaen" w:cs="Arial"/>
                <w:color w:val="000000"/>
                <w:sz w:val="20"/>
                <w:szCs w:val="20"/>
              </w:rPr>
            </w:pPr>
          </w:p>
        </w:tc>
        <w:tc>
          <w:tcPr>
            <w:tcW w:w="13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6FC779" w14:textId="77777777" w:rsidR="00E972F5" w:rsidRPr="008C31B4" w:rsidRDefault="00E972F5" w:rsidP="008C31B4">
            <w:pPr>
              <w:spacing w:after="0" w:line="240" w:lineRule="auto"/>
              <w:rPr>
                <w:rFonts w:ascii="Sylfaen" w:eastAsia="Times New Roman" w:hAnsi="Sylfaen" w:cs="Arial"/>
                <w:sz w:val="20"/>
                <w:szCs w:val="20"/>
              </w:rPr>
            </w:pPr>
          </w:p>
        </w:tc>
        <w:tc>
          <w:tcPr>
            <w:tcW w:w="13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4445E6" w14:textId="77777777" w:rsidR="00E972F5" w:rsidRPr="008C31B4" w:rsidRDefault="00E972F5" w:rsidP="008C31B4">
            <w:pPr>
              <w:spacing w:after="0" w:line="240" w:lineRule="auto"/>
              <w:rPr>
                <w:rFonts w:ascii="Sylfaen" w:eastAsia="Times New Roman" w:hAnsi="Sylfaen" w:cs="Arial"/>
                <w:sz w:val="20"/>
                <w:szCs w:val="20"/>
              </w:rPr>
            </w:pPr>
          </w:p>
        </w:tc>
        <w:tc>
          <w:tcPr>
            <w:tcW w:w="13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3A5355" w14:textId="77777777" w:rsidR="00E972F5" w:rsidRPr="008C31B4" w:rsidRDefault="00E972F5" w:rsidP="008C31B4">
            <w:pPr>
              <w:spacing w:after="0" w:line="240" w:lineRule="auto"/>
              <w:rPr>
                <w:rFonts w:ascii="Sylfaen" w:eastAsia="Times New Roman" w:hAnsi="Sylfaen" w:cs="Arial"/>
                <w:sz w:val="20"/>
                <w:szCs w:val="20"/>
              </w:rPr>
            </w:pPr>
          </w:p>
        </w:tc>
      </w:tr>
    </w:tbl>
    <w:p w14:paraId="500795BF" w14:textId="3AFB8A86" w:rsidR="00BB2E25" w:rsidRPr="008C31B4" w:rsidRDefault="00BB2E25" w:rsidP="008C31B4">
      <w:pPr>
        <w:rPr>
          <w:lang w:eastAsia="ru-RU"/>
        </w:rPr>
      </w:pPr>
    </w:p>
    <w:p w14:paraId="5EFDFC5D" w14:textId="77777777" w:rsidR="00CA2E8E" w:rsidRPr="008C31B4" w:rsidRDefault="00CA2E8E" w:rsidP="008C31B4">
      <w:pPr>
        <w:rPr>
          <w:lang w:eastAsia="ru-RU"/>
        </w:rPr>
      </w:pPr>
    </w:p>
    <w:p w14:paraId="4E088E89" w14:textId="77777777" w:rsidR="00BB2E25" w:rsidRPr="008C31B4" w:rsidRDefault="00BB2E25" w:rsidP="008C31B4">
      <w:pPr>
        <w:rPr>
          <w:lang w:val="ka-GE" w:eastAsia="ru-RU"/>
        </w:rPr>
      </w:pPr>
    </w:p>
    <w:tbl>
      <w:tblPr>
        <w:tblW w:w="14872" w:type="dxa"/>
        <w:tblLook w:val="04A0" w:firstRow="1" w:lastRow="0" w:firstColumn="1" w:lastColumn="0" w:noHBand="0" w:noVBand="1"/>
      </w:tblPr>
      <w:tblGrid>
        <w:gridCol w:w="400"/>
        <w:gridCol w:w="3915"/>
        <w:gridCol w:w="1080"/>
        <w:gridCol w:w="1009"/>
        <w:gridCol w:w="880"/>
        <w:gridCol w:w="1009"/>
        <w:gridCol w:w="840"/>
        <w:gridCol w:w="1009"/>
        <w:gridCol w:w="1240"/>
        <w:gridCol w:w="1240"/>
        <w:gridCol w:w="1240"/>
        <w:gridCol w:w="1010"/>
      </w:tblGrid>
      <w:tr w:rsidR="002556E6" w:rsidRPr="008C31B4" w14:paraId="0D91F783" w14:textId="77777777" w:rsidTr="00CA2E8E">
        <w:trPr>
          <w:trHeight w:val="255"/>
        </w:trPr>
        <w:tc>
          <w:tcPr>
            <w:tcW w:w="14872"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04F60"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მარნეულის მუნიციპალიტეტის ბიუჯეტის 2026-2029 წლების ღონიძიებების ხარჯთაღრიცხვა</w:t>
            </w:r>
          </w:p>
        </w:tc>
      </w:tr>
      <w:tr w:rsidR="002556E6" w:rsidRPr="008C31B4" w14:paraId="7E71497C" w14:textId="77777777" w:rsidTr="00CA2E8E">
        <w:trPr>
          <w:trHeight w:val="255"/>
        </w:trPr>
        <w:tc>
          <w:tcPr>
            <w:tcW w:w="4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D103B4"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3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87E32F"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კოდი 020102</w:t>
            </w:r>
          </w:p>
        </w:tc>
        <w:tc>
          <w:tcPr>
            <w:tcW w:w="20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237744"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ჯამი</w:t>
            </w:r>
          </w:p>
        </w:tc>
        <w:tc>
          <w:tcPr>
            <w:tcW w:w="18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A3227A"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6E73B1"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2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59312D"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2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C0906C"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2556E6" w:rsidRPr="008C31B4" w14:paraId="0911EBF1" w14:textId="77777777" w:rsidTr="00CA2E8E">
        <w:trPr>
          <w:trHeight w:val="255"/>
        </w:trPr>
        <w:tc>
          <w:tcPr>
            <w:tcW w:w="400" w:type="dxa"/>
            <w:vMerge/>
            <w:tcBorders>
              <w:top w:val="nil"/>
              <w:left w:val="single" w:sz="4" w:space="0" w:color="auto"/>
              <w:bottom w:val="single" w:sz="4" w:space="0" w:color="auto"/>
              <w:right w:val="single" w:sz="4" w:space="0" w:color="auto"/>
            </w:tcBorders>
            <w:vAlign w:val="center"/>
            <w:hideMark/>
          </w:tcPr>
          <w:p w14:paraId="5B1D1A79" w14:textId="77777777" w:rsidR="002556E6" w:rsidRPr="008C31B4" w:rsidRDefault="002556E6" w:rsidP="008C31B4">
            <w:pPr>
              <w:spacing w:after="0" w:line="240" w:lineRule="auto"/>
              <w:rPr>
                <w:rFonts w:ascii="Calibri" w:eastAsia="Times New Roman" w:hAnsi="Calibri" w:cs="Calibri"/>
                <w:color w:val="000000"/>
                <w:sz w:val="12"/>
                <w:szCs w:val="12"/>
              </w:rPr>
            </w:pPr>
          </w:p>
        </w:tc>
        <w:tc>
          <w:tcPr>
            <w:tcW w:w="3915" w:type="dxa"/>
            <w:vMerge/>
            <w:tcBorders>
              <w:top w:val="nil"/>
              <w:left w:val="single" w:sz="4" w:space="0" w:color="auto"/>
              <w:bottom w:val="single" w:sz="4" w:space="0" w:color="auto"/>
              <w:right w:val="single" w:sz="4" w:space="0" w:color="auto"/>
            </w:tcBorders>
            <w:vAlign w:val="center"/>
            <w:hideMark/>
          </w:tcPr>
          <w:p w14:paraId="068D7AB0" w14:textId="77777777" w:rsidR="002556E6" w:rsidRPr="008C31B4" w:rsidRDefault="002556E6" w:rsidP="008C31B4">
            <w:pPr>
              <w:spacing w:after="0" w:line="240" w:lineRule="auto"/>
              <w:rPr>
                <w:rFonts w:ascii="Calibri" w:eastAsia="Times New Roman" w:hAnsi="Calibri" w:cs="Calibri"/>
                <w:color w:val="000000"/>
                <w:sz w:val="12"/>
                <w:szCs w:val="12"/>
              </w:rPr>
            </w:pPr>
          </w:p>
        </w:tc>
        <w:tc>
          <w:tcPr>
            <w:tcW w:w="2089" w:type="dxa"/>
            <w:gridSpan w:val="2"/>
            <w:tcBorders>
              <w:top w:val="single" w:sz="4" w:space="0" w:color="auto"/>
              <w:left w:val="nil"/>
              <w:bottom w:val="single" w:sz="4" w:space="0" w:color="auto"/>
              <w:right w:val="single" w:sz="4" w:space="0" w:color="auto"/>
            </w:tcBorders>
            <w:shd w:val="clear" w:color="auto" w:fill="auto"/>
            <w:vAlign w:val="center"/>
            <w:hideMark/>
          </w:tcPr>
          <w:p w14:paraId="7CA86689"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89" w:type="dxa"/>
            <w:gridSpan w:val="2"/>
            <w:tcBorders>
              <w:top w:val="single" w:sz="4" w:space="0" w:color="auto"/>
              <w:left w:val="nil"/>
              <w:bottom w:val="single" w:sz="4" w:space="0" w:color="auto"/>
              <w:right w:val="single" w:sz="4" w:space="0" w:color="auto"/>
            </w:tcBorders>
            <w:shd w:val="clear" w:color="auto" w:fill="auto"/>
            <w:vAlign w:val="center"/>
            <w:hideMark/>
          </w:tcPr>
          <w:p w14:paraId="6372833D"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49" w:type="dxa"/>
            <w:gridSpan w:val="2"/>
            <w:tcBorders>
              <w:top w:val="single" w:sz="4" w:space="0" w:color="auto"/>
              <w:left w:val="nil"/>
              <w:bottom w:val="single" w:sz="4" w:space="0" w:color="auto"/>
              <w:right w:val="single" w:sz="4" w:space="0" w:color="auto"/>
            </w:tcBorders>
            <w:shd w:val="clear" w:color="auto" w:fill="auto"/>
            <w:vAlign w:val="center"/>
            <w:hideMark/>
          </w:tcPr>
          <w:p w14:paraId="3B21A389"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148B9996"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49" w:type="dxa"/>
            <w:gridSpan w:val="2"/>
            <w:tcBorders>
              <w:top w:val="single" w:sz="4" w:space="0" w:color="auto"/>
              <w:left w:val="nil"/>
              <w:bottom w:val="single" w:sz="4" w:space="0" w:color="auto"/>
              <w:right w:val="single" w:sz="4" w:space="0" w:color="auto"/>
            </w:tcBorders>
            <w:shd w:val="clear" w:color="auto" w:fill="auto"/>
            <w:vAlign w:val="center"/>
            <w:hideMark/>
          </w:tcPr>
          <w:p w14:paraId="4A8FC8AA"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2556E6" w:rsidRPr="008C31B4" w14:paraId="72B50283" w14:textId="77777777" w:rsidTr="00CA2E8E">
        <w:trPr>
          <w:trHeight w:val="330"/>
        </w:trPr>
        <w:tc>
          <w:tcPr>
            <w:tcW w:w="400" w:type="dxa"/>
            <w:vMerge/>
            <w:tcBorders>
              <w:top w:val="nil"/>
              <w:left w:val="single" w:sz="4" w:space="0" w:color="auto"/>
              <w:bottom w:val="single" w:sz="4" w:space="0" w:color="auto"/>
              <w:right w:val="single" w:sz="4" w:space="0" w:color="auto"/>
            </w:tcBorders>
            <w:vAlign w:val="center"/>
            <w:hideMark/>
          </w:tcPr>
          <w:p w14:paraId="0F952949" w14:textId="77777777" w:rsidR="002556E6" w:rsidRPr="008C31B4" w:rsidRDefault="002556E6" w:rsidP="008C31B4">
            <w:pPr>
              <w:spacing w:after="0" w:line="240" w:lineRule="auto"/>
              <w:rPr>
                <w:rFonts w:ascii="Calibri" w:eastAsia="Times New Roman" w:hAnsi="Calibri" w:cs="Calibri"/>
                <w:color w:val="000000"/>
                <w:sz w:val="12"/>
                <w:szCs w:val="12"/>
              </w:rPr>
            </w:pPr>
          </w:p>
        </w:tc>
        <w:tc>
          <w:tcPr>
            <w:tcW w:w="3915" w:type="dxa"/>
            <w:vMerge/>
            <w:tcBorders>
              <w:top w:val="nil"/>
              <w:left w:val="single" w:sz="4" w:space="0" w:color="auto"/>
              <w:bottom w:val="single" w:sz="4" w:space="0" w:color="auto"/>
              <w:right w:val="single" w:sz="4" w:space="0" w:color="auto"/>
            </w:tcBorders>
            <w:vAlign w:val="center"/>
            <w:hideMark/>
          </w:tcPr>
          <w:p w14:paraId="685D99DA" w14:textId="77777777" w:rsidR="002556E6" w:rsidRPr="008C31B4" w:rsidRDefault="002556E6" w:rsidP="008C31B4">
            <w:pPr>
              <w:spacing w:after="0" w:line="240" w:lineRule="auto"/>
              <w:rPr>
                <w:rFonts w:ascii="Calibri" w:eastAsia="Times New Roman" w:hAnsi="Calibri" w:cs="Calibri"/>
                <w:color w:val="000000"/>
                <w:sz w:val="12"/>
                <w:szCs w:val="12"/>
              </w:rPr>
            </w:pPr>
          </w:p>
        </w:tc>
        <w:tc>
          <w:tcPr>
            <w:tcW w:w="1080" w:type="dxa"/>
            <w:tcBorders>
              <w:top w:val="nil"/>
              <w:left w:val="nil"/>
              <w:bottom w:val="single" w:sz="4" w:space="0" w:color="auto"/>
              <w:right w:val="single" w:sz="4" w:space="0" w:color="auto"/>
            </w:tcBorders>
            <w:shd w:val="clear" w:color="auto" w:fill="auto"/>
            <w:vAlign w:val="center"/>
            <w:hideMark/>
          </w:tcPr>
          <w:p w14:paraId="69E43335"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728D717C"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80" w:type="dxa"/>
            <w:tcBorders>
              <w:top w:val="nil"/>
              <w:left w:val="nil"/>
              <w:bottom w:val="single" w:sz="4" w:space="0" w:color="auto"/>
              <w:right w:val="single" w:sz="4" w:space="0" w:color="auto"/>
            </w:tcBorders>
            <w:shd w:val="clear" w:color="auto" w:fill="auto"/>
            <w:vAlign w:val="center"/>
            <w:hideMark/>
          </w:tcPr>
          <w:p w14:paraId="37479E34"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518D09FB"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40" w:type="dxa"/>
            <w:tcBorders>
              <w:top w:val="nil"/>
              <w:left w:val="nil"/>
              <w:bottom w:val="single" w:sz="4" w:space="0" w:color="auto"/>
              <w:right w:val="single" w:sz="4" w:space="0" w:color="auto"/>
            </w:tcBorders>
            <w:shd w:val="clear" w:color="auto" w:fill="auto"/>
            <w:vAlign w:val="center"/>
            <w:hideMark/>
          </w:tcPr>
          <w:p w14:paraId="2AC4BAE6"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5842E5CA"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40" w:type="dxa"/>
            <w:tcBorders>
              <w:top w:val="nil"/>
              <w:left w:val="nil"/>
              <w:bottom w:val="single" w:sz="4" w:space="0" w:color="auto"/>
              <w:right w:val="single" w:sz="4" w:space="0" w:color="auto"/>
            </w:tcBorders>
            <w:shd w:val="clear" w:color="auto" w:fill="auto"/>
            <w:vAlign w:val="center"/>
            <w:hideMark/>
          </w:tcPr>
          <w:p w14:paraId="1976673A"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240" w:type="dxa"/>
            <w:tcBorders>
              <w:top w:val="nil"/>
              <w:left w:val="nil"/>
              <w:bottom w:val="single" w:sz="4" w:space="0" w:color="auto"/>
              <w:right w:val="single" w:sz="4" w:space="0" w:color="auto"/>
            </w:tcBorders>
            <w:shd w:val="clear" w:color="auto" w:fill="auto"/>
            <w:vAlign w:val="center"/>
            <w:hideMark/>
          </w:tcPr>
          <w:p w14:paraId="6E62E4AC"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40" w:type="dxa"/>
            <w:tcBorders>
              <w:top w:val="nil"/>
              <w:left w:val="nil"/>
              <w:bottom w:val="single" w:sz="4" w:space="0" w:color="auto"/>
              <w:right w:val="single" w:sz="4" w:space="0" w:color="auto"/>
            </w:tcBorders>
            <w:shd w:val="clear" w:color="auto" w:fill="auto"/>
            <w:vAlign w:val="center"/>
            <w:hideMark/>
          </w:tcPr>
          <w:p w14:paraId="62EB9B0F"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03A882F7" w14:textId="77777777" w:rsidR="002556E6" w:rsidRPr="008C31B4" w:rsidRDefault="002556E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r>
      <w:tr w:rsidR="002556E6" w:rsidRPr="008C31B4" w14:paraId="7AF7FD32"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52E520E"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w:t>
            </w:r>
          </w:p>
        </w:tc>
        <w:tc>
          <w:tcPr>
            <w:tcW w:w="3915" w:type="dxa"/>
            <w:tcBorders>
              <w:top w:val="nil"/>
              <w:left w:val="nil"/>
              <w:bottom w:val="single" w:sz="4" w:space="0" w:color="auto"/>
              <w:right w:val="single" w:sz="4" w:space="0" w:color="auto"/>
            </w:tcBorders>
            <w:shd w:val="clear" w:color="auto" w:fill="auto"/>
            <w:vAlign w:val="center"/>
            <w:hideMark/>
          </w:tcPr>
          <w:p w14:paraId="7D0E9D4D"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6 აპრილი, სპორტის საერთაშორისო დღე; მარათონი</w:t>
            </w:r>
          </w:p>
        </w:tc>
        <w:tc>
          <w:tcPr>
            <w:tcW w:w="1080" w:type="dxa"/>
            <w:tcBorders>
              <w:top w:val="nil"/>
              <w:left w:val="nil"/>
              <w:bottom w:val="single" w:sz="4" w:space="0" w:color="auto"/>
              <w:right w:val="single" w:sz="4" w:space="0" w:color="auto"/>
            </w:tcBorders>
            <w:shd w:val="clear" w:color="auto" w:fill="auto"/>
            <w:noWrap/>
            <w:vAlign w:val="center"/>
            <w:hideMark/>
          </w:tcPr>
          <w:p w14:paraId="34B59859"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8.0</w:t>
            </w:r>
          </w:p>
        </w:tc>
        <w:tc>
          <w:tcPr>
            <w:tcW w:w="1009" w:type="dxa"/>
            <w:tcBorders>
              <w:top w:val="nil"/>
              <w:left w:val="nil"/>
              <w:bottom w:val="single" w:sz="4" w:space="0" w:color="auto"/>
              <w:right w:val="single" w:sz="4" w:space="0" w:color="auto"/>
            </w:tcBorders>
            <w:shd w:val="clear" w:color="auto" w:fill="auto"/>
            <w:vAlign w:val="center"/>
            <w:hideMark/>
          </w:tcPr>
          <w:p w14:paraId="35A24E19"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8.0</w:t>
            </w:r>
          </w:p>
        </w:tc>
        <w:tc>
          <w:tcPr>
            <w:tcW w:w="880" w:type="dxa"/>
            <w:tcBorders>
              <w:top w:val="nil"/>
              <w:left w:val="nil"/>
              <w:bottom w:val="single" w:sz="4" w:space="0" w:color="auto"/>
              <w:right w:val="single" w:sz="4" w:space="0" w:color="auto"/>
            </w:tcBorders>
            <w:shd w:val="clear" w:color="auto" w:fill="auto"/>
            <w:noWrap/>
            <w:vAlign w:val="center"/>
            <w:hideMark/>
          </w:tcPr>
          <w:p w14:paraId="2E9ADEAA"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065CE179"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840" w:type="dxa"/>
            <w:tcBorders>
              <w:top w:val="nil"/>
              <w:left w:val="nil"/>
              <w:bottom w:val="single" w:sz="4" w:space="0" w:color="auto"/>
              <w:right w:val="single" w:sz="4" w:space="0" w:color="auto"/>
            </w:tcBorders>
            <w:shd w:val="clear" w:color="auto" w:fill="auto"/>
            <w:noWrap/>
            <w:vAlign w:val="center"/>
            <w:hideMark/>
          </w:tcPr>
          <w:p w14:paraId="34429DE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7AB04A35"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581BC24C"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3BF9BEF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771EFB83"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7AA3DA3B"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r>
      <w:tr w:rsidR="002556E6" w:rsidRPr="008C31B4" w14:paraId="7DC1E3FB"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6B9596F"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w:t>
            </w:r>
          </w:p>
        </w:tc>
        <w:tc>
          <w:tcPr>
            <w:tcW w:w="3915" w:type="dxa"/>
            <w:tcBorders>
              <w:top w:val="nil"/>
              <w:left w:val="nil"/>
              <w:bottom w:val="single" w:sz="4" w:space="0" w:color="auto"/>
              <w:right w:val="single" w:sz="4" w:space="0" w:color="auto"/>
            </w:tcBorders>
            <w:shd w:val="clear" w:color="auto" w:fill="auto"/>
            <w:vAlign w:val="center"/>
            <w:hideMark/>
          </w:tcPr>
          <w:p w14:paraId="5FA8AAF3"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26 მაისი  ქართული ჭიდაობა</w:t>
            </w:r>
          </w:p>
        </w:tc>
        <w:tc>
          <w:tcPr>
            <w:tcW w:w="1080" w:type="dxa"/>
            <w:tcBorders>
              <w:top w:val="nil"/>
              <w:left w:val="nil"/>
              <w:bottom w:val="single" w:sz="4" w:space="0" w:color="auto"/>
              <w:right w:val="single" w:sz="4" w:space="0" w:color="auto"/>
            </w:tcBorders>
            <w:shd w:val="clear" w:color="auto" w:fill="auto"/>
            <w:noWrap/>
            <w:vAlign w:val="center"/>
            <w:hideMark/>
          </w:tcPr>
          <w:p w14:paraId="64B30BE2"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8.0</w:t>
            </w:r>
          </w:p>
        </w:tc>
        <w:tc>
          <w:tcPr>
            <w:tcW w:w="1009" w:type="dxa"/>
            <w:tcBorders>
              <w:top w:val="nil"/>
              <w:left w:val="nil"/>
              <w:bottom w:val="single" w:sz="4" w:space="0" w:color="auto"/>
              <w:right w:val="single" w:sz="4" w:space="0" w:color="auto"/>
            </w:tcBorders>
            <w:shd w:val="clear" w:color="auto" w:fill="auto"/>
            <w:vAlign w:val="center"/>
            <w:hideMark/>
          </w:tcPr>
          <w:p w14:paraId="43DBD49D"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8.0</w:t>
            </w:r>
          </w:p>
        </w:tc>
        <w:tc>
          <w:tcPr>
            <w:tcW w:w="880" w:type="dxa"/>
            <w:tcBorders>
              <w:top w:val="nil"/>
              <w:left w:val="nil"/>
              <w:bottom w:val="single" w:sz="4" w:space="0" w:color="auto"/>
              <w:right w:val="single" w:sz="4" w:space="0" w:color="auto"/>
            </w:tcBorders>
            <w:shd w:val="clear" w:color="auto" w:fill="auto"/>
            <w:noWrap/>
            <w:vAlign w:val="center"/>
            <w:hideMark/>
          </w:tcPr>
          <w:p w14:paraId="63785A02"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1B21E9CD"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840" w:type="dxa"/>
            <w:tcBorders>
              <w:top w:val="nil"/>
              <w:left w:val="nil"/>
              <w:bottom w:val="single" w:sz="4" w:space="0" w:color="auto"/>
              <w:right w:val="single" w:sz="4" w:space="0" w:color="auto"/>
            </w:tcBorders>
            <w:shd w:val="clear" w:color="auto" w:fill="auto"/>
            <w:noWrap/>
            <w:vAlign w:val="center"/>
            <w:hideMark/>
          </w:tcPr>
          <w:p w14:paraId="7F132699"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1CBCC694"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111ACD2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4C3CD2D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5470759D"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795CF22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r>
      <w:tr w:rsidR="002556E6" w:rsidRPr="008C31B4" w14:paraId="4AEB3976"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254081A"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3</w:t>
            </w:r>
          </w:p>
        </w:tc>
        <w:tc>
          <w:tcPr>
            <w:tcW w:w="3915" w:type="dxa"/>
            <w:tcBorders>
              <w:top w:val="nil"/>
              <w:left w:val="nil"/>
              <w:bottom w:val="single" w:sz="4" w:space="0" w:color="auto"/>
              <w:right w:val="single" w:sz="4" w:space="0" w:color="auto"/>
            </w:tcBorders>
            <w:shd w:val="clear" w:color="auto" w:fill="auto"/>
            <w:vAlign w:val="center"/>
            <w:hideMark/>
          </w:tcPr>
          <w:p w14:paraId="3CC780EC"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20 ივნისი ჭადრაკის საერთაშორისო დღე. მარნეულის ჩემპიონატი ჭადრაკში</w:t>
            </w:r>
          </w:p>
        </w:tc>
        <w:tc>
          <w:tcPr>
            <w:tcW w:w="1080" w:type="dxa"/>
            <w:tcBorders>
              <w:top w:val="nil"/>
              <w:left w:val="nil"/>
              <w:bottom w:val="single" w:sz="4" w:space="0" w:color="auto"/>
              <w:right w:val="single" w:sz="4" w:space="0" w:color="auto"/>
            </w:tcBorders>
            <w:shd w:val="clear" w:color="auto" w:fill="auto"/>
            <w:noWrap/>
            <w:vAlign w:val="center"/>
            <w:hideMark/>
          </w:tcPr>
          <w:p w14:paraId="4CA9AF68"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8.0</w:t>
            </w:r>
          </w:p>
        </w:tc>
        <w:tc>
          <w:tcPr>
            <w:tcW w:w="1009" w:type="dxa"/>
            <w:tcBorders>
              <w:top w:val="nil"/>
              <w:left w:val="nil"/>
              <w:bottom w:val="single" w:sz="4" w:space="0" w:color="auto"/>
              <w:right w:val="single" w:sz="4" w:space="0" w:color="auto"/>
            </w:tcBorders>
            <w:shd w:val="clear" w:color="auto" w:fill="auto"/>
            <w:vAlign w:val="center"/>
            <w:hideMark/>
          </w:tcPr>
          <w:p w14:paraId="24BB022C"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8.0</w:t>
            </w:r>
          </w:p>
        </w:tc>
        <w:tc>
          <w:tcPr>
            <w:tcW w:w="880" w:type="dxa"/>
            <w:tcBorders>
              <w:top w:val="nil"/>
              <w:left w:val="nil"/>
              <w:bottom w:val="single" w:sz="4" w:space="0" w:color="auto"/>
              <w:right w:val="single" w:sz="4" w:space="0" w:color="auto"/>
            </w:tcBorders>
            <w:shd w:val="clear" w:color="auto" w:fill="auto"/>
            <w:noWrap/>
            <w:vAlign w:val="center"/>
            <w:hideMark/>
          </w:tcPr>
          <w:p w14:paraId="354F203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3793835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840" w:type="dxa"/>
            <w:tcBorders>
              <w:top w:val="nil"/>
              <w:left w:val="nil"/>
              <w:bottom w:val="single" w:sz="4" w:space="0" w:color="auto"/>
              <w:right w:val="single" w:sz="4" w:space="0" w:color="auto"/>
            </w:tcBorders>
            <w:shd w:val="clear" w:color="auto" w:fill="auto"/>
            <w:noWrap/>
            <w:vAlign w:val="center"/>
            <w:hideMark/>
          </w:tcPr>
          <w:p w14:paraId="31239F7E"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3EAA5F4B"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291694C4"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6255F8D8"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173867EA"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69F72FA2"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r>
      <w:tr w:rsidR="002556E6" w:rsidRPr="008C31B4" w14:paraId="3435695E"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D083504"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4</w:t>
            </w:r>
          </w:p>
        </w:tc>
        <w:tc>
          <w:tcPr>
            <w:tcW w:w="3915" w:type="dxa"/>
            <w:tcBorders>
              <w:top w:val="nil"/>
              <w:left w:val="nil"/>
              <w:bottom w:val="single" w:sz="4" w:space="0" w:color="auto"/>
              <w:right w:val="single" w:sz="4" w:space="0" w:color="auto"/>
            </w:tcBorders>
            <w:shd w:val="clear" w:color="auto" w:fill="auto"/>
            <w:vAlign w:val="center"/>
            <w:hideMark/>
          </w:tcPr>
          <w:p w14:paraId="7EE6A96D"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12 აგვისტო   –      ახალგაზრდების საერთაშორისო დღე შეჯიბრი სირბილში ბიჭებში და გოგოებში</w:t>
            </w:r>
          </w:p>
        </w:tc>
        <w:tc>
          <w:tcPr>
            <w:tcW w:w="1080" w:type="dxa"/>
            <w:tcBorders>
              <w:top w:val="nil"/>
              <w:left w:val="nil"/>
              <w:bottom w:val="single" w:sz="4" w:space="0" w:color="auto"/>
              <w:right w:val="single" w:sz="4" w:space="0" w:color="auto"/>
            </w:tcBorders>
            <w:shd w:val="clear" w:color="auto" w:fill="auto"/>
            <w:noWrap/>
            <w:vAlign w:val="center"/>
            <w:hideMark/>
          </w:tcPr>
          <w:p w14:paraId="71FEA5AB"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8.0</w:t>
            </w:r>
          </w:p>
        </w:tc>
        <w:tc>
          <w:tcPr>
            <w:tcW w:w="1009" w:type="dxa"/>
            <w:tcBorders>
              <w:top w:val="nil"/>
              <w:left w:val="nil"/>
              <w:bottom w:val="single" w:sz="4" w:space="0" w:color="auto"/>
              <w:right w:val="single" w:sz="4" w:space="0" w:color="auto"/>
            </w:tcBorders>
            <w:shd w:val="clear" w:color="auto" w:fill="auto"/>
            <w:vAlign w:val="center"/>
            <w:hideMark/>
          </w:tcPr>
          <w:p w14:paraId="512680B0"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8.0</w:t>
            </w:r>
          </w:p>
        </w:tc>
        <w:tc>
          <w:tcPr>
            <w:tcW w:w="880" w:type="dxa"/>
            <w:tcBorders>
              <w:top w:val="nil"/>
              <w:left w:val="nil"/>
              <w:bottom w:val="single" w:sz="4" w:space="0" w:color="auto"/>
              <w:right w:val="single" w:sz="4" w:space="0" w:color="auto"/>
            </w:tcBorders>
            <w:shd w:val="clear" w:color="auto" w:fill="auto"/>
            <w:noWrap/>
            <w:vAlign w:val="center"/>
            <w:hideMark/>
          </w:tcPr>
          <w:p w14:paraId="4D23CB9C"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7146FA2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840" w:type="dxa"/>
            <w:tcBorders>
              <w:top w:val="nil"/>
              <w:left w:val="nil"/>
              <w:bottom w:val="single" w:sz="4" w:space="0" w:color="auto"/>
              <w:right w:val="single" w:sz="4" w:space="0" w:color="auto"/>
            </w:tcBorders>
            <w:shd w:val="clear" w:color="auto" w:fill="auto"/>
            <w:noWrap/>
            <w:vAlign w:val="center"/>
            <w:hideMark/>
          </w:tcPr>
          <w:p w14:paraId="4AF8C719"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44FAE4D2"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682924DA"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0D77B3DD"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443BD1A5"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45E66ECC"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r>
      <w:tr w:rsidR="002556E6" w:rsidRPr="008C31B4" w14:paraId="2F1951AC"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00180C26"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5</w:t>
            </w:r>
          </w:p>
        </w:tc>
        <w:tc>
          <w:tcPr>
            <w:tcW w:w="3915" w:type="dxa"/>
            <w:tcBorders>
              <w:top w:val="nil"/>
              <w:left w:val="nil"/>
              <w:bottom w:val="single" w:sz="4" w:space="0" w:color="auto"/>
              <w:right w:val="single" w:sz="4" w:space="0" w:color="auto"/>
            </w:tcBorders>
            <w:shd w:val="clear" w:color="auto" w:fill="auto"/>
            <w:vAlign w:val="center"/>
            <w:hideMark/>
          </w:tcPr>
          <w:p w14:paraId="3596CED8"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 xml:space="preserve">სასკოლო სპორტული ოლიმპიადა (სექტემბერი-დეკემბერი) </w:t>
            </w:r>
          </w:p>
        </w:tc>
        <w:tc>
          <w:tcPr>
            <w:tcW w:w="1080" w:type="dxa"/>
            <w:tcBorders>
              <w:top w:val="nil"/>
              <w:left w:val="nil"/>
              <w:bottom w:val="single" w:sz="4" w:space="0" w:color="auto"/>
              <w:right w:val="single" w:sz="4" w:space="0" w:color="auto"/>
            </w:tcBorders>
            <w:shd w:val="clear" w:color="auto" w:fill="auto"/>
            <w:noWrap/>
            <w:vAlign w:val="center"/>
            <w:hideMark/>
          </w:tcPr>
          <w:p w14:paraId="758A016B"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40.0</w:t>
            </w:r>
          </w:p>
        </w:tc>
        <w:tc>
          <w:tcPr>
            <w:tcW w:w="1009" w:type="dxa"/>
            <w:tcBorders>
              <w:top w:val="nil"/>
              <w:left w:val="nil"/>
              <w:bottom w:val="single" w:sz="4" w:space="0" w:color="auto"/>
              <w:right w:val="single" w:sz="4" w:space="0" w:color="auto"/>
            </w:tcBorders>
            <w:shd w:val="clear" w:color="auto" w:fill="auto"/>
            <w:vAlign w:val="center"/>
            <w:hideMark/>
          </w:tcPr>
          <w:p w14:paraId="4A656240"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40.0</w:t>
            </w:r>
          </w:p>
        </w:tc>
        <w:tc>
          <w:tcPr>
            <w:tcW w:w="880" w:type="dxa"/>
            <w:tcBorders>
              <w:top w:val="nil"/>
              <w:left w:val="nil"/>
              <w:bottom w:val="single" w:sz="4" w:space="0" w:color="auto"/>
              <w:right w:val="single" w:sz="4" w:space="0" w:color="auto"/>
            </w:tcBorders>
            <w:shd w:val="clear" w:color="auto" w:fill="auto"/>
            <w:noWrap/>
            <w:vAlign w:val="center"/>
            <w:hideMark/>
          </w:tcPr>
          <w:p w14:paraId="2E771F2C"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009" w:type="dxa"/>
            <w:tcBorders>
              <w:top w:val="nil"/>
              <w:left w:val="nil"/>
              <w:bottom w:val="single" w:sz="4" w:space="0" w:color="auto"/>
              <w:right w:val="single" w:sz="4" w:space="0" w:color="auto"/>
            </w:tcBorders>
            <w:shd w:val="clear" w:color="auto" w:fill="auto"/>
            <w:noWrap/>
            <w:vAlign w:val="center"/>
            <w:hideMark/>
          </w:tcPr>
          <w:p w14:paraId="2AF3A05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840" w:type="dxa"/>
            <w:tcBorders>
              <w:top w:val="nil"/>
              <w:left w:val="nil"/>
              <w:bottom w:val="single" w:sz="4" w:space="0" w:color="auto"/>
              <w:right w:val="single" w:sz="4" w:space="0" w:color="auto"/>
            </w:tcBorders>
            <w:shd w:val="clear" w:color="auto" w:fill="auto"/>
            <w:noWrap/>
            <w:vAlign w:val="center"/>
            <w:hideMark/>
          </w:tcPr>
          <w:p w14:paraId="5F5C17A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009" w:type="dxa"/>
            <w:tcBorders>
              <w:top w:val="nil"/>
              <w:left w:val="nil"/>
              <w:bottom w:val="single" w:sz="4" w:space="0" w:color="auto"/>
              <w:right w:val="single" w:sz="4" w:space="0" w:color="auto"/>
            </w:tcBorders>
            <w:shd w:val="clear" w:color="auto" w:fill="auto"/>
            <w:noWrap/>
            <w:vAlign w:val="center"/>
            <w:hideMark/>
          </w:tcPr>
          <w:p w14:paraId="6B036163"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240" w:type="dxa"/>
            <w:tcBorders>
              <w:top w:val="nil"/>
              <w:left w:val="nil"/>
              <w:bottom w:val="single" w:sz="4" w:space="0" w:color="auto"/>
              <w:right w:val="single" w:sz="4" w:space="0" w:color="auto"/>
            </w:tcBorders>
            <w:shd w:val="clear" w:color="auto" w:fill="auto"/>
            <w:noWrap/>
            <w:vAlign w:val="center"/>
            <w:hideMark/>
          </w:tcPr>
          <w:p w14:paraId="7BBC145D"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240" w:type="dxa"/>
            <w:tcBorders>
              <w:top w:val="nil"/>
              <w:left w:val="nil"/>
              <w:bottom w:val="single" w:sz="4" w:space="0" w:color="auto"/>
              <w:right w:val="single" w:sz="4" w:space="0" w:color="auto"/>
            </w:tcBorders>
            <w:shd w:val="clear" w:color="auto" w:fill="auto"/>
            <w:noWrap/>
            <w:vAlign w:val="center"/>
            <w:hideMark/>
          </w:tcPr>
          <w:p w14:paraId="7966284C"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240" w:type="dxa"/>
            <w:tcBorders>
              <w:top w:val="nil"/>
              <w:left w:val="nil"/>
              <w:bottom w:val="single" w:sz="4" w:space="0" w:color="auto"/>
              <w:right w:val="single" w:sz="4" w:space="0" w:color="auto"/>
            </w:tcBorders>
            <w:shd w:val="clear" w:color="auto" w:fill="auto"/>
            <w:noWrap/>
            <w:vAlign w:val="center"/>
            <w:hideMark/>
          </w:tcPr>
          <w:p w14:paraId="5F24D6D5"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009" w:type="dxa"/>
            <w:tcBorders>
              <w:top w:val="nil"/>
              <w:left w:val="nil"/>
              <w:bottom w:val="single" w:sz="4" w:space="0" w:color="auto"/>
              <w:right w:val="single" w:sz="4" w:space="0" w:color="auto"/>
            </w:tcBorders>
            <w:shd w:val="clear" w:color="auto" w:fill="auto"/>
            <w:noWrap/>
            <w:vAlign w:val="center"/>
            <w:hideMark/>
          </w:tcPr>
          <w:p w14:paraId="2352808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r>
      <w:tr w:rsidR="002556E6" w:rsidRPr="008C31B4" w14:paraId="34E5C638"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95F07C7"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6</w:t>
            </w:r>
          </w:p>
        </w:tc>
        <w:tc>
          <w:tcPr>
            <w:tcW w:w="3915" w:type="dxa"/>
            <w:tcBorders>
              <w:top w:val="nil"/>
              <w:left w:val="nil"/>
              <w:bottom w:val="single" w:sz="4" w:space="0" w:color="auto"/>
              <w:right w:val="single" w:sz="4" w:space="0" w:color="auto"/>
            </w:tcBorders>
            <w:shd w:val="clear" w:color="auto" w:fill="auto"/>
            <w:vAlign w:val="center"/>
            <w:hideMark/>
          </w:tcPr>
          <w:p w14:paraId="4DBA4465"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მარნეულის ჩემპიონატი ფეხბურთში ორგანიზაციებს შორის</w:t>
            </w:r>
          </w:p>
        </w:tc>
        <w:tc>
          <w:tcPr>
            <w:tcW w:w="1080" w:type="dxa"/>
            <w:tcBorders>
              <w:top w:val="nil"/>
              <w:left w:val="nil"/>
              <w:bottom w:val="single" w:sz="4" w:space="0" w:color="auto"/>
              <w:right w:val="single" w:sz="4" w:space="0" w:color="auto"/>
            </w:tcBorders>
            <w:shd w:val="clear" w:color="auto" w:fill="auto"/>
            <w:noWrap/>
            <w:vAlign w:val="center"/>
            <w:hideMark/>
          </w:tcPr>
          <w:p w14:paraId="7DDEAE2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80.0</w:t>
            </w:r>
          </w:p>
        </w:tc>
        <w:tc>
          <w:tcPr>
            <w:tcW w:w="1009" w:type="dxa"/>
            <w:tcBorders>
              <w:top w:val="nil"/>
              <w:left w:val="nil"/>
              <w:bottom w:val="single" w:sz="4" w:space="0" w:color="auto"/>
              <w:right w:val="single" w:sz="4" w:space="0" w:color="auto"/>
            </w:tcBorders>
            <w:shd w:val="clear" w:color="auto" w:fill="auto"/>
            <w:vAlign w:val="center"/>
            <w:hideMark/>
          </w:tcPr>
          <w:p w14:paraId="62CB2737"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80.0</w:t>
            </w:r>
          </w:p>
        </w:tc>
        <w:tc>
          <w:tcPr>
            <w:tcW w:w="880" w:type="dxa"/>
            <w:tcBorders>
              <w:top w:val="nil"/>
              <w:left w:val="nil"/>
              <w:bottom w:val="single" w:sz="4" w:space="0" w:color="auto"/>
              <w:right w:val="single" w:sz="4" w:space="0" w:color="auto"/>
            </w:tcBorders>
            <w:shd w:val="clear" w:color="auto" w:fill="auto"/>
            <w:noWrap/>
            <w:vAlign w:val="center"/>
            <w:hideMark/>
          </w:tcPr>
          <w:p w14:paraId="26AC534E"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3C04A783"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840" w:type="dxa"/>
            <w:tcBorders>
              <w:top w:val="nil"/>
              <w:left w:val="nil"/>
              <w:bottom w:val="single" w:sz="4" w:space="0" w:color="auto"/>
              <w:right w:val="single" w:sz="4" w:space="0" w:color="auto"/>
            </w:tcBorders>
            <w:shd w:val="clear" w:color="auto" w:fill="auto"/>
            <w:noWrap/>
            <w:vAlign w:val="center"/>
            <w:hideMark/>
          </w:tcPr>
          <w:p w14:paraId="199B0DB5"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6C69864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27526F53"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208588EA"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3DE2309B"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296F7B9C"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r>
      <w:tr w:rsidR="002556E6" w:rsidRPr="008C31B4" w14:paraId="216CFD9B"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DF2352C"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7</w:t>
            </w:r>
          </w:p>
        </w:tc>
        <w:tc>
          <w:tcPr>
            <w:tcW w:w="3915" w:type="dxa"/>
            <w:tcBorders>
              <w:top w:val="nil"/>
              <w:left w:val="nil"/>
              <w:bottom w:val="single" w:sz="4" w:space="0" w:color="auto"/>
              <w:right w:val="single" w:sz="4" w:space="0" w:color="auto"/>
            </w:tcBorders>
            <w:shd w:val="clear" w:color="auto" w:fill="auto"/>
            <w:vAlign w:val="center"/>
            <w:hideMark/>
          </w:tcPr>
          <w:p w14:paraId="7FEEC939"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მარნეულის ჩემპიონატი თავისუფალ ჭიდაობაში</w:t>
            </w:r>
          </w:p>
        </w:tc>
        <w:tc>
          <w:tcPr>
            <w:tcW w:w="1080" w:type="dxa"/>
            <w:tcBorders>
              <w:top w:val="nil"/>
              <w:left w:val="nil"/>
              <w:bottom w:val="single" w:sz="4" w:space="0" w:color="auto"/>
              <w:right w:val="single" w:sz="4" w:space="0" w:color="auto"/>
            </w:tcBorders>
            <w:shd w:val="clear" w:color="auto" w:fill="auto"/>
            <w:noWrap/>
            <w:vAlign w:val="center"/>
            <w:hideMark/>
          </w:tcPr>
          <w:p w14:paraId="06AA93C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vAlign w:val="center"/>
            <w:hideMark/>
          </w:tcPr>
          <w:p w14:paraId="58F528AA"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0.0</w:t>
            </w:r>
          </w:p>
        </w:tc>
        <w:tc>
          <w:tcPr>
            <w:tcW w:w="880" w:type="dxa"/>
            <w:tcBorders>
              <w:top w:val="nil"/>
              <w:left w:val="nil"/>
              <w:bottom w:val="single" w:sz="4" w:space="0" w:color="auto"/>
              <w:right w:val="single" w:sz="4" w:space="0" w:color="auto"/>
            </w:tcBorders>
            <w:shd w:val="clear" w:color="auto" w:fill="auto"/>
            <w:noWrap/>
            <w:vAlign w:val="center"/>
            <w:hideMark/>
          </w:tcPr>
          <w:p w14:paraId="5025F200"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5AC1C79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center"/>
            <w:hideMark/>
          </w:tcPr>
          <w:p w14:paraId="57129A4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7FB6BA3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2012B0F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240" w:type="dxa"/>
            <w:tcBorders>
              <w:top w:val="nil"/>
              <w:left w:val="nil"/>
              <w:bottom w:val="single" w:sz="4" w:space="0" w:color="auto"/>
              <w:right w:val="single" w:sz="4" w:space="0" w:color="auto"/>
            </w:tcBorders>
            <w:shd w:val="clear" w:color="auto" w:fill="auto"/>
            <w:noWrap/>
            <w:vAlign w:val="center"/>
            <w:hideMark/>
          </w:tcPr>
          <w:p w14:paraId="081AC2D4"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5B0F81D"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712B33BE"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r>
      <w:tr w:rsidR="002556E6" w:rsidRPr="008C31B4" w14:paraId="24F59043"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D49E744"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8</w:t>
            </w:r>
          </w:p>
        </w:tc>
        <w:tc>
          <w:tcPr>
            <w:tcW w:w="3915" w:type="dxa"/>
            <w:tcBorders>
              <w:top w:val="nil"/>
              <w:left w:val="nil"/>
              <w:bottom w:val="single" w:sz="4" w:space="0" w:color="auto"/>
              <w:right w:val="single" w:sz="4" w:space="0" w:color="auto"/>
            </w:tcBorders>
            <w:shd w:val="clear" w:color="auto" w:fill="auto"/>
            <w:vAlign w:val="center"/>
            <w:hideMark/>
          </w:tcPr>
          <w:p w14:paraId="473A123D"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გასართობ სპორტული შეჯიბრება პეინტბოლში</w:t>
            </w:r>
          </w:p>
        </w:tc>
        <w:tc>
          <w:tcPr>
            <w:tcW w:w="1080" w:type="dxa"/>
            <w:tcBorders>
              <w:top w:val="nil"/>
              <w:left w:val="nil"/>
              <w:bottom w:val="single" w:sz="4" w:space="0" w:color="auto"/>
              <w:right w:val="single" w:sz="4" w:space="0" w:color="auto"/>
            </w:tcBorders>
            <w:shd w:val="clear" w:color="auto" w:fill="auto"/>
            <w:noWrap/>
            <w:vAlign w:val="center"/>
            <w:hideMark/>
          </w:tcPr>
          <w:p w14:paraId="19DA95CA"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vAlign w:val="center"/>
            <w:hideMark/>
          </w:tcPr>
          <w:p w14:paraId="71B121E0"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0.0</w:t>
            </w:r>
          </w:p>
        </w:tc>
        <w:tc>
          <w:tcPr>
            <w:tcW w:w="880" w:type="dxa"/>
            <w:tcBorders>
              <w:top w:val="nil"/>
              <w:left w:val="nil"/>
              <w:bottom w:val="single" w:sz="4" w:space="0" w:color="auto"/>
              <w:right w:val="single" w:sz="4" w:space="0" w:color="auto"/>
            </w:tcBorders>
            <w:shd w:val="clear" w:color="auto" w:fill="auto"/>
            <w:noWrap/>
            <w:vAlign w:val="center"/>
            <w:hideMark/>
          </w:tcPr>
          <w:p w14:paraId="336D70C2"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088B88FD"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center"/>
            <w:hideMark/>
          </w:tcPr>
          <w:p w14:paraId="6C13027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30525DA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62E0BCF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240" w:type="dxa"/>
            <w:tcBorders>
              <w:top w:val="nil"/>
              <w:left w:val="nil"/>
              <w:bottom w:val="single" w:sz="4" w:space="0" w:color="auto"/>
              <w:right w:val="single" w:sz="4" w:space="0" w:color="auto"/>
            </w:tcBorders>
            <w:shd w:val="clear" w:color="auto" w:fill="auto"/>
            <w:noWrap/>
            <w:vAlign w:val="center"/>
            <w:hideMark/>
          </w:tcPr>
          <w:p w14:paraId="62BD567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14AC240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2AEEC483"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r>
      <w:tr w:rsidR="002556E6" w:rsidRPr="008C31B4" w14:paraId="2644E846"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BAC166E"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9</w:t>
            </w:r>
          </w:p>
        </w:tc>
        <w:tc>
          <w:tcPr>
            <w:tcW w:w="3915" w:type="dxa"/>
            <w:tcBorders>
              <w:top w:val="nil"/>
              <w:left w:val="nil"/>
              <w:bottom w:val="single" w:sz="4" w:space="0" w:color="auto"/>
              <w:right w:val="single" w:sz="4" w:space="0" w:color="auto"/>
            </w:tcBorders>
            <w:shd w:val="clear" w:color="auto" w:fill="auto"/>
            <w:vAlign w:val="center"/>
            <w:hideMark/>
          </w:tcPr>
          <w:p w14:paraId="13E56DBA"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მარნეულის ჩემპპიონატი ძიუდოში</w:t>
            </w:r>
          </w:p>
        </w:tc>
        <w:tc>
          <w:tcPr>
            <w:tcW w:w="1080" w:type="dxa"/>
            <w:tcBorders>
              <w:top w:val="nil"/>
              <w:left w:val="nil"/>
              <w:bottom w:val="single" w:sz="4" w:space="0" w:color="auto"/>
              <w:right w:val="single" w:sz="4" w:space="0" w:color="auto"/>
            </w:tcBorders>
            <w:shd w:val="clear" w:color="auto" w:fill="auto"/>
            <w:noWrap/>
            <w:vAlign w:val="center"/>
            <w:hideMark/>
          </w:tcPr>
          <w:p w14:paraId="63AF4479"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vAlign w:val="center"/>
            <w:hideMark/>
          </w:tcPr>
          <w:p w14:paraId="55E2AFDF"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0.0</w:t>
            </w:r>
          </w:p>
        </w:tc>
        <w:tc>
          <w:tcPr>
            <w:tcW w:w="880" w:type="dxa"/>
            <w:tcBorders>
              <w:top w:val="nil"/>
              <w:left w:val="nil"/>
              <w:bottom w:val="single" w:sz="4" w:space="0" w:color="auto"/>
              <w:right w:val="single" w:sz="4" w:space="0" w:color="auto"/>
            </w:tcBorders>
            <w:shd w:val="clear" w:color="auto" w:fill="auto"/>
            <w:noWrap/>
            <w:vAlign w:val="center"/>
            <w:hideMark/>
          </w:tcPr>
          <w:p w14:paraId="7481D6A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341499F0"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center"/>
            <w:hideMark/>
          </w:tcPr>
          <w:p w14:paraId="15625AF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79477F5A"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6ED9B8D"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240" w:type="dxa"/>
            <w:tcBorders>
              <w:top w:val="nil"/>
              <w:left w:val="nil"/>
              <w:bottom w:val="single" w:sz="4" w:space="0" w:color="auto"/>
              <w:right w:val="single" w:sz="4" w:space="0" w:color="auto"/>
            </w:tcBorders>
            <w:shd w:val="clear" w:color="auto" w:fill="auto"/>
            <w:noWrap/>
            <w:vAlign w:val="center"/>
            <w:hideMark/>
          </w:tcPr>
          <w:p w14:paraId="247553CE"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441CC8AC"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1F4B493A"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r>
      <w:tr w:rsidR="002556E6" w:rsidRPr="008C31B4" w14:paraId="335816AC"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C8F93BB"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10</w:t>
            </w:r>
          </w:p>
        </w:tc>
        <w:tc>
          <w:tcPr>
            <w:tcW w:w="3915" w:type="dxa"/>
            <w:tcBorders>
              <w:top w:val="nil"/>
              <w:left w:val="nil"/>
              <w:bottom w:val="single" w:sz="4" w:space="0" w:color="auto"/>
              <w:right w:val="single" w:sz="4" w:space="0" w:color="auto"/>
            </w:tcBorders>
            <w:shd w:val="clear" w:color="auto" w:fill="auto"/>
            <w:vAlign w:val="center"/>
            <w:hideMark/>
          </w:tcPr>
          <w:p w14:paraId="6B233FA7"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 xml:space="preserve">მედია კავშირი (შშმ პირებისთვის) სპორტულ გასართობ ღონისძებები და ბანაკები </w:t>
            </w:r>
          </w:p>
        </w:tc>
        <w:tc>
          <w:tcPr>
            <w:tcW w:w="1080" w:type="dxa"/>
            <w:tcBorders>
              <w:top w:val="nil"/>
              <w:left w:val="nil"/>
              <w:bottom w:val="single" w:sz="4" w:space="0" w:color="auto"/>
              <w:right w:val="single" w:sz="4" w:space="0" w:color="auto"/>
            </w:tcBorders>
            <w:shd w:val="clear" w:color="auto" w:fill="auto"/>
            <w:noWrap/>
            <w:vAlign w:val="center"/>
            <w:hideMark/>
          </w:tcPr>
          <w:p w14:paraId="424DD7E3"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vAlign w:val="center"/>
            <w:hideMark/>
          </w:tcPr>
          <w:p w14:paraId="3F6000CC"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0.0</w:t>
            </w:r>
          </w:p>
        </w:tc>
        <w:tc>
          <w:tcPr>
            <w:tcW w:w="880" w:type="dxa"/>
            <w:tcBorders>
              <w:top w:val="nil"/>
              <w:left w:val="nil"/>
              <w:bottom w:val="single" w:sz="4" w:space="0" w:color="auto"/>
              <w:right w:val="single" w:sz="4" w:space="0" w:color="auto"/>
            </w:tcBorders>
            <w:shd w:val="clear" w:color="auto" w:fill="auto"/>
            <w:noWrap/>
            <w:vAlign w:val="center"/>
            <w:hideMark/>
          </w:tcPr>
          <w:p w14:paraId="610B6A13"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0DF13E30"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center"/>
            <w:hideMark/>
          </w:tcPr>
          <w:p w14:paraId="7AEB5E6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32915A47"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D412CF0"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240" w:type="dxa"/>
            <w:tcBorders>
              <w:top w:val="nil"/>
              <w:left w:val="nil"/>
              <w:bottom w:val="single" w:sz="4" w:space="0" w:color="auto"/>
              <w:right w:val="single" w:sz="4" w:space="0" w:color="auto"/>
            </w:tcBorders>
            <w:shd w:val="clear" w:color="auto" w:fill="auto"/>
            <w:noWrap/>
            <w:vAlign w:val="center"/>
            <w:hideMark/>
          </w:tcPr>
          <w:p w14:paraId="1865B02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1024A902"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6974727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r>
      <w:tr w:rsidR="002556E6" w:rsidRPr="008C31B4" w14:paraId="47C9C3C4"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556A9D59"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11</w:t>
            </w:r>
          </w:p>
        </w:tc>
        <w:tc>
          <w:tcPr>
            <w:tcW w:w="3915" w:type="dxa"/>
            <w:tcBorders>
              <w:top w:val="nil"/>
              <w:left w:val="nil"/>
              <w:bottom w:val="single" w:sz="4" w:space="0" w:color="auto"/>
              <w:right w:val="single" w:sz="4" w:space="0" w:color="auto"/>
            </w:tcBorders>
            <w:shd w:val="clear" w:color="auto" w:fill="auto"/>
            <w:vAlign w:val="center"/>
            <w:hideMark/>
          </w:tcPr>
          <w:p w14:paraId="76234981"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სამოყვარულო ფეხბურთი</w:t>
            </w:r>
          </w:p>
        </w:tc>
        <w:tc>
          <w:tcPr>
            <w:tcW w:w="1080" w:type="dxa"/>
            <w:tcBorders>
              <w:top w:val="nil"/>
              <w:left w:val="nil"/>
              <w:bottom w:val="single" w:sz="4" w:space="0" w:color="auto"/>
              <w:right w:val="single" w:sz="4" w:space="0" w:color="auto"/>
            </w:tcBorders>
            <w:shd w:val="clear" w:color="auto" w:fill="auto"/>
            <w:noWrap/>
            <w:vAlign w:val="center"/>
            <w:hideMark/>
          </w:tcPr>
          <w:p w14:paraId="42C7C277"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80.0</w:t>
            </w:r>
          </w:p>
        </w:tc>
        <w:tc>
          <w:tcPr>
            <w:tcW w:w="1009" w:type="dxa"/>
            <w:tcBorders>
              <w:top w:val="nil"/>
              <w:left w:val="nil"/>
              <w:bottom w:val="single" w:sz="4" w:space="0" w:color="auto"/>
              <w:right w:val="single" w:sz="4" w:space="0" w:color="auto"/>
            </w:tcBorders>
            <w:shd w:val="clear" w:color="auto" w:fill="auto"/>
            <w:vAlign w:val="center"/>
            <w:hideMark/>
          </w:tcPr>
          <w:p w14:paraId="047C1897"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80.0</w:t>
            </w:r>
          </w:p>
        </w:tc>
        <w:tc>
          <w:tcPr>
            <w:tcW w:w="880" w:type="dxa"/>
            <w:tcBorders>
              <w:top w:val="nil"/>
              <w:left w:val="nil"/>
              <w:bottom w:val="single" w:sz="4" w:space="0" w:color="auto"/>
              <w:right w:val="single" w:sz="4" w:space="0" w:color="auto"/>
            </w:tcBorders>
            <w:shd w:val="clear" w:color="auto" w:fill="auto"/>
            <w:noWrap/>
            <w:vAlign w:val="center"/>
            <w:hideMark/>
          </w:tcPr>
          <w:p w14:paraId="27C805AA"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3F8E1610"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840" w:type="dxa"/>
            <w:tcBorders>
              <w:top w:val="nil"/>
              <w:left w:val="nil"/>
              <w:bottom w:val="single" w:sz="4" w:space="0" w:color="auto"/>
              <w:right w:val="single" w:sz="4" w:space="0" w:color="auto"/>
            </w:tcBorders>
            <w:shd w:val="clear" w:color="auto" w:fill="auto"/>
            <w:noWrap/>
            <w:vAlign w:val="center"/>
            <w:hideMark/>
          </w:tcPr>
          <w:p w14:paraId="48F12C58"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673EFF3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76D1B340"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65D68905"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72537ED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08372D19"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20.0</w:t>
            </w:r>
          </w:p>
        </w:tc>
      </w:tr>
      <w:tr w:rsidR="002556E6" w:rsidRPr="008C31B4" w14:paraId="374F1863"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2680C13"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lastRenderedPageBreak/>
              <w:t>12</w:t>
            </w:r>
          </w:p>
        </w:tc>
        <w:tc>
          <w:tcPr>
            <w:tcW w:w="3915" w:type="dxa"/>
            <w:tcBorders>
              <w:top w:val="nil"/>
              <w:left w:val="nil"/>
              <w:bottom w:val="single" w:sz="4" w:space="0" w:color="auto"/>
              <w:right w:val="single" w:sz="4" w:space="0" w:color="auto"/>
            </w:tcBorders>
            <w:shd w:val="clear" w:color="auto" w:fill="auto"/>
            <w:vAlign w:val="center"/>
            <w:hideMark/>
          </w:tcPr>
          <w:p w14:paraId="0CA3EE87"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მარნეულის ჩემპიონატი კრივში</w:t>
            </w:r>
          </w:p>
        </w:tc>
        <w:tc>
          <w:tcPr>
            <w:tcW w:w="1080" w:type="dxa"/>
            <w:tcBorders>
              <w:top w:val="nil"/>
              <w:left w:val="nil"/>
              <w:bottom w:val="single" w:sz="4" w:space="0" w:color="auto"/>
              <w:right w:val="single" w:sz="4" w:space="0" w:color="auto"/>
            </w:tcBorders>
            <w:shd w:val="clear" w:color="auto" w:fill="auto"/>
            <w:noWrap/>
            <w:vAlign w:val="center"/>
            <w:hideMark/>
          </w:tcPr>
          <w:p w14:paraId="0802584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vAlign w:val="center"/>
            <w:hideMark/>
          </w:tcPr>
          <w:p w14:paraId="5D028911"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0.0</w:t>
            </w:r>
          </w:p>
        </w:tc>
        <w:tc>
          <w:tcPr>
            <w:tcW w:w="880" w:type="dxa"/>
            <w:tcBorders>
              <w:top w:val="nil"/>
              <w:left w:val="nil"/>
              <w:bottom w:val="single" w:sz="4" w:space="0" w:color="auto"/>
              <w:right w:val="single" w:sz="4" w:space="0" w:color="auto"/>
            </w:tcBorders>
            <w:shd w:val="clear" w:color="auto" w:fill="auto"/>
            <w:noWrap/>
            <w:vAlign w:val="center"/>
            <w:hideMark/>
          </w:tcPr>
          <w:p w14:paraId="45513E1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58C90925"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center"/>
            <w:hideMark/>
          </w:tcPr>
          <w:p w14:paraId="3370C122"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07AE1663"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3C9D900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240" w:type="dxa"/>
            <w:tcBorders>
              <w:top w:val="nil"/>
              <w:left w:val="nil"/>
              <w:bottom w:val="single" w:sz="4" w:space="0" w:color="auto"/>
              <w:right w:val="single" w:sz="4" w:space="0" w:color="auto"/>
            </w:tcBorders>
            <w:shd w:val="clear" w:color="auto" w:fill="auto"/>
            <w:noWrap/>
            <w:vAlign w:val="center"/>
            <w:hideMark/>
          </w:tcPr>
          <w:p w14:paraId="03AC5CDB"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14:paraId="0672E307"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009" w:type="dxa"/>
            <w:tcBorders>
              <w:top w:val="nil"/>
              <w:left w:val="nil"/>
              <w:bottom w:val="single" w:sz="4" w:space="0" w:color="auto"/>
              <w:right w:val="single" w:sz="4" w:space="0" w:color="auto"/>
            </w:tcBorders>
            <w:shd w:val="clear" w:color="auto" w:fill="auto"/>
            <w:noWrap/>
            <w:vAlign w:val="center"/>
            <w:hideMark/>
          </w:tcPr>
          <w:p w14:paraId="007C302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 </w:t>
            </w:r>
          </w:p>
        </w:tc>
      </w:tr>
      <w:tr w:rsidR="002556E6" w:rsidRPr="008C31B4" w14:paraId="36D23E56"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06762DB"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13</w:t>
            </w:r>
          </w:p>
        </w:tc>
        <w:tc>
          <w:tcPr>
            <w:tcW w:w="3915" w:type="dxa"/>
            <w:tcBorders>
              <w:top w:val="nil"/>
              <w:left w:val="nil"/>
              <w:bottom w:val="single" w:sz="4" w:space="0" w:color="auto"/>
              <w:right w:val="single" w:sz="4" w:space="0" w:color="auto"/>
            </w:tcBorders>
            <w:shd w:val="clear" w:color="auto" w:fill="auto"/>
            <w:vAlign w:val="center"/>
            <w:hideMark/>
          </w:tcPr>
          <w:p w14:paraId="49486F82"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მასტერლიგა ფეხბურთის ჩემპიონატი</w:t>
            </w:r>
          </w:p>
        </w:tc>
        <w:tc>
          <w:tcPr>
            <w:tcW w:w="1080" w:type="dxa"/>
            <w:tcBorders>
              <w:top w:val="nil"/>
              <w:left w:val="nil"/>
              <w:bottom w:val="single" w:sz="4" w:space="0" w:color="auto"/>
              <w:right w:val="single" w:sz="4" w:space="0" w:color="auto"/>
            </w:tcBorders>
            <w:shd w:val="clear" w:color="auto" w:fill="auto"/>
            <w:noWrap/>
            <w:vAlign w:val="center"/>
            <w:hideMark/>
          </w:tcPr>
          <w:p w14:paraId="7AEAA31E"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8.0</w:t>
            </w:r>
          </w:p>
        </w:tc>
        <w:tc>
          <w:tcPr>
            <w:tcW w:w="1009" w:type="dxa"/>
            <w:tcBorders>
              <w:top w:val="nil"/>
              <w:left w:val="nil"/>
              <w:bottom w:val="single" w:sz="4" w:space="0" w:color="auto"/>
              <w:right w:val="single" w:sz="4" w:space="0" w:color="auto"/>
            </w:tcBorders>
            <w:shd w:val="clear" w:color="auto" w:fill="auto"/>
            <w:vAlign w:val="center"/>
            <w:hideMark/>
          </w:tcPr>
          <w:p w14:paraId="1680AE63"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8.0</w:t>
            </w:r>
          </w:p>
        </w:tc>
        <w:tc>
          <w:tcPr>
            <w:tcW w:w="880" w:type="dxa"/>
            <w:tcBorders>
              <w:top w:val="nil"/>
              <w:left w:val="nil"/>
              <w:bottom w:val="single" w:sz="4" w:space="0" w:color="auto"/>
              <w:right w:val="single" w:sz="4" w:space="0" w:color="auto"/>
            </w:tcBorders>
            <w:shd w:val="clear" w:color="auto" w:fill="auto"/>
            <w:noWrap/>
            <w:vAlign w:val="center"/>
            <w:hideMark/>
          </w:tcPr>
          <w:p w14:paraId="61AEC270"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08661E8E"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840" w:type="dxa"/>
            <w:tcBorders>
              <w:top w:val="nil"/>
              <w:left w:val="nil"/>
              <w:bottom w:val="single" w:sz="4" w:space="0" w:color="auto"/>
              <w:right w:val="single" w:sz="4" w:space="0" w:color="auto"/>
            </w:tcBorders>
            <w:shd w:val="clear" w:color="auto" w:fill="auto"/>
            <w:noWrap/>
            <w:vAlign w:val="center"/>
            <w:hideMark/>
          </w:tcPr>
          <w:p w14:paraId="50AED539"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5E36C8EB"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76C6B7B5"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4082A0E0"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6E62909B"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c>
          <w:tcPr>
            <w:tcW w:w="1009" w:type="dxa"/>
            <w:tcBorders>
              <w:top w:val="nil"/>
              <w:left w:val="nil"/>
              <w:bottom w:val="single" w:sz="4" w:space="0" w:color="auto"/>
              <w:right w:val="single" w:sz="4" w:space="0" w:color="auto"/>
            </w:tcBorders>
            <w:shd w:val="clear" w:color="auto" w:fill="auto"/>
            <w:noWrap/>
            <w:vAlign w:val="center"/>
            <w:hideMark/>
          </w:tcPr>
          <w:p w14:paraId="56528557"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2.0</w:t>
            </w:r>
          </w:p>
        </w:tc>
      </w:tr>
      <w:tr w:rsidR="002556E6" w:rsidRPr="008C31B4" w14:paraId="6BB65719"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AAE3A04"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14</w:t>
            </w:r>
          </w:p>
        </w:tc>
        <w:tc>
          <w:tcPr>
            <w:tcW w:w="3915" w:type="dxa"/>
            <w:tcBorders>
              <w:top w:val="nil"/>
              <w:left w:val="nil"/>
              <w:bottom w:val="single" w:sz="4" w:space="0" w:color="auto"/>
              <w:right w:val="single" w:sz="4" w:space="0" w:color="auto"/>
            </w:tcBorders>
            <w:shd w:val="clear" w:color="auto" w:fill="auto"/>
            <w:vAlign w:val="center"/>
            <w:hideMark/>
          </w:tcPr>
          <w:p w14:paraId="48F47DF3"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სასკოლო ლიგა (ფეხბურთი)</w:t>
            </w:r>
          </w:p>
        </w:tc>
        <w:tc>
          <w:tcPr>
            <w:tcW w:w="1080" w:type="dxa"/>
            <w:tcBorders>
              <w:top w:val="nil"/>
              <w:left w:val="nil"/>
              <w:bottom w:val="single" w:sz="4" w:space="0" w:color="auto"/>
              <w:right w:val="single" w:sz="4" w:space="0" w:color="auto"/>
            </w:tcBorders>
            <w:shd w:val="clear" w:color="auto" w:fill="auto"/>
            <w:noWrap/>
            <w:vAlign w:val="center"/>
            <w:hideMark/>
          </w:tcPr>
          <w:p w14:paraId="6690AC97"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40.0</w:t>
            </w:r>
          </w:p>
        </w:tc>
        <w:tc>
          <w:tcPr>
            <w:tcW w:w="1009" w:type="dxa"/>
            <w:tcBorders>
              <w:top w:val="nil"/>
              <w:left w:val="nil"/>
              <w:bottom w:val="single" w:sz="4" w:space="0" w:color="auto"/>
              <w:right w:val="single" w:sz="4" w:space="0" w:color="auto"/>
            </w:tcBorders>
            <w:shd w:val="clear" w:color="auto" w:fill="auto"/>
            <w:vAlign w:val="center"/>
            <w:hideMark/>
          </w:tcPr>
          <w:p w14:paraId="573A0A79"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40.0</w:t>
            </w:r>
          </w:p>
        </w:tc>
        <w:tc>
          <w:tcPr>
            <w:tcW w:w="880" w:type="dxa"/>
            <w:tcBorders>
              <w:top w:val="nil"/>
              <w:left w:val="nil"/>
              <w:bottom w:val="single" w:sz="4" w:space="0" w:color="auto"/>
              <w:right w:val="single" w:sz="4" w:space="0" w:color="auto"/>
            </w:tcBorders>
            <w:shd w:val="clear" w:color="auto" w:fill="auto"/>
            <w:noWrap/>
            <w:vAlign w:val="center"/>
            <w:hideMark/>
          </w:tcPr>
          <w:p w14:paraId="68B0BA3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009" w:type="dxa"/>
            <w:tcBorders>
              <w:top w:val="nil"/>
              <w:left w:val="nil"/>
              <w:bottom w:val="single" w:sz="4" w:space="0" w:color="auto"/>
              <w:right w:val="single" w:sz="4" w:space="0" w:color="auto"/>
            </w:tcBorders>
            <w:shd w:val="clear" w:color="auto" w:fill="auto"/>
            <w:noWrap/>
            <w:vAlign w:val="center"/>
            <w:hideMark/>
          </w:tcPr>
          <w:p w14:paraId="5EE3DBC4"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840" w:type="dxa"/>
            <w:tcBorders>
              <w:top w:val="nil"/>
              <w:left w:val="nil"/>
              <w:bottom w:val="single" w:sz="4" w:space="0" w:color="auto"/>
              <w:right w:val="single" w:sz="4" w:space="0" w:color="auto"/>
            </w:tcBorders>
            <w:shd w:val="clear" w:color="auto" w:fill="auto"/>
            <w:noWrap/>
            <w:vAlign w:val="center"/>
            <w:hideMark/>
          </w:tcPr>
          <w:p w14:paraId="6672D29B"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009" w:type="dxa"/>
            <w:tcBorders>
              <w:top w:val="nil"/>
              <w:left w:val="nil"/>
              <w:bottom w:val="single" w:sz="4" w:space="0" w:color="auto"/>
              <w:right w:val="single" w:sz="4" w:space="0" w:color="auto"/>
            </w:tcBorders>
            <w:shd w:val="clear" w:color="auto" w:fill="auto"/>
            <w:noWrap/>
            <w:vAlign w:val="center"/>
            <w:hideMark/>
          </w:tcPr>
          <w:p w14:paraId="5E066D6E"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240" w:type="dxa"/>
            <w:tcBorders>
              <w:top w:val="nil"/>
              <w:left w:val="nil"/>
              <w:bottom w:val="single" w:sz="4" w:space="0" w:color="auto"/>
              <w:right w:val="single" w:sz="4" w:space="0" w:color="auto"/>
            </w:tcBorders>
            <w:shd w:val="clear" w:color="auto" w:fill="auto"/>
            <w:noWrap/>
            <w:vAlign w:val="center"/>
            <w:hideMark/>
          </w:tcPr>
          <w:p w14:paraId="37A10F18"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240" w:type="dxa"/>
            <w:tcBorders>
              <w:top w:val="nil"/>
              <w:left w:val="nil"/>
              <w:bottom w:val="single" w:sz="4" w:space="0" w:color="auto"/>
              <w:right w:val="single" w:sz="4" w:space="0" w:color="auto"/>
            </w:tcBorders>
            <w:shd w:val="clear" w:color="auto" w:fill="auto"/>
            <w:noWrap/>
            <w:vAlign w:val="center"/>
            <w:hideMark/>
          </w:tcPr>
          <w:p w14:paraId="38CCE868"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240" w:type="dxa"/>
            <w:tcBorders>
              <w:top w:val="nil"/>
              <w:left w:val="nil"/>
              <w:bottom w:val="single" w:sz="4" w:space="0" w:color="auto"/>
              <w:right w:val="single" w:sz="4" w:space="0" w:color="auto"/>
            </w:tcBorders>
            <w:shd w:val="clear" w:color="auto" w:fill="auto"/>
            <w:noWrap/>
            <w:vAlign w:val="center"/>
            <w:hideMark/>
          </w:tcPr>
          <w:p w14:paraId="27FCABB5"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c>
          <w:tcPr>
            <w:tcW w:w="1009" w:type="dxa"/>
            <w:tcBorders>
              <w:top w:val="nil"/>
              <w:left w:val="nil"/>
              <w:bottom w:val="single" w:sz="4" w:space="0" w:color="auto"/>
              <w:right w:val="single" w:sz="4" w:space="0" w:color="auto"/>
            </w:tcBorders>
            <w:shd w:val="clear" w:color="auto" w:fill="auto"/>
            <w:noWrap/>
            <w:vAlign w:val="center"/>
            <w:hideMark/>
          </w:tcPr>
          <w:p w14:paraId="23541500"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10.0</w:t>
            </w:r>
          </w:p>
        </w:tc>
      </w:tr>
      <w:tr w:rsidR="002556E6" w:rsidRPr="008C31B4" w14:paraId="38BB1BD2"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4D383977"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15</w:t>
            </w:r>
          </w:p>
        </w:tc>
        <w:tc>
          <w:tcPr>
            <w:tcW w:w="3915" w:type="dxa"/>
            <w:tcBorders>
              <w:top w:val="nil"/>
              <w:left w:val="nil"/>
              <w:bottom w:val="single" w:sz="4" w:space="0" w:color="auto"/>
              <w:right w:val="single" w:sz="4" w:space="0" w:color="auto"/>
            </w:tcBorders>
            <w:shd w:val="clear" w:color="auto" w:fill="auto"/>
            <w:vAlign w:val="center"/>
            <w:hideMark/>
          </w:tcPr>
          <w:p w14:paraId="01016CEA" w14:textId="77777777" w:rsidR="002556E6" w:rsidRPr="008C31B4" w:rsidRDefault="002556E6"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სპორტსმენების წახალისება და  დაჯილდოვება</w:t>
            </w:r>
          </w:p>
        </w:tc>
        <w:tc>
          <w:tcPr>
            <w:tcW w:w="1080" w:type="dxa"/>
            <w:tcBorders>
              <w:top w:val="nil"/>
              <w:left w:val="nil"/>
              <w:bottom w:val="single" w:sz="4" w:space="0" w:color="auto"/>
              <w:right w:val="single" w:sz="4" w:space="0" w:color="auto"/>
            </w:tcBorders>
            <w:shd w:val="clear" w:color="auto" w:fill="auto"/>
            <w:noWrap/>
            <w:vAlign w:val="center"/>
            <w:hideMark/>
          </w:tcPr>
          <w:p w14:paraId="2EBC08F4"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160.0</w:t>
            </w:r>
          </w:p>
        </w:tc>
        <w:tc>
          <w:tcPr>
            <w:tcW w:w="1009" w:type="dxa"/>
            <w:tcBorders>
              <w:top w:val="nil"/>
              <w:left w:val="nil"/>
              <w:bottom w:val="single" w:sz="4" w:space="0" w:color="auto"/>
              <w:right w:val="single" w:sz="4" w:space="0" w:color="auto"/>
            </w:tcBorders>
            <w:shd w:val="clear" w:color="auto" w:fill="auto"/>
            <w:vAlign w:val="center"/>
            <w:hideMark/>
          </w:tcPr>
          <w:p w14:paraId="7EB0381A" w14:textId="77777777" w:rsidR="002556E6" w:rsidRPr="008C31B4" w:rsidRDefault="002556E6"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160.0</w:t>
            </w:r>
          </w:p>
        </w:tc>
        <w:tc>
          <w:tcPr>
            <w:tcW w:w="880" w:type="dxa"/>
            <w:tcBorders>
              <w:top w:val="nil"/>
              <w:left w:val="nil"/>
              <w:bottom w:val="single" w:sz="4" w:space="0" w:color="auto"/>
              <w:right w:val="single" w:sz="4" w:space="0" w:color="auto"/>
            </w:tcBorders>
            <w:shd w:val="clear" w:color="auto" w:fill="auto"/>
            <w:noWrap/>
            <w:vAlign w:val="center"/>
            <w:hideMark/>
          </w:tcPr>
          <w:p w14:paraId="49654361"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40.0</w:t>
            </w:r>
          </w:p>
        </w:tc>
        <w:tc>
          <w:tcPr>
            <w:tcW w:w="1009" w:type="dxa"/>
            <w:tcBorders>
              <w:top w:val="nil"/>
              <w:left w:val="nil"/>
              <w:bottom w:val="single" w:sz="4" w:space="0" w:color="auto"/>
              <w:right w:val="single" w:sz="4" w:space="0" w:color="auto"/>
            </w:tcBorders>
            <w:shd w:val="clear" w:color="auto" w:fill="auto"/>
            <w:noWrap/>
            <w:vAlign w:val="center"/>
            <w:hideMark/>
          </w:tcPr>
          <w:p w14:paraId="4CD6C11F"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40.0</w:t>
            </w:r>
          </w:p>
        </w:tc>
        <w:tc>
          <w:tcPr>
            <w:tcW w:w="840" w:type="dxa"/>
            <w:tcBorders>
              <w:top w:val="nil"/>
              <w:left w:val="nil"/>
              <w:bottom w:val="single" w:sz="4" w:space="0" w:color="auto"/>
              <w:right w:val="single" w:sz="4" w:space="0" w:color="auto"/>
            </w:tcBorders>
            <w:shd w:val="clear" w:color="auto" w:fill="auto"/>
            <w:noWrap/>
            <w:vAlign w:val="center"/>
            <w:hideMark/>
          </w:tcPr>
          <w:p w14:paraId="65BB96C7"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40.0</w:t>
            </w:r>
          </w:p>
        </w:tc>
        <w:tc>
          <w:tcPr>
            <w:tcW w:w="1009" w:type="dxa"/>
            <w:tcBorders>
              <w:top w:val="nil"/>
              <w:left w:val="nil"/>
              <w:bottom w:val="single" w:sz="4" w:space="0" w:color="auto"/>
              <w:right w:val="single" w:sz="4" w:space="0" w:color="auto"/>
            </w:tcBorders>
            <w:shd w:val="clear" w:color="auto" w:fill="auto"/>
            <w:noWrap/>
            <w:vAlign w:val="center"/>
            <w:hideMark/>
          </w:tcPr>
          <w:p w14:paraId="68944C4C"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40.0</w:t>
            </w:r>
          </w:p>
        </w:tc>
        <w:tc>
          <w:tcPr>
            <w:tcW w:w="1240" w:type="dxa"/>
            <w:tcBorders>
              <w:top w:val="nil"/>
              <w:left w:val="nil"/>
              <w:bottom w:val="single" w:sz="4" w:space="0" w:color="auto"/>
              <w:right w:val="single" w:sz="4" w:space="0" w:color="auto"/>
            </w:tcBorders>
            <w:shd w:val="clear" w:color="auto" w:fill="auto"/>
            <w:noWrap/>
            <w:vAlign w:val="center"/>
            <w:hideMark/>
          </w:tcPr>
          <w:p w14:paraId="1C3FF10E"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40.0</w:t>
            </w:r>
          </w:p>
        </w:tc>
        <w:tc>
          <w:tcPr>
            <w:tcW w:w="1240" w:type="dxa"/>
            <w:tcBorders>
              <w:top w:val="nil"/>
              <w:left w:val="nil"/>
              <w:bottom w:val="single" w:sz="4" w:space="0" w:color="auto"/>
              <w:right w:val="single" w:sz="4" w:space="0" w:color="auto"/>
            </w:tcBorders>
            <w:shd w:val="clear" w:color="auto" w:fill="auto"/>
            <w:noWrap/>
            <w:vAlign w:val="center"/>
            <w:hideMark/>
          </w:tcPr>
          <w:p w14:paraId="5C0F59B6"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40.0</w:t>
            </w:r>
          </w:p>
        </w:tc>
        <w:tc>
          <w:tcPr>
            <w:tcW w:w="1240" w:type="dxa"/>
            <w:tcBorders>
              <w:top w:val="nil"/>
              <w:left w:val="nil"/>
              <w:bottom w:val="single" w:sz="4" w:space="0" w:color="auto"/>
              <w:right w:val="single" w:sz="4" w:space="0" w:color="auto"/>
            </w:tcBorders>
            <w:shd w:val="clear" w:color="auto" w:fill="auto"/>
            <w:noWrap/>
            <w:vAlign w:val="center"/>
            <w:hideMark/>
          </w:tcPr>
          <w:p w14:paraId="53F17ABA"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40.0</w:t>
            </w:r>
          </w:p>
        </w:tc>
        <w:tc>
          <w:tcPr>
            <w:tcW w:w="1009" w:type="dxa"/>
            <w:tcBorders>
              <w:top w:val="nil"/>
              <w:left w:val="nil"/>
              <w:bottom w:val="single" w:sz="4" w:space="0" w:color="auto"/>
              <w:right w:val="single" w:sz="4" w:space="0" w:color="auto"/>
            </w:tcBorders>
            <w:shd w:val="clear" w:color="auto" w:fill="auto"/>
            <w:noWrap/>
            <w:vAlign w:val="center"/>
            <w:hideMark/>
          </w:tcPr>
          <w:p w14:paraId="71FE02B7" w14:textId="77777777" w:rsidR="002556E6" w:rsidRPr="008C31B4" w:rsidRDefault="002556E6"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40.0</w:t>
            </w:r>
          </w:p>
        </w:tc>
      </w:tr>
      <w:tr w:rsidR="00CA2E8E" w:rsidRPr="008C31B4" w14:paraId="258BB2EA" w14:textId="77777777" w:rsidTr="00CA2E8E">
        <w:trPr>
          <w:trHeight w:val="529"/>
        </w:trPr>
        <w:tc>
          <w:tcPr>
            <w:tcW w:w="400" w:type="dxa"/>
            <w:tcBorders>
              <w:top w:val="nil"/>
              <w:left w:val="single" w:sz="4" w:space="0" w:color="auto"/>
              <w:bottom w:val="single" w:sz="4" w:space="0" w:color="auto"/>
              <w:right w:val="single" w:sz="4" w:space="0" w:color="auto"/>
            </w:tcBorders>
            <w:shd w:val="clear" w:color="auto" w:fill="auto"/>
            <w:noWrap/>
            <w:vAlign w:val="center"/>
          </w:tcPr>
          <w:p w14:paraId="581EF157" w14:textId="0DA4370B" w:rsidR="00CA2E8E" w:rsidRPr="008C31B4" w:rsidRDefault="00CA2E8E" w:rsidP="008C31B4">
            <w:pPr>
              <w:spacing w:after="0" w:line="240" w:lineRule="auto"/>
              <w:jc w:val="center"/>
              <w:rPr>
                <w:rFonts w:ascii="Calibri" w:eastAsia="Times New Roman" w:hAnsi="Calibri" w:cs="Calibri"/>
                <w:color w:val="000000"/>
                <w:sz w:val="16"/>
                <w:szCs w:val="16"/>
                <w:lang w:val="ka-GE"/>
              </w:rPr>
            </w:pPr>
            <w:r w:rsidRPr="008C31B4">
              <w:rPr>
                <w:rFonts w:ascii="Calibri" w:eastAsia="Times New Roman" w:hAnsi="Calibri" w:cs="Calibri"/>
                <w:color w:val="000000"/>
                <w:sz w:val="16"/>
                <w:szCs w:val="16"/>
                <w:lang w:val="ka-GE"/>
              </w:rPr>
              <w:t>16</w:t>
            </w:r>
          </w:p>
        </w:tc>
        <w:tc>
          <w:tcPr>
            <w:tcW w:w="3915" w:type="dxa"/>
            <w:tcBorders>
              <w:top w:val="nil"/>
              <w:left w:val="nil"/>
              <w:bottom w:val="single" w:sz="4" w:space="0" w:color="auto"/>
              <w:right w:val="single" w:sz="4" w:space="0" w:color="auto"/>
            </w:tcBorders>
            <w:shd w:val="clear" w:color="auto" w:fill="auto"/>
            <w:vAlign w:val="center"/>
          </w:tcPr>
          <w:p w14:paraId="361D84FA" w14:textId="6B7E8D21" w:rsidR="00CA2E8E" w:rsidRPr="008C31B4" w:rsidRDefault="00CA2E8E" w:rsidP="008C31B4">
            <w:pPr>
              <w:spacing w:after="0" w:line="240" w:lineRule="auto"/>
              <w:jc w:val="center"/>
              <w:rPr>
                <w:rFonts w:ascii="Calibri" w:eastAsia="Times New Roman" w:hAnsi="Calibri" w:cs="Calibri"/>
                <w:color w:val="000000"/>
                <w:sz w:val="16"/>
                <w:szCs w:val="16"/>
                <w:lang w:val="ka-GE"/>
              </w:rPr>
            </w:pPr>
            <w:r w:rsidRPr="008C31B4">
              <w:rPr>
                <w:rFonts w:ascii="Calibri" w:eastAsia="Times New Roman" w:hAnsi="Calibri" w:cs="Calibri"/>
                <w:color w:val="000000"/>
                <w:sz w:val="16"/>
                <w:szCs w:val="16"/>
                <w:lang w:val="ka-GE"/>
              </w:rPr>
              <w:t>შპს ალგეთი არენას სუბსიდირება</w:t>
            </w:r>
          </w:p>
        </w:tc>
        <w:tc>
          <w:tcPr>
            <w:tcW w:w="1080" w:type="dxa"/>
            <w:tcBorders>
              <w:top w:val="nil"/>
              <w:left w:val="nil"/>
              <w:bottom w:val="single" w:sz="4" w:space="0" w:color="auto"/>
              <w:right w:val="single" w:sz="4" w:space="0" w:color="auto"/>
            </w:tcBorders>
            <w:shd w:val="clear" w:color="auto" w:fill="auto"/>
            <w:noWrap/>
            <w:vAlign w:val="center"/>
          </w:tcPr>
          <w:p w14:paraId="258333A7" w14:textId="4B1330D8" w:rsidR="00CA2E8E" w:rsidRPr="008C31B4" w:rsidRDefault="00CA2E8E" w:rsidP="008C31B4">
            <w:pPr>
              <w:spacing w:after="0" w:line="240" w:lineRule="auto"/>
              <w:jc w:val="center"/>
              <w:rPr>
                <w:rFonts w:eastAsia="Times New Roman" w:cs="Arial"/>
                <w:color w:val="000000"/>
                <w:sz w:val="16"/>
                <w:szCs w:val="16"/>
                <w:lang w:val="ka-GE"/>
              </w:rPr>
            </w:pPr>
            <w:r w:rsidRPr="008C31B4">
              <w:rPr>
                <w:rFonts w:eastAsia="Times New Roman" w:cs="Arial"/>
                <w:color w:val="000000"/>
                <w:sz w:val="16"/>
                <w:szCs w:val="16"/>
                <w:lang w:val="ka-GE"/>
              </w:rPr>
              <w:t>5000,0</w:t>
            </w:r>
          </w:p>
        </w:tc>
        <w:tc>
          <w:tcPr>
            <w:tcW w:w="1009" w:type="dxa"/>
            <w:tcBorders>
              <w:top w:val="nil"/>
              <w:left w:val="nil"/>
              <w:bottom w:val="single" w:sz="4" w:space="0" w:color="auto"/>
              <w:right w:val="single" w:sz="4" w:space="0" w:color="auto"/>
            </w:tcBorders>
            <w:shd w:val="clear" w:color="auto" w:fill="auto"/>
            <w:vAlign w:val="center"/>
          </w:tcPr>
          <w:p w14:paraId="3561566D" w14:textId="1FE66BD5" w:rsidR="00CA2E8E" w:rsidRPr="008C31B4" w:rsidRDefault="00CA2E8E" w:rsidP="008C31B4">
            <w:pPr>
              <w:spacing w:after="0" w:line="240" w:lineRule="auto"/>
              <w:jc w:val="center"/>
              <w:rPr>
                <w:rFonts w:ascii="Sylfaen" w:eastAsia="Times New Roman" w:hAnsi="Sylfaen" w:cs="Arial"/>
                <w:color w:val="000000"/>
                <w:sz w:val="16"/>
                <w:szCs w:val="16"/>
                <w:lang w:val="ka-GE"/>
              </w:rPr>
            </w:pPr>
            <w:r w:rsidRPr="008C31B4">
              <w:rPr>
                <w:rFonts w:eastAsia="Times New Roman" w:cs="Arial"/>
                <w:color w:val="000000"/>
                <w:sz w:val="16"/>
                <w:szCs w:val="16"/>
                <w:lang w:val="ka-GE"/>
              </w:rPr>
              <w:t>5000,0</w:t>
            </w:r>
          </w:p>
        </w:tc>
        <w:tc>
          <w:tcPr>
            <w:tcW w:w="880" w:type="dxa"/>
            <w:tcBorders>
              <w:top w:val="nil"/>
              <w:left w:val="nil"/>
              <w:bottom w:val="single" w:sz="4" w:space="0" w:color="auto"/>
              <w:right w:val="single" w:sz="4" w:space="0" w:color="auto"/>
            </w:tcBorders>
            <w:shd w:val="clear" w:color="auto" w:fill="auto"/>
            <w:noWrap/>
            <w:vAlign w:val="center"/>
          </w:tcPr>
          <w:p w14:paraId="723D5562" w14:textId="34C4F106" w:rsidR="00CA2E8E" w:rsidRPr="008C31B4" w:rsidRDefault="00CA2E8E"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1050,0</w:t>
            </w:r>
          </w:p>
        </w:tc>
        <w:tc>
          <w:tcPr>
            <w:tcW w:w="1009" w:type="dxa"/>
            <w:tcBorders>
              <w:top w:val="nil"/>
              <w:left w:val="nil"/>
              <w:bottom w:val="single" w:sz="4" w:space="0" w:color="auto"/>
              <w:right w:val="single" w:sz="4" w:space="0" w:color="auto"/>
            </w:tcBorders>
            <w:shd w:val="clear" w:color="auto" w:fill="auto"/>
            <w:noWrap/>
            <w:vAlign w:val="center"/>
          </w:tcPr>
          <w:p w14:paraId="36017CE0" w14:textId="025F3F63" w:rsidR="00CA2E8E" w:rsidRPr="008C31B4" w:rsidRDefault="00CA2E8E" w:rsidP="008C31B4">
            <w:pPr>
              <w:spacing w:after="0" w:line="240" w:lineRule="auto"/>
              <w:jc w:val="center"/>
              <w:rPr>
                <w:rFonts w:ascii="Arial" w:eastAsia="Times New Roman" w:hAnsi="Arial" w:cs="Arial"/>
                <w:color w:val="000000"/>
                <w:sz w:val="16"/>
                <w:szCs w:val="16"/>
              </w:rPr>
            </w:pPr>
            <w:r w:rsidRPr="008C31B4">
              <w:rPr>
                <w:rFonts w:ascii="Sylfaen" w:eastAsia="Times New Roman" w:hAnsi="Sylfaen" w:cs="Arial"/>
                <w:color w:val="000000"/>
                <w:sz w:val="16"/>
                <w:szCs w:val="16"/>
                <w:lang w:val="ka-GE"/>
              </w:rPr>
              <w:t>1050,0</w:t>
            </w:r>
          </w:p>
        </w:tc>
        <w:tc>
          <w:tcPr>
            <w:tcW w:w="840" w:type="dxa"/>
            <w:tcBorders>
              <w:top w:val="nil"/>
              <w:left w:val="nil"/>
              <w:bottom w:val="single" w:sz="4" w:space="0" w:color="auto"/>
              <w:right w:val="single" w:sz="4" w:space="0" w:color="auto"/>
            </w:tcBorders>
            <w:shd w:val="clear" w:color="auto" w:fill="auto"/>
            <w:noWrap/>
            <w:vAlign w:val="center"/>
          </w:tcPr>
          <w:p w14:paraId="722062FB" w14:textId="1B0F6207" w:rsidR="00CA2E8E" w:rsidRPr="008C31B4" w:rsidRDefault="00CA2E8E"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1050,0</w:t>
            </w:r>
          </w:p>
        </w:tc>
        <w:tc>
          <w:tcPr>
            <w:tcW w:w="1009" w:type="dxa"/>
            <w:tcBorders>
              <w:top w:val="nil"/>
              <w:left w:val="nil"/>
              <w:bottom w:val="single" w:sz="4" w:space="0" w:color="auto"/>
              <w:right w:val="single" w:sz="4" w:space="0" w:color="auto"/>
            </w:tcBorders>
            <w:shd w:val="clear" w:color="auto" w:fill="auto"/>
            <w:noWrap/>
            <w:vAlign w:val="center"/>
          </w:tcPr>
          <w:p w14:paraId="5F822D92" w14:textId="38306EB4" w:rsidR="00CA2E8E" w:rsidRPr="008C31B4" w:rsidRDefault="00CA2E8E" w:rsidP="008C31B4">
            <w:pPr>
              <w:spacing w:after="0" w:line="240" w:lineRule="auto"/>
              <w:jc w:val="center"/>
              <w:rPr>
                <w:rFonts w:ascii="Arial" w:eastAsia="Times New Roman" w:hAnsi="Arial" w:cs="Arial"/>
                <w:color w:val="000000"/>
                <w:sz w:val="16"/>
                <w:szCs w:val="16"/>
              </w:rPr>
            </w:pPr>
            <w:r w:rsidRPr="008C31B4">
              <w:rPr>
                <w:rFonts w:ascii="Sylfaen" w:eastAsia="Times New Roman" w:hAnsi="Sylfaen" w:cs="Arial"/>
                <w:color w:val="000000"/>
                <w:sz w:val="16"/>
                <w:szCs w:val="16"/>
                <w:lang w:val="ka-GE"/>
              </w:rPr>
              <w:t>1050,0</w:t>
            </w:r>
          </w:p>
        </w:tc>
        <w:tc>
          <w:tcPr>
            <w:tcW w:w="1240" w:type="dxa"/>
            <w:tcBorders>
              <w:top w:val="nil"/>
              <w:left w:val="nil"/>
              <w:bottom w:val="single" w:sz="4" w:space="0" w:color="auto"/>
              <w:right w:val="single" w:sz="4" w:space="0" w:color="auto"/>
            </w:tcBorders>
            <w:shd w:val="clear" w:color="auto" w:fill="auto"/>
            <w:noWrap/>
            <w:vAlign w:val="center"/>
          </w:tcPr>
          <w:p w14:paraId="201B1395" w14:textId="3513B6CC" w:rsidR="00CA2E8E" w:rsidRPr="008C31B4" w:rsidRDefault="00CA2E8E"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1050,0</w:t>
            </w:r>
          </w:p>
        </w:tc>
        <w:tc>
          <w:tcPr>
            <w:tcW w:w="1240" w:type="dxa"/>
            <w:tcBorders>
              <w:top w:val="nil"/>
              <w:left w:val="nil"/>
              <w:bottom w:val="single" w:sz="4" w:space="0" w:color="auto"/>
              <w:right w:val="single" w:sz="4" w:space="0" w:color="auto"/>
            </w:tcBorders>
            <w:shd w:val="clear" w:color="auto" w:fill="auto"/>
            <w:noWrap/>
            <w:vAlign w:val="center"/>
          </w:tcPr>
          <w:p w14:paraId="49CAF0ED" w14:textId="50588DEB" w:rsidR="00CA2E8E" w:rsidRPr="008C31B4" w:rsidRDefault="00CA2E8E" w:rsidP="008C31B4">
            <w:pPr>
              <w:spacing w:after="0" w:line="240" w:lineRule="auto"/>
              <w:jc w:val="center"/>
              <w:rPr>
                <w:rFonts w:ascii="Arial" w:eastAsia="Times New Roman" w:hAnsi="Arial" w:cs="Arial"/>
                <w:color w:val="000000"/>
                <w:sz w:val="16"/>
                <w:szCs w:val="16"/>
              </w:rPr>
            </w:pPr>
            <w:r w:rsidRPr="008C31B4">
              <w:rPr>
                <w:rFonts w:ascii="Sylfaen" w:eastAsia="Times New Roman" w:hAnsi="Sylfaen" w:cs="Arial"/>
                <w:color w:val="000000"/>
                <w:sz w:val="16"/>
                <w:szCs w:val="16"/>
                <w:lang w:val="ka-GE"/>
              </w:rPr>
              <w:t>1050,0</w:t>
            </w:r>
          </w:p>
        </w:tc>
        <w:tc>
          <w:tcPr>
            <w:tcW w:w="1240" w:type="dxa"/>
            <w:tcBorders>
              <w:top w:val="nil"/>
              <w:left w:val="nil"/>
              <w:bottom w:val="single" w:sz="4" w:space="0" w:color="auto"/>
              <w:right w:val="single" w:sz="4" w:space="0" w:color="auto"/>
            </w:tcBorders>
            <w:shd w:val="clear" w:color="auto" w:fill="auto"/>
            <w:noWrap/>
            <w:vAlign w:val="center"/>
          </w:tcPr>
          <w:p w14:paraId="09899DFA" w14:textId="70495A18" w:rsidR="00CA2E8E" w:rsidRPr="008C31B4" w:rsidRDefault="00CA2E8E" w:rsidP="008C31B4">
            <w:pPr>
              <w:spacing w:after="0" w:line="240" w:lineRule="auto"/>
              <w:jc w:val="center"/>
              <w:rPr>
                <w:rFonts w:ascii="Arial" w:eastAsia="Times New Roman" w:hAnsi="Arial" w:cs="Arial"/>
                <w:color w:val="000000"/>
                <w:sz w:val="16"/>
                <w:szCs w:val="16"/>
              </w:rPr>
            </w:pPr>
            <w:r w:rsidRPr="008C31B4">
              <w:rPr>
                <w:rFonts w:eastAsia="Times New Roman" w:cs="Arial"/>
                <w:color w:val="000000"/>
                <w:sz w:val="16"/>
                <w:szCs w:val="16"/>
                <w:lang w:val="ka-GE"/>
              </w:rPr>
              <w:t>1050,0</w:t>
            </w:r>
          </w:p>
        </w:tc>
        <w:tc>
          <w:tcPr>
            <w:tcW w:w="1009" w:type="dxa"/>
            <w:tcBorders>
              <w:top w:val="nil"/>
              <w:left w:val="nil"/>
              <w:bottom w:val="single" w:sz="4" w:space="0" w:color="auto"/>
              <w:right w:val="single" w:sz="4" w:space="0" w:color="auto"/>
            </w:tcBorders>
            <w:shd w:val="clear" w:color="auto" w:fill="auto"/>
            <w:noWrap/>
            <w:vAlign w:val="center"/>
          </w:tcPr>
          <w:p w14:paraId="7F7E262E" w14:textId="49122FDF" w:rsidR="00CA2E8E" w:rsidRPr="008C31B4" w:rsidRDefault="00CA2E8E" w:rsidP="008C31B4">
            <w:pPr>
              <w:spacing w:after="0" w:line="240" w:lineRule="auto"/>
              <w:jc w:val="center"/>
              <w:rPr>
                <w:rFonts w:ascii="Arial" w:eastAsia="Times New Roman" w:hAnsi="Arial" w:cs="Arial"/>
                <w:color w:val="000000"/>
                <w:sz w:val="16"/>
                <w:szCs w:val="16"/>
              </w:rPr>
            </w:pPr>
            <w:r w:rsidRPr="008C31B4">
              <w:rPr>
                <w:rFonts w:ascii="Sylfaen" w:eastAsia="Times New Roman" w:hAnsi="Sylfaen" w:cs="Arial"/>
                <w:color w:val="000000"/>
                <w:sz w:val="16"/>
                <w:szCs w:val="16"/>
                <w:lang w:val="ka-GE"/>
              </w:rPr>
              <w:t>1050,0</w:t>
            </w:r>
          </w:p>
        </w:tc>
      </w:tr>
      <w:tr w:rsidR="00CA2E8E" w:rsidRPr="008C31B4" w14:paraId="12726BCD" w14:textId="77777777" w:rsidTr="00CA2E8E">
        <w:trPr>
          <w:trHeight w:val="25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D270C25" w14:textId="77777777" w:rsidR="00CA2E8E" w:rsidRPr="008C31B4" w:rsidRDefault="00CA2E8E"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3915" w:type="dxa"/>
            <w:tcBorders>
              <w:top w:val="nil"/>
              <w:left w:val="nil"/>
              <w:bottom w:val="single" w:sz="4" w:space="0" w:color="auto"/>
              <w:right w:val="single" w:sz="4" w:space="0" w:color="auto"/>
            </w:tcBorders>
            <w:shd w:val="clear" w:color="auto" w:fill="auto"/>
            <w:noWrap/>
            <w:vAlign w:val="bottom"/>
            <w:hideMark/>
          </w:tcPr>
          <w:p w14:paraId="5E09E4DF" w14:textId="77777777" w:rsidR="00CA2E8E" w:rsidRPr="008C31B4" w:rsidRDefault="00CA2E8E"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9E1B8C" w14:textId="11B5C41A"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sz w:val="16"/>
                <w:szCs w:val="16"/>
              </w:rPr>
              <w:t>4090.0</w:t>
            </w:r>
          </w:p>
        </w:tc>
        <w:tc>
          <w:tcPr>
            <w:tcW w:w="1009" w:type="dxa"/>
            <w:tcBorders>
              <w:top w:val="nil"/>
              <w:left w:val="nil"/>
              <w:bottom w:val="single" w:sz="4" w:space="0" w:color="auto"/>
              <w:right w:val="single" w:sz="4" w:space="0" w:color="auto"/>
            </w:tcBorders>
            <w:shd w:val="clear" w:color="auto" w:fill="auto"/>
            <w:noWrap/>
            <w:vAlign w:val="center"/>
            <w:hideMark/>
          </w:tcPr>
          <w:p w14:paraId="1893B037" w14:textId="3FBBC2AB"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sz w:val="16"/>
                <w:szCs w:val="16"/>
              </w:rPr>
              <w:t>4090.0</w:t>
            </w:r>
          </w:p>
        </w:tc>
        <w:tc>
          <w:tcPr>
            <w:tcW w:w="880" w:type="dxa"/>
            <w:tcBorders>
              <w:top w:val="nil"/>
              <w:left w:val="nil"/>
              <w:bottom w:val="single" w:sz="4" w:space="0" w:color="auto"/>
              <w:right w:val="single" w:sz="4" w:space="0" w:color="auto"/>
            </w:tcBorders>
            <w:shd w:val="clear" w:color="auto" w:fill="auto"/>
            <w:noWrap/>
            <w:vAlign w:val="center"/>
            <w:hideMark/>
          </w:tcPr>
          <w:p w14:paraId="74DBE619" w14:textId="2C0E8B5A"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b/>
                <w:sz w:val="16"/>
                <w:szCs w:val="16"/>
              </w:rPr>
              <w:t>1160.0</w:t>
            </w:r>
          </w:p>
        </w:tc>
        <w:tc>
          <w:tcPr>
            <w:tcW w:w="1009" w:type="dxa"/>
            <w:tcBorders>
              <w:top w:val="nil"/>
              <w:left w:val="nil"/>
              <w:bottom w:val="single" w:sz="4" w:space="0" w:color="auto"/>
              <w:right w:val="single" w:sz="4" w:space="0" w:color="auto"/>
            </w:tcBorders>
            <w:shd w:val="clear" w:color="auto" w:fill="auto"/>
            <w:noWrap/>
            <w:vAlign w:val="center"/>
            <w:hideMark/>
          </w:tcPr>
          <w:p w14:paraId="33174F29" w14:textId="64C8C2B7"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b/>
                <w:sz w:val="16"/>
                <w:szCs w:val="16"/>
              </w:rPr>
              <w:t>1160.0</w:t>
            </w:r>
          </w:p>
        </w:tc>
        <w:tc>
          <w:tcPr>
            <w:tcW w:w="840" w:type="dxa"/>
            <w:tcBorders>
              <w:top w:val="nil"/>
              <w:left w:val="nil"/>
              <w:bottom w:val="single" w:sz="4" w:space="0" w:color="auto"/>
              <w:right w:val="single" w:sz="4" w:space="0" w:color="auto"/>
            </w:tcBorders>
            <w:shd w:val="clear" w:color="auto" w:fill="auto"/>
            <w:noWrap/>
            <w:vAlign w:val="center"/>
            <w:hideMark/>
          </w:tcPr>
          <w:p w14:paraId="204497F6" w14:textId="0EEF624D"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b/>
                <w:sz w:val="16"/>
                <w:szCs w:val="16"/>
              </w:rPr>
              <w:t>1160.0</w:t>
            </w:r>
          </w:p>
        </w:tc>
        <w:tc>
          <w:tcPr>
            <w:tcW w:w="1009" w:type="dxa"/>
            <w:tcBorders>
              <w:top w:val="nil"/>
              <w:left w:val="nil"/>
              <w:bottom w:val="single" w:sz="4" w:space="0" w:color="auto"/>
              <w:right w:val="single" w:sz="4" w:space="0" w:color="auto"/>
            </w:tcBorders>
            <w:shd w:val="clear" w:color="auto" w:fill="auto"/>
            <w:noWrap/>
            <w:vAlign w:val="center"/>
            <w:hideMark/>
          </w:tcPr>
          <w:p w14:paraId="02867776" w14:textId="223386D4"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b/>
                <w:sz w:val="16"/>
                <w:szCs w:val="16"/>
              </w:rPr>
              <w:t>1160.0</w:t>
            </w:r>
          </w:p>
        </w:tc>
        <w:tc>
          <w:tcPr>
            <w:tcW w:w="1240" w:type="dxa"/>
            <w:tcBorders>
              <w:top w:val="nil"/>
              <w:left w:val="nil"/>
              <w:bottom w:val="single" w:sz="4" w:space="0" w:color="auto"/>
              <w:right w:val="single" w:sz="4" w:space="0" w:color="auto"/>
            </w:tcBorders>
            <w:shd w:val="clear" w:color="auto" w:fill="auto"/>
            <w:noWrap/>
            <w:vAlign w:val="center"/>
            <w:hideMark/>
          </w:tcPr>
          <w:p w14:paraId="7BA19B17" w14:textId="72CFBD90"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b/>
                <w:sz w:val="16"/>
                <w:szCs w:val="16"/>
              </w:rPr>
              <w:t>1160.0</w:t>
            </w:r>
          </w:p>
        </w:tc>
        <w:tc>
          <w:tcPr>
            <w:tcW w:w="1240" w:type="dxa"/>
            <w:tcBorders>
              <w:top w:val="nil"/>
              <w:left w:val="nil"/>
              <w:bottom w:val="single" w:sz="4" w:space="0" w:color="auto"/>
              <w:right w:val="single" w:sz="4" w:space="0" w:color="auto"/>
            </w:tcBorders>
            <w:shd w:val="clear" w:color="auto" w:fill="auto"/>
            <w:noWrap/>
            <w:vAlign w:val="center"/>
            <w:hideMark/>
          </w:tcPr>
          <w:p w14:paraId="01C7CE87" w14:textId="1DF3D239"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b/>
                <w:sz w:val="16"/>
                <w:szCs w:val="16"/>
              </w:rPr>
              <w:t>1160.0</w:t>
            </w:r>
          </w:p>
        </w:tc>
        <w:tc>
          <w:tcPr>
            <w:tcW w:w="1240" w:type="dxa"/>
            <w:tcBorders>
              <w:top w:val="nil"/>
              <w:left w:val="nil"/>
              <w:bottom w:val="single" w:sz="4" w:space="0" w:color="auto"/>
              <w:right w:val="single" w:sz="4" w:space="0" w:color="auto"/>
            </w:tcBorders>
            <w:shd w:val="clear" w:color="auto" w:fill="auto"/>
            <w:noWrap/>
            <w:vAlign w:val="center"/>
            <w:hideMark/>
          </w:tcPr>
          <w:p w14:paraId="694ABD53" w14:textId="4DD260BD"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b/>
                <w:sz w:val="16"/>
                <w:szCs w:val="16"/>
              </w:rPr>
              <w:t>1160.0</w:t>
            </w:r>
          </w:p>
        </w:tc>
        <w:tc>
          <w:tcPr>
            <w:tcW w:w="1009" w:type="dxa"/>
            <w:tcBorders>
              <w:top w:val="nil"/>
              <w:left w:val="nil"/>
              <w:bottom w:val="single" w:sz="4" w:space="0" w:color="auto"/>
              <w:right w:val="single" w:sz="4" w:space="0" w:color="auto"/>
            </w:tcBorders>
            <w:shd w:val="clear" w:color="auto" w:fill="auto"/>
            <w:noWrap/>
            <w:vAlign w:val="center"/>
            <w:hideMark/>
          </w:tcPr>
          <w:p w14:paraId="734E0067" w14:textId="1EB352CE" w:rsidR="00CA2E8E" w:rsidRPr="008C31B4" w:rsidRDefault="00CA2E8E" w:rsidP="008C31B4">
            <w:pPr>
              <w:spacing w:after="0" w:line="240" w:lineRule="auto"/>
              <w:jc w:val="center"/>
              <w:rPr>
                <w:rFonts w:ascii="Arial" w:eastAsia="Times New Roman" w:hAnsi="Arial" w:cs="Arial"/>
                <w:b/>
                <w:bCs/>
                <w:color w:val="000000"/>
                <w:sz w:val="12"/>
                <w:szCs w:val="12"/>
              </w:rPr>
            </w:pPr>
            <w:r w:rsidRPr="008C31B4">
              <w:rPr>
                <w:rFonts w:ascii="Arial" w:hAnsi="Arial" w:cs="Arial"/>
                <w:b/>
                <w:sz w:val="16"/>
                <w:szCs w:val="16"/>
              </w:rPr>
              <w:t>1160.0</w:t>
            </w:r>
          </w:p>
        </w:tc>
      </w:tr>
    </w:tbl>
    <w:p w14:paraId="23E230B2" w14:textId="6A107D06" w:rsidR="00BB2E25" w:rsidRPr="008C31B4" w:rsidRDefault="00BB2E25" w:rsidP="008C31B4">
      <w:pPr>
        <w:rPr>
          <w:lang w:val="ka-GE" w:eastAsia="ru-RU"/>
        </w:rPr>
      </w:pPr>
    </w:p>
    <w:p w14:paraId="15994233" w14:textId="77777777" w:rsidR="00E972F5" w:rsidRPr="008C31B4" w:rsidRDefault="00E972F5" w:rsidP="008C31B4">
      <w:pPr>
        <w:rPr>
          <w:lang w:val="ka-GE" w:eastAsia="ru-RU"/>
        </w:rPr>
      </w:pPr>
    </w:p>
    <w:tbl>
      <w:tblPr>
        <w:tblW w:w="14765" w:type="dxa"/>
        <w:tblLook w:val="04A0" w:firstRow="1" w:lastRow="0" w:firstColumn="1" w:lastColumn="0" w:noHBand="0" w:noVBand="1"/>
      </w:tblPr>
      <w:tblGrid>
        <w:gridCol w:w="525"/>
        <w:gridCol w:w="3020"/>
        <w:gridCol w:w="1045"/>
        <w:gridCol w:w="1242"/>
        <w:gridCol w:w="1263"/>
        <w:gridCol w:w="2529"/>
        <w:gridCol w:w="1270"/>
        <w:gridCol w:w="1270"/>
        <w:gridCol w:w="1331"/>
        <w:gridCol w:w="1270"/>
      </w:tblGrid>
      <w:tr w:rsidR="00BB2E25" w:rsidRPr="008C31B4" w14:paraId="0E0494FC" w14:textId="77777777" w:rsidTr="006C23E3">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2E306"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3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7C2629"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ქვეპროგრამის დასახელება </w:t>
            </w:r>
          </w:p>
        </w:tc>
        <w:tc>
          <w:tcPr>
            <w:tcW w:w="607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D0C997"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სპორტული ობიექტების აღჭურვა, რეაბილიტაცია, მშენებლობა</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1AD25F67" w14:textId="547D15C2"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C9778D" w:rsidRPr="008C31B4">
              <w:rPr>
                <w:rFonts w:ascii="Sylfaen" w:eastAsia="Times New Roman" w:hAnsi="Sylfaen" w:cs="Arial"/>
                <w:b/>
                <w:bCs/>
                <w:color w:val="000000"/>
                <w:sz w:val="16"/>
                <w:szCs w:val="16"/>
                <w:lang w:val="ka-GE"/>
              </w:rPr>
              <w:t xml:space="preserve">6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13A2B914" w14:textId="4ADA765D"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C9778D"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14:paraId="64A2F2C1" w14:textId="4E004EF6"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C9778D"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5A47C2AF" w14:textId="436D5446"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C9778D"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D3228B" w:rsidRPr="008C31B4" w14:paraId="32B9CDAC" w14:textId="77777777" w:rsidTr="006C23E3">
        <w:trPr>
          <w:trHeight w:val="38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60D4401E" w14:textId="77777777" w:rsidR="00D3228B" w:rsidRPr="008C31B4" w:rsidRDefault="00D3228B"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05 01 03</w:t>
            </w: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49AC9E0F" w14:textId="77777777" w:rsidR="00D3228B" w:rsidRPr="008C31B4" w:rsidRDefault="00D3228B" w:rsidP="008C31B4">
            <w:pPr>
              <w:spacing w:after="0" w:line="240" w:lineRule="auto"/>
              <w:rPr>
                <w:rFonts w:ascii="Sylfaen" w:eastAsia="Times New Roman" w:hAnsi="Sylfaen" w:cs="Arial"/>
                <w:b/>
                <w:bCs/>
                <w:color w:val="000000"/>
                <w:sz w:val="12"/>
                <w:szCs w:val="12"/>
              </w:rPr>
            </w:pPr>
          </w:p>
        </w:tc>
        <w:tc>
          <w:tcPr>
            <w:tcW w:w="6079" w:type="dxa"/>
            <w:gridSpan w:val="4"/>
            <w:vMerge/>
            <w:tcBorders>
              <w:top w:val="single" w:sz="4" w:space="0" w:color="auto"/>
              <w:left w:val="single" w:sz="4" w:space="0" w:color="auto"/>
              <w:bottom w:val="single" w:sz="4" w:space="0" w:color="auto"/>
              <w:right w:val="single" w:sz="4" w:space="0" w:color="auto"/>
            </w:tcBorders>
            <w:vAlign w:val="center"/>
            <w:hideMark/>
          </w:tcPr>
          <w:p w14:paraId="7E387325" w14:textId="77777777" w:rsidR="00D3228B" w:rsidRPr="008C31B4" w:rsidRDefault="00D3228B" w:rsidP="008C31B4">
            <w:pPr>
              <w:spacing w:after="0" w:line="240" w:lineRule="auto"/>
              <w:rPr>
                <w:rFonts w:ascii="Sylfaen" w:eastAsia="Times New Roman" w:hAnsi="Sylfaen" w:cs="Arial"/>
                <w:color w:val="000000"/>
                <w:sz w:val="12"/>
                <w:szCs w:val="12"/>
              </w:rPr>
            </w:pPr>
          </w:p>
        </w:tc>
        <w:tc>
          <w:tcPr>
            <w:tcW w:w="1270" w:type="dxa"/>
            <w:tcBorders>
              <w:top w:val="nil"/>
              <w:left w:val="nil"/>
              <w:bottom w:val="single" w:sz="4" w:space="0" w:color="auto"/>
              <w:right w:val="single" w:sz="4" w:space="0" w:color="auto"/>
            </w:tcBorders>
            <w:shd w:val="clear" w:color="000000" w:fill="FFFFFF"/>
            <w:vAlign w:val="center"/>
            <w:hideMark/>
          </w:tcPr>
          <w:p w14:paraId="56A66081" w14:textId="67AA123A" w:rsidR="00D3228B" w:rsidRPr="008C31B4" w:rsidRDefault="00D3228B" w:rsidP="008C31B4">
            <w:pPr>
              <w:spacing w:after="0" w:line="240" w:lineRule="auto"/>
              <w:jc w:val="center"/>
              <w:rPr>
                <w:rFonts w:ascii="Sylfaen" w:eastAsia="Times New Roman" w:hAnsi="Sylfaen" w:cs="Arial"/>
                <w:sz w:val="12"/>
                <w:szCs w:val="12"/>
              </w:rPr>
            </w:pPr>
            <w:r w:rsidRPr="008C31B4">
              <w:rPr>
                <w:rFonts w:ascii="Arial" w:hAnsi="Arial" w:cs="Arial"/>
                <w:sz w:val="16"/>
                <w:szCs w:val="16"/>
              </w:rPr>
              <w:t>576,0</w:t>
            </w:r>
          </w:p>
        </w:tc>
        <w:tc>
          <w:tcPr>
            <w:tcW w:w="1270" w:type="dxa"/>
            <w:tcBorders>
              <w:top w:val="nil"/>
              <w:left w:val="nil"/>
              <w:bottom w:val="single" w:sz="4" w:space="0" w:color="auto"/>
              <w:right w:val="single" w:sz="4" w:space="0" w:color="auto"/>
            </w:tcBorders>
            <w:shd w:val="clear" w:color="000000" w:fill="FFFFFF"/>
            <w:vAlign w:val="center"/>
            <w:hideMark/>
          </w:tcPr>
          <w:p w14:paraId="47D11DB0" w14:textId="0A67513F" w:rsidR="00D3228B" w:rsidRPr="008C31B4" w:rsidRDefault="00D3228B" w:rsidP="008C31B4">
            <w:pPr>
              <w:spacing w:after="0" w:line="240" w:lineRule="auto"/>
              <w:jc w:val="center"/>
              <w:rPr>
                <w:rFonts w:ascii="Sylfaen" w:eastAsia="Times New Roman" w:hAnsi="Sylfaen" w:cs="Arial"/>
                <w:sz w:val="12"/>
                <w:szCs w:val="12"/>
              </w:rPr>
            </w:pPr>
            <w:r w:rsidRPr="008C31B4">
              <w:rPr>
                <w:rFonts w:ascii="Arial" w:hAnsi="Arial" w:cs="Arial"/>
                <w:sz w:val="16"/>
                <w:szCs w:val="16"/>
              </w:rPr>
              <w:t>314,5</w:t>
            </w:r>
          </w:p>
        </w:tc>
        <w:tc>
          <w:tcPr>
            <w:tcW w:w="1331" w:type="dxa"/>
            <w:tcBorders>
              <w:top w:val="nil"/>
              <w:left w:val="nil"/>
              <w:bottom w:val="single" w:sz="4" w:space="0" w:color="auto"/>
              <w:right w:val="single" w:sz="4" w:space="0" w:color="auto"/>
            </w:tcBorders>
            <w:shd w:val="clear" w:color="000000" w:fill="FFFFFF"/>
            <w:vAlign w:val="center"/>
            <w:hideMark/>
          </w:tcPr>
          <w:p w14:paraId="3C6CC733" w14:textId="1BC2CCF4" w:rsidR="00D3228B" w:rsidRPr="008C31B4" w:rsidRDefault="00D3228B" w:rsidP="008C31B4">
            <w:pPr>
              <w:spacing w:after="0" w:line="240" w:lineRule="auto"/>
              <w:jc w:val="center"/>
              <w:rPr>
                <w:rFonts w:ascii="Sylfaen" w:eastAsia="Times New Roman" w:hAnsi="Sylfaen" w:cs="Arial"/>
                <w:sz w:val="12"/>
                <w:szCs w:val="12"/>
              </w:rPr>
            </w:pPr>
            <w:r w:rsidRPr="008C31B4">
              <w:rPr>
                <w:rFonts w:ascii="Arial" w:hAnsi="Arial" w:cs="Arial"/>
                <w:sz w:val="16"/>
                <w:szCs w:val="16"/>
              </w:rPr>
              <w:t>6344,8</w:t>
            </w:r>
          </w:p>
        </w:tc>
        <w:tc>
          <w:tcPr>
            <w:tcW w:w="1270" w:type="dxa"/>
            <w:tcBorders>
              <w:top w:val="nil"/>
              <w:left w:val="nil"/>
              <w:bottom w:val="single" w:sz="4" w:space="0" w:color="auto"/>
              <w:right w:val="single" w:sz="4" w:space="0" w:color="auto"/>
            </w:tcBorders>
            <w:shd w:val="clear" w:color="000000" w:fill="FFFFFF"/>
            <w:vAlign w:val="center"/>
            <w:hideMark/>
          </w:tcPr>
          <w:p w14:paraId="3422B656" w14:textId="1FF8A9E7" w:rsidR="00D3228B" w:rsidRPr="008C31B4" w:rsidRDefault="00D3228B" w:rsidP="008C31B4">
            <w:pPr>
              <w:spacing w:after="0" w:line="240" w:lineRule="auto"/>
              <w:jc w:val="center"/>
              <w:rPr>
                <w:rFonts w:ascii="Sylfaen" w:eastAsia="Times New Roman" w:hAnsi="Sylfaen" w:cs="Arial"/>
                <w:sz w:val="12"/>
                <w:szCs w:val="12"/>
              </w:rPr>
            </w:pPr>
            <w:r w:rsidRPr="008C31B4">
              <w:rPr>
                <w:rFonts w:ascii="Arial" w:hAnsi="Arial" w:cs="Arial"/>
                <w:sz w:val="16"/>
                <w:szCs w:val="16"/>
              </w:rPr>
              <w:t>5130,0</w:t>
            </w:r>
          </w:p>
        </w:tc>
      </w:tr>
      <w:tr w:rsidR="00BB2E25" w:rsidRPr="008C31B4" w14:paraId="46E9D6B7" w14:textId="77777777" w:rsidTr="006C23E3">
        <w:trPr>
          <w:trHeight w:val="372"/>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13FD74"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220" w:type="dxa"/>
            <w:gridSpan w:val="8"/>
            <w:tcBorders>
              <w:top w:val="single" w:sz="4" w:space="0" w:color="auto"/>
              <w:left w:val="nil"/>
              <w:bottom w:val="single" w:sz="4" w:space="0" w:color="auto"/>
              <w:right w:val="single" w:sz="4" w:space="0" w:color="auto"/>
            </w:tcBorders>
            <w:shd w:val="clear" w:color="000000" w:fill="FFFFFF"/>
            <w:vAlign w:val="center"/>
            <w:hideMark/>
          </w:tcPr>
          <w:p w14:paraId="22EF06EF"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 ინფრასტრუქტურის სამსახური</w:t>
            </w:r>
          </w:p>
        </w:tc>
      </w:tr>
      <w:tr w:rsidR="00BB2E25" w:rsidRPr="008C31B4" w14:paraId="52255690" w14:textId="77777777" w:rsidTr="006C23E3">
        <w:trPr>
          <w:trHeight w:val="372"/>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DF06CC"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p w14:paraId="6E146B31"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p>
        </w:tc>
        <w:tc>
          <w:tcPr>
            <w:tcW w:w="11220" w:type="dxa"/>
            <w:gridSpan w:val="8"/>
            <w:tcBorders>
              <w:top w:val="single" w:sz="4" w:space="0" w:color="auto"/>
              <w:left w:val="nil"/>
              <w:bottom w:val="single" w:sz="4" w:space="0" w:color="auto"/>
              <w:right w:val="single" w:sz="4" w:space="0" w:color="auto"/>
            </w:tcBorders>
            <w:shd w:val="clear" w:color="000000" w:fill="FFFFFF"/>
            <w:vAlign w:val="center"/>
          </w:tcPr>
          <w:p w14:paraId="206121A7" w14:textId="77777777" w:rsidR="00BB2E25" w:rsidRPr="008C31B4" w:rsidRDefault="00BB2E25" w:rsidP="008C31B4">
            <w:pPr>
              <w:spacing w:after="0" w:line="240" w:lineRule="auto"/>
              <w:rPr>
                <w:rFonts w:ascii="Sylfaen" w:eastAsia="Times New Roman" w:hAnsi="Sylfaen" w:cs="Calibri"/>
                <w:sz w:val="12"/>
                <w:szCs w:val="12"/>
                <w:lang w:val="ka-GE"/>
              </w:rPr>
            </w:pPr>
            <w:r w:rsidRPr="008C31B4">
              <w:rPr>
                <w:rFonts w:ascii="Sylfaen" w:eastAsia="Times New Roman" w:hAnsi="Sylfaen" w:cs="Calibri"/>
                <w:sz w:val="12"/>
                <w:szCs w:val="12"/>
                <w:lang w:val="ka-GE"/>
              </w:rPr>
              <w:t>მიზანი 11:  ქალაქებისა და დასახლებების ინკლუზიური, უსაფრთხო და მდგრადი განვითარება</w:t>
            </w:r>
          </w:p>
          <w:p w14:paraId="4954B80B" w14:textId="77777777" w:rsidR="00BB2E25" w:rsidRPr="008C31B4" w:rsidRDefault="00BB2E25" w:rsidP="008C31B4">
            <w:pPr>
              <w:spacing w:after="0" w:line="240" w:lineRule="auto"/>
              <w:rPr>
                <w:rFonts w:ascii="Sylfaen" w:eastAsia="Times New Roman" w:hAnsi="Sylfaen" w:cs="Arial"/>
                <w:color w:val="000000"/>
                <w:sz w:val="12"/>
                <w:szCs w:val="12"/>
              </w:rPr>
            </w:pPr>
          </w:p>
        </w:tc>
      </w:tr>
      <w:tr w:rsidR="00BB2E25" w:rsidRPr="008C31B4" w14:paraId="52D7CF55" w14:textId="77777777" w:rsidTr="006C23E3">
        <w:trPr>
          <w:trHeight w:val="432"/>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76A09C"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1220" w:type="dxa"/>
            <w:gridSpan w:val="8"/>
            <w:tcBorders>
              <w:top w:val="single" w:sz="4" w:space="0" w:color="auto"/>
              <w:left w:val="nil"/>
              <w:bottom w:val="single" w:sz="4" w:space="0" w:color="auto"/>
              <w:right w:val="single" w:sz="4" w:space="0" w:color="auto"/>
            </w:tcBorders>
            <w:shd w:val="clear" w:color="000000" w:fill="FFFFFF"/>
            <w:vAlign w:val="center"/>
            <w:hideMark/>
          </w:tcPr>
          <w:p w14:paraId="4AFC79C1" w14:textId="79E599C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ქვეპროგრამით გათვალისწინებულია მუნიციპალიტეტში </w:t>
            </w:r>
            <w:r w:rsidRPr="008C31B4">
              <w:rPr>
                <w:rFonts w:ascii="Sylfaen" w:eastAsia="Times New Roman" w:hAnsi="Sylfaen" w:cs="Arial"/>
                <w:color w:val="000000"/>
                <w:sz w:val="12"/>
                <w:szCs w:val="12"/>
                <w:lang w:val="ka-GE"/>
              </w:rPr>
              <w:t>ა</w:t>
            </w:r>
            <w:r w:rsidRPr="008C31B4">
              <w:rPr>
                <w:rFonts w:ascii="Sylfaen" w:eastAsia="Times New Roman" w:hAnsi="Sylfaen" w:cs="Arial"/>
                <w:color w:val="000000"/>
                <w:sz w:val="12"/>
                <w:szCs w:val="12"/>
              </w:rPr>
              <w:t>ხალი სპორტული ობიექტების მოწყობა</w:t>
            </w:r>
            <w:r w:rsidRPr="008C31B4">
              <w:rPr>
                <w:rFonts w:ascii="Sylfaen" w:eastAsia="Times New Roman" w:hAnsi="Sylfaen" w:cs="Arial"/>
                <w:color w:val="000000"/>
                <w:sz w:val="12"/>
                <w:szCs w:val="12"/>
                <w:lang w:val="ka-GE"/>
              </w:rPr>
              <w:t xml:space="preserve"> , 202</w:t>
            </w:r>
            <w:r w:rsidR="00CA2E8E" w:rsidRPr="008C31B4">
              <w:rPr>
                <w:rFonts w:ascii="Sylfaen" w:eastAsia="Times New Roman" w:hAnsi="Sylfaen" w:cs="Arial"/>
                <w:color w:val="000000"/>
                <w:sz w:val="12"/>
                <w:szCs w:val="12"/>
                <w:lang w:val="ka-GE"/>
              </w:rPr>
              <w:t>6</w:t>
            </w:r>
            <w:r w:rsidRPr="008C31B4">
              <w:rPr>
                <w:rFonts w:ascii="Sylfaen" w:eastAsia="Times New Roman" w:hAnsi="Sylfaen" w:cs="Arial"/>
                <w:color w:val="000000"/>
                <w:sz w:val="12"/>
                <w:szCs w:val="12"/>
                <w:lang w:val="ka-GE"/>
              </w:rPr>
              <w:t xml:space="preserve"> </w:t>
            </w:r>
            <w:r w:rsidR="00CA2E8E" w:rsidRPr="008C31B4">
              <w:rPr>
                <w:rFonts w:ascii="Sylfaen" w:eastAsia="Times New Roman" w:hAnsi="Sylfaen" w:cs="Arial"/>
                <w:color w:val="000000"/>
                <w:sz w:val="12"/>
                <w:szCs w:val="12"/>
                <w:lang w:val="ka-GE"/>
              </w:rPr>
              <w:t xml:space="preserve">-2029 </w:t>
            </w:r>
            <w:r w:rsidRPr="008C31B4">
              <w:rPr>
                <w:rFonts w:ascii="Sylfaen" w:eastAsia="Times New Roman" w:hAnsi="Sylfaen" w:cs="Arial"/>
                <w:color w:val="000000"/>
                <w:sz w:val="12"/>
                <w:szCs w:val="12"/>
                <w:lang w:val="ka-GE"/>
              </w:rPr>
              <w:t>წელს არანაკლებ  6 მინი სპორტული კონბირირებული მოედნის მოწყობა ,</w:t>
            </w:r>
            <w:r w:rsidR="00222C43" w:rsidRPr="008C31B4">
              <w:rPr>
                <w:rFonts w:ascii="Sylfaen" w:eastAsia="Times New Roman" w:hAnsi="Sylfaen" w:cs="Arial"/>
                <w:color w:val="000000"/>
                <w:sz w:val="12"/>
                <w:szCs w:val="12"/>
                <w:lang w:val="ka-GE"/>
              </w:rPr>
              <w:t xml:space="preserve"> არსებულის რეაბილიტაცია,</w:t>
            </w:r>
            <w:r w:rsidRPr="008C31B4">
              <w:rPr>
                <w:rFonts w:ascii="Sylfaen" w:eastAsia="Times New Roman" w:hAnsi="Sylfaen" w:cs="Arial"/>
                <w:color w:val="000000"/>
                <w:sz w:val="12"/>
                <w:szCs w:val="12"/>
                <w:lang w:val="ka-GE"/>
              </w:rPr>
              <w:t xml:space="preserve"> ასევე 3 სპორტული დარბაზის მშენებლობადა</w:t>
            </w:r>
            <w:r w:rsidRPr="008C31B4">
              <w:rPr>
                <w:rFonts w:ascii="Sylfaen" w:eastAsia="Times New Roman" w:hAnsi="Sylfaen" w:cs="Arial"/>
                <w:color w:val="000000"/>
                <w:sz w:val="12"/>
                <w:szCs w:val="12"/>
              </w:rPr>
              <w:t xml:space="preserve">  სამუშაოებზე ზედამხედველობის განხორციელება</w:t>
            </w:r>
          </w:p>
        </w:tc>
      </w:tr>
      <w:tr w:rsidR="00BB2E25" w:rsidRPr="008C31B4" w14:paraId="06A3B986" w14:textId="77777777" w:rsidTr="006C23E3">
        <w:trPr>
          <w:trHeight w:val="492"/>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39D123"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შუალედური შედეგი </w:t>
            </w:r>
          </w:p>
        </w:tc>
        <w:tc>
          <w:tcPr>
            <w:tcW w:w="11220" w:type="dxa"/>
            <w:gridSpan w:val="8"/>
            <w:tcBorders>
              <w:top w:val="single" w:sz="4" w:space="0" w:color="auto"/>
              <w:left w:val="nil"/>
              <w:bottom w:val="single" w:sz="4" w:space="0" w:color="auto"/>
              <w:right w:val="single" w:sz="4" w:space="0" w:color="auto"/>
            </w:tcBorders>
            <w:shd w:val="clear" w:color="000000" w:fill="FFFFFF"/>
            <w:vAlign w:val="center"/>
            <w:hideMark/>
          </w:tcPr>
          <w:p w14:paraId="1118FCB7"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lang w:val="ka-GE"/>
              </w:rPr>
              <w:t xml:space="preserve">მოწყობილია სპორტული ინფრასტრუქტურა  </w:t>
            </w:r>
          </w:p>
        </w:tc>
      </w:tr>
      <w:tr w:rsidR="007762C2" w:rsidRPr="008C31B4" w14:paraId="137E0227" w14:textId="77777777" w:rsidTr="006C23E3">
        <w:trPr>
          <w:trHeight w:val="816"/>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5210F044"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4065" w:type="dxa"/>
            <w:gridSpan w:val="2"/>
            <w:tcBorders>
              <w:top w:val="single" w:sz="4" w:space="0" w:color="auto"/>
              <w:left w:val="nil"/>
              <w:bottom w:val="single" w:sz="4" w:space="0" w:color="auto"/>
              <w:right w:val="single" w:sz="4" w:space="0" w:color="auto"/>
            </w:tcBorders>
            <w:shd w:val="clear" w:color="000000" w:fill="FFFFFF"/>
            <w:vAlign w:val="center"/>
            <w:hideMark/>
          </w:tcPr>
          <w:p w14:paraId="6EDE4F72"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242" w:type="dxa"/>
            <w:tcBorders>
              <w:top w:val="nil"/>
              <w:left w:val="nil"/>
              <w:bottom w:val="single" w:sz="4" w:space="0" w:color="auto"/>
              <w:right w:val="single" w:sz="4" w:space="0" w:color="auto"/>
            </w:tcBorders>
            <w:shd w:val="clear" w:color="000000" w:fill="FFFFFF"/>
            <w:vAlign w:val="center"/>
            <w:hideMark/>
          </w:tcPr>
          <w:p w14:paraId="619AB416"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06FB8A96" w14:textId="5DBF347D"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9778D"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799" w:type="dxa"/>
            <w:gridSpan w:val="2"/>
            <w:tcBorders>
              <w:top w:val="single" w:sz="4" w:space="0" w:color="auto"/>
              <w:left w:val="nil"/>
              <w:bottom w:val="single" w:sz="4" w:space="0" w:color="auto"/>
              <w:right w:val="single" w:sz="4" w:space="0" w:color="000000"/>
            </w:tcBorders>
            <w:shd w:val="clear" w:color="000000" w:fill="FFFFFF"/>
            <w:vAlign w:val="center"/>
            <w:hideMark/>
          </w:tcPr>
          <w:p w14:paraId="7B0040C1" w14:textId="3199759A"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270" w:type="dxa"/>
            <w:tcBorders>
              <w:top w:val="nil"/>
              <w:left w:val="nil"/>
              <w:bottom w:val="single" w:sz="4" w:space="0" w:color="auto"/>
              <w:right w:val="single" w:sz="4" w:space="0" w:color="auto"/>
            </w:tcBorders>
            <w:shd w:val="clear" w:color="000000" w:fill="FFFFFF"/>
            <w:vAlign w:val="center"/>
            <w:hideMark/>
          </w:tcPr>
          <w:p w14:paraId="53C12905" w14:textId="06E5C756"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9778D"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331" w:type="dxa"/>
            <w:tcBorders>
              <w:top w:val="nil"/>
              <w:left w:val="nil"/>
              <w:bottom w:val="single" w:sz="4" w:space="0" w:color="auto"/>
              <w:right w:val="single" w:sz="4" w:space="0" w:color="auto"/>
            </w:tcBorders>
            <w:shd w:val="clear" w:color="000000" w:fill="FFFFFF"/>
            <w:vAlign w:val="center"/>
            <w:hideMark/>
          </w:tcPr>
          <w:p w14:paraId="344F76DD" w14:textId="4F77BD7F"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9778D"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270" w:type="dxa"/>
            <w:tcBorders>
              <w:top w:val="nil"/>
              <w:left w:val="nil"/>
              <w:bottom w:val="single" w:sz="4" w:space="0" w:color="auto"/>
              <w:right w:val="single" w:sz="4" w:space="0" w:color="auto"/>
            </w:tcBorders>
            <w:shd w:val="clear" w:color="000000" w:fill="FFFFFF"/>
            <w:vAlign w:val="center"/>
            <w:hideMark/>
          </w:tcPr>
          <w:p w14:paraId="678FD227" w14:textId="0C7FF5F6"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9778D"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35A65CB5" w14:textId="77777777" w:rsidTr="006C23E3">
        <w:trPr>
          <w:trHeight w:val="372"/>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64255FCB"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4065" w:type="dxa"/>
            <w:gridSpan w:val="2"/>
            <w:tcBorders>
              <w:top w:val="single" w:sz="4" w:space="0" w:color="auto"/>
              <w:left w:val="nil"/>
              <w:bottom w:val="single" w:sz="4" w:space="0" w:color="auto"/>
              <w:right w:val="single" w:sz="4" w:space="0" w:color="auto"/>
            </w:tcBorders>
            <w:shd w:val="clear" w:color="000000" w:fill="FFFFFF"/>
            <w:vAlign w:val="center"/>
            <w:hideMark/>
          </w:tcPr>
          <w:p w14:paraId="08D8CF7B" w14:textId="77777777" w:rsidR="00BB2E25" w:rsidRPr="008C31B4" w:rsidRDefault="00BB2E2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არსებული სპორტული ობიექტების რაოდებობა (კომბინირებული მოედნები)</w:t>
            </w:r>
          </w:p>
        </w:tc>
        <w:tc>
          <w:tcPr>
            <w:tcW w:w="1242" w:type="dxa"/>
            <w:tcBorders>
              <w:top w:val="nil"/>
              <w:left w:val="nil"/>
              <w:bottom w:val="single" w:sz="4" w:space="0" w:color="auto"/>
              <w:right w:val="single" w:sz="4" w:space="0" w:color="auto"/>
            </w:tcBorders>
            <w:shd w:val="clear" w:color="000000" w:fill="FFFFFF"/>
            <w:vAlign w:val="center"/>
            <w:hideMark/>
          </w:tcPr>
          <w:p w14:paraId="009C6845" w14:textId="22B8960B" w:rsidR="00BB2E25" w:rsidRPr="008C31B4" w:rsidRDefault="00571611"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9</w:t>
            </w:r>
          </w:p>
        </w:tc>
        <w:tc>
          <w:tcPr>
            <w:tcW w:w="1263" w:type="dxa"/>
            <w:tcBorders>
              <w:top w:val="nil"/>
              <w:left w:val="nil"/>
              <w:bottom w:val="single" w:sz="4" w:space="0" w:color="auto"/>
              <w:right w:val="single" w:sz="4" w:space="0" w:color="auto"/>
            </w:tcBorders>
            <w:shd w:val="clear" w:color="000000" w:fill="FFFFFF"/>
            <w:vAlign w:val="center"/>
            <w:hideMark/>
          </w:tcPr>
          <w:p w14:paraId="0B58D698" w14:textId="678A51C6" w:rsidR="00BB2E25" w:rsidRPr="008C31B4" w:rsidRDefault="00571611" w:rsidP="008C31B4">
            <w:pPr>
              <w:spacing w:after="0" w:line="240" w:lineRule="auto"/>
              <w:jc w:val="center"/>
              <w:rPr>
                <w:rFonts w:ascii="Sylfaen" w:eastAsia="Times New Roman" w:hAnsi="Sylfaen" w:cs="Arial"/>
                <w:sz w:val="12"/>
                <w:szCs w:val="12"/>
                <w:lang w:val="ka-GE"/>
              </w:rPr>
            </w:pPr>
            <w:r w:rsidRPr="008C31B4">
              <w:rPr>
                <w:rFonts w:ascii="Sylfaen" w:eastAsia="Times New Roman" w:hAnsi="Sylfaen" w:cs="Arial"/>
                <w:sz w:val="12"/>
                <w:szCs w:val="12"/>
                <w:lang w:val="ka-GE"/>
              </w:rPr>
              <w:t>4</w:t>
            </w:r>
          </w:p>
        </w:tc>
        <w:tc>
          <w:tcPr>
            <w:tcW w:w="3799" w:type="dxa"/>
            <w:gridSpan w:val="2"/>
            <w:tcBorders>
              <w:top w:val="single" w:sz="4" w:space="0" w:color="auto"/>
              <w:left w:val="nil"/>
              <w:bottom w:val="single" w:sz="4" w:space="0" w:color="auto"/>
              <w:right w:val="single" w:sz="4" w:space="0" w:color="000000"/>
            </w:tcBorders>
            <w:shd w:val="clear" w:color="000000" w:fill="FFFFFF"/>
            <w:vAlign w:val="center"/>
            <w:hideMark/>
          </w:tcPr>
          <w:p w14:paraId="6A2D292F"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10%</w:t>
            </w:r>
          </w:p>
        </w:tc>
        <w:tc>
          <w:tcPr>
            <w:tcW w:w="1270" w:type="dxa"/>
            <w:tcBorders>
              <w:top w:val="nil"/>
              <w:left w:val="nil"/>
              <w:bottom w:val="single" w:sz="4" w:space="0" w:color="auto"/>
              <w:right w:val="single" w:sz="4" w:space="0" w:color="auto"/>
            </w:tcBorders>
            <w:shd w:val="clear" w:color="000000" w:fill="FFFFFF"/>
            <w:vAlign w:val="center"/>
            <w:hideMark/>
          </w:tcPr>
          <w:p w14:paraId="6191DC9B" w14:textId="7AF97FD2" w:rsidR="00BB2E25" w:rsidRPr="008C31B4" w:rsidRDefault="00571611"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4</w:t>
            </w:r>
          </w:p>
        </w:tc>
        <w:tc>
          <w:tcPr>
            <w:tcW w:w="1331" w:type="dxa"/>
            <w:tcBorders>
              <w:top w:val="nil"/>
              <w:left w:val="nil"/>
              <w:bottom w:val="single" w:sz="4" w:space="0" w:color="auto"/>
              <w:right w:val="single" w:sz="4" w:space="0" w:color="auto"/>
            </w:tcBorders>
            <w:shd w:val="clear" w:color="000000" w:fill="FFFFFF"/>
            <w:vAlign w:val="center"/>
            <w:hideMark/>
          </w:tcPr>
          <w:p w14:paraId="33C91774" w14:textId="3FCA27DF" w:rsidR="00BB2E25" w:rsidRPr="008C31B4" w:rsidRDefault="00571611"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4</w:t>
            </w:r>
          </w:p>
        </w:tc>
        <w:tc>
          <w:tcPr>
            <w:tcW w:w="1270" w:type="dxa"/>
            <w:tcBorders>
              <w:top w:val="nil"/>
              <w:left w:val="nil"/>
              <w:bottom w:val="single" w:sz="4" w:space="0" w:color="auto"/>
              <w:right w:val="single" w:sz="4" w:space="0" w:color="auto"/>
            </w:tcBorders>
            <w:shd w:val="clear" w:color="000000" w:fill="FFFFFF"/>
            <w:vAlign w:val="center"/>
            <w:hideMark/>
          </w:tcPr>
          <w:p w14:paraId="44957B42"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w:t>
            </w:r>
          </w:p>
        </w:tc>
      </w:tr>
    </w:tbl>
    <w:p w14:paraId="4A3F5B67" w14:textId="2525DBEA" w:rsidR="00BB2E25" w:rsidRPr="008C31B4" w:rsidRDefault="00BB2E25" w:rsidP="008C31B4">
      <w:pPr>
        <w:rPr>
          <w:lang w:val="ka-GE" w:eastAsia="ru-RU"/>
        </w:rPr>
      </w:pPr>
    </w:p>
    <w:p w14:paraId="38725834" w14:textId="4E62AD5E" w:rsidR="008B1BF0" w:rsidRPr="008C31B4" w:rsidRDefault="008B1BF0" w:rsidP="008C31B4">
      <w:pPr>
        <w:rPr>
          <w:lang w:val="ka-GE" w:eastAsia="ru-RU"/>
        </w:rPr>
      </w:pPr>
    </w:p>
    <w:p w14:paraId="3AA1C731" w14:textId="77777777" w:rsidR="008B1BF0" w:rsidRPr="008C31B4" w:rsidRDefault="008B1BF0" w:rsidP="008C31B4">
      <w:pPr>
        <w:rPr>
          <w:lang w:val="ka-GE" w:eastAsia="ru-RU"/>
        </w:rPr>
      </w:pPr>
    </w:p>
    <w:tbl>
      <w:tblPr>
        <w:tblW w:w="14709" w:type="dxa"/>
        <w:tblLook w:val="04A0" w:firstRow="1" w:lastRow="0" w:firstColumn="1" w:lastColumn="0" w:noHBand="0" w:noVBand="1"/>
      </w:tblPr>
      <w:tblGrid>
        <w:gridCol w:w="420"/>
        <w:gridCol w:w="3544"/>
        <w:gridCol w:w="1120"/>
        <w:gridCol w:w="1009"/>
        <w:gridCol w:w="920"/>
        <w:gridCol w:w="1009"/>
        <w:gridCol w:w="884"/>
        <w:gridCol w:w="1009"/>
        <w:gridCol w:w="1260"/>
        <w:gridCol w:w="1260"/>
        <w:gridCol w:w="1260"/>
        <w:gridCol w:w="1014"/>
      </w:tblGrid>
      <w:tr w:rsidR="00BB2E25" w:rsidRPr="008C31B4" w14:paraId="1E9C4817" w14:textId="77777777" w:rsidTr="008B1BF0">
        <w:trPr>
          <w:trHeight w:val="264"/>
        </w:trPr>
        <w:tc>
          <w:tcPr>
            <w:tcW w:w="1470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25B7A" w14:textId="44334945"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lastRenderedPageBreak/>
              <w:t>მარნეულის მუნიციპალიტეტის ბიუჯეტის 202</w:t>
            </w:r>
            <w:r w:rsidR="00C9778D" w:rsidRPr="008C31B4">
              <w:rPr>
                <w:rFonts w:ascii="Calibri" w:eastAsia="Times New Roman" w:hAnsi="Calibri" w:cs="Calibri"/>
                <w:color w:val="000000"/>
                <w:sz w:val="12"/>
                <w:szCs w:val="12"/>
                <w:lang w:val="ka-GE"/>
              </w:rPr>
              <w:t>6</w:t>
            </w:r>
            <w:r w:rsidR="00C9778D" w:rsidRPr="008C31B4">
              <w:rPr>
                <w:rFonts w:ascii="Calibri" w:eastAsia="Times New Roman" w:hAnsi="Calibri" w:cs="Calibri"/>
                <w:color w:val="000000"/>
                <w:sz w:val="12"/>
                <w:szCs w:val="12"/>
              </w:rPr>
              <w:t>-2029</w:t>
            </w:r>
            <w:r w:rsidRPr="008C31B4">
              <w:rPr>
                <w:rFonts w:ascii="Calibri" w:eastAsia="Times New Roman" w:hAnsi="Calibri" w:cs="Calibri"/>
                <w:color w:val="000000"/>
                <w:sz w:val="12"/>
                <w:szCs w:val="12"/>
              </w:rPr>
              <w:t xml:space="preserve"> წლების ღონიძიებების ხარჯთაღრიცხვა</w:t>
            </w:r>
          </w:p>
        </w:tc>
      </w:tr>
      <w:tr w:rsidR="00BB2E25" w:rsidRPr="008C31B4" w14:paraId="53494D6B" w14:textId="77777777" w:rsidTr="008B1BF0">
        <w:trPr>
          <w:trHeight w:val="264"/>
        </w:trPr>
        <w:tc>
          <w:tcPr>
            <w:tcW w:w="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865C1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35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86DD7A"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 xml:space="preserve">კოდი </w:t>
            </w:r>
          </w:p>
        </w:tc>
        <w:tc>
          <w:tcPr>
            <w:tcW w:w="21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EB815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ჯამი</w:t>
            </w:r>
          </w:p>
        </w:tc>
        <w:tc>
          <w:tcPr>
            <w:tcW w:w="19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CDAF5C" w14:textId="789AE993" w:rsidR="00BB2E25" w:rsidRPr="008C31B4" w:rsidRDefault="00C9778D"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8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CD4492" w14:textId="765718D9" w:rsidR="00BB2E25" w:rsidRPr="008C31B4" w:rsidRDefault="00C9778D"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25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CC8176" w14:textId="5C82C4A6" w:rsidR="00BB2E25" w:rsidRPr="008C31B4" w:rsidRDefault="00C9778D"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2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8F5F56" w14:textId="095305B3" w:rsidR="00BB2E25" w:rsidRPr="008C31B4" w:rsidRDefault="00C9778D"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2B223E92" w14:textId="77777777" w:rsidTr="008B1BF0">
        <w:trPr>
          <w:trHeight w:val="264"/>
        </w:trPr>
        <w:tc>
          <w:tcPr>
            <w:tcW w:w="420" w:type="dxa"/>
            <w:vMerge/>
            <w:tcBorders>
              <w:top w:val="nil"/>
              <w:left w:val="single" w:sz="4" w:space="0" w:color="auto"/>
              <w:bottom w:val="single" w:sz="4" w:space="0" w:color="auto"/>
              <w:right w:val="single" w:sz="4" w:space="0" w:color="auto"/>
            </w:tcBorders>
            <w:vAlign w:val="center"/>
            <w:hideMark/>
          </w:tcPr>
          <w:p w14:paraId="3E2BE05B"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544" w:type="dxa"/>
            <w:vMerge/>
            <w:tcBorders>
              <w:top w:val="nil"/>
              <w:left w:val="single" w:sz="4" w:space="0" w:color="auto"/>
              <w:bottom w:val="single" w:sz="4" w:space="0" w:color="auto"/>
              <w:right w:val="single" w:sz="4" w:space="0" w:color="auto"/>
            </w:tcBorders>
            <w:vAlign w:val="center"/>
            <w:hideMark/>
          </w:tcPr>
          <w:p w14:paraId="344ADEC6"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14:paraId="375111F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929" w:type="dxa"/>
            <w:gridSpan w:val="2"/>
            <w:tcBorders>
              <w:top w:val="single" w:sz="4" w:space="0" w:color="auto"/>
              <w:left w:val="nil"/>
              <w:bottom w:val="single" w:sz="4" w:space="0" w:color="auto"/>
              <w:right w:val="single" w:sz="4" w:space="0" w:color="auto"/>
            </w:tcBorders>
            <w:shd w:val="clear" w:color="auto" w:fill="auto"/>
            <w:vAlign w:val="center"/>
            <w:hideMark/>
          </w:tcPr>
          <w:p w14:paraId="3C2C22BA"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93" w:type="dxa"/>
            <w:gridSpan w:val="2"/>
            <w:tcBorders>
              <w:top w:val="single" w:sz="4" w:space="0" w:color="auto"/>
              <w:left w:val="nil"/>
              <w:bottom w:val="single" w:sz="4" w:space="0" w:color="auto"/>
              <w:right w:val="single" w:sz="4" w:space="0" w:color="auto"/>
            </w:tcBorders>
            <w:shd w:val="clear" w:color="auto" w:fill="auto"/>
            <w:vAlign w:val="center"/>
            <w:hideMark/>
          </w:tcPr>
          <w:p w14:paraId="043D112A"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35C838B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69" w:type="dxa"/>
            <w:gridSpan w:val="2"/>
            <w:tcBorders>
              <w:top w:val="single" w:sz="4" w:space="0" w:color="auto"/>
              <w:left w:val="nil"/>
              <w:bottom w:val="single" w:sz="4" w:space="0" w:color="auto"/>
              <w:right w:val="single" w:sz="4" w:space="0" w:color="auto"/>
            </w:tcBorders>
            <w:shd w:val="clear" w:color="auto" w:fill="auto"/>
            <w:vAlign w:val="center"/>
            <w:hideMark/>
          </w:tcPr>
          <w:p w14:paraId="5D33E698"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BB2E25" w:rsidRPr="008C31B4" w14:paraId="0DB50839" w14:textId="77777777" w:rsidTr="008B1BF0">
        <w:trPr>
          <w:trHeight w:val="336"/>
        </w:trPr>
        <w:tc>
          <w:tcPr>
            <w:tcW w:w="420" w:type="dxa"/>
            <w:vMerge/>
            <w:tcBorders>
              <w:top w:val="nil"/>
              <w:left w:val="single" w:sz="4" w:space="0" w:color="auto"/>
              <w:bottom w:val="single" w:sz="4" w:space="0" w:color="auto"/>
              <w:right w:val="single" w:sz="4" w:space="0" w:color="auto"/>
            </w:tcBorders>
            <w:vAlign w:val="center"/>
            <w:hideMark/>
          </w:tcPr>
          <w:p w14:paraId="5BC72959"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544" w:type="dxa"/>
            <w:vMerge/>
            <w:tcBorders>
              <w:top w:val="nil"/>
              <w:left w:val="single" w:sz="4" w:space="0" w:color="auto"/>
              <w:bottom w:val="single" w:sz="4" w:space="0" w:color="auto"/>
              <w:right w:val="single" w:sz="4" w:space="0" w:color="auto"/>
            </w:tcBorders>
            <w:vAlign w:val="center"/>
            <w:hideMark/>
          </w:tcPr>
          <w:p w14:paraId="028A3206"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120" w:type="dxa"/>
            <w:tcBorders>
              <w:top w:val="nil"/>
              <w:left w:val="nil"/>
              <w:bottom w:val="single" w:sz="4" w:space="0" w:color="auto"/>
              <w:right w:val="single" w:sz="4" w:space="0" w:color="auto"/>
            </w:tcBorders>
            <w:shd w:val="clear" w:color="auto" w:fill="auto"/>
            <w:vAlign w:val="center"/>
            <w:hideMark/>
          </w:tcPr>
          <w:p w14:paraId="0AADB8D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4599E854"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920" w:type="dxa"/>
            <w:tcBorders>
              <w:top w:val="nil"/>
              <w:left w:val="nil"/>
              <w:bottom w:val="single" w:sz="4" w:space="0" w:color="auto"/>
              <w:right w:val="single" w:sz="4" w:space="0" w:color="auto"/>
            </w:tcBorders>
            <w:shd w:val="clear" w:color="auto" w:fill="auto"/>
            <w:vAlign w:val="center"/>
            <w:hideMark/>
          </w:tcPr>
          <w:p w14:paraId="3C72BA8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186A4CF9"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84" w:type="dxa"/>
            <w:tcBorders>
              <w:top w:val="nil"/>
              <w:left w:val="nil"/>
              <w:bottom w:val="single" w:sz="4" w:space="0" w:color="auto"/>
              <w:right w:val="single" w:sz="4" w:space="0" w:color="auto"/>
            </w:tcBorders>
            <w:shd w:val="clear" w:color="auto" w:fill="auto"/>
            <w:vAlign w:val="center"/>
            <w:hideMark/>
          </w:tcPr>
          <w:p w14:paraId="411798F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4154118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nil"/>
              <w:left w:val="nil"/>
              <w:bottom w:val="single" w:sz="4" w:space="0" w:color="auto"/>
              <w:right w:val="single" w:sz="4" w:space="0" w:color="auto"/>
            </w:tcBorders>
            <w:shd w:val="clear" w:color="auto" w:fill="auto"/>
            <w:vAlign w:val="center"/>
            <w:hideMark/>
          </w:tcPr>
          <w:p w14:paraId="51311AB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260" w:type="dxa"/>
            <w:tcBorders>
              <w:top w:val="nil"/>
              <w:left w:val="nil"/>
              <w:bottom w:val="single" w:sz="4" w:space="0" w:color="auto"/>
              <w:right w:val="single" w:sz="4" w:space="0" w:color="auto"/>
            </w:tcBorders>
            <w:shd w:val="clear" w:color="auto" w:fill="auto"/>
            <w:vAlign w:val="center"/>
            <w:hideMark/>
          </w:tcPr>
          <w:p w14:paraId="63D9F069"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nil"/>
              <w:left w:val="nil"/>
              <w:bottom w:val="single" w:sz="4" w:space="0" w:color="auto"/>
              <w:right w:val="single" w:sz="4" w:space="0" w:color="auto"/>
            </w:tcBorders>
            <w:shd w:val="clear" w:color="auto" w:fill="auto"/>
            <w:vAlign w:val="center"/>
            <w:hideMark/>
          </w:tcPr>
          <w:p w14:paraId="3AE8CC8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0FFA3AF8"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r>
      <w:tr w:rsidR="008B1BF0" w:rsidRPr="008C31B4" w14:paraId="443D7F0D" w14:textId="77777777" w:rsidTr="008B1BF0">
        <w:trPr>
          <w:trHeight w:val="33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5093B29" w14:textId="77777777" w:rsidR="008B1BF0" w:rsidRPr="008C31B4" w:rsidRDefault="008B1BF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3544" w:type="dxa"/>
            <w:tcBorders>
              <w:top w:val="nil"/>
              <w:left w:val="nil"/>
              <w:bottom w:val="single" w:sz="4" w:space="0" w:color="000000"/>
              <w:right w:val="single" w:sz="4" w:space="0" w:color="000000"/>
            </w:tcBorders>
            <w:shd w:val="clear" w:color="auto" w:fill="auto"/>
            <w:vAlign w:val="center"/>
            <w:hideMark/>
          </w:tcPr>
          <w:p w14:paraId="7E2F8688" w14:textId="0B53BAA6" w:rsidR="008B1BF0" w:rsidRPr="008C31B4" w:rsidRDefault="008B1BF0" w:rsidP="008C31B4">
            <w:pPr>
              <w:spacing w:after="0" w:line="240" w:lineRule="auto"/>
              <w:jc w:val="center"/>
              <w:rPr>
                <w:rFonts w:ascii="Ubuntu" w:eastAsia="Times New Roman" w:hAnsi="Ubuntu" w:cs="Arial"/>
                <w:color w:val="222222"/>
                <w:sz w:val="12"/>
                <w:szCs w:val="12"/>
              </w:rPr>
            </w:pPr>
            <w:r w:rsidRPr="008C31B4">
              <w:rPr>
                <w:rFonts w:ascii="Sylfaen" w:hAnsi="Sylfaen" w:cs="Arial"/>
                <w:sz w:val="16"/>
                <w:szCs w:val="16"/>
              </w:rPr>
              <w:t xml:space="preserve"> ექსპერტიზა (სპორტული ინფრასტრუქტურა)</w:t>
            </w:r>
          </w:p>
        </w:tc>
        <w:tc>
          <w:tcPr>
            <w:tcW w:w="1120" w:type="dxa"/>
            <w:tcBorders>
              <w:top w:val="nil"/>
              <w:left w:val="nil"/>
              <w:bottom w:val="single" w:sz="4" w:space="0" w:color="auto"/>
              <w:right w:val="single" w:sz="4" w:space="0" w:color="auto"/>
            </w:tcBorders>
            <w:shd w:val="clear" w:color="auto" w:fill="auto"/>
            <w:noWrap/>
            <w:vAlign w:val="center"/>
            <w:hideMark/>
          </w:tcPr>
          <w:p w14:paraId="00490C51" w14:textId="06815D88" w:rsidR="008B1BF0" w:rsidRPr="008C31B4" w:rsidRDefault="008B1BF0" w:rsidP="008C31B4">
            <w:pPr>
              <w:spacing w:after="0" w:line="240" w:lineRule="auto"/>
              <w:jc w:val="center"/>
              <w:rPr>
                <w:rFonts w:ascii="Arial" w:eastAsia="Times New Roman" w:hAnsi="Arial" w:cs="Arial"/>
                <w:color w:val="000000"/>
                <w:sz w:val="14"/>
                <w:szCs w:val="14"/>
              </w:rPr>
            </w:pPr>
            <w:r w:rsidRPr="008C31B4">
              <w:rPr>
                <w:rFonts w:ascii="Arial" w:hAnsi="Arial" w:cs="Arial"/>
                <w:b/>
                <w:bCs/>
                <w:sz w:val="16"/>
                <w:szCs w:val="16"/>
              </w:rPr>
              <w:t>155,5</w:t>
            </w:r>
          </w:p>
        </w:tc>
        <w:tc>
          <w:tcPr>
            <w:tcW w:w="1009" w:type="dxa"/>
            <w:tcBorders>
              <w:top w:val="nil"/>
              <w:left w:val="nil"/>
              <w:bottom w:val="single" w:sz="4" w:space="0" w:color="auto"/>
              <w:right w:val="single" w:sz="4" w:space="0" w:color="auto"/>
            </w:tcBorders>
            <w:shd w:val="clear" w:color="auto" w:fill="auto"/>
            <w:vAlign w:val="center"/>
            <w:hideMark/>
          </w:tcPr>
          <w:p w14:paraId="0D6A2B1D" w14:textId="5E54E50F" w:rsidR="008B1BF0" w:rsidRPr="008C31B4" w:rsidRDefault="008B1BF0" w:rsidP="008C31B4">
            <w:pPr>
              <w:spacing w:after="0" w:line="240" w:lineRule="auto"/>
              <w:jc w:val="center"/>
              <w:rPr>
                <w:rFonts w:ascii="Sylfaen" w:eastAsia="Times New Roman" w:hAnsi="Sylfaen" w:cs="Arial"/>
                <w:color w:val="000000"/>
                <w:sz w:val="14"/>
                <w:szCs w:val="14"/>
              </w:rPr>
            </w:pPr>
            <w:r w:rsidRPr="008C31B4">
              <w:rPr>
                <w:rFonts w:ascii="Arial" w:hAnsi="Arial" w:cs="Arial"/>
                <w:b/>
                <w:bCs/>
                <w:sz w:val="16"/>
                <w:szCs w:val="16"/>
              </w:rPr>
              <w:t>155,5</w:t>
            </w:r>
          </w:p>
        </w:tc>
        <w:tc>
          <w:tcPr>
            <w:tcW w:w="920" w:type="dxa"/>
            <w:tcBorders>
              <w:top w:val="nil"/>
              <w:left w:val="nil"/>
              <w:bottom w:val="single" w:sz="4" w:space="0" w:color="auto"/>
              <w:right w:val="single" w:sz="4" w:space="0" w:color="auto"/>
            </w:tcBorders>
            <w:shd w:val="clear" w:color="auto" w:fill="auto"/>
            <w:noWrap/>
            <w:vAlign w:val="center"/>
            <w:hideMark/>
          </w:tcPr>
          <w:p w14:paraId="3D04A70B" w14:textId="471F5DC0" w:rsidR="008B1BF0" w:rsidRPr="008C31B4" w:rsidRDefault="008B1BF0" w:rsidP="008C31B4">
            <w:pPr>
              <w:spacing w:after="0" w:line="240" w:lineRule="auto"/>
              <w:jc w:val="center"/>
              <w:rPr>
                <w:rFonts w:ascii="Arial" w:eastAsia="Times New Roman" w:hAnsi="Arial" w:cs="Arial"/>
                <w:color w:val="000000"/>
                <w:sz w:val="14"/>
                <w:szCs w:val="14"/>
              </w:rPr>
            </w:pPr>
            <w:r w:rsidRPr="008C31B4">
              <w:rPr>
                <w:rFonts w:ascii="Arial" w:hAnsi="Arial" w:cs="Arial"/>
                <w:b/>
                <w:bCs/>
                <w:sz w:val="16"/>
                <w:szCs w:val="16"/>
              </w:rPr>
              <w:t>16,0000</w:t>
            </w:r>
          </w:p>
        </w:tc>
        <w:tc>
          <w:tcPr>
            <w:tcW w:w="1009" w:type="dxa"/>
            <w:tcBorders>
              <w:top w:val="nil"/>
              <w:left w:val="nil"/>
              <w:bottom w:val="single" w:sz="4" w:space="0" w:color="auto"/>
              <w:right w:val="single" w:sz="4" w:space="0" w:color="auto"/>
            </w:tcBorders>
            <w:shd w:val="clear" w:color="auto" w:fill="auto"/>
            <w:vAlign w:val="center"/>
            <w:hideMark/>
          </w:tcPr>
          <w:p w14:paraId="768918FB" w14:textId="0B3062FE" w:rsidR="008B1BF0" w:rsidRPr="008C31B4" w:rsidRDefault="008B1BF0" w:rsidP="008C31B4">
            <w:pPr>
              <w:spacing w:after="0" w:line="240" w:lineRule="auto"/>
              <w:jc w:val="center"/>
              <w:rPr>
                <w:rFonts w:ascii="Sylfaen" w:eastAsia="Times New Roman" w:hAnsi="Sylfaen" w:cs="Arial"/>
                <w:color w:val="000000"/>
                <w:sz w:val="14"/>
                <w:szCs w:val="14"/>
              </w:rPr>
            </w:pPr>
            <w:r w:rsidRPr="008C31B4">
              <w:rPr>
                <w:rFonts w:ascii="Arial" w:hAnsi="Arial" w:cs="Arial"/>
                <w:sz w:val="16"/>
                <w:szCs w:val="16"/>
              </w:rPr>
              <w:t>16,0000</w:t>
            </w:r>
          </w:p>
        </w:tc>
        <w:tc>
          <w:tcPr>
            <w:tcW w:w="884" w:type="dxa"/>
            <w:tcBorders>
              <w:top w:val="nil"/>
              <w:left w:val="nil"/>
              <w:bottom w:val="single" w:sz="4" w:space="0" w:color="auto"/>
              <w:right w:val="single" w:sz="4" w:space="0" w:color="auto"/>
            </w:tcBorders>
            <w:shd w:val="clear" w:color="auto" w:fill="auto"/>
            <w:noWrap/>
            <w:vAlign w:val="center"/>
            <w:hideMark/>
          </w:tcPr>
          <w:p w14:paraId="04904C40" w14:textId="27674374" w:rsidR="008B1BF0" w:rsidRPr="008C31B4" w:rsidRDefault="008B1BF0" w:rsidP="008C31B4">
            <w:pPr>
              <w:spacing w:after="0" w:line="240" w:lineRule="auto"/>
              <w:jc w:val="center"/>
              <w:rPr>
                <w:rFonts w:ascii="Arial" w:eastAsia="Times New Roman" w:hAnsi="Arial" w:cs="Arial"/>
                <w:color w:val="000000"/>
                <w:sz w:val="14"/>
                <w:szCs w:val="14"/>
              </w:rPr>
            </w:pPr>
            <w:r w:rsidRPr="008C31B4">
              <w:rPr>
                <w:rFonts w:ascii="Arial" w:hAnsi="Arial" w:cs="Arial"/>
                <w:sz w:val="16"/>
                <w:szCs w:val="16"/>
              </w:rPr>
              <w:t>14,5</w:t>
            </w:r>
          </w:p>
        </w:tc>
        <w:tc>
          <w:tcPr>
            <w:tcW w:w="1009" w:type="dxa"/>
            <w:tcBorders>
              <w:top w:val="nil"/>
              <w:left w:val="nil"/>
              <w:bottom w:val="single" w:sz="4" w:space="0" w:color="auto"/>
              <w:right w:val="single" w:sz="4" w:space="0" w:color="auto"/>
            </w:tcBorders>
            <w:shd w:val="clear" w:color="auto" w:fill="auto"/>
            <w:noWrap/>
            <w:vAlign w:val="center"/>
            <w:hideMark/>
          </w:tcPr>
          <w:p w14:paraId="2EC9D87E" w14:textId="1B0D3DC6" w:rsidR="008B1BF0" w:rsidRPr="008C31B4" w:rsidRDefault="008B1BF0" w:rsidP="008C31B4">
            <w:pPr>
              <w:spacing w:after="0" w:line="240" w:lineRule="auto"/>
              <w:jc w:val="center"/>
              <w:rPr>
                <w:rFonts w:ascii="Arial" w:eastAsia="Times New Roman" w:hAnsi="Arial" w:cs="Arial"/>
                <w:color w:val="000000"/>
                <w:sz w:val="14"/>
                <w:szCs w:val="14"/>
              </w:rPr>
            </w:pPr>
            <w:r w:rsidRPr="008C31B4">
              <w:rPr>
                <w:rFonts w:ascii="Arial" w:hAnsi="Arial" w:cs="Arial"/>
                <w:sz w:val="16"/>
                <w:szCs w:val="16"/>
              </w:rPr>
              <w:t>14,5</w:t>
            </w:r>
          </w:p>
        </w:tc>
        <w:tc>
          <w:tcPr>
            <w:tcW w:w="1260" w:type="dxa"/>
            <w:tcBorders>
              <w:top w:val="nil"/>
              <w:left w:val="nil"/>
              <w:bottom w:val="single" w:sz="4" w:space="0" w:color="auto"/>
              <w:right w:val="single" w:sz="4" w:space="0" w:color="auto"/>
            </w:tcBorders>
            <w:shd w:val="clear" w:color="auto" w:fill="auto"/>
            <w:noWrap/>
            <w:vAlign w:val="center"/>
            <w:hideMark/>
          </w:tcPr>
          <w:p w14:paraId="108317D1" w14:textId="4A704ACC" w:rsidR="008B1BF0" w:rsidRPr="008C31B4" w:rsidRDefault="008B1BF0" w:rsidP="008C31B4">
            <w:pPr>
              <w:spacing w:after="0" w:line="240" w:lineRule="auto"/>
              <w:jc w:val="center"/>
              <w:rPr>
                <w:rFonts w:ascii="Arial" w:eastAsia="Times New Roman" w:hAnsi="Arial" w:cs="Arial"/>
                <w:color w:val="000000"/>
                <w:sz w:val="14"/>
                <w:szCs w:val="14"/>
              </w:rPr>
            </w:pPr>
            <w:r w:rsidRPr="008C31B4">
              <w:rPr>
                <w:rFonts w:ascii="Arial" w:hAnsi="Arial" w:cs="Arial"/>
                <w:sz w:val="16"/>
                <w:szCs w:val="16"/>
              </w:rPr>
              <w:t>95,0</w:t>
            </w:r>
          </w:p>
        </w:tc>
        <w:tc>
          <w:tcPr>
            <w:tcW w:w="1260" w:type="dxa"/>
            <w:tcBorders>
              <w:top w:val="nil"/>
              <w:left w:val="nil"/>
              <w:bottom w:val="single" w:sz="4" w:space="0" w:color="auto"/>
              <w:right w:val="single" w:sz="4" w:space="0" w:color="auto"/>
            </w:tcBorders>
            <w:shd w:val="clear" w:color="auto" w:fill="auto"/>
            <w:noWrap/>
            <w:vAlign w:val="center"/>
            <w:hideMark/>
          </w:tcPr>
          <w:p w14:paraId="10356FB1" w14:textId="7B576CED" w:rsidR="008B1BF0" w:rsidRPr="008C31B4" w:rsidRDefault="008B1BF0" w:rsidP="008C31B4">
            <w:pPr>
              <w:spacing w:after="0" w:line="240" w:lineRule="auto"/>
              <w:jc w:val="center"/>
              <w:rPr>
                <w:rFonts w:ascii="Arial" w:eastAsia="Times New Roman" w:hAnsi="Arial" w:cs="Arial"/>
                <w:color w:val="000000"/>
                <w:sz w:val="14"/>
                <w:szCs w:val="14"/>
              </w:rPr>
            </w:pPr>
            <w:r w:rsidRPr="008C31B4">
              <w:rPr>
                <w:rFonts w:ascii="Arial" w:hAnsi="Arial" w:cs="Arial"/>
                <w:sz w:val="16"/>
                <w:szCs w:val="16"/>
              </w:rPr>
              <w:t>95,0</w:t>
            </w:r>
          </w:p>
        </w:tc>
        <w:tc>
          <w:tcPr>
            <w:tcW w:w="1260" w:type="dxa"/>
            <w:tcBorders>
              <w:top w:val="nil"/>
              <w:left w:val="nil"/>
              <w:bottom w:val="single" w:sz="4" w:space="0" w:color="auto"/>
              <w:right w:val="single" w:sz="4" w:space="0" w:color="auto"/>
            </w:tcBorders>
            <w:shd w:val="clear" w:color="auto" w:fill="auto"/>
            <w:noWrap/>
            <w:vAlign w:val="center"/>
            <w:hideMark/>
          </w:tcPr>
          <w:p w14:paraId="6D0A86B4" w14:textId="279305FF" w:rsidR="008B1BF0" w:rsidRPr="008C31B4" w:rsidRDefault="008B1BF0" w:rsidP="008C31B4">
            <w:pPr>
              <w:spacing w:after="0" w:line="240" w:lineRule="auto"/>
              <w:jc w:val="center"/>
              <w:rPr>
                <w:rFonts w:ascii="Arial" w:eastAsia="Times New Roman" w:hAnsi="Arial" w:cs="Arial"/>
                <w:color w:val="000000"/>
                <w:sz w:val="14"/>
                <w:szCs w:val="14"/>
              </w:rPr>
            </w:pPr>
            <w:r w:rsidRPr="008C31B4">
              <w:rPr>
                <w:rFonts w:ascii="Arial" w:hAnsi="Arial" w:cs="Arial"/>
                <w:sz w:val="16"/>
                <w:szCs w:val="16"/>
              </w:rPr>
              <w:t>30,0</w:t>
            </w:r>
          </w:p>
        </w:tc>
        <w:tc>
          <w:tcPr>
            <w:tcW w:w="1009" w:type="dxa"/>
            <w:tcBorders>
              <w:top w:val="nil"/>
              <w:left w:val="nil"/>
              <w:bottom w:val="single" w:sz="4" w:space="0" w:color="auto"/>
              <w:right w:val="single" w:sz="4" w:space="0" w:color="auto"/>
            </w:tcBorders>
            <w:shd w:val="clear" w:color="auto" w:fill="auto"/>
            <w:noWrap/>
            <w:vAlign w:val="center"/>
            <w:hideMark/>
          </w:tcPr>
          <w:p w14:paraId="47DEAA71" w14:textId="4E59BFD5" w:rsidR="008B1BF0" w:rsidRPr="008C31B4" w:rsidRDefault="008B1BF0" w:rsidP="008C31B4">
            <w:pPr>
              <w:spacing w:after="0" w:line="240" w:lineRule="auto"/>
              <w:jc w:val="center"/>
              <w:rPr>
                <w:rFonts w:ascii="Arial" w:eastAsia="Times New Roman" w:hAnsi="Arial" w:cs="Arial"/>
                <w:color w:val="000000"/>
                <w:sz w:val="14"/>
                <w:szCs w:val="14"/>
              </w:rPr>
            </w:pPr>
            <w:r w:rsidRPr="008C31B4">
              <w:rPr>
                <w:rFonts w:ascii="Arial" w:hAnsi="Arial" w:cs="Arial"/>
                <w:sz w:val="16"/>
                <w:szCs w:val="16"/>
              </w:rPr>
              <w:t>30,0</w:t>
            </w:r>
          </w:p>
        </w:tc>
      </w:tr>
      <w:tr w:rsidR="008B1BF0" w:rsidRPr="008C31B4" w14:paraId="69EBD68A" w14:textId="77777777" w:rsidTr="008B1BF0">
        <w:trPr>
          <w:trHeight w:val="336"/>
        </w:trPr>
        <w:tc>
          <w:tcPr>
            <w:tcW w:w="420" w:type="dxa"/>
            <w:tcBorders>
              <w:top w:val="nil"/>
              <w:left w:val="single" w:sz="4" w:space="0" w:color="auto"/>
              <w:bottom w:val="single" w:sz="4" w:space="0" w:color="auto"/>
              <w:right w:val="single" w:sz="4" w:space="0" w:color="auto"/>
            </w:tcBorders>
            <w:shd w:val="clear" w:color="auto" w:fill="auto"/>
            <w:noWrap/>
            <w:vAlign w:val="center"/>
          </w:tcPr>
          <w:p w14:paraId="14FB2032" w14:textId="413FC0F4" w:rsidR="008B1BF0" w:rsidRPr="008C31B4" w:rsidRDefault="008B1BF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w:t>
            </w:r>
          </w:p>
        </w:tc>
        <w:tc>
          <w:tcPr>
            <w:tcW w:w="3544" w:type="dxa"/>
            <w:tcBorders>
              <w:top w:val="nil"/>
              <w:left w:val="nil"/>
              <w:bottom w:val="single" w:sz="4" w:space="0" w:color="000000"/>
              <w:right w:val="single" w:sz="4" w:space="0" w:color="000000"/>
            </w:tcBorders>
            <w:shd w:val="clear" w:color="auto" w:fill="auto"/>
            <w:vAlign w:val="center"/>
          </w:tcPr>
          <w:p w14:paraId="010ED23E" w14:textId="6863EEC1" w:rsidR="008B1BF0" w:rsidRPr="008C31B4" w:rsidRDefault="008B1BF0" w:rsidP="008C31B4">
            <w:pPr>
              <w:spacing w:after="0" w:line="240" w:lineRule="auto"/>
              <w:jc w:val="center"/>
              <w:rPr>
                <w:rFonts w:ascii="Sylfaen" w:eastAsia="Times New Roman" w:hAnsi="Sylfaen" w:cs="Sylfaen"/>
                <w:color w:val="222222"/>
                <w:sz w:val="12"/>
                <w:szCs w:val="12"/>
              </w:rPr>
            </w:pPr>
            <w:r w:rsidRPr="008C31B4">
              <w:rPr>
                <w:rFonts w:ascii="Sylfaen" w:hAnsi="Sylfaen" w:cs="Arial"/>
                <w:sz w:val="16"/>
                <w:szCs w:val="16"/>
              </w:rPr>
              <w:t>სპორტული ინფრასტრუქტურა</w:t>
            </w:r>
          </w:p>
        </w:tc>
        <w:tc>
          <w:tcPr>
            <w:tcW w:w="1120" w:type="dxa"/>
            <w:tcBorders>
              <w:top w:val="nil"/>
              <w:left w:val="nil"/>
              <w:bottom w:val="single" w:sz="4" w:space="0" w:color="auto"/>
              <w:right w:val="single" w:sz="4" w:space="0" w:color="auto"/>
            </w:tcBorders>
            <w:shd w:val="clear" w:color="auto" w:fill="auto"/>
            <w:noWrap/>
            <w:vAlign w:val="center"/>
          </w:tcPr>
          <w:p w14:paraId="30A45137" w14:textId="7D93BC9E"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2310,0</w:t>
            </w:r>
          </w:p>
        </w:tc>
        <w:tc>
          <w:tcPr>
            <w:tcW w:w="1009" w:type="dxa"/>
            <w:tcBorders>
              <w:top w:val="nil"/>
              <w:left w:val="nil"/>
              <w:bottom w:val="single" w:sz="4" w:space="0" w:color="auto"/>
              <w:right w:val="single" w:sz="4" w:space="0" w:color="auto"/>
            </w:tcBorders>
            <w:shd w:val="clear" w:color="auto" w:fill="auto"/>
            <w:vAlign w:val="center"/>
          </w:tcPr>
          <w:p w14:paraId="2ACC89C4" w14:textId="56CA27E2"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2310,0</w:t>
            </w:r>
          </w:p>
        </w:tc>
        <w:tc>
          <w:tcPr>
            <w:tcW w:w="920" w:type="dxa"/>
            <w:tcBorders>
              <w:top w:val="nil"/>
              <w:left w:val="nil"/>
              <w:bottom w:val="single" w:sz="4" w:space="0" w:color="auto"/>
              <w:right w:val="single" w:sz="4" w:space="0" w:color="auto"/>
            </w:tcBorders>
            <w:shd w:val="clear" w:color="auto" w:fill="auto"/>
            <w:noWrap/>
            <w:vAlign w:val="center"/>
          </w:tcPr>
          <w:p w14:paraId="03CE00EE" w14:textId="6791E0D0"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560,0000</w:t>
            </w:r>
          </w:p>
        </w:tc>
        <w:tc>
          <w:tcPr>
            <w:tcW w:w="1009" w:type="dxa"/>
            <w:tcBorders>
              <w:top w:val="nil"/>
              <w:left w:val="nil"/>
              <w:bottom w:val="single" w:sz="4" w:space="0" w:color="auto"/>
              <w:right w:val="single" w:sz="4" w:space="0" w:color="auto"/>
            </w:tcBorders>
            <w:shd w:val="clear" w:color="auto" w:fill="auto"/>
            <w:vAlign w:val="center"/>
          </w:tcPr>
          <w:p w14:paraId="110668B1" w14:textId="2C894F7D"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560,0000</w:t>
            </w:r>
          </w:p>
        </w:tc>
        <w:tc>
          <w:tcPr>
            <w:tcW w:w="884" w:type="dxa"/>
            <w:tcBorders>
              <w:top w:val="nil"/>
              <w:left w:val="nil"/>
              <w:bottom w:val="single" w:sz="4" w:space="0" w:color="auto"/>
              <w:right w:val="single" w:sz="4" w:space="0" w:color="auto"/>
            </w:tcBorders>
            <w:shd w:val="clear" w:color="auto" w:fill="auto"/>
            <w:noWrap/>
            <w:vAlign w:val="center"/>
          </w:tcPr>
          <w:p w14:paraId="3DEB0F4D" w14:textId="6BE40709"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300,0000</w:t>
            </w:r>
          </w:p>
        </w:tc>
        <w:tc>
          <w:tcPr>
            <w:tcW w:w="1009" w:type="dxa"/>
            <w:tcBorders>
              <w:top w:val="nil"/>
              <w:left w:val="nil"/>
              <w:bottom w:val="single" w:sz="4" w:space="0" w:color="auto"/>
              <w:right w:val="single" w:sz="4" w:space="0" w:color="auto"/>
            </w:tcBorders>
            <w:shd w:val="clear" w:color="auto" w:fill="auto"/>
            <w:noWrap/>
            <w:vAlign w:val="center"/>
          </w:tcPr>
          <w:p w14:paraId="7DB6D99E" w14:textId="550E1253"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300,0000</w:t>
            </w:r>
          </w:p>
        </w:tc>
        <w:tc>
          <w:tcPr>
            <w:tcW w:w="1260" w:type="dxa"/>
            <w:tcBorders>
              <w:top w:val="nil"/>
              <w:left w:val="nil"/>
              <w:bottom w:val="single" w:sz="4" w:space="0" w:color="auto"/>
              <w:right w:val="single" w:sz="4" w:space="0" w:color="auto"/>
            </w:tcBorders>
            <w:shd w:val="clear" w:color="auto" w:fill="auto"/>
            <w:noWrap/>
            <w:vAlign w:val="center"/>
          </w:tcPr>
          <w:p w14:paraId="6AC7866B" w14:textId="518AFB09"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450,0000</w:t>
            </w:r>
          </w:p>
        </w:tc>
        <w:tc>
          <w:tcPr>
            <w:tcW w:w="1260" w:type="dxa"/>
            <w:tcBorders>
              <w:top w:val="nil"/>
              <w:left w:val="nil"/>
              <w:bottom w:val="single" w:sz="4" w:space="0" w:color="auto"/>
              <w:right w:val="single" w:sz="4" w:space="0" w:color="auto"/>
            </w:tcBorders>
            <w:shd w:val="clear" w:color="auto" w:fill="auto"/>
            <w:noWrap/>
            <w:vAlign w:val="center"/>
          </w:tcPr>
          <w:p w14:paraId="037CB92D" w14:textId="7062078A"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450,0</w:t>
            </w:r>
          </w:p>
        </w:tc>
        <w:tc>
          <w:tcPr>
            <w:tcW w:w="1260" w:type="dxa"/>
            <w:tcBorders>
              <w:top w:val="nil"/>
              <w:left w:val="nil"/>
              <w:bottom w:val="single" w:sz="4" w:space="0" w:color="auto"/>
              <w:right w:val="single" w:sz="4" w:space="0" w:color="auto"/>
            </w:tcBorders>
            <w:shd w:val="clear" w:color="auto" w:fill="auto"/>
            <w:noWrap/>
            <w:vAlign w:val="center"/>
          </w:tcPr>
          <w:p w14:paraId="62D8A207" w14:textId="4B8E8717"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1000,0</w:t>
            </w:r>
          </w:p>
        </w:tc>
        <w:tc>
          <w:tcPr>
            <w:tcW w:w="1009" w:type="dxa"/>
            <w:tcBorders>
              <w:top w:val="nil"/>
              <w:left w:val="nil"/>
              <w:bottom w:val="single" w:sz="4" w:space="0" w:color="auto"/>
              <w:right w:val="single" w:sz="4" w:space="0" w:color="auto"/>
            </w:tcBorders>
            <w:shd w:val="clear" w:color="auto" w:fill="auto"/>
            <w:noWrap/>
            <w:vAlign w:val="center"/>
          </w:tcPr>
          <w:p w14:paraId="2BCCC69A" w14:textId="35E152B3"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1000,0</w:t>
            </w:r>
          </w:p>
        </w:tc>
      </w:tr>
      <w:tr w:rsidR="008B1BF0" w:rsidRPr="008C31B4" w14:paraId="6E7339B0" w14:textId="77777777" w:rsidTr="008B1BF0">
        <w:trPr>
          <w:trHeight w:val="336"/>
        </w:trPr>
        <w:tc>
          <w:tcPr>
            <w:tcW w:w="420" w:type="dxa"/>
            <w:tcBorders>
              <w:top w:val="nil"/>
              <w:left w:val="single" w:sz="4" w:space="0" w:color="auto"/>
              <w:bottom w:val="single" w:sz="4" w:space="0" w:color="auto"/>
              <w:right w:val="single" w:sz="4" w:space="0" w:color="auto"/>
            </w:tcBorders>
            <w:shd w:val="clear" w:color="auto" w:fill="auto"/>
            <w:noWrap/>
            <w:vAlign w:val="center"/>
          </w:tcPr>
          <w:p w14:paraId="6BC8F605" w14:textId="0025FE3A" w:rsidR="008B1BF0" w:rsidRPr="008C31B4" w:rsidRDefault="008B1BF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3</w:t>
            </w:r>
          </w:p>
        </w:tc>
        <w:tc>
          <w:tcPr>
            <w:tcW w:w="3544" w:type="dxa"/>
            <w:tcBorders>
              <w:top w:val="nil"/>
              <w:left w:val="nil"/>
              <w:bottom w:val="single" w:sz="4" w:space="0" w:color="000000"/>
              <w:right w:val="single" w:sz="4" w:space="0" w:color="000000"/>
            </w:tcBorders>
            <w:shd w:val="clear" w:color="auto" w:fill="auto"/>
            <w:vAlign w:val="center"/>
          </w:tcPr>
          <w:p w14:paraId="1792FEDA" w14:textId="30EF1BB1" w:rsidR="008B1BF0" w:rsidRPr="008C31B4" w:rsidRDefault="008B1BF0" w:rsidP="008C31B4">
            <w:pPr>
              <w:spacing w:after="0" w:line="240" w:lineRule="auto"/>
              <w:jc w:val="center"/>
              <w:rPr>
                <w:rFonts w:ascii="Sylfaen" w:eastAsia="Times New Roman" w:hAnsi="Sylfaen" w:cs="Sylfaen"/>
                <w:color w:val="222222"/>
                <w:sz w:val="12"/>
                <w:szCs w:val="12"/>
              </w:rPr>
            </w:pPr>
            <w:proofErr w:type="gramStart"/>
            <w:r w:rsidRPr="008C31B4">
              <w:rPr>
                <w:rFonts w:ascii="Sylfaen" w:hAnsi="Sylfaen" w:cs="Arial"/>
                <w:sz w:val="16"/>
                <w:szCs w:val="16"/>
              </w:rPr>
              <w:t>მარნეულის</w:t>
            </w:r>
            <w:proofErr w:type="gramEnd"/>
            <w:r w:rsidRPr="008C31B4">
              <w:rPr>
                <w:rFonts w:ascii="Sylfaen" w:hAnsi="Sylfaen" w:cs="Arial"/>
                <w:sz w:val="16"/>
                <w:szCs w:val="16"/>
              </w:rPr>
              <w:t xml:space="preserve"> მუნიციპალიტეტი სოფ. წერეთელში მულტიფუნქციური სპორტიული კომპლექსი მშენებლობა</w:t>
            </w:r>
          </w:p>
        </w:tc>
        <w:tc>
          <w:tcPr>
            <w:tcW w:w="1120" w:type="dxa"/>
            <w:tcBorders>
              <w:top w:val="nil"/>
              <w:left w:val="nil"/>
              <w:bottom w:val="single" w:sz="4" w:space="0" w:color="auto"/>
              <w:right w:val="single" w:sz="4" w:space="0" w:color="auto"/>
            </w:tcBorders>
            <w:shd w:val="clear" w:color="auto" w:fill="auto"/>
            <w:noWrap/>
            <w:vAlign w:val="center"/>
          </w:tcPr>
          <w:p w14:paraId="7D47AD5C" w14:textId="68EF2260"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3227,3</w:t>
            </w:r>
          </w:p>
        </w:tc>
        <w:tc>
          <w:tcPr>
            <w:tcW w:w="1009" w:type="dxa"/>
            <w:tcBorders>
              <w:top w:val="nil"/>
              <w:left w:val="nil"/>
              <w:bottom w:val="single" w:sz="4" w:space="0" w:color="auto"/>
              <w:right w:val="single" w:sz="4" w:space="0" w:color="auto"/>
            </w:tcBorders>
            <w:shd w:val="clear" w:color="auto" w:fill="auto"/>
            <w:vAlign w:val="center"/>
          </w:tcPr>
          <w:p w14:paraId="41D29D28" w14:textId="51CA22DC"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3227,3</w:t>
            </w:r>
          </w:p>
        </w:tc>
        <w:tc>
          <w:tcPr>
            <w:tcW w:w="920" w:type="dxa"/>
            <w:tcBorders>
              <w:top w:val="nil"/>
              <w:left w:val="nil"/>
              <w:bottom w:val="single" w:sz="4" w:space="0" w:color="auto"/>
              <w:right w:val="single" w:sz="4" w:space="0" w:color="auto"/>
            </w:tcBorders>
            <w:shd w:val="clear" w:color="auto" w:fill="auto"/>
            <w:noWrap/>
            <w:vAlign w:val="center"/>
          </w:tcPr>
          <w:p w14:paraId="47E3CF63" w14:textId="1AF0EF01"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0,0000</w:t>
            </w:r>
          </w:p>
        </w:tc>
        <w:tc>
          <w:tcPr>
            <w:tcW w:w="1009" w:type="dxa"/>
            <w:tcBorders>
              <w:top w:val="nil"/>
              <w:left w:val="nil"/>
              <w:bottom w:val="single" w:sz="4" w:space="0" w:color="auto"/>
              <w:right w:val="single" w:sz="4" w:space="0" w:color="auto"/>
            </w:tcBorders>
            <w:shd w:val="clear" w:color="auto" w:fill="auto"/>
            <w:vAlign w:val="center"/>
          </w:tcPr>
          <w:p w14:paraId="0997EA3A" w14:textId="2F7BA7FA"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0,0000</w:t>
            </w:r>
          </w:p>
        </w:tc>
        <w:tc>
          <w:tcPr>
            <w:tcW w:w="884" w:type="dxa"/>
            <w:tcBorders>
              <w:top w:val="nil"/>
              <w:left w:val="nil"/>
              <w:bottom w:val="single" w:sz="4" w:space="0" w:color="auto"/>
              <w:right w:val="single" w:sz="4" w:space="0" w:color="auto"/>
            </w:tcBorders>
            <w:shd w:val="clear" w:color="auto" w:fill="auto"/>
            <w:noWrap/>
            <w:vAlign w:val="center"/>
          </w:tcPr>
          <w:p w14:paraId="24015DB5" w14:textId="1E9D405B"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0,0000</w:t>
            </w:r>
          </w:p>
        </w:tc>
        <w:tc>
          <w:tcPr>
            <w:tcW w:w="1009" w:type="dxa"/>
            <w:tcBorders>
              <w:top w:val="nil"/>
              <w:left w:val="nil"/>
              <w:bottom w:val="single" w:sz="4" w:space="0" w:color="auto"/>
              <w:right w:val="single" w:sz="4" w:space="0" w:color="auto"/>
            </w:tcBorders>
            <w:shd w:val="clear" w:color="auto" w:fill="auto"/>
            <w:noWrap/>
            <w:vAlign w:val="center"/>
          </w:tcPr>
          <w:p w14:paraId="6374A9CA" w14:textId="3F4A6AA3"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center"/>
          </w:tcPr>
          <w:p w14:paraId="0DA29DB3" w14:textId="39DB385A"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1727,3350</w:t>
            </w:r>
          </w:p>
        </w:tc>
        <w:tc>
          <w:tcPr>
            <w:tcW w:w="1260" w:type="dxa"/>
            <w:tcBorders>
              <w:top w:val="nil"/>
              <w:left w:val="nil"/>
              <w:bottom w:val="single" w:sz="4" w:space="0" w:color="auto"/>
              <w:right w:val="single" w:sz="4" w:space="0" w:color="auto"/>
            </w:tcBorders>
            <w:shd w:val="clear" w:color="auto" w:fill="auto"/>
            <w:noWrap/>
            <w:vAlign w:val="center"/>
          </w:tcPr>
          <w:p w14:paraId="3288A469" w14:textId="674FCD92"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1727,3</w:t>
            </w:r>
          </w:p>
        </w:tc>
        <w:tc>
          <w:tcPr>
            <w:tcW w:w="1260" w:type="dxa"/>
            <w:tcBorders>
              <w:top w:val="nil"/>
              <w:left w:val="nil"/>
              <w:bottom w:val="single" w:sz="4" w:space="0" w:color="auto"/>
              <w:right w:val="single" w:sz="4" w:space="0" w:color="auto"/>
            </w:tcBorders>
            <w:shd w:val="clear" w:color="auto" w:fill="auto"/>
            <w:noWrap/>
            <w:vAlign w:val="center"/>
          </w:tcPr>
          <w:p w14:paraId="3F181574" w14:textId="1F42AD09"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1500,0</w:t>
            </w:r>
          </w:p>
        </w:tc>
        <w:tc>
          <w:tcPr>
            <w:tcW w:w="1009" w:type="dxa"/>
            <w:tcBorders>
              <w:top w:val="nil"/>
              <w:left w:val="nil"/>
              <w:bottom w:val="single" w:sz="4" w:space="0" w:color="auto"/>
              <w:right w:val="single" w:sz="4" w:space="0" w:color="auto"/>
            </w:tcBorders>
            <w:shd w:val="clear" w:color="auto" w:fill="auto"/>
            <w:noWrap/>
            <w:vAlign w:val="center"/>
          </w:tcPr>
          <w:p w14:paraId="19FBDDA8" w14:textId="5BF4E6A5"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1500,0</w:t>
            </w:r>
          </w:p>
        </w:tc>
      </w:tr>
      <w:tr w:rsidR="008B1BF0" w:rsidRPr="008C31B4" w14:paraId="01C5F394" w14:textId="77777777" w:rsidTr="008B1BF0">
        <w:trPr>
          <w:trHeight w:val="26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63FF2F0" w14:textId="5633D651" w:rsidR="008B1BF0" w:rsidRPr="008C31B4" w:rsidRDefault="008B1BF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4</w:t>
            </w:r>
          </w:p>
        </w:tc>
        <w:tc>
          <w:tcPr>
            <w:tcW w:w="3544" w:type="dxa"/>
            <w:tcBorders>
              <w:top w:val="nil"/>
              <w:left w:val="nil"/>
              <w:bottom w:val="single" w:sz="4" w:space="0" w:color="auto"/>
              <w:right w:val="single" w:sz="4" w:space="0" w:color="auto"/>
            </w:tcBorders>
            <w:shd w:val="clear" w:color="auto" w:fill="auto"/>
            <w:vAlign w:val="center"/>
            <w:hideMark/>
          </w:tcPr>
          <w:p w14:paraId="5E57932A" w14:textId="2688E987" w:rsidR="008B1BF0" w:rsidRPr="008C31B4" w:rsidRDefault="008B1BF0" w:rsidP="008C31B4">
            <w:pPr>
              <w:spacing w:after="0" w:line="240" w:lineRule="auto"/>
              <w:jc w:val="center"/>
              <w:rPr>
                <w:rFonts w:ascii="Sylfaen" w:eastAsia="Times New Roman" w:hAnsi="Sylfaen" w:cs="Arial"/>
                <w:color w:val="000000"/>
                <w:sz w:val="12"/>
                <w:szCs w:val="12"/>
              </w:rPr>
            </w:pPr>
            <w:proofErr w:type="gramStart"/>
            <w:r w:rsidRPr="008C31B4">
              <w:rPr>
                <w:rFonts w:ascii="Sylfaen" w:hAnsi="Sylfaen" w:cs="Arial"/>
                <w:sz w:val="16"/>
                <w:szCs w:val="16"/>
              </w:rPr>
              <w:t>მარნეულის</w:t>
            </w:r>
            <w:proofErr w:type="gramEnd"/>
            <w:r w:rsidRPr="008C31B4">
              <w:rPr>
                <w:rFonts w:ascii="Sylfaen" w:hAnsi="Sylfaen" w:cs="Arial"/>
                <w:sz w:val="16"/>
                <w:szCs w:val="16"/>
              </w:rPr>
              <w:t xml:space="preserve"> მუნიციპალიტეტი სოფ. ალგეთში მულტიფუნქციური სპორტიული კომპლექსი მშენებლობა</w:t>
            </w:r>
          </w:p>
        </w:tc>
        <w:tc>
          <w:tcPr>
            <w:tcW w:w="1120" w:type="dxa"/>
            <w:tcBorders>
              <w:top w:val="nil"/>
              <w:left w:val="nil"/>
              <w:bottom w:val="single" w:sz="4" w:space="0" w:color="auto"/>
              <w:right w:val="single" w:sz="4" w:space="0" w:color="auto"/>
            </w:tcBorders>
            <w:shd w:val="clear" w:color="auto" w:fill="auto"/>
            <w:noWrap/>
            <w:vAlign w:val="center"/>
            <w:hideMark/>
          </w:tcPr>
          <w:p w14:paraId="60B59204" w14:textId="0A9DD110"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3205,2</w:t>
            </w:r>
          </w:p>
        </w:tc>
        <w:tc>
          <w:tcPr>
            <w:tcW w:w="1009" w:type="dxa"/>
            <w:tcBorders>
              <w:top w:val="nil"/>
              <w:left w:val="nil"/>
              <w:bottom w:val="single" w:sz="4" w:space="0" w:color="auto"/>
              <w:right w:val="single" w:sz="4" w:space="0" w:color="auto"/>
            </w:tcBorders>
            <w:shd w:val="clear" w:color="auto" w:fill="auto"/>
            <w:vAlign w:val="center"/>
            <w:hideMark/>
          </w:tcPr>
          <w:p w14:paraId="30AF828A" w14:textId="769F899E"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3205,2</w:t>
            </w:r>
          </w:p>
        </w:tc>
        <w:tc>
          <w:tcPr>
            <w:tcW w:w="920" w:type="dxa"/>
            <w:tcBorders>
              <w:top w:val="nil"/>
              <w:left w:val="nil"/>
              <w:bottom w:val="single" w:sz="4" w:space="0" w:color="auto"/>
              <w:right w:val="single" w:sz="4" w:space="0" w:color="auto"/>
            </w:tcBorders>
            <w:shd w:val="clear" w:color="auto" w:fill="auto"/>
            <w:noWrap/>
            <w:vAlign w:val="center"/>
            <w:hideMark/>
          </w:tcPr>
          <w:p w14:paraId="582FAEDD" w14:textId="0CF67F67"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0,0000</w:t>
            </w:r>
          </w:p>
        </w:tc>
        <w:tc>
          <w:tcPr>
            <w:tcW w:w="1009" w:type="dxa"/>
            <w:tcBorders>
              <w:top w:val="nil"/>
              <w:left w:val="nil"/>
              <w:bottom w:val="single" w:sz="4" w:space="0" w:color="auto"/>
              <w:right w:val="single" w:sz="4" w:space="0" w:color="auto"/>
            </w:tcBorders>
            <w:shd w:val="clear" w:color="auto" w:fill="auto"/>
            <w:noWrap/>
            <w:vAlign w:val="center"/>
            <w:hideMark/>
          </w:tcPr>
          <w:p w14:paraId="3854401C" w14:textId="09A6AC0D"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0,0000</w:t>
            </w:r>
          </w:p>
        </w:tc>
        <w:tc>
          <w:tcPr>
            <w:tcW w:w="884" w:type="dxa"/>
            <w:tcBorders>
              <w:top w:val="nil"/>
              <w:left w:val="nil"/>
              <w:bottom w:val="single" w:sz="4" w:space="0" w:color="auto"/>
              <w:right w:val="single" w:sz="4" w:space="0" w:color="auto"/>
            </w:tcBorders>
            <w:shd w:val="clear" w:color="auto" w:fill="auto"/>
            <w:noWrap/>
            <w:vAlign w:val="center"/>
            <w:hideMark/>
          </w:tcPr>
          <w:p w14:paraId="132C3443" w14:textId="1153EB29"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0,0000</w:t>
            </w:r>
          </w:p>
        </w:tc>
        <w:tc>
          <w:tcPr>
            <w:tcW w:w="1009" w:type="dxa"/>
            <w:tcBorders>
              <w:top w:val="nil"/>
              <w:left w:val="nil"/>
              <w:bottom w:val="single" w:sz="4" w:space="0" w:color="auto"/>
              <w:right w:val="single" w:sz="4" w:space="0" w:color="auto"/>
            </w:tcBorders>
            <w:shd w:val="clear" w:color="auto" w:fill="auto"/>
            <w:noWrap/>
            <w:vAlign w:val="center"/>
            <w:hideMark/>
          </w:tcPr>
          <w:p w14:paraId="21DDA9C3" w14:textId="203DF682"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14:paraId="4FC652E3" w14:textId="563E4392"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1905,1760</w:t>
            </w:r>
          </w:p>
        </w:tc>
        <w:tc>
          <w:tcPr>
            <w:tcW w:w="1260" w:type="dxa"/>
            <w:tcBorders>
              <w:top w:val="nil"/>
              <w:left w:val="nil"/>
              <w:bottom w:val="single" w:sz="4" w:space="0" w:color="auto"/>
              <w:right w:val="single" w:sz="4" w:space="0" w:color="auto"/>
            </w:tcBorders>
            <w:shd w:val="clear" w:color="auto" w:fill="auto"/>
            <w:noWrap/>
            <w:vAlign w:val="center"/>
            <w:hideMark/>
          </w:tcPr>
          <w:p w14:paraId="0666BF63" w14:textId="4A431097"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1905,2</w:t>
            </w:r>
          </w:p>
        </w:tc>
        <w:tc>
          <w:tcPr>
            <w:tcW w:w="1260" w:type="dxa"/>
            <w:tcBorders>
              <w:top w:val="nil"/>
              <w:left w:val="nil"/>
              <w:bottom w:val="single" w:sz="4" w:space="0" w:color="auto"/>
              <w:right w:val="single" w:sz="4" w:space="0" w:color="auto"/>
            </w:tcBorders>
            <w:shd w:val="clear" w:color="auto" w:fill="auto"/>
            <w:noWrap/>
            <w:vAlign w:val="center"/>
            <w:hideMark/>
          </w:tcPr>
          <w:p w14:paraId="2EC8E22D" w14:textId="7D81761E"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1300,0</w:t>
            </w:r>
          </w:p>
        </w:tc>
        <w:tc>
          <w:tcPr>
            <w:tcW w:w="1009" w:type="dxa"/>
            <w:tcBorders>
              <w:top w:val="nil"/>
              <w:left w:val="nil"/>
              <w:bottom w:val="single" w:sz="4" w:space="0" w:color="auto"/>
              <w:right w:val="single" w:sz="4" w:space="0" w:color="auto"/>
            </w:tcBorders>
            <w:shd w:val="clear" w:color="auto" w:fill="auto"/>
            <w:noWrap/>
            <w:vAlign w:val="center"/>
            <w:hideMark/>
          </w:tcPr>
          <w:p w14:paraId="6B99AE70" w14:textId="2F2C8119"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1300,0</w:t>
            </w:r>
          </w:p>
        </w:tc>
      </w:tr>
      <w:tr w:rsidR="008B1BF0" w:rsidRPr="008C31B4" w14:paraId="694BFF3D" w14:textId="77777777" w:rsidTr="008B1BF0">
        <w:trPr>
          <w:trHeight w:val="27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21E3608" w14:textId="03B3993F" w:rsidR="008B1BF0" w:rsidRPr="008C31B4" w:rsidRDefault="008B1BF0"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5</w:t>
            </w:r>
          </w:p>
        </w:tc>
        <w:tc>
          <w:tcPr>
            <w:tcW w:w="3544" w:type="dxa"/>
            <w:tcBorders>
              <w:top w:val="nil"/>
              <w:left w:val="nil"/>
              <w:bottom w:val="single" w:sz="4" w:space="0" w:color="000000"/>
              <w:right w:val="single" w:sz="4" w:space="0" w:color="000000"/>
            </w:tcBorders>
            <w:shd w:val="clear" w:color="auto" w:fill="auto"/>
            <w:vAlign w:val="center"/>
            <w:hideMark/>
          </w:tcPr>
          <w:p w14:paraId="7C0B8C66" w14:textId="07667968" w:rsidR="008B1BF0" w:rsidRPr="008C31B4" w:rsidRDefault="008B1BF0" w:rsidP="008C31B4">
            <w:pPr>
              <w:spacing w:after="0" w:line="240" w:lineRule="auto"/>
              <w:jc w:val="center"/>
              <w:rPr>
                <w:rFonts w:ascii="Ubuntu" w:eastAsia="Times New Roman" w:hAnsi="Ubuntu" w:cs="Arial"/>
                <w:color w:val="222222"/>
                <w:sz w:val="12"/>
                <w:szCs w:val="12"/>
              </w:rPr>
            </w:pPr>
            <w:proofErr w:type="gramStart"/>
            <w:r w:rsidRPr="008C31B4">
              <w:rPr>
                <w:rFonts w:ascii="Sylfaen" w:hAnsi="Sylfaen" w:cs="Arial"/>
                <w:sz w:val="16"/>
                <w:szCs w:val="16"/>
              </w:rPr>
              <w:t>მარნეულის</w:t>
            </w:r>
            <w:proofErr w:type="gramEnd"/>
            <w:r w:rsidRPr="008C31B4">
              <w:rPr>
                <w:rFonts w:ascii="Sylfaen" w:hAnsi="Sylfaen" w:cs="Arial"/>
                <w:sz w:val="16"/>
                <w:szCs w:val="16"/>
              </w:rPr>
              <w:t xml:space="preserve"> მუნიციპალიტეტი სოფ. სადახლოში მულტიფუნქციური სპორტიული კომპლექსი მშენებლობა</w:t>
            </w:r>
          </w:p>
        </w:tc>
        <w:tc>
          <w:tcPr>
            <w:tcW w:w="1120" w:type="dxa"/>
            <w:tcBorders>
              <w:top w:val="nil"/>
              <w:left w:val="nil"/>
              <w:bottom w:val="single" w:sz="4" w:space="0" w:color="auto"/>
              <w:right w:val="single" w:sz="4" w:space="0" w:color="auto"/>
            </w:tcBorders>
            <w:shd w:val="clear" w:color="auto" w:fill="auto"/>
            <w:noWrap/>
            <w:vAlign w:val="center"/>
            <w:hideMark/>
          </w:tcPr>
          <w:p w14:paraId="62161E70" w14:textId="653998EE"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3467,3</w:t>
            </w:r>
          </w:p>
        </w:tc>
        <w:tc>
          <w:tcPr>
            <w:tcW w:w="1009" w:type="dxa"/>
            <w:tcBorders>
              <w:top w:val="nil"/>
              <w:left w:val="nil"/>
              <w:bottom w:val="single" w:sz="4" w:space="0" w:color="auto"/>
              <w:right w:val="single" w:sz="4" w:space="0" w:color="auto"/>
            </w:tcBorders>
            <w:shd w:val="clear" w:color="auto" w:fill="auto"/>
            <w:vAlign w:val="center"/>
            <w:hideMark/>
          </w:tcPr>
          <w:p w14:paraId="059A926C" w14:textId="1AF6A29D"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3467,3</w:t>
            </w:r>
          </w:p>
        </w:tc>
        <w:tc>
          <w:tcPr>
            <w:tcW w:w="920" w:type="dxa"/>
            <w:tcBorders>
              <w:top w:val="nil"/>
              <w:left w:val="nil"/>
              <w:bottom w:val="single" w:sz="4" w:space="0" w:color="auto"/>
              <w:right w:val="single" w:sz="4" w:space="0" w:color="auto"/>
            </w:tcBorders>
            <w:shd w:val="clear" w:color="auto" w:fill="auto"/>
            <w:noWrap/>
            <w:vAlign w:val="center"/>
            <w:hideMark/>
          </w:tcPr>
          <w:p w14:paraId="15EFE3A6" w14:textId="7A049627"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0,0000</w:t>
            </w:r>
          </w:p>
        </w:tc>
        <w:tc>
          <w:tcPr>
            <w:tcW w:w="1009" w:type="dxa"/>
            <w:tcBorders>
              <w:top w:val="nil"/>
              <w:left w:val="nil"/>
              <w:bottom w:val="single" w:sz="4" w:space="0" w:color="auto"/>
              <w:right w:val="single" w:sz="4" w:space="0" w:color="auto"/>
            </w:tcBorders>
            <w:shd w:val="clear" w:color="auto" w:fill="auto"/>
            <w:noWrap/>
            <w:vAlign w:val="center"/>
            <w:hideMark/>
          </w:tcPr>
          <w:p w14:paraId="2EFD0370" w14:textId="1D0142BE"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0,0000</w:t>
            </w:r>
          </w:p>
        </w:tc>
        <w:tc>
          <w:tcPr>
            <w:tcW w:w="884" w:type="dxa"/>
            <w:tcBorders>
              <w:top w:val="nil"/>
              <w:left w:val="nil"/>
              <w:bottom w:val="single" w:sz="4" w:space="0" w:color="auto"/>
              <w:right w:val="single" w:sz="4" w:space="0" w:color="auto"/>
            </w:tcBorders>
            <w:shd w:val="clear" w:color="auto" w:fill="auto"/>
            <w:noWrap/>
            <w:vAlign w:val="center"/>
            <w:hideMark/>
          </w:tcPr>
          <w:p w14:paraId="3B79B901" w14:textId="0BE89969"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0,0000</w:t>
            </w:r>
          </w:p>
        </w:tc>
        <w:tc>
          <w:tcPr>
            <w:tcW w:w="1009" w:type="dxa"/>
            <w:tcBorders>
              <w:top w:val="nil"/>
              <w:left w:val="nil"/>
              <w:bottom w:val="single" w:sz="4" w:space="0" w:color="auto"/>
              <w:right w:val="single" w:sz="4" w:space="0" w:color="auto"/>
            </w:tcBorders>
            <w:shd w:val="clear" w:color="auto" w:fill="auto"/>
            <w:noWrap/>
            <w:vAlign w:val="center"/>
            <w:hideMark/>
          </w:tcPr>
          <w:p w14:paraId="47BB229F" w14:textId="6773CED4"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14:paraId="712BFDA2" w14:textId="05E23B56"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2167,2760</w:t>
            </w:r>
          </w:p>
        </w:tc>
        <w:tc>
          <w:tcPr>
            <w:tcW w:w="1260" w:type="dxa"/>
            <w:tcBorders>
              <w:top w:val="nil"/>
              <w:left w:val="nil"/>
              <w:bottom w:val="single" w:sz="4" w:space="0" w:color="auto"/>
              <w:right w:val="single" w:sz="4" w:space="0" w:color="auto"/>
            </w:tcBorders>
            <w:shd w:val="clear" w:color="auto" w:fill="auto"/>
            <w:noWrap/>
            <w:vAlign w:val="center"/>
            <w:hideMark/>
          </w:tcPr>
          <w:p w14:paraId="3FAE21D1" w14:textId="69826E88"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2167,3</w:t>
            </w:r>
          </w:p>
        </w:tc>
        <w:tc>
          <w:tcPr>
            <w:tcW w:w="1260" w:type="dxa"/>
            <w:tcBorders>
              <w:top w:val="nil"/>
              <w:left w:val="nil"/>
              <w:bottom w:val="single" w:sz="4" w:space="0" w:color="auto"/>
              <w:right w:val="single" w:sz="4" w:space="0" w:color="auto"/>
            </w:tcBorders>
            <w:shd w:val="clear" w:color="auto" w:fill="auto"/>
            <w:noWrap/>
            <w:vAlign w:val="center"/>
            <w:hideMark/>
          </w:tcPr>
          <w:p w14:paraId="16543368" w14:textId="1A9D0325"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1300,0</w:t>
            </w:r>
          </w:p>
        </w:tc>
        <w:tc>
          <w:tcPr>
            <w:tcW w:w="1009" w:type="dxa"/>
            <w:tcBorders>
              <w:top w:val="nil"/>
              <w:left w:val="nil"/>
              <w:bottom w:val="single" w:sz="4" w:space="0" w:color="auto"/>
              <w:right w:val="single" w:sz="4" w:space="0" w:color="auto"/>
            </w:tcBorders>
            <w:shd w:val="clear" w:color="auto" w:fill="auto"/>
            <w:noWrap/>
            <w:vAlign w:val="center"/>
            <w:hideMark/>
          </w:tcPr>
          <w:p w14:paraId="3744E683" w14:textId="37657D4C" w:rsidR="008B1BF0" w:rsidRPr="008C31B4" w:rsidRDefault="008B1BF0" w:rsidP="008C31B4">
            <w:pPr>
              <w:spacing w:after="0" w:line="240" w:lineRule="auto"/>
              <w:jc w:val="center"/>
              <w:rPr>
                <w:rFonts w:ascii="Arial" w:hAnsi="Arial" w:cs="Arial"/>
                <w:bCs/>
                <w:sz w:val="14"/>
                <w:szCs w:val="14"/>
              </w:rPr>
            </w:pPr>
            <w:r w:rsidRPr="008C31B4">
              <w:rPr>
                <w:rFonts w:ascii="Arial" w:hAnsi="Arial" w:cs="Arial"/>
                <w:sz w:val="16"/>
                <w:szCs w:val="16"/>
              </w:rPr>
              <w:t>1300,0</w:t>
            </w:r>
          </w:p>
        </w:tc>
      </w:tr>
      <w:tr w:rsidR="008B1BF0" w:rsidRPr="008C31B4" w14:paraId="1134CADA" w14:textId="77777777" w:rsidTr="008B1BF0">
        <w:trPr>
          <w:trHeight w:val="264"/>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64C5E97" w14:textId="77777777" w:rsidR="008B1BF0" w:rsidRPr="008C31B4" w:rsidRDefault="008B1BF0"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3544" w:type="dxa"/>
            <w:tcBorders>
              <w:top w:val="nil"/>
              <w:left w:val="nil"/>
              <w:bottom w:val="single" w:sz="4" w:space="0" w:color="auto"/>
              <w:right w:val="single" w:sz="4" w:space="0" w:color="auto"/>
            </w:tcBorders>
            <w:shd w:val="clear" w:color="auto" w:fill="auto"/>
            <w:noWrap/>
            <w:vAlign w:val="bottom"/>
            <w:hideMark/>
          </w:tcPr>
          <w:p w14:paraId="6AD5B9CB" w14:textId="77777777" w:rsidR="008B1BF0" w:rsidRPr="008C31B4" w:rsidRDefault="008B1BF0"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45932A" w14:textId="0483BCE4"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12365,3</w:t>
            </w:r>
          </w:p>
        </w:tc>
        <w:tc>
          <w:tcPr>
            <w:tcW w:w="1009" w:type="dxa"/>
            <w:tcBorders>
              <w:top w:val="nil"/>
              <w:left w:val="nil"/>
              <w:bottom w:val="single" w:sz="4" w:space="0" w:color="auto"/>
              <w:right w:val="single" w:sz="4" w:space="0" w:color="auto"/>
            </w:tcBorders>
            <w:shd w:val="clear" w:color="auto" w:fill="auto"/>
            <w:noWrap/>
            <w:vAlign w:val="center"/>
            <w:hideMark/>
          </w:tcPr>
          <w:p w14:paraId="1C2B73D3" w14:textId="039DE95F"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12365,3</w:t>
            </w:r>
          </w:p>
        </w:tc>
        <w:tc>
          <w:tcPr>
            <w:tcW w:w="920" w:type="dxa"/>
            <w:tcBorders>
              <w:top w:val="nil"/>
              <w:left w:val="nil"/>
              <w:bottom w:val="single" w:sz="4" w:space="0" w:color="auto"/>
              <w:right w:val="single" w:sz="4" w:space="0" w:color="auto"/>
            </w:tcBorders>
            <w:shd w:val="clear" w:color="auto" w:fill="auto"/>
            <w:noWrap/>
            <w:vAlign w:val="center"/>
            <w:hideMark/>
          </w:tcPr>
          <w:p w14:paraId="4A0716A8" w14:textId="35A788E5"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576,0000</w:t>
            </w:r>
          </w:p>
        </w:tc>
        <w:tc>
          <w:tcPr>
            <w:tcW w:w="1009" w:type="dxa"/>
            <w:tcBorders>
              <w:top w:val="nil"/>
              <w:left w:val="nil"/>
              <w:bottom w:val="single" w:sz="4" w:space="0" w:color="auto"/>
              <w:right w:val="single" w:sz="4" w:space="0" w:color="auto"/>
            </w:tcBorders>
            <w:shd w:val="clear" w:color="auto" w:fill="auto"/>
            <w:noWrap/>
            <w:vAlign w:val="center"/>
            <w:hideMark/>
          </w:tcPr>
          <w:p w14:paraId="0CFCFCEE" w14:textId="41EC3DF1"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576,0000</w:t>
            </w:r>
          </w:p>
        </w:tc>
        <w:tc>
          <w:tcPr>
            <w:tcW w:w="884" w:type="dxa"/>
            <w:tcBorders>
              <w:top w:val="nil"/>
              <w:left w:val="nil"/>
              <w:bottom w:val="single" w:sz="4" w:space="0" w:color="auto"/>
              <w:right w:val="single" w:sz="4" w:space="0" w:color="auto"/>
            </w:tcBorders>
            <w:shd w:val="clear" w:color="auto" w:fill="auto"/>
            <w:noWrap/>
            <w:vAlign w:val="center"/>
            <w:hideMark/>
          </w:tcPr>
          <w:p w14:paraId="607FFE64" w14:textId="7078DDF6"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314,5</w:t>
            </w:r>
          </w:p>
        </w:tc>
        <w:tc>
          <w:tcPr>
            <w:tcW w:w="1009" w:type="dxa"/>
            <w:tcBorders>
              <w:top w:val="nil"/>
              <w:left w:val="nil"/>
              <w:bottom w:val="single" w:sz="4" w:space="0" w:color="auto"/>
              <w:right w:val="single" w:sz="4" w:space="0" w:color="auto"/>
            </w:tcBorders>
            <w:shd w:val="clear" w:color="auto" w:fill="auto"/>
            <w:noWrap/>
            <w:vAlign w:val="center"/>
            <w:hideMark/>
          </w:tcPr>
          <w:p w14:paraId="294F2A8E" w14:textId="4E33D6C5"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314,5</w:t>
            </w:r>
          </w:p>
        </w:tc>
        <w:tc>
          <w:tcPr>
            <w:tcW w:w="1260" w:type="dxa"/>
            <w:tcBorders>
              <w:top w:val="nil"/>
              <w:left w:val="nil"/>
              <w:bottom w:val="single" w:sz="4" w:space="0" w:color="auto"/>
              <w:right w:val="single" w:sz="4" w:space="0" w:color="auto"/>
            </w:tcBorders>
            <w:shd w:val="clear" w:color="auto" w:fill="auto"/>
            <w:noWrap/>
            <w:vAlign w:val="center"/>
            <w:hideMark/>
          </w:tcPr>
          <w:p w14:paraId="5D205676" w14:textId="1BC733E0"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6344,8</w:t>
            </w:r>
          </w:p>
        </w:tc>
        <w:tc>
          <w:tcPr>
            <w:tcW w:w="1260" w:type="dxa"/>
            <w:tcBorders>
              <w:top w:val="nil"/>
              <w:left w:val="nil"/>
              <w:bottom w:val="single" w:sz="4" w:space="0" w:color="auto"/>
              <w:right w:val="single" w:sz="4" w:space="0" w:color="auto"/>
            </w:tcBorders>
            <w:shd w:val="clear" w:color="auto" w:fill="auto"/>
            <w:noWrap/>
            <w:vAlign w:val="center"/>
            <w:hideMark/>
          </w:tcPr>
          <w:p w14:paraId="3CA1D4A5" w14:textId="478F4B71"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6344,8</w:t>
            </w:r>
          </w:p>
        </w:tc>
        <w:tc>
          <w:tcPr>
            <w:tcW w:w="1260" w:type="dxa"/>
            <w:tcBorders>
              <w:top w:val="nil"/>
              <w:left w:val="nil"/>
              <w:bottom w:val="single" w:sz="4" w:space="0" w:color="auto"/>
              <w:right w:val="single" w:sz="4" w:space="0" w:color="auto"/>
            </w:tcBorders>
            <w:shd w:val="clear" w:color="auto" w:fill="auto"/>
            <w:noWrap/>
            <w:vAlign w:val="center"/>
            <w:hideMark/>
          </w:tcPr>
          <w:p w14:paraId="2767875F" w14:textId="518E509C"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5130,0</w:t>
            </w:r>
          </w:p>
        </w:tc>
        <w:tc>
          <w:tcPr>
            <w:tcW w:w="1009" w:type="dxa"/>
            <w:tcBorders>
              <w:top w:val="nil"/>
              <w:left w:val="nil"/>
              <w:bottom w:val="single" w:sz="4" w:space="0" w:color="auto"/>
              <w:right w:val="single" w:sz="4" w:space="0" w:color="auto"/>
            </w:tcBorders>
            <w:shd w:val="clear" w:color="auto" w:fill="auto"/>
            <w:noWrap/>
            <w:vAlign w:val="center"/>
            <w:hideMark/>
          </w:tcPr>
          <w:p w14:paraId="49C121A6" w14:textId="218CF6F2" w:rsidR="008B1BF0" w:rsidRPr="008C31B4" w:rsidRDefault="008B1BF0" w:rsidP="008C31B4">
            <w:pPr>
              <w:spacing w:after="0" w:line="240" w:lineRule="auto"/>
              <w:jc w:val="center"/>
              <w:rPr>
                <w:rFonts w:ascii="Arial" w:hAnsi="Arial" w:cs="Arial"/>
                <w:b/>
                <w:bCs/>
                <w:sz w:val="14"/>
                <w:szCs w:val="14"/>
              </w:rPr>
            </w:pPr>
            <w:r w:rsidRPr="008C31B4">
              <w:rPr>
                <w:rFonts w:ascii="Arial" w:hAnsi="Arial" w:cs="Arial"/>
                <w:b/>
                <w:bCs/>
                <w:sz w:val="16"/>
                <w:szCs w:val="16"/>
              </w:rPr>
              <w:t>5130,0</w:t>
            </w:r>
          </w:p>
        </w:tc>
      </w:tr>
    </w:tbl>
    <w:p w14:paraId="3156D61A" w14:textId="77777777" w:rsidR="00BB2E25" w:rsidRPr="008C31B4" w:rsidRDefault="00BB2E25" w:rsidP="008C31B4">
      <w:pPr>
        <w:rPr>
          <w:lang w:val="ka-GE" w:eastAsia="ru-RU"/>
        </w:rPr>
      </w:pPr>
    </w:p>
    <w:tbl>
      <w:tblPr>
        <w:tblW w:w="14579" w:type="dxa"/>
        <w:tblLook w:val="04A0" w:firstRow="1" w:lastRow="0" w:firstColumn="1" w:lastColumn="0" w:noHBand="0" w:noVBand="1"/>
      </w:tblPr>
      <w:tblGrid>
        <w:gridCol w:w="526"/>
        <w:gridCol w:w="3115"/>
        <w:gridCol w:w="1096"/>
        <w:gridCol w:w="1254"/>
        <w:gridCol w:w="1263"/>
        <w:gridCol w:w="1949"/>
        <w:gridCol w:w="1256"/>
        <w:gridCol w:w="1263"/>
        <w:gridCol w:w="1333"/>
        <w:gridCol w:w="1524"/>
      </w:tblGrid>
      <w:tr w:rsidR="00BB2E25" w:rsidRPr="008C31B4" w14:paraId="7EC6E50C" w14:textId="77777777" w:rsidTr="00A25878">
        <w:trPr>
          <w:trHeight w:val="576"/>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0732B"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31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2F1CA6"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დასახელება </w:t>
            </w:r>
          </w:p>
        </w:tc>
        <w:tc>
          <w:tcPr>
            <w:tcW w:w="556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6AF907"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კულტურის სფეროს  განვითარება</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2E04A99" w14:textId="330A1D7E"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202</w:t>
            </w:r>
            <w:r w:rsidR="00C9778D" w:rsidRPr="008C31B4">
              <w:rPr>
                <w:rFonts w:ascii="Sylfaen" w:eastAsia="Times New Roman" w:hAnsi="Sylfaen" w:cs="Arial"/>
                <w:b/>
                <w:bCs/>
                <w:color w:val="000000"/>
                <w:sz w:val="14"/>
                <w:szCs w:val="14"/>
                <w:lang w:val="ka-GE"/>
              </w:rPr>
              <w:t xml:space="preserve">6 </w:t>
            </w:r>
            <w:r w:rsidRPr="008C31B4">
              <w:rPr>
                <w:rFonts w:ascii="Sylfaen" w:eastAsia="Times New Roman" w:hAnsi="Sylfaen" w:cs="Arial"/>
                <w:b/>
                <w:bCs/>
                <w:color w:val="000000"/>
                <w:sz w:val="14"/>
                <w:szCs w:val="14"/>
              </w:rPr>
              <w:t>წლის დაფინანსება</w:t>
            </w:r>
            <w:r w:rsidRPr="008C31B4">
              <w:rPr>
                <w:rFonts w:ascii="Sylfaen" w:eastAsia="Times New Roman" w:hAnsi="Sylfaen" w:cs="Arial"/>
                <w:b/>
                <w:bCs/>
                <w:color w:val="000000"/>
                <w:sz w:val="14"/>
                <w:szCs w:val="14"/>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319AAD3E" w14:textId="4B0ECE3F"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202</w:t>
            </w:r>
            <w:r w:rsidR="00C9778D" w:rsidRPr="008C31B4">
              <w:rPr>
                <w:rFonts w:ascii="Sylfaen" w:eastAsia="Times New Roman" w:hAnsi="Sylfaen" w:cs="Arial"/>
                <w:b/>
                <w:bCs/>
                <w:color w:val="000000"/>
                <w:sz w:val="14"/>
                <w:szCs w:val="14"/>
                <w:lang w:val="ka-GE"/>
              </w:rPr>
              <w:t>7</w:t>
            </w:r>
            <w:r w:rsidRPr="008C31B4">
              <w:rPr>
                <w:rFonts w:ascii="Sylfaen" w:eastAsia="Times New Roman" w:hAnsi="Sylfaen" w:cs="Arial"/>
                <w:b/>
                <w:bCs/>
                <w:color w:val="000000"/>
                <w:sz w:val="14"/>
                <w:szCs w:val="14"/>
              </w:rPr>
              <w:t xml:space="preserve"> წლის დაფინანსება</w:t>
            </w:r>
            <w:r w:rsidRPr="008C31B4">
              <w:rPr>
                <w:rFonts w:ascii="Sylfaen" w:eastAsia="Times New Roman" w:hAnsi="Sylfaen" w:cs="Arial"/>
                <w:b/>
                <w:bCs/>
                <w:color w:val="000000"/>
                <w:sz w:val="14"/>
                <w:szCs w:val="14"/>
              </w:rPr>
              <w:br/>
              <w:t xml:space="preserve"> ათას ლარში</w:t>
            </w: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14:paraId="15F4FF50" w14:textId="33D33B1D"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202</w:t>
            </w:r>
            <w:r w:rsidR="00C9778D" w:rsidRPr="008C31B4">
              <w:rPr>
                <w:rFonts w:ascii="Sylfaen" w:eastAsia="Times New Roman" w:hAnsi="Sylfaen" w:cs="Arial"/>
                <w:b/>
                <w:bCs/>
                <w:color w:val="000000"/>
                <w:sz w:val="14"/>
                <w:szCs w:val="14"/>
                <w:lang w:val="ka-GE"/>
              </w:rPr>
              <w:t>8</w:t>
            </w:r>
            <w:r w:rsidRPr="008C31B4">
              <w:rPr>
                <w:rFonts w:ascii="Sylfaen" w:eastAsia="Times New Roman" w:hAnsi="Sylfaen" w:cs="Arial"/>
                <w:b/>
                <w:bCs/>
                <w:color w:val="000000"/>
                <w:sz w:val="14"/>
                <w:szCs w:val="14"/>
              </w:rPr>
              <w:t xml:space="preserve"> წლის დაფინანსება</w:t>
            </w:r>
            <w:r w:rsidRPr="008C31B4">
              <w:rPr>
                <w:rFonts w:ascii="Sylfaen" w:eastAsia="Times New Roman" w:hAnsi="Sylfaen" w:cs="Arial"/>
                <w:b/>
                <w:bCs/>
                <w:color w:val="000000"/>
                <w:sz w:val="14"/>
                <w:szCs w:val="14"/>
              </w:rPr>
              <w:br/>
              <w:t xml:space="preserve"> ათას ლარში</w:t>
            </w:r>
          </w:p>
        </w:tc>
        <w:tc>
          <w:tcPr>
            <w:tcW w:w="1524" w:type="dxa"/>
            <w:tcBorders>
              <w:top w:val="single" w:sz="4" w:space="0" w:color="auto"/>
              <w:left w:val="nil"/>
              <w:bottom w:val="single" w:sz="4" w:space="0" w:color="auto"/>
              <w:right w:val="single" w:sz="4" w:space="0" w:color="auto"/>
            </w:tcBorders>
            <w:shd w:val="clear" w:color="000000" w:fill="FFFFFF"/>
            <w:vAlign w:val="center"/>
            <w:hideMark/>
          </w:tcPr>
          <w:p w14:paraId="72F36717" w14:textId="699186B4" w:rsidR="00BB2E25" w:rsidRPr="008C31B4" w:rsidRDefault="00BB2E25" w:rsidP="008C31B4">
            <w:pPr>
              <w:spacing w:after="0" w:line="240" w:lineRule="auto"/>
              <w:jc w:val="center"/>
              <w:rPr>
                <w:rFonts w:ascii="Sylfaen" w:eastAsia="Times New Roman" w:hAnsi="Sylfaen" w:cs="Arial"/>
                <w:b/>
                <w:bCs/>
                <w:color w:val="000000"/>
                <w:sz w:val="14"/>
                <w:szCs w:val="14"/>
              </w:rPr>
            </w:pPr>
            <w:r w:rsidRPr="008C31B4">
              <w:rPr>
                <w:rFonts w:ascii="Sylfaen" w:eastAsia="Times New Roman" w:hAnsi="Sylfaen" w:cs="Arial"/>
                <w:b/>
                <w:bCs/>
                <w:color w:val="000000"/>
                <w:sz w:val="14"/>
                <w:szCs w:val="14"/>
              </w:rPr>
              <w:t>202</w:t>
            </w:r>
            <w:r w:rsidR="00C9778D" w:rsidRPr="008C31B4">
              <w:rPr>
                <w:rFonts w:ascii="Sylfaen" w:eastAsia="Times New Roman" w:hAnsi="Sylfaen" w:cs="Arial"/>
                <w:b/>
                <w:bCs/>
                <w:color w:val="000000"/>
                <w:sz w:val="14"/>
                <w:szCs w:val="14"/>
                <w:lang w:val="ka-GE"/>
              </w:rPr>
              <w:t>9</w:t>
            </w:r>
            <w:r w:rsidRPr="008C31B4">
              <w:rPr>
                <w:rFonts w:ascii="Sylfaen" w:eastAsia="Times New Roman" w:hAnsi="Sylfaen" w:cs="Arial"/>
                <w:b/>
                <w:bCs/>
                <w:color w:val="000000"/>
                <w:sz w:val="14"/>
                <w:szCs w:val="14"/>
              </w:rPr>
              <w:t xml:space="preserve"> წლის დაფინანსება</w:t>
            </w:r>
            <w:r w:rsidRPr="008C31B4">
              <w:rPr>
                <w:rFonts w:ascii="Sylfaen" w:eastAsia="Times New Roman" w:hAnsi="Sylfaen" w:cs="Arial"/>
                <w:b/>
                <w:bCs/>
                <w:color w:val="000000"/>
                <w:sz w:val="14"/>
                <w:szCs w:val="14"/>
              </w:rPr>
              <w:br/>
              <w:t xml:space="preserve"> ათას ლარში</w:t>
            </w:r>
          </w:p>
        </w:tc>
      </w:tr>
      <w:tr w:rsidR="00D3228B" w:rsidRPr="008C31B4" w14:paraId="1634D418" w14:textId="77777777" w:rsidTr="00A25878">
        <w:trPr>
          <w:trHeight w:val="264"/>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2F4DFBC4" w14:textId="77777777" w:rsidR="00D3228B" w:rsidRPr="008C31B4" w:rsidRDefault="00D3228B"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05 02</w:t>
            </w:r>
          </w:p>
        </w:tc>
        <w:tc>
          <w:tcPr>
            <w:tcW w:w="3115" w:type="dxa"/>
            <w:vMerge/>
            <w:tcBorders>
              <w:top w:val="single" w:sz="4" w:space="0" w:color="auto"/>
              <w:left w:val="single" w:sz="4" w:space="0" w:color="auto"/>
              <w:bottom w:val="single" w:sz="4" w:space="0" w:color="auto"/>
              <w:right w:val="single" w:sz="4" w:space="0" w:color="auto"/>
            </w:tcBorders>
            <w:vAlign w:val="center"/>
            <w:hideMark/>
          </w:tcPr>
          <w:p w14:paraId="5DC05229" w14:textId="77777777" w:rsidR="00D3228B" w:rsidRPr="008C31B4" w:rsidRDefault="00D3228B" w:rsidP="008C31B4">
            <w:pPr>
              <w:spacing w:after="0" w:line="240" w:lineRule="auto"/>
              <w:rPr>
                <w:rFonts w:ascii="Sylfaen" w:eastAsia="Times New Roman" w:hAnsi="Sylfaen" w:cs="Arial"/>
                <w:b/>
                <w:bCs/>
                <w:color w:val="000000"/>
                <w:sz w:val="12"/>
                <w:szCs w:val="12"/>
              </w:rPr>
            </w:pPr>
          </w:p>
        </w:tc>
        <w:tc>
          <w:tcPr>
            <w:tcW w:w="5562" w:type="dxa"/>
            <w:gridSpan w:val="4"/>
            <w:vMerge/>
            <w:tcBorders>
              <w:top w:val="single" w:sz="4" w:space="0" w:color="auto"/>
              <w:left w:val="single" w:sz="4" w:space="0" w:color="auto"/>
              <w:bottom w:val="single" w:sz="4" w:space="0" w:color="auto"/>
              <w:right w:val="single" w:sz="4" w:space="0" w:color="auto"/>
            </w:tcBorders>
            <w:vAlign w:val="center"/>
            <w:hideMark/>
          </w:tcPr>
          <w:p w14:paraId="361CE56F" w14:textId="77777777" w:rsidR="00D3228B" w:rsidRPr="008C31B4" w:rsidRDefault="00D3228B" w:rsidP="008C31B4">
            <w:pPr>
              <w:spacing w:after="0" w:line="240" w:lineRule="auto"/>
              <w:rPr>
                <w:rFonts w:ascii="Sylfaen" w:eastAsia="Times New Roman" w:hAnsi="Sylfaen" w:cs="Arial"/>
                <w:color w:val="000000"/>
                <w:sz w:val="12"/>
                <w:szCs w:val="12"/>
              </w:rPr>
            </w:pPr>
          </w:p>
        </w:tc>
        <w:tc>
          <w:tcPr>
            <w:tcW w:w="1256" w:type="dxa"/>
            <w:tcBorders>
              <w:top w:val="nil"/>
              <w:left w:val="nil"/>
              <w:bottom w:val="single" w:sz="4" w:space="0" w:color="auto"/>
              <w:right w:val="single" w:sz="4" w:space="0" w:color="auto"/>
            </w:tcBorders>
            <w:shd w:val="clear" w:color="000000" w:fill="FFFFFF"/>
            <w:vAlign w:val="center"/>
            <w:hideMark/>
          </w:tcPr>
          <w:p w14:paraId="0D9A9471" w14:textId="69A66820" w:rsidR="00D3228B" w:rsidRPr="008C31B4" w:rsidRDefault="00D3228B" w:rsidP="008C31B4">
            <w:pPr>
              <w:spacing w:after="0" w:line="240" w:lineRule="auto"/>
              <w:jc w:val="center"/>
              <w:rPr>
                <w:rFonts w:ascii="Sylfaen" w:eastAsia="Times New Roman" w:hAnsi="Sylfaen" w:cs="Arial"/>
                <w:sz w:val="12"/>
                <w:szCs w:val="12"/>
              </w:rPr>
            </w:pPr>
            <w:r w:rsidRPr="008C31B4">
              <w:rPr>
                <w:rFonts w:ascii="Arial" w:hAnsi="Arial" w:cs="Arial"/>
                <w:b/>
                <w:bCs/>
                <w:sz w:val="16"/>
                <w:szCs w:val="16"/>
              </w:rPr>
              <w:t>4239,4</w:t>
            </w:r>
          </w:p>
        </w:tc>
        <w:tc>
          <w:tcPr>
            <w:tcW w:w="1263" w:type="dxa"/>
            <w:tcBorders>
              <w:top w:val="nil"/>
              <w:left w:val="nil"/>
              <w:bottom w:val="single" w:sz="4" w:space="0" w:color="auto"/>
              <w:right w:val="single" w:sz="4" w:space="0" w:color="auto"/>
            </w:tcBorders>
            <w:shd w:val="clear" w:color="000000" w:fill="FFFFFF"/>
            <w:vAlign w:val="center"/>
            <w:hideMark/>
          </w:tcPr>
          <w:p w14:paraId="7E3D609B" w14:textId="79A56FA9" w:rsidR="00D3228B" w:rsidRPr="008C31B4" w:rsidRDefault="00D3228B" w:rsidP="008C31B4">
            <w:pPr>
              <w:spacing w:after="0" w:line="240" w:lineRule="auto"/>
              <w:jc w:val="center"/>
              <w:rPr>
                <w:rFonts w:ascii="Sylfaen" w:eastAsia="Times New Roman" w:hAnsi="Sylfaen" w:cs="Arial"/>
                <w:sz w:val="12"/>
                <w:szCs w:val="12"/>
              </w:rPr>
            </w:pPr>
            <w:r w:rsidRPr="008C31B4">
              <w:rPr>
                <w:rFonts w:ascii="Arial" w:hAnsi="Arial" w:cs="Arial"/>
                <w:b/>
                <w:bCs/>
                <w:sz w:val="16"/>
                <w:szCs w:val="16"/>
              </w:rPr>
              <w:t>4214,0</w:t>
            </w:r>
          </w:p>
        </w:tc>
        <w:tc>
          <w:tcPr>
            <w:tcW w:w="1333" w:type="dxa"/>
            <w:tcBorders>
              <w:top w:val="nil"/>
              <w:left w:val="nil"/>
              <w:bottom w:val="single" w:sz="4" w:space="0" w:color="auto"/>
              <w:right w:val="single" w:sz="4" w:space="0" w:color="auto"/>
            </w:tcBorders>
            <w:shd w:val="clear" w:color="000000" w:fill="FFFFFF"/>
            <w:vAlign w:val="center"/>
            <w:hideMark/>
          </w:tcPr>
          <w:p w14:paraId="13B004EF" w14:textId="1EC332B5" w:rsidR="00D3228B" w:rsidRPr="008C31B4" w:rsidRDefault="00D3228B" w:rsidP="008C31B4">
            <w:pPr>
              <w:spacing w:after="0" w:line="240" w:lineRule="auto"/>
              <w:jc w:val="center"/>
              <w:rPr>
                <w:rFonts w:ascii="Sylfaen" w:eastAsia="Times New Roman" w:hAnsi="Sylfaen" w:cs="Arial"/>
                <w:sz w:val="12"/>
                <w:szCs w:val="12"/>
              </w:rPr>
            </w:pPr>
            <w:r w:rsidRPr="008C31B4">
              <w:rPr>
                <w:rFonts w:ascii="Arial" w:hAnsi="Arial" w:cs="Arial"/>
                <w:b/>
                <w:bCs/>
                <w:sz w:val="16"/>
                <w:szCs w:val="16"/>
              </w:rPr>
              <w:t>6930,0</w:t>
            </w:r>
          </w:p>
        </w:tc>
        <w:tc>
          <w:tcPr>
            <w:tcW w:w="1524" w:type="dxa"/>
            <w:tcBorders>
              <w:top w:val="nil"/>
              <w:left w:val="nil"/>
              <w:bottom w:val="single" w:sz="4" w:space="0" w:color="auto"/>
              <w:right w:val="single" w:sz="4" w:space="0" w:color="auto"/>
            </w:tcBorders>
            <w:shd w:val="clear" w:color="000000" w:fill="FFFFFF"/>
            <w:vAlign w:val="center"/>
            <w:hideMark/>
          </w:tcPr>
          <w:p w14:paraId="62BA0A95" w14:textId="7764000E" w:rsidR="00D3228B" w:rsidRPr="008C31B4" w:rsidRDefault="00D3228B" w:rsidP="008C31B4">
            <w:pPr>
              <w:spacing w:after="0" w:line="240" w:lineRule="auto"/>
              <w:jc w:val="center"/>
              <w:rPr>
                <w:rFonts w:ascii="Sylfaen" w:eastAsia="Times New Roman" w:hAnsi="Sylfaen" w:cs="Arial"/>
                <w:sz w:val="12"/>
                <w:szCs w:val="12"/>
              </w:rPr>
            </w:pPr>
            <w:r w:rsidRPr="008C31B4">
              <w:rPr>
                <w:rFonts w:ascii="Arial" w:hAnsi="Arial" w:cs="Arial"/>
                <w:b/>
                <w:bCs/>
                <w:sz w:val="16"/>
                <w:szCs w:val="16"/>
              </w:rPr>
              <w:t>10520,2</w:t>
            </w:r>
          </w:p>
        </w:tc>
      </w:tr>
      <w:tr w:rsidR="00BB2E25" w:rsidRPr="008C31B4" w14:paraId="467C4699" w14:textId="77777777" w:rsidTr="00A25878">
        <w:trPr>
          <w:trHeight w:val="355"/>
        </w:trPr>
        <w:tc>
          <w:tcPr>
            <w:tcW w:w="36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B947A8"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განმახორციელებელი სამსახური</w:t>
            </w:r>
          </w:p>
        </w:tc>
        <w:tc>
          <w:tcPr>
            <w:tcW w:w="10938" w:type="dxa"/>
            <w:gridSpan w:val="8"/>
            <w:tcBorders>
              <w:top w:val="single" w:sz="4" w:space="0" w:color="auto"/>
              <w:left w:val="nil"/>
              <w:bottom w:val="single" w:sz="4" w:space="0" w:color="auto"/>
              <w:right w:val="single" w:sz="4" w:space="0" w:color="auto"/>
            </w:tcBorders>
            <w:shd w:val="clear" w:color="000000" w:fill="FFFFFF"/>
            <w:vAlign w:val="center"/>
            <w:hideMark/>
          </w:tcPr>
          <w:p w14:paraId="75FEAE93"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BB2E25" w:rsidRPr="008C31B4" w14:paraId="0C8905A5" w14:textId="77777777" w:rsidTr="00A25878">
        <w:trPr>
          <w:trHeight w:val="355"/>
        </w:trPr>
        <w:tc>
          <w:tcPr>
            <w:tcW w:w="36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AD258A"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0938" w:type="dxa"/>
            <w:gridSpan w:val="8"/>
            <w:tcBorders>
              <w:top w:val="single" w:sz="4" w:space="0" w:color="auto"/>
              <w:left w:val="nil"/>
              <w:bottom w:val="single" w:sz="4" w:space="0" w:color="auto"/>
              <w:right w:val="single" w:sz="4" w:space="0" w:color="auto"/>
            </w:tcBorders>
            <w:shd w:val="clear" w:color="000000" w:fill="FFFFFF"/>
            <w:vAlign w:val="center"/>
          </w:tcPr>
          <w:p w14:paraId="1585DD54" w14:textId="77777777" w:rsidR="00BB2E25" w:rsidRPr="008C31B4" w:rsidRDefault="00BB2E25" w:rsidP="008C31B4">
            <w:pPr>
              <w:spacing w:after="0" w:line="240" w:lineRule="auto"/>
              <w:rPr>
                <w:rFonts w:ascii="Sylfaen" w:eastAsia="Times New Roman" w:hAnsi="Sylfaen" w:cs="Calibri"/>
                <w:sz w:val="12"/>
                <w:szCs w:val="12"/>
              </w:rPr>
            </w:pPr>
            <w:r w:rsidRPr="008C31B4">
              <w:rPr>
                <w:rFonts w:ascii="Sylfaen" w:eastAsia="Times New Roman" w:hAnsi="Sylfaen" w:cs="Calibri"/>
                <w:sz w:val="12"/>
                <w:szCs w:val="12"/>
              </w:rPr>
              <w:t>მიზანი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4B8889DA" w14:textId="77777777" w:rsidR="00BB2E25" w:rsidRPr="008C31B4" w:rsidRDefault="00BB2E25" w:rsidP="008C31B4">
            <w:pPr>
              <w:spacing w:after="0" w:line="240" w:lineRule="auto"/>
              <w:rPr>
                <w:rFonts w:ascii="Sylfaen" w:eastAsia="Times New Roman" w:hAnsi="Sylfaen" w:cs="Calibri"/>
                <w:sz w:val="12"/>
                <w:szCs w:val="12"/>
              </w:rPr>
            </w:pPr>
            <w:r w:rsidRPr="008C31B4">
              <w:rPr>
                <w:rFonts w:ascii="Sylfaen" w:eastAsia="Times New Roman" w:hAnsi="Sylfaen" w:cs="Calibri"/>
                <w:sz w:val="12"/>
                <w:szCs w:val="12"/>
              </w:rPr>
              <w:t>მიზანი 11:  ქალაქებისა და დასახლებების ინკლუზიური, უსაფრთხო და მდგრადი განვითარება</w:t>
            </w:r>
          </w:p>
          <w:p w14:paraId="501D3BB9"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Calibri"/>
                <w:sz w:val="12"/>
                <w:szCs w:val="12"/>
              </w:rPr>
              <w:t>მიზანი</w:t>
            </w:r>
            <w:r w:rsidRPr="008C31B4">
              <w:rPr>
                <w:rFonts w:ascii="Sylfaen" w:eastAsia="Times New Roman" w:hAnsi="Sylfaen" w:cs="Calibri"/>
                <w:sz w:val="12"/>
                <w:szCs w:val="12"/>
                <w:lang w:val="ka-GE"/>
              </w:rPr>
              <w:t xml:space="preserve"> </w:t>
            </w:r>
            <w:r w:rsidRPr="008C31B4">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C31B4">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BB2E25" w:rsidRPr="008C31B4" w14:paraId="7CA6AFA4" w14:textId="77777777" w:rsidTr="00A25878">
        <w:trPr>
          <w:trHeight w:val="905"/>
        </w:trPr>
        <w:tc>
          <w:tcPr>
            <w:tcW w:w="36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AA51D2"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პროგრამის აღწერა და მიზანი  </w:t>
            </w:r>
          </w:p>
        </w:tc>
        <w:tc>
          <w:tcPr>
            <w:tcW w:w="10938" w:type="dxa"/>
            <w:gridSpan w:val="8"/>
            <w:tcBorders>
              <w:top w:val="single" w:sz="4" w:space="0" w:color="auto"/>
              <w:left w:val="nil"/>
              <w:bottom w:val="single" w:sz="4" w:space="0" w:color="auto"/>
              <w:right w:val="single" w:sz="4" w:space="0" w:color="auto"/>
            </w:tcBorders>
            <w:shd w:val="clear" w:color="000000" w:fill="FFFFFF"/>
            <w:vAlign w:val="center"/>
            <w:hideMark/>
          </w:tcPr>
          <w:p w14:paraId="4411DF0C" w14:textId="77777777" w:rsidR="00BB2E25" w:rsidRPr="008C31B4" w:rsidRDefault="00BB2E25" w:rsidP="008C31B4">
            <w:pPr>
              <w:spacing w:after="0" w:line="240" w:lineRule="auto"/>
              <w:rPr>
                <w:rFonts w:ascii="Sylfaen" w:eastAsia="Times New Roman" w:hAnsi="Sylfaen" w:cs="Arial"/>
                <w:color w:val="000000"/>
                <w:sz w:val="12"/>
                <w:szCs w:val="12"/>
              </w:rPr>
            </w:pPr>
            <w:proofErr w:type="gramStart"/>
            <w:r w:rsidRPr="008C31B4">
              <w:rPr>
                <w:rFonts w:ascii="Sylfaen" w:eastAsia="Times New Roman" w:hAnsi="Sylfaen" w:cs="Arial"/>
                <w:color w:val="000000"/>
                <w:sz w:val="12"/>
                <w:szCs w:val="12"/>
              </w:rPr>
              <w:t>მუნიციპალიტეტის</w:t>
            </w:r>
            <w:proofErr w:type="gramEnd"/>
            <w:r w:rsidRPr="008C31B4">
              <w:rPr>
                <w:rFonts w:ascii="Sylfaen" w:eastAsia="Times New Roman" w:hAnsi="Sylfaen" w:cs="Arial"/>
                <w:color w:val="000000"/>
                <w:sz w:val="12"/>
                <w:szCs w:val="12"/>
              </w:rPr>
              <w:t xml:space="preserve"> კულტურული ტრადიციების დაცვის მიზნით პროგრამის ფარგლებში გაგრძელდება კულტურის სფეროს დაწესებულებების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w:t>
            </w:r>
            <w:proofErr w:type="gramStart"/>
            <w:r w:rsidRPr="008C31B4">
              <w:rPr>
                <w:rFonts w:ascii="Sylfaen" w:eastAsia="Times New Roman" w:hAnsi="Sylfaen" w:cs="Arial"/>
                <w:color w:val="000000"/>
                <w:sz w:val="12"/>
                <w:szCs w:val="12"/>
              </w:rPr>
              <w:t>პროგრამის</w:t>
            </w:r>
            <w:proofErr w:type="gramEnd"/>
            <w:r w:rsidRPr="008C31B4">
              <w:rPr>
                <w:rFonts w:ascii="Sylfaen" w:eastAsia="Times New Roman" w:hAnsi="Sylfaen" w:cs="Arial"/>
                <w:color w:val="000000"/>
                <w:sz w:val="12"/>
                <w:szCs w:val="12"/>
              </w:rPr>
              <w:t xml:space="preserve"> ფარგლებში მოხდება კულტურის სფეროს ობიექტების რეაბილიტაცია და რელიგიური ორგანიზაციების სუბსიდირება.  </w:t>
            </w:r>
          </w:p>
        </w:tc>
      </w:tr>
      <w:tr w:rsidR="00BB2E25" w:rsidRPr="008C31B4" w14:paraId="6E4A5308" w14:textId="77777777" w:rsidTr="00A25878">
        <w:trPr>
          <w:trHeight w:val="1008"/>
        </w:trPr>
        <w:tc>
          <w:tcPr>
            <w:tcW w:w="36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AD1014"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საბოლოო შედეგი </w:t>
            </w:r>
          </w:p>
        </w:tc>
        <w:tc>
          <w:tcPr>
            <w:tcW w:w="10938" w:type="dxa"/>
            <w:gridSpan w:val="8"/>
            <w:tcBorders>
              <w:top w:val="single" w:sz="4" w:space="0" w:color="auto"/>
              <w:left w:val="nil"/>
              <w:bottom w:val="single" w:sz="4" w:space="0" w:color="auto"/>
              <w:right w:val="single" w:sz="4" w:space="0" w:color="auto"/>
            </w:tcBorders>
            <w:shd w:val="clear" w:color="000000" w:fill="FFFFFF"/>
            <w:vAlign w:val="center"/>
            <w:hideMark/>
          </w:tcPr>
          <w:p w14:paraId="074E9F85" w14:textId="77777777" w:rsidR="00BB2E25" w:rsidRPr="008C31B4" w:rsidRDefault="00BB2E25" w:rsidP="008C31B4">
            <w:pPr>
              <w:spacing w:after="0" w:line="240" w:lineRule="auto"/>
              <w:rPr>
                <w:rFonts w:ascii="Sylfaen" w:eastAsia="Times New Roman" w:hAnsi="Sylfaen" w:cs="Arial"/>
                <w:color w:val="000000"/>
                <w:sz w:val="12"/>
                <w:szCs w:val="12"/>
              </w:rPr>
            </w:pPr>
            <w:proofErr w:type="gramStart"/>
            <w:r w:rsidRPr="008C31B4">
              <w:rPr>
                <w:rFonts w:ascii="Sylfaen" w:eastAsia="Times New Roman" w:hAnsi="Sylfaen" w:cs="Arial"/>
                <w:color w:val="000000"/>
                <w:sz w:val="12"/>
                <w:szCs w:val="12"/>
              </w:rPr>
              <w:t>მუნიციპალიტეტში</w:t>
            </w:r>
            <w:proofErr w:type="gramEnd"/>
            <w:r w:rsidRPr="008C31B4">
              <w:rPr>
                <w:rFonts w:ascii="Sylfaen" w:eastAsia="Times New Roman" w:hAnsi="Sylfaen" w:cs="Arial"/>
                <w:color w:val="000000"/>
                <w:sz w:val="12"/>
                <w:szCs w:val="12"/>
              </w:rPr>
              <w:t xml:space="preserve"> კულტურული ტრადიციების მხარდაჭერა, განვითარება და მოსახლეობის კულტურული დონის ამაღლება; კულტურული თვითმყოფადობის გაცნობიერებისა და გაღრმავების ხელშეწყობა; განათლების დონის ინტელექტისა და  კულტურის ამაღლება; კულტურის სფეროს დარგების განვითარება და მათი პოპულარიზაცია; შემოქმედებითი პროცესების სტიმულირება.</w:t>
            </w:r>
          </w:p>
        </w:tc>
      </w:tr>
      <w:tr w:rsidR="007762C2" w:rsidRPr="008C31B4" w14:paraId="736F1473" w14:textId="77777777" w:rsidTr="00571611">
        <w:trPr>
          <w:trHeight w:val="714"/>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34605012"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4211" w:type="dxa"/>
            <w:gridSpan w:val="2"/>
            <w:tcBorders>
              <w:top w:val="single" w:sz="4" w:space="0" w:color="auto"/>
              <w:left w:val="nil"/>
              <w:bottom w:val="single" w:sz="4" w:space="0" w:color="auto"/>
              <w:right w:val="single" w:sz="4" w:space="0" w:color="auto"/>
            </w:tcBorders>
            <w:shd w:val="clear" w:color="000000" w:fill="FFFFFF"/>
            <w:vAlign w:val="center"/>
            <w:hideMark/>
          </w:tcPr>
          <w:p w14:paraId="6DEC873F"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254" w:type="dxa"/>
            <w:tcBorders>
              <w:top w:val="nil"/>
              <w:left w:val="nil"/>
              <w:bottom w:val="single" w:sz="4" w:space="0" w:color="auto"/>
              <w:right w:val="single" w:sz="4" w:space="0" w:color="auto"/>
            </w:tcBorders>
            <w:shd w:val="clear" w:color="000000" w:fill="FFFFFF"/>
            <w:vAlign w:val="center"/>
            <w:hideMark/>
          </w:tcPr>
          <w:p w14:paraId="260D6B62"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6BDD4CDD" w14:textId="45F9D0B0"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 xml:space="preserve">ინდიკატორის მიზნობრივი </w:t>
            </w:r>
            <w:r w:rsidRPr="008C31B4">
              <w:rPr>
                <w:rFonts w:ascii="Sylfaen" w:eastAsia="Times New Roman" w:hAnsi="Sylfaen" w:cs="Arial"/>
                <w:b/>
                <w:bCs/>
                <w:color w:val="000000"/>
                <w:sz w:val="16"/>
                <w:szCs w:val="16"/>
              </w:rPr>
              <w:lastRenderedPageBreak/>
              <w:t>მაჩვენებელი 202</w:t>
            </w:r>
            <w:r w:rsidR="00C9778D"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205" w:type="dxa"/>
            <w:gridSpan w:val="2"/>
            <w:tcBorders>
              <w:top w:val="single" w:sz="4" w:space="0" w:color="auto"/>
              <w:left w:val="nil"/>
              <w:bottom w:val="single" w:sz="4" w:space="0" w:color="auto"/>
              <w:right w:val="single" w:sz="4" w:space="0" w:color="000000"/>
            </w:tcBorders>
            <w:shd w:val="clear" w:color="000000" w:fill="FFFFFF"/>
            <w:vAlign w:val="center"/>
            <w:hideMark/>
          </w:tcPr>
          <w:p w14:paraId="23DAB851" w14:textId="4882D31D"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lastRenderedPageBreak/>
              <w:t>ცდომილების ალბათობა (%/აღწერა)</w:t>
            </w:r>
          </w:p>
        </w:tc>
        <w:tc>
          <w:tcPr>
            <w:tcW w:w="1263" w:type="dxa"/>
            <w:tcBorders>
              <w:top w:val="nil"/>
              <w:left w:val="nil"/>
              <w:bottom w:val="single" w:sz="4" w:space="0" w:color="auto"/>
              <w:right w:val="single" w:sz="4" w:space="0" w:color="auto"/>
            </w:tcBorders>
            <w:shd w:val="clear" w:color="000000" w:fill="FFFFFF"/>
            <w:vAlign w:val="center"/>
            <w:hideMark/>
          </w:tcPr>
          <w:p w14:paraId="18DDC2FC" w14:textId="3CDB124B"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 xml:space="preserve">ინდიკატორის მიზნობრივი </w:t>
            </w:r>
            <w:r w:rsidRPr="008C31B4">
              <w:rPr>
                <w:rFonts w:ascii="Sylfaen" w:eastAsia="Times New Roman" w:hAnsi="Sylfaen" w:cs="Arial"/>
                <w:b/>
                <w:bCs/>
                <w:color w:val="000000"/>
                <w:sz w:val="16"/>
                <w:szCs w:val="16"/>
              </w:rPr>
              <w:lastRenderedPageBreak/>
              <w:t>მაჩვენებელი 202</w:t>
            </w:r>
            <w:r w:rsidR="00C9778D"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333" w:type="dxa"/>
            <w:tcBorders>
              <w:top w:val="nil"/>
              <w:left w:val="nil"/>
              <w:bottom w:val="single" w:sz="4" w:space="0" w:color="auto"/>
              <w:right w:val="single" w:sz="4" w:space="0" w:color="auto"/>
            </w:tcBorders>
            <w:shd w:val="clear" w:color="000000" w:fill="FFFFFF"/>
            <w:vAlign w:val="center"/>
            <w:hideMark/>
          </w:tcPr>
          <w:p w14:paraId="0E8E02EF" w14:textId="1CA6AA52"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lastRenderedPageBreak/>
              <w:t xml:space="preserve">ინდიკატორის მიზნობრივი </w:t>
            </w:r>
            <w:r w:rsidRPr="008C31B4">
              <w:rPr>
                <w:rFonts w:ascii="Sylfaen" w:eastAsia="Times New Roman" w:hAnsi="Sylfaen" w:cs="Arial"/>
                <w:b/>
                <w:bCs/>
                <w:color w:val="000000"/>
                <w:sz w:val="16"/>
                <w:szCs w:val="16"/>
              </w:rPr>
              <w:lastRenderedPageBreak/>
              <w:t>მაჩვენებელი 202</w:t>
            </w:r>
            <w:r w:rsidR="00C9778D"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524" w:type="dxa"/>
            <w:tcBorders>
              <w:top w:val="nil"/>
              <w:left w:val="nil"/>
              <w:bottom w:val="single" w:sz="4" w:space="0" w:color="auto"/>
              <w:right w:val="single" w:sz="4" w:space="0" w:color="auto"/>
            </w:tcBorders>
            <w:shd w:val="clear" w:color="000000" w:fill="FFFFFF"/>
            <w:vAlign w:val="center"/>
            <w:hideMark/>
          </w:tcPr>
          <w:p w14:paraId="791345F1" w14:textId="19BDEB6D"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lastRenderedPageBreak/>
              <w:t xml:space="preserve">ინდიკატორის მიზნობრივი </w:t>
            </w:r>
            <w:r w:rsidRPr="008C31B4">
              <w:rPr>
                <w:rFonts w:ascii="Sylfaen" w:eastAsia="Times New Roman" w:hAnsi="Sylfaen" w:cs="Arial"/>
                <w:b/>
                <w:bCs/>
                <w:color w:val="000000"/>
                <w:sz w:val="16"/>
                <w:szCs w:val="16"/>
              </w:rPr>
              <w:lastRenderedPageBreak/>
              <w:t>მაჩვენებელი 202</w:t>
            </w:r>
            <w:r w:rsidR="00C9778D"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45C1FCC1" w14:textId="77777777" w:rsidTr="00571611">
        <w:trPr>
          <w:trHeight w:val="528"/>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0812F"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lastRenderedPageBreak/>
              <w:t>1</w:t>
            </w:r>
          </w:p>
        </w:tc>
        <w:tc>
          <w:tcPr>
            <w:tcW w:w="421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188FDE" w14:textId="77777777" w:rsidR="00BB2E25" w:rsidRPr="008C31B4" w:rsidRDefault="00BB2E2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კულტურის ღონისძიებებში ჩართული მოქალაქეების რაოდენობა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F5B64BB" w14:textId="77777777" w:rsidR="00BB2E25" w:rsidRPr="008C31B4" w:rsidRDefault="007762C2" w:rsidP="008C31B4">
            <w:pPr>
              <w:spacing w:after="0" w:line="240" w:lineRule="auto"/>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25</w:t>
            </w:r>
          </w:p>
          <w:p w14:paraId="0353D613" w14:textId="75DBE133" w:rsidR="007762C2" w:rsidRPr="008C31B4" w:rsidRDefault="007762C2" w:rsidP="008C31B4">
            <w:pPr>
              <w:spacing w:after="0" w:line="240" w:lineRule="auto"/>
              <w:rPr>
                <w:rFonts w:ascii="Sylfaen" w:eastAsia="Times New Roman" w:hAnsi="Sylfaen" w:cs="Arial"/>
                <w:color w:val="000000"/>
                <w:sz w:val="12"/>
                <w:szCs w:val="12"/>
                <w:lang w:val="ka-GE"/>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24840A4" w14:textId="22EBCB2A" w:rsidR="00BB2E25" w:rsidRPr="008C31B4" w:rsidRDefault="007762C2" w:rsidP="008C31B4">
            <w:pPr>
              <w:spacing w:after="0" w:line="360" w:lineRule="auto"/>
              <w:rPr>
                <w:rFonts w:ascii="Sylfaen" w:eastAsia="Times New Roman" w:hAnsi="Sylfaen" w:cs="Arial"/>
                <w:sz w:val="12"/>
                <w:szCs w:val="12"/>
                <w:lang w:val="ka-GE"/>
              </w:rPr>
            </w:pPr>
            <w:r w:rsidRPr="008C31B4">
              <w:rPr>
                <w:rFonts w:ascii="Sylfaen" w:eastAsia="Times New Roman" w:hAnsi="Sylfaen" w:cs="Arial"/>
                <w:sz w:val="12"/>
                <w:szCs w:val="12"/>
                <w:lang w:val="ka-GE"/>
              </w:rPr>
              <w:t>25</w:t>
            </w:r>
          </w:p>
        </w:tc>
        <w:tc>
          <w:tcPr>
            <w:tcW w:w="320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E4A4B8"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10% </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0148A"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25%</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0C8FB"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25%</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AE64E"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25%</w:t>
            </w:r>
          </w:p>
        </w:tc>
      </w:tr>
      <w:tr w:rsidR="00571611" w:rsidRPr="008C31B4" w14:paraId="661EC5AF" w14:textId="77777777" w:rsidTr="00571611">
        <w:trPr>
          <w:trHeight w:val="528"/>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tcPr>
          <w:p w14:paraId="3E0A42DA" w14:textId="77777777" w:rsidR="00571611" w:rsidRPr="008C31B4" w:rsidRDefault="00571611"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2</w:t>
            </w:r>
          </w:p>
        </w:tc>
        <w:tc>
          <w:tcPr>
            <w:tcW w:w="42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B38268" w14:textId="77777777" w:rsidR="00571611" w:rsidRPr="008C31B4" w:rsidRDefault="00571611"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ჩატარებული კულტურული ღონისძიებების რაოდენობა</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39EA81F" w14:textId="3F998BA5" w:rsidR="00571611" w:rsidRPr="008C31B4" w:rsidRDefault="00571611" w:rsidP="008C31B4">
            <w:pPr>
              <w:spacing w:after="0" w:line="240" w:lineRule="auto"/>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17</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8A48D05" w14:textId="36397522" w:rsidR="00571611" w:rsidRPr="008C31B4" w:rsidRDefault="00571611" w:rsidP="008C31B4">
            <w:pPr>
              <w:spacing w:after="0" w:line="240" w:lineRule="auto"/>
              <w:rPr>
                <w:rFonts w:ascii="Sylfaen" w:eastAsia="Times New Roman" w:hAnsi="Sylfaen" w:cs="Arial"/>
                <w:sz w:val="12"/>
                <w:szCs w:val="12"/>
                <w:lang w:val="ka-GE"/>
              </w:rPr>
            </w:pPr>
            <w:r w:rsidRPr="008C31B4">
              <w:rPr>
                <w:rFonts w:ascii="Sylfaen" w:eastAsia="Times New Roman" w:hAnsi="Sylfaen" w:cs="Arial"/>
                <w:sz w:val="12"/>
                <w:szCs w:val="12"/>
                <w:lang w:val="ka-GE"/>
              </w:rPr>
              <w:t>17</w:t>
            </w:r>
          </w:p>
        </w:tc>
        <w:tc>
          <w:tcPr>
            <w:tcW w:w="32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C2D7E7" w14:textId="3838395C"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10%</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CE17FA7" w14:textId="7E201553"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lang w:val="ka-GE"/>
              </w:rPr>
              <w:t>17</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14:paraId="11EAEF21" w14:textId="2FDF1EC5"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sz w:val="12"/>
                <w:szCs w:val="12"/>
                <w:lang w:val="ka-GE"/>
              </w:rPr>
              <w:t>17</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CE48712" w14:textId="1DAC2ABC" w:rsidR="00571611" w:rsidRPr="008C31B4" w:rsidRDefault="00571611"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lang w:val="ka-GE"/>
              </w:rPr>
              <w:t>17</w:t>
            </w:r>
          </w:p>
        </w:tc>
      </w:tr>
    </w:tbl>
    <w:p w14:paraId="4592A610" w14:textId="77777777" w:rsidR="00BB2E25" w:rsidRPr="008C31B4" w:rsidRDefault="00BB2E25" w:rsidP="008C31B4">
      <w:pPr>
        <w:rPr>
          <w:lang w:val="ka-GE" w:eastAsia="ru-RU"/>
        </w:rPr>
      </w:pPr>
    </w:p>
    <w:tbl>
      <w:tblPr>
        <w:tblW w:w="14623" w:type="dxa"/>
        <w:tblLook w:val="04A0" w:firstRow="1" w:lastRow="0" w:firstColumn="1" w:lastColumn="0" w:noHBand="0" w:noVBand="1"/>
      </w:tblPr>
      <w:tblGrid>
        <w:gridCol w:w="525"/>
        <w:gridCol w:w="3108"/>
        <w:gridCol w:w="1098"/>
        <w:gridCol w:w="1254"/>
        <w:gridCol w:w="1254"/>
        <w:gridCol w:w="2507"/>
        <w:gridCol w:w="1256"/>
        <w:gridCol w:w="1254"/>
        <w:gridCol w:w="1331"/>
        <w:gridCol w:w="1036"/>
      </w:tblGrid>
      <w:tr w:rsidR="00A25878" w:rsidRPr="008C31B4" w14:paraId="0E150962" w14:textId="77777777" w:rsidTr="00571611">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98556" w14:textId="77777777" w:rsidR="00A25878" w:rsidRPr="008C31B4" w:rsidRDefault="00A2587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31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7CFFB1" w14:textId="77777777" w:rsidR="00A25878" w:rsidRPr="008C31B4" w:rsidRDefault="00A2587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ქვეპროგრამის დასახელება </w:t>
            </w: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6A2623" w14:textId="77777777" w:rsidR="00A25878" w:rsidRPr="008C31B4" w:rsidRDefault="00A25878"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კულტურის სფეროს დაწესებულებების ხელშეწყობა</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145B182" w14:textId="776D830A" w:rsidR="00A25878" w:rsidRPr="008C31B4" w:rsidRDefault="00A2587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4"/>
                <w:szCs w:val="14"/>
              </w:rPr>
              <w:t>202</w:t>
            </w:r>
            <w:r w:rsidR="00A82087" w:rsidRPr="008C31B4">
              <w:rPr>
                <w:rFonts w:ascii="Sylfaen" w:eastAsia="Times New Roman" w:hAnsi="Sylfaen" w:cs="Arial"/>
                <w:b/>
                <w:bCs/>
                <w:color w:val="000000"/>
                <w:sz w:val="14"/>
                <w:szCs w:val="14"/>
                <w:lang w:val="ka-GE"/>
              </w:rPr>
              <w:t xml:space="preserve">6 </w:t>
            </w:r>
            <w:r w:rsidRPr="008C31B4">
              <w:rPr>
                <w:rFonts w:ascii="Sylfaen" w:eastAsia="Times New Roman" w:hAnsi="Sylfaen" w:cs="Arial"/>
                <w:b/>
                <w:bCs/>
                <w:color w:val="000000"/>
                <w:sz w:val="14"/>
                <w:szCs w:val="14"/>
              </w:rPr>
              <w:t>წლის დაფინანსება</w:t>
            </w:r>
            <w:r w:rsidRPr="008C31B4">
              <w:rPr>
                <w:rFonts w:ascii="Sylfaen" w:eastAsia="Times New Roman" w:hAnsi="Sylfaen" w:cs="Arial"/>
                <w:b/>
                <w:bCs/>
                <w:color w:val="000000"/>
                <w:sz w:val="14"/>
                <w:szCs w:val="14"/>
              </w:rPr>
              <w:br/>
              <w:t xml:space="preserve"> ათას ლარში</w:t>
            </w:r>
          </w:p>
        </w:tc>
        <w:tc>
          <w:tcPr>
            <w:tcW w:w="1254" w:type="dxa"/>
            <w:tcBorders>
              <w:top w:val="single" w:sz="4" w:space="0" w:color="auto"/>
              <w:left w:val="nil"/>
              <w:bottom w:val="single" w:sz="4" w:space="0" w:color="auto"/>
              <w:right w:val="single" w:sz="4" w:space="0" w:color="auto"/>
            </w:tcBorders>
            <w:shd w:val="clear" w:color="000000" w:fill="FFFFFF"/>
            <w:vAlign w:val="center"/>
            <w:hideMark/>
          </w:tcPr>
          <w:p w14:paraId="59B782D2" w14:textId="773AC9B9" w:rsidR="00A25878" w:rsidRPr="008C31B4" w:rsidRDefault="00A2587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4"/>
                <w:szCs w:val="14"/>
              </w:rPr>
              <w:t>202</w:t>
            </w:r>
            <w:r w:rsidR="00A82087" w:rsidRPr="008C31B4">
              <w:rPr>
                <w:rFonts w:ascii="Sylfaen" w:eastAsia="Times New Roman" w:hAnsi="Sylfaen" w:cs="Arial"/>
                <w:b/>
                <w:bCs/>
                <w:color w:val="000000"/>
                <w:sz w:val="14"/>
                <w:szCs w:val="14"/>
                <w:lang w:val="ka-GE"/>
              </w:rPr>
              <w:t>7</w:t>
            </w:r>
            <w:r w:rsidRPr="008C31B4">
              <w:rPr>
                <w:rFonts w:ascii="Sylfaen" w:eastAsia="Times New Roman" w:hAnsi="Sylfaen" w:cs="Arial"/>
                <w:b/>
                <w:bCs/>
                <w:color w:val="000000"/>
                <w:sz w:val="14"/>
                <w:szCs w:val="14"/>
              </w:rPr>
              <w:t xml:space="preserve"> წლის დაფინანსება</w:t>
            </w:r>
            <w:r w:rsidRPr="008C31B4">
              <w:rPr>
                <w:rFonts w:ascii="Sylfaen" w:eastAsia="Times New Roman" w:hAnsi="Sylfaen" w:cs="Arial"/>
                <w:b/>
                <w:bCs/>
                <w:color w:val="000000"/>
                <w:sz w:val="14"/>
                <w:szCs w:val="14"/>
              </w:rPr>
              <w:br/>
              <w:t xml:space="preserve"> ათას ლარში</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14:paraId="70228DC6" w14:textId="6F5747EC" w:rsidR="00A25878" w:rsidRPr="008C31B4" w:rsidRDefault="00A2587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4"/>
                <w:szCs w:val="14"/>
              </w:rPr>
              <w:t>202</w:t>
            </w:r>
            <w:r w:rsidR="00A82087" w:rsidRPr="008C31B4">
              <w:rPr>
                <w:rFonts w:ascii="Sylfaen" w:eastAsia="Times New Roman" w:hAnsi="Sylfaen" w:cs="Arial"/>
                <w:b/>
                <w:bCs/>
                <w:color w:val="000000"/>
                <w:sz w:val="14"/>
                <w:szCs w:val="14"/>
                <w:lang w:val="ka-GE"/>
              </w:rPr>
              <w:t>8</w:t>
            </w:r>
            <w:r w:rsidRPr="008C31B4">
              <w:rPr>
                <w:rFonts w:ascii="Sylfaen" w:eastAsia="Times New Roman" w:hAnsi="Sylfaen" w:cs="Arial"/>
                <w:b/>
                <w:bCs/>
                <w:color w:val="000000"/>
                <w:sz w:val="14"/>
                <w:szCs w:val="14"/>
              </w:rPr>
              <w:t xml:space="preserve"> წლის დაფინანსება</w:t>
            </w:r>
            <w:r w:rsidRPr="008C31B4">
              <w:rPr>
                <w:rFonts w:ascii="Sylfaen" w:eastAsia="Times New Roman" w:hAnsi="Sylfaen" w:cs="Arial"/>
                <w:b/>
                <w:bCs/>
                <w:color w:val="000000"/>
                <w:sz w:val="14"/>
                <w:szCs w:val="14"/>
              </w:rPr>
              <w:br/>
              <w:t xml:space="preserve"> ათას ლარში</w:t>
            </w:r>
          </w:p>
        </w:tc>
        <w:tc>
          <w:tcPr>
            <w:tcW w:w="1036" w:type="dxa"/>
            <w:tcBorders>
              <w:top w:val="single" w:sz="4" w:space="0" w:color="auto"/>
              <w:left w:val="nil"/>
              <w:bottom w:val="single" w:sz="4" w:space="0" w:color="auto"/>
              <w:right w:val="single" w:sz="4" w:space="0" w:color="auto"/>
            </w:tcBorders>
            <w:shd w:val="clear" w:color="000000" w:fill="FFFFFF"/>
            <w:vAlign w:val="center"/>
            <w:hideMark/>
          </w:tcPr>
          <w:p w14:paraId="78A5DCD0" w14:textId="073288AD" w:rsidR="00A25878" w:rsidRPr="008C31B4" w:rsidRDefault="00A2587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4"/>
                <w:szCs w:val="14"/>
              </w:rPr>
              <w:t>202</w:t>
            </w:r>
            <w:r w:rsidR="00A82087" w:rsidRPr="008C31B4">
              <w:rPr>
                <w:rFonts w:ascii="Sylfaen" w:eastAsia="Times New Roman" w:hAnsi="Sylfaen" w:cs="Arial"/>
                <w:b/>
                <w:bCs/>
                <w:color w:val="000000"/>
                <w:sz w:val="14"/>
                <w:szCs w:val="14"/>
                <w:lang w:val="ka-GE"/>
              </w:rPr>
              <w:t>9</w:t>
            </w:r>
            <w:r w:rsidRPr="008C31B4">
              <w:rPr>
                <w:rFonts w:ascii="Sylfaen" w:eastAsia="Times New Roman" w:hAnsi="Sylfaen" w:cs="Arial"/>
                <w:b/>
                <w:bCs/>
                <w:color w:val="000000"/>
                <w:sz w:val="14"/>
                <w:szCs w:val="14"/>
              </w:rPr>
              <w:t xml:space="preserve"> წლის დაფინანსება</w:t>
            </w:r>
            <w:r w:rsidRPr="008C31B4">
              <w:rPr>
                <w:rFonts w:ascii="Sylfaen" w:eastAsia="Times New Roman" w:hAnsi="Sylfaen" w:cs="Arial"/>
                <w:b/>
                <w:bCs/>
                <w:color w:val="000000"/>
                <w:sz w:val="14"/>
                <w:szCs w:val="14"/>
              </w:rPr>
              <w:br/>
              <w:t xml:space="preserve"> ათას ლარში</w:t>
            </w:r>
          </w:p>
        </w:tc>
      </w:tr>
      <w:tr w:rsidR="00D3228B" w:rsidRPr="008C31B4" w14:paraId="19E36A6F" w14:textId="77777777" w:rsidTr="00571611">
        <w:trPr>
          <w:trHeight w:val="338"/>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5815A4C8" w14:textId="77777777" w:rsidR="00D3228B" w:rsidRPr="008C31B4" w:rsidRDefault="00D3228B"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05 02 01</w:t>
            </w:r>
          </w:p>
        </w:tc>
        <w:tc>
          <w:tcPr>
            <w:tcW w:w="3108" w:type="dxa"/>
            <w:vMerge/>
            <w:tcBorders>
              <w:top w:val="single" w:sz="4" w:space="0" w:color="auto"/>
              <w:left w:val="single" w:sz="4" w:space="0" w:color="auto"/>
              <w:bottom w:val="single" w:sz="4" w:space="0" w:color="auto"/>
              <w:right w:val="single" w:sz="4" w:space="0" w:color="auto"/>
            </w:tcBorders>
            <w:vAlign w:val="center"/>
            <w:hideMark/>
          </w:tcPr>
          <w:p w14:paraId="515F5EA1" w14:textId="77777777" w:rsidR="00D3228B" w:rsidRPr="008C31B4" w:rsidRDefault="00D3228B" w:rsidP="008C31B4">
            <w:pPr>
              <w:spacing w:after="0" w:line="240" w:lineRule="auto"/>
              <w:rPr>
                <w:rFonts w:ascii="Sylfaen" w:eastAsia="Times New Roman" w:hAnsi="Sylfaen" w:cs="Arial"/>
                <w:b/>
                <w:bCs/>
                <w:color w:val="000000"/>
                <w:sz w:val="12"/>
                <w:szCs w:val="12"/>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52BE1563" w14:textId="77777777" w:rsidR="00D3228B" w:rsidRPr="008C31B4" w:rsidRDefault="00D3228B" w:rsidP="008C31B4">
            <w:pPr>
              <w:spacing w:after="0" w:line="240" w:lineRule="auto"/>
              <w:rPr>
                <w:rFonts w:ascii="Sylfaen" w:eastAsia="Times New Roman" w:hAnsi="Sylfaen" w:cs="Arial"/>
                <w:color w:val="000000"/>
                <w:sz w:val="12"/>
                <w:szCs w:val="12"/>
              </w:rPr>
            </w:pPr>
          </w:p>
        </w:tc>
        <w:tc>
          <w:tcPr>
            <w:tcW w:w="1256" w:type="dxa"/>
            <w:tcBorders>
              <w:top w:val="nil"/>
              <w:left w:val="nil"/>
              <w:bottom w:val="single" w:sz="4" w:space="0" w:color="auto"/>
              <w:right w:val="single" w:sz="4" w:space="0" w:color="auto"/>
            </w:tcBorders>
            <w:shd w:val="clear" w:color="000000" w:fill="FFFFFF"/>
            <w:vAlign w:val="center"/>
            <w:hideMark/>
          </w:tcPr>
          <w:p w14:paraId="61475B11" w14:textId="4E6F8FCF"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3205,0</w:t>
            </w:r>
          </w:p>
        </w:tc>
        <w:tc>
          <w:tcPr>
            <w:tcW w:w="1254" w:type="dxa"/>
            <w:tcBorders>
              <w:top w:val="nil"/>
              <w:left w:val="nil"/>
              <w:bottom w:val="single" w:sz="4" w:space="0" w:color="auto"/>
              <w:right w:val="single" w:sz="4" w:space="0" w:color="auto"/>
            </w:tcBorders>
            <w:shd w:val="clear" w:color="000000" w:fill="FFFFFF"/>
            <w:vAlign w:val="center"/>
            <w:hideMark/>
          </w:tcPr>
          <w:p w14:paraId="097D8ECB" w14:textId="1FEC5F30"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3000,0</w:t>
            </w:r>
          </w:p>
        </w:tc>
        <w:tc>
          <w:tcPr>
            <w:tcW w:w="1331" w:type="dxa"/>
            <w:tcBorders>
              <w:top w:val="nil"/>
              <w:left w:val="nil"/>
              <w:bottom w:val="single" w:sz="4" w:space="0" w:color="auto"/>
              <w:right w:val="single" w:sz="4" w:space="0" w:color="auto"/>
            </w:tcBorders>
            <w:shd w:val="clear" w:color="000000" w:fill="FFFFFF"/>
            <w:vAlign w:val="center"/>
            <w:hideMark/>
          </w:tcPr>
          <w:p w14:paraId="30DBBFA3" w14:textId="5A31BFB6"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3000,0</w:t>
            </w:r>
          </w:p>
        </w:tc>
        <w:tc>
          <w:tcPr>
            <w:tcW w:w="1036" w:type="dxa"/>
            <w:tcBorders>
              <w:top w:val="nil"/>
              <w:left w:val="nil"/>
              <w:bottom w:val="single" w:sz="4" w:space="0" w:color="auto"/>
              <w:right w:val="single" w:sz="4" w:space="0" w:color="auto"/>
            </w:tcBorders>
            <w:shd w:val="clear" w:color="000000" w:fill="FFFFFF"/>
            <w:vAlign w:val="center"/>
            <w:hideMark/>
          </w:tcPr>
          <w:p w14:paraId="7953AB66" w14:textId="7BA9E911"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3000,0</w:t>
            </w:r>
          </w:p>
        </w:tc>
      </w:tr>
      <w:tr w:rsidR="00BB2E25" w:rsidRPr="008C31B4" w14:paraId="671CEAC4" w14:textId="77777777" w:rsidTr="00571611">
        <w:trPr>
          <w:trHeight w:val="444"/>
        </w:trPr>
        <w:tc>
          <w:tcPr>
            <w:tcW w:w="36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76D9E6"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0990" w:type="dxa"/>
            <w:gridSpan w:val="8"/>
            <w:tcBorders>
              <w:top w:val="single" w:sz="4" w:space="0" w:color="auto"/>
              <w:left w:val="nil"/>
              <w:bottom w:val="single" w:sz="4" w:space="0" w:color="auto"/>
              <w:right w:val="single" w:sz="4" w:space="0" w:color="auto"/>
            </w:tcBorders>
            <w:shd w:val="clear" w:color="000000" w:fill="FFFFFF"/>
            <w:vAlign w:val="center"/>
            <w:hideMark/>
          </w:tcPr>
          <w:p w14:paraId="1E922187"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ა(ა)იპ "კულტურის ცენტრი"</w:t>
            </w:r>
          </w:p>
        </w:tc>
      </w:tr>
      <w:tr w:rsidR="00BB2E25" w:rsidRPr="008C31B4" w14:paraId="157F0E12" w14:textId="77777777" w:rsidTr="00571611">
        <w:trPr>
          <w:trHeight w:val="444"/>
        </w:trPr>
        <w:tc>
          <w:tcPr>
            <w:tcW w:w="36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676048"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0990" w:type="dxa"/>
            <w:gridSpan w:val="8"/>
            <w:tcBorders>
              <w:top w:val="single" w:sz="4" w:space="0" w:color="auto"/>
              <w:left w:val="nil"/>
              <w:bottom w:val="single" w:sz="4" w:space="0" w:color="auto"/>
              <w:right w:val="single" w:sz="4" w:space="0" w:color="auto"/>
            </w:tcBorders>
            <w:shd w:val="clear" w:color="000000" w:fill="FFFFFF"/>
            <w:vAlign w:val="center"/>
          </w:tcPr>
          <w:p w14:paraId="27E58665" w14:textId="77777777" w:rsidR="00BB2E25" w:rsidRPr="008C31B4" w:rsidRDefault="00BB2E25" w:rsidP="008C31B4">
            <w:pPr>
              <w:spacing w:after="0" w:line="240" w:lineRule="auto"/>
              <w:rPr>
                <w:rFonts w:ascii="Sylfaen" w:eastAsia="Times New Roman" w:hAnsi="Sylfaen" w:cs="Calibri"/>
                <w:sz w:val="12"/>
                <w:szCs w:val="12"/>
              </w:rPr>
            </w:pPr>
            <w:r w:rsidRPr="008C31B4">
              <w:rPr>
                <w:rFonts w:ascii="Sylfaen" w:eastAsia="Times New Roman" w:hAnsi="Sylfaen" w:cs="Calibri"/>
                <w:sz w:val="12"/>
                <w:szCs w:val="12"/>
              </w:rPr>
              <w:t>მიზანი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2B619B2C" w14:textId="77777777" w:rsidR="00BB2E25" w:rsidRPr="008C31B4" w:rsidRDefault="00BB2E25" w:rsidP="008C31B4">
            <w:pPr>
              <w:spacing w:after="0" w:line="240" w:lineRule="auto"/>
              <w:rPr>
                <w:rFonts w:ascii="Sylfaen" w:eastAsia="Times New Roman" w:hAnsi="Sylfaen" w:cs="Calibri"/>
                <w:sz w:val="12"/>
                <w:szCs w:val="12"/>
              </w:rPr>
            </w:pPr>
            <w:r w:rsidRPr="008C31B4">
              <w:rPr>
                <w:rFonts w:ascii="Sylfaen" w:eastAsia="Times New Roman" w:hAnsi="Sylfaen" w:cs="Calibri"/>
                <w:sz w:val="12"/>
                <w:szCs w:val="12"/>
              </w:rPr>
              <w:t>მიზანი 11:  ქალაქებისა და დასახლებების ინკლუზიური, უსაფრთხო და მდგრადი განვითარება</w:t>
            </w:r>
          </w:p>
          <w:p w14:paraId="5A8AAF97"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Calibri"/>
                <w:sz w:val="12"/>
                <w:szCs w:val="12"/>
              </w:rPr>
              <w:t>მიზანი</w:t>
            </w:r>
            <w:r w:rsidRPr="008C31B4">
              <w:rPr>
                <w:rFonts w:ascii="Sylfaen" w:eastAsia="Times New Roman" w:hAnsi="Sylfaen" w:cs="Calibri"/>
                <w:sz w:val="12"/>
                <w:szCs w:val="12"/>
                <w:lang w:val="ka-GE"/>
              </w:rPr>
              <w:t xml:space="preserve"> </w:t>
            </w:r>
            <w:r w:rsidRPr="008C31B4">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C31B4">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BB2E25" w:rsidRPr="008C31B4" w14:paraId="368F2117" w14:textId="77777777" w:rsidTr="00571611">
        <w:trPr>
          <w:trHeight w:val="2576"/>
        </w:trPr>
        <w:tc>
          <w:tcPr>
            <w:tcW w:w="36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4B96B0"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0990" w:type="dxa"/>
            <w:gridSpan w:val="8"/>
            <w:tcBorders>
              <w:top w:val="single" w:sz="4" w:space="0" w:color="auto"/>
              <w:left w:val="nil"/>
              <w:bottom w:val="single" w:sz="4" w:space="0" w:color="auto"/>
              <w:right w:val="single" w:sz="4" w:space="0" w:color="auto"/>
            </w:tcBorders>
            <w:shd w:val="clear" w:color="000000" w:fill="FFFFFF"/>
            <w:vAlign w:val="center"/>
            <w:hideMark/>
          </w:tcPr>
          <w:p w14:paraId="5CE0C915"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 </w:t>
            </w:r>
            <w:proofErr w:type="gramStart"/>
            <w:r w:rsidRPr="008C31B4">
              <w:rPr>
                <w:rFonts w:ascii="Sylfaen" w:eastAsia="Times New Roman" w:hAnsi="Sylfaen" w:cs="Arial"/>
                <w:color w:val="000000"/>
                <w:sz w:val="12"/>
                <w:szCs w:val="12"/>
              </w:rPr>
              <w:t>განხორციელდება</w:t>
            </w:r>
            <w:proofErr w:type="gramEnd"/>
            <w:r w:rsidRPr="008C31B4">
              <w:rPr>
                <w:rFonts w:ascii="Sylfaen" w:eastAsia="Times New Roman" w:hAnsi="Sylfaen" w:cs="Arial"/>
                <w:color w:val="000000"/>
                <w:sz w:val="12"/>
                <w:szCs w:val="12"/>
              </w:rPr>
              <w:t xml:space="preserve">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w:t>
            </w:r>
            <w:proofErr w:type="gramStart"/>
            <w:r w:rsidRPr="008C31B4">
              <w:rPr>
                <w:rFonts w:ascii="Sylfaen" w:eastAsia="Times New Roman" w:hAnsi="Sylfaen" w:cs="Arial"/>
                <w:color w:val="000000"/>
                <w:sz w:val="12"/>
                <w:szCs w:val="12"/>
              </w:rPr>
              <w:t>ქალაქის</w:t>
            </w:r>
            <w:proofErr w:type="gramEnd"/>
            <w:r w:rsidRPr="008C31B4">
              <w:rPr>
                <w:rFonts w:ascii="Sylfaen" w:eastAsia="Times New Roman" w:hAnsi="Sylfaen" w:cs="Arial"/>
                <w:color w:val="000000"/>
                <w:sz w:val="12"/>
                <w:szCs w:val="12"/>
              </w:rPr>
              <w:t xml:space="preserve"> მოსახლეობისა თუ სტუმრებისათვის მრავალფეროვანი სანახაობის შეთავაზება.  </w:t>
            </w:r>
            <w:proofErr w:type="gramStart"/>
            <w:r w:rsidRPr="008C31B4">
              <w:rPr>
                <w:rFonts w:ascii="Sylfaen" w:eastAsia="Times New Roman" w:hAnsi="Sylfaen" w:cs="Arial"/>
                <w:color w:val="000000"/>
                <w:sz w:val="12"/>
                <w:szCs w:val="12"/>
              </w:rPr>
              <w:t>კულტურის</w:t>
            </w:r>
            <w:proofErr w:type="gramEnd"/>
            <w:r w:rsidRPr="008C31B4">
              <w:rPr>
                <w:rFonts w:ascii="Sylfaen" w:eastAsia="Times New Roman" w:hAnsi="Sylfaen" w:cs="Arial"/>
                <w:color w:val="000000"/>
                <w:sz w:val="12"/>
                <w:szCs w:val="12"/>
              </w:rPr>
              <w:t xml:space="preserve"> ცენტრის მატერიალურ–ტექნიკური ბაზის შეთავაზება და მაქსიმალური მხარდაჭერა. </w:t>
            </w:r>
            <w:proofErr w:type="gramStart"/>
            <w:r w:rsidRPr="008C31B4">
              <w:rPr>
                <w:rFonts w:ascii="Sylfaen" w:eastAsia="Times New Roman" w:hAnsi="Sylfaen" w:cs="Arial"/>
                <w:color w:val="000000"/>
                <w:sz w:val="12"/>
                <w:szCs w:val="12"/>
              </w:rPr>
              <w:t>ღვაწლმოსილ</w:t>
            </w:r>
            <w:proofErr w:type="gramEnd"/>
            <w:r w:rsidRPr="008C31B4">
              <w:rPr>
                <w:rFonts w:ascii="Sylfaen" w:eastAsia="Times New Roman" w:hAnsi="Sylfaen" w:cs="Arial"/>
                <w:color w:val="000000"/>
                <w:sz w:val="12"/>
                <w:szCs w:val="12"/>
              </w:rPr>
              <w:t xml:space="preserve">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w:t>
            </w:r>
            <w:proofErr w:type="gramStart"/>
            <w:r w:rsidRPr="008C31B4">
              <w:rPr>
                <w:rFonts w:ascii="Sylfaen" w:eastAsia="Times New Roman" w:hAnsi="Sylfaen" w:cs="Arial"/>
                <w:color w:val="000000"/>
                <w:sz w:val="12"/>
                <w:szCs w:val="12"/>
              </w:rPr>
              <w:t>ქართული</w:t>
            </w:r>
            <w:proofErr w:type="gramEnd"/>
            <w:r w:rsidRPr="008C31B4">
              <w:rPr>
                <w:rFonts w:ascii="Sylfaen" w:eastAsia="Times New Roman" w:hAnsi="Sylfaen" w:cs="Arial"/>
                <w:color w:val="000000"/>
                <w:sz w:val="12"/>
                <w:szCs w:val="12"/>
              </w:rPr>
              <w:t xml:space="preserve">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და  რეგიონში.   </w:t>
            </w:r>
            <w:proofErr w:type="gramStart"/>
            <w:r w:rsidRPr="008C31B4">
              <w:rPr>
                <w:rFonts w:ascii="Sylfaen" w:eastAsia="Times New Roman" w:hAnsi="Sylfaen" w:cs="Arial"/>
                <w:color w:val="000000"/>
                <w:sz w:val="12"/>
                <w:szCs w:val="12"/>
              </w:rPr>
              <w:t>ქალაქში</w:t>
            </w:r>
            <w:proofErr w:type="gramEnd"/>
            <w:r w:rsidRPr="008C31B4">
              <w:rPr>
                <w:rFonts w:ascii="Sylfaen" w:eastAsia="Times New Roman" w:hAnsi="Sylfaen" w:cs="Arial"/>
                <w:color w:val="000000"/>
                <w:sz w:val="12"/>
                <w:szCs w:val="12"/>
              </w:rPr>
              <w:t xml:space="preserve"> არსებული დიასპორების უშუალო ჩართულობა ქალაქის კულტურულ ცხოვრებაში და ერთობლივი ღონისძიებების ორგანიზება . </w:t>
            </w:r>
            <w:proofErr w:type="gramStart"/>
            <w:r w:rsidRPr="008C31B4">
              <w:rPr>
                <w:rFonts w:ascii="Sylfaen" w:eastAsia="Times New Roman" w:hAnsi="Sylfaen" w:cs="Arial"/>
                <w:color w:val="000000"/>
                <w:sz w:val="12"/>
                <w:szCs w:val="12"/>
              </w:rPr>
              <w:t>მარნეულის</w:t>
            </w:r>
            <w:proofErr w:type="gramEnd"/>
            <w:r w:rsidRPr="008C31B4">
              <w:rPr>
                <w:rFonts w:ascii="Sylfaen" w:eastAsia="Times New Roman" w:hAnsi="Sylfaen" w:cs="Arial"/>
                <w:color w:val="000000"/>
                <w:sz w:val="12"/>
                <w:szCs w:val="12"/>
              </w:rPr>
              <w:t xml:space="preserve"> მუნიციპალიტეტის ტერიტორიაზე  არსებული კულტურულ-საგანმანათლებლო 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w:t>
            </w:r>
            <w:proofErr w:type="gramStart"/>
            <w:r w:rsidRPr="008C31B4">
              <w:rPr>
                <w:rFonts w:ascii="Sylfaen" w:eastAsia="Times New Roman" w:hAnsi="Sylfaen" w:cs="Arial"/>
                <w:color w:val="000000"/>
                <w:sz w:val="12"/>
                <w:szCs w:val="12"/>
              </w:rPr>
              <w:t>სოციალურად</w:t>
            </w:r>
            <w:proofErr w:type="gramEnd"/>
            <w:r w:rsidRPr="008C31B4">
              <w:rPr>
                <w:rFonts w:ascii="Sylfaen" w:eastAsia="Times New Roman" w:hAnsi="Sylfaen" w:cs="Arial"/>
                <w:color w:val="000000"/>
                <w:sz w:val="12"/>
                <w:szCs w:val="12"/>
              </w:rPr>
              <w:t xml:space="preserve"> 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    2020 წლიდან ფუძნდება რაიონში თეატრალური დასი,   რაც ხელს შეუწყობს საზოგადოების კეთილდღეობაში მისი როლის შესახებ ცნობიერების ამაღლებას. </w:t>
            </w:r>
            <w:proofErr w:type="gramStart"/>
            <w:r w:rsidRPr="008C31B4">
              <w:rPr>
                <w:rFonts w:ascii="Sylfaen" w:eastAsia="Times New Roman" w:hAnsi="Sylfaen" w:cs="Arial"/>
                <w:color w:val="000000"/>
                <w:sz w:val="12"/>
                <w:szCs w:val="12"/>
              </w:rPr>
              <w:t>ხელსაყრელი</w:t>
            </w:r>
            <w:proofErr w:type="gramEnd"/>
            <w:r w:rsidRPr="008C31B4">
              <w:rPr>
                <w:rFonts w:ascii="Sylfaen" w:eastAsia="Times New Roman" w:hAnsi="Sylfaen" w:cs="Arial"/>
                <w:color w:val="000000"/>
                <w:sz w:val="12"/>
                <w:szCs w:val="12"/>
              </w:rPr>
              <w:t xml:space="preserve"> გარემოს შექმნა კულტურული ცხოვრების, მისი ახლებური გააზრების,შემოქმედებითი საქმიანობის განვითარებისა და კულტურული ცხოვრების გამრავალფეროვნებისთვის. </w:t>
            </w:r>
            <w:proofErr w:type="gramStart"/>
            <w:r w:rsidRPr="008C31B4">
              <w:rPr>
                <w:rFonts w:ascii="Sylfaen" w:eastAsia="Times New Roman" w:hAnsi="Sylfaen" w:cs="Arial"/>
                <w:color w:val="000000"/>
                <w:sz w:val="12"/>
                <w:szCs w:val="12"/>
              </w:rPr>
              <w:t>საზოგადოებრივი</w:t>
            </w:r>
            <w:proofErr w:type="gramEnd"/>
            <w:r w:rsidRPr="008C31B4">
              <w:rPr>
                <w:rFonts w:ascii="Sylfaen" w:eastAsia="Times New Roman" w:hAnsi="Sylfaen" w:cs="Arial"/>
                <w:color w:val="000000"/>
                <w:sz w:val="12"/>
                <w:szCs w:val="12"/>
              </w:rPr>
              <w:t xml:space="preserve"> ინტერესის გაზრდა თეატრის მიმართ და თეატრალური ხელოვნების განვითარების, პოპულარიზაციის ხელშეწყობა.                                                                                </w:t>
            </w:r>
          </w:p>
        </w:tc>
      </w:tr>
      <w:tr w:rsidR="00BB2E25" w:rsidRPr="008C31B4" w14:paraId="5D3DBF66" w14:textId="77777777" w:rsidTr="00571611">
        <w:trPr>
          <w:trHeight w:val="528"/>
        </w:trPr>
        <w:tc>
          <w:tcPr>
            <w:tcW w:w="36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F54FDD"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შუალედური შედეგი </w:t>
            </w:r>
          </w:p>
        </w:tc>
        <w:tc>
          <w:tcPr>
            <w:tcW w:w="10990" w:type="dxa"/>
            <w:gridSpan w:val="8"/>
            <w:tcBorders>
              <w:top w:val="single" w:sz="4" w:space="0" w:color="auto"/>
              <w:left w:val="nil"/>
              <w:bottom w:val="single" w:sz="4" w:space="0" w:color="auto"/>
              <w:right w:val="single" w:sz="4" w:space="0" w:color="auto"/>
            </w:tcBorders>
            <w:shd w:val="clear" w:color="000000" w:fill="FFFFFF"/>
            <w:vAlign w:val="center"/>
            <w:hideMark/>
          </w:tcPr>
          <w:p w14:paraId="7D05A953"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კულტურის ცენტრი ფუნქციონირებს გამართულად, უზრუნველყოფილია კულტურულ-შემოქმედებითი წრეების თანაბარი ხელმისაწვდომობა  </w:t>
            </w:r>
          </w:p>
        </w:tc>
      </w:tr>
      <w:tr w:rsidR="00BB2E25" w:rsidRPr="008C31B4" w14:paraId="4CB59CC8" w14:textId="77777777" w:rsidTr="00571611">
        <w:trPr>
          <w:trHeight w:val="960"/>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24E49BC6"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4206" w:type="dxa"/>
            <w:gridSpan w:val="2"/>
            <w:tcBorders>
              <w:top w:val="single" w:sz="4" w:space="0" w:color="auto"/>
              <w:left w:val="nil"/>
              <w:bottom w:val="single" w:sz="4" w:space="0" w:color="auto"/>
              <w:right w:val="single" w:sz="4" w:space="0" w:color="auto"/>
            </w:tcBorders>
            <w:shd w:val="clear" w:color="000000" w:fill="FFFFFF"/>
            <w:vAlign w:val="center"/>
            <w:hideMark/>
          </w:tcPr>
          <w:p w14:paraId="7138CE19"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254" w:type="dxa"/>
            <w:tcBorders>
              <w:top w:val="nil"/>
              <w:left w:val="nil"/>
              <w:bottom w:val="single" w:sz="4" w:space="0" w:color="auto"/>
              <w:right w:val="single" w:sz="4" w:space="0" w:color="auto"/>
            </w:tcBorders>
            <w:shd w:val="clear" w:color="000000" w:fill="FFFFFF"/>
            <w:vAlign w:val="center"/>
            <w:hideMark/>
          </w:tcPr>
          <w:p w14:paraId="2B4786C0"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54" w:type="dxa"/>
            <w:tcBorders>
              <w:top w:val="nil"/>
              <w:left w:val="nil"/>
              <w:bottom w:val="single" w:sz="4" w:space="0" w:color="auto"/>
              <w:right w:val="single" w:sz="4" w:space="0" w:color="auto"/>
            </w:tcBorders>
            <w:shd w:val="clear" w:color="000000" w:fill="FFFFFF"/>
            <w:vAlign w:val="center"/>
            <w:hideMark/>
          </w:tcPr>
          <w:p w14:paraId="72093C5A" w14:textId="607A5DCA"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მიზნობრივი მაჩვენებელი 202</w:t>
            </w:r>
            <w:r w:rsidR="009F0772" w:rsidRPr="008C31B4">
              <w:rPr>
                <w:rFonts w:ascii="Sylfaen" w:eastAsia="Times New Roman" w:hAnsi="Sylfaen" w:cs="Arial"/>
                <w:b/>
                <w:bCs/>
                <w:color w:val="000000"/>
                <w:sz w:val="12"/>
                <w:szCs w:val="12"/>
                <w:lang w:val="ka-GE"/>
              </w:rPr>
              <w:t xml:space="preserve">6 </w:t>
            </w:r>
            <w:r w:rsidRPr="008C31B4">
              <w:rPr>
                <w:rFonts w:ascii="Sylfaen" w:eastAsia="Times New Roman" w:hAnsi="Sylfaen" w:cs="Arial"/>
                <w:b/>
                <w:bCs/>
                <w:color w:val="000000"/>
                <w:sz w:val="12"/>
                <w:szCs w:val="12"/>
              </w:rPr>
              <w:t>წელს</w:t>
            </w:r>
          </w:p>
        </w:tc>
        <w:tc>
          <w:tcPr>
            <w:tcW w:w="3763" w:type="dxa"/>
            <w:gridSpan w:val="2"/>
            <w:tcBorders>
              <w:top w:val="single" w:sz="4" w:space="0" w:color="auto"/>
              <w:left w:val="nil"/>
              <w:bottom w:val="single" w:sz="4" w:space="0" w:color="auto"/>
              <w:right w:val="single" w:sz="4" w:space="0" w:color="000000"/>
            </w:tcBorders>
            <w:shd w:val="clear" w:color="000000" w:fill="FFFFFF"/>
            <w:vAlign w:val="center"/>
            <w:hideMark/>
          </w:tcPr>
          <w:p w14:paraId="675D4945"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ცდომილების ალბათობა (%/აღწერა)</w:t>
            </w:r>
          </w:p>
        </w:tc>
        <w:tc>
          <w:tcPr>
            <w:tcW w:w="1254" w:type="dxa"/>
            <w:tcBorders>
              <w:top w:val="nil"/>
              <w:left w:val="nil"/>
              <w:bottom w:val="single" w:sz="4" w:space="0" w:color="auto"/>
              <w:right w:val="single" w:sz="4" w:space="0" w:color="auto"/>
            </w:tcBorders>
            <w:shd w:val="clear" w:color="000000" w:fill="FFFFFF"/>
            <w:vAlign w:val="center"/>
            <w:hideMark/>
          </w:tcPr>
          <w:p w14:paraId="00D0D096" w14:textId="3B0D29EC"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w:t>
            </w:r>
            <w:r w:rsidR="009F0772" w:rsidRPr="008C31B4">
              <w:rPr>
                <w:rFonts w:ascii="Sylfaen" w:eastAsia="Times New Roman" w:hAnsi="Sylfaen" w:cs="Arial"/>
                <w:b/>
                <w:bCs/>
                <w:color w:val="000000"/>
                <w:sz w:val="12"/>
                <w:szCs w:val="12"/>
              </w:rPr>
              <w:t>ორის მიზნობრივი მაჩვენებელი 2027</w:t>
            </w:r>
            <w:r w:rsidRPr="008C31B4">
              <w:rPr>
                <w:rFonts w:ascii="Sylfaen" w:eastAsia="Times New Roman" w:hAnsi="Sylfaen" w:cs="Arial"/>
                <w:b/>
                <w:bCs/>
                <w:color w:val="000000"/>
                <w:sz w:val="12"/>
                <w:szCs w:val="12"/>
              </w:rPr>
              <w:t xml:space="preserve"> წელს</w:t>
            </w:r>
          </w:p>
        </w:tc>
        <w:tc>
          <w:tcPr>
            <w:tcW w:w="1331" w:type="dxa"/>
            <w:tcBorders>
              <w:top w:val="nil"/>
              <w:left w:val="nil"/>
              <w:bottom w:val="single" w:sz="4" w:space="0" w:color="auto"/>
              <w:right w:val="single" w:sz="4" w:space="0" w:color="auto"/>
            </w:tcBorders>
            <w:shd w:val="clear" w:color="000000" w:fill="FFFFFF"/>
            <w:vAlign w:val="center"/>
            <w:hideMark/>
          </w:tcPr>
          <w:p w14:paraId="65DEA8E9" w14:textId="5C875EEB"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w:t>
            </w:r>
            <w:r w:rsidR="009F0772" w:rsidRPr="008C31B4">
              <w:rPr>
                <w:rFonts w:ascii="Sylfaen" w:eastAsia="Times New Roman" w:hAnsi="Sylfaen" w:cs="Arial"/>
                <w:b/>
                <w:bCs/>
                <w:color w:val="000000"/>
                <w:sz w:val="12"/>
                <w:szCs w:val="12"/>
              </w:rPr>
              <w:t>ორის მიზნობრივი მაჩვენებელი 2028</w:t>
            </w:r>
            <w:r w:rsidRPr="008C31B4">
              <w:rPr>
                <w:rFonts w:ascii="Sylfaen" w:eastAsia="Times New Roman" w:hAnsi="Sylfaen" w:cs="Arial"/>
                <w:b/>
                <w:bCs/>
                <w:color w:val="000000"/>
                <w:sz w:val="12"/>
                <w:szCs w:val="12"/>
              </w:rPr>
              <w:t xml:space="preserve"> წელს</w:t>
            </w:r>
          </w:p>
        </w:tc>
        <w:tc>
          <w:tcPr>
            <w:tcW w:w="1036" w:type="dxa"/>
            <w:tcBorders>
              <w:top w:val="nil"/>
              <w:left w:val="nil"/>
              <w:bottom w:val="single" w:sz="4" w:space="0" w:color="auto"/>
              <w:right w:val="single" w:sz="4" w:space="0" w:color="auto"/>
            </w:tcBorders>
            <w:shd w:val="clear" w:color="000000" w:fill="FFFFFF"/>
            <w:vAlign w:val="center"/>
            <w:hideMark/>
          </w:tcPr>
          <w:p w14:paraId="2A02E91C" w14:textId="1BEF52FA"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w:t>
            </w:r>
            <w:r w:rsidR="009F0772" w:rsidRPr="008C31B4">
              <w:rPr>
                <w:rFonts w:ascii="Sylfaen" w:eastAsia="Times New Roman" w:hAnsi="Sylfaen" w:cs="Arial"/>
                <w:b/>
                <w:bCs/>
                <w:color w:val="000000"/>
                <w:sz w:val="12"/>
                <w:szCs w:val="12"/>
              </w:rPr>
              <w:t>ორის მიზნობრივი მაჩვენებელი 2029</w:t>
            </w:r>
            <w:r w:rsidRPr="008C31B4">
              <w:rPr>
                <w:rFonts w:ascii="Sylfaen" w:eastAsia="Times New Roman" w:hAnsi="Sylfaen" w:cs="Arial"/>
                <w:b/>
                <w:bCs/>
                <w:color w:val="000000"/>
                <w:sz w:val="12"/>
                <w:szCs w:val="12"/>
              </w:rPr>
              <w:t xml:space="preserve"> წელს</w:t>
            </w:r>
          </w:p>
        </w:tc>
      </w:tr>
      <w:tr w:rsidR="00571611" w:rsidRPr="008C31B4" w14:paraId="3593A2EF" w14:textId="77777777" w:rsidTr="00571611">
        <w:trPr>
          <w:trHeight w:val="26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6E4C74AD"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1</w:t>
            </w:r>
          </w:p>
        </w:tc>
        <w:tc>
          <w:tcPr>
            <w:tcW w:w="4206" w:type="dxa"/>
            <w:gridSpan w:val="2"/>
            <w:tcBorders>
              <w:top w:val="single" w:sz="4" w:space="0" w:color="auto"/>
              <w:left w:val="nil"/>
              <w:bottom w:val="single" w:sz="4" w:space="0" w:color="auto"/>
              <w:right w:val="single" w:sz="4" w:space="0" w:color="auto"/>
            </w:tcBorders>
            <w:shd w:val="clear" w:color="000000" w:fill="FFFFFF"/>
            <w:vAlign w:val="center"/>
            <w:hideMark/>
          </w:tcPr>
          <w:p w14:paraId="062510C1"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შემოქმედებითი კოლექტივების რაოდენობა</w:t>
            </w:r>
          </w:p>
        </w:tc>
        <w:tc>
          <w:tcPr>
            <w:tcW w:w="1254" w:type="dxa"/>
            <w:tcBorders>
              <w:top w:val="nil"/>
              <w:left w:val="nil"/>
              <w:bottom w:val="single" w:sz="4" w:space="0" w:color="auto"/>
              <w:right w:val="single" w:sz="4" w:space="0" w:color="auto"/>
            </w:tcBorders>
            <w:shd w:val="clear" w:color="000000" w:fill="FFFFFF"/>
            <w:vAlign w:val="center"/>
            <w:hideMark/>
          </w:tcPr>
          <w:p w14:paraId="570071FC" w14:textId="2745FEB1" w:rsidR="00571611" w:rsidRPr="008C31B4" w:rsidRDefault="00571611"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16</w:t>
            </w:r>
          </w:p>
        </w:tc>
        <w:tc>
          <w:tcPr>
            <w:tcW w:w="1254" w:type="dxa"/>
            <w:tcBorders>
              <w:top w:val="nil"/>
              <w:left w:val="nil"/>
              <w:bottom w:val="single" w:sz="4" w:space="0" w:color="auto"/>
              <w:right w:val="single" w:sz="4" w:space="0" w:color="auto"/>
            </w:tcBorders>
            <w:shd w:val="clear" w:color="000000" w:fill="FFFFFF"/>
            <w:vAlign w:val="center"/>
            <w:hideMark/>
          </w:tcPr>
          <w:p w14:paraId="4721C164" w14:textId="08390A22" w:rsidR="00571611" w:rsidRPr="008C31B4" w:rsidRDefault="00571611"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16</w:t>
            </w:r>
          </w:p>
        </w:tc>
        <w:tc>
          <w:tcPr>
            <w:tcW w:w="3763" w:type="dxa"/>
            <w:gridSpan w:val="2"/>
            <w:tcBorders>
              <w:top w:val="single" w:sz="4" w:space="0" w:color="auto"/>
              <w:left w:val="nil"/>
              <w:bottom w:val="single" w:sz="4" w:space="0" w:color="auto"/>
              <w:right w:val="single" w:sz="4" w:space="0" w:color="000000"/>
            </w:tcBorders>
            <w:shd w:val="clear" w:color="000000" w:fill="FFFFFF"/>
            <w:vAlign w:val="center"/>
            <w:hideMark/>
          </w:tcPr>
          <w:p w14:paraId="7504E1EE"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5%</w:t>
            </w:r>
          </w:p>
        </w:tc>
        <w:tc>
          <w:tcPr>
            <w:tcW w:w="1254" w:type="dxa"/>
            <w:tcBorders>
              <w:top w:val="nil"/>
              <w:left w:val="nil"/>
              <w:bottom w:val="single" w:sz="4" w:space="0" w:color="auto"/>
              <w:right w:val="single" w:sz="4" w:space="0" w:color="auto"/>
            </w:tcBorders>
            <w:shd w:val="clear" w:color="000000" w:fill="FFFFFF"/>
            <w:vAlign w:val="center"/>
            <w:hideMark/>
          </w:tcPr>
          <w:p w14:paraId="575C6809" w14:textId="4DF6DCA8"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16</w:t>
            </w:r>
          </w:p>
        </w:tc>
        <w:tc>
          <w:tcPr>
            <w:tcW w:w="1331" w:type="dxa"/>
            <w:tcBorders>
              <w:top w:val="nil"/>
              <w:left w:val="nil"/>
              <w:bottom w:val="single" w:sz="4" w:space="0" w:color="auto"/>
              <w:right w:val="single" w:sz="4" w:space="0" w:color="auto"/>
            </w:tcBorders>
            <w:shd w:val="clear" w:color="000000" w:fill="FFFFFF"/>
            <w:vAlign w:val="center"/>
            <w:hideMark/>
          </w:tcPr>
          <w:p w14:paraId="0F1015C9" w14:textId="4A80DBFA"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16</w:t>
            </w:r>
          </w:p>
        </w:tc>
        <w:tc>
          <w:tcPr>
            <w:tcW w:w="1036" w:type="dxa"/>
            <w:tcBorders>
              <w:top w:val="nil"/>
              <w:left w:val="nil"/>
              <w:bottom w:val="single" w:sz="4" w:space="0" w:color="auto"/>
              <w:right w:val="single" w:sz="4" w:space="0" w:color="auto"/>
            </w:tcBorders>
            <w:shd w:val="clear" w:color="000000" w:fill="FFFFFF"/>
            <w:vAlign w:val="center"/>
            <w:hideMark/>
          </w:tcPr>
          <w:p w14:paraId="772084CD" w14:textId="613EFA28"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16</w:t>
            </w:r>
          </w:p>
        </w:tc>
      </w:tr>
      <w:tr w:rsidR="00571611" w:rsidRPr="008C31B4" w14:paraId="447CEFAA" w14:textId="77777777" w:rsidTr="00571611">
        <w:trPr>
          <w:trHeight w:val="26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7BDE8B67"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2</w:t>
            </w:r>
          </w:p>
        </w:tc>
        <w:tc>
          <w:tcPr>
            <w:tcW w:w="4206" w:type="dxa"/>
            <w:gridSpan w:val="2"/>
            <w:tcBorders>
              <w:top w:val="single" w:sz="4" w:space="0" w:color="auto"/>
              <w:left w:val="nil"/>
              <w:bottom w:val="single" w:sz="4" w:space="0" w:color="auto"/>
              <w:right w:val="single" w:sz="4" w:space="0" w:color="auto"/>
            </w:tcBorders>
            <w:shd w:val="clear" w:color="000000" w:fill="FFFFFF"/>
            <w:vAlign w:val="center"/>
            <w:hideMark/>
          </w:tcPr>
          <w:p w14:paraId="2396F3CB" w14:textId="77777777" w:rsidR="00571611" w:rsidRPr="008C31B4" w:rsidRDefault="00571611" w:rsidP="008C31B4">
            <w:pPr>
              <w:spacing w:after="0" w:line="240" w:lineRule="auto"/>
              <w:jc w:val="center"/>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rPr>
              <w:t>შემოქმედებითი ჯგუფები</w:t>
            </w:r>
            <w:r w:rsidRPr="008C31B4">
              <w:rPr>
                <w:rFonts w:ascii="Sylfaen" w:eastAsia="Times New Roman" w:hAnsi="Sylfaen" w:cs="Arial"/>
                <w:color w:val="000000"/>
                <w:sz w:val="16"/>
                <w:szCs w:val="16"/>
                <w:lang w:val="ka-GE"/>
              </w:rPr>
              <w:t>ს რაოდენობა</w:t>
            </w:r>
          </w:p>
        </w:tc>
        <w:tc>
          <w:tcPr>
            <w:tcW w:w="1254" w:type="dxa"/>
            <w:tcBorders>
              <w:top w:val="nil"/>
              <w:left w:val="nil"/>
              <w:bottom w:val="single" w:sz="4" w:space="0" w:color="auto"/>
              <w:right w:val="single" w:sz="4" w:space="0" w:color="auto"/>
            </w:tcBorders>
            <w:shd w:val="clear" w:color="000000" w:fill="FFFFFF"/>
            <w:vAlign w:val="center"/>
            <w:hideMark/>
          </w:tcPr>
          <w:p w14:paraId="71137282" w14:textId="5F584EAD" w:rsidR="00571611" w:rsidRPr="008C31B4" w:rsidRDefault="00571611"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33</w:t>
            </w:r>
          </w:p>
        </w:tc>
        <w:tc>
          <w:tcPr>
            <w:tcW w:w="1254" w:type="dxa"/>
            <w:tcBorders>
              <w:top w:val="nil"/>
              <w:left w:val="nil"/>
              <w:bottom w:val="single" w:sz="4" w:space="0" w:color="auto"/>
              <w:right w:val="single" w:sz="4" w:space="0" w:color="auto"/>
            </w:tcBorders>
            <w:shd w:val="clear" w:color="000000" w:fill="FFFFFF"/>
            <w:vAlign w:val="center"/>
            <w:hideMark/>
          </w:tcPr>
          <w:p w14:paraId="121CD52C" w14:textId="1C8E4894" w:rsidR="00571611" w:rsidRPr="008C31B4" w:rsidRDefault="00571611" w:rsidP="008C31B4">
            <w:pPr>
              <w:spacing w:after="0" w:line="240" w:lineRule="auto"/>
              <w:rPr>
                <w:rFonts w:ascii="Sylfaen" w:eastAsia="Times New Roman" w:hAnsi="Sylfaen" w:cs="Arial"/>
                <w:sz w:val="16"/>
                <w:szCs w:val="16"/>
              </w:rPr>
            </w:pPr>
            <w:r w:rsidRPr="008C31B4">
              <w:rPr>
                <w:rFonts w:ascii="Sylfaen" w:eastAsia="Times New Roman" w:hAnsi="Sylfaen" w:cs="Arial"/>
                <w:color w:val="000000"/>
                <w:sz w:val="16"/>
                <w:szCs w:val="16"/>
                <w:lang w:val="ka-GE"/>
              </w:rPr>
              <w:t>33</w:t>
            </w:r>
          </w:p>
        </w:tc>
        <w:tc>
          <w:tcPr>
            <w:tcW w:w="3763" w:type="dxa"/>
            <w:gridSpan w:val="2"/>
            <w:tcBorders>
              <w:top w:val="single" w:sz="4" w:space="0" w:color="auto"/>
              <w:left w:val="nil"/>
              <w:bottom w:val="single" w:sz="4" w:space="0" w:color="auto"/>
              <w:right w:val="single" w:sz="4" w:space="0" w:color="000000"/>
            </w:tcBorders>
            <w:shd w:val="clear" w:color="000000" w:fill="FFFFFF"/>
            <w:vAlign w:val="center"/>
            <w:hideMark/>
          </w:tcPr>
          <w:p w14:paraId="772ABAD8"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5%</w:t>
            </w:r>
          </w:p>
        </w:tc>
        <w:tc>
          <w:tcPr>
            <w:tcW w:w="1254" w:type="dxa"/>
            <w:tcBorders>
              <w:top w:val="nil"/>
              <w:left w:val="nil"/>
              <w:bottom w:val="single" w:sz="4" w:space="0" w:color="auto"/>
              <w:right w:val="single" w:sz="4" w:space="0" w:color="auto"/>
            </w:tcBorders>
            <w:shd w:val="clear" w:color="000000" w:fill="FFFFFF"/>
            <w:vAlign w:val="center"/>
            <w:hideMark/>
          </w:tcPr>
          <w:p w14:paraId="3D4EE3B5" w14:textId="38CD9EED" w:rsidR="00571611" w:rsidRPr="008C31B4" w:rsidRDefault="00571611"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color w:val="000000"/>
                <w:sz w:val="16"/>
                <w:szCs w:val="16"/>
                <w:lang w:val="ka-GE"/>
              </w:rPr>
              <w:t>33</w:t>
            </w:r>
          </w:p>
        </w:tc>
        <w:tc>
          <w:tcPr>
            <w:tcW w:w="1331" w:type="dxa"/>
            <w:tcBorders>
              <w:top w:val="nil"/>
              <w:left w:val="nil"/>
              <w:bottom w:val="single" w:sz="4" w:space="0" w:color="auto"/>
              <w:right w:val="single" w:sz="4" w:space="0" w:color="auto"/>
            </w:tcBorders>
            <w:shd w:val="clear" w:color="000000" w:fill="FFFFFF"/>
            <w:vAlign w:val="center"/>
            <w:hideMark/>
          </w:tcPr>
          <w:p w14:paraId="16827EAF" w14:textId="78D21774" w:rsidR="00571611" w:rsidRPr="008C31B4" w:rsidRDefault="00571611"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color w:val="000000"/>
                <w:sz w:val="16"/>
                <w:szCs w:val="16"/>
                <w:lang w:val="ka-GE"/>
              </w:rPr>
              <w:t>33</w:t>
            </w:r>
          </w:p>
        </w:tc>
        <w:tc>
          <w:tcPr>
            <w:tcW w:w="1036" w:type="dxa"/>
            <w:tcBorders>
              <w:top w:val="nil"/>
              <w:left w:val="nil"/>
              <w:bottom w:val="single" w:sz="4" w:space="0" w:color="auto"/>
              <w:right w:val="single" w:sz="4" w:space="0" w:color="auto"/>
            </w:tcBorders>
            <w:shd w:val="clear" w:color="000000" w:fill="FFFFFF"/>
            <w:vAlign w:val="center"/>
            <w:hideMark/>
          </w:tcPr>
          <w:p w14:paraId="2742B094" w14:textId="1E5235CE" w:rsidR="00571611" w:rsidRPr="008C31B4" w:rsidRDefault="00571611"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color w:val="000000"/>
                <w:sz w:val="16"/>
                <w:szCs w:val="16"/>
                <w:lang w:val="ka-GE"/>
              </w:rPr>
              <w:t>33</w:t>
            </w:r>
          </w:p>
        </w:tc>
      </w:tr>
      <w:tr w:rsidR="00571611" w:rsidRPr="008C31B4" w14:paraId="64DA1EC7" w14:textId="77777777" w:rsidTr="00571611">
        <w:trPr>
          <w:trHeight w:val="26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080314B1"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lastRenderedPageBreak/>
              <w:t>3</w:t>
            </w:r>
          </w:p>
        </w:tc>
        <w:tc>
          <w:tcPr>
            <w:tcW w:w="4206" w:type="dxa"/>
            <w:gridSpan w:val="2"/>
            <w:tcBorders>
              <w:top w:val="single" w:sz="4" w:space="0" w:color="auto"/>
              <w:left w:val="nil"/>
              <w:bottom w:val="single" w:sz="4" w:space="0" w:color="auto"/>
              <w:right w:val="single" w:sz="4" w:space="0" w:color="000000"/>
            </w:tcBorders>
            <w:shd w:val="clear" w:color="000000" w:fill="FFFFFF"/>
            <w:vAlign w:val="center"/>
            <w:hideMark/>
          </w:tcPr>
          <w:p w14:paraId="793D8C29"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კულტურის ცენტრის აღსაზრდელების რაოდენობა</w:t>
            </w:r>
          </w:p>
        </w:tc>
        <w:tc>
          <w:tcPr>
            <w:tcW w:w="1254" w:type="dxa"/>
            <w:tcBorders>
              <w:top w:val="nil"/>
              <w:left w:val="nil"/>
              <w:bottom w:val="single" w:sz="4" w:space="0" w:color="auto"/>
              <w:right w:val="single" w:sz="4" w:space="0" w:color="auto"/>
            </w:tcBorders>
            <w:shd w:val="clear" w:color="000000" w:fill="FFFFFF"/>
            <w:vAlign w:val="center"/>
            <w:hideMark/>
          </w:tcPr>
          <w:p w14:paraId="4936F422" w14:textId="59EE59C1" w:rsidR="00571611" w:rsidRPr="008C31B4" w:rsidRDefault="00571611"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854(მათ შორის ბიჭი 288, გოგო 566)</w:t>
            </w:r>
          </w:p>
        </w:tc>
        <w:tc>
          <w:tcPr>
            <w:tcW w:w="1254" w:type="dxa"/>
            <w:tcBorders>
              <w:top w:val="nil"/>
              <w:left w:val="nil"/>
              <w:bottom w:val="single" w:sz="4" w:space="0" w:color="auto"/>
              <w:right w:val="single" w:sz="4" w:space="0" w:color="auto"/>
            </w:tcBorders>
            <w:shd w:val="clear" w:color="000000" w:fill="FFFFFF"/>
            <w:vAlign w:val="center"/>
            <w:hideMark/>
          </w:tcPr>
          <w:p w14:paraId="5C40A447" w14:textId="537C3BE4" w:rsidR="00571611" w:rsidRPr="008C31B4" w:rsidRDefault="00571611"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854(მათ შორის ბიჭი 288, გოგო 566)</w:t>
            </w:r>
          </w:p>
        </w:tc>
        <w:tc>
          <w:tcPr>
            <w:tcW w:w="3763" w:type="dxa"/>
            <w:gridSpan w:val="2"/>
            <w:tcBorders>
              <w:top w:val="single" w:sz="4" w:space="0" w:color="auto"/>
              <w:left w:val="nil"/>
              <w:bottom w:val="single" w:sz="4" w:space="0" w:color="auto"/>
              <w:right w:val="single" w:sz="4" w:space="0" w:color="000000"/>
            </w:tcBorders>
            <w:shd w:val="clear" w:color="000000" w:fill="FFFFFF"/>
            <w:vAlign w:val="center"/>
            <w:hideMark/>
          </w:tcPr>
          <w:p w14:paraId="36EB0F29"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5%</w:t>
            </w:r>
          </w:p>
        </w:tc>
        <w:tc>
          <w:tcPr>
            <w:tcW w:w="1254" w:type="dxa"/>
            <w:tcBorders>
              <w:top w:val="nil"/>
              <w:left w:val="nil"/>
              <w:bottom w:val="single" w:sz="4" w:space="0" w:color="auto"/>
              <w:right w:val="single" w:sz="4" w:space="0" w:color="auto"/>
            </w:tcBorders>
            <w:shd w:val="clear" w:color="000000" w:fill="FFFFFF"/>
            <w:vAlign w:val="center"/>
            <w:hideMark/>
          </w:tcPr>
          <w:p w14:paraId="72B169CA" w14:textId="7006FE1E"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854(მათ შორის ბიჭი 288, გოგო 566)</w:t>
            </w:r>
          </w:p>
        </w:tc>
        <w:tc>
          <w:tcPr>
            <w:tcW w:w="1331" w:type="dxa"/>
            <w:tcBorders>
              <w:top w:val="nil"/>
              <w:left w:val="nil"/>
              <w:bottom w:val="single" w:sz="4" w:space="0" w:color="auto"/>
              <w:right w:val="single" w:sz="4" w:space="0" w:color="auto"/>
            </w:tcBorders>
            <w:shd w:val="clear" w:color="000000" w:fill="FFFFFF"/>
            <w:vAlign w:val="center"/>
            <w:hideMark/>
          </w:tcPr>
          <w:p w14:paraId="1B3458AE" w14:textId="174E59ED"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854(მათ შორის ბიჭი 288, გოგო 566)</w:t>
            </w:r>
          </w:p>
        </w:tc>
        <w:tc>
          <w:tcPr>
            <w:tcW w:w="1036" w:type="dxa"/>
            <w:tcBorders>
              <w:top w:val="nil"/>
              <w:left w:val="nil"/>
              <w:bottom w:val="single" w:sz="4" w:space="0" w:color="auto"/>
              <w:right w:val="single" w:sz="4" w:space="0" w:color="auto"/>
            </w:tcBorders>
            <w:shd w:val="clear" w:color="000000" w:fill="FFFFFF"/>
            <w:vAlign w:val="center"/>
            <w:hideMark/>
          </w:tcPr>
          <w:p w14:paraId="423ACD13" w14:textId="7CB2B0D1"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854(მათ შორის ბიჭი 288, გოგო 566)</w:t>
            </w:r>
          </w:p>
        </w:tc>
      </w:tr>
      <w:tr w:rsidR="00571611" w:rsidRPr="008C31B4" w14:paraId="228DD4BA" w14:textId="77777777" w:rsidTr="00571611">
        <w:trPr>
          <w:trHeight w:val="26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1EDBA012"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4</w:t>
            </w:r>
          </w:p>
        </w:tc>
        <w:tc>
          <w:tcPr>
            <w:tcW w:w="4206" w:type="dxa"/>
            <w:gridSpan w:val="2"/>
            <w:tcBorders>
              <w:top w:val="single" w:sz="4" w:space="0" w:color="auto"/>
              <w:left w:val="nil"/>
              <w:bottom w:val="single" w:sz="4" w:space="0" w:color="auto"/>
              <w:right w:val="single" w:sz="4" w:space="0" w:color="000000"/>
            </w:tcBorders>
            <w:shd w:val="clear" w:color="000000" w:fill="FFFFFF"/>
            <w:vAlign w:val="center"/>
            <w:hideMark/>
          </w:tcPr>
          <w:p w14:paraId="6A989BF7"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კულტურული ღონისძიებები</w:t>
            </w:r>
          </w:p>
        </w:tc>
        <w:tc>
          <w:tcPr>
            <w:tcW w:w="1254" w:type="dxa"/>
            <w:tcBorders>
              <w:top w:val="nil"/>
              <w:left w:val="nil"/>
              <w:bottom w:val="single" w:sz="4" w:space="0" w:color="auto"/>
              <w:right w:val="single" w:sz="4" w:space="0" w:color="auto"/>
            </w:tcBorders>
            <w:shd w:val="clear" w:color="000000" w:fill="FFFFFF"/>
            <w:vAlign w:val="center"/>
            <w:hideMark/>
          </w:tcPr>
          <w:p w14:paraId="7BA4533B" w14:textId="10244F7F" w:rsidR="00571611" w:rsidRPr="008C31B4" w:rsidRDefault="00571611"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91</w:t>
            </w:r>
          </w:p>
        </w:tc>
        <w:tc>
          <w:tcPr>
            <w:tcW w:w="1254" w:type="dxa"/>
            <w:tcBorders>
              <w:top w:val="nil"/>
              <w:left w:val="nil"/>
              <w:bottom w:val="single" w:sz="4" w:space="0" w:color="auto"/>
              <w:right w:val="single" w:sz="4" w:space="0" w:color="auto"/>
            </w:tcBorders>
            <w:shd w:val="clear" w:color="000000" w:fill="FFFFFF"/>
            <w:vAlign w:val="center"/>
            <w:hideMark/>
          </w:tcPr>
          <w:p w14:paraId="6A19EBFA" w14:textId="4247B220" w:rsidR="00571611" w:rsidRPr="008C31B4" w:rsidRDefault="00571611" w:rsidP="008C31B4">
            <w:pPr>
              <w:spacing w:after="0" w:line="240" w:lineRule="auto"/>
              <w:rPr>
                <w:rFonts w:ascii="Sylfaen" w:eastAsia="Times New Roman" w:hAnsi="Sylfaen" w:cs="Arial"/>
                <w:sz w:val="16"/>
                <w:szCs w:val="16"/>
              </w:rPr>
            </w:pPr>
            <w:r w:rsidRPr="008C31B4">
              <w:rPr>
                <w:rFonts w:ascii="Sylfaen" w:eastAsia="Times New Roman" w:hAnsi="Sylfaen" w:cs="Arial"/>
                <w:color w:val="000000"/>
                <w:sz w:val="16"/>
                <w:szCs w:val="16"/>
              </w:rPr>
              <w:t>91</w:t>
            </w:r>
          </w:p>
        </w:tc>
        <w:tc>
          <w:tcPr>
            <w:tcW w:w="3763" w:type="dxa"/>
            <w:gridSpan w:val="2"/>
            <w:tcBorders>
              <w:top w:val="single" w:sz="4" w:space="0" w:color="auto"/>
              <w:left w:val="nil"/>
              <w:bottom w:val="single" w:sz="4" w:space="0" w:color="auto"/>
              <w:right w:val="single" w:sz="4" w:space="0" w:color="000000"/>
            </w:tcBorders>
            <w:shd w:val="clear" w:color="000000" w:fill="FFFFFF"/>
            <w:vAlign w:val="center"/>
            <w:hideMark/>
          </w:tcPr>
          <w:p w14:paraId="7F7EC53C" w14:textId="77777777" w:rsidR="00571611" w:rsidRPr="008C31B4" w:rsidRDefault="00571611"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5%</w:t>
            </w:r>
          </w:p>
        </w:tc>
        <w:tc>
          <w:tcPr>
            <w:tcW w:w="1254" w:type="dxa"/>
            <w:tcBorders>
              <w:top w:val="nil"/>
              <w:left w:val="nil"/>
              <w:bottom w:val="single" w:sz="4" w:space="0" w:color="auto"/>
              <w:right w:val="single" w:sz="4" w:space="0" w:color="auto"/>
            </w:tcBorders>
            <w:shd w:val="clear" w:color="000000" w:fill="FFFFFF"/>
            <w:vAlign w:val="center"/>
            <w:hideMark/>
          </w:tcPr>
          <w:p w14:paraId="3D6192D2" w14:textId="2B013FEB" w:rsidR="00571611" w:rsidRPr="008C31B4" w:rsidRDefault="00571611"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color w:val="000000"/>
                <w:sz w:val="16"/>
                <w:szCs w:val="16"/>
              </w:rPr>
              <w:t>91</w:t>
            </w:r>
          </w:p>
        </w:tc>
        <w:tc>
          <w:tcPr>
            <w:tcW w:w="1331" w:type="dxa"/>
            <w:tcBorders>
              <w:top w:val="nil"/>
              <w:left w:val="nil"/>
              <w:bottom w:val="single" w:sz="4" w:space="0" w:color="auto"/>
              <w:right w:val="single" w:sz="4" w:space="0" w:color="auto"/>
            </w:tcBorders>
            <w:shd w:val="clear" w:color="000000" w:fill="FFFFFF"/>
            <w:vAlign w:val="center"/>
            <w:hideMark/>
          </w:tcPr>
          <w:p w14:paraId="634A5E39" w14:textId="2E93DA61" w:rsidR="00571611" w:rsidRPr="008C31B4" w:rsidRDefault="00571611"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color w:val="000000"/>
                <w:sz w:val="16"/>
                <w:szCs w:val="16"/>
              </w:rPr>
              <w:t>91</w:t>
            </w:r>
          </w:p>
        </w:tc>
        <w:tc>
          <w:tcPr>
            <w:tcW w:w="1036" w:type="dxa"/>
            <w:tcBorders>
              <w:top w:val="nil"/>
              <w:left w:val="nil"/>
              <w:bottom w:val="single" w:sz="4" w:space="0" w:color="auto"/>
              <w:right w:val="single" w:sz="4" w:space="0" w:color="auto"/>
            </w:tcBorders>
            <w:shd w:val="clear" w:color="000000" w:fill="FFFFFF"/>
            <w:vAlign w:val="center"/>
            <w:hideMark/>
          </w:tcPr>
          <w:p w14:paraId="370DAC0A" w14:textId="3209C3F2" w:rsidR="00571611" w:rsidRPr="008C31B4" w:rsidRDefault="00571611"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color w:val="000000"/>
                <w:sz w:val="16"/>
                <w:szCs w:val="16"/>
              </w:rPr>
              <w:t>91</w:t>
            </w:r>
          </w:p>
        </w:tc>
      </w:tr>
    </w:tbl>
    <w:p w14:paraId="362695EC" w14:textId="77777777" w:rsidR="00BB2E25" w:rsidRPr="008C31B4" w:rsidRDefault="00BB2E25" w:rsidP="008C31B4">
      <w:pPr>
        <w:rPr>
          <w:sz w:val="16"/>
          <w:szCs w:val="16"/>
          <w:lang w:val="ka-GE" w:eastAsia="ru-RU"/>
        </w:rPr>
      </w:pPr>
    </w:p>
    <w:tbl>
      <w:tblPr>
        <w:tblW w:w="14687" w:type="dxa"/>
        <w:tblLook w:val="04A0" w:firstRow="1" w:lastRow="0" w:firstColumn="1" w:lastColumn="0" w:noHBand="0" w:noVBand="1"/>
      </w:tblPr>
      <w:tblGrid>
        <w:gridCol w:w="420"/>
        <w:gridCol w:w="3544"/>
        <w:gridCol w:w="1120"/>
        <w:gridCol w:w="1009"/>
        <w:gridCol w:w="920"/>
        <w:gridCol w:w="1009"/>
        <w:gridCol w:w="860"/>
        <w:gridCol w:w="1009"/>
        <w:gridCol w:w="1260"/>
        <w:gridCol w:w="1260"/>
        <w:gridCol w:w="1260"/>
        <w:gridCol w:w="1009"/>
        <w:gridCol w:w="7"/>
      </w:tblGrid>
      <w:tr w:rsidR="00BB2E25" w:rsidRPr="008C31B4" w14:paraId="4F78CCEF" w14:textId="77777777" w:rsidTr="00BB2E25">
        <w:trPr>
          <w:trHeight w:val="264"/>
        </w:trPr>
        <w:tc>
          <w:tcPr>
            <w:tcW w:w="14687"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25AFA" w14:textId="7D7C6816"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მარნეულის მუნიციპალიტეტის ბიუჯეტის 202</w:t>
            </w:r>
            <w:r w:rsidR="009F0772" w:rsidRPr="008C31B4">
              <w:rPr>
                <w:rFonts w:ascii="Calibri" w:eastAsia="Times New Roman" w:hAnsi="Calibri" w:cs="Calibri"/>
                <w:color w:val="000000"/>
                <w:sz w:val="12"/>
                <w:szCs w:val="12"/>
                <w:lang w:val="ka-GE"/>
              </w:rPr>
              <w:t>6</w:t>
            </w:r>
            <w:r w:rsidR="009F0772" w:rsidRPr="008C31B4">
              <w:rPr>
                <w:rFonts w:ascii="Calibri" w:eastAsia="Times New Roman" w:hAnsi="Calibri" w:cs="Calibri"/>
                <w:color w:val="000000"/>
                <w:sz w:val="12"/>
                <w:szCs w:val="12"/>
              </w:rPr>
              <w:t>-2029</w:t>
            </w:r>
            <w:r w:rsidRPr="008C31B4">
              <w:rPr>
                <w:rFonts w:ascii="Calibri" w:eastAsia="Times New Roman" w:hAnsi="Calibri" w:cs="Calibri"/>
                <w:color w:val="000000"/>
                <w:sz w:val="12"/>
                <w:szCs w:val="12"/>
                <w:lang w:val="ka-GE"/>
              </w:rPr>
              <w:t xml:space="preserve"> </w:t>
            </w:r>
            <w:r w:rsidRPr="008C31B4">
              <w:rPr>
                <w:rFonts w:ascii="Calibri" w:eastAsia="Times New Roman" w:hAnsi="Calibri" w:cs="Calibri"/>
                <w:color w:val="000000"/>
                <w:sz w:val="12"/>
                <w:szCs w:val="12"/>
              </w:rPr>
              <w:t>წლების ღონიძიებების ხარჯთაღრიცხვა</w:t>
            </w:r>
          </w:p>
        </w:tc>
      </w:tr>
      <w:tr w:rsidR="00BB2E25" w:rsidRPr="008C31B4" w14:paraId="32F83253" w14:textId="77777777" w:rsidTr="00BB2E25">
        <w:trPr>
          <w:gridAfter w:val="1"/>
          <w:wAfter w:w="7" w:type="dxa"/>
          <w:trHeight w:val="264"/>
        </w:trPr>
        <w:tc>
          <w:tcPr>
            <w:tcW w:w="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5ADBC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35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AEE06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 xml:space="preserve">კოდი </w:t>
            </w:r>
          </w:p>
        </w:tc>
        <w:tc>
          <w:tcPr>
            <w:tcW w:w="21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E47BB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ჯამი</w:t>
            </w:r>
          </w:p>
        </w:tc>
        <w:tc>
          <w:tcPr>
            <w:tcW w:w="19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6B8F60" w14:textId="7A5C9DEC"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8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81E08" w14:textId="3A041D29"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25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54EFAD" w14:textId="722EA2DC"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2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7B805D" w14:textId="235553FD"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717FCCE2" w14:textId="77777777" w:rsidTr="00BB2E25">
        <w:trPr>
          <w:gridAfter w:val="1"/>
          <w:wAfter w:w="7" w:type="dxa"/>
          <w:trHeight w:val="264"/>
        </w:trPr>
        <w:tc>
          <w:tcPr>
            <w:tcW w:w="420" w:type="dxa"/>
            <w:vMerge/>
            <w:tcBorders>
              <w:top w:val="nil"/>
              <w:left w:val="single" w:sz="4" w:space="0" w:color="auto"/>
              <w:bottom w:val="single" w:sz="4" w:space="0" w:color="auto"/>
              <w:right w:val="single" w:sz="4" w:space="0" w:color="auto"/>
            </w:tcBorders>
            <w:vAlign w:val="center"/>
            <w:hideMark/>
          </w:tcPr>
          <w:p w14:paraId="76AF5904"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544" w:type="dxa"/>
            <w:vMerge/>
            <w:tcBorders>
              <w:top w:val="nil"/>
              <w:left w:val="single" w:sz="4" w:space="0" w:color="auto"/>
              <w:bottom w:val="single" w:sz="4" w:space="0" w:color="auto"/>
              <w:right w:val="single" w:sz="4" w:space="0" w:color="auto"/>
            </w:tcBorders>
            <w:vAlign w:val="center"/>
            <w:hideMark/>
          </w:tcPr>
          <w:p w14:paraId="3FF6D781"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14:paraId="7BB63CD0"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929" w:type="dxa"/>
            <w:gridSpan w:val="2"/>
            <w:tcBorders>
              <w:top w:val="single" w:sz="4" w:space="0" w:color="auto"/>
              <w:left w:val="nil"/>
              <w:bottom w:val="single" w:sz="4" w:space="0" w:color="auto"/>
              <w:right w:val="single" w:sz="4" w:space="0" w:color="auto"/>
            </w:tcBorders>
            <w:shd w:val="clear" w:color="auto" w:fill="auto"/>
            <w:vAlign w:val="center"/>
            <w:hideMark/>
          </w:tcPr>
          <w:p w14:paraId="1947E64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69" w:type="dxa"/>
            <w:gridSpan w:val="2"/>
            <w:tcBorders>
              <w:top w:val="single" w:sz="4" w:space="0" w:color="auto"/>
              <w:left w:val="nil"/>
              <w:bottom w:val="single" w:sz="4" w:space="0" w:color="auto"/>
              <w:right w:val="single" w:sz="4" w:space="0" w:color="auto"/>
            </w:tcBorders>
            <w:shd w:val="clear" w:color="auto" w:fill="auto"/>
            <w:vAlign w:val="center"/>
            <w:hideMark/>
          </w:tcPr>
          <w:p w14:paraId="765B2A28"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226D28F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69" w:type="dxa"/>
            <w:gridSpan w:val="2"/>
            <w:tcBorders>
              <w:top w:val="single" w:sz="4" w:space="0" w:color="auto"/>
              <w:left w:val="nil"/>
              <w:bottom w:val="single" w:sz="4" w:space="0" w:color="auto"/>
              <w:right w:val="single" w:sz="4" w:space="0" w:color="auto"/>
            </w:tcBorders>
            <w:shd w:val="clear" w:color="auto" w:fill="auto"/>
            <w:vAlign w:val="center"/>
            <w:hideMark/>
          </w:tcPr>
          <w:p w14:paraId="50CA071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BB2E25" w:rsidRPr="008C31B4" w14:paraId="7EDB5649" w14:textId="77777777" w:rsidTr="00BB2E25">
        <w:trPr>
          <w:gridAfter w:val="1"/>
          <w:wAfter w:w="7" w:type="dxa"/>
          <w:trHeight w:val="336"/>
        </w:trPr>
        <w:tc>
          <w:tcPr>
            <w:tcW w:w="420" w:type="dxa"/>
            <w:vMerge/>
            <w:tcBorders>
              <w:top w:val="nil"/>
              <w:left w:val="single" w:sz="4" w:space="0" w:color="auto"/>
              <w:bottom w:val="single" w:sz="4" w:space="0" w:color="auto"/>
              <w:right w:val="single" w:sz="4" w:space="0" w:color="auto"/>
            </w:tcBorders>
            <w:vAlign w:val="center"/>
            <w:hideMark/>
          </w:tcPr>
          <w:p w14:paraId="4EE3E2C7"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544" w:type="dxa"/>
            <w:vMerge/>
            <w:tcBorders>
              <w:top w:val="nil"/>
              <w:left w:val="single" w:sz="4" w:space="0" w:color="auto"/>
              <w:bottom w:val="single" w:sz="4" w:space="0" w:color="auto"/>
              <w:right w:val="single" w:sz="4" w:space="0" w:color="auto"/>
            </w:tcBorders>
            <w:vAlign w:val="center"/>
            <w:hideMark/>
          </w:tcPr>
          <w:p w14:paraId="177FBCB2"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120" w:type="dxa"/>
            <w:tcBorders>
              <w:top w:val="nil"/>
              <w:left w:val="nil"/>
              <w:bottom w:val="single" w:sz="4" w:space="0" w:color="auto"/>
              <w:right w:val="single" w:sz="4" w:space="0" w:color="auto"/>
            </w:tcBorders>
            <w:shd w:val="clear" w:color="auto" w:fill="auto"/>
            <w:vAlign w:val="center"/>
            <w:hideMark/>
          </w:tcPr>
          <w:p w14:paraId="1A76A85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55241958"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920" w:type="dxa"/>
            <w:tcBorders>
              <w:top w:val="nil"/>
              <w:left w:val="nil"/>
              <w:bottom w:val="single" w:sz="4" w:space="0" w:color="auto"/>
              <w:right w:val="single" w:sz="4" w:space="0" w:color="auto"/>
            </w:tcBorders>
            <w:shd w:val="clear" w:color="auto" w:fill="auto"/>
            <w:vAlign w:val="center"/>
            <w:hideMark/>
          </w:tcPr>
          <w:p w14:paraId="64ED30B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7A72BDF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60" w:type="dxa"/>
            <w:tcBorders>
              <w:top w:val="nil"/>
              <w:left w:val="nil"/>
              <w:bottom w:val="single" w:sz="4" w:space="0" w:color="auto"/>
              <w:right w:val="single" w:sz="4" w:space="0" w:color="auto"/>
            </w:tcBorders>
            <w:shd w:val="clear" w:color="auto" w:fill="auto"/>
            <w:vAlign w:val="center"/>
            <w:hideMark/>
          </w:tcPr>
          <w:p w14:paraId="1EEE6C4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3BBC6E1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nil"/>
              <w:left w:val="nil"/>
              <w:bottom w:val="single" w:sz="4" w:space="0" w:color="auto"/>
              <w:right w:val="single" w:sz="4" w:space="0" w:color="auto"/>
            </w:tcBorders>
            <w:shd w:val="clear" w:color="auto" w:fill="auto"/>
            <w:vAlign w:val="center"/>
            <w:hideMark/>
          </w:tcPr>
          <w:p w14:paraId="46D8CFE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260" w:type="dxa"/>
            <w:tcBorders>
              <w:top w:val="nil"/>
              <w:left w:val="nil"/>
              <w:bottom w:val="single" w:sz="4" w:space="0" w:color="auto"/>
              <w:right w:val="single" w:sz="4" w:space="0" w:color="auto"/>
            </w:tcBorders>
            <w:shd w:val="clear" w:color="auto" w:fill="auto"/>
            <w:vAlign w:val="center"/>
            <w:hideMark/>
          </w:tcPr>
          <w:p w14:paraId="06ABF549"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nil"/>
              <w:left w:val="nil"/>
              <w:bottom w:val="single" w:sz="4" w:space="0" w:color="auto"/>
              <w:right w:val="single" w:sz="4" w:space="0" w:color="auto"/>
            </w:tcBorders>
            <w:shd w:val="clear" w:color="auto" w:fill="auto"/>
            <w:vAlign w:val="center"/>
            <w:hideMark/>
          </w:tcPr>
          <w:p w14:paraId="0DED9F6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7008060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r>
      <w:tr w:rsidR="00C01CA6" w:rsidRPr="008C31B4" w14:paraId="60F9D11B" w14:textId="77777777" w:rsidTr="00BB2E25">
        <w:trPr>
          <w:gridAfter w:val="1"/>
          <w:wAfter w:w="7"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F8A2D86"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3544" w:type="dxa"/>
            <w:tcBorders>
              <w:top w:val="nil"/>
              <w:left w:val="nil"/>
              <w:bottom w:val="single" w:sz="4" w:space="0" w:color="auto"/>
              <w:right w:val="single" w:sz="4" w:space="0" w:color="auto"/>
            </w:tcBorders>
            <w:shd w:val="clear" w:color="auto" w:fill="auto"/>
            <w:noWrap/>
            <w:vAlign w:val="center"/>
            <w:hideMark/>
          </w:tcPr>
          <w:p w14:paraId="33014306"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შრომის ანაზღაურება</w:t>
            </w:r>
          </w:p>
        </w:tc>
        <w:tc>
          <w:tcPr>
            <w:tcW w:w="1120" w:type="dxa"/>
            <w:tcBorders>
              <w:top w:val="nil"/>
              <w:left w:val="nil"/>
              <w:bottom w:val="single" w:sz="4" w:space="0" w:color="auto"/>
              <w:right w:val="single" w:sz="4" w:space="0" w:color="auto"/>
            </w:tcBorders>
            <w:shd w:val="clear" w:color="auto" w:fill="auto"/>
            <w:noWrap/>
            <w:vAlign w:val="center"/>
            <w:hideMark/>
          </w:tcPr>
          <w:p w14:paraId="527512BF" w14:textId="6A3F1E2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7852.0</w:t>
            </w:r>
          </w:p>
        </w:tc>
        <w:tc>
          <w:tcPr>
            <w:tcW w:w="1009" w:type="dxa"/>
            <w:tcBorders>
              <w:top w:val="nil"/>
              <w:left w:val="nil"/>
              <w:bottom w:val="single" w:sz="4" w:space="0" w:color="auto"/>
              <w:right w:val="single" w:sz="4" w:space="0" w:color="auto"/>
            </w:tcBorders>
            <w:shd w:val="clear" w:color="auto" w:fill="auto"/>
            <w:vAlign w:val="center"/>
            <w:hideMark/>
          </w:tcPr>
          <w:p w14:paraId="705D13DB" w14:textId="1FE3E049"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7852.0</w:t>
            </w:r>
          </w:p>
        </w:tc>
        <w:tc>
          <w:tcPr>
            <w:tcW w:w="920" w:type="dxa"/>
            <w:tcBorders>
              <w:top w:val="nil"/>
              <w:left w:val="nil"/>
              <w:bottom w:val="single" w:sz="4" w:space="0" w:color="auto"/>
              <w:right w:val="single" w:sz="4" w:space="0" w:color="auto"/>
            </w:tcBorders>
            <w:shd w:val="clear" w:color="auto" w:fill="auto"/>
            <w:noWrap/>
            <w:vAlign w:val="center"/>
            <w:hideMark/>
          </w:tcPr>
          <w:p w14:paraId="3DCFBD08" w14:textId="5ED5565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1963.0</w:t>
            </w:r>
          </w:p>
        </w:tc>
        <w:tc>
          <w:tcPr>
            <w:tcW w:w="1009" w:type="dxa"/>
            <w:tcBorders>
              <w:top w:val="nil"/>
              <w:left w:val="nil"/>
              <w:bottom w:val="single" w:sz="4" w:space="0" w:color="auto"/>
              <w:right w:val="single" w:sz="4" w:space="0" w:color="auto"/>
            </w:tcBorders>
            <w:shd w:val="clear" w:color="auto" w:fill="auto"/>
            <w:vAlign w:val="center"/>
            <w:hideMark/>
          </w:tcPr>
          <w:p w14:paraId="6593BB23" w14:textId="4298D7DC"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hAnsi="Calibri" w:cs="Calibri"/>
                <w:color w:val="000000"/>
                <w:sz w:val="12"/>
                <w:szCs w:val="12"/>
              </w:rPr>
              <w:t>1963</w:t>
            </w:r>
          </w:p>
        </w:tc>
        <w:tc>
          <w:tcPr>
            <w:tcW w:w="860" w:type="dxa"/>
            <w:tcBorders>
              <w:top w:val="nil"/>
              <w:left w:val="nil"/>
              <w:bottom w:val="single" w:sz="4" w:space="0" w:color="auto"/>
              <w:right w:val="single" w:sz="4" w:space="0" w:color="auto"/>
            </w:tcBorders>
            <w:shd w:val="clear" w:color="auto" w:fill="auto"/>
            <w:noWrap/>
            <w:vAlign w:val="center"/>
            <w:hideMark/>
          </w:tcPr>
          <w:p w14:paraId="6F7F28BF" w14:textId="4EE1C56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1963.0</w:t>
            </w:r>
          </w:p>
        </w:tc>
        <w:tc>
          <w:tcPr>
            <w:tcW w:w="1009" w:type="dxa"/>
            <w:tcBorders>
              <w:top w:val="nil"/>
              <w:left w:val="nil"/>
              <w:bottom w:val="single" w:sz="4" w:space="0" w:color="auto"/>
              <w:right w:val="single" w:sz="4" w:space="0" w:color="auto"/>
            </w:tcBorders>
            <w:shd w:val="clear" w:color="auto" w:fill="auto"/>
            <w:vAlign w:val="center"/>
            <w:hideMark/>
          </w:tcPr>
          <w:p w14:paraId="7C4B0AF7" w14:textId="5AB832D1"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hAnsi="Calibri" w:cs="Calibri"/>
                <w:color w:val="000000"/>
                <w:sz w:val="12"/>
                <w:szCs w:val="12"/>
              </w:rPr>
              <w:t>1963</w:t>
            </w:r>
          </w:p>
        </w:tc>
        <w:tc>
          <w:tcPr>
            <w:tcW w:w="1260" w:type="dxa"/>
            <w:tcBorders>
              <w:top w:val="nil"/>
              <w:left w:val="nil"/>
              <w:bottom w:val="single" w:sz="4" w:space="0" w:color="auto"/>
              <w:right w:val="single" w:sz="4" w:space="0" w:color="auto"/>
            </w:tcBorders>
            <w:shd w:val="clear" w:color="auto" w:fill="auto"/>
            <w:noWrap/>
            <w:vAlign w:val="center"/>
            <w:hideMark/>
          </w:tcPr>
          <w:p w14:paraId="65F08F01" w14:textId="10CD331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1963.0</w:t>
            </w:r>
          </w:p>
        </w:tc>
        <w:tc>
          <w:tcPr>
            <w:tcW w:w="1260" w:type="dxa"/>
            <w:tcBorders>
              <w:top w:val="nil"/>
              <w:left w:val="nil"/>
              <w:bottom w:val="single" w:sz="4" w:space="0" w:color="auto"/>
              <w:right w:val="single" w:sz="4" w:space="0" w:color="auto"/>
            </w:tcBorders>
            <w:shd w:val="clear" w:color="auto" w:fill="auto"/>
            <w:vAlign w:val="center"/>
            <w:hideMark/>
          </w:tcPr>
          <w:p w14:paraId="58AAFB25" w14:textId="203898B0"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hAnsi="Calibri" w:cs="Calibri"/>
                <w:color w:val="000000"/>
                <w:sz w:val="12"/>
                <w:szCs w:val="12"/>
              </w:rPr>
              <w:t>1963</w:t>
            </w:r>
          </w:p>
        </w:tc>
        <w:tc>
          <w:tcPr>
            <w:tcW w:w="1260" w:type="dxa"/>
            <w:tcBorders>
              <w:top w:val="nil"/>
              <w:left w:val="nil"/>
              <w:bottom w:val="single" w:sz="4" w:space="0" w:color="auto"/>
              <w:right w:val="single" w:sz="4" w:space="0" w:color="auto"/>
            </w:tcBorders>
            <w:shd w:val="clear" w:color="auto" w:fill="auto"/>
            <w:noWrap/>
            <w:vAlign w:val="center"/>
            <w:hideMark/>
          </w:tcPr>
          <w:p w14:paraId="327195DB" w14:textId="464B7F3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1963.0</w:t>
            </w:r>
          </w:p>
        </w:tc>
        <w:tc>
          <w:tcPr>
            <w:tcW w:w="1009" w:type="dxa"/>
            <w:tcBorders>
              <w:top w:val="nil"/>
              <w:left w:val="nil"/>
              <w:bottom w:val="single" w:sz="4" w:space="0" w:color="auto"/>
              <w:right w:val="single" w:sz="4" w:space="0" w:color="auto"/>
            </w:tcBorders>
            <w:shd w:val="clear" w:color="auto" w:fill="auto"/>
            <w:vAlign w:val="center"/>
            <w:hideMark/>
          </w:tcPr>
          <w:p w14:paraId="4A8EBD1D" w14:textId="1EAB762F"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hAnsi="Calibri" w:cs="Calibri"/>
                <w:color w:val="000000"/>
                <w:sz w:val="12"/>
                <w:szCs w:val="12"/>
              </w:rPr>
              <w:t>1963</w:t>
            </w:r>
          </w:p>
        </w:tc>
      </w:tr>
      <w:tr w:rsidR="00C01CA6" w:rsidRPr="008C31B4" w14:paraId="377CFAAE" w14:textId="77777777" w:rsidTr="00BB2E25">
        <w:trPr>
          <w:gridAfter w:val="1"/>
          <w:wAfter w:w="7" w:type="dxa"/>
          <w:trHeight w:val="384"/>
        </w:trPr>
        <w:tc>
          <w:tcPr>
            <w:tcW w:w="420" w:type="dxa"/>
            <w:tcBorders>
              <w:top w:val="nil"/>
              <w:left w:val="single" w:sz="4" w:space="0" w:color="auto"/>
              <w:bottom w:val="single" w:sz="4" w:space="0" w:color="auto"/>
              <w:right w:val="nil"/>
            </w:tcBorders>
            <w:shd w:val="clear" w:color="auto" w:fill="auto"/>
            <w:noWrap/>
            <w:vAlign w:val="center"/>
            <w:hideMark/>
          </w:tcPr>
          <w:p w14:paraId="6AD7F543"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9E9003A"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საქონელი და მომსახურება,სხვა დანარჩენი ხარჯები</w:t>
            </w:r>
          </w:p>
        </w:tc>
        <w:tc>
          <w:tcPr>
            <w:tcW w:w="1120" w:type="dxa"/>
            <w:tcBorders>
              <w:top w:val="nil"/>
              <w:left w:val="nil"/>
              <w:bottom w:val="single" w:sz="4" w:space="0" w:color="auto"/>
              <w:right w:val="single" w:sz="4" w:space="0" w:color="auto"/>
            </w:tcBorders>
            <w:shd w:val="clear" w:color="auto" w:fill="auto"/>
            <w:noWrap/>
            <w:vAlign w:val="center"/>
            <w:hideMark/>
          </w:tcPr>
          <w:p w14:paraId="7ABA98B1" w14:textId="1872AE8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1800.0</w:t>
            </w:r>
          </w:p>
        </w:tc>
        <w:tc>
          <w:tcPr>
            <w:tcW w:w="1009" w:type="dxa"/>
            <w:tcBorders>
              <w:top w:val="nil"/>
              <w:left w:val="nil"/>
              <w:bottom w:val="single" w:sz="4" w:space="0" w:color="auto"/>
              <w:right w:val="single" w:sz="4" w:space="0" w:color="auto"/>
            </w:tcBorders>
            <w:shd w:val="clear" w:color="auto" w:fill="auto"/>
            <w:vAlign w:val="center"/>
            <w:hideMark/>
          </w:tcPr>
          <w:p w14:paraId="6380C698" w14:textId="0C979E31"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1800.0</w:t>
            </w:r>
          </w:p>
        </w:tc>
        <w:tc>
          <w:tcPr>
            <w:tcW w:w="920" w:type="dxa"/>
            <w:tcBorders>
              <w:top w:val="nil"/>
              <w:left w:val="nil"/>
              <w:bottom w:val="single" w:sz="4" w:space="0" w:color="auto"/>
              <w:right w:val="single" w:sz="4" w:space="0" w:color="auto"/>
            </w:tcBorders>
            <w:shd w:val="clear" w:color="auto" w:fill="auto"/>
            <w:noWrap/>
            <w:vAlign w:val="center"/>
            <w:hideMark/>
          </w:tcPr>
          <w:p w14:paraId="5E4F9EA4" w14:textId="216D458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450.0</w:t>
            </w:r>
          </w:p>
        </w:tc>
        <w:tc>
          <w:tcPr>
            <w:tcW w:w="1009" w:type="dxa"/>
            <w:tcBorders>
              <w:top w:val="nil"/>
              <w:left w:val="nil"/>
              <w:bottom w:val="single" w:sz="4" w:space="0" w:color="auto"/>
              <w:right w:val="single" w:sz="4" w:space="0" w:color="auto"/>
            </w:tcBorders>
            <w:shd w:val="clear" w:color="auto" w:fill="auto"/>
            <w:vAlign w:val="center"/>
            <w:hideMark/>
          </w:tcPr>
          <w:p w14:paraId="2F85E939" w14:textId="5AD0B46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450.0</w:t>
            </w:r>
          </w:p>
        </w:tc>
        <w:tc>
          <w:tcPr>
            <w:tcW w:w="860" w:type="dxa"/>
            <w:tcBorders>
              <w:top w:val="nil"/>
              <w:left w:val="nil"/>
              <w:bottom w:val="single" w:sz="4" w:space="0" w:color="auto"/>
              <w:right w:val="single" w:sz="4" w:space="0" w:color="auto"/>
            </w:tcBorders>
            <w:shd w:val="clear" w:color="auto" w:fill="auto"/>
            <w:noWrap/>
            <w:vAlign w:val="center"/>
            <w:hideMark/>
          </w:tcPr>
          <w:p w14:paraId="3F50FBE9" w14:textId="49A05CA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450.0</w:t>
            </w:r>
          </w:p>
        </w:tc>
        <w:tc>
          <w:tcPr>
            <w:tcW w:w="1009" w:type="dxa"/>
            <w:tcBorders>
              <w:top w:val="nil"/>
              <w:left w:val="nil"/>
              <w:bottom w:val="single" w:sz="4" w:space="0" w:color="auto"/>
              <w:right w:val="single" w:sz="4" w:space="0" w:color="auto"/>
            </w:tcBorders>
            <w:shd w:val="clear" w:color="auto" w:fill="auto"/>
            <w:vAlign w:val="center"/>
            <w:hideMark/>
          </w:tcPr>
          <w:p w14:paraId="20DCE912" w14:textId="67DB2F40"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450.0</w:t>
            </w:r>
          </w:p>
        </w:tc>
        <w:tc>
          <w:tcPr>
            <w:tcW w:w="1260" w:type="dxa"/>
            <w:tcBorders>
              <w:top w:val="nil"/>
              <w:left w:val="nil"/>
              <w:bottom w:val="single" w:sz="4" w:space="0" w:color="auto"/>
              <w:right w:val="single" w:sz="4" w:space="0" w:color="auto"/>
            </w:tcBorders>
            <w:shd w:val="clear" w:color="auto" w:fill="auto"/>
            <w:noWrap/>
            <w:vAlign w:val="center"/>
            <w:hideMark/>
          </w:tcPr>
          <w:p w14:paraId="55E61FB2" w14:textId="373ADBD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450.0</w:t>
            </w:r>
          </w:p>
        </w:tc>
        <w:tc>
          <w:tcPr>
            <w:tcW w:w="1260" w:type="dxa"/>
            <w:tcBorders>
              <w:top w:val="nil"/>
              <w:left w:val="nil"/>
              <w:bottom w:val="single" w:sz="4" w:space="0" w:color="auto"/>
              <w:right w:val="single" w:sz="4" w:space="0" w:color="auto"/>
            </w:tcBorders>
            <w:shd w:val="clear" w:color="auto" w:fill="auto"/>
            <w:vAlign w:val="center"/>
            <w:hideMark/>
          </w:tcPr>
          <w:p w14:paraId="785AC66E" w14:textId="58C31440"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450.0</w:t>
            </w:r>
          </w:p>
        </w:tc>
        <w:tc>
          <w:tcPr>
            <w:tcW w:w="1260" w:type="dxa"/>
            <w:tcBorders>
              <w:top w:val="nil"/>
              <w:left w:val="nil"/>
              <w:bottom w:val="single" w:sz="4" w:space="0" w:color="auto"/>
              <w:right w:val="single" w:sz="4" w:space="0" w:color="auto"/>
            </w:tcBorders>
            <w:shd w:val="clear" w:color="auto" w:fill="auto"/>
            <w:noWrap/>
            <w:vAlign w:val="center"/>
            <w:hideMark/>
          </w:tcPr>
          <w:p w14:paraId="4D7B50D6" w14:textId="6D7E1BE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450.0</w:t>
            </w:r>
          </w:p>
        </w:tc>
        <w:tc>
          <w:tcPr>
            <w:tcW w:w="1009" w:type="dxa"/>
            <w:tcBorders>
              <w:top w:val="nil"/>
              <w:left w:val="nil"/>
              <w:bottom w:val="single" w:sz="4" w:space="0" w:color="auto"/>
              <w:right w:val="single" w:sz="4" w:space="0" w:color="auto"/>
            </w:tcBorders>
            <w:shd w:val="clear" w:color="auto" w:fill="auto"/>
            <w:vAlign w:val="center"/>
            <w:hideMark/>
          </w:tcPr>
          <w:p w14:paraId="0ED90AB8" w14:textId="3D075D9B"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450.0</w:t>
            </w:r>
          </w:p>
        </w:tc>
      </w:tr>
      <w:tr w:rsidR="00C01CA6" w:rsidRPr="008C31B4" w14:paraId="6A399EF4"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50A9A3C6"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3</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6FCD679"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მუნიციპალური თეატრის სპექტაკლის პრემიერა</w:t>
            </w:r>
          </w:p>
        </w:tc>
        <w:tc>
          <w:tcPr>
            <w:tcW w:w="1120" w:type="dxa"/>
            <w:tcBorders>
              <w:top w:val="nil"/>
              <w:left w:val="nil"/>
              <w:bottom w:val="single" w:sz="4" w:space="0" w:color="auto"/>
              <w:right w:val="single" w:sz="4" w:space="0" w:color="auto"/>
            </w:tcBorders>
            <w:shd w:val="clear" w:color="auto" w:fill="auto"/>
            <w:noWrap/>
            <w:vAlign w:val="center"/>
            <w:hideMark/>
          </w:tcPr>
          <w:p w14:paraId="7CBC96E0" w14:textId="0D6C057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120.0</w:t>
            </w:r>
          </w:p>
        </w:tc>
        <w:tc>
          <w:tcPr>
            <w:tcW w:w="1009" w:type="dxa"/>
            <w:tcBorders>
              <w:top w:val="nil"/>
              <w:left w:val="nil"/>
              <w:bottom w:val="single" w:sz="4" w:space="0" w:color="auto"/>
              <w:right w:val="single" w:sz="4" w:space="0" w:color="auto"/>
            </w:tcBorders>
            <w:shd w:val="clear" w:color="auto" w:fill="auto"/>
            <w:vAlign w:val="center"/>
            <w:hideMark/>
          </w:tcPr>
          <w:p w14:paraId="69F5150B" w14:textId="5DD6C63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120.0</w:t>
            </w:r>
          </w:p>
        </w:tc>
        <w:tc>
          <w:tcPr>
            <w:tcW w:w="920" w:type="dxa"/>
            <w:tcBorders>
              <w:top w:val="nil"/>
              <w:left w:val="nil"/>
              <w:bottom w:val="single" w:sz="4" w:space="0" w:color="auto"/>
              <w:right w:val="single" w:sz="4" w:space="0" w:color="auto"/>
            </w:tcBorders>
            <w:shd w:val="clear" w:color="auto" w:fill="auto"/>
            <w:noWrap/>
            <w:vAlign w:val="center"/>
            <w:hideMark/>
          </w:tcPr>
          <w:p w14:paraId="7A3548FE" w14:textId="0192283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30.0</w:t>
            </w:r>
          </w:p>
        </w:tc>
        <w:tc>
          <w:tcPr>
            <w:tcW w:w="1009" w:type="dxa"/>
            <w:tcBorders>
              <w:top w:val="nil"/>
              <w:left w:val="nil"/>
              <w:bottom w:val="single" w:sz="4" w:space="0" w:color="auto"/>
              <w:right w:val="single" w:sz="4" w:space="0" w:color="auto"/>
            </w:tcBorders>
            <w:shd w:val="clear" w:color="auto" w:fill="auto"/>
            <w:vAlign w:val="center"/>
            <w:hideMark/>
          </w:tcPr>
          <w:p w14:paraId="693E3E18" w14:textId="3565AD5E"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30.0</w:t>
            </w:r>
          </w:p>
        </w:tc>
        <w:tc>
          <w:tcPr>
            <w:tcW w:w="860" w:type="dxa"/>
            <w:tcBorders>
              <w:top w:val="nil"/>
              <w:left w:val="nil"/>
              <w:bottom w:val="single" w:sz="4" w:space="0" w:color="auto"/>
              <w:right w:val="single" w:sz="4" w:space="0" w:color="auto"/>
            </w:tcBorders>
            <w:shd w:val="clear" w:color="auto" w:fill="auto"/>
            <w:noWrap/>
            <w:vAlign w:val="center"/>
            <w:hideMark/>
          </w:tcPr>
          <w:p w14:paraId="13E10872" w14:textId="012384B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30.0</w:t>
            </w:r>
          </w:p>
        </w:tc>
        <w:tc>
          <w:tcPr>
            <w:tcW w:w="1009" w:type="dxa"/>
            <w:tcBorders>
              <w:top w:val="nil"/>
              <w:left w:val="nil"/>
              <w:bottom w:val="single" w:sz="4" w:space="0" w:color="auto"/>
              <w:right w:val="single" w:sz="4" w:space="0" w:color="auto"/>
            </w:tcBorders>
            <w:shd w:val="clear" w:color="auto" w:fill="auto"/>
            <w:vAlign w:val="center"/>
            <w:hideMark/>
          </w:tcPr>
          <w:p w14:paraId="3B0DBC34" w14:textId="67059CA2"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18F9F8F9" w14:textId="6872B76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30.0</w:t>
            </w:r>
          </w:p>
        </w:tc>
        <w:tc>
          <w:tcPr>
            <w:tcW w:w="1260" w:type="dxa"/>
            <w:tcBorders>
              <w:top w:val="nil"/>
              <w:left w:val="nil"/>
              <w:bottom w:val="single" w:sz="4" w:space="0" w:color="auto"/>
              <w:right w:val="single" w:sz="4" w:space="0" w:color="auto"/>
            </w:tcBorders>
            <w:shd w:val="clear" w:color="auto" w:fill="auto"/>
            <w:vAlign w:val="center"/>
            <w:hideMark/>
          </w:tcPr>
          <w:p w14:paraId="48D13961" w14:textId="538DBFDE"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1D931EAC" w14:textId="169F333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30.0</w:t>
            </w:r>
          </w:p>
        </w:tc>
        <w:tc>
          <w:tcPr>
            <w:tcW w:w="1009" w:type="dxa"/>
            <w:tcBorders>
              <w:top w:val="nil"/>
              <w:left w:val="nil"/>
              <w:bottom w:val="single" w:sz="4" w:space="0" w:color="auto"/>
              <w:right w:val="single" w:sz="4" w:space="0" w:color="auto"/>
            </w:tcBorders>
            <w:shd w:val="clear" w:color="auto" w:fill="auto"/>
            <w:vAlign w:val="center"/>
            <w:hideMark/>
          </w:tcPr>
          <w:p w14:paraId="300C7D8F" w14:textId="4941EC96"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30.0</w:t>
            </w:r>
          </w:p>
        </w:tc>
      </w:tr>
      <w:tr w:rsidR="00C01CA6" w:rsidRPr="008C31B4" w14:paraId="7B32478C"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3F93E5D6"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4</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7E50B80"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მუნიციპალური თეატრის სპექტაკლის  გამეორება</w:t>
            </w:r>
          </w:p>
        </w:tc>
        <w:tc>
          <w:tcPr>
            <w:tcW w:w="1120" w:type="dxa"/>
            <w:tcBorders>
              <w:top w:val="nil"/>
              <w:left w:val="nil"/>
              <w:bottom w:val="single" w:sz="4" w:space="0" w:color="auto"/>
              <w:right w:val="single" w:sz="4" w:space="0" w:color="auto"/>
            </w:tcBorders>
            <w:shd w:val="clear" w:color="auto" w:fill="auto"/>
            <w:noWrap/>
            <w:vAlign w:val="center"/>
            <w:hideMark/>
          </w:tcPr>
          <w:p w14:paraId="18F6EF4A" w14:textId="7AC9CE8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40.0</w:t>
            </w:r>
          </w:p>
        </w:tc>
        <w:tc>
          <w:tcPr>
            <w:tcW w:w="1009" w:type="dxa"/>
            <w:tcBorders>
              <w:top w:val="nil"/>
              <w:left w:val="nil"/>
              <w:bottom w:val="single" w:sz="4" w:space="0" w:color="auto"/>
              <w:right w:val="single" w:sz="4" w:space="0" w:color="auto"/>
            </w:tcBorders>
            <w:shd w:val="clear" w:color="auto" w:fill="auto"/>
            <w:vAlign w:val="center"/>
            <w:hideMark/>
          </w:tcPr>
          <w:p w14:paraId="5446AFCA" w14:textId="638BDA04"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40.0</w:t>
            </w:r>
          </w:p>
        </w:tc>
        <w:tc>
          <w:tcPr>
            <w:tcW w:w="920" w:type="dxa"/>
            <w:tcBorders>
              <w:top w:val="nil"/>
              <w:left w:val="nil"/>
              <w:bottom w:val="single" w:sz="4" w:space="0" w:color="auto"/>
              <w:right w:val="single" w:sz="4" w:space="0" w:color="auto"/>
            </w:tcBorders>
            <w:shd w:val="clear" w:color="auto" w:fill="auto"/>
            <w:noWrap/>
            <w:vAlign w:val="center"/>
            <w:hideMark/>
          </w:tcPr>
          <w:p w14:paraId="36D2C448" w14:textId="7F20052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vAlign w:val="center"/>
            <w:hideMark/>
          </w:tcPr>
          <w:p w14:paraId="4EC0C736" w14:textId="5EEBE809"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c>
          <w:tcPr>
            <w:tcW w:w="860" w:type="dxa"/>
            <w:tcBorders>
              <w:top w:val="nil"/>
              <w:left w:val="nil"/>
              <w:bottom w:val="single" w:sz="4" w:space="0" w:color="auto"/>
              <w:right w:val="single" w:sz="4" w:space="0" w:color="auto"/>
            </w:tcBorders>
            <w:shd w:val="clear" w:color="auto" w:fill="auto"/>
            <w:noWrap/>
            <w:vAlign w:val="center"/>
            <w:hideMark/>
          </w:tcPr>
          <w:p w14:paraId="54A74047" w14:textId="57ED291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vAlign w:val="center"/>
            <w:hideMark/>
          </w:tcPr>
          <w:p w14:paraId="2F59BF95" w14:textId="77AFB4A3"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21177E2A" w14:textId="02A1E8D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260" w:type="dxa"/>
            <w:tcBorders>
              <w:top w:val="nil"/>
              <w:left w:val="nil"/>
              <w:bottom w:val="single" w:sz="4" w:space="0" w:color="auto"/>
              <w:right w:val="single" w:sz="4" w:space="0" w:color="auto"/>
            </w:tcBorders>
            <w:shd w:val="clear" w:color="auto" w:fill="auto"/>
            <w:vAlign w:val="center"/>
            <w:hideMark/>
          </w:tcPr>
          <w:p w14:paraId="1D4FCC3B" w14:textId="7550ECA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195AA50A" w14:textId="009B360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vAlign w:val="center"/>
            <w:hideMark/>
          </w:tcPr>
          <w:p w14:paraId="457A2D8D" w14:textId="480D6453"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r>
      <w:tr w:rsidR="00C01CA6" w:rsidRPr="008C31B4" w14:paraId="5F3CBF12"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52EFB115"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5</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06949C5"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26 მაისის "დამოუკიდებლობის დღის" ღონისძიება</w:t>
            </w:r>
          </w:p>
        </w:tc>
        <w:tc>
          <w:tcPr>
            <w:tcW w:w="1120" w:type="dxa"/>
            <w:tcBorders>
              <w:top w:val="nil"/>
              <w:left w:val="nil"/>
              <w:bottom w:val="single" w:sz="4" w:space="0" w:color="auto"/>
              <w:right w:val="single" w:sz="4" w:space="0" w:color="auto"/>
            </w:tcBorders>
            <w:shd w:val="clear" w:color="auto" w:fill="auto"/>
            <w:noWrap/>
            <w:vAlign w:val="center"/>
            <w:hideMark/>
          </w:tcPr>
          <w:p w14:paraId="723FEDEB" w14:textId="471C991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80.0</w:t>
            </w:r>
          </w:p>
        </w:tc>
        <w:tc>
          <w:tcPr>
            <w:tcW w:w="1009" w:type="dxa"/>
            <w:tcBorders>
              <w:top w:val="nil"/>
              <w:left w:val="nil"/>
              <w:bottom w:val="single" w:sz="4" w:space="0" w:color="auto"/>
              <w:right w:val="single" w:sz="4" w:space="0" w:color="auto"/>
            </w:tcBorders>
            <w:shd w:val="clear" w:color="auto" w:fill="auto"/>
            <w:vAlign w:val="center"/>
            <w:hideMark/>
          </w:tcPr>
          <w:p w14:paraId="19974B08" w14:textId="0121FD8C"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80.0</w:t>
            </w:r>
          </w:p>
        </w:tc>
        <w:tc>
          <w:tcPr>
            <w:tcW w:w="920" w:type="dxa"/>
            <w:tcBorders>
              <w:top w:val="nil"/>
              <w:left w:val="nil"/>
              <w:bottom w:val="single" w:sz="4" w:space="0" w:color="auto"/>
              <w:right w:val="single" w:sz="4" w:space="0" w:color="auto"/>
            </w:tcBorders>
            <w:shd w:val="clear" w:color="auto" w:fill="auto"/>
            <w:noWrap/>
            <w:vAlign w:val="center"/>
            <w:hideMark/>
          </w:tcPr>
          <w:p w14:paraId="5C2632B8" w14:textId="346ED23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40749B41" w14:textId="66D0F8C7"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860" w:type="dxa"/>
            <w:tcBorders>
              <w:top w:val="nil"/>
              <w:left w:val="nil"/>
              <w:bottom w:val="single" w:sz="4" w:space="0" w:color="auto"/>
              <w:right w:val="single" w:sz="4" w:space="0" w:color="auto"/>
            </w:tcBorders>
            <w:shd w:val="clear" w:color="auto" w:fill="auto"/>
            <w:noWrap/>
            <w:vAlign w:val="center"/>
            <w:hideMark/>
          </w:tcPr>
          <w:p w14:paraId="5474E15B" w14:textId="59F89A7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22F64A9C" w14:textId="1BB24BEE"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1260" w:type="dxa"/>
            <w:tcBorders>
              <w:top w:val="nil"/>
              <w:left w:val="nil"/>
              <w:bottom w:val="single" w:sz="4" w:space="0" w:color="auto"/>
              <w:right w:val="single" w:sz="4" w:space="0" w:color="auto"/>
            </w:tcBorders>
            <w:shd w:val="clear" w:color="auto" w:fill="auto"/>
            <w:noWrap/>
            <w:vAlign w:val="center"/>
            <w:hideMark/>
          </w:tcPr>
          <w:p w14:paraId="5D990163" w14:textId="031F847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260" w:type="dxa"/>
            <w:tcBorders>
              <w:top w:val="nil"/>
              <w:left w:val="nil"/>
              <w:bottom w:val="single" w:sz="4" w:space="0" w:color="auto"/>
              <w:right w:val="single" w:sz="4" w:space="0" w:color="auto"/>
            </w:tcBorders>
            <w:shd w:val="clear" w:color="auto" w:fill="auto"/>
            <w:vAlign w:val="center"/>
            <w:hideMark/>
          </w:tcPr>
          <w:p w14:paraId="51D70E14" w14:textId="5E8BF820"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1260" w:type="dxa"/>
            <w:tcBorders>
              <w:top w:val="nil"/>
              <w:left w:val="nil"/>
              <w:bottom w:val="single" w:sz="4" w:space="0" w:color="auto"/>
              <w:right w:val="single" w:sz="4" w:space="0" w:color="auto"/>
            </w:tcBorders>
            <w:shd w:val="clear" w:color="auto" w:fill="auto"/>
            <w:noWrap/>
            <w:vAlign w:val="center"/>
            <w:hideMark/>
          </w:tcPr>
          <w:p w14:paraId="4243EA4F" w14:textId="2873965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4280B8C2" w14:textId="78053CC8"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r>
      <w:tr w:rsidR="00C01CA6" w:rsidRPr="008C31B4" w14:paraId="27F659B1"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387AF227"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6</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FA88920"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ახალი წლის ღონისძიებები</w:t>
            </w:r>
          </w:p>
        </w:tc>
        <w:tc>
          <w:tcPr>
            <w:tcW w:w="1120" w:type="dxa"/>
            <w:tcBorders>
              <w:top w:val="nil"/>
              <w:left w:val="nil"/>
              <w:bottom w:val="single" w:sz="4" w:space="0" w:color="auto"/>
              <w:right w:val="single" w:sz="4" w:space="0" w:color="auto"/>
            </w:tcBorders>
            <w:shd w:val="clear" w:color="auto" w:fill="auto"/>
            <w:noWrap/>
            <w:vAlign w:val="center"/>
            <w:hideMark/>
          </w:tcPr>
          <w:p w14:paraId="5FA16AFD" w14:textId="394F6EA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vAlign w:val="center"/>
            <w:hideMark/>
          </w:tcPr>
          <w:p w14:paraId="4E9247FF" w14:textId="620B952D"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100.0</w:t>
            </w:r>
          </w:p>
        </w:tc>
        <w:tc>
          <w:tcPr>
            <w:tcW w:w="920" w:type="dxa"/>
            <w:tcBorders>
              <w:top w:val="nil"/>
              <w:left w:val="nil"/>
              <w:bottom w:val="single" w:sz="4" w:space="0" w:color="auto"/>
              <w:right w:val="single" w:sz="4" w:space="0" w:color="auto"/>
            </w:tcBorders>
            <w:shd w:val="clear" w:color="auto" w:fill="auto"/>
            <w:noWrap/>
            <w:vAlign w:val="center"/>
            <w:hideMark/>
          </w:tcPr>
          <w:p w14:paraId="5CE0E48A" w14:textId="11F43D6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1009" w:type="dxa"/>
            <w:tcBorders>
              <w:top w:val="nil"/>
              <w:left w:val="nil"/>
              <w:bottom w:val="single" w:sz="4" w:space="0" w:color="auto"/>
              <w:right w:val="single" w:sz="4" w:space="0" w:color="auto"/>
            </w:tcBorders>
            <w:shd w:val="clear" w:color="auto" w:fill="auto"/>
            <w:vAlign w:val="center"/>
            <w:hideMark/>
          </w:tcPr>
          <w:p w14:paraId="3AAC7958" w14:textId="09C29599"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25.0</w:t>
            </w:r>
          </w:p>
        </w:tc>
        <w:tc>
          <w:tcPr>
            <w:tcW w:w="860" w:type="dxa"/>
            <w:tcBorders>
              <w:top w:val="nil"/>
              <w:left w:val="nil"/>
              <w:bottom w:val="single" w:sz="4" w:space="0" w:color="auto"/>
              <w:right w:val="single" w:sz="4" w:space="0" w:color="auto"/>
            </w:tcBorders>
            <w:shd w:val="clear" w:color="auto" w:fill="auto"/>
            <w:noWrap/>
            <w:vAlign w:val="center"/>
            <w:hideMark/>
          </w:tcPr>
          <w:p w14:paraId="05B7FE70" w14:textId="3D6F4DF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1009" w:type="dxa"/>
            <w:tcBorders>
              <w:top w:val="nil"/>
              <w:left w:val="nil"/>
              <w:bottom w:val="single" w:sz="4" w:space="0" w:color="auto"/>
              <w:right w:val="single" w:sz="4" w:space="0" w:color="auto"/>
            </w:tcBorders>
            <w:shd w:val="clear" w:color="auto" w:fill="auto"/>
            <w:vAlign w:val="center"/>
            <w:hideMark/>
          </w:tcPr>
          <w:p w14:paraId="7EA8BD84" w14:textId="404FD96F"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25.0</w:t>
            </w:r>
          </w:p>
        </w:tc>
        <w:tc>
          <w:tcPr>
            <w:tcW w:w="1260" w:type="dxa"/>
            <w:tcBorders>
              <w:top w:val="nil"/>
              <w:left w:val="nil"/>
              <w:bottom w:val="single" w:sz="4" w:space="0" w:color="auto"/>
              <w:right w:val="single" w:sz="4" w:space="0" w:color="auto"/>
            </w:tcBorders>
            <w:shd w:val="clear" w:color="auto" w:fill="auto"/>
            <w:noWrap/>
            <w:vAlign w:val="center"/>
            <w:hideMark/>
          </w:tcPr>
          <w:p w14:paraId="2A7B5EF3" w14:textId="2C1DA0B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1260" w:type="dxa"/>
            <w:tcBorders>
              <w:top w:val="nil"/>
              <w:left w:val="nil"/>
              <w:bottom w:val="single" w:sz="4" w:space="0" w:color="auto"/>
              <w:right w:val="single" w:sz="4" w:space="0" w:color="auto"/>
            </w:tcBorders>
            <w:shd w:val="clear" w:color="auto" w:fill="auto"/>
            <w:vAlign w:val="center"/>
            <w:hideMark/>
          </w:tcPr>
          <w:p w14:paraId="59F65CA1" w14:textId="32677DBC"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25.0</w:t>
            </w:r>
          </w:p>
        </w:tc>
        <w:tc>
          <w:tcPr>
            <w:tcW w:w="1260" w:type="dxa"/>
            <w:tcBorders>
              <w:top w:val="nil"/>
              <w:left w:val="nil"/>
              <w:bottom w:val="single" w:sz="4" w:space="0" w:color="auto"/>
              <w:right w:val="single" w:sz="4" w:space="0" w:color="auto"/>
            </w:tcBorders>
            <w:shd w:val="clear" w:color="auto" w:fill="auto"/>
            <w:noWrap/>
            <w:vAlign w:val="center"/>
            <w:hideMark/>
          </w:tcPr>
          <w:p w14:paraId="5B4C69D9" w14:textId="4C30F15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1009" w:type="dxa"/>
            <w:tcBorders>
              <w:top w:val="nil"/>
              <w:left w:val="nil"/>
              <w:bottom w:val="single" w:sz="4" w:space="0" w:color="auto"/>
              <w:right w:val="single" w:sz="4" w:space="0" w:color="auto"/>
            </w:tcBorders>
            <w:shd w:val="clear" w:color="auto" w:fill="auto"/>
            <w:vAlign w:val="center"/>
            <w:hideMark/>
          </w:tcPr>
          <w:p w14:paraId="1D85901D" w14:textId="2334E963"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25.0</w:t>
            </w:r>
          </w:p>
        </w:tc>
      </w:tr>
      <w:tr w:rsidR="00C01CA6" w:rsidRPr="008C31B4" w14:paraId="34590263"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30DB94C6"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7</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2E72F9E"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9 აპრილის ღონისძიება</w:t>
            </w:r>
          </w:p>
        </w:tc>
        <w:tc>
          <w:tcPr>
            <w:tcW w:w="1120" w:type="dxa"/>
            <w:tcBorders>
              <w:top w:val="nil"/>
              <w:left w:val="nil"/>
              <w:bottom w:val="single" w:sz="4" w:space="0" w:color="auto"/>
              <w:right w:val="single" w:sz="4" w:space="0" w:color="auto"/>
            </w:tcBorders>
            <w:shd w:val="clear" w:color="auto" w:fill="auto"/>
            <w:noWrap/>
            <w:vAlign w:val="center"/>
            <w:hideMark/>
          </w:tcPr>
          <w:p w14:paraId="2A1AA960" w14:textId="1929528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40.0</w:t>
            </w:r>
          </w:p>
        </w:tc>
        <w:tc>
          <w:tcPr>
            <w:tcW w:w="1009" w:type="dxa"/>
            <w:tcBorders>
              <w:top w:val="nil"/>
              <w:left w:val="nil"/>
              <w:bottom w:val="single" w:sz="4" w:space="0" w:color="auto"/>
              <w:right w:val="single" w:sz="4" w:space="0" w:color="auto"/>
            </w:tcBorders>
            <w:shd w:val="clear" w:color="auto" w:fill="auto"/>
            <w:vAlign w:val="center"/>
            <w:hideMark/>
          </w:tcPr>
          <w:p w14:paraId="5BE08DC8" w14:textId="38A3249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40.0</w:t>
            </w:r>
          </w:p>
        </w:tc>
        <w:tc>
          <w:tcPr>
            <w:tcW w:w="920" w:type="dxa"/>
            <w:tcBorders>
              <w:top w:val="nil"/>
              <w:left w:val="nil"/>
              <w:bottom w:val="single" w:sz="4" w:space="0" w:color="auto"/>
              <w:right w:val="single" w:sz="4" w:space="0" w:color="auto"/>
            </w:tcBorders>
            <w:shd w:val="clear" w:color="auto" w:fill="auto"/>
            <w:noWrap/>
            <w:vAlign w:val="center"/>
            <w:hideMark/>
          </w:tcPr>
          <w:p w14:paraId="50AC1D8D" w14:textId="74EB1D6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vAlign w:val="center"/>
            <w:hideMark/>
          </w:tcPr>
          <w:p w14:paraId="75F699A3" w14:textId="471FFE38"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c>
          <w:tcPr>
            <w:tcW w:w="860" w:type="dxa"/>
            <w:tcBorders>
              <w:top w:val="nil"/>
              <w:left w:val="nil"/>
              <w:bottom w:val="single" w:sz="4" w:space="0" w:color="auto"/>
              <w:right w:val="single" w:sz="4" w:space="0" w:color="auto"/>
            </w:tcBorders>
            <w:shd w:val="clear" w:color="auto" w:fill="auto"/>
            <w:noWrap/>
            <w:vAlign w:val="center"/>
            <w:hideMark/>
          </w:tcPr>
          <w:p w14:paraId="1071063E" w14:textId="125608B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vAlign w:val="center"/>
            <w:hideMark/>
          </w:tcPr>
          <w:p w14:paraId="5B092E19" w14:textId="67B4F516"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0A3A4A0E" w14:textId="2BE70CB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260" w:type="dxa"/>
            <w:tcBorders>
              <w:top w:val="nil"/>
              <w:left w:val="nil"/>
              <w:bottom w:val="single" w:sz="4" w:space="0" w:color="auto"/>
              <w:right w:val="single" w:sz="4" w:space="0" w:color="auto"/>
            </w:tcBorders>
            <w:shd w:val="clear" w:color="auto" w:fill="auto"/>
            <w:vAlign w:val="center"/>
            <w:hideMark/>
          </w:tcPr>
          <w:p w14:paraId="7937ADCF" w14:textId="7499677E"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6813DD47" w14:textId="54234D2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vAlign w:val="center"/>
            <w:hideMark/>
          </w:tcPr>
          <w:p w14:paraId="5D1CC907" w14:textId="6BC016B4"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r>
      <w:tr w:rsidR="00C01CA6" w:rsidRPr="008C31B4" w14:paraId="256E4E7E"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55BD5892"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8</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BFBB340"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21 თებერვალი "ოკუპაციის დღე"</w:t>
            </w:r>
          </w:p>
        </w:tc>
        <w:tc>
          <w:tcPr>
            <w:tcW w:w="1120" w:type="dxa"/>
            <w:tcBorders>
              <w:top w:val="nil"/>
              <w:left w:val="nil"/>
              <w:bottom w:val="single" w:sz="4" w:space="0" w:color="auto"/>
              <w:right w:val="single" w:sz="4" w:space="0" w:color="auto"/>
            </w:tcBorders>
            <w:shd w:val="clear" w:color="auto" w:fill="auto"/>
            <w:noWrap/>
            <w:vAlign w:val="center"/>
            <w:hideMark/>
          </w:tcPr>
          <w:p w14:paraId="621892C3" w14:textId="389D975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40.0</w:t>
            </w:r>
          </w:p>
        </w:tc>
        <w:tc>
          <w:tcPr>
            <w:tcW w:w="1009" w:type="dxa"/>
            <w:tcBorders>
              <w:top w:val="nil"/>
              <w:left w:val="nil"/>
              <w:bottom w:val="single" w:sz="4" w:space="0" w:color="auto"/>
              <w:right w:val="single" w:sz="4" w:space="0" w:color="auto"/>
            </w:tcBorders>
            <w:shd w:val="clear" w:color="auto" w:fill="auto"/>
            <w:vAlign w:val="center"/>
            <w:hideMark/>
          </w:tcPr>
          <w:p w14:paraId="63C32DFC" w14:textId="4A131DFF"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40.0</w:t>
            </w:r>
          </w:p>
        </w:tc>
        <w:tc>
          <w:tcPr>
            <w:tcW w:w="920" w:type="dxa"/>
            <w:tcBorders>
              <w:top w:val="nil"/>
              <w:left w:val="nil"/>
              <w:bottom w:val="single" w:sz="4" w:space="0" w:color="auto"/>
              <w:right w:val="single" w:sz="4" w:space="0" w:color="auto"/>
            </w:tcBorders>
            <w:shd w:val="clear" w:color="auto" w:fill="auto"/>
            <w:noWrap/>
            <w:vAlign w:val="center"/>
            <w:hideMark/>
          </w:tcPr>
          <w:p w14:paraId="51C81302" w14:textId="77D0220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vAlign w:val="center"/>
            <w:hideMark/>
          </w:tcPr>
          <w:p w14:paraId="038E143D" w14:textId="750D7D53"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c>
          <w:tcPr>
            <w:tcW w:w="860" w:type="dxa"/>
            <w:tcBorders>
              <w:top w:val="nil"/>
              <w:left w:val="nil"/>
              <w:bottom w:val="single" w:sz="4" w:space="0" w:color="auto"/>
              <w:right w:val="single" w:sz="4" w:space="0" w:color="auto"/>
            </w:tcBorders>
            <w:shd w:val="clear" w:color="auto" w:fill="auto"/>
            <w:noWrap/>
            <w:vAlign w:val="center"/>
            <w:hideMark/>
          </w:tcPr>
          <w:p w14:paraId="7CAB19D6" w14:textId="56EA0BA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vAlign w:val="center"/>
            <w:hideMark/>
          </w:tcPr>
          <w:p w14:paraId="4B0B10FD" w14:textId="3981A13D"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0297A9A2" w14:textId="2D295A4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260" w:type="dxa"/>
            <w:tcBorders>
              <w:top w:val="nil"/>
              <w:left w:val="nil"/>
              <w:bottom w:val="single" w:sz="4" w:space="0" w:color="auto"/>
              <w:right w:val="single" w:sz="4" w:space="0" w:color="auto"/>
            </w:tcBorders>
            <w:shd w:val="clear" w:color="auto" w:fill="auto"/>
            <w:vAlign w:val="center"/>
            <w:hideMark/>
          </w:tcPr>
          <w:p w14:paraId="0F5358A9" w14:textId="13A09A7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0B7D16B4" w14:textId="51A1148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vAlign w:val="center"/>
            <w:hideMark/>
          </w:tcPr>
          <w:p w14:paraId="58DCB08F" w14:textId="515E85A1"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r>
      <w:tr w:rsidR="00C01CA6" w:rsidRPr="008C31B4" w14:paraId="5A5EFA1F"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13C60ADF"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9</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F9BD159"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შემეცნებითი ღონისძიებები</w:t>
            </w:r>
          </w:p>
        </w:tc>
        <w:tc>
          <w:tcPr>
            <w:tcW w:w="1120" w:type="dxa"/>
            <w:tcBorders>
              <w:top w:val="nil"/>
              <w:left w:val="nil"/>
              <w:bottom w:val="single" w:sz="4" w:space="0" w:color="auto"/>
              <w:right w:val="single" w:sz="4" w:space="0" w:color="auto"/>
            </w:tcBorders>
            <w:shd w:val="clear" w:color="auto" w:fill="auto"/>
            <w:noWrap/>
            <w:vAlign w:val="center"/>
            <w:hideMark/>
          </w:tcPr>
          <w:p w14:paraId="07BB0FFD" w14:textId="5EA93D8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120.0</w:t>
            </w:r>
          </w:p>
        </w:tc>
        <w:tc>
          <w:tcPr>
            <w:tcW w:w="1009" w:type="dxa"/>
            <w:tcBorders>
              <w:top w:val="nil"/>
              <w:left w:val="nil"/>
              <w:bottom w:val="single" w:sz="4" w:space="0" w:color="auto"/>
              <w:right w:val="single" w:sz="4" w:space="0" w:color="auto"/>
            </w:tcBorders>
            <w:shd w:val="clear" w:color="auto" w:fill="auto"/>
            <w:vAlign w:val="center"/>
            <w:hideMark/>
          </w:tcPr>
          <w:p w14:paraId="2E61096B" w14:textId="405E3588"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120.0</w:t>
            </w:r>
          </w:p>
        </w:tc>
        <w:tc>
          <w:tcPr>
            <w:tcW w:w="920" w:type="dxa"/>
            <w:tcBorders>
              <w:top w:val="nil"/>
              <w:left w:val="nil"/>
              <w:bottom w:val="single" w:sz="4" w:space="0" w:color="auto"/>
              <w:right w:val="single" w:sz="4" w:space="0" w:color="auto"/>
            </w:tcBorders>
            <w:shd w:val="clear" w:color="auto" w:fill="auto"/>
            <w:noWrap/>
            <w:vAlign w:val="center"/>
            <w:hideMark/>
          </w:tcPr>
          <w:p w14:paraId="5BB323AA" w14:textId="077089A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30.0</w:t>
            </w:r>
          </w:p>
        </w:tc>
        <w:tc>
          <w:tcPr>
            <w:tcW w:w="1009" w:type="dxa"/>
            <w:tcBorders>
              <w:top w:val="nil"/>
              <w:left w:val="nil"/>
              <w:bottom w:val="single" w:sz="4" w:space="0" w:color="auto"/>
              <w:right w:val="single" w:sz="4" w:space="0" w:color="auto"/>
            </w:tcBorders>
            <w:shd w:val="clear" w:color="auto" w:fill="auto"/>
            <w:vAlign w:val="center"/>
            <w:hideMark/>
          </w:tcPr>
          <w:p w14:paraId="026C09C7" w14:textId="2E99C88A"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30.0</w:t>
            </w:r>
          </w:p>
        </w:tc>
        <w:tc>
          <w:tcPr>
            <w:tcW w:w="860" w:type="dxa"/>
            <w:tcBorders>
              <w:top w:val="nil"/>
              <w:left w:val="nil"/>
              <w:bottom w:val="single" w:sz="4" w:space="0" w:color="auto"/>
              <w:right w:val="single" w:sz="4" w:space="0" w:color="auto"/>
            </w:tcBorders>
            <w:shd w:val="clear" w:color="auto" w:fill="auto"/>
            <w:noWrap/>
            <w:vAlign w:val="center"/>
            <w:hideMark/>
          </w:tcPr>
          <w:p w14:paraId="05BFC2AE" w14:textId="42E52DC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30.0</w:t>
            </w:r>
          </w:p>
        </w:tc>
        <w:tc>
          <w:tcPr>
            <w:tcW w:w="1009" w:type="dxa"/>
            <w:tcBorders>
              <w:top w:val="nil"/>
              <w:left w:val="nil"/>
              <w:bottom w:val="single" w:sz="4" w:space="0" w:color="auto"/>
              <w:right w:val="single" w:sz="4" w:space="0" w:color="auto"/>
            </w:tcBorders>
            <w:shd w:val="clear" w:color="auto" w:fill="auto"/>
            <w:vAlign w:val="center"/>
            <w:hideMark/>
          </w:tcPr>
          <w:p w14:paraId="289C4736" w14:textId="14BD7AA8"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0E649D5B" w14:textId="4813813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30.0</w:t>
            </w:r>
          </w:p>
        </w:tc>
        <w:tc>
          <w:tcPr>
            <w:tcW w:w="1260" w:type="dxa"/>
            <w:tcBorders>
              <w:top w:val="nil"/>
              <w:left w:val="nil"/>
              <w:bottom w:val="single" w:sz="4" w:space="0" w:color="auto"/>
              <w:right w:val="single" w:sz="4" w:space="0" w:color="auto"/>
            </w:tcBorders>
            <w:shd w:val="clear" w:color="auto" w:fill="auto"/>
            <w:vAlign w:val="center"/>
            <w:hideMark/>
          </w:tcPr>
          <w:p w14:paraId="44F55FDF" w14:textId="7B63B7EA"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146BCBDD" w14:textId="265446E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30.0</w:t>
            </w:r>
          </w:p>
        </w:tc>
        <w:tc>
          <w:tcPr>
            <w:tcW w:w="1009" w:type="dxa"/>
            <w:tcBorders>
              <w:top w:val="nil"/>
              <w:left w:val="nil"/>
              <w:bottom w:val="single" w:sz="4" w:space="0" w:color="auto"/>
              <w:right w:val="single" w:sz="4" w:space="0" w:color="auto"/>
            </w:tcBorders>
            <w:shd w:val="clear" w:color="auto" w:fill="auto"/>
            <w:vAlign w:val="center"/>
            <w:hideMark/>
          </w:tcPr>
          <w:p w14:paraId="067890FD" w14:textId="24CDD01D"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30.0</w:t>
            </w:r>
          </w:p>
        </w:tc>
      </w:tr>
      <w:tr w:rsidR="00C01CA6" w:rsidRPr="008C31B4" w14:paraId="497FF517"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08AE6AA8"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63E5805"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1 ივნისი–ბავშვთა დაცვის საერთაშორისო დღე</w:t>
            </w:r>
          </w:p>
        </w:tc>
        <w:tc>
          <w:tcPr>
            <w:tcW w:w="1120" w:type="dxa"/>
            <w:tcBorders>
              <w:top w:val="nil"/>
              <w:left w:val="nil"/>
              <w:bottom w:val="single" w:sz="4" w:space="0" w:color="auto"/>
              <w:right w:val="single" w:sz="4" w:space="0" w:color="auto"/>
            </w:tcBorders>
            <w:shd w:val="clear" w:color="auto" w:fill="auto"/>
            <w:noWrap/>
            <w:vAlign w:val="center"/>
            <w:hideMark/>
          </w:tcPr>
          <w:p w14:paraId="40C37901" w14:textId="04761F7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2605F641" w14:textId="7CA7FCE9"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920" w:type="dxa"/>
            <w:tcBorders>
              <w:top w:val="nil"/>
              <w:left w:val="nil"/>
              <w:bottom w:val="single" w:sz="4" w:space="0" w:color="auto"/>
              <w:right w:val="single" w:sz="4" w:space="0" w:color="auto"/>
            </w:tcBorders>
            <w:shd w:val="clear" w:color="auto" w:fill="auto"/>
            <w:noWrap/>
            <w:vAlign w:val="center"/>
            <w:hideMark/>
          </w:tcPr>
          <w:p w14:paraId="4DC4DBC0" w14:textId="7F4B2B2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009" w:type="dxa"/>
            <w:tcBorders>
              <w:top w:val="nil"/>
              <w:left w:val="nil"/>
              <w:bottom w:val="single" w:sz="4" w:space="0" w:color="auto"/>
              <w:right w:val="single" w:sz="4" w:space="0" w:color="auto"/>
            </w:tcBorders>
            <w:shd w:val="clear" w:color="auto" w:fill="auto"/>
            <w:vAlign w:val="center"/>
            <w:hideMark/>
          </w:tcPr>
          <w:p w14:paraId="142F412D" w14:textId="24CF4282"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5.0</w:t>
            </w:r>
          </w:p>
        </w:tc>
        <w:tc>
          <w:tcPr>
            <w:tcW w:w="860" w:type="dxa"/>
            <w:tcBorders>
              <w:top w:val="nil"/>
              <w:left w:val="nil"/>
              <w:bottom w:val="single" w:sz="4" w:space="0" w:color="auto"/>
              <w:right w:val="single" w:sz="4" w:space="0" w:color="auto"/>
            </w:tcBorders>
            <w:shd w:val="clear" w:color="auto" w:fill="auto"/>
            <w:noWrap/>
            <w:vAlign w:val="center"/>
            <w:hideMark/>
          </w:tcPr>
          <w:p w14:paraId="73E40874" w14:textId="657A860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009" w:type="dxa"/>
            <w:tcBorders>
              <w:top w:val="nil"/>
              <w:left w:val="nil"/>
              <w:bottom w:val="single" w:sz="4" w:space="0" w:color="auto"/>
              <w:right w:val="single" w:sz="4" w:space="0" w:color="auto"/>
            </w:tcBorders>
            <w:shd w:val="clear" w:color="auto" w:fill="auto"/>
            <w:vAlign w:val="center"/>
            <w:hideMark/>
          </w:tcPr>
          <w:p w14:paraId="0E253152" w14:textId="461859D6"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5.0</w:t>
            </w:r>
          </w:p>
        </w:tc>
        <w:tc>
          <w:tcPr>
            <w:tcW w:w="1260" w:type="dxa"/>
            <w:tcBorders>
              <w:top w:val="nil"/>
              <w:left w:val="nil"/>
              <w:bottom w:val="single" w:sz="4" w:space="0" w:color="auto"/>
              <w:right w:val="single" w:sz="4" w:space="0" w:color="auto"/>
            </w:tcBorders>
            <w:shd w:val="clear" w:color="auto" w:fill="auto"/>
            <w:noWrap/>
            <w:vAlign w:val="center"/>
            <w:hideMark/>
          </w:tcPr>
          <w:p w14:paraId="43E1CEE9" w14:textId="0DED340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260" w:type="dxa"/>
            <w:tcBorders>
              <w:top w:val="nil"/>
              <w:left w:val="nil"/>
              <w:bottom w:val="single" w:sz="4" w:space="0" w:color="auto"/>
              <w:right w:val="single" w:sz="4" w:space="0" w:color="auto"/>
            </w:tcBorders>
            <w:shd w:val="clear" w:color="auto" w:fill="auto"/>
            <w:vAlign w:val="center"/>
            <w:hideMark/>
          </w:tcPr>
          <w:p w14:paraId="48CB9C5B" w14:textId="58CE7034"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5.0</w:t>
            </w:r>
          </w:p>
        </w:tc>
        <w:tc>
          <w:tcPr>
            <w:tcW w:w="1260" w:type="dxa"/>
            <w:tcBorders>
              <w:top w:val="nil"/>
              <w:left w:val="nil"/>
              <w:bottom w:val="single" w:sz="4" w:space="0" w:color="auto"/>
              <w:right w:val="single" w:sz="4" w:space="0" w:color="auto"/>
            </w:tcBorders>
            <w:shd w:val="clear" w:color="auto" w:fill="auto"/>
            <w:noWrap/>
            <w:vAlign w:val="center"/>
            <w:hideMark/>
          </w:tcPr>
          <w:p w14:paraId="463A357C" w14:textId="38F96B3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009" w:type="dxa"/>
            <w:tcBorders>
              <w:top w:val="nil"/>
              <w:left w:val="nil"/>
              <w:bottom w:val="single" w:sz="4" w:space="0" w:color="auto"/>
              <w:right w:val="single" w:sz="4" w:space="0" w:color="auto"/>
            </w:tcBorders>
            <w:shd w:val="clear" w:color="auto" w:fill="auto"/>
            <w:vAlign w:val="center"/>
            <w:hideMark/>
          </w:tcPr>
          <w:p w14:paraId="4222BB80" w14:textId="697E3E17"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5.0</w:t>
            </w:r>
          </w:p>
        </w:tc>
      </w:tr>
      <w:tr w:rsidR="00C01CA6" w:rsidRPr="008C31B4" w14:paraId="4FAFFE16"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4CEA5A28"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11</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5919276"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სასწავლო წლის გახსნის ღონისძიება</w:t>
            </w:r>
          </w:p>
        </w:tc>
        <w:tc>
          <w:tcPr>
            <w:tcW w:w="1120" w:type="dxa"/>
            <w:tcBorders>
              <w:top w:val="nil"/>
              <w:left w:val="nil"/>
              <w:bottom w:val="single" w:sz="4" w:space="0" w:color="auto"/>
              <w:right w:val="single" w:sz="4" w:space="0" w:color="auto"/>
            </w:tcBorders>
            <w:shd w:val="clear" w:color="auto" w:fill="auto"/>
            <w:noWrap/>
            <w:vAlign w:val="center"/>
            <w:hideMark/>
          </w:tcPr>
          <w:p w14:paraId="4CACA237" w14:textId="258B759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28.0</w:t>
            </w:r>
          </w:p>
        </w:tc>
        <w:tc>
          <w:tcPr>
            <w:tcW w:w="1009" w:type="dxa"/>
            <w:tcBorders>
              <w:top w:val="nil"/>
              <w:left w:val="nil"/>
              <w:bottom w:val="single" w:sz="4" w:space="0" w:color="auto"/>
              <w:right w:val="single" w:sz="4" w:space="0" w:color="auto"/>
            </w:tcBorders>
            <w:shd w:val="clear" w:color="auto" w:fill="auto"/>
            <w:vAlign w:val="center"/>
            <w:hideMark/>
          </w:tcPr>
          <w:p w14:paraId="15D800A8" w14:textId="5614BD44"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28.0</w:t>
            </w:r>
          </w:p>
        </w:tc>
        <w:tc>
          <w:tcPr>
            <w:tcW w:w="920" w:type="dxa"/>
            <w:tcBorders>
              <w:top w:val="nil"/>
              <w:left w:val="nil"/>
              <w:bottom w:val="single" w:sz="4" w:space="0" w:color="auto"/>
              <w:right w:val="single" w:sz="4" w:space="0" w:color="auto"/>
            </w:tcBorders>
            <w:shd w:val="clear" w:color="auto" w:fill="auto"/>
            <w:noWrap/>
            <w:vAlign w:val="center"/>
            <w:hideMark/>
          </w:tcPr>
          <w:p w14:paraId="1A9DFD5B" w14:textId="4A48C51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1009" w:type="dxa"/>
            <w:tcBorders>
              <w:top w:val="nil"/>
              <w:left w:val="nil"/>
              <w:bottom w:val="single" w:sz="4" w:space="0" w:color="auto"/>
              <w:right w:val="single" w:sz="4" w:space="0" w:color="auto"/>
            </w:tcBorders>
            <w:shd w:val="clear" w:color="auto" w:fill="auto"/>
            <w:vAlign w:val="center"/>
            <w:hideMark/>
          </w:tcPr>
          <w:p w14:paraId="3A0D5B1C" w14:textId="4FD0742C"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7.0</w:t>
            </w:r>
          </w:p>
        </w:tc>
        <w:tc>
          <w:tcPr>
            <w:tcW w:w="860" w:type="dxa"/>
            <w:tcBorders>
              <w:top w:val="nil"/>
              <w:left w:val="nil"/>
              <w:bottom w:val="single" w:sz="4" w:space="0" w:color="auto"/>
              <w:right w:val="single" w:sz="4" w:space="0" w:color="auto"/>
            </w:tcBorders>
            <w:shd w:val="clear" w:color="auto" w:fill="auto"/>
            <w:noWrap/>
            <w:vAlign w:val="center"/>
            <w:hideMark/>
          </w:tcPr>
          <w:p w14:paraId="2D6D0CDA" w14:textId="715445A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1009" w:type="dxa"/>
            <w:tcBorders>
              <w:top w:val="nil"/>
              <w:left w:val="nil"/>
              <w:bottom w:val="single" w:sz="4" w:space="0" w:color="auto"/>
              <w:right w:val="single" w:sz="4" w:space="0" w:color="auto"/>
            </w:tcBorders>
            <w:shd w:val="clear" w:color="auto" w:fill="auto"/>
            <w:vAlign w:val="center"/>
            <w:hideMark/>
          </w:tcPr>
          <w:p w14:paraId="4B92CC34" w14:textId="7413330B"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7.0</w:t>
            </w:r>
          </w:p>
        </w:tc>
        <w:tc>
          <w:tcPr>
            <w:tcW w:w="1260" w:type="dxa"/>
            <w:tcBorders>
              <w:top w:val="nil"/>
              <w:left w:val="nil"/>
              <w:bottom w:val="single" w:sz="4" w:space="0" w:color="auto"/>
              <w:right w:val="single" w:sz="4" w:space="0" w:color="auto"/>
            </w:tcBorders>
            <w:shd w:val="clear" w:color="auto" w:fill="auto"/>
            <w:noWrap/>
            <w:vAlign w:val="center"/>
            <w:hideMark/>
          </w:tcPr>
          <w:p w14:paraId="59B0CBE5" w14:textId="76328CF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1260" w:type="dxa"/>
            <w:tcBorders>
              <w:top w:val="nil"/>
              <w:left w:val="nil"/>
              <w:bottom w:val="single" w:sz="4" w:space="0" w:color="auto"/>
              <w:right w:val="single" w:sz="4" w:space="0" w:color="auto"/>
            </w:tcBorders>
            <w:shd w:val="clear" w:color="auto" w:fill="auto"/>
            <w:vAlign w:val="center"/>
            <w:hideMark/>
          </w:tcPr>
          <w:p w14:paraId="6E8AE455" w14:textId="75D20B17"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7.0</w:t>
            </w:r>
          </w:p>
        </w:tc>
        <w:tc>
          <w:tcPr>
            <w:tcW w:w="1260" w:type="dxa"/>
            <w:tcBorders>
              <w:top w:val="nil"/>
              <w:left w:val="nil"/>
              <w:bottom w:val="single" w:sz="4" w:space="0" w:color="auto"/>
              <w:right w:val="single" w:sz="4" w:space="0" w:color="auto"/>
            </w:tcBorders>
            <w:shd w:val="clear" w:color="auto" w:fill="auto"/>
            <w:noWrap/>
            <w:vAlign w:val="center"/>
            <w:hideMark/>
          </w:tcPr>
          <w:p w14:paraId="61669068" w14:textId="2A47EA5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1009" w:type="dxa"/>
            <w:tcBorders>
              <w:top w:val="nil"/>
              <w:left w:val="nil"/>
              <w:bottom w:val="single" w:sz="4" w:space="0" w:color="auto"/>
              <w:right w:val="single" w:sz="4" w:space="0" w:color="auto"/>
            </w:tcBorders>
            <w:shd w:val="clear" w:color="auto" w:fill="auto"/>
            <w:vAlign w:val="center"/>
            <w:hideMark/>
          </w:tcPr>
          <w:p w14:paraId="36BEC59E" w14:textId="04FAF308"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7.0</w:t>
            </w:r>
          </w:p>
        </w:tc>
      </w:tr>
      <w:tr w:rsidR="00C01CA6" w:rsidRPr="008C31B4" w14:paraId="5AABBF17" w14:textId="77777777" w:rsidTr="00BB2E25">
        <w:trPr>
          <w:gridAfter w:val="1"/>
          <w:wAfter w:w="7" w:type="dxa"/>
          <w:trHeight w:val="384"/>
        </w:trPr>
        <w:tc>
          <w:tcPr>
            <w:tcW w:w="420" w:type="dxa"/>
            <w:tcBorders>
              <w:top w:val="nil"/>
              <w:left w:val="single" w:sz="4" w:space="0" w:color="auto"/>
              <w:bottom w:val="single" w:sz="4" w:space="0" w:color="auto"/>
              <w:right w:val="nil"/>
            </w:tcBorders>
            <w:shd w:val="clear" w:color="auto" w:fill="auto"/>
            <w:noWrap/>
            <w:vAlign w:val="center"/>
            <w:hideMark/>
          </w:tcPr>
          <w:p w14:paraId="2DB37AF8"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12</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98141ED"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საქართველოს მაშტაბით კულტურულ ღონისძიებებში მონაწილეობის მიღება</w:t>
            </w:r>
          </w:p>
        </w:tc>
        <w:tc>
          <w:tcPr>
            <w:tcW w:w="1120" w:type="dxa"/>
            <w:tcBorders>
              <w:top w:val="nil"/>
              <w:left w:val="nil"/>
              <w:bottom w:val="single" w:sz="4" w:space="0" w:color="auto"/>
              <w:right w:val="single" w:sz="4" w:space="0" w:color="auto"/>
            </w:tcBorders>
            <w:shd w:val="clear" w:color="auto" w:fill="auto"/>
            <w:noWrap/>
            <w:vAlign w:val="center"/>
            <w:hideMark/>
          </w:tcPr>
          <w:p w14:paraId="4ECB0607" w14:textId="7A34C05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vAlign w:val="center"/>
            <w:hideMark/>
          </w:tcPr>
          <w:p w14:paraId="5DB307B8" w14:textId="01D7F523"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400.0</w:t>
            </w:r>
          </w:p>
        </w:tc>
        <w:tc>
          <w:tcPr>
            <w:tcW w:w="920" w:type="dxa"/>
            <w:tcBorders>
              <w:top w:val="nil"/>
              <w:left w:val="nil"/>
              <w:bottom w:val="single" w:sz="4" w:space="0" w:color="auto"/>
              <w:right w:val="single" w:sz="4" w:space="0" w:color="auto"/>
            </w:tcBorders>
            <w:shd w:val="clear" w:color="auto" w:fill="auto"/>
            <w:noWrap/>
            <w:vAlign w:val="center"/>
            <w:hideMark/>
          </w:tcPr>
          <w:p w14:paraId="383BFB21" w14:textId="49BE7BE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vAlign w:val="center"/>
            <w:hideMark/>
          </w:tcPr>
          <w:p w14:paraId="701E004B" w14:textId="61DA8C18"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49FE3F3F" w14:textId="0351D1B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vAlign w:val="center"/>
            <w:hideMark/>
          </w:tcPr>
          <w:p w14:paraId="39CD336C" w14:textId="0B8DE27B"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100.0</w:t>
            </w:r>
          </w:p>
        </w:tc>
        <w:tc>
          <w:tcPr>
            <w:tcW w:w="1260" w:type="dxa"/>
            <w:tcBorders>
              <w:top w:val="nil"/>
              <w:left w:val="nil"/>
              <w:bottom w:val="single" w:sz="4" w:space="0" w:color="auto"/>
              <w:right w:val="single" w:sz="4" w:space="0" w:color="auto"/>
            </w:tcBorders>
            <w:shd w:val="clear" w:color="auto" w:fill="auto"/>
            <w:noWrap/>
            <w:vAlign w:val="center"/>
            <w:hideMark/>
          </w:tcPr>
          <w:p w14:paraId="103A806B" w14:textId="0771E2C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100.0</w:t>
            </w:r>
          </w:p>
        </w:tc>
        <w:tc>
          <w:tcPr>
            <w:tcW w:w="1260" w:type="dxa"/>
            <w:tcBorders>
              <w:top w:val="nil"/>
              <w:left w:val="nil"/>
              <w:bottom w:val="single" w:sz="4" w:space="0" w:color="auto"/>
              <w:right w:val="single" w:sz="4" w:space="0" w:color="auto"/>
            </w:tcBorders>
            <w:shd w:val="clear" w:color="auto" w:fill="auto"/>
            <w:vAlign w:val="center"/>
            <w:hideMark/>
          </w:tcPr>
          <w:p w14:paraId="2F5D359B" w14:textId="345C8248"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100.0</w:t>
            </w:r>
          </w:p>
        </w:tc>
        <w:tc>
          <w:tcPr>
            <w:tcW w:w="1260" w:type="dxa"/>
            <w:tcBorders>
              <w:top w:val="nil"/>
              <w:left w:val="nil"/>
              <w:bottom w:val="single" w:sz="4" w:space="0" w:color="auto"/>
              <w:right w:val="single" w:sz="4" w:space="0" w:color="auto"/>
            </w:tcBorders>
            <w:shd w:val="clear" w:color="auto" w:fill="auto"/>
            <w:noWrap/>
            <w:vAlign w:val="center"/>
            <w:hideMark/>
          </w:tcPr>
          <w:p w14:paraId="25DE3FA5" w14:textId="5BE20DF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vAlign w:val="center"/>
            <w:hideMark/>
          </w:tcPr>
          <w:p w14:paraId="5A3C6997" w14:textId="0283EEDB"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100.0</w:t>
            </w:r>
          </w:p>
        </w:tc>
      </w:tr>
      <w:tr w:rsidR="00C01CA6" w:rsidRPr="008C31B4" w14:paraId="59B1DC72" w14:textId="77777777" w:rsidTr="00BB2E25">
        <w:trPr>
          <w:gridAfter w:val="1"/>
          <w:wAfter w:w="7" w:type="dxa"/>
          <w:trHeight w:val="384"/>
        </w:trPr>
        <w:tc>
          <w:tcPr>
            <w:tcW w:w="420" w:type="dxa"/>
            <w:tcBorders>
              <w:top w:val="nil"/>
              <w:left w:val="single" w:sz="4" w:space="0" w:color="auto"/>
              <w:bottom w:val="single" w:sz="4" w:space="0" w:color="auto"/>
              <w:right w:val="nil"/>
            </w:tcBorders>
            <w:shd w:val="clear" w:color="auto" w:fill="auto"/>
            <w:noWrap/>
            <w:vAlign w:val="center"/>
            <w:hideMark/>
          </w:tcPr>
          <w:p w14:paraId="09CEAB27"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13</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888A9D1"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საერთაშორისო   კულტურულ ღონისძიებებში მონაწილეობის მიღება</w:t>
            </w:r>
          </w:p>
        </w:tc>
        <w:tc>
          <w:tcPr>
            <w:tcW w:w="1120" w:type="dxa"/>
            <w:tcBorders>
              <w:top w:val="nil"/>
              <w:left w:val="nil"/>
              <w:bottom w:val="single" w:sz="4" w:space="0" w:color="auto"/>
              <w:right w:val="single" w:sz="4" w:space="0" w:color="auto"/>
            </w:tcBorders>
            <w:shd w:val="clear" w:color="auto" w:fill="auto"/>
            <w:noWrap/>
            <w:vAlign w:val="center"/>
            <w:hideMark/>
          </w:tcPr>
          <w:p w14:paraId="0DE7AF0A" w14:textId="300B89A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400.0</w:t>
            </w:r>
          </w:p>
        </w:tc>
        <w:tc>
          <w:tcPr>
            <w:tcW w:w="1009" w:type="dxa"/>
            <w:tcBorders>
              <w:top w:val="nil"/>
              <w:left w:val="nil"/>
              <w:bottom w:val="single" w:sz="4" w:space="0" w:color="auto"/>
              <w:right w:val="single" w:sz="4" w:space="0" w:color="auto"/>
            </w:tcBorders>
            <w:shd w:val="clear" w:color="auto" w:fill="auto"/>
            <w:vAlign w:val="center"/>
            <w:hideMark/>
          </w:tcPr>
          <w:p w14:paraId="0C32CCA1" w14:textId="05E41CA0"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400.0</w:t>
            </w:r>
          </w:p>
        </w:tc>
        <w:tc>
          <w:tcPr>
            <w:tcW w:w="920" w:type="dxa"/>
            <w:tcBorders>
              <w:top w:val="nil"/>
              <w:left w:val="nil"/>
              <w:bottom w:val="single" w:sz="4" w:space="0" w:color="auto"/>
              <w:right w:val="single" w:sz="4" w:space="0" w:color="auto"/>
            </w:tcBorders>
            <w:shd w:val="clear" w:color="auto" w:fill="auto"/>
            <w:noWrap/>
            <w:vAlign w:val="center"/>
            <w:hideMark/>
          </w:tcPr>
          <w:p w14:paraId="13E10698" w14:textId="566C14C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vAlign w:val="center"/>
            <w:hideMark/>
          </w:tcPr>
          <w:p w14:paraId="3AC6C159" w14:textId="7E5BE4BB"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75F43BC9" w14:textId="367A435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vAlign w:val="center"/>
            <w:hideMark/>
          </w:tcPr>
          <w:p w14:paraId="35A680A9" w14:textId="765BF293"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100.0</w:t>
            </w:r>
          </w:p>
        </w:tc>
        <w:tc>
          <w:tcPr>
            <w:tcW w:w="1260" w:type="dxa"/>
            <w:tcBorders>
              <w:top w:val="nil"/>
              <w:left w:val="nil"/>
              <w:bottom w:val="single" w:sz="4" w:space="0" w:color="auto"/>
              <w:right w:val="single" w:sz="4" w:space="0" w:color="auto"/>
            </w:tcBorders>
            <w:shd w:val="clear" w:color="auto" w:fill="auto"/>
            <w:noWrap/>
            <w:vAlign w:val="center"/>
            <w:hideMark/>
          </w:tcPr>
          <w:p w14:paraId="4FA2A9F0" w14:textId="07FEF64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100.0</w:t>
            </w:r>
          </w:p>
        </w:tc>
        <w:tc>
          <w:tcPr>
            <w:tcW w:w="1260" w:type="dxa"/>
            <w:tcBorders>
              <w:top w:val="nil"/>
              <w:left w:val="nil"/>
              <w:bottom w:val="single" w:sz="4" w:space="0" w:color="auto"/>
              <w:right w:val="single" w:sz="4" w:space="0" w:color="auto"/>
            </w:tcBorders>
            <w:shd w:val="clear" w:color="auto" w:fill="auto"/>
            <w:vAlign w:val="center"/>
            <w:hideMark/>
          </w:tcPr>
          <w:p w14:paraId="2E5E2E29" w14:textId="693F9FE2"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100.0</w:t>
            </w:r>
          </w:p>
        </w:tc>
        <w:tc>
          <w:tcPr>
            <w:tcW w:w="1260" w:type="dxa"/>
            <w:tcBorders>
              <w:top w:val="nil"/>
              <w:left w:val="nil"/>
              <w:bottom w:val="single" w:sz="4" w:space="0" w:color="auto"/>
              <w:right w:val="single" w:sz="4" w:space="0" w:color="auto"/>
            </w:tcBorders>
            <w:shd w:val="clear" w:color="auto" w:fill="auto"/>
            <w:noWrap/>
            <w:vAlign w:val="center"/>
            <w:hideMark/>
          </w:tcPr>
          <w:p w14:paraId="6E1DA9CB" w14:textId="2AB7F28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vAlign w:val="center"/>
            <w:hideMark/>
          </w:tcPr>
          <w:p w14:paraId="0307B4DB" w14:textId="51F50381"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100.0</w:t>
            </w:r>
          </w:p>
        </w:tc>
      </w:tr>
      <w:tr w:rsidR="00C01CA6" w:rsidRPr="008C31B4" w14:paraId="74A58664"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1762E5AC"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14</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811C350"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მარნეულის მულტი კულტურული ფესტივალი</w:t>
            </w:r>
          </w:p>
        </w:tc>
        <w:tc>
          <w:tcPr>
            <w:tcW w:w="1120" w:type="dxa"/>
            <w:tcBorders>
              <w:top w:val="nil"/>
              <w:left w:val="nil"/>
              <w:bottom w:val="single" w:sz="4" w:space="0" w:color="auto"/>
              <w:right w:val="single" w:sz="4" w:space="0" w:color="auto"/>
            </w:tcBorders>
            <w:shd w:val="clear" w:color="auto" w:fill="auto"/>
            <w:noWrap/>
            <w:vAlign w:val="center"/>
            <w:hideMark/>
          </w:tcPr>
          <w:p w14:paraId="6C7EA701" w14:textId="391CFB3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80.0</w:t>
            </w:r>
          </w:p>
        </w:tc>
        <w:tc>
          <w:tcPr>
            <w:tcW w:w="1009" w:type="dxa"/>
            <w:tcBorders>
              <w:top w:val="nil"/>
              <w:left w:val="nil"/>
              <w:bottom w:val="single" w:sz="4" w:space="0" w:color="auto"/>
              <w:right w:val="single" w:sz="4" w:space="0" w:color="auto"/>
            </w:tcBorders>
            <w:shd w:val="clear" w:color="auto" w:fill="auto"/>
            <w:vAlign w:val="center"/>
            <w:hideMark/>
          </w:tcPr>
          <w:p w14:paraId="51D9D47D" w14:textId="139ACB9F"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80.0</w:t>
            </w:r>
          </w:p>
        </w:tc>
        <w:tc>
          <w:tcPr>
            <w:tcW w:w="920" w:type="dxa"/>
            <w:tcBorders>
              <w:top w:val="nil"/>
              <w:left w:val="nil"/>
              <w:bottom w:val="single" w:sz="4" w:space="0" w:color="auto"/>
              <w:right w:val="single" w:sz="4" w:space="0" w:color="auto"/>
            </w:tcBorders>
            <w:shd w:val="clear" w:color="auto" w:fill="auto"/>
            <w:noWrap/>
            <w:vAlign w:val="center"/>
            <w:hideMark/>
          </w:tcPr>
          <w:p w14:paraId="2CB99475" w14:textId="069F0EE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66810632" w14:textId="7A2A03A3"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860" w:type="dxa"/>
            <w:tcBorders>
              <w:top w:val="nil"/>
              <w:left w:val="nil"/>
              <w:bottom w:val="single" w:sz="4" w:space="0" w:color="auto"/>
              <w:right w:val="single" w:sz="4" w:space="0" w:color="auto"/>
            </w:tcBorders>
            <w:shd w:val="clear" w:color="auto" w:fill="auto"/>
            <w:noWrap/>
            <w:vAlign w:val="center"/>
            <w:hideMark/>
          </w:tcPr>
          <w:p w14:paraId="7ED7A71E" w14:textId="30B81E6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32332CE0" w14:textId="2DFE9AD8"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1260" w:type="dxa"/>
            <w:tcBorders>
              <w:top w:val="nil"/>
              <w:left w:val="nil"/>
              <w:bottom w:val="single" w:sz="4" w:space="0" w:color="auto"/>
              <w:right w:val="single" w:sz="4" w:space="0" w:color="auto"/>
            </w:tcBorders>
            <w:shd w:val="clear" w:color="auto" w:fill="auto"/>
            <w:noWrap/>
            <w:vAlign w:val="center"/>
            <w:hideMark/>
          </w:tcPr>
          <w:p w14:paraId="704D5454" w14:textId="2A8614D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260" w:type="dxa"/>
            <w:tcBorders>
              <w:top w:val="nil"/>
              <w:left w:val="nil"/>
              <w:bottom w:val="single" w:sz="4" w:space="0" w:color="auto"/>
              <w:right w:val="single" w:sz="4" w:space="0" w:color="auto"/>
            </w:tcBorders>
            <w:shd w:val="clear" w:color="auto" w:fill="auto"/>
            <w:vAlign w:val="center"/>
            <w:hideMark/>
          </w:tcPr>
          <w:p w14:paraId="61A91B3E" w14:textId="00D666B9"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1260" w:type="dxa"/>
            <w:tcBorders>
              <w:top w:val="nil"/>
              <w:left w:val="nil"/>
              <w:bottom w:val="single" w:sz="4" w:space="0" w:color="auto"/>
              <w:right w:val="single" w:sz="4" w:space="0" w:color="auto"/>
            </w:tcBorders>
            <w:shd w:val="clear" w:color="auto" w:fill="auto"/>
            <w:noWrap/>
            <w:vAlign w:val="center"/>
            <w:hideMark/>
          </w:tcPr>
          <w:p w14:paraId="2F86F5C3" w14:textId="04E9D89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678F0451" w14:textId="65A36C87"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r>
      <w:tr w:rsidR="00C01CA6" w:rsidRPr="008C31B4" w14:paraId="5E308769"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0D21AAE9"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15</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FA6546E"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მარნეულის ეთნო ფესტივალი</w:t>
            </w:r>
          </w:p>
        </w:tc>
        <w:tc>
          <w:tcPr>
            <w:tcW w:w="1120" w:type="dxa"/>
            <w:tcBorders>
              <w:top w:val="nil"/>
              <w:left w:val="nil"/>
              <w:bottom w:val="single" w:sz="4" w:space="0" w:color="auto"/>
              <w:right w:val="single" w:sz="4" w:space="0" w:color="auto"/>
            </w:tcBorders>
            <w:shd w:val="clear" w:color="auto" w:fill="auto"/>
            <w:noWrap/>
            <w:vAlign w:val="center"/>
            <w:hideMark/>
          </w:tcPr>
          <w:p w14:paraId="0B01EB1D" w14:textId="6C5864A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80.0</w:t>
            </w:r>
          </w:p>
        </w:tc>
        <w:tc>
          <w:tcPr>
            <w:tcW w:w="1009" w:type="dxa"/>
            <w:tcBorders>
              <w:top w:val="nil"/>
              <w:left w:val="nil"/>
              <w:bottom w:val="single" w:sz="4" w:space="0" w:color="auto"/>
              <w:right w:val="single" w:sz="4" w:space="0" w:color="auto"/>
            </w:tcBorders>
            <w:shd w:val="clear" w:color="auto" w:fill="auto"/>
            <w:vAlign w:val="center"/>
            <w:hideMark/>
          </w:tcPr>
          <w:p w14:paraId="63A56145" w14:textId="22838CD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80.0</w:t>
            </w:r>
          </w:p>
        </w:tc>
        <w:tc>
          <w:tcPr>
            <w:tcW w:w="920" w:type="dxa"/>
            <w:tcBorders>
              <w:top w:val="nil"/>
              <w:left w:val="nil"/>
              <w:bottom w:val="single" w:sz="4" w:space="0" w:color="auto"/>
              <w:right w:val="single" w:sz="4" w:space="0" w:color="auto"/>
            </w:tcBorders>
            <w:shd w:val="clear" w:color="auto" w:fill="auto"/>
            <w:noWrap/>
            <w:vAlign w:val="center"/>
            <w:hideMark/>
          </w:tcPr>
          <w:p w14:paraId="5A917493" w14:textId="45BE124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19320372" w14:textId="533CEE8A"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860" w:type="dxa"/>
            <w:tcBorders>
              <w:top w:val="nil"/>
              <w:left w:val="nil"/>
              <w:bottom w:val="single" w:sz="4" w:space="0" w:color="auto"/>
              <w:right w:val="single" w:sz="4" w:space="0" w:color="auto"/>
            </w:tcBorders>
            <w:shd w:val="clear" w:color="auto" w:fill="auto"/>
            <w:noWrap/>
            <w:vAlign w:val="center"/>
            <w:hideMark/>
          </w:tcPr>
          <w:p w14:paraId="2EBAF04D" w14:textId="5BF6889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54A1832D" w14:textId="77625F99"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1260" w:type="dxa"/>
            <w:tcBorders>
              <w:top w:val="nil"/>
              <w:left w:val="nil"/>
              <w:bottom w:val="single" w:sz="4" w:space="0" w:color="auto"/>
              <w:right w:val="single" w:sz="4" w:space="0" w:color="auto"/>
            </w:tcBorders>
            <w:shd w:val="clear" w:color="auto" w:fill="auto"/>
            <w:noWrap/>
            <w:vAlign w:val="center"/>
            <w:hideMark/>
          </w:tcPr>
          <w:p w14:paraId="533240F2" w14:textId="0A7AB8B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260" w:type="dxa"/>
            <w:tcBorders>
              <w:top w:val="nil"/>
              <w:left w:val="nil"/>
              <w:bottom w:val="single" w:sz="4" w:space="0" w:color="auto"/>
              <w:right w:val="single" w:sz="4" w:space="0" w:color="auto"/>
            </w:tcBorders>
            <w:shd w:val="clear" w:color="auto" w:fill="auto"/>
            <w:vAlign w:val="center"/>
            <w:hideMark/>
          </w:tcPr>
          <w:p w14:paraId="49F25775" w14:textId="702E0814"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1260" w:type="dxa"/>
            <w:tcBorders>
              <w:top w:val="nil"/>
              <w:left w:val="nil"/>
              <w:bottom w:val="single" w:sz="4" w:space="0" w:color="auto"/>
              <w:right w:val="single" w:sz="4" w:space="0" w:color="auto"/>
            </w:tcBorders>
            <w:shd w:val="clear" w:color="auto" w:fill="auto"/>
            <w:noWrap/>
            <w:vAlign w:val="center"/>
            <w:hideMark/>
          </w:tcPr>
          <w:p w14:paraId="711211A5" w14:textId="571420E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5D3BE798" w14:textId="4ACE835C"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r>
      <w:tr w:rsidR="00C01CA6" w:rsidRPr="008C31B4" w14:paraId="36844A02"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06C7B525"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16</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67CF26E"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გასართობი ღონისძიებები</w:t>
            </w:r>
          </w:p>
        </w:tc>
        <w:tc>
          <w:tcPr>
            <w:tcW w:w="1120" w:type="dxa"/>
            <w:tcBorders>
              <w:top w:val="nil"/>
              <w:left w:val="nil"/>
              <w:bottom w:val="single" w:sz="4" w:space="0" w:color="auto"/>
              <w:right w:val="single" w:sz="4" w:space="0" w:color="auto"/>
            </w:tcBorders>
            <w:shd w:val="clear" w:color="auto" w:fill="auto"/>
            <w:noWrap/>
            <w:vAlign w:val="center"/>
            <w:hideMark/>
          </w:tcPr>
          <w:p w14:paraId="726D4352" w14:textId="5692DC5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140.0</w:t>
            </w:r>
          </w:p>
        </w:tc>
        <w:tc>
          <w:tcPr>
            <w:tcW w:w="1009" w:type="dxa"/>
            <w:tcBorders>
              <w:top w:val="nil"/>
              <w:left w:val="nil"/>
              <w:bottom w:val="single" w:sz="4" w:space="0" w:color="auto"/>
              <w:right w:val="single" w:sz="4" w:space="0" w:color="auto"/>
            </w:tcBorders>
            <w:shd w:val="clear" w:color="auto" w:fill="auto"/>
            <w:vAlign w:val="center"/>
            <w:hideMark/>
          </w:tcPr>
          <w:p w14:paraId="64BC8710" w14:textId="7CB1D04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140.0</w:t>
            </w:r>
          </w:p>
        </w:tc>
        <w:tc>
          <w:tcPr>
            <w:tcW w:w="920" w:type="dxa"/>
            <w:tcBorders>
              <w:top w:val="nil"/>
              <w:left w:val="nil"/>
              <w:bottom w:val="single" w:sz="4" w:space="0" w:color="auto"/>
              <w:right w:val="single" w:sz="4" w:space="0" w:color="auto"/>
            </w:tcBorders>
            <w:shd w:val="clear" w:color="auto" w:fill="auto"/>
            <w:noWrap/>
            <w:vAlign w:val="center"/>
            <w:hideMark/>
          </w:tcPr>
          <w:p w14:paraId="2F966EC5" w14:textId="460466B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35.0</w:t>
            </w:r>
          </w:p>
        </w:tc>
        <w:tc>
          <w:tcPr>
            <w:tcW w:w="1009" w:type="dxa"/>
            <w:tcBorders>
              <w:top w:val="nil"/>
              <w:left w:val="nil"/>
              <w:bottom w:val="single" w:sz="4" w:space="0" w:color="auto"/>
              <w:right w:val="single" w:sz="4" w:space="0" w:color="auto"/>
            </w:tcBorders>
            <w:shd w:val="clear" w:color="auto" w:fill="auto"/>
            <w:vAlign w:val="center"/>
            <w:hideMark/>
          </w:tcPr>
          <w:p w14:paraId="39243C01" w14:textId="284A543D"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35.0</w:t>
            </w:r>
          </w:p>
        </w:tc>
        <w:tc>
          <w:tcPr>
            <w:tcW w:w="860" w:type="dxa"/>
            <w:tcBorders>
              <w:top w:val="nil"/>
              <w:left w:val="nil"/>
              <w:bottom w:val="single" w:sz="4" w:space="0" w:color="auto"/>
              <w:right w:val="single" w:sz="4" w:space="0" w:color="auto"/>
            </w:tcBorders>
            <w:shd w:val="clear" w:color="auto" w:fill="auto"/>
            <w:noWrap/>
            <w:vAlign w:val="center"/>
            <w:hideMark/>
          </w:tcPr>
          <w:p w14:paraId="3E1ED44C" w14:textId="5EA06AE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35.0</w:t>
            </w:r>
          </w:p>
        </w:tc>
        <w:tc>
          <w:tcPr>
            <w:tcW w:w="1009" w:type="dxa"/>
            <w:tcBorders>
              <w:top w:val="nil"/>
              <w:left w:val="nil"/>
              <w:bottom w:val="single" w:sz="4" w:space="0" w:color="auto"/>
              <w:right w:val="single" w:sz="4" w:space="0" w:color="auto"/>
            </w:tcBorders>
            <w:shd w:val="clear" w:color="auto" w:fill="auto"/>
            <w:vAlign w:val="center"/>
            <w:hideMark/>
          </w:tcPr>
          <w:p w14:paraId="3FC32A98" w14:textId="65C09272"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3D45F1E5" w14:textId="676C81C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35.0</w:t>
            </w:r>
          </w:p>
        </w:tc>
        <w:tc>
          <w:tcPr>
            <w:tcW w:w="1260" w:type="dxa"/>
            <w:tcBorders>
              <w:top w:val="nil"/>
              <w:left w:val="nil"/>
              <w:bottom w:val="single" w:sz="4" w:space="0" w:color="auto"/>
              <w:right w:val="single" w:sz="4" w:space="0" w:color="auto"/>
            </w:tcBorders>
            <w:shd w:val="clear" w:color="auto" w:fill="auto"/>
            <w:vAlign w:val="center"/>
            <w:hideMark/>
          </w:tcPr>
          <w:p w14:paraId="3F5DAE84" w14:textId="3CCD8802"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07FCCD02" w14:textId="560A3A3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35.0</w:t>
            </w:r>
          </w:p>
        </w:tc>
        <w:tc>
          <w:tcPr>
            <w:tcW w:w="1009" w:type="dxa"/>
            <w:tcBorders>
              <w:top w:val="nil"/>
              <w:left w:val="nil"/>
              <w:bottom w:val="single" w:sz="4" w:space="0" w:color="auto"/>
              <w:right w:val="single" w:sz="4" w:space="0" w:color="auto"/>
            </w:tcBorders>
            <w:shd w:val="clear" w:color="auto" w:fill="auto"/>
            <w:vAlign w:val="center"/>
            <w:hideMark/>
          </w:tcPr>
          <w:p w14:paraId="08516B0B" w14:textId="5E5F0934"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35.0</w:t>
            </w:r>
          </w:p>
        </w:tc>
      </w:tr>
      <w:tr w:rsidR="00C01CA6" w:rsidRPr="008C31B4" w14:paraId="6238D89A"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0C17ED5F"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17</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CFA034C"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ქ. მარნეულის ბიბლიოთეკის ღონისძიებები</w:t>
            </w:r>
          </w:p>
        </w:tc>
        <w:tc>
          <w:tcPr>
            <w:tcW w:w="1120" w:type="dxa"/>
            <w:tcBorders>
              <w:top w:val="nil"/>
              <w:left w:val="nil"/>
              <w:bottom w:val="single" w:sz="4" w:space="0" w:color="auto"/>
              <w:right w:val="single" w:sz="4" w:space="0" w:color="auto"/>
            </w:tcBorders>
            <w:shd w:val="clear" w:color="auto" w:fill="auto"/>
            <w:noWrap/>
            <w:vAlign w:val="center"/>
            <w:hideMark/>
          </w:tcPr>
          <w:p w14:paraId="6E5D2D69" w14:textId="0025E45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140.0</w:t>
            </w:r>
          </w:p>
        </w:tc>
        <w:tc>
          <w:tcPr>
            <w:tcW w:w="1009" w:type="dxa"/>
            <w:tcBorders>
              <w:top w:val="nil"/>
              <w:left w:val="nil"/>
              <w:bottom w:val="single" w:sz="4" w:space="0" w:color="auto"/>
              <w:right w:val="single" w:sz="4" w:space="0" w:color="auto"/>
            </w:tcBorders>
            <w:shd w:val="clear" w:color="auto" w:fill="auto"/>
            <w:vAlign w:val="center"/>
            <w:hideMark/>
          </w:tcPr>
          <w:p w14:paraId="07A3F4D5" w14:textId="0B4C0C5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140.0</w:t>
            </w:r>
          </w:p>
        </w:tc>
        <w:tc>
          <w:tcPr>
            <w:tcW w:w="920" w:type="dxa"/>
            <w:tcBorders>
              <w:top w:val="nil"/>
              <w:left w:val="nil"/>
              <w:bottom w:val="single" w:sz="4" w:space="0" w:color="auto"/>
              <w:right w:val="single" w:sz="4" w:space="0" w:color="auto"/>
            </w:tcBorders>
            <w:shd w:val="clear" w:color="auto" w:fill="auto"/>
            <w:noWrap/>
            <w:vAlign w:val="center"/>
            <w:hideMark/>
          </w:tcPr>
          <w:p w14:paraId="37F44135" w14:textId="315B92C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35.0</w:t>
            </w:r>
          </w:p>
        </w:tc>
        <w:tc>
          <w:tcPr>
            <w:tcW w:w="1009" w:type="dxa"/>
            <w:tcBorders>
              <w:top w:val="nil"/>
              <w:left w:val="nil"/>
              <w:bottom w:val="single" w:sz="4" w:space="0" w:color="auto"/>
              <w:right w:val="single" w:sz="4" w:space="0" w:color="auto"/>
            </w:tcBorders>
            <w:shd w:val="clear" w:color="auto" w:fill="auto"/>
            <w:vAlign w:val="center"/>
            <w:hideMark/>
          </w:tcPr>
          <w:p w14:paraId="30766014" w14:textId="399F0DE0"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35.0</w:t>
            </w:r>
          </w:p>
        </w:tc>
        <w:tc>
          <w:tcPr>
            <w:tcW w:w="860" w:type="dxa"/>
            <w:tcBorders>
              <w:top w:val="nil"/>
              <w:left w:val="nil"/>
              <w:bottom w:val="single" w:sz="4" w:space="0" w:color="auto"/>
              <w:right w:val="single" w:sz="4" w:space="0" w:color="auto"/>
            </w:tcBorders>
            <w:shd w:val="clear" w:color="auto" w:fill="auto"/>
            <w:noWrap/>
            <w:vAlign w:val="center"/>
            <w:hideMark/>
          </w:tcPr>
          <w:p w14:paraId="4850A03A" w14:textId="3BA76B2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35.0</w:t>
            </w:r>
          </w:p>
        </w:tc>
        <w:tc>
          <w:tcPr>
            <w:tcW w:w="1009" w:type="dxa"/>
            <w:tcBorders>
              <w:top w:val="nil"/>
              <w:left w:val="nil"/>
              <w:bottom w:val="single" w:sz="4" w:space="0" w:color="auto"/>
              <w:right w:val="single" w:sz="4" w:space="0" w:color="auto"/>
            </w:tcBorders>
            <w:shd w:val="clear" w:color="auto" w:fill="auto"/>
            <w:vAlign w:val="center"/>
            <w:hideMark/>
          </w:tcPr>
          <w:p w14:paraId="581FBD6A" w14:textId="7DF7BCE9"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54B27E5F" w14:textId="2960B76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35.0</w:t>
            </w:r>
          </w:p>
        </w:tc>
        <w:tc>
          <w:tcPr>
            <w:tcW w:w="1260" w:type="dxa"/>
            <w:tcBorders>
              <w:top w:val="nil"/>
              <w:left w:val="nil"/>
              <w:bottom w:val="single" w:sz="4" w:space="0" w:color="auto"/>
              <w:right w:val="single" w:sz="4" w:space="0" w:color="auto"/>
            </w:tcBorders>
            <w:shd w:val="clear" w:color="auto" w:fill="auto"/>
            <w:vAlign w:val="center"/>
            <w:hideMark/>
          </w:tcPr>
          <w:p w14:paraId="5EA6EDCF" w14:textId="340D5B4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35.0</w:t>
            </w:r>
          </w:p>
        </w:tc>
        <w:tc>
          <w:tcPr>
            <w:tcW w:w="1260" w:type="dxa"/>
            <w:tcBorders>
              <w:top w:val="nil"/>
              <w:left w:val="nil"/>
              <w:bottom w:val="single" w:sz="4" w:space="0" w:color="auto"/>
              <w:right w:val="single" w:sz="4" w:space="0" w:color="auto"/>
            </w:tcBorders>
            <w:shd w:val="clear" w:color="auto" w:fill="auto"/>
            <w:noWrap/>
            <w:vAlign w:val="center"/>
            <w:hideMark/>
          </w:tcPr>
          <w:p w14:paraId="44FDFC3C" w14:textId="01790F3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35.0</w:t>
            </w:r>
          </w:p>
        </w:tc>
        <w:tc>
          <w:tcPr>
            <w:tcW w:w="1009" w:type="dxa"/>
            <w:tcBorders>
              <w:top w:val="nil"/>
              <w:left w:val="nil"/>
              <w:bottom w:val="single" w:sz="4" w:space="0" w:color="auto"/>
              <w:right w:val="single" w:sz="4" w:space="0" w:color="auto"/>
            </w:tcBorders>
            <w:shd w:val="clear" w:color="auto" w:fill="auto"/>
            <w:vAlign w:val="center"/>
            <w:hideMark/>
          </w:tcPr>
          <w:p w14:paraId="5EC26210" w14:textId="32529800"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35.0</w:t>
            </w:r>
          </w:p>
        </w:tc>
      </w:tr>
      <w:tr w:rsidR="00C01CA6" w:rsidRPr="008C31B4" w14:paraId="6BA06B0A"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39DA6F27"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18</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BE6F187"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მატერიალურ ტექნიკური ბაზის განახლება</w:t>
            </w:r>
          </w:p>
        </w:tc>
        <w:tc>
          <w:tcPr>
            <w:tcW w:w="1120" w:type="dxa"/>
            <w:tcBorders>
              <w:top w:val="nil"/>
              <w:left w:val="nil"/>
              <w:bottom w:val="single" w:sz="4" w:space="0" w:color="auto"/>
              <w:right w:val="single" w:sz="4" w:space="0" w:color="auto"/>
            </w:tcBorders>
            <w:shd w:val="clear" w:color="auto" w:fill="auto"/>
            <w:noWrap/>
            <w:vAlign w:val="center"/>
            <w:hideMark/>
          </w:tcPr>
          <w:p w14:paraId="35CC9106" w14:textId="3949676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240.0</w:t>
            </w:r>
          </w:p>
        </w:tc>
        <w:tc>
          <w:tcPr>
            <w:tcW w:w="1009" w:type="dxa"/>
            <w:tcBorders>
              <w:top w:val="nil"/>
              <w:left w:val="nil"/>
              <w:bottom w:val="single" w:sz="4" w:space="0" w:color="auto"/>
              <w:right w:val="single" w:sz="4" w:space="0" w:color="auto"/>
            </w:tcBorders>
            <w:shd w:val="clear" w:color="auto" w:fill="auto"/>
            <w:vAlign w:val="center"/>
            <w:hideMark/>
          </w:tcPr>
          <w:p w14:paraId="03E469E0" w14:textId="57A371A3"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240.0</w:t>
            </w:r>
          </w:p>
        </w:tc>
        <w:tc>
          <w:tcPr>
            <w:tcW w:w="920" w:type="dxa"/>
            <w:tcBorders>
              <w:top w:val="nil"/>
              <w:left w:val="nil"/>
              <w:bottom w:val="single" w:sz="4" w:space="0" w:color="auto"/>
              <w:right w:val="single" w:sz="4" w:space="0" w:color="auto"/>
            </w:tcBorders>
            <w:shd w:val="clear" w:color="auto" w:fill="auto"/>
            <w:noWrap/>
            <w:vAlign w:val="center"/>
            <w:hideMark/>
          </w:tcPr>
          <w:p w14:paraId="6CBE6FEB" w14:textId="4B34941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60.0</w:t>
            </w:r>
          </w:p>
        </w:tc>
        <w:tc>
          <w:tcPr>
            <w:tcW w:w="1009" w:type="dxa"/>
            <w:tcBorders>
              <w:top w:val="nil"/>
              <w:left w:val="nil"/>
              <w:bottom w:val="single" w:sz="4" w:space="0" w:color="auto"/>
              <w:right w:val="single" w:sz="4" w:space="0" w:color="auto"/>
            </w:tcBorders>
            <w:shd w:val="clear" w:color="auto" w:fill="auto"/>
            <w:vAlign w:val="center"/>
            <w:hideMark/>
          </w:tcPr>
          <w:p w14:paraId="60D87764" w14:textId="4C4359A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60.0</w:t>
            </w:r>
          </w:p>
        </w:tc>
        <w:tc>
          <w:tcPr>
            <w:tcW w:w="860" w:type="dxa"/>
            <w:tcBorders>
              <w:top w:val="nil"/>
              <w:left w:val="nil"/>
              <w:bottom w:val="single" w:sz="4" w:space="0" w:color="auto"/>
              <w:right w:val="single" w:sz="4" w:space="0" w:color="auto"/>
            </w:tcBorders>
            <w:shd w:val="clear" w:color="auto" w:fill="auto"/>
            <w:noWrap/>
            <w:vAlign w:val="center"/>
            <w:hideMark/>
          </w:tcPr>
          <w:p w14:paraId="6B691C41" w14:textId="0AA0E4B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60.0</w:t>
            </w:r>
          </w:p>
        </w:tc>
        <w:tc>
          <w:tcPr>
            <w:tcW w:w="1009" w:type="dxa"/>
            <w:tcBorders>
              <w:top w:val="nil"/>
              <w:left w:val="nil"/>
              <w:bottom w:val="single" w:sz="4" w:space="0" w:color="auto"/>
              <w:right w:val="single" w:sz="4" w:space="0" w:color="auto"/>
            </w:tcBorders>
            <w:shd w:val="clear" w:color="auto" w:fill="auto"/>
            <w:vAlign w:val="center"/>
            <w:hideMark/>
          </w:tcPr>
          <w:p w14:paraId="3A6DDD27" w14:textId="0EAB8AB8"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60.0</w:t>
            </w:r>
          </w:p>
        </w:tc>
        <w:tc>
          <w:tcPr>
            <w:tcW w:w="1260" w:type="dxa"/>
            <w:tcBorders>
              <w:top w:val="nil"/>
              <w:left w:val="nil"/>
              <w:bottom w:val="single" w:sz="4" w:space="0" w:color="auto"/>
              <w:right w:val="single" w:sz="4" w:space="0" w:color="auto"/>
            </w:tcBorders>
            <w:shd w:val="clear" w:color="auto" w:fill="auto"/>
            <w:noWrap/>
            <w:vAlign w:val="center"/>
            <w:hideMark/>
          </w:tcPr>
          <w:p w14:paraId="23C9FE9B" w14:textId="10C7397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60.0</w:t>
            </w:r>
          </w:p>
        </w:tc>
        <w:tc>
          <w:tcPr>
            <w:tcW w:w="1260" w:type="dxa"/>
            <w:tcBorders>
              <w:top w:val="nil"/>
              <w:left w:val="nil"/>
              <w:bottom w:val="single" w:sz="4" w:space="0" w:color="auto"/>
              <w:right w:val="single" w:sz="4" w:space="0" w:color="auto"/>
            </w:tcBorders>
            <w:shd w:val="clear" w:color="auto" w:fill="auto"/>
            <w:vAlign w:val="center"/>
            <w:hideMark/>
          </w:tcPr>
          <w:p w14:paraId="17394732" w14:textId="306112BC"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60.0</w:t>
            </w:r>
          </w:p>
        </w:tc>
        <w:tc>
          <w:tcPr>
            <w:tcW w:w="1260" w:type="dxa"/>
            <w:tcBorders>
              <w:top w:val="nil"/>
              <w:left w:val="nil"/>
              <w:bottom w:val="single" w:sz="4" w:space="0" w:color="auto"/>
              <w:right w:val="single" w:sz="4" w:space="0" w:color="auto"/>
            </w:tcBorders>
            <w:shd w:val="clear" w:color="auto" w:fill="auto"/>
            <w:noWrap/>
            <w:vAlign w:val="center"/>
            <w:hideMark/>
          </w:tcPr>
          <w:p w14:paraId="0B6CF633" w14:textId="1FFD52D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60.0</w:t>
            </w:r>
          </w:p>
        </w:tc>
        <w:tc>
          <w:tcPr>
            <w:tcW w:w="1009" w:type="dxa"/>
            <w:tcBorders>
              <w:top w:val="nil"/>
              <w:left w:val="nil"/>
              <w:bottom w:val="single" w:sz="4" w:space="0" w:color="auto"/>
              <w:right w:val="single" w:sz="4" w:space="0" w:color="auto"/>
            </w:tcBorders>
            <w:shd w:val="clear" w:color="auto" w:fill="auto"/>
            <w:vAlign w:val="center"/>
            <w:hideMark/>
          </w:tcPr>
          <w:p w14:paraId="6E2DBC5F" w14:textId="64DA3534"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60.0</w:t>
            </w:r>
          </w:p>
        </w:tc>
      </w:tr>
      <w:tr w:rsidR="00C01CA6" w:rsidRPr="008C31B4" w14:paraId="74F262E2" w14:textId="77777777" w:rsidTr="00BB2E25">
        <w:trPr>
          <w:gridAfter w:val="1"/>
          <w:wAfter w:w="7" w:type="dxa"/>
          <w:trHeight w:val="384"/>
        </w:trPr>
        <w:tc>
          <w:tcPr>
            <w:tcW w:w="420" w:type="dxa"/>
            <w:tcBorders>
              <w:top w:val="nil"/>
              <w:left w:val="single" w:sz="4" w:space="0" w:color="auto"/>
              <w:bottom w:val="single" w:sz="4" w:space="0" w:color="auto"/>
              <w:right w:val="nil"/>
            </w:tcBorders>
            <w:shd w:val="clear" w:color="auto" w:fill="auto"/>
            <w:noWrap/>
            <w:vAlign w:val="center"/>
            <w:hideMark/>
          </w:tcPr>
          <w:p w14:paraId="04375972"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19</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A6F12CD"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კულტურის ცენტრის წარჩინებულ მოსწავლეთა  სასწავლო ჯილდო</w:t>
            </w:r>
          </w:p>
        </w:tc>
        <w:tc>
          <w:tcPr>
            <w:tcW w:w="1120" w:type="dxa"/>
            <w:tcBorders>
              <w:top w:val="nil"/>
              <w:left w:val="nil"/>
              <w:bottom w:val="single" w:sz="4" w:space="0" w:color="auto"/>
              <w:right w:val="single" w:sz="4" w:space="0" w:color="auto"/>
            </w:tcBorders>
            <w:shd w:val="clear" w:color="auto" w:fill="auto"/>
            <w:noWrap/>
            <w:vAlign w:val="center"/>
            <w:hideMark/>
          </w:tcPr>
          <w:p w14:paraId="723118A3" w14:textId="57F32BE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180.0</w:t>
            </w:r>
          </w:p>
        </w:tc>
        <w:tc>
          <w:tcPr>
            <w:tcW w:w="1009" w:type="dxa"/>
            <w:tcBorders>
              <w:top w:val="nil"/>
              <w:left w:val="nil"/>
              <w:bottom w:val="single" w:sz="4" w:space="0" w:color="auto"/>
              <w:right w:val="single" w:sz="4" w:space="0" w:color="auto"/>
            </w:tcBorders>
            <w:shd w:val="clear" w:color="auto" w:fill="auto"/>
            <w:vAlign w:val="center"/>
            <w:hideMark/>
          </w:tcPr>
          <w:p w14:paraId="608B2112" w14:textId="260D5D4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180.0</w:t>
            </w:r>
          </w:p>
        </w:tc>
        <w:tc>
          <w:tcPr>
            <w:tcW w:w="920" w:type="dxa"/>
            <w:tcBorders>
              <w:top w:val="nil"/>
              <w:left w:val="nil"/>
              <w:bottom w:val="single" w:sz="4" w:space="0" w:color="auto"/>
              <w:right w:val="single" w:sz="4" w:space="0" w:color="auto"/>
            </w:tcBorders>
            <w:shd w:val="clear" w:color="auto" w:fill="auto"/>
            <w:noWrap/>
            <w:vAlign w:val="center"/>
            <w:hideMark/>
          </w:tcPr>
          <w:p w14:paraId="5480931E" w14:textId="0098FC5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45.0</w:t>
            </w:r>
          </w:p>
        </w:tc>
        <w:tc>
          <w:tcPr>
            <w:tcW w:w="1009" w:type="dxa"/>
            <w:tcBorders>
              <w:top w:val="nil"/>
              <w:left w:val="nil"/>
              <w:bottom w:val="single" w:sz="4" w:space="0" w:color="auto"/>
              <w:right w:val="single" w:sz="4" w:space="0" w:color="auto"/>
            </w:tcBorders>
            <w:shd w:val="clear" w:color="auto" w:fill="auto"/>
            <w:vAlign w:val="center"/>
            <w:hideMark/>
          </w:tcPr>
          <w:p w14:paraId="6398CF19" w14:textId="5082AFAD"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45.0</w:t>
            </w:r>
          </w:p>
        </w:tc>
        <w:tc>
          <w:tcPr>
            <w:tcW w:w="860" w:type="dxa"/>
            <w:tcBorders>
              <w:top w:val="nil"/>
              <w:left w:val="nil"/>
              <w:bottom w:val="single" w:sz="4" w:space="0" w:color="auto"/>
              <w:right w:val="single" w:sz="4" w:space="0" w:color="auto"/>
            </w:tcBorders>
            <w:shd w:val="clear" w:color="auto" w:fill="auto"/>
            <w:noWrap/>
            <w:vAlign w:val="center"/>
            <w:hideMark/>
          </w:tcPr>
          <w:p w14:paraId="784DCCD1" w14:textId="7C6E16B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45.0</w:t>
            </w:r>
          </w:p>
        </w:tc>
        <w:tc>
          <w:tcPr>
            <w:tcW w:w="1009" w:type="dxa"/>
            <w:tcBorders>
              <w:top w:val="nil"/>
              <w:left w:val="nil"/>
              <w:bottom w:val="single" w:sz="4" w:space="0" w:color="auto"/>
              <w:right w:val="single" w:sz="4" w:space="0" w:color="auto"/>
            </w:tcBorders>
            <w:shd w:val="clear" w:color="auto" w:fill="auto"/>
            <w:vAlign w:val="center"/>
            <w:hideMark/>
          </w:tcPr>
          <w:p w14:paraId="5BB76CDA" w14:textId="50CF88F5"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45.0</w:t>
            </w:r>
          </w:p>
        </w:tc>
        <w:tc>
          <w:tcPr>
            <w:tcW w:w="1260" w:type="dxa"/>
            <w:tcBorders>
              <w:top w:val="nil"/>
              <w:left w:val="nil"/>
              <w:bottom w:val="single" w:sz="4" w:space="0" w:color="auto"/>
              <w:right w:val="single" w:sz="4" w:space="0" w:color="auto"/>
            </w:tcBorders>
            <w:shd w:val="clear" w:color="auto" w:fill="auto"/>
            <w:noWrap/>
            <w:vAlign w:val="center"/>
            <w:hideMark/>
          </w:tcPr>
          <w:p w14:paraId="26D7DC03" w14:textId="7921F11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45.0</w:t>
            </w:r>
          </w:p>
        </w:tc>
        <w:tc>
          <w:tcPr>
            <w:tcW w:w="1260" w:type="dxa"/>
            <w:tcBorders>
              <w:top w:val="nil"/>
              <w:left w:val="nil"/>
              <w:bottom w:val="single" w:sz="4" w:space="0" w:color="auto"/>
              <w:right w:val="single" w:sz="4" w:space="0" w:color="auto"/>
            </w:tcBorders>
            <w:shd w:val="clear" w:color="auto" w:fill="auto"/>
            <w:vAlign w:val="center"/>
            <w:hideMark/>
          </w:tcPr>
          <w:p w14:paraId="42201962" w14:textId="2EEA39D4"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45.0</w:t>
            </w:r>
          </w:p>
        </w:tc>
        <w:tc>
          <w:tcPr>
            <w:tcW w:w="1260" w:type="dxa"/>
            <w:tcBorders>
              <w:top w:val="nil"/>
              <w:left w:val="nil"/>
              <w:bottom w:val="single" w:sz="4" w:space="0" w:color="auto"/>
              <w:right w:val="single" w:sz="4" w:space="0" w:color="auto"/>
            </w:tcBorders>
            <w:shd w:val="clear" w:color="auto" w:fill="auto"/>
            <w:noWrap/>
            <w:vAlign w:val="center"/>
            <w:hideMark/>
          </w:tcPr>
          <w:p w14:paraId="647AAA94" w14:textId="62A1EC6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45.0</w:t>
            </w:r>
          </w:p>
        </w:tc>
        <w:tc>
          <w:tcPr>
            <w:tcW w:w="1009" w:type="dxa"/>
            <w:tcBorders>
              <w:top w:val="nil"/>
              <w:left w:val="nil"/>
              <w:bottom w:val="single" w:sz="4" w:space="0" w:color="auto"/>
              <w:right w:val="single" w:sz="4" w:space="0" w:color="auto"/>
            </w:tcBorders>
            <w:shd w:val="clear" w:color="auto" w:fill="auto"/>
            <w:vAlign w:val="center"/>
            <w:hideMark/>
          </w:tcPr>
          <w:p w14:paraId="50EED1C5" w14:textId="5EBEA36E"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45.0</w:t>
            </w:r>
          </w:p>
        </w:tc>
      </w:tr>
      <w:tr w:rsidR="00C01CA6" w:rsidRPr="008C31B4" w14:paraId="412F5666"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11C85CA9"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E9769E1"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კულტურის სახლის რებილიტაცია/ინვენტარიზაცია</w:t>
            </w:r>
          </w:p>
        </w:tc>
        <w:tc>
          <w:tcPr>
            <w:tcW w:w="1120" w:type="dxa"/>
            <w:tcBorders>
              <w:top w:val="nil"/>
              <w:left w:val="nil"/>
              <w:bottom w:val="single" w:sz="4" w:space="0" w:color="auto"/>
              <w:right w:val="single" w:sz="4" w:space="0" w:color="auto"/>
            </w:tcBorders>
            <w:shd w:val="clear" w:color="auto" w:fill="auto"/>
            <w:noWrap/>
            <w:vAlign w:val="center"/>
            <w:hideMark/>
          </w:tcPr>
          <w:p w14:paraId="21C5B634" w14:textId="0F95D93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100.0</w:t>
            </w:r>
          </w:p>
        </w:tc>
        <w:tc>
          <w:tcPr>
            <w:tcW w:w="1009" w:type="dxa"/>
            <w:tcBorders>
              <w:top w:val="nil"/>
              <w:left w:val="nil"/>
              <w:bottom w:val="single" w:sz="4" w:space="0" w:color="auto"/>
              <w:right w:val="single" w:sz="4" w:space="0" w:color="auto"/>
            </w:tcBorders>
            <w:shd w:val="clear" w:color="auto" w:fill="auto"/>
            <w:vAlign w:val="center"/>
            <w:hideMark/>
          </w:tcPr>
          <w:p w14:paraId="38EBBE16" w14:textId="53C677E1"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100.0</w:t>
            </w:r>
          </w:p>
        </w:tc>
        <w:tc>
          <w:tcPr>
            <w:tcW w:w="920" w:type="dxa"/>
            <w:tcBorders>
              <w:top w:val="nil"/>
              <w:left w:val="nil"/>
              <w:bottom w:val="single" w:sz="4" w:space="0" w:color="auto"/>
              <w:right w:val="single" w:sz="4" w:space="0" w:color="auto"/>
            </w:tcBorders>
            <w:shd w:val="clear" w:color="auto" w:fill="auto"/>
            <w:noWrap/>
            <w:vAlign w:val="center"/>
            <w:hideMark/>
          </w:tcPr>
          <w:p w14:paraId="46E819A0" w14:textId="7CDD146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1009" w:type="dxa"/>
            <w:tcBorders>
              <w:top w:val="nil"/>
              <w:left w:val="nil"/>
              <w:bottom w:val="single" w:sz="4" w:space="0" w:color="auto"/>
              <w:right w:val="single" w:sz="4" w:space="0" w:color="auto"/>
            </w:tcBorders>
            <w:shd w:val="clear" w:color="auto" w:fill="auto"/>
            <w:noWrap/>
            <w:vAlign w:val="center"/>
            <w:hideMark/>
          </w:tcPr>
          <w:p w14:paraId="512BDB7A" w14:textId="075265E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860" w:type="dxa"/>
            <w:tcBorders>
              <w:top w:val="nil"/>
              <w:left w:val="nil"/>
              <w:bottom w:val="single" w:sz="4" w:space="0" w:color="auto"/>
              <w:right w:val="single" w:sz="4" w:space="0" w:color="auto"/>
            </w:tcBorders>
            <w:shd w:val="clear" w:color="auto" w:fill="auto"/>
            <w:noWrap/>
            <w:vAlign w:val="center"/>
            <w:hideMark/>
          </w:tcPr>
          <w:p w14:paraId="1A8FB4AF" w14:textId="042CACB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1009" w:type="dxa"/>
            <w:tcBorders>
              <w:top w:val="nil"/>
              <w:left w:val="nil"/>
              <w:bottom w:val="single" w:sz="4" w:space="0" w:color="auto"/>
              <w:right w:val="single" w:sz="4" w:space="0" w:color="auto"/>
            </w:tcBorders>
            <w:shd w:val="clear" w:color="auto" w:fill="auto"/>
            <w:noWrap/>
            <w:vAlign w:val="center"/>
            <w:hideMark/>
          </w:tcPr>
          <w:p w14:paraId="16135D7E" w14:textId="6408C14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1260" w:type="dxa"/>
            <w:tcBorders>
              <w:top w:val="nil"/>
              <w:left w:val="nil"/>
              <w:bottom w:val="single" w:sz="4" w:space="0" w:color="auto"/>
              <w:right w:val="single" w:sz="4" w:space="0" w:color="auto"/>
            </w:tcBorders>
            <w:shd w:val="clear" w:color="auto" w:fill="auto"/>
            <w:noWrap/>
            <w:vAlign w:val="center"/>
            <w:hideMark/>
          </w:tcPr>
          <w:p w14:paraId="7FF65BEC" w14:textId="660CB87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1260" w:type="dxa"/>
            <w:tcBorders>
              <w:top w:val="nil"/>
              <w:left w:val="nil"/>
              <w:bottom w:val="single" w:sz="4" w:space="0" w:color="auto"/>
              <w:right w:val="single" w:sz="4" w:space="0" w:color="auto"/>
            </w:tcBorders>
            <w:shd w:val="clear" w:color="auto" w:fill="auto"/>
            <w:noWrap/>
            <w:vAlign w:val="center"/>
            <w:hideMark/>
          </w:tcPr>
          <w:p w14:paraId="293172EF" w14:textId="39B9846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1260" w:type="dxa"/>
            <w:tcBorders>
              <w:top w:val="nil"/>
              <w:left w:val="nil"/>
              <w:bottom w:val="single" w:sz="4" w:space="0" w:color="auto"/>
              <w:right w:val="single" w:sz="4" w:space="0" w:color="auto"/>
            </w:tcBorders>
            <w:shd w:val="clear" w:color="auto" w:fill="auto"/>
            <w:noWrap/>
            <w:vAlign w:val="center"/>
            <w:hideMark/>
          </w:tcPr>
          <w:p w14:paraId="6912FA96" w14:textId="7B9AEE8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c>
          <w:tcPr>
            <w:tcW w:w="1009" w:type="dxa"/>
            <w:tcBorders>
              <w:top w:val="nil"/>
              <w:left w:val="nil"/>
              <w:bottom w:val="single" w:sz="4" w:space="0" w:color="auto"/>
              <w:right w:val="single" w:sz="4" w:space="0" w:color="auto"/>
            </w:tcBorders>
            <w:shd w:val="clear" w:color="auto" w:fill="auto"/>
            <w:noWrap/>
            <w:vAlign w:val="center"/>
            <w:hideMark/>
          </w:tcPr>
          <w:p w14:paraId="18243C70" w14:textId="40EFB22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25.0</w:t>
            </w:r>
          </w:p>
        </w:tc>
      </w:tr>
      <w:tr w:rsidR="00C01CA6" w:rsidRPr="008C31B4" w14:paraId="4E6FC341" w14:textId="77777777" w:rsidTr="00BB2E25">
        <w:trPr>
          <w:gridAfter w:val="1"/>
          <w:wAfter w:w="7"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0126C5B" w14:textId="77777777" w:rsidR="00C01CA6" w:rsidRPr="008C31B4" w:rsidRDefault="00C01CA6"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3544" w:type="dxa"/>
            <w:tcBorders>
              <w:top w:val="nil"/>
              <w:left w:val="nil"/>
              <w:bottom w:val="single" w:sz="4" w:space="0" w:color="auto"/>
              <w:right w:val="single" w:sz="4" w:space="0" w:color="auto"/>
            </w:tcBorders>
            <w:shd w:val="clear" w:color="auto" w:fill="auto"/>
            <w:noWrap/>
            <w:vAlign w:val="bottom"/>
            <w:hideMark/>
          </w:tcPr>
          <w:p w14:paraId="6DD3CF13" w14:textId="77777777" w:rsidR="00C01CA6" w:rsidRPr="008C31B4" w:rsidRDefault="00C01CA6"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BBFAF2" w14:textId="59E89A92"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12000.0</w:t>
            </w:r>
          </w:p>
        </w:tc>
        <w:tc>
          <w:tcPr>
            <w:tcW w:w="1009" w:type="dxa"/>
            <w:tcBorders>
              <w:top w:val="nil"/>
              <w:left w:val="nil"/>
              <w:bottom w:val="single" w:sz="4" w:space="0" w:color="auto"/>
              <w:right w:val="single" w:sz="4" w:space="0" w:color="auto"/>
            </w:tcBorders>
            <w:shd w:val="clear" w:color="auto" w:fill="auto"/>
            <w:noWrap/>
            <w:vAlign w:val="center"/>
            <w:hideMark/>
          </w:tcPr>
          <w:p w14:paraId="5396F73F" w14:textId="586166E3"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12000.0</w:t>
            </w:r>
          </w:p>
        </w:tc>
        <w:tc>
          <w:tcPr>
            <w:tcW w:w="920" w:type="dxa"/>
            <w:tcBorders>
              <w:top w:val="nil"/>
              <w:left w:val="nil"/>
              <w:bottom w:val="single" w:sz="4" w:space="0" w:color="auto"/>
              <w:right w:val="single" w:sz="4" w:space="0" w:color="auto"/>
            </w:tcBorders>
            <w:shd w:val="clear" w:color="auto" w:fill="auto"/>
            <w:noWrap/>
            <w:vAlign w:val="center"/>
            <w:hideMark/>
          </w:tcPr>
          <w:p w14:paraId="619803ED" w14:textId="5A8353D9"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3000.0</w:t>
            </w:r>
          </w:p>
        </w:tc>
        <w:tc>
          <w:tcPr>
            <w:tcW w:w="1009" w:type="dxa"/>
            <w:tcBorders>
              <w:top w:val="nil"/>
              <w:left w:val="nil"/>
              <w:bottom w:val="single" w:sz="4" w:space="0" w:color="auto"/>
              <w:right w:val="single" w:sz="4" w:space="0" w:color="auto"/>
            </w:tcBorders>
            <w:shd w:val="clear" w:color="auto" w:fill="auto"/>
            <w:noWrap/>
            <w:vAlign w:val="center"/>
            <w:hideMark/>
          </w:tcPr>
          <w:p w14:paraId="1FDB8559" w14:textId="28CAEB3A"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3000.000</w:t>
            </w:r>
          </w:p>
        </w:tc>
        <w:tc>
          <w:tcPr>
            <w:tcW w:w="860" w:type="dxa"/>
            <w:tcBorders>
              <w:top w:val="nil"/>
              <w:left w:val="nil"/>
              <w:bottom w:val="single" w:sz="4" w:space="0" w:color="auto"/>
              <w:right w:val="single" w:sz="4" w:space="0" w:color="auto"/>
            </w:tcBorders>
            <w:shd w:val="clear" w:color="auto" w:fill="auto"/>
            <w:noWrap/>
            <w:vAlign w:val="center"/>
            <w:hideMark/>
          </w:tcPr>
          <w:p w14:paraId="43977089" w14:textId="4EA6F475"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3000.0</w:t>
            </w:r>
          </w:p>
        </w:tc>
        <w:tc>
          <w:tcPr>
            <w:tcW w:w="1009" w:type="dxa"/>
            <w:tcBorders>
              <w:top w:val="nil"/>
              <w:left w:val="nil"/>
              <w:bottom w:val="single" w:sz="4" w:space="0" w:color="auto"/>
              <w:right w:val="single" w:sz="4" w:space="0" w:color="auto"/>
            </w:tcBorders>
            <w:shd w:val="clear" w:color="auto" w:fill="auto"/>
            <w:noWrap/>
            <w:vAlign w:val="center"/>
            <w:hideMark/>
          </w:tcPr>
          <w:p w14:paraId="23C5235E" w14:textId="06427725"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3000.0</w:t>
            </w:r>
          </w:p>
        </w:tc>
        <w:tc>
          <w:tcPr>
            <w:tcW w:w="1260" w:type="dxa"/>
            <w:tcBorders>
              <w:top w:val="nil"/>
              <w:left w:val="nil"/>
              <w:bottom w:val="single" w:sz="4" w:space="0" w:color="auto"/>
              <w:right w:val="single" w:sz="4" w:space="0" w:color="auto"/>
            </w:tcBorders>
            <w:shd w:val="clear" w:color="auto" w:fill="auto"/>
            <w:noWrap/>
            <w:vAlign w:val="center"/>
            <w:hideMark/>
          </w:tcPr>
          <w:p w14:paraId="5CEAA0B1" w14:textId="6C50EF8E"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3000.0</w:t>
            </w:r>
          </w:p>
        </w:tc>
        <w:tc>
          <w:tcPr>
            <w:tcW w:w="1260" w:type="dxa"/>
            <w:tcBorders>
              <w:top w:val="nil"/>
              <w:left w:val="nil"/>
              <w:bottom w:val="single" w:sz="4" w:space="0" w:color="auto"/>
              <w:right w:val="single" w:sz="4" w:space="0" w:color="auto"/>
            </w:tcBorders>
            <w:shd w:val="clear" w:color="auto" w:fill="auto"/>
            <w:noWrap/>
            <w:vAlign w:val="center"/>
            <w:hideMark/>
          </w:tcPr>
          <w:p w14:paraId="30239472" w14:textId="29E84BFA"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3000.0</w:t>
            </w:r>
          </w:p>
        </w:tc>
        <w:tc>
          <w:tcPr>
            <w:tcW w:w="1260" w:type="dxa"/>
            <w:tcBorders>
              <w:top w:val="nil"/>
              <w:left w:val="nil"/>
              <w:bottom w:val="single" w:sz="4" w:space="0" w:color="auto"/>
              <w:right w:val="single" w:sz="4" w:space="0" w:color="auto"/>
            </w:tcBorders>
            <w:shd w:val="clear" w:color="auto" w:fill="auto"/>
            <w:noWrap/>
            <w:vAlign w:val="center"/>
            <w:hideMark/>
          </w:tcPr>
          <w:p w14:paraId="6002B3B3" w14:textId="4D62F6D8"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3000.0</w:t>
            </w:r>
          </w:p>
        </w:tc>
        <w:tc>
          <w:tcPr>
            <w:tcW w:w="1009" w:type="dxa"/>
            <w:tcBorders>
              <w:top w:val="nil"/>
              <w:left w:val="nil"/>
              <w:bottom w:val="single" w:sz="4" w:space="0" w:color="auto"/>
              <w:right w:val="single" w:sz="4" w:space="0" w:color="auto"/>
            </w:tcBorders>
            <w:shd w:val="clear" w:color="auto" w:fill="auto"/>
            <w:noWrap/>
            <w:vAlign w:val="center"/>
            <w:hideMark/>
          </w:tcPr>
          <w:p w14:paraId="62B4D582" w14:textId="105781A5"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3000.0</w:t>
            </w:r>
          </w:p>
        </w:tc>
      </w:tr>
    </w:tbl>
    <w:p w14:paraId="30A26516" w14:textId="77777777" w:rsidR="00BB2E25" w:rsidRPr="008C31B4" w:rsidRDefault="00BB2E25" w:rsidP="008C31B4">
      <w:pPr>
        <w:rPr>
          <w:lang w:val="ka-GE" w:eastAsia="ru-RU"/>
        </w:rPr>
      </w:pPr>
    </w:p>
    <w:tbl>
      <w:tblPr>
        <w:tblW w:w="14721" w:type="dxa"/>
        <w:tblLook w:val="04A0" w:firstRow="1" w:lastRow="0" w:firstColumn="1" w:lastColumn="0" w:noHBand="0" w:noVBand="1"/>
      </w:tblPr>
      <w:tblGrid>
        <w:gridCol w:w="526"/>
        <w:gridCol w:w="3116"/>
        <w:gridCol w:w="1096"/>
        <w:gridCol w:w="1254"/>
        <w:gridCol w:w="1263"/>
        <w:gridCol w:w="1807"/>
        <w:gridCol w:w="1256"/>
        <w:gridCol w:w="1263"/>
        <w:gridCol w:w="1333"/>
        <w:gridCol w:w="1807"/>
      </w:tblGrid>
      <w:tr w:rsidR="00BB2E25" w:rsidRPr="008C31B4" w14:paraId="1E5BE6A7" w14:textId="77777777" w:rsidTr="007D3E69">
        <w:trPr>
          <w:trHeight w:val="576"/>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CD9FA"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კოდი</w:t>
            </w:r>
          </w:p>
        </w:tc>
        <w:tc>
          <w:tcPr>
            <w:tcW w:w="3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13359E"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ქვეპროგრამის დასახელება </w:t>
            </w:r>
          </w:p>
        </w:tc>
        <w:tc>
          <w:tcPr>
            <w:tcW w:w="542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FCDA86"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კულტურის სფეროს ღონისძიებები</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B57FE46" w14:textId="519256ED"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202</w:t>
            </w:r>
            <w:r w:rsidR="009F0772" w:rsidRPr="008C31B4">
              <w:rPr>
                <w:rFonts w:ascii="Sylfaen" w:eastAsia="Times New Roman" w:hAnsi="Sylfaen" w:cs="Arial"/>
                <w:b/>
                <w:bCs/>
                <w:color w:val="000000"/>
                <w:sz w:val="12"/>
                <w:szCs w:val="12"/>
                <w:lang w:val="ka-GE"/>
              </w:rPr>
              <w:t>6</w:t>
            </w:r>
            <w:r w:rsidRPr="008C31B4">
              <w:rPr>
                <w:rFonts w:ascii="Sylfaen" w:eastAsia="Times New Roman" w:hAnsi="Sylfaen" w:cs="Arial"/>
                <w:b/>
                <w:bCs/>
                <w:color w:val="000000"/>
                <w:sz w:val="12"/>
                <w:szCs w:val="12"/>
              </w:rPr>
              <w:t xml:space="preserve"> წლის დაფინანსება</w:t>
            </w:r>
            <w:r w:rsidRPr="008C31B4">
              <w:rPr>
                <w:rFonts w:ascii="Sylfaen" w:eastAsia="Times New Roman" w:hAnsi="Sylfaen" w:cs="Arial"/>
                <w:b/>
                <w:bCs/>
                <w:color w:val="000000"/>
                <w:sz w:val="12"/>
                <w:szCs w:val="12"/>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59C2BB17" w14:textId="5C0E715E"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202</w:t>
            </w:r>
            <w:r w:rsidR="009F0772" w:rsidRPr="008C31B4">
              <w:rPr>
                <w:rFonts w:ascii="Sylfaen" w:eastAsia="Times New Roman" w:hAnsi="Sylfaen" w:cs="Arial"/>
                <w:b/>
                <w:bCs/>
                <w:color w:val="000000"/>
                <w:sz w:val="12"/>
                <w:szCs w:val="12"/>
                <w:lang w:val="ka-GE"/>
              </w:rPr>
              <w:t>7</w:t>
            </w:r>
            <w:r w:rsidRPr="008C31B4">
              <w:rPr>
                <w:rFonts w:ascii="Sylfaen" w:eastAsia="Times New Roman" w:hAnsi="Sylfaen" w:cs="Arial"/>
                <w:b/>
                <w:bCs/>
                <w:color w:val="000000"/>
                <w:sz w:val="12"/>
                <w:szCs w:val="12"/>
              </w:rPr>
              <w:t xml:space="preserve"> წლის დაფინანსება</w:t>
            </w:r>
            <w:r w:rsidRPr="008C31B4">
              <w:rPr>
                <w:rFonts w:ascii="Sylfaen" w:eastAsia="Times New Roman" w:hAnsi="Sylfaen" w:cs="Arial"/>
                <w:b/>
                <w:bCs/>
                <w:color w:val="000000"/>
                <w:sz w:val="12"/>
                <w:szCs w:val="12"/>
              </w:rPr>
              <w:br/>
              <w:t xml:space="preserve"> ათას ლარში</w:t>
            </w: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14:paraId="1E903E45" w14:textId="4920F52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202</w:t>
            </w:r>
            <w:r w:rsidR="009F0772" w:rsidRPr="008C31B4">
              <w:rPr>
                <w:rFonts w:ascii="Sylfaen" w:eastAsia="Times New Roman" w:hAnsi="Sylfaen" w:cs="Arial"/>
                <w:b/>
                <w:bCs/>
                <w:color w:val="000000"/>
                <w:sz w:val="12"/>
                <w:szCs w:val="12"/>
                <w:lang w:val="ka-GE"/>
              </w:rPr>
              <w:t xml:space="preserve">8 </w:t>
            </w:r>
            <w:r w:rsidRPr="008C31B4">
              <w:rPr>
                <w:rFonts w:ascii="Sylfaen" w:eastAsia="Times New Roman" w:hAnsi="Sylfaen" w:cs="Arial"/>
                <w:b/>
                <w:bCs/>
                <w:color w:val="000000"/>
                <w:sz w:val="12"/>
                <w:szCs w:val="12"/>
              </w:rPr>
              <w:t>წლის დაფინანსება</w:t>
            </w:r>
            <w:r w:rsidRPr="008C31B4">
              <w:rPr>
                <w:rFonts w:ascii="Sylfaen" w:eastAsia="Times New Roman" w:hAnsi="Sylfaen" w:cs="Arial"/>
                <w:b/>
                <w:bCs/>
                <w:color w:val="000000"/>
                <w:sz w:val="12"/>
                <w:szCs w:val="12"/>
              </w:rPr>
              <w:br/>
              <w:t xml:space="preserve"> ათას ლარში</w:t>
            </w:r>
          </w:p>
        </w:tc>
        <w:tc>
          <w:tcPr>
            <w:tcW w:w="1807" w:type="dxa"/>
            <w:tcBorders>
              <w:top w:val="single" w:sz="4" w:space="0" w:color="auto"/>
              <w:left w:val="nil"/>
              <w:bottom w:val="single" w:sz="4" w:space="0" w:color="auto"/>
              <w:right w:val="single" w:sz="4" w:space="0" w:color="auto"/>
            </w:tcBorders>
            <w:shd w:val="clear" w:color="000000" w:fill="FFFFFF"/>
            <w:vAlign w:val="center"/>
            <w:hideMark/>
          </w:tcPr>
          <w:p w14:paraId="1EB19989" w14:textId="017CCB71"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202</w:t>
            </w:r>
            <w:r w:rsidR="009F0772" w:rsidRPr="008C31B4">
              <w:rPr>
                <w:rFonts w:ascii="Sylfaen" w:eastAsia="Times New Roman" w:hAnsi="Sylfaen" w:cs="Arial"/>
                <w:b/>
                <w:bCs/>
                <w:color w:val="000000"/>
                <w:sz w:val="12"/>
                <w:szCs w:val="12"/>
                <w:lang w:val="ka-GE"/>
              </w:rPr>
              <w:t>9</w:t>
            </w:r>
            <w:r w:rsidRPr="008C31B4">
              <w:rPr>
                <w:rFonts w:ascii="Sylfaen" w:eastAsia="Times New Roman" w:hAnsi="Sylfaen" w:cs="Arial"/>
                <w:b/>
                <w:bCs/>
                <w:color w:val="000000"/>
                <w:sz w:val="12"/>
                <w:szCs w:val="12"/>
              </w:rPr>
              <w:t xml:space="preserve"> წლის დაფინანსება</w:t>
            </w:r>
            <w:r w:rsidRPr="008C31B4">
              <w:rPr>
                <w:rFonts w:ascii="Sylfaen" w:eastAsia="Times New Roman" w:hAnsi="Sylfaen" w:cs="Arial"/>
                <w:b/>
                <w:bCs/>
                <w:color w:val="000000"/>
                <w:sz w:val="12"/>
                <w:szCs w:val="12"/>
              </w:rPr>
              <w:br/>
              <w:t xml:space="preserve"> ათას ლარში</w:t>
            </w:r>
          </w:p>
        </w:tc>
      </w:tr>
      <w:tr w:rsidR="00D3228B" w:rsidRPr="008C31B4" w14:paraId="78E54998" w14:textId="77777777" w:rsidTr="007D3E69">
        <w:trPr>
          <w:trHeight w:val="384"/>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46AC4BE4" w14:textId="77777777" w:rsidR="00D3228B" w:rsidRPr="008C31B4" w:rsidRDefault="00D3228B"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05 02 02 </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5AE83EA5" w14:textId="77777777" w:rsidR="00D3228B" w:rsidRPr="008C31B4" w:rsidRDefault="00D3228B" w:rsidP="008C31B4">
            <w:pPr>
              <w:spacing w:after="0" w:line="240" w:lineRule="auto"/>
              <w:rPr>
                <w:rFonts w:ascii="Sylfaen" w:eastAsia="Times New Roman" w:hAnsi="Sylfaen" w:cs="Arial"/>
                <w:b/>
                <w:bCs/>
                <w:color w:val="000000"/>
                <w:sz w:val="12"/>
                <w:szCs w:val="12"/>
              </w:rPr>
            </w:pPr>
          </w:p>
        </w:tc>
        <w:tc>
          <w:tcPr>
            <w:tcW w:w="5420" w:type="dxa"/>
            <w:gridSpan w:val="4"/>
            <w:vMerge/>
            <w:tcBorders>
              <w:top w:val="single" w:sz="4" w:space="0" w:color="auto"/>
              <w:left w:val="single" w:sz="4" w:space="0" w:color="auto"/>
              <w:bottom w:val="single" w:sz="4" w:space="0" w:color="auto"/>
              <w:right w:val="single" w:sz="4" w:space="0" w:color="auto"/>
            </w:tcBorders>
            <w:vAlign w:val="center"/>
            <w:hideMark/>
          </w:tcPr>
          <w:p w14:paraId="1AB83176" w14:textId="77777777" w:rsidR="00D3228B" w:rsidRPr="008C31B4" w:rsidRDefault="00D3228B" w:rsidP="008C31B4">
            <w:pPr>
              <w:spacing w:after="0" w:line="240" w:lineRule="auto"/>
              <w:rPr>
                <w:rFonts w:ascii="Sylfaen" w:eastAsia="Times New Roman" w:hAnsi="Sylfaen" w:cs="Arial"/>
                <w:color w:val="000000"/>
                <w:sz w:val="12"/>
                <w:szCs w:val="12"/>
              </w:rPr>
            </w:pPr>
          </w:p>
        </w:tc>
        <w:tc>
          <w:tcPr>
            <w:tcW w:w="1256" w:type="dxa"/>
            <w:tcBorders>
              <w:top w:val="nil"/>
              <w:left w:val="nil"/>
              <w:bottom w:val="single" w:sz="4" w:space="0" w:color="auto"/>
              <w:right w:val="single" w:sz="4" w:space="0" w:color="auto"/>
            </w:tcBorders>
            <w:shd w:val="clear" w:color="000000" w:fill="FFFFFF"/>
            <w:vAlign w:val="center"/>
            <w:hideMark/>
          </w:tcPr>
          <w:p w14:paraId="274E3677" w14:textId="7B25B14C"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507,5</w:t>
            </w:r>
          </w:p>
        </w:tc>
        <w:tc>
          <w:tcPr>
            <w:tcW w:w="1263" w:type="dxa"/>
            <w:tcBorders>
              <w:top w:val="nil"/>
              <w:left w:val="nil"/>
              <w:bottom w:val="single" w:sz="4" w:space="0" w:color="auto"/>
              <w:right w:val="single" w:sz="4" w:space="0" w:color="auto"/>
            </w:tcBorders>
            <w:shd w:val="clear" w:color="000000" w:fill="FFFFFF"/>
            <w:vAlign w:val="center"/>
            <w:hideMark/>
          </w:tcPr>
          <w:p w14:paraId="7E8C285A" w14:textId="2607616A"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485,0</w:t>
            </w:r>
          </w:p>
        </w:tc>
        <w:tc>
          <w:tcPr>
            <w:tcW w:w="1333" w:type="dxa"/>
            <w:tcBorders>
              <w:top w:val="nil"/>
              <w:left w:val="nil"/>
              <w:bottom w:val="single" w:sz="4" w:space="0" w:color="auto"/>
              <w:right w:val="single" w:sz="4" w:space="0" w:color="auto"/>
            </w:tcBorders>
            <w:shd w:val="clear" w:color="000000" w:fill="FFFFFF"/>
            <w:vAlign w:val="center"/>
            <w:hideMark/>
          </w:tcPr>
          <w:p w14:paraId="61F4FC94" w14:textId="61C44C14"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485,0</w:t>
            </w:r>
          </w:p>
        </w:tc>
        <w:tc>
          <w:tcPr>
            <w:tcW w:w="1807" w:type="dxa"/>
            <w:tcBorders>
              <w:top w:val="nil"/>
              <w:left w:val="nil"/>
              <w:bottom w:val="single" w:sz="4" w:space="0" w:color="auto"/>
              <w:right w:val="single" w:sz="4" w:space="0" w:color="auto"/>
            </w:tcBorders>
            <w:shd w:val="clear" w:color="000000" w:fill="FFFFFF"/>
            <w:vAlign w:val="center"/>
            <w:hideMark/>
          </w:tcPr>
          <w:p w14:paraId="0E8AAB96" w14:textId="2DC89888" w:rsidR="00D3228B" w:rsidRPr="008C31B4" w:rsidRDefault="00D3228B" w:rsidP="008C31B4">
            <w:pPr>
              <w:spacing w:after="0" w:line="240" w:lineRule="auto"/>
              <w:rPr>
                <w:rFonts w:ascii="Sylfaen" w:eastAsia="Times New Roman" w:hAnsi="Sylfaen" w:cs="Arial"/>
                <w:sz w:val="12"/>
                <w:szCs w:val="12"/>
              </w:rPr>
            </w:pPr>
            <w:r w:rsidRPr="008C31B4">
              <w:rPr>
                <w:rFonts w:ascii="Arial" w:hAnsi="Arial" w:cs="Arial"/>
                <w:sz w:val="16"/>
                <w:szCs w:val="16"/>
              </w:rPr>
              <w:t>485,0</w:t>
            </w:r>
          </w:p>
        </w:tc>
      </w:tr>
      <w:tr w:rsidR="00BB2E25" w:rsidRPr="008C31B4" w14:paraId="52CA4330" w14:textId="77777777" w:rsidTr="007D3E69">
        <w:trPr>
          <w:trHeight w:val="264"/>
        </w:trPr>
        <w:tc>
          <w:tcPr>
            <w:tcW w:w="36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453D97"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079" w:type="dxa"/>
            <w:gridSpan w:val="8"/>
            <w:tcBorders>
              <w:top w:val="single" w:sz="4" w:space="0" w:color="auto"/>
              <w:left w:val="nil"/>
              <w:bottom w:val="single" w:sz="4" w:space="0" w:color="auto"/>
              <w:right w:val="single" w:sz="4" w:space="0" w:color="auto"/>
            </w:tcBorders>
            <w:shd w:val="clear" w:color="000000" w:fill="FFFFFF"/>
            <w:vAlign w:val="center"/>
            <w:hideMark/>
          </w:tcPr>
          <w:p w14:paraId="6E587696"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BB2E25" w:rsidRPr="008C31B4" w14:paraId="5224E31E" w14:textId="77777777" w:rsidTr="007D3E69">
        <w:trPr>
          <w:trHeight w:val="264"/>
        </w:trPr>
        <w:tc>
          <w:tcPr>
            <w:tcW w:w="36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807B74"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1079" w:type="dxa"/>
            <w:gridSpan w:val="8"/>
            <w:tcBorders>
              <w:top w:val="single" w:sz="4" w:space="0" w:color="auto"/>
              <w:left w:val="nil"/>
              <w:bottom w:val="single" w:sz="4" w:space="0" w:color="auto"/>
              <w:right w:val="single" w:sz="4" w:space="0" w:color="auto"/>
            </w:tcBorders>
            <w:shd w:val="clear" w:color="000000" w:fill="FFFFFF"/>
            <w:vAlign w:val="center"/>
          </w:tcPr>
          <w:p w14:paraId="400CE403" w14:textId="77777777" w:rsidR="00BB2E25" w:rsidRPr="008C31B4" w:rsidRDefault="00BB2E25" w:rsidP="008C31B4">
            <w:pPr>
              <w:spacing w:after="0" w:line="240" w:lineRule="auto"/>
              <w:rPr>
                <w:rFonts w:ascii="Sylfaen" w:eastAsia="Times New Roman" w:hAnsi="Sylfaen" w:cs="Calibri"/>
                <w:sz w:val="12"/>
                <w:szCs w:val="12"/>
                <w:lang w:val="ka-GE"/>
              </w:rPr>
            </w:pPr>
            <w:r w:rsidRPr="008C31B4">
              <w:rPr>
                <w:rFonts w:ascii="Sylfaen" w:eastAsia="Times New Roman" w:hAnsi="Sylfaen" w:cs="Calibri"/>
                <w:sz w:val="12"/>
                <w:szCs w:val="12"/>
                <w:lang w:val="ka-GE"/>
              </w:rPr>
              <w:t>მიზანი 10: შემცირებული უთანასწორობა</w:t>
            </w:r>
          </w:p>
          <w:p w14:paraId="49941CE2"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Calibri"/>
                <w:sz w:val="12"/>
                <w:szCs w:val="12"/>
              </w:rPr>
              <w:t>მიზანი</w:t>
            </w:r>
            <w:r w:rsidRPr="008C31B4">
              <w:rPr>
                <w:rFonts w:ascii="Sylfaen" w:eastAsia="Times New Roman" w:hAnsi="Sylfaen" w:cs="Calibri"/>
                <w:sz w:val="12"/>
                <w:szCs w:val="12"/>
                <w:lang w:val="ka-GE"/>
              </w:rPr>
              <w:t xml:space="preserve"> </w:t>
            </w:r>
            <w:r w:rsidRPr="008C31B4">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C31B4">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BB2E25" w:rsidRPr="008C31B4" w14:paraId="4A55853A" w14:textId="77777777" w:rsidTr="007D3E69">
        <w:trPr>
          <w:trHeight w:val="264"/>
        </w:trPr>
        <w:tc>
          <w:tcPr>
            <w:tcW w:w="36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29C7A5"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1079" w:type="dxa"/>
            <w:gridSpan w:val="8"/>
            <w:tcBorders>
              <w:top w:val="single" w:sz="4" w:space="0" w:color="auto"/>
              <w:left w:val="nil"/>
              <w:bottom w:val="single" w:sz="4" w:space="0" w:color="auto"/>
              <w:right w:val="single" w:sz="4" w:space="0" w:color="auto"/>
            </w:tcBorders>
            <w:shd w:val="clear" w:color="000000" w:fill="FFFFFF"/>
            <w:vAlign w:val="center"/>
            <w:hideMark/>
          </w:tcPr>
          <w:p w14:paraId="19DCE54D"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ქვეპროგრამა  ითვალისწინებს  საქართველოში  არსებული  და  მარნეულის  მუნიციპალიტეტისათვის  დამახასიათებელ    კულტურულ (ნოვრუზ ბაირამი)  ღონსძიებების სრულფასოვნად  ჩატარებას  (სასაჩუქრე კალათების, თაიგულების,  გვირგვინების,  დეკორაციების შეკვეთა - შესყიდვა).    </w:t>
            </w:r>
            <w:proofErr w:type="gramStart"/>
            <w:r w:rsidRPr="008C31B4">
              <w:rPr>
                <w:rFonts w:ascii="Sylfaen" w:eastAsia="Times New Roman" w:hAnsi="Sylfaen" w:cs="Arial"/>
                <w:color w:val="000000"/>
                <w:sz w:val="12"/>
                <w:szCs w:val="12"/>
              </w:rPr>
              <w:t>კონცერტებისათვის  მომღერლების</w:t>
            </w:r>
            <w:proofErr w:type="gramEnd"/>
            <w:r w:rsidRPr="008C31B4">
              <w:rPr>
                <w:rFonts w:ascii="Sylfaen" w:eastAsia="Times New Roman" w:hAnsi="Sylfaen" w:cs="Arial"/>
                <w:color w:val="000000"/>
                <w:sz w:val="12"/>
                <w:szCs w:val="12"/>
              </w:rPr>
              <w:t xml:space="preserve">,   სცენისა და განათება-გახმოვანების  დაქირავებას,  მათი მონტაჟი- დემონტაჟი.   </w:t>
            </w:r>
            <w:proofErr w:type="gramStart"/>
            <w:r w:rsidRPr="008C31B4">
              <w:rPr>
                <w:rFonts w:ascii="Sylfaen" w:eastAsia="Times New Roman" w:hAnsi="Sylfaen" w:cs="Arial"/>
                <w:color w:val="000000"/>
                <w:sz w:val="12"/>
                <w:szCs w:val="12"/>
              </w:rPr>
              <w:t>თეატრალიზებული</w:t>
            </w:r>
            <w:proofErr w:type="gramEnd"/>
            <w:r w:rsidRPr="008C31B4">
              <w:rPr>
                <w:rFonts w:ascii="Sylfaen" w:eastAsia="Times New Roman" w:hAnsi="Sylfaen" w:cs="Arial"/>
                <w:color w:val="000000"/>
                <w:sz w:val="12"/>
                <w:szCs w:val="12"/>
              </w:rPr>
              <w:t xml:space="preserve"> წარმოდგენებისთვის ფორმების შეძენა ან დაქირავება. </w:t>
            </w:r>
            <w:proofErr w:type="gramStart"/>
            <w:r w:rsidRPr="008C31B4">
              <w:rPr>
                <w:rFonts w:ascii="Sylfaen" w:eastAsia="Times New Roman" w:hAnsi="Sylfaen" w:cs="Arial"/>
                <w:color w:val="000000"/>
                <w:sz w:val="12"/>
                <w:szCs w:val="12"/>
              </w:rPr>
              <w:t>საგამოფენო</w:t>
            </w:r>
            <w:proofErr w:type="gramEnd"/>
            <w:r w:rsidRPr="008C31B4">
              <w:rPr>
                <w:rFonts w:ascii="Sylfaen" w:eastAsia="Times New Roman" w:hAnsi="Sylfaen" w:cs="Arial"/>
                <w:color w:val="000000"/>
                <w:sz w:val="12"/>
                <w:szCs w:val="12"/>
              </w:rPr>
              <w:t xml:space="preserve"> სივრცის მოწყობის მიზნით პროდუქტის შეძენა.  </w:t>
            </w:r>
            <w:proofErr w:type="gramStart"/>
            <w:r w:rsidRPr="008C31B4">
              <w:rPr>
                <w:rFonts w:ascii="Sylfaen" w:eastAsia="Times New Roman" w:hAnsi="Sylfaen" w:cs="Arial"/>
                <w:color w:val="000000"/>
                <w:sz w:val="12"/>
                <w:szCs w:val="12"/>
              </w:rPr>
              <w:t>მარნეულში</w:t>
            </w:r>
            <w:proofErr w:type="gramEnd"/>
            <w:r w:rsidRPr="008C31B4">
              <w:rPr>
                <w:rFonts w:ascii="Sylfaen" w:eastAsia="Times New Roman" w:hAnsi="Sylfaen" w:cs="Arial"/>
                <w:color w:val="000000"/>
                <w:sz w:val="12"/>
                <w:szCs w:val="12"/>
              </w:rPr>
              <w:t xml:space="preserve"> ტრადიციად  დამკვიდრდა  და აღინიშნება  ღვინის დღე  სახელწოდებით "მარნეული ვაზის აკვანი".    </w:t>
            </w:r>
            <w:proofErr w:type="gramStart"/>
            <w:r w:rsidRPr="008C31B4">
              <w:rPr>
                <w:rFonts w:ascii="Sylfaen" w:eastAsia="Times New Roman" w:hAnsi="Sylfaen" w:cs="Arial"/>
                <w:color w:val="000000"/>
                <w:sz w:val="12"/>
                <w:szCs w:val="12"/>
              </w:rPr>
              <w:t>ღონისძიების</w:t>
            </w:r>
            <w:proofErr w:type="gramEnd"/>
            <w:r w:rsidRPr="008C31B4">
              <w:rPr>
                <w:rFonts w:ascii="Sylfaen" w:eastAsia="Times New Roman" w:hAnsi="Sylfaen" w:cs="Arial"/>
                <w:color w:val="000000"/>
                <w:sz w:val="12"/>
                <w:szCs w:val="12"/>
              </w:rPr>
              <w:t xml:space="preserve"> ფარგლებში ტარდება სხვადასხვა საშემოდგომო რიტუალები. </w:t>
            </w:r>
            <w:proofErr w:type="gramStart"/>
            <w:r w:rsidRPr="008C31B4">
              <w:rPr>
                <w:rFonts w:ascii="Sylfaen" w:eastAsia="Times New Roman" w:hAnsi="Sylfaen" w:cs="Arial"/>
                <w:color w:val="000000"/>
                <w:sz w:val="12"/>
                <w:szCs w:val="12"/>
              </w:rPr>
              <w:t>კულტურული</w:t>
            </w:r>
            <w:proofErr w:type="gramEnd"/>
            <w:r w:rsidRPr="008C31B4">
              <w:rPr>
                <w:rFonts w:ascii="Sylfaen" w:eastAsia="Times New Roman" w:hAnsi="Sylfaen" w:cs="Arial"/>
                <w:color w:val="000000"/>
                <w:sz w:val="12"/>
                <w:szCs w:val="12"/>
              </w:rPr>
              <w:t xml:space="preserve"> მემკვიდრეობის, ტურიზმის  და  საგანმანათლებლო მიმართულების  აქტივობები.</w:t>
            </w:r>
          </w:p>
        </w:tc>
      </w:tr>
      <w:tr w:rsidR="00BB2E25" w:rsidRPr="008C31B4" w14:paraId="5F8A797C" w14:textId="77777777" w:rsidTr="007D3E69">
        <w:trPr>
          <w:trHeight w:val="264"/>
        </w:trPr>
        <w:tc>
          <w:tcPr>
            <w:tcW w:w="36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E4DC22"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შუალედური შედეგი </w:t>
            </w:r>
          </w:p>
        </w:tc>
        <w:tc>
          <w:tcPr>
            <w:tcW w:w="11079" w:type="dxa"/>
            <w:gridSpan w:val="8"/>
            <w:tcBorders>
              <w:top w:val="single" w:sz="4" w:space="0" w:color="auto"/>
              <w:left w:val="nil"/>
              <w:bottom w:val="single" w:sz="4" w:space="0" w:color="auto"/>
              <w:right w:val="single" w:sz="4" w:space="0" w:color="auto"/>
            </w:tcBorders>
            <w:shd w:val="clear" w:color="000000" w:fill="FFFFFF"/>
            <w:vAlign w:val="center"/>
            <w:hideMark/>
          </w:tcPr>
          <w:p w14:paraId="5FDDEAED"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ჩატარებულია კულტურული ღონისძიებები და ხელშეწყობილია მოსახლეობის ჩართულობა კულტურულ ცხოვრებაში</w:t>
            </w:r>
          </w:p>
        </w:tc>
      </w:tr>
      <w:tr w:rsidR="007762C2" w:rsidRPr="008C31B4" w14:paraId="44BFEAD9" w14:textId="77777777" w:rsidTr="007D3E69">
        <w:trPr>
          <w:trHeight w:val="687"/>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5E637FC2"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4212" w:type="dxa"/>
            <w:gridSpan w:val="2"/>
            <w:tcBorders>
              <w:top w:val="single" w:sz="4" w:space="0" w:color="auto"/>
              <w:left w:val="nil"/>
              <w:bottom w:val="single" w:sz="4" w:space="0" w:color="auto"/>
              <w:right w:val="single" w:sz="4" w:space="0" w:color="auto"/>
            </w:tcBorders>
            <w:shd w:val="clear" w:color="000000" w:fill="FFFFFF"/>
            <w:vAlign w:val="center"/>
            <w:hideMark/>
          </w:tcPr>
          <w:p w14:paraId="2A291D07"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254" w:type="dxa"/>
            <w:tcBorders>
              <w:top w:val="nil"/>
              <w:left w:val="nil"/>
              <w:bottom w:val="single" w:sz="4" w:space="0" w:color="auto"/>
              <w:right w:val="single" w:sz="4" w:space="0" w:color="auto"/>
            </w:tcBorders>
            <w:shd w:val="clear" w:color="000000" w:fill="FFFFFF"/>
            <w:vAlign w:val="center"/>
            <w:hideMark/>
          </w:tcPr>
          <w:p w14:paraId="064B706F"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17251277" w14:textId="24CBA2BB"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E1D95"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063" w:type="dxa"/>
            <w:gridSpan w:val="2"/>
            <w:tcBorders>
              <w:top w:val="single" w:sz="4" w:space="0" w:color="auto"/>
              <w:left w:val="nil"/>
              <w:bottom w:val="single" w:sz="4" w:space="0" w:color="auto"/>
              <w:right w:val="single" w:sz="4" w:space="0" w:color="000000"/>
            </w:tcBorders>
            <w:shd w:val="clear" w:color="000000" w:fill="FFFFFF"/>
            <w:vAlign w:val="center"/>
            <w:hideMark/>
          </w:tcPr>
          <w:p w14:paraId="0442254B" w14:textId="309DEF5A"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263" w:type="dxa"/>
            <w:tcBorders>
              <w:top w:val="nil"/>
              <w:left w:val="nil"/>
              <w:bottom w:val="single" w:sz="4" w:space="0" w:color="auto"/>
              <w:right w:val="single" w:sz="4" w:space="0" w:color="auto"/>
            </w:tcBorders>
            <w:shd w:val="clear" w:color="000000" w:fill="FFFFFF"/>
            <w:vAlign w:val="center"/>
            <w:hideMark/>
          </w:tcPr>
          <w:p w14:paraId="789D5B5A" w14:textId="00C783EC"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E1D95"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333" w:type="dxa"/>
            <w:tcBorders>
              <w:top w:val="nil"/>
              <w:left w:val="nil"/>
              <w:bottom w:val="single" w:sz="4" w:space="0" w:color="auto"/>
              <w:right w:val="single" w:sz="4" w:space="0" w:color="auto"/>
            </w:tcBorders>
            <w:shd w:val="clear" w:color="000000" w:fill="FFFFFF"/>
            <w:vAlign w:val="center"/>
            <w:hideMark/>
          </w:tcPr>
          <w:p w14:paraId="47C672DF" w14:textId="37E901DA"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E1D95"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807" w:type="dxa"/>
            <w:tcBorders>
              <w:top w:val="nil"/>
              <w:left w:val="nil"/>
              <w:bottom w:val="single" w:sz="4" w:space="0" w:color="auto"/>
              <w:right w:val="single" w:sz="4" w:space="0" w:color="auto"/>
            </w:tcBorders>
            <w:shd w:val="clear" w:color="000000" w:fill="FFFFFF"/>
            <w:vAlign w:val="center"/>
            <w:hideMark/>
          </w:tcPr>
          <w:p w14:paraId="2331B380" w14:textId="5EC1393C"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FE1D95"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6342C189" w14:textId="77777777" w:rsidTr="007D3E69">
        <w:trPr>
          <w:trHeight w:val="444"/>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11A16D43"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4212" w:type="dxa"/>
            <w:gridSpan w:val="2"/>
            <w:tcBorders>
              <w:top w:val="single" w:sz="4" w:space="0" w:color="auto"/>
              <w:left w:val="nil"/>
              <w:bottom w:val="single" w:sz="4" w:space="0" w:color="auto"/>
              <w:right w:val="single" w:sz="4" w:space="0" w:color="auto"/>
            </w:tcBorders>
            <w:shd w:val="clear" w:color="000000" w:fill="FFFFFF"/>
            <w:vAlign w:val="center"/>
            <w:hideMark/>
          </w:tcPr>
          <w:p w14:paraId="78E9626D"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ჩატარებული კულტურულ-საგანმანათლებლო ღონისძიებების რაოდენობა </w:t>
            </w:r>
          </w:p>
        </w:tc>
        <w:tc>
          <w:tcPr>
            <w:tcW w:w="1254" w:type="dxa"/>
            <w:tcBorders>
              <w:top w:val="nil"/>
              <w:left w:val="nil"/>
              <w:bottom w:val="single" w:sz="4" w:space="0" w:color="auto"/>
              <w:right w:val="single" w:sz="4" w:space="0" w:color="auto"/>
            </w:tcBorders>
            <w:shd w:val="clear" w:color="000000" w:fill="FFFFFF"/>
            <w:vAlign w:val="center"/>
            <w:hideMark/>
          </w:tcPr>
          <w:p w14:paraId="2C71ED8E" w14:textId="5B66C2FE" w:rsidR="00BB2E25" w:rsidRPr="008C31B4" w:rsidRDefault="00571611" w:rsidP="008C31B4">
            <w:pPr>
              <w:spacing w:after="0" w:line="240" w:lineRule="auto"/>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17</w:t>
            </w:r>
          </w:p>
        </w:tc>
        <w:tc>
          <w:tcPr>
            <w:tcW w:w="1263" w:type="dxa"/>
            <w:tcBorders>
              <w:top w:val="nil"/>
              <w:left w:val="nil"/>
              <w:bottom w:val="single" w:sz="4" w:space="0" w:color="auto"/>
              <w:right w:val="single" w:sz="4" w:space="0" w:color="auto"/>
            </w:tcBorders>
            <w:shd w:val="clear" w:color="000000" w:fill="FFFFFF"/>
            <w:vAlign w:val="center"/>
            <w:hideMark/>
          </w:tcPr>
          <w:p w14:paraId="29B3211A"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17</w:t>
            </w:r>
          </w:p>
        </w:tc>
        <w:tc>
          <w:tcPr>
            <w:tcW w:w="3063" w:type="dxa"/>
            <w:gridSpan w:val="2"/>
            <w:tcBorders>
              <w:top w:val="single" w:sz="4" w:space="0" w:color="auto"/>
              <w:left w:val="nil"/>
              <w:bottom w:val="single" w:sz="4" w:space="0" w:color="auto"/>
              <w:right w:val="single" w:sz="4" w:space="0" w:color="000000"/>
            </w:tcBorders>
            <w:shd w:val="clear" w:color="000000" w:fill="FFFFFF"/>
            <w:vAlign w:val="center"/>
            <w:hideMark/>
          </w:tcPr>
          <w:p w14:paraId="5809A4FB" w14:textId="77777777" w:rsidR="00BB2E25" w:rsidRPr="008C31B4" w:rsidRDefault="00BB2E2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rPr>
              <w:t xml:space="preserve">3 </w:t>
            </w:r>
            <w:r w:rsidRPr="008C31B4">
              <w:rPr>
                <w:rFonts w:ascii="Sylfaen" w:eastAsia="Times New Roman" w:hAnsi="Sylfaen" w:cs="Arial"/>
                <w:color w:val="000000"/>
                <w:sz w:val="12"/>
                <w:szCs w:val="12"/>
                <w:lang w:val="ka-GE"/>
              </w:rPr>
              <w:t xml:space="preserve">თონისძიება  </w:t>
            </w:r>
          </w:p>
        </w:tc>
        <w:tc>
          <w:tcPr>
            <w:tcW w:w="1263" w:type="dxa"/>
            <w:tcBorders>
              <w:top w:val="nil"/>
              <w:left w:val="nil"/>
              <w:bottom w:val="single" w:sz="4" w:space="0" w:color="auto"/>
              <w:right w:val="single" w:sz="4" w:space="0" w:color="auto"/>
            </w:tcBorders>
            <w:shd w:val="clear" w:color="000000" w:fill="FFFFFF"/>
            <w:vAlign w:val="center"/>
            <w:hideMark/>
          </w:tcPr>
          <w:p w14:paraId="050B166A"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17</w:t>
            </w:r>
          </w:p>
        </w:tc>
        <w:tc>
          <w:tcPr>
            <w:tcW w:w="1333" w:type="dxa"/>
            <w:tcBorders>
              <w:top w:val="nil"/>
              <w:left w:val="nil"/>
              <w:bottom w:val="single" w:sz="4" w:space="0" w:color="auto"/>
              <w:right w:val="single" w:sz="4" w:space="0" w:color="auto"/>
            </w:tcBorders>
            <w:shd w:val="clear" w:color="000000" w:fill="FFFFFF"/>
            <w:vAlign w:val="center"/>
            <w:hideMark/>
          </w:tcPr>
          <w:p w14:paraId="1567A332"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17</w:t>
            </w:r>
          </w:p>
        </w:tc>
        <w:tc>
          <w:tcPr>
            <w:tcW w:w="1807" w:type="dxa"/>
            <w:tcBorders>
              <w:top w:val="nil"/>
              <w:left w:val="nil"/>
              <w:bottom w:val="single" w:sz="4" w:space="0" w:color="auto"/>
              <w:right w:val="single" w:sz="4" w:space="0" w:color="auto"/>
            </w:tcBorders>
            <w:shd w:val="clear" w:color="000000" w:fill="FFFFFF"/>
            <w:vAlign w:val="center"/>
            <w:hideMark/>
          </w:tcPr>
          <w:p w14:paraId="43EC81F7"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17</w:t>
            </w:r>
          </w:p>
        </w:tc>
      </w:tr>
    </w:tbl>
    <w:p w14:paraId="130798B0" w14:textId="77777777" w:rsidR="00BB2E25" w:rsidRPr="008C31B4" w:rsidRDefault="00BB2E25" w:rsidP="008C31B4">
      <w:pPr>
        <w:rPr>
          <w:lang w:val="ka-GE" w:eastAsia="ru-RU"/>
        </w:rPr>
      </w:pPr>
    </w:p>
    <w:tbl>
      <w:tblPr>
        <w:tblW w:w="14687" w:type="dxa"/>
        <w:tblLook w:val="04A0" w:firstRow="1" w:lastRow="0" w:firstColumn="1" w:lastColumn="0" w:noHBand="0" w:noVBand="1"/>
      </w:tblPr>
      <w:tblGrid>
        <w:gridCol w:w="420"/>
        <w:gridCol w:w="3544"/>
        <w:gridCol w:w="1120"/>
        <w:gridCol w:w="1009"/>
        <w:gridCol w:w="920"/>
        <w:gridCol w:w="1009"/>
        <w:gridCol w:w="860"/>
        <w:gridCol w:w="1009"/>
        <w:gridCol w:w="1260"/>
        <w:gridCol w:w="1260"/>
        <w:gridCol w:w="1260"/>
        <w:gridCol w:w="1009"/>
        <w:gridCol w:w="7"/>
      </w:tblGrid>
      <w:tr w:rsidR="00BB2E25" w:rsidRPr="008C31B4" w14:paraId="394C134F" w14:textId="77777777" w:rsidTr="00BB2E25">
        <w:trPr>
          <w:trHeight w:val="264"/>
        </w:trPr>
        <w:tc>
          <w:tcPr>
            <w:tcW w:w="14687"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4B57" w14:textId="1F948AF4"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მარნეულ</w:t>
            </w:r>
            <w:r w:rsidR="009F0772" w:rsidRPr="008C31B4">
              <w:rPr>
                <w:rFonts w:ascii="Calibri" w:eastAsia="Times New Roman" w:hAnsi="Calibri" w:cs="Calibri"/>
                <w:color w:val="000000"/>
                <w:sz w:val="12"/>
                <w:szCs w:val="12"/>
              </w:rPr>
              <w:t>ის მუნიციპალიტეტის ბიუჯეტის 2026-2029</w:t>
            </w:r>
            <w:r w:rsidRPr="008C31B4">
              <w:rPr>
                <w:rFonts w:ascii="Calibri" w:eastAsia="Times New Roman" w:hAnsi="Calibri" w:cs="Calibri"/>
                <w:color w:val="000000"/>
                <w:sz w:val="12"/>
                <w:szCs w:val="12"/>
              </w:rPr>
              <w:t xml:space="preserve"> წლების ღონიძიებების ხარჯთაღრიცხვა</w:t>
            </w:r>
          </w:p>
        </w:tc>
      </w:tr>
      <w:tr w:rsidR="00BB2E25" w:rsidRPr="008C31B4" w14:paraId="4F92F9B2" w14:textId="77777777" w:rsidTr="00BB2E25">
        <w:trPr>
          <w:gridAfter w:val="1"/>
          <w:wAfter w:w="7" w:type="dxa"/>
          <w:trHeight w:val="264"/>
        </w:trPr>
        <w:tc>
          <w:tcPr>
            <w:tcW w:w="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8D9B3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3544" w:type="dxa"/>
            <w:vMerge w:val="restart"/>
            <w:tcBorders>
              <w:top w:val="nil"/>
              <w:left w:val="single" w:sz="4" w:space="0" w:color="auto"/>
              <w:bottom w:val="nil"/>
              <w:right w:val="single" w:sz="4" w:space="0" w:color="auto"/>
            </w:tcBorders>
            <w:shd w:val="clear" w:color="auto" w:fill="auto"/>
            <w:noWrap/>
            <w:vAlign w:val="center"/>
            <w:hideMark/>
          </w:tcPr>
          <w:p w14:paraId="7188347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კოდი 050202</w:t>
            </w:r>
          </w:p>
        </w:tc>
        <w:tc>
          <w:tcPr>
            <w:tcW w:w="21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51AED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ჯამი</w:t>
            </w:r>
          </w:p>
        </w:tc>
        <w:tc>
          <w:tcPr>
            <w:tcW w:w="1929" w:type="dxa"/>
            <w:gridSpan w:val="2"/>
            <w:tcBorders>
              <w:top w:val="single" w:sz="4" w:space="0" w:color="auto"/>
              <w:left w:val="nil"/>
              <w:bottom w:val="single" w:sz="4" w:space="0" w:color="auto"/>
              <w:right w:val="nil"/>
            </w:tcBorders>
            <w:shd w:val="clear" w:color="auto" w:fill="auto"/>
            <w:noWrap/>
            <w:vAlign w:val="bottom"/>
            <w:hideMark/>
          </w:tcPr>
          <w:p w14:paraId="05AE5B62" w14:textId="2F643A12"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869" w:type="dxa"/>
            <w:gridSpan w:val="2"/>
            <w:tcBorders>
              <w:top w:val="single" w:sz="4" w:space="0" w:color="auto"/>
              <w:left w:val="nil"/>
              <w:bottom w:val="single" w:sz="4" w:space="0" w:color="auto"/>
              <w:right w:val="nil"/>
            </w:tcBorders>
            <w:shd w:val="clear" w:color="auto" w:fill="auto"/>
            <w:noWrap/>
            <w:vAlign w:val="bottom"/>
            <w:hideMark/>
          </w:tcPr>
          <w:p w14:paraId="0CF48530" w14:textId="667BE08B"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2520" w:type="dxa"/>
            <w:gridSpan w:val="2"/>
            <w:tcBorders>
              <w:top w:val="single" w:sz="4" w:space="0" w:color="auto"/>
              <w:left w:val="nil"/>
              <w:bottom w:val="single" w:sz="4" w:space="0" w:color="auto"/>
              <w:right w:val="nil"/>
            </w:tcBorders>
            <w:shd w:val="clear" w:color="auto" w:fill="auto"/>
            <w:noWrap/>
            <w:vAlign w:val="bottom"/>
            <w:hideMark/>
          </w:tcPr>
          <w:p w14:paraId="1BA639F6" w14:textId="0D5B1BD9"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269" w:type="dxa"/>
            <w:gridSpan w:val="2"/>
            <w:tcBorders>
              <w:top w:val="single" w:sz="4" w:space="0" w:color="auto"/>
              <w:left w:val="nil"/>
              <w:bottom w:val="single" w:sz="4" w:space="0" w:color="auto"/>
              <w:right w:val="nil"/>
            </w:tcBorders>
            <w:shd w:val="clear" w:color="auto" w:fill="auto"/>
            <w:noWrap/>
            <w:vAlign w:val="bottom"/>
            <w:hideMark/>
          </w:tcPr>
          <w:p w14:paraId="530A5CB2" w14:textId="22842C7E"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06C14C26" w14:textId="77777777" w:rsidTr="00BB2E25">
        <w:trPr>
          <w:gridAfter w:val="1"/>
          <w:wAfter w:w="7" w:type="dxa"/>
          <w:trHeight w:val="264"/>
        </w:trPr>
        <w:tc>
          <w:tcPr>
            <w:tcW w:w="420" w:type="dxa"/>
            <w:vMerge/>
            <w:tcBorders>
              <w:top w:val="nil"/>
              <w:left w:val="single" w:sz="4" w:space="0" w:color="auto"/>
              <w:bottom w:val="single" w:sz="4" w:space="0" w:color="000000"/>
              <w:right w:val="single" w:sz="4" w:space="0" w:color="auto"/>
            </w:tcBorders>
            <w:vAlign w:val="center"/>
            <w:hideMark/>
          </w:tcPr>
          <w:p w14:paraId="5482041E"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544" w:type="dxa"/>
            <w:vMerge/>
            <w:tcBorders>
              <w:top w:val="nil"/>
              <w:left w:val="single" w:sz="4" w:space="0" w:color="auto"/>
              <w:bottom w:val="nil"/>
              <w:right w:val="single" w:sz="4" w:space="0" w:color="auto"/>
            </w:tcBorders>
            <w:vAlign w:val="center"/>
            <w:hideMark/>
          </w:tcPr>
          <w:p w14:paraId="1AE4E6AA"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129" w:type="dxa"/>
            <w:gridSpan w:val="2"/>
            <w:tcBorders>
              <w:top w:val="single" w:sz="4" w:space="0" w:color="auto"/>
              <w:left w:val="nil"/>
              <w:bottom w:val="single" w:sz="4" w:space="0" w:color="auto"/>
              <w:right w:val="nil"/>
            </w:tcBorders>
            <w:shd w:val="clear" w:color="auto" w:fill="auto"/>
            <w:vAlign w:val="center"/>
            <w:hideMark/>
          </w:tcPr>
          <w:p w14:paraId="5A71D39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929" w:type="dxa"/>
            <w:gridSpan w:val="2"/>
            <w:tcBorders>
              <w:top w:val="single" w:sz="4" w:space="0" w:color="auto"/>
              <w:left w:val="nil"/>
              <w:bottom w:val="single" w:sz="4" w:space="0" w:color="auto"/>
              <w:right w:val="nil"/>
            </w:tcBorders>
            <w:shd w:val="clear" w:color="auto" w:fill="auto"/>
            <w:vAlign w:val="center"/>
            <w:hideMark/>
          </w:tcPr>
          <w:p w14:paraId="5BCEF470"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69" w:type="dxa"/>
            <w:gridSpan w:val="2"/>
            <w:tcBorders>
              <w:top w:val="single" w:sz="4" w:space="0" w:color="auto"/>
              <w:left w:val="nil"/>
              <w:bottom w:val="single" w:sz="4" w:space="0" w:color="auto"/>
              <w:right w:val="nil"/>
            </w:tcBorders>
            <w:shd w:val="clear" w:color="auto" w:fill="auto"/>
            <w:vAlign w:val="center"/>
            <w:hideMark/>
          </w:tcPr>
          <w:p w14:paraId="2D84497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520" w:type="dxa"/>
            <w:gridSpan w:val="2"/>
            <w:tcBorders>
              <w:top w:val="single" w:sz="4" w:space="0" w:color="auto"/>
              <w:left w:val="nil"/>
              <w:bottom w:val="single" w:sz="4" w:space="0" w:color="auto"/>
              <w:right w:val="nil"/>
            </w:tcBorders>
            <w:shd w:val="clear" w:color="auto" w:fill="auto"/>
            <w:vAlign w:val="center"/>
            <w:hideMark/>
          </w:tcPr>
          <w:p w14:paraId="470295A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69" w:type="dxa"/>
            <w:gridSpan w:val="2"/>
            <w:tcBorders>
              <w:top w:val="single" w:sz="4" w:space="0" w:color="auto"/>
              <w:left w:val="nil"/>
              <w:bottom w:val="single" w:sz="4" w:space="0" w:color="auto"/>
              <w:right w:val="nil"/>
            </w:tcBorders>
            <w:shd w:val="clear" w:color="auto" w:fill="auto"/>
            <w:vAlign w:val="center"/>
            <w:hideMark/>
          </w:tcPr>
          <w:p w14:paraId="4934B99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BB2E25" w:rsidRPr="008C31B4" w14:paraId="599ACD18" w14:textId="77777777" w:rsidTr="00BB2E25">
        <w:trPr>
          <w:gridAfter w:val="1"/>
          <w:wAfter w:w="7" w:type="dxa"/>
          <w:trHeight w:val="336"/>
        </w:trPr>
        <w:tc>
          <w:tcPr>
            <w:tcW w:w="420" w:type="dxa"/>
            <w:vMerge/>
            <w:tcBorders>
              <w:top w:val="nil"/>
              <w:left w:val="single" w:sz="4" w:space="0" w:color="auto"/>
              <w:bottom w:val="single" w:sz="4" w:space="0" w:color="000000"/>
              <w:right w:val="single" w:sz="4" w:space="0" w:color="auto"/>
            </w:tcBorders>
            <w:vAlign w:val="center"/>
            <w:hideMark/>
          </w:tcPr>
          <w:p w14:paraId="4093034E"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544" w:type="dxa"/>
            <w:vMerge/>
            <w:tcBorders>
              <w:top w:val="nil"/>
              <w:left w:val="single" w:sz="4" w:space="0" w:color="auto"/>
              <w:bottom w:val="nil"/>
              <w:right w:val="single" w:sz="4" w:space="0" w:color="auto"/>
            </w:tcBorders>
            <w:vAlign w:val="center"/>
            <w:hideMark/>
          </w:tcPr>
          <w:p w14:paraId="62F29556"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120" w:type="dxa"/>
            <w:tcBorders>
              <w:top w:val="nil"/>
              <w:left w:val="nil"/>
              <w:bottom w:val="single" w:sz="4" w:space="0" w:color="auto"/>
              <w:right w:val="single" w:sz="4" w:space="0" w:color="auto"/>
            </w:tcBorders>
            <w:shd w:val="clear" w:color="auto" w:fill="auto"/>
            <w:vAlign w:val="center"/>
            <w:hideMark/>
          </w:tcPr>
          <w:p w14:paraId="0F57E17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3970F77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920" w:type="dxa"/>
            <w:tcBorders>
              <w:top w:val="nil"/>
              <w:left w:val="nil"/>
              <w:bottom w:val="single" w:sz="4" w:space="0" w:color="auto"/>
              <w:right w:val="single" w:sz="4" w:space="0" w:color="auto"/>
            </w:tcBorders>
            <w:shd w:val="clear" w:color="auto" w:fill="auto"/>
            <w:vAlign w:val="center"/>
            <w:hideMark/>
          </w:tcPr>
          <w:p w14:paraId="3DD3097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641E132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60" w:type="dxa"/>
            <w:tcBorders>
              <w:top w:val="nil"/>
              <w:left w:val="nil"/>
              <w:bottom w:val="single" w:sz="4" w:space="0" w:color="auto"/>
              <w:right w:val="single" w:sz="4" w:space="0" w:color="auto"/>
            </w:tcBorders>
            <w:shd w:val="clear" w:color="auto" w:fill="auto"/>
            <w:vAlign w:val="center"/>
            <w:hideMark/>
          </w:tcPr>
          <w:p w14:paraId="70D0EC7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1A0BBD3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nil"/>
              <w:left w:val="nil"/>
              <w:bottom w:val="single" w:sz="4" w:space="0" w:color="auto"/>
              <w:right w:val="single" w:sz="4" w:space="0" w:color="auto"/>
            </w:tcBorders>
            <w:shd w:val="clear" w:color="auto" w:fill="auto"/>
            <w:vAlign w:val="center"/>
            <w:hideMark/>
          </w:tcPr>
          <w:p w14:paraId="4F678F5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260" w:type="dxa"/>
            <w:tcBorders>
              <w:top w:val="nil"/>
              <w:left w:val="nil"/>
              <w:bottom w:val="single" w:sz="4" w:space="0" w:color="auto"/>
              <w:right w:val="single" w:sz="4" w:space="0" w:color="auto"/>
            </w:tcBorders>
            <w:shd w:val="clear" w:color="auto" w:fill="auto"/>
            <w:vAlign w:val="center"/>
            <w:hideMark/>
          </w:tcPr>
          <w:p w14:paraId="52F2258A"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nil"/>
              <w:left w:val="nil"/>
              <w:bottom w:val="single" w:sz="4" w:space="0" w:color="auto"/>
              <w:right w:val="single" w:sz="4" w:space="0" w:color="auto"/>
            </w:tcBorders>
            <w:shd w:val="clear" w:color="auto" w:fill="auto"/>
            <w:vAlign w:val="center"/>
            <w:hideMark/>
          </w:tcPr>
          <w:p w14:paraId="2E96F66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70787E8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r>
      <w:tr w:rsidR="00C01CA6" w:rsidRPr="008C31B4" w14:paraId="311A8144"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22BAF9A5"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8064E"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დედის  დღე</w:t>
            </w:r>
          </w:p>
        </w:tc>
        <w:tc>
          <w:tcPr>
            <w:tcW w:w="1120" w:type="dxa"/>
            <w:tcBorders>
              <w:top w:val="nil"/>
              <w:left w:val="nil"/>
              <w:bottom w:val="single" w:sz="4" w:space="0" w:color="auto"/>
              <w:right w:val="single" w:sz="4" w:space="0" w:color="auto"/>
            </w:tcBorders>
            <w:shd w:val="clear" w:color="auto" w:fill="auto"/>
            <w:noWrap/>
            <w:vAlign w:val="center"/>
            <w:hideMark/>
          </w:tcPr>
          <w:p w14:paraId="20E6D699" w14:textId="42818F1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009" w:type="dxa"/>
            <w:tcBorders>
              <w:top w:val="nil"/>
              <w:left w:val="nil"/>
              <w:bottom w:val="single" w:sz="4" w:space="0" w:color="auto"/>
              <w:right w:val="single" w:sz="4" w:space="0" w:color="auto"/>
            </w:tcBorders>
            <w:shd w:val="clear" w:color="auto" w:fill="auto"/>
            <w:vAlign w:val="center"/>
            <w:hideMark/>
          </w:tcPr>
          <w:p w14:paraId="52C37396" w14:textId="152288B2"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8.0</w:t>
            </w:r>
          </w:p>
        </w:tc>
        <w:tc>
          <w:tcPr>
            <w:tcW w:w="920" w:type="dxa"/>
            <w:tcBorders>
              <w:top w:val="nil"/>
              <w:left w:val="nil"/>
              <w:bottom w:val="single" w:sz="4" w:space="0" w:color="auto"/>
              <w:right w:val="single" w:sz="4" w:space="0" w:color="auto"/>
            </w:tcBorders>
            <w:shd w:val="clear" w:color="auto" w:fill="auto"/>
            <w:noWrap/>
            <w:vAlign w:val="center"/>
            <w:hideMark/>
          </w:tcPr>
          <w:p w14:paraId="2F3630B0" w14:textId="5E55E80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009" w:type="dxa"/>
            <w:tcBorders>
              <w:top w:val="nil"/>
              <w:left w:val="nil"/>
              <w:bottom w:val="single" w:sz="4" w:space="0" w:color="auto"/>
              <w:right w:val="single" w:sz="4" w:space="0" w:color="auto"/>
            </w:tcBorders>
            <w:shd w:val="clear" w:color="auto" w:fill="auto"/>
            <w:noWrap/>
            <w:vAlign w:val="center"/>
            <w:hideMark/>
          </w:tcPr>
          <w:p w14:paraId="4CF698B1" w14:textId="472CB5B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860" w:type="dxa"/>
            <w:tcBorders>
              <w:top w:val="nil"/>
              <w:left w:val="nil"/>
              <w:bottom w:val="single" w:sz="4" w:space="0" w:color="auto"/>
              <w:right w:val="single" w:sz="4" w:space="0" w:color="auto"/>
            </w:tcBorders>
            <w:shd w:val="clear" w:color="auto" w:fill="auto"/>
            <w:noWrap/>
            <w:vAlign w:val="center"/>
            <w:hideMark/>
          </w:tcPr>
          <w:p w14:paraId="2B4CA674" w14:textId="51FEDD1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009" w:type="dxa"/>
            <w:tcBorders>
              <w:top w:val="nil"/>
              <w:left w:val="nil"/>
              <w:bottom w:val="single" w:sz="4" w:space="0" w:color="auto"/>
              <w:right w:val="single" w:sz="4" w:space="0" w:color="auto"/>
            </w:tcBorders>
            <w:shd w:val="clear" w:color="auto" w:fill="auto"/>
            <w:noWrap/>
            <w:vAlign w:val="center"/>
            <w:hideMark/>
          </w:tcPr>
          <w:p w14:paraId="369A760D" w14:textId="29E511E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260" w:type="dxa"/>
            <w:tcBorders>
              <w:top w:val="nil"/>
              <w:left w:val="nil"/>
              <w:bottom w:val="single" w:sz="4" w:space="0" w:color="auto"/>
              <w:right w:val="single" w:sz="4" w:space="0" w:color="auto"/>
            </w:tcBorders>
            <w:shd w:val="clear" w:color="auto" w:fill="auto"/>
            <w:noWrap/>
            <w:vAlign w:val="center"/>
            <w:hideMark/>
          </w:tcPr>
          <w:p w14:paraId="5EAF9641" w14:textId="2E69EC0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260" w:type="dxa"/>
            <w:tcBorders>
              <w:top w:val="nil"/>
              <w:left w:val="nil"/>
              <w:bottom w:val="single" w:sz="4" w:space="0" w:color="auto"/>
              <w:right w:val="single" w:sz="4" w:space="0" w:color="auto"/>
            </w:tcBorders>
            <w:shd w:val="clear" w:color="auto" w:fill="auto"/>
            <w:noWrap/>
            <w:vAlign w:val="center"/>
            <w:hideMark/>
          </w:tcPr>
          <w:p w14:paraId="11242B09" w14:textId="33514DB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260" w:type="dxa"/>
            <w:tcBorders>
              <w:top w:val="nil"/>
              <w:left w:val="nil"/>
              <w:bottom w:val="single" w:sz="4" w:space="0" w:color="auto"/>
              <w:right w:val="single" w:sz="4" w:space="0" w:color="auto"/>
            </w:tcBorders>
            <w:shd w:val="clear" w:color="auto" w:fill="auto"/>
            <w:noWrap/>
            <w:vAlign w:val="center"/>
            <w:hideMark/>
          </w:tcPr>
          <w:p w14:paraId="3393AF91" w14:textId="3060C87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009" w:type="dxa"/>
            <w:tcBorders>
              <w:top w:val="nil"/>
              <w:left w:val="nil"/>
              <w:bottom w:val="single" w:sz="4" w:space="0" w:color="auto"/>
              <w:right w:val="single" w:sz="4" w:space="0" w:color="auto"/>
            </w:tcBorders>
            <w:shd w:val="clear" w:color="auto" w:fill="auto"/>
            <w:noWrap/>
            <w:vAlign w:val="center"/>
            <w:hideMark/>
          </w:tcPr>
          <w:p w14:paraId="43C32977" w14:textId="7F54543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r>
      <w:tr w:rsidR="00C01CA6" w:rsidRPr="008C31B4" w14:paraId="42EA0BEC"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60DDC8AC"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7684673"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ქალთა საერთაშორისო დღე</w:t>
            </w:r>
          </w:p>
        </w:tc>
        <w:tc>
          <w:tcPr>
            <w:tcW w:w="1120" w:type="dxa"/>
            <w:tcBorders>
              <w:top w:val="nil"/>
              <w:left w:val="nil"/>
              <w:bottom w:val="single" w:sz="4" w:space="0" w:color="auto"/>
              <w:right w:val="single" w:sz="4" w:space="0" w:color="auto"/>
            </w:tcBorders>
            <w:shd w:val="clear" w:color="auto" w:fill="auto"/>
            <w:noWrap/>
            <w:vAlign w:val="center"/>
            <w:hideMark/>
          </w:tcPr>
          <w:p w14:paraId="36638D0F" w14:textId="01084D8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24.0</w:t>
            </w:r>
          </w:p>
        </w:tc>
        <w:tc>
          <w:tcPr>
            <w:tcW w:w="1009" w:type="dxa"/>
            <w:tcBorders>
              <w:top w:val="nil"/>
              <w:left w:val="nil"/>
              <w:bottom w:val="single" w:sz="4" w:space="0" w:color="auto"/>
              <w:right w:val="single" w:sz="4" w:space="0" w:color="auto"/>
            </w:tcBorders>
            <w:shd w:val="clear" w:color="auto" w:fill="auto"/>
            <w:vAlign w:val="center"/>
            <w:hideMark/>
          </w:tcPr>
          <w:p w14:paraId="242745C7" w14:textId="284AB703"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24.0</w:t>
            </w:r>
          </w:p>
        </w:tc>
        <w:tc>
          <w:tcPr>
            <w:tcW w:w="920" w:type="dxa"/>
            <w:tcBorders>
              <w:top w:val="nil"/>
              <w:left w:val="nil"/>
              <w:bottom w:val="single" w:sz="4" w:space="0" w:color="auto"/>
              <w:right w:val="single" w:sz="4" w:space="0" w:color="auto"/>
            </w:tcBorders>
            <w:shd w:val="clear" w:color="auto" w:fill="auto"/>
            <w:noWrap/>
            <w:vAlign w:val="center"/>
            <w:hideMark/>
          </w:tcPr>
          <w:p w14:paraId="11ACA828" w14:textId="393AB35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w:t>
            </w:r>
          </w:p>
        </w:tc>
        <w:tc>
          <w:tcPr>
            <w:tcW w:w="1009" w:type="dxa"/>
            <w:tcBorders>
              <w:top w:val="nil"/>
              <w:left w:val="nil"/>
              <w:bottom w:val="single" w:sz="4" w:space="0" w:color="auto"/>
              <w:right w:val="single" w:sz="4" w:space="0" w:color="auto"/>
            </w:tcBorders>
            <w:shd w:val="clear" w:color="auto" w:fill="auto"/>
            <w:noWrap/>
            <w:vAlign w:val="center"/>
            <w:hideMark/>
          </w:tcPr>
          <w:p w14:paraId="27BBB73D" w14:textId="3E60EDE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w:t>
            </w:r>
          </w:p>
        </w:tc>
        <w:tc>
          <w:tcPr>
            <w:tcW w:w="860" w:type="dxa"/>
            <w:tcBorders>
              <w:top w:val="nil"/>
              <w:left w:val="nil"/>
              <w:bottom w:val="single" w:sz="4" w:space="0" w:color="auto"/>
              <w:right w:val="single" w:sz="4" w:space="0" w:color="auto"/>
            </w:tcBorders>
            <w:shd w:val="clear" w:color="auto" w:fill="auto"/>
            <w:noWrap/>
            <w:vAlign w:val="center"/>
            <w:hideMark/>
          </w:tcPr>
          <w:p w14:paraId="6771552E" w14:textId="634D725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w:t>
            </w:r>
          </w:p>
        </w:tc>
        <w:tc>
          <w:tcPr>
            <w:tcW w:w="1009" w:type="dxa"/>
            <w:tcBorders>
              <w:top w:val="nil"/>
              <w:left w:val="nil"/>
              <w:bottom w:val="single" w:sz="4" w:space="0" w:color="auto"/>
              <w:right w:val="single" w:sz="4" w:space="0" w:color="auto"/>
            </w:tcBorders>
            <w:shd w:val="clear" w:color="auto" w:fill="auto"/>
            <w:noWrap/>
            <w:vAlign w:val="center"/>
            <w:hideMark/>
          </w:tcPr>
          <w:p w14:paraId="01DDC47E" w14:textId="7B39023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w:t>
            </w:r>
          </w:p>
        </w:tc>
        <w:tc>
          <w:tcPr>
            <w:tcW w:w="1260" w:type="dxa"/>
            <w:tcBorders>
              <w:top w:val="nil"/>
              <w:left w:val="nil"/>
              <w:bottom w:val="single" w:sz="4" w:space="0" w:color="auto"/>
              <w:right w:val="single" w:sz="4" w:space="0" w:color="auto"/>
            </w:tcBorders>
            <w:shd w:val="clear" w:color="auto" w:fill="auto"/>
            <w:noWrap/>
            <w:vAlign w:val="center"/>
            <w:hideMark/>
          </w:tcPr>
          <w:p w14:paraId="33C7D623" w14:textId="7ABB195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w:t>
            </w:r>
          </w:p>
        </w:tc>
        <w:tc>
          <w:tcPr>
            <w:tcW w:w="1260" w:type="dxa"/>
            <w:tcBorders>
              <w:top w:val="nil"/>
              <w:left w:val="nil"/>
              <w:bottom w:val="single" w:sz="4" w:space="0" w:color="auto"/>
              <w:right w:val="single" w:sz="4" w:space="0" w:color="auto"/>
            </w:tcBorders>
            <w:shd w:val="clear" w:color="auto" w:fill="auto"/>
            <w:noWrap/>
            <w:vAlign w:val="center"/>
            <w:hideMark/>
          </w:tcPr>
          <w:p w14:paraId="146ED7AF" w14:textId="1ED8CA2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w:t>
            </w:r>
          </w:p>
        </w:tc>
        <w:tc>
          <w:tcPr>
            <w:tcW w:w="1260" w:type="dxa"/>
            <w:tcBorders>
              <w:top w:val="nil"/>
              <w:left w:val="nil"/>
              <w:bottom w:val="single" w:sz="4" w:space="0" w:color="auto"/>
              <w:right w:val="single" w:sz="4" w:space="0" w:color="auto"/>
            </w:tcBorders>
            <w:shd w:val="clear" w:color="auto" w:fill="auto"/>
            <w:noWrap/>
            <w:vAlign w:val="center"/>
            <w:hideMark/>
          </w:tcPr>
          <w:p w14:paraId="7B550C51" w14:textId="179E194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w:t>
            </w:r>
          </w:p>
        </w:tc>
        <w:tc>
          <w:tcPr>
            <w:tcW w:w="1009" w:type="dxa"/>
            <w:tcBorders>
              <w:top w:val="nil"/>
              <w:left w:val="nil"/>
              <w:bottom w:val="single" w:sz="4" w:space="0" w:color="auto"/>
              <w:right w:val="single" w:sz="4" w:space="0" w:color="auto"/>
            </w:tcBorders>
            <w:shd w:val="clear" w:color="auto" w:fill="auto"/>
            <w:noWrap/>
            <w:vAlign w:val="center"/>
            <w:hideMark/>
          </w:tcPr>
          <w:p w14:paraId="08C68507" w14:textId="77E9C7E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w:t>
            </w:r>
          </w:p>
        </w:tc>
      </w:tr>
      <w:tr w:rsidR="00C01CA6" w:rsidRPr="008C31B4" w14:paraId="23F8D82B" w14:textId="77777777" w:rsidTr="00BB2E25">
        <w:trPr>
          <w:gridAfter w:val="1"/>
          <w:wAfter w:w="7" w:type="dxa"/>
          <w:trHeight w:val="384"/>
        </w:trPr>
        <w:tc>
          <w:tcPr>
            <w:tcW w:w="420" w:type="dxa"/>
            <w:tcBorders>
              <w:top w:val="nil"/>
              <w:left w:val="single" w:sz="4" w:space="0" w:color="auto"/>
              <w:bottom w:val="single" w:sz="4" w:space="0" w:color="auto"/>
              <w:right w:val="nil"/>
            </w:tcBorders>
            <w:shd w:val="clear" w:color="auto" w:fill="auto"/>
            <w:noWrap/>
            <w:vAlign w:val="center"/>
            <w:hideMark/>
          </w:tcPr>
          <w:p w14:paraId="27D84749"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3</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F337A3C"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ღონისძიებებზე სასწრაფო დახმარების მომსახურების სესყიდვა</w:t>
            </w:r>
          </w:p>
        </w:tc>
        <w:tc>
          <w:tcPr>
            <w:tcW w:w="1120" w:type="dxa"/>
            <w:tcBorders>
              <w:top w:val="nil"/>
              <w:left w:val="nil"/>
              <w:bottom w:val="single" w:sz="4" w:space="0" w:color="auto"/>
              <w:right w:val="single" w:sz="4" w:space="0" w:color="auto"/>
            </w:tcBorders>
            <w:shd w:val="clear" w:color="auto" w:fill="auto"/>
            <w:noWrap/>
            <w:vAlign w:val="center"/>
            <w:hideMark/>
          </w:tcPr>
          <w:p w14:paraId="64E52AE8" w14:textId="6758484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46AC01B0" w14:textId="550D8422"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920" w:type="dxa"/>
            <w:tcBorders>
              <w:top w:val="nil"/>
              <w:left w:val="nil"/>
              <w:bottom w:val="single" w:sz="4" w:space="0" w:color="auto"/>
              <w:right w:val="single" w:sz="4" w:space="0" w:color="auto"/>
            </w:tcBorders>
            <w:shd w:val="clear" w:color="auto" w:fill="auto"/>
            <w:noWrap/>
            <w:vAlign w:val="center"/>
            <w:hideMark/>
          </w:tcPr>
          <w:p w14:paraId="4FC99CFF" w14:textId="58E353F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009" w:type="dxa"/>
            <w:tcBorders>
              <w:top w:val="nil"/>
              <w:left w:val="nil"/>
              <w:bottom w:val="single" w:sz="4" w:space="0" w:color="auto"/>
              <w:right w:val="single" w:sz="4" w:space="0" w:color="auto"/>
            </w:tcBorders>
            <w:shd w:val="clear" w:color="auto" w:fill="auto"/>
            <w:noWrap/>
            <w:vAlign w:val="center"/>
            <w:hideMark/>
          </w:tcPr>
          <w:p w14:paraId="0498B73C" w14:textId="06518F0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860" w:type="dxa"/>
            <w:tcBorders>
              <w:top w:val="nil"/>
              <w:left w:val="nil"/>
              <w:bottom w:val="single" w:sz="4" w:space="0" w:color="auto"/>
              <w:right w:val="single" w:sz="4" w:space="0" w:color="auto"/>
            </w:tcBorders>
            <w:shd w:val="clear" w:color="auto" w:fill="auto"/>
            <w:noWrap/>
            <w:vAlign w:val="center"/>
            <w:hideMark/>
          </w:tcPr>
          <w:p w14:paraId="71BA2F0B" w14:textId="67EF174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009" w:type="dxa"/>
            <w:tcBorders>
              <w:top w:val="nil"/>
              <w:left w:val="nil"/>
              <w:bottom w:val="single" w:sz="4" w:space="0" w:color="auto"/>
              <w:right w:val="single" w:sz="4" w:space="0" w:color="auto"/>
            </w:tcBorders>
            <w:shd w:val="clear" w:color="auto" w:fill="auto"/>
            <w:noWrap/>
            <w:vAlign w:val="center"/>
            <w:hideMark/>
          </w:tcPr>
          <w:p w14:paraId="0EABA652" w14:textId="340FC8A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260" w:type="dxa"/>
            <w:tcBorders>
              <w:top w:val="nil"/>
              <w:left w:val="nil"/>
              <w:bottom w:val="single" w:sz="4" w:space="0" w:color="auto"/>
              <w:right w:val="single" w:sz="4" w:space="0" w:color="auto"/>
            </w:tcBorders>
            <w:shd w:val="clear" w:color="auto" w:fill="auto"/>
            <w:noWrap/>
            <w:vAlign w:val="center"/>
            <w:hideMark/>
          </w:tcPr>
          <w:p w14:paraId="6A184BDD" w14:textId="3AE2CF4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260" w:type="dxa"/>
            <w:tcBorders>
              <w:top w:val="nil"/>
              <w:left w:val="nil"/>
              <w:bottom w:val="single" w:sz="4" w:space="0" w:color="auto"/>
              <w:right w:val="single" w:sz="4" w:space="0" w:color="auto"/>
            </w:tcBorders>
            <w:shd w:val="clear" w:color="auto" w:fill="auto"/>
            <w:noWrap/>
            <w:vAlign w:val="center"/>
            <w:hideMark/>
          </w:tcPr>
          <w:p w14:paraId="41234057" w14:textId="2122D93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260" w:type="dxa"/>
            <w:tcBorders>
              <w:top w:val="nil"/>
              <w:left w:val="nil"/>
              <w:bottom w:val="single" w:sz="4" w:space="0" w:color="auto"/>
              <w:right w:val="single" w:sz="4" w:space="0" w:color="auto"/>
            </w:tcBorders>
            <w:shd w:val="clear" w:color="auto" w:fill="auto"/>
            <w:noWrap/>
            <w:vAlign w:val="center"/>
            <w:hideMark/>
          </w:tcPr>
          <w:p w14:paraId="00682865" w14:textId="379D73C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009" w:type="dxa"/>
            <w:tcBorders>
              <w:top w:val="nil"/>
              <w:left w:val="nil"/>
              <w:bottom w:val="single" w:sz="4" w:space="0" w:color="auto"/>
              <w:right w:val="single" w:sz="4" w:space="0" w:color="auto"/>
            </w:tcBorders>
            <w:shd w:val="clear" w:color="auto" w:fill="auto"/>
            <w:noWrap/>
            <w:vAlign w:val="center"/>
            <w:hideMark/>
          </w:tcPr>
          <w:p w14:paraId="36E2558D" w14:textId="2425660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r>
      <w:tr w:rsidR="00C01CA6" w:rsidRPr="008C31B4" w14:paraId="6B3D0E7D"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1C89B899"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4</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A7B8A4A"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ნოვრუზ ბაირამი</w:t>
            </w:r>
          </w:p>
        </w:tc>
        <w:tc>
          <w:tcPr>
            <w:tcW w:w="1120" w:type="dxa"/>
            <w:tcBorders>
              <w:top w:val="nil"/>
              <w:left w:val="nil"/>
              <w:bottom w:val="single" w:sz="4" w:space="0" w:color="auto"/>
              <w:right w:val="single" w:sz="4" w:space="0" w:color="auto"/>
            </w:tcBorders>
            <w:shd w:val="clear" w:color="auto" w:fill="auto"/>
            <w:noWrap/>
            <w:vAlign w:val="center"/>
            <w:hideMark/>
          </w:tcPr>
          <w:p w14:paraId="20752861" w14:textId="7716746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360.0</w:t>
            </w:r>
          </w:p>
        </w:tc>
        <w:tc>
          <w:tcPr>
            <w:tcW w:w="1009" w:type="dxa"/>
            <w:tcBorders>
              <w:top w:val="nil"/>
              <w:left w:val="nil"/>
              <w:bottom w:val="single" w:sz="4" w:space="0" w:color="auto"/>
              <w:right w:val="single" w:sz="4" w:space="0" w:color="auto"/>
            </w:tcBorders>
            <w:shd w:val="clear" w:color="auto" w:fill="auto"/>
            <w:vAlign w:val="center"/>
            <w:hideMark/>
          </w:tcPr>
          <w:p w14:paraId="499ACF81" w14:textId="6F7A2202"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360.0</w:t>
            </w:r>
          </w:p>
        </w:tc>
        <w:tc>
          <w:tcPr>
            <w:tcW w:w="920" w:type="dxa"/>
            <w:tcBorders>
              <w:top w:val="nil"/>
              <w:left w:val="nil"/>
              <w:bottom w:val="single" w:sz="4" w:space="0" w:color="auto"/>
              <w:right w:val="single" w:sz="4" w:space="0" w:color="auto"/>
            </w:tcBorders>
            <w:shd w:val="clear" w:color="auto" w:fill="auto"/>
            <w:noWrap/>
            <w:vAlign w:val="center"/>
            <w:hideMark/>
          </w:tcPr>
          <w:p w14:paraId="53175F87" w14:textId="760A044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90.0</w:t>
            </w:r>
          </w:p>
        </w:tc>
        <w:tc>
          <w:tcPr>
            <w:tcW w:w="1009" w:type="dxa"/>
            <w:tcBorders>
              <w:top w:val="nil"/>
              <w:left w:val="nil"/>
              <w:bottom w:val="single" w:sz="4" w:space="0" w:color="auto"/>
              <w:right w:val="single" w:sz="4" w:space="0" w:color="auto"/>
            </w:tcBorders>
            <w:shd w:val="clear" w:color="auto" w:fill="auto"/>
            <w:noWrap/>
            <w:vAlign w:val="center"/>
            <w:hideMark/>
          </w:tcPr>
          <w:p w14:paraId="42B8ABD0" w14:textId="7DB9496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90.0</w:t>
            </w:r>
          </w:p>
        </w:tc>
        <w:tc>
          <w:tcPr>
            <w:tcW w:w="860" w:type="dxa"/>
            <w:tcBorders>
              <w:top w:val="nil"/>
              <w:left w:val="nil"/>
              <w:bottom w:val="single" w:sz="4" w:space="0" w:color="auto"/>
              <w:right w:val="single" w:sz="4" w:space="0" w:color="auto"/>
            </w:tcBorders>
            <w:shd w:val="clear" w:color="auto" w:fill="auto"/>
            <w:noWrap/>
            <w:vAlign w:val="center"/>
            <w:hideMark/>
          </w:tcPr>
          <w:p w14:paraId="41A4285F" w14:textId="3F03219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90.0</w:t>
            </w:r>
          </w:p>
        </w:tc>
        <w:tc>
          <w:tcPr>
            <w:tcW w:w="1009" w:type="dxa"/>
            <w:tcBorders>
              <w:top w:val="nil"/>
              <w:left w:val="nil"/>
              <w:bottom w:val="single" w:sz="4" w:space="0" w:color="auto"/>
              <w:right w:val="single" w:sz="4" w:space="0" w:color="auto"/>
            </w:tcBorders>
            <w:shd w:val="clear" w:color="auto" w:fill="auto"/>
            <w:noWrap/>
            <w:vAlign w:val="center"/>
            <w:hideMark/>
          </w:tcPr>
          <w:p w14:paraId="51ADAE3C" w14:textId="41F3748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90.0</w:t>
            </w:r>
          </w:p>
        </w:tc>
        <w:tc>
          <w:tcPr>
            <w:tcW w:w="1260" w:type="dxa"/>
            <w:tcBorders>
              <w:top w:val="nil"/>
              <w:left w:val="nil"/>
              <w:bottom w:val="single" w:sz="4" w:space="0" w:color="auto"/>
              <w:right w:val="single" w:sz="4" w:space="0" w:color="auto"/>
            </w:tcBorders>
            <w:shd w:val="clear" w:color="auto" w:fill="auto"/>
            <w:noWrap/>
            <w:vAlign w:val="center"/>
            <w:hideMark/>
          </w:tcPr>
          <w:p w14:paraId="0F0218F4" w14:textId="6DBBE16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90.0</w:t>
            </w:r>
          </w:p>
        </w:tc>
        <w:tc>
          <w:tcPr>
            <w:tcW w:w="1260" w:type="dxa"/>
            <w:tcBorders>
              <w:top w:val="nil"/>
              <w:left w:val="nil"/>
              <w:bottom w:val="single" w:sz="4" w:space="0" w:color="auto"/>
              <w:right w:val="single" w:sz="4" w:space="0" w:color="auto"/>
            </w:tcBorders>
            <w:shd w:val="clear" w:color="auto" w:fill="auto"/>
            <w:noWrap/>
            <w:vAlign w:val="center"/>
            <w:hideMark/>
          </w:tcPr>
          <w:p w14:paraId="5E84045B" w14:textId="42D0DFF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90.0</w:t>
            </w:r>
          </w:p>
        </w:tc>
        <w:tc>
          <w:tcPr>
            <w:tcW w:w="1260" w:type="dxa"/>
            <w:tcBorders>
              <w:top w:val="nil"/>
              <w:left w:val="nil"/>
              <w:bottom w:val="single" w:sz="4" w:space="0" w:color="auto"/>
              <w:right w:val="single" w:sz="4" w:space="0" w:color="auto"/>
            </w:tcBorders>
            <w:shd w:val="clear" w:color="auto" w:fill="auto"/>
            <w:noWrap/>
            <w:vAlign w:val="center"/>
            <w:hideMark/>
          </w:tcPr>
          <w:p w14:paraId="09A80E59" w14:textId="4C2340A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90.0</w:t>
            </w:r>
          </w:p>
        </w:tc>
        <w:tc>
          <w:tcPr>
            <w:tcW w:w="1009" w:type="dxa"/>
            <w:tcBorders>
              <w:top w:val="nil"/>
              <w:left w:val="nil"/>
              <w:bottom w:val="single" w:sz="4" w:space="0" w:color="auto"/>
              <w:right w:val="single" w:sz="4" w:space="0" w:color="auto"/>
            </w:tcBorders>
            <w:shd w:val="clear" w:color="auto" w:fill="auto"/>
            <w:noWrap/>
            <w:vAlign w:val="center"/>
            <w:hideMark/>
          </w:tcPr>
          <w:p w14:paraId="0F3B2668" w14:textId="1C95AE8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90.0</w:t>
            </w:r>
          </w:p>
        </w:tc>
      </w:tr>
      <w:tr w:rsidR="00C01CA6" w:rsidRPr="008C31B4" w14:paraId="66EE8228"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2061BFC8"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5</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107248F"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დედა ენის დღე</w:t>
            </w:r>
          </w:p>
        </w:tc>
        <w:tc>
          <w:tcPr>
            <w:tcW w:w="1120" w:type="dxa"/>
            <w:tcBorders>
              <w:top w:val="nil"/>
              <w:left w:val="nil"/>
              <w:bottom w:val="single" w:sz="4" w:space="0" w:color="auto"/>
              <w:right w:val="single" w:sz="4" w:space="0" w:color="auto"/>
            </w:tcBorders>
            <w:shd w:val="clear" w:color="auto" w:fill="auto"/>
            <w:noWrap/>
            <w:vAlign w:val="center"/>
            <w:hideMark/>
          </w:tcPr>
          <w:p w14:paraId="6A127809" w14:textId="35EFC4E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4.0</w:t>
            </w:r>
          </w:p>
        </w:tc>
        <w:tc>
          <w:tcPr>
            <w:tcW w:w="1009" w:type="dxa"/>
            <w:tcBorders>
              <w:top w:val="nil"/>
              <w:left w:val="nil"/>
              <w:bottom w:val="single" w:sz="4" w:space="0" w:color="auto"/>
              <w:right w:val="single" w:sz="4" w:space="0" w:color="auto"/>
            </w:tcBorders>
            <w:shd w:val="clear" w:color="auto" w:fill="auto"/>
            <w:vAlign w:val="center"/>
            <w:hideMark/>
          </w:tcPr>
          <w:p w14:paraId="6193D54C" w14:textId="3BCE8332"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4.0</w:t>
            </w:r>
          </w:p>
        </w:tc>
        <w:tc>
          <w:tcPr>
            <w:tcW w:w="920" w:type="dxa"/>
            <w:tcBorders>
              <w:top w:val="nil"/>
              <w:left w:val="nil"/>
              <w:bottom w:val="single" w:sz="4" w:space="0" w:color="auto"/>
              <w:right w:val="single" w:sz="4" w:space="0" w:color="auto"/>
            </w:tcBorders>
            <w:shd w:val="clear" w:color="auto" w:fill="auto"/>
            <w:noWrap/>
            <w:vAlign w:val="center"/>
            <w:hideMark/>
          </w:tcPr>
          <w:p w14:paraId="7F6AB140" w14:textId="20AA3C0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w:t>
            </w:r>
          </w:p>
        </w:tc>
        <w:tc>
          <w:tcPr>
            <w:tcW w:w="1009" w:type="dxa"/>
            <w:tcBorders>
              <w:top w:val="nil"/>
              <w:left w:val="nil"/>
              <w:bottom w:val="single" w:sz="4" w:space="0" w:color="auto"/>
              <w:right w:val="single" w:sz="4" w:space="0" w:color="auto"/>
            </w:tcBorders>
            <w:shd w:val="clear" w:color="auto" w:fill="auto"/>
            <w:noWrap/>
            <w:vAlign w:val="center"/>
            <w:hideMark/>
          </w:tcPr>
          <w:p w14:paraId="3B1EF2FD" w14:textId="200EC5E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w:t>
            </w:r>
          </w:p>
        </w:tc>
        <w:tc>
          <w:tcPr>
            <w:tcW w:w="860" w:type="dxa"/>
            <w:tcBorders>
              <w:top w:val="nil"/>
              <w:left w:val="nil"/>
              <w:bottom w:val="single" w:sz="4" w:space="0" w:color="auto"/>
              <w:right w:val="single" w:sz="4" w:space="0" w:color="auto"/>
            </w:tcBorders>
            <w:shd w:val="clear" w:color="auto" w:fill="auto"/>
            <w:noWrap/>
            <w:vAlign w:val="center"/>
            <w:hideMark/>
          </w:tcPr>
          <w:p w14:paraId="2D5CAECD" w14:textId="7709E67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w:t>
            </w:r>
          </w:p>
        </w:tc>
        <w:tc>
          <w:tcPr>
            <w:tcW w:w="1009" w:type="dxa"/>
            <w:tcBorders>
              <w:top w:val="nil"/>
              <w:left w:val="nil"/>
              <w:bottom w:val="single" w:sz="4" w:space="0" w:color="auto"/>
              <w:right w:val="single" w:sz="4" w:space="0" w:color="auto"/>
            </w:tcBorders>
            <w:shd w:val="clear" w:color="auto" w:fill="auto"/>
            <w:noWrap/>
            <w:vAlign w:val="center"/>
            <w:hideMark/>
          </w:tcPr>
          <w:p w14:paraId="57AAAE9C" w14:textId="7D92F87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w:t>
            </w:r>
          </w:p>
        </w:tc>
        <w:tc>
          <w:tcPr>
            <w:tcW w:w="1260" w:type="dxa"/>
            <w:tcBorders>
              <w:top w:val="nil"/>
              <w:left w:val="nil"/>
              <w:bottom w:val="single" w:sz="4" w:space="0" w:color="auto"/>
              <w:right w:val="single" w:sz="4" w:space="0" w:color="auto"/>
            </w:tcBorders>
            <w:shd w:val="clear" w:color="auto" w:fill="auto"/>
            <w:noWrap/>
            <w:vAlign w:val="center"/>
            <w:hideMark/>
          </w:tcPr>
          <w:p w14:paraId="49F98318" w14:textId="17240B3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w:t>
            </w:r>
          </w:p>
        </w:tc>
        <w:tc>
          <w:tcPr>
            <w:tcW w:w="1260" w:type="dxa"/>
            <w:tcBorders>
              <w:top w:val="nil"/>
              <w:left w:val="nil"/>
              <w:bottom w:val="single" w:sz="4" w:space="0" w:color="auto"/>
              <w:right w:val="single" w:sz="4" w:space="0" w:color="auto"/>
            </w:tcBorders>
            <w:shd w:val="clear" w:color="auto" w:fill="auto"/>
            <w:noWrap/>
            <w:vAlign w:val="center"/>
            <w:hideMark/>
          </w:tcPr>
          <w:p w14:paraId="04270331" w14:textId="777E7E6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w:t>
            </w:r>
          </w:p>
        </w:tc>
        <w:tc>
          <w:tcPr>
            <w:tcW w:w="1260" w:type="dxa"/>
            <w:tcBorders>
              <w:top w:val="nil"/>
              <w:left w:val="nil"/>
              <w:bottom w:val="single" w:sz="4" w:space="0" w:color="auto"/>
              <w:right w:val="single" w:sz="4" w:space="0" w:color="auto"/>
            </w:tcBorders>
            <w:shd w:val="clear" w:color="auto" w:fill="auto"/>
            <w:noWrap/>
            <w:vAlign w:val="center"/>
            <w:hideMark/>
          </w:tcPr>
          <w:p w14:paraId="67B22F9D" w14:textId="5A54392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w:t>
            </w:r>
          </w:p>
        </w:tc>
        <w:tc>
          <w:tcPr>
            <w:tcW w:w="1009" w:type="dxa"/>
            <w:tcBorders>
              <w:top w:val="nil"/>
              <w:left w:val="nil"/>
              <w:bottom w:val="single" w:sz="4" w:space="0" w:color="auto"/>
              <w:right w:val="single" w:sz="4" w:space="0" w:color="auto"/>
            </w:tcBorders>
            <w:shd w:val="clear" w:color="auto" w:fill="auto"/>
            <w:noWrap/>
            <w:vAlign w:val="center"/>
            <w:hideMark/>
          </w:tcPr>
          <w:p w14:paraId="39D97872" w14:textId="4E899BD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w:t>
            </w:r>
          </w:p>
        </w:tc>
      </w:tr>
      <w:tr w:rsidR="00C01CA6" w:rsidRPr="008C31B4" w14:paraId="7D67C3C2"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67042314"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6</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4C29B59"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9 აპრილი</w:t>
            </w:r>
          </w:p>
        </w:tc>
        <w:tc>
          <w:tcPr>
            <w:tcW w:w="1120" w:type="dxa"/>
            <w:tcBorders>
              <w:top w:val="nil"/>
              <w:left w:val="nil"/>
              <w:bottom w:val="single" w:sz="4" w:space="0" w:color="auto"/>
              <w:right w:val="single" w:sz="4" w:space="0" w:color="auto"/>
            </w:tcBorders>
            <w:shd w:val="clear" w:color="auto" w:fill="auto"/>
            <w:noWrap/>
            <w:vAlign w:val="center"/>
            <w:hideMark/>
          </w:tcPr>
          <w:p w14:paraId="58CE5A15" w14:textId="23256B1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009" w:type="dxa"/>
            <w:tcBorders>
              <w:top w:val="nil"/>
              <w:left w:val="nil"/>
              <w:bottom w:val="single" w:sz="4" w:space="0" w:color="auto"/>
              <w:right w:val="single" w:sz="4" w:space="0" w:color="auto"/>
            </w:tcBorders>
            <w:shd w:val="clear" w:color="auto" w:fill="auto"/>
            <w:vAlign w:val="center"/>
            <w:hideMark/>
          </w:tcPr>
          <w:p w14:paraId="7F62ACAB" w14:textId="3F10CDDC"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8.0</w:t>
            </w:r>
          </w:p>
        </w:tc>
        <w:tc>
          <w:tcPr>
            <w:tcW w:w="920" w:type="dxa"/>
            <w:tcBorders>
              <w:top w:val="nil"/>
              <w:left w:val="nil"/>
              <w:bottom w:val="single" w:sz="4" w:space="0" w:color="auto"/>
              <w:right w:val="single" w:sz="4" w:space="0" w:color="auto"/>
            </w:tcBorders>
            <w:shd w:val="clear" w:color="auto" w:fill="auto"/>
            <w:noWrap/>
            <w:vAlign w:val="center"/>
            <w:hideMark/>
          </w:tcPr>
          <w:p w14:paraId="0787228C" w14:textId="25B2744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009" w:type="dxa"/>
            <w:tcBorders>
              <w:top w:val="nil"/>
              <w:left w:val="nil"/>
              <w:bottom w:val="single" w:sz="4" w:space="0" w:color="auto"/>
              <w:right w:val="single" w:sz="4" w:space="0" w:color="auto"/>
            </w:tcBorders>
            <w:shd w:val="clear" w:color="auto" w:fill="auto"/>
            <w:noWrap/>
            <w:vAlign w:val="center"/>
            <w:hideMark/>
          </w:tcPr>
          <w:p w14:paraId="6645033D" w14:textId="4AFB543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860" w:type="dxa"/>
            <w:tcBorders>
              <w:top w:val="nil"/>
              <w:left w:val="nil"/>
              <w:bottom w:val="single" w:sz="4" w:space="0" w:color="auto"/>
              <w:right w:val="single" w:sz="4" w:space="0" w:color="auto"/>
            </w:tcBorders>
            <w:shd w:val="clear" w:color="auto" w:fill="auto"/>
            <w:noWrap/>
            <w:vAlign w:val="center"/>
            <w:hideMark/>
          </w:tcPr>
          <w:p w14:paraId="009A25B6" w14:textId="5909AD9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009" w:type="dxa"/>
            <w:tcBorders>
              <w:top w:val="nil"/>
              <w:left w:val="nil"/>
              <w:bottom w:val="single" w:sz="4" w:space="0" w:color="auto"/>
              <w:right w:val="single" w:sz="4" w:space="0" w:color="auto"/>
            </w:tcBorders>
            <w:shd w:val="clear" w:color="auto" w:fill="auto"/>
            <w:noWrap/>
            <w:vAlign w:val="center"/>
            <w:hideMark/>
          </w:tcPr>
          <w:p w14:paraId="34A575D5" w14:textId="4BAC3B4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260" w:type="dxa"/>
            <w:tcBorders>
              <w:top w:val="nil"/>
              <w:left w:val="nil"/>
              <w:bottom w:val="single" w:sz="4" w:space="0" w:color="auto"/>
              <w:right w:val="single" w:sz="4" w:space="0" w:color="auto"/>
            </w:tcBorders>
            <w:shd w:val="clear" w:color="auto" w:fill="auto"/>
            <w:noWrap/>
            <w:vAlign w:val="center"/>
            <w:hideMark/>
          </w:tcPr>
          <w:p w14:paraId="4AA6477E" w14:textId="238420C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260" w:type="dxa"/>
            <w:tcBorders>
              <w:top w:val="nil"/>
              <w:left w:val="nil"/>
              <w:bottom w:val="single" w:sz="4" w:space="0" w:color="auto"/>
              <w:right w:val="single" w:sz="4" w:space="0" w:color="auto"/>
            </w:tcBorders>
            <w:shd w:val="clear" w:color="auto" w:fill="auto"/>
            <w:noWrap/>
            <w:vAlign w:val="center"/>
            <w:hideMark/>
          </w:tcPr>
          <w:p w14:paraId="68118D51" w14:textId="27C36F6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260" w:type="dxa"/>
            <w:tcBorders>
              <w:top w:val="nil"/>
              <w:left w:val="nil"/>
              <w:bottom w:val="single" w:sz="4" w:space="0" w:color="auto"/>
              <w:right w:val="single" w:sz="4" w:space="0" w:color="auto"/>
            </w:tcBorders>
            <w:shd w:val="clear" w:color="auto" w:fill="auto"/>
            <w:noWrap/>
            <w:vAlign w:val="center"/>
            <w:hideMark/>
          </w:tcPr>
          <w:p w14:paraId="04674B2C" w14:textId="249C923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c>
          <w:tcPr>
            <w:tcW w:w="1009" w:type="dxa"/>
            <w:tcBorders>
              <w:top w:val="nil"/>
              <w:left w:val="nil"/>
              <w:bottom w:val="single" w:sz="4" w:space="0" w:color="auto"/>
              <w:right w:val="single" w:sz="4" w:space="0" w:color="auto"/>
            </w:tcBorders>
            <w:shd w:val="clear" w:color="auto" w:fill="auto"/>
            <w:noWrap/>
            <w:vAlign w:val="center"/>
            <w:hideMark/>
          </w:tcPr>
          <w:p w14:paraId="09BB9C4C" w14:textId="439711B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w:t>
            </w:r>
          </w:p>
        </w:tc>
      </w:tr>
      <w:tr w:rsidR="00C01CA6" w:rsidRPr="008C31B4" w14:paraId="5D42858B"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10CDD381"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7</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337B03D"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სააღდგომო ღონისძიება</w:t>
            </w:r>
          </w:p>
        </w:tc>
        <w:tc>
          <w:tcPr>
            <w:tcW w:w="1120" w:type="dxa"/>
            <w:tcBorders>
              <w:top w:val="nil"/>
              <w:left w:val="nil"/>
              <w:bottom w:val="single" w:sz="4" w:space="0" w:color="auto"/>
              <w:right w:val="single" w:sz="4" w:space="0" w:color="auto"/>
            </w:tcBorders>
            <w:shd w:val="clear" w:color="auto" w:fill="auto"/>
            <w:noWrap/>
            <w:vAlign w:val="center"/>
            <w:hideMark/>
          </w:tcPr>
          <w:p w14:paraId="4A70ECBA" w14:textId="12CD54A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36.0</w:t>
            </w:r>
          </w:p>
        </w:tc>
        <w:tc>
          <w:tcPr>
            <w:tcW w:w="1009" w:type="dxa"/>
            <w:tcBorders>
              <w:top w:val="nil"/>
              <w:left w:val="nil"/>
              <w:bottom w:val="single" w:sz="4" w:space="0" w:color="auto"/>
              <w:right w:val="single" w:sz="4" w:space="0" w:color="auto"/>
            </w:tcBorders>
            <w:shd w:val="clear" w:color="auto" w:fill="auto"/>
            <w:vAlign w:val="center"/>
            <w:hideMark/>
          </w:tcPr>
          <w:p w14:paraId="693669DE" w14:textId="4703213B"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36.0</w:t>
            </w:r>
          </w:p>
        </w:tc>
        <w:tc>
          <w:tcPr>
            <w:tcW w:w="920" w:type="dxa"/>
            <w:tcBorders>
              <w:top w:val="nil"/>
              <w:left w:val="nil"/>
              <w:bottom w:val="single" w:sz="4" w:space="0" w:color="auto"/>
              <w:right w:val="single" w:sz="4" w:space="0" w:color="auto"/>
            </w:tcBorders>
            <w:shd w:val="clear" w:color="auto" w:fill="auto"/>
            <w:noWrap/>
            <w:vAlign w:val="center"/>
            <w:hideMark/>
          </w:tcPr>
          <w:p w14:paraId="678862BB" w14:textId="5789C23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w:t>
            </w:r>
          </w:p>
        </w:tc>
        <w:tc>
          <w:tcPr>
            <w:tcW w:w="1009" w:type="dxa"/>
            <w:tcBorders>
              <w:top w:val="nil"/>
              <w:left w:val="nil"/>
              <w:bottom w:val="single" w:sz="4" w:space="0" w:color="auto"/>
              <w:right w:val="single" w:sz="4" w:space="0" w:color="auto"/>
            </w:tcBorders>
            <w:shd w:val="clear" w:color="auto" w:fill="auto"/>
            <w:noWrap/>
            <w:vAlign w:val="center"/>
            <w:hideMark/>
          </w:tcPr>
          <w:p w14:paraId="76408E26" w14:textId="2A8CD55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w:t>
            </w:r>
          </w:p>
        </w:tc>
        <w:tc>
          <w:tcPr>
            <w:tcW w:w="860" w:type="dxa"/>
            <w:tcBorders>
              <w:top w:val="nil"/>
              <w:left w:val="nil"/>
              <w:bottom w:val="single" w:sz="4" w:space="0" w:color="auto"/>
              <w:right w:val="single" w:sz="4" w:space="0" w:color="auto"/>
            </w:tcBorders>
            <w:shd w:val="clear" w:color="auto" w:fill="auto"/>
            <w:noWrap/>
            <w:vAlign w:val="center"/>
            <w:hideMark/>
          </w:tcPr>
          <w:p w14:paraId="259A4F6D" w14:textId="1F71E5D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w:t>
            </w:r>
          </w:p>
        </w:tc>
        <w:tc>
          <w:tcPr>
            <w:tcW w:w="1009" w:type="dxa"/>
            <w:tcBorders>
              <w:top w:val="nil"/>
              <w:left w:val="nil"/>
              <w:bottom w:val="single" w:sz="4" w:space="0" w:color="auto"/>
              <w:right w:val="single" w:sz="4" w:space="0" w:color="auto"/>
            </w:tcBorders>
            <w:shd w:val="clear" w:color="auto" w:fill="auto"/>
            <w:noWrap/>
            <w:vAlign w:val="center"/>
            <w:hideMark/>
          </w:tcPr>
          <w:p w14:paraId="2BE5D9BF" w14:textId="6A77F75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w:t>
            </w:r>
          </w:p>
        </w:tc>
        <w:tc>
          <w:tcPr>
            <w:tcW w:w="1260" w:type="dxa"/>
            <w:tcBorders>
              <w:top w:val="nil"/>
              <w:left w:val="nil"/>
              <w:bottom w:val="single" w:sz="4" w:space="0" w:color="auto"/>
              <w:right w:val="single" w:sz="4" w:space="0" w:color="auto"/>
            </w:tcBorders>
            <w:shd w:val="clear" w:color="auto" w:fill="auto"/>
            <w:noWrap/>
            <w:vAlign w:val="center"/>
            <w:hideMark/>
          </w:tcPr>
          <w:p w14:paraId="2BDF435D" w14:textId="2132961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w:t>
            </w:r>
          </w:p>
        </w:tc>
        <w:tc>
          <w:tcPr>
            <w:tcW w:w="1260" w:type="dxa"/>
            <w:tcBorders>
              <w:top w:val="nil"/>
              <w:left w:val="nil"/>
              <w:bottom w:val="single" w:sz="4" w:space="0" w:color="auto"/>
              <w:right w:val="single" w:sz="4" w:space="0" w:color="auto"/>
            </w:tcBorders>
            <w:shd w:val="clear" w:color="auto" w:fill="auto"/>
            <w:noWrap/>
            <w:vAlign w:val="center"/>
            <w:hideMark/>
          </w:tcPr>
          <w:p w14:paraId="2F280B7F" w14:textId="304A5FF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w:t>
            </w:r>
          </w:p>
        </w:tc>
        <w:tc>
          <w:tcPr>
            <w:tcW w:w="1260" w:type="dxa"/>
            <w:tcBorders>
              <w:top w:val="nil"/>
              <w:left w:val="nil"/>
              <w:bottom w:val="single" w:sz="4" w:space="0" w:color="auto"/>
              <w:right w:val="single" w:sz="4" w:space="0" w:color="auto"/>
            </w:tcBorders>
            <w:shd w:val="clear" w:color="auto" w:fill="auto"/>
            <w:noWrap/>
            <w:vAlign w:val="center"/>
            <w:hideMark/>
          </w:tcPr>
          <w:p w14:paraId="2E4DD045" w14:textId="3A057A8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w:t>
            </w:r>
          </w:p>
        </w:tc>
        <w:tc>
          <w:tcPr>
            <w:tcW w:w="1009" w:type="dxa"/>
            <w:tcBorders>
              <w:top w:val="nil"/>
              <w:left w:val="nil"/>
              <w:bottom w:val="single" w:sz="4" w:space="0" w:color="auto"/>
              <w:right w:val="single" w:sz="4" w:space="0" w:color="auto"/>
            </w:tcBorders>
            <w:shd w:val="clear" w:color="auto" w:fill="auto"/>
            <w:noWrap/>
            <w:vAlign w:val="center"/>
            <w:hideMark/>
          </w:tcPr>
          <w:p w14:paraId="7A3BA554" w14:textId="2C53EE6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9.0</w:t>
            </w:r>
          </w:p>
        </w:tc>
      </w:tr>
      <w:tr w:rsidR="00C01CA6" w:rsidRPr="008C31B4" w14:paraId="12C38B5E"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5C0A136A"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8</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997B542"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9 მაისი</w:t>
            </w:r>
          </w:p>
        </w:tc>
        <w:tc>
          <w:tcPr>
            <w:tcW w:w="1120" w:type="dxa"/>
            <w:tcBorders>
              <w:top w:val="nil"/>
              <w:left w:val="nil"/>
              <w:bottom w:val="single" w:sz="4" w:space="0" w:color="auto"/>
              <w:right w:val="single" w:sz="4" w:space="0" w:color="auto"/>
            </w:tcBorders>
            <w:shd w:val="clear" w:color="auto" w:fill="auto"/>
            <w:noWrap/>
            <w:vAlign w:val="center"/>
            <w:hideMark/>
          </w:tcPr>
          <w:p w14:paraId="1C116019" w14:textId="609D68E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6.0</w:t>
            </w:r>
          </w:p>
        </w:tc>
        <w:tc>
          <w:tcPr>
            <w:tcW w:w="1009" w:type="dxa"/>
            <w:tcBorders>
              <w:top w:val="nil"/>
              <w:left w:val="nil"/>
              <w:bottom w:val="single" w:sz="4" w:space="0" w:color="auto"/>
              <w:right w:val="single" w:sz="4" w:space="0" w:color="auto"/>
            </w:tcBorders>
            <w:shd w:val="clear" w:color="auto" w:fill="auto"/>
            <w:vAlign w:val="center"/>
            <w:hideMark/>
          </w:tcPr>
          <w:p w14:paraId="61A05E9F" w14:textId="2694F8B3"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6.0</w:t>
            </w:r>
          </w:p>
        </w:tc>
        <w:tc>
          <w:tcPr>
            <w:tcW w:w="920" w:type="dxa"/>
            <w:tcBorders>
              <w:top w:val="nil"/>
              <w:left w:val="nil"/>
              <w:bottom w:val="single" w:sz="4" w:space="0" w:color="auto"/>
              <w:right w:val="single" w:sz="4" w:space="0" w:color="auto"/>
            </w:tcBorders>
            <w:shd w:val="clear" w:color="auto" w:fill="auto"/>
            <w:noWrap/>
            <w:vAlign w:val="center"/>
            <w:hideMark/>
          </w:tcPr>
          <w:p w14:paraId="605AD4CC" w14:textId="262EF85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1.5</w:t>
            </w:r>
          </w:p>
        </w:tc>
        <w:tc>
          <w:tcPr>
            <w:tcW w:w="1009" w:type="dxa"/>
            <w:tcBorders>
              <w:top w:val="nil"/>
              <w:left w:val="nil"/>
              <w:bottom w:val="single" w:sz="4" w:space="0" w:color="auto"/>
              <w:right w:val="single" w:sz="4" w:space="0" w:color="auto"/>
            </w:tcBorders>
            <w:shd w:val="clear" w:color="auto" w:fill="auto"/>
            <w:noWrap/>
            <w:vAlign w:val="center"/>
            <w:hideMark/>
          </w:tcPr>
          <w:p w14:paraId="17A28A8D" w14:textId="1941FBC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1.5</w:t>
            </w:r>
          </w:p>
        </w:tc>
        <w:tc>
          <w:tcPr>
            <w:tcW w:w="860" w:type="dxa"/>
            <w:tcBorders>
              <w:top w:val="nil"/>
              <w:left w:val="nil"/>
              <w:bottom w:val="single" w:sz="4" w:space="0" w:color="auto"/>
              <w:right w:val="single" w:sz="4" w:space="0" w:color="auto"/>
            </w:tcBorders>
            <w:shd w:val="clear" w:color="auto" w:fill="auto"/>
            <w:noWrap/>
            <w:vAlign w:val="center"/>
            <w:hideMark/>
          </w:tcPr>
          <w:p w14:paraId="51AA010A" w14:textId="78C533D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1.5</w:t>
            </w:r>
          </w:p>
        </w:tc>
        <w:tc>
          <w:tcPr>
            <w:tcW w:w="1009" w:type="dxa"/>
            <w:tcBorders>
              <w:top w:val="nil"/>
              <w:left w:val="nil"/>
              <w:bottom w:val="single" w:sz="4" w:space="0" w:color="auto"/>
              <w:right w:val="single" w:sz="4" w:space="0" w:color="auto"/>
            </w:tcBorders>
            <w:shd w:val="clear" w:color="auto" w:fill="auto"/>
            <w:noWrap/>
            <w:vAlign w:val="center"/>
            <w:hideMark/>
          </w:tcPr>
          <w:p w14:paraId="01F6B0DB" w14:textId="1AAD5D1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1.5</w:t>
            </w:r>
          </w:p>
        </w:tc>
        <w:tc>
          <w:tcPr>
            <w:tcW w:w="1260" w:type="dxa"/>
            <w:tcBorders>
              <w:top w:val="nil"/>
              <w:left w:val="nil"/>
              <w:bottom w:val="single" w:sz="4" w:space="0" w:color="auto"/>
              <w:right w:val="single" w:sz="4" w:space="0" w:color="auto"/>
            </w:tcBorders>
            <w:shd w:val="clear" w:color="auto" w:fill="auto"/>
            <w:noWrap/>
            <w:vAlign w:val="center"/>
            <w:hideMark/>
          </w:tcPr>
          <w:p w14:paraId="6FEB7B53" w14:textId="0C4B55B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1.5</w:t>
            </w:r>
          </w:p>
        </w:tc>
        <w:tc>
          <w:tcPr>
            <w:tcW w:w="1260" w:type="dxa"/>
            <w:tcBorders>
              <w:top w:val="nil"/>
              <w:left w:val="nil"/>
              <w:bottom w:val="single" w:sz="4" w:space="0" w:color="auto"/>
              <w:right w:val="single" w:sz="4" w:space="0" w:color="auto"/>
            </w:tcBorders>
            <w:shd w:val="clear" w:color="auto" w:fill="auto"/>
            <w:noWrap/>
            <w:vAlign w:val="center"/>
            <w:hideMark/>
          </w:tcPr>
          <w:p w14:paraId="37E72115" w14:textId="28CDA3D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1.5</w:t>
            </w:r>
          </w:p>
        </w:tc>
        <w:tc>
          <w:tcPr>
            <w:tcW w:w="1260" w:type="dxa"/>
            <w:tcBorders>
              <w:top w:val="nil"/>
              <w:left w:val="nil"/>
              <w:bottom w:val="single" w:sz="4" w:space="0" w:color="auto"/>
              <w:right w:val="single" w:sz="4" w:space="0" w:color="auto"/>
            </w:tcBorders>
            <w:shd w:val="clear" w:color="auto" w:fill="auto"/>
            <w:noWrap/>
            <w:vAlign w:val="center"/>
            <w:hideMark/>
          </w:tcPr>
          <w:p w14:paraId="38ECEBD6" w14:textId="3DB568A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1.5</w:t>
            </w:r>
          </w:p>
        </w:tc>
        <w:tc>
          <w:tcPr>
            <w:tcW w:w="1009" w:type="dxa"/>
            <w:tcBorders>
              <w:top w:val="nil"/>
              <w:left w:val="nil"/>
              <w:bottom w:val="single" w:sz="4" w:space="0" w:color="auto"/>
              <w:right w:val="single" w:sz="4" w:space="0" w:color="auto"/>
            </w:tcBorders>
            <w:shd w:val="clear" w:color="auto" w:fill="auto"/>
            <w:noWrap/>
            <w:vAlign w:val="center"/>
            <w:hideMark/>
          </w:tcPr>
          <w:p w14:paraId="742035F9" w14:textId="6A2C0C9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1.5</w:t>
            </w:r>
          </w:p>
        </w:tc>
      </w:tr>
      <w:tr w:rsidR="00C01CA6" w:rsidRPr="008C31B4" w14:paraId="2E036870"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72C65D00"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9</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EEAD09F"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26 მაისი  დამოუკიდებლობის  დღე</w:t>
            </w:r>
          </w:p>
        </w:tc>
        <w:tc>
          <w:tcPr>
            <w:tcW w:w="1120" w:type="dxa"/>
            <w:tcBorders>
              <w:top w:val="nil"/>
              <w:left w:val="nil"/>
              <w:bottom w:val="single" w:sz="4" w:space="0" w:color="auto"/>
              <w:right w:val="single" w:sz="4" w:space="0" w:color="auto"/>
            </w:tcBorders>
            <w:shd w:val="clear" w:color="auto" w:fill="auto"/>
            <w:noWrap/>
            <w:vAlign w:val="center"/>
            <w:hideMark/>
          </w:tcPr>
          <w:p w14:paraId="515234E9" w14:textId="28E4A47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vAlign w:val="center"/>
            <w:hideMark/>
          </w:tcPr>
          <w:p w14:paraId="59C49D9E" w14:textId="564F73DD"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20.0</w:t>
            </w:r>
          </w:p>
        </w:tc>
        <w:tc>
          <w:tcPr>
            <w:tcW w:w="920" w:type="dxa"/>
            <w:tcBorders>
              <w:top w:val="nil"/>
              <w:left w:val="nil"/>
              <w:bottom w:val="single" w:sz="4" w:space="0" w:color="auto"/>
              <w:right w:val="single" w:sz="4" w:space="0" w:color="auto"/>
            </w:tcBorders>
            <w:shd w:val="clear" w:color="auto" w:fill="auto"/>
            <w:noWrap/>
            <w:vAlign w:val="center"/>
            <w:hideMark/>
          </w:tcPr>
          <w:p w14:paraId="66DFA178" w14:textId="06C6015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009" w:type="dxa"/>
            <w:tcBorders>
              <w:top w:val="nil"/>
              <w:left w:val="nil"/>
              <w:bottom w:val="single" w:sz="4" w:space="0" w:color="auto"/>
              <w:right w:val="single" w:sz="4" w:space="0" w:color="auto"/>
            </w:tcBorders>
            <w:shd w:val="clear" w:color="auto" w:fill="auto"/>
            <w:noWrap/>
            <w:vAlign w:val="center"/>
            <w:hideMark/>
          </w:tcPr>
          <w:p w14:paraId="2C426817" w14:textId="7E0B759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860" w:type="dxa"/>
            <w:tcBorders>
              <w:top w:val="nil"/>
              <w:left w:val="nil"/>
              <w:bottom w:val="single" w:sz="4" w:space="0" w:color="auto"/>
              <w:right w:val="single" w:sz="4" w:space="0" w:color="auto"/>
            </w:tcBorders>
            <w:shd w:val="clear" w:color="auto" w:fill="auto"/>
            <w:noWrap/>
            <w:vAlign w:val="center"/>
            <w:hideMark/>
          </w:tcPr>
          <w:p w14:paraId="0A9FF8A0" w14:textId="05E24E7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009" w:type="dxa"/>
            <w:tcBorders>
              <w:top w:val="nil"/>
              <w:left w:val="nil"/>
              <w:bottom w:val="single" w:sz="4" w:space="0" w:color="auto"/>
              <w:right w:val="single" w:sz="4" w:space="0" w:color="auto"/>
            </w:tcBorders>
            <w:shd w:val="clear" w:color="auto" w:fill="auto"/>
            <w:noWrap/>
            <w:vAlign w:val="center"/>
            <w:hideMark/>
          </w:tcPr>
          <w:p w14:paraId="3611C36E" w14:textId="560FBD8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260" w:type="dxa"/>
            <w:tcBorders>
              <w:top w:val="nil"/>
              <w:left w:val="nil"/>
              <w:bottom w:val="single" w:sz="4" w:space="0" w:color="auto"/>
              <w:right w:val="single" w:sz="4" w:space="0" w:color="auto"/>
            </w:tcBorders>
            <w:shd w:val="clear" w:color="auto" w:fill="auto"/>
            <w:noWrap/>
            <w:vAlign w:val="center"/>
            <w:hideMark/>
          </w:tcPr>
          <w:p w14:paraId="62831A5E" w14:textId="20C51AD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260" w:type="dxa"/>
            <w:tcBorders>
              <w:top w:val="nil"/>
              <w:left w:val="nil"/>
              <w:bottom w:val="single" w:sz="4" w:space="0" w:color="auto"/>
              <w:right w:val="single" w:sz="4" w:space="0" w:color="auto"/>
            </w:tcBorders>
            <w:shd w:val="clear" w:color="auto" w:fill="auto"/>
            <w:noWrap/>
            <w:vAlign w:val="center"/>
            <w:hideMark/>
          </w:tcPr>
          <w:p w14:paraId="5A9765F5" w14:textId="7748089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260" w:type="dxa"/>
            <w:tcBorders>
              <w:top w:val="nil"/>
              <w:left w:val="nil"/>
              <w:bottom w:val="single" w:sz="4" w:space="0" w:color="auto"/>
              <w:right w:val="single" w:sz="4" w:space="0" w:color="auto"/>
            </w:tcBorders>
            <w:shd w:val="clear" w:color="auto" w:fill="auto"/>
            <w:noWrap/>
            <w:vAlign w:val="center"/>
            <w:hideMark/>
          </w:tcPr>
          <w:p w14:paraId="7D2F51B9" w14:textId="0BC4D40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c>
          <w:tcPr>
            <w:tcW w:w="1009" w:type="dxa"/>
            <w:tcBorders>
              <w:top w:val="nil"/>
              <w:left w:val="nil"/>
              <w:bottom w:val="single" w:sz="4" w:space="0" w:color="auto"/>
              <w:right w:val="single" w:sz="4" w:space="0" w:color="auto"/>
            </w:tcBorders>
            <w:shd w:val="clear" w:color="auto" w:fill="auto"/>
            <w:noWrap/>
            <w:vAlign w:val="center"/>
            <w:hideMark/>
          </w:tcPr>
          <w:p w14:paraId="1B5F31BA" w14:textId="0A3A420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5.0</w:t>
            </w:r>
          </w:p>
        </w:tc>
      </w:tr>
      <w:tr w:rsidR="00C01CA6" w:rsidRPr="008C31B4" w14:paraId="5BF5EC65"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53CA6F8C"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826260D"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მუზეუმების საერთაშორისო დღე</w:t>
            </w:r>
          </w:p>
        </w:tc>
        <w:tc>
          <w:tcPr>
            <w:tcW w:w="1120" w:type="dxa"/>
            <w:tcBorders>
              <w:top w:val="nil"/>
              <w:left w:val="nil"/>
              <w:bottom w:val="single" w:sz="4" w:space="0" w:color="auto"/>
              <w:right w:val="single" w:sz="4" w:space="0" w:color="auto"/>
            </w:tcBorders>
            <w:shd w:val="clear" w:color="auto" w:fill="auto"/>
            <w:noWrap/>
            <w:vAlign w:val="center"/>
            <w:hideMark/>
          </w:tcPr>
          <w:p w14:paraId="0A8E928C" w14:textId="6F137C8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12.0</w:t>
            </w:r>
          </w:p>
        </w:tc>
        <w:tc>
          <w:tcPr>
            <w:tcW w:w="1009" w:type="dxa"/>
            <w:tcBorders>
              <w:top w:val="nil"/>
              <w:left w:val="nil"/>
              <w:bottom w:val="single" w:sz="4" w:space="0" w:color="auto"/>
              <w:right w:val="single" w:sz="4" w:space="0" w:color="auto"/>
            </w:tcBorders>
            <w:shd w:val="clear" w:color="auto" w:fill="auto"/>
            <w:vAlign w:val="center"/>
            <w:hideMark/>
          </w:tcPr>
          <w:p w14:paraId="1A98C5D3" w14:textId="58FAE358"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12.0</w:t>
            </w:r>
          </w:p>
        </w:tc>
        <w:tc>
          <w:tcPr>
            <w:tcW w:w="920" w:type="dxa"/>
            <w:tcBorders>
              <w:top w:val="nil"/>
              <w:left w:val="nil"/>
              <w:bottom w:val="single" w:sz="4" w:space="0" w:color="auto"/>
              <w:right w:val="single" w:sz="4" w:space="0" w:color="auto"/>
            </w:tcBorders>
            <w:shd w:val="clear" w:color="auto" w:fill="auto"/>
            <w:noWrap/>
            <w:vAlign w:val="center"/>
            <w:hideMark/>
          </w:tcPr>
          <w:p w14:paraId="71E9F5A2" w14:textId="466A614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w:t>
            </w:r>
          </w:p>
        </w:tc>
        <w:tc>
          <w:tcPr>
            <w:tcW w:w="1009" w:type="dxa"/>
            <w:tcBorders>
              <w:top w:val="nil"/>
              <w:left w:val="nil"/>
              <w:bottom w:val="single" w:sz="4" w:space="0" w:color="auto"/>
              <w:right w:val="single" w:sz="4" w:space="0" w:color="auto"/>
            </w:tcBorders>
            <w:shd w:val="clear" w:color="auto" w:fill="auto"/>
            <w:noWrap/>
            <w:vAlign w:val="center"/>
            <w:hideMark/>
          </w:tcPr>
          <w:p w14:paraId="37813AB8" w14:textId="1BE6C98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w:t>
            </w:r>
          </w:p>
        </w:tc>
        <w:tc>
          <w:tcPr>
            <w:tcW w:w="860" w:type="dxa"/>
            <w:tcBorders>
              <w:top w:val="nil"/>
              <w:left w:val="nil"/>
              <w:bottom w:val="single" w:sz="4" w:space="0" w:color="auto"/>
              <w:right w:val="single" w:sz="4" w:space="0" w:color="auto"/>
            </w:tcBorders>
            <w:shd w:val="clear" w:color="auto" w:fill="auto"/>
            <w:noWrap/>
            <w:vAlign w:val="center"/>
            <w:hideMark/>
          </w:tcPr>
          <w:p w14:paraId="73B669DA" w14:textId="0005BDE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w:t>
            </w:r>
          </w:p>
        </w:tc>
        <w:tc>
          <w:tcPr>
            <w:tcW w:w="1009" w:type="dxa"/>
            <w:tcBorders>
              <w:top w:val="nil"/>
              <w:left w:val="nil"/>
              <w:bottom w:val="single" w:sz="4" w:space="0" w:color="auto"/>
              <w:right w:val="single" w:sz="4" w:space="0" w:color="auto"/>
            </w:tcBorders>
            <w:shd w:val="clear" w:color="auto" w:fill="auto"/>
            <w:noWrap/>
            <w:vAlign w:val="center"/>
            <w:hideMark/>
          </w:tcPr>
          <w:p w14:paraId="3807B533" w14:textId="35767D7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w:t>
            </w:r>
          </w:p>
        </w:tc>
        <w:tc>
          <w:tcPr>
            <w:tcW w:w="1260" w:type="dxa"/>
            <w:tcBorders>
              <w:top w:val="nil"/>
              <w:left w:val="nil"/>
              <w:bottom w:val="single" w:sz="4" w:space="0" w:color="auto"/>
              <w:right w:val="single" w:sz="4" w:space="0" w:color="auto"/>
            </w:tcBorders>
            <w:shd w:val="clear" w:color="auto" w:fill="auto"/>
            <w:noWrap/>
            <w:vAlign w:val="center"/>
            <w:hideMark/>
          </w:tcPr>
          <w:p w14:paraId="1ABF39AD" w14:textId="5FA5106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w:t>
            </w:r>
          </w:p>
        </w:tc>
        <w:tc>
          <w:tcPr>
            <w:tcW w:w="1260" w:type="dxa"/>
            <w:tcBorders>
              <w:top w:val="nil"/>
              <w:left w:val="nil"/>
              <w:bottom w:val="single" w:sz="4" w:space="0" w:color="auto"/>
              <w:right w:val="single" w:sz="4" w:space="0" w:color="auto"/>
            </w:tcBorders>
            <w:shd w:val="clear" w:color="auto" w:fill="auto"/>
            <w:noWrap/>
            <w:vAlign w:val="center"/>
            <w:hideMark/>
          </w:tcPr>
          <w:p w14:paraId="351454A6" w14:textId="0A8622B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w:t>
            </w:r>
          </w:p>
        </w:tc>
        <w:tc>
          <w:tcPr>
            <w:tcW w:w="1260" w:type="dxa"/>
            <w:tcBorders>
              <w:top w:val="nil"/>
              <w:left w:val="nil"/>
              <w:bottom w:val="single" w:sz="4" w:space="0" w:color="auto"/>
              <w:right w:val="single" w:sz="4" w:space="0" w:color="auto"/>
            </w:tcBorders>
            <w:shd w:val="clear" w:color="auto" w:fill="auto"/>
            <w:noWrap/>
            <w:vAlign w:val="center"/>
            <w:hideMark/>
          </w:tcPr>
          <w:p w14:paraId="680043FC" w14:textId="0A1C042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w:t>
            </w:r>
          </w:p>
        </w:tc>
        <w:tc>
          <w:tcPr>
            <w:tcW w:w="1009" w:type="dxa"/>
            <w:tcBorders>
              <w:top w:val="nil"/>
              <w:left w:val="nil"/>
              <w:bottom w:val="single" w:sz="4" w:space="0" w:color="auto"/>
              <w:right w:val="single" w:sz="4" w:space="0" w:color="auto"/>
            </w:tcBorders>
            <w:shd w:val="clear" w:color="auto" w:fill="auto"/>
            <w:noWrap/>
            <w:vAlign w:val="center"/>
            <w:hideMark/>
          </w:tcPr>
          <w:p w14:paraId="6D3D1906" w14:textId="7306328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3.0</w:t>
            </w:r>
          </w:p>
        </w:tc>
      </w:tr>
      <w:tr w:rsidR="00C01CA6" w:rsidRPr="008C31B4" w14:paraId="7B22CC8E"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047ACA38"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11</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5AC6C8E"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ბავშვთა საერთაშორისო დაცვის დღე</w:t>
            </w:r>
          </w:p>
        </w:tc>
        <w:tc>
          <w:tcPr>
            <w:tcW w:w="1120" w:type="dxa"/>
            <w:tcBorders>
              <w:top w:val="nil"/>
              <w:left w:val="nil"/>
              <w:bottom w:val="single" w:sz="4" w:space="0" w:color="auto"/>
              <w:right w:val="single" w:sz="4" w:space="0" w:color="auto"/>
            </w:tcBorders>
            <w:shd w:val="clear" w:color="auto" w:fill="auto"/>
            <w:noWrap/>
            <w:vAlign w:val="center"/>
            <w:hideMark/>
          </w:tcPr>
          <w:p w14:paraId="72CD75D9" w14:textId="73C8FA3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32.1</w:t>
            </w:r>
          </w:p>
        </w:tc>
        <w:tc>
          <w:tcPr>
            <w:tcW w:w="1009" w:type="dxa"/>
            <w:tcBorders>
              <w:top w:val="nil"/>
              <w:left w:val="nil"/>
              <w:bottom w:val="single" w:sz="4" w:space="0" w:color="auto"/>
              <w:right w:val="single" w:sz="4" w:space="0" w:color="auto"/>
            </w:tcBorders>
            <w:shd w:val="clear" w:color="auto" w:fill="auto"/>
            <w:vAlign w:val="center"/>
            <w:hideMark/>
          </w:tcPr>
          <w:p w14:paraId="4F2F062F" w14:textId="493AB384"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32.1</w:t>
            </w:r>
          </w:p>
        </w:tc>
        <w:tc>
          <w:tcPr>
            <w:tcW w:w="920" w:type="dxa"/>
            <w:tcBorders>
              <w:top w:val="nil"/>
              <w:left w:val="nil"/>
              <w:bottom w:val="single" w:sz="4" w:space="0" w:color="auto"/>
              <w:right w:val="single" w:sz="4" w:space="0" w:color="auto"/>
            </w:tcBorders>
            <w:shd w:val="clear" w:color="auto" w:fill="auto"/>
            <w:noWrap/>
            <w:vAlign w:val="center"/>
            <w:hideMark/>
          </w:tcPr>
          <w:p w14:paraId="5A0D18C2" w14:textId="317F646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009" w:type="dxa"/>
            <w:tcBorders>
              <w:top w:val="nil"/>
              <w:left w:val="nil"/>
              <w:bottom w:val="single" w:sz="4" w:space="0" w:color="auto"/>
              <w:right w:val="single" w:sz="4" w:space="0" w:color="auto"/>
            </w:tcBorders>
            <w:shd w:val="clear" w:color="auto" w:fill="auto"/>
            <w:noWrap/>
            <w:vAlign w:val="center"/>
            <w:hideMark/>
          </w:tcPr>
          <w:p w14:paraId="437BA298" w14:textId="3EC4B29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860" w:type="dxa"/>
            <w:tcBorders>
              <w:top w:val="nil"/>
              <w:left w:val="nil"/>
              <w:bottom w:val="single" w:sz="4" w:space="0" w:color="auto"/>
              <w:right w:val="single" w:sz="4" w:space="0" w:color="auto"/>
            </w:tcBorders>
            <w:shd w:val="clear" w:color="auto" w:fill="auto"/>
            <w:noWrap/>
            <w:vAlign w:val="center"/>
            <w:hideMark/>
          </w:tcPr>
          <w:p w14:paraId="79196C12" w14:textId="6EFF3DD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009" w:type="dxa"/>
            <w:tcBorders>
              <w:top w:val="nil"/>
              <w:left w:val="nil"/>
              <w:bottom w:val="single" w:sz="4" w:space="0" w:color="auto"/>
              <w:right w:val="single" w:sz="4" w:space="0" w:color="auto"/>
            </w:tcBorders>
            <w:shd w:val="clear" w:color="auto" w:fill="auto"/>
            <w:noWrap/>
            <w:vAlign w:val="center"/>
            <w:hideMark/>
          </w:tcPr>
          <w:p w14:paraId="5F53D9FC" w14:textId="5A3D6D8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260" w:type="dxa"/>
            <w:tcBorders>
              <w:top w:val="nil"/>
              <w:left w:val="nil"/>
              <w:bottom w:val="single" w:sz="4" w:space="0" w:color="auto"/>
              <w:right w:val="single" w:sz="4" w:space="0" w:color="auto"/>
            </w:tcBorders>
            <w:shd w:val="clear" w:color="auto" w:fill="auto"/>
            <w:noWrap/>
            <w:vAlign w:val="center"/>
            <w:hideMark/>
          </w:tcPr>
          <w:p w14:paraId="2EDE84AB" w14:textId="7F41C45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260" w:type="dxa"/>
            <w:tcBorders>
              <w:top w:val="nil"/>
              <w:left w:val="nil"/>
              <w:bottom w:val="single" w:sz="4" w:space="0" w:color="auto"/>
              <w:right w:val="single" w:sz="4" w:space="0" w:color="auto"/>
            </w:tcBorders>
            <w:shd w:val="clear" w:color="auto" w:fill="auto"/>
            <w:noWrap/>
            <w:vAlign w:val="center"/>
            <w:hideMark/>
          </w:tcPr>
          <w:p w14:paraId="29947215" w14:textId="286A970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260" w:type="dxa"/>
            <w:tcBorders>
              <w:top w:val="nil"/>
              <w:left w:val="nil"/>
              <w:bottom w:val="single" w:sz="4" w:space="0" w:color="auto"/>
              <w:right w:val="single" w:sz="4" w:space="0" w:color="auto"/>
            </w:tcBorders>
            <w:shd w:val="clear" w:color="auto" w:fill="auto"/>
            <w:noWrap/>
            <w:vAlign w:val="center"/>
            <w:hideMark/>
          </w:tcPr>
          <w:p w14:paraId="3EE960ED" w14:textId="790685D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009" w:type="dxa"/>
            <w:tcBorders>
              <w:top w:val="nil"/>
              <w:left w:val="nil"/>
              <w:bottom w:val="single" w:sz="4" w:space="0" w:color="auto"/>
              <w:right w:val="single" w:sz="4" w:space="0" w:color="auto"/>
            </w:tcBorders>
            <w:shd w:val="clear" w:color="auto" w:fill="auto"/>
            <w:noWrap/>
            <w:vAlign w:val="center"/>
            <w:hideMark/>
          </w:tcPr>
          <w:p w14:paraId="1A384103" w14:textId="53E600E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r>
      <w:tr w:rsidR="00C01CA6" w:rsidRPr="008C31B4" w14:paraId="43D0A219"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010E53D5"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12</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DB2C9C1"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მარნეულობა</w:t>
            </w:r>
          </w:p>
        </w:tc>
        <w:tc>
          <w:tcPr>
            <w:tcW w:w="1120" w:type="dxa"/>
            <w:tcBorders>
              <w:top w:val="nil"/>
              <w:left w:val="nil"/>
              <w:bottom w:val="single" w:sz="4" w:space="0" w:color="auto"/>
              <w:right w:val="single" w:sz="4" w:space="0" w:color="auto"/>
            </w:tcBorders>
            <w:shd w:val="clear" w:color="auto" w:fill="auto"/>
            <w:noWrap/>
            <w:vAlign w:val="center"/>
            <w:hideMark/>
          </w:tcPr>
          <w:p w14:paraId="6EF2AD81" w14:textId="3B4AF2B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880.0</w:t>
            </w:r>
          </w:p>
        </w:tc>
        <w:tc>
          <w:tcPr>
            <w:tcW w:w="1009" w:type="dxa"/>
            <w:tcBorders>
              <w:top w:val="nil"/>
              <w:left w:val="nil"/>
              <w:bottom w:val="single" w:sz="4" w:space="0" w:color="auto"/>
              <w:right w:val="single" w:sz="4" w:space="0" w:color="auto"/>
            </w:tcBorders>
            <w:shd w:val="clear" w:color="auto" w:fill="auto"/>
            <w:vAlign w:val="center"/>
            <w:hideMark/>
          </w:tcPr>
          <w:p w14:paraId="6EF722A3" w14:textId="66834A39"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880.0</w:t>
            </w:r>
          </w:p>
        </w:tc>
        <w:tc>
          <w:tcPr>
            <w:tcW w:w="920" w:type="dxa"/>
            <w:tcBorders>
              <w:top w:val="nil"/>
              <w:left w:val="nil"/>
              <w:bottom w:val="single" w:sz="4" w:space="0" w:color="auto"/>
              <w:right w:val="single" w:sz="4" w:space="0" w:color="auto"/>
            </w:tcBorders>
            <w:shd w:val="clear" w:color="auto" w:fill="auto"/>
            <w:noWrap/>
            <w:vAlign w:val="center"/>
            <w:hideMark/>
          </w:tcPr>
          <w:p w14:paraId="19F8B7AF" w14:textId="41A6C15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220.0</w:t>
            </w:r>
          </w:p>
        </w:tc>
        <w:tc>
          <w:tcPr>
            <w:tcW w:w="1009" w:type="dxa"/>
            <w:tcBorders>
              <w:top w:val="nil"/>
              <w:left w:val="nil"/>
              <w:bottom w:val="single" w:sz="4" w:space="0" w:color="auto"/>
              <w:right w:val="single" w:sz="4" w:space="0" w:color="auto"/>
            </w:tcBorders>
            <w:shd w:val="clear" w:color="auto" w:fill="auto"/>
            <w:noWrap/>
            <w:vAlign w:val="center"/>
            <w:hideMark/>
          </w:tcPr>
          <w:p w14:paraId="75AB80C6" w14:textId="4AA013E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220.0</w:t>
            </w:r>
          </w:p>
        </w:tc>
        <w:tc>
          <w:tcPr>
            <w:tcW w:w="860" w:type="dxa"/>
            <w:tcBorders>
              <w:top w:val="nil"/>
              <w:left w:val="nil"/>
              <w:bottom w:val="single" w:sz="4" w:space="0" w:color="auto"/>
              <w:right w:val="single" w:sz="4" w:space="0" w:color="auto"/>
            </w:tcBorders>
            <w:shd w:val="clear" w:color="auto" w:fill="auto"/>
            <w:noWrap/>
            <w:vAlign w:val="center"/>
            <w:hideMark/>
          </w:tcPr>
          <w:p w14:paraId="4F7821B7" w14:textId="50000B5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220.0</w:t>
            </w:r>
          </w:p>
        </w:tc>
        <w:tc>
          <w:tcPr>
            <w:tcW w:w="1009" w:type="dxa"/>
            <w:tcBorders>
              <w:top w:val="nil"/>
              <w:left w:val="nil"/>
              <w:bottom w:val="single" w:sz="4" w:space="0" w:color="auto"/>
              <w:right w:val="single" w:sz="4" w:space="0" w:color="auto"/>
            </w:tcBorders>
            <w:shd w:val="clear" w:color="auto" w:fill="auto"/>
            <w:noWrap/>
            <w:vAlign w:val="center"/>
            <w:hideMark/>
          </w:tcPr>
          <w:p w14:paraId="4EB25800" w14:textId="04ADC2C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220.0</w:t>
            </w:r>
          </w:p>
        </w:tc>
        <w:tc>
          <w:tcPr>
            <w:tcW w:w="1260" w:type="dxa"/>
            <w:tcBorders>
              <w:top w:val="nil"/>
              <w:left w:val="nil"/>
              <w:bottom w:val="single" w:sz="4" w:space="0" w:color="auto"/>
              <w:right w:val="single" w:sz="4" w:space="0" w:color="auto"/>
            </w:tcBorders>
            <w:shd w:val="clear" w:color="auto" w:fill="auto"/>
            <w:noWrap/>
            <w:vAlign w:val="center"/>
            <w:hideMark/>
          </w:tcPr>
          <w:p w14:paraId="2AE6CEC5" w14:textId="7117F7F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220.0</w:t>
            </w:r>
          </w:p>
        </w:tc>
        <w:tc>
          <w:tcPr>
            <w:tcW w:w="1260" w:type="dxa"/>
            <w:tcBorders>
              <w:top w:val="nil"/>
              <w:left w:val="nil"/>
              <w:bottom w:val="single" w:sz="4" w:space="0" w:color="auto"/>
              <w:right w:val="single" w:sz="4" w:space="0" w:color="auto"/>
            </w:tcBorders>
            <w:shd w:val="clear" w:color="auto" w:fill="auto"/>
            <w:noWrap/>
            <w:vAlign w:val="center"/>
            <w:hideMark/>
          </w:tcPr>
          <w:p w14:paraId="73971C14" w14:textId="090B9D7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220.0</w:t>
            </w:r>
          </w:p>
        </w:tc>
        <w:tc>
          <w:tcPr>
            <w:tcW w:w="1260" w:type="dxa"/>
            <w:tcBorders>
              <w:top w:val="nil"/>
              <w:left w:val="nil"/>
              <w:bottom w:val="single" w:sz="4" w:space="0" w:color="auto"/>
              <w:right w:val="single" w:sz="4" w:space="0" w:color="auto"/>
            </w:tcBorders>
            <w:shd w:val="clear" w:color="auto" w:fill="auto"/>
            <w:noWrap/>
            <w:vAlign w:val="center"/>
            <w:hideMark/>
          </w:tcPr>
          <w:p w14:paraId="071D142B" w14:textId="2574CB3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220.0</w:t>
            </w:r>
          </w:p>
        </w:tc>
        <w:tc>
          <w:tcPr>
            <w:tcW w:w="1009" w:type="dxa"/>
            <w:tcBorders>
              <w:top w:val="nil"/>
              <w:left w:val="nil"/>
              <w:bottom w:val="single" w:sz="4" w:space="0" w:color="auto"/>
              <w:right w:val="single" w:sz="4" w:space="0" w:color="auto"/>
            </w:tcBorders>
            <w:shd w:val="clear" w:color="auto" w:fill="auto"/>
            <w:noWrap/>
            <w:vAlign w:val="center"/>
            <w:hideMark/>
          </w:tcPr>
          <w:p w14:paraId="019B747D" w14:textId="294839AE"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220.0</w:t>
            </w:r>
          </w:p>
        </w:tc>
      </w:tr>
      <w:tr w:rsidR="00C01CA6" w:rsidRPr="008C31B4" w14:paraId="0A00C15B"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35E765E3"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lastRenderedPageBreak/>
              <w:t>13</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93C7B60"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ჯავახიშვილობა</w:t>
            </w:r>
          </w:p>
        </w:tc>
        <w:tc>
          <w:tcPr>
            <w:tcW w:w="1120" w:type="dxa"/>
            <w:tcBorders>
              <w:top w:val="nil"/>
              <w:left w:val="nil"/>
              <w:bottom w:val="single" w:sz="4" w:space="0" w:color="auto"/>
              <w:right w:val="single" w:sz="4" w:space="0" w:color="auto"/>
            </w:tcBorders>
            <w:shd w:val="clear" w:color="auto" w:fill="auto"/>
            <w:noWrap/>
            <w:vAlign w:val="center"/>
            <w:hideMark/>
          </w:tcPr>
          <w:p w14:paraId="7055D768" w14:textId="007891E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80.0</w:t>
            </w:r>
          </w:p>
        </w:tc>
        <w:tc>
          <w:tcPr>
            <w:tcW w:w="1009" w:type="dxa"/>
            <w:tcBorders>
              <w:top w:val="nil"/>
              <w:left w:val="nil"/>
              <w:bottom w:val="single" w:sz="4" w:space="0" w:color="auto"/>
              <w:right w:val="single" w:sz="4" w:space="0" w:color="auto"/>
            </w:tcBorders>
            <w:shd w:val="clear" w:color="auto" w:fill="auto"/>
            <w:vAlign w:val="center"/>
            <w:hideMark/>
          </w:tcPr>
          <w:p w14:paraId="2835A034" w14:textId="35BB3F3D"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80.0</w:t>
            </w:r>
          </w:p>
        </w:tc>
        <w:tc>
          <w:tcPr>
            <w:tcW w:w="920" w:type="dxa"/>
            <w:tcBorders>
              <w:top w:val="nil"/>
              <w:left w:val="nil"/>
              <w:bottom w:val="single" w:sz="4" w:space="0" w:color="auto"/>
              <w:right w:val="single" w:sz="4" w:space="0" w:color="auto"/>
            </w:tcBorders>
            <w:shd w:val="clear" w:color="auto" w:fill="auto"/>
            <w:noWrap/>
            <w:vAlign w:val="center"/>
            <w:hideMark/>
          </w:tcPr>
          <w:p w14:paraId="2C4FA244" w14:textId="23164C4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0610C719" w14:textId="27321E0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860" w:type="dxa"/>
            <w:tcBorders>
              <w:top w:val="nil"/>
              <w:left w:val="nil"/>
              <w:bottom w:val="single" w:sz="4" w:space="0" w:color="auto"/>
              <w:right w:val="single" w:sz="4" w:space="0" w:color="auto"/>
            </w:tcBorders>
            <w:shd w:val="clear" w:color="auto" w:fill="auto"/>
            <w:noWrap/>
            <w:vAlign w:val="center"/>
            <w:hideMark/>
          </w:tcPr>
          <w:p w14:paraId="4CB2CCFE" w14:textId="05DCE41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026F0DFC" w14:textId="2F5704C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260" w:type="dxa"/>
            <w:tcBorders>
              <w:top w:val="nil"/>
              <w:left w:val="nil"/>
              <w:bottom w:val="single" w:sz="4" w:space="0" w:color="auto"/>
              <w:right w:val="single" w:sz="4" w:space="0" w:color="auto"/>
            </w:tcBorders>
            <w:shd w:val="clear" w:color="auto" w:fill="auto"/>
            <w:noWrap/>
            <w:vAlign w:val="center"/>
            <w:hideMark/>
          </w:tcPr>
          <w:p w14:paraId="79782AA0" w14:textId="1221547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260" w:type="dxa"/>
            <w:tcBorders>
              <w:top w:val="nil"/>
              <w:left w:val="nil"/>
              <w:bottom w:val="single" w:sz="4" w:space="0" w:color="auto"/>
              <w:right w:val="single" w:sz="4" w:space="0" w:color="auto"/>
            </w:tcBorders>
            <w:shd w:val="clear" w:color="auto" w:fill="auto"/>
            <w:noWrap/>
            <w:vAlign w:val="center"/>
            <w:hideMark/>
          </w:tcPr>
          <w:p w14:paraId="1208312B" w14:textId="09F5E1D5"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260" w:type="dxa"/>
            <w:tcBorders>
              <w:top w:val="nil"/>
              <w:left w:val="nil"/>
              <w:bottom w:val="single" w:sz="4" w:space="0" w:color="auto"/>
              <w:right w:val="single" w:sz="4" w:space="0" w:color="auto"/>
            </w:tcBorders>
            <w:shd w:val="clear" w:color="auto" w:fill="auto"/>
            <w:noWrap/>
            <w:vAlign w:val="center"/>
            <w:hideMark/>
          </w:tcPr>
          <w:p w14:paraId="5F52FE89" w14:textId="4FC88BD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c>
          <w:tcPr>
            <w:tcW w:w="1009" w:type="dxa"/>
            <w:tcBorders>
              <w:top w:val="nil"/>
              <w:left w:val="nil"/>
              <w:bottom w:val="single" w:sz="4" w:space="0" w:color="auto"/>
              <w:right w:val="single" w:sz="4" w:space="0" w:color="auto"/>
            </w:tcBorders>
            <w:shd w:val="clear" w:color="auto" w:fill="auto"/>
            <w:noWrap/>
            <w:vAlign w:val="center"/>
            <w:hideMark/>
          </w:tcPr>
          <w:p w14:paraId="0DFBA54A" w14:textId="0EE616B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20.0</w:t>
            </w:r>
          </w:p>
        </w:tc>
      </w:tr>
      <w:tr w:rsidR="00C01CA6" w:rsidRPr="008C31B4" w14:paraId="48615FEC" w14:textId="77777777" w:rsidTr="00BB2E25">
        <w:trPr>
          <w:gridAfter w:val="1"/>
          <w:wAfter w:w="7" w:type="dxa"/>
          <w:trHeight w:val="384"/>
        </w:trPr>
        <w:tc>
          <w:tcPr>
            <w:tcW w:w="420" w:type="dxa"/>
            <w:tcBorders>
              <w:top w:val="nil"/>
              <w:left w:val="single" w:sz="4" w:space="0" w:color="auto"/>
              <w:bottom w:val="single" w:sz="4" w:space="0" w:color="auto"/>
              <w:right w:val="nil"/>
            </w:tcBorders>
            <w:shd w:val="clear" w:color="auto" w:fill="auto"/>
            <w:noWrap/>
            <w:vAlign w:val="center"/>
            <w:hideMark/>
          </w:tcPr>
          <w:p w14:paraId="5A067FBF"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14</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65FAB5C"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საქართველოს მთლიანობისთვის დაღუპულთა ხსოვნის დღე</w:t>
            </w:r>
          </w:p>
        </w:tc>
        <w:tc>
          <w:tcPr>
            <w:tcW w:w="1120" w:type="dxa"/>
            <w:tcBorders>
              <w:top w:val="nil"/>
              <w:left w:val="nil"/>
              <w:bottom w:val="single" w:sz="4" w:space="0" w:color="auto"/>
              <w:right w:val="single" w:sz="4" w:space="0" w:color="auto"/>
            </w:tcBorders>
            <w:shd w:val="clear" w:color="auto" w:fill="auto"/>
            <w:noWrap/>
            <w:vAlign w:val="center"/>
            <w:hideMark/>
          </w:tcPr>
          <w:p w14:paraId="5F3DD49E" w14:textId="03E9134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vAlign w:val="center"/>
            <w:hideMark/>
          </w:tcPr>
          <w:p w14:paraId="62129653" w14:textId="3E798C99"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10.0</w:t>
            </w:r>
          </w:p>
        </w:tc>
        <w:tc>
          <w:tcPr>
            <w:tcW w:w="920" w:type="dxa"/>
            <w:tcBorders>
              <w:top w:val="nil"/>
              <w:left w:val="nil"/>
              <w:bottom w:val="single" w:sz="4" w:space="0" w:color="auto"/>
              <w:right w:val="single" w:sz="4" w:space="0" w:color="auto"/>
            </w:tcBorders>
            <w:shd w:val="clear" w:color="auto" w:fill="auto"/>
            <w:noWrap/>
            <w:vAlign w:val="center"/>
            <w:hideMark/>
          </w:tcPr>
          <w:p w14:paraId="7E1DE1B0" w14:textId="024F107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w:t>
            </w:r>
          </w:p>
        </w:tc>
        <w:tc>
          <w:tcPr>
            <w:tcW w:w="1009" w:type="dxa"/>
            <w:tcBorders>
              <w:top w:val="nil"/>
              <w:left w:val="nil"/>
              <w:bottom w:val="single" w:sz="4" w:space="0" w:color="auto"/>
              <w:right w:val="single" w:sz="4" w:space="0" w:color="auto"/>
            </w:tcBorders>
            <w:shd w:val="clear" w:color="auto" w:fill="auto"/>
            <w:noWrap/>
            <w:vAlign w:val="center"/>
            <w:hideMark/>
          </w:tcPr>
          <w:p w14:paraId="5B682096" w14:textId="359C463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w:t>
            </w:r>
          </w:p>
        </w:tc>
        <w:tc>
          <w:tcPr>
            <w:tcW w:w="860" w:type="dxa"/>
            <w:tcBorders>
              <w:top w:val="nil"/>
              <w:left w:val="nil"/>
              <w:bottom w:val="single" w:sz="4" w:space="0" w:color="auto"/>
              <w:right w:val="single" w:sz="4" w:space="0" w:color="auto"/>
            </w:tcBorders>
            <w:shd w:val="clear" w:color="auto" w:fill="auto"/>
            <w:noWrap/>
            <w:vAlign w:val="center"/>
            <w:hideMark/>
          </w:tcPr>
          <w:p w14:paraId="44B6F9E0" w14:textId="1A82601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w:t>
            </w:r>
          </w:p>
        </w:tc>
        <w:tc>
          <w:tcPr>
            <w:tcW w:w="1009" w:type="dxa"/>
            <w:tcBorders>
              <w:top w:val="nil"/>
              <w:left w:val="nil"/>
              <w:bottom w:val="single" w:sz="4" w:space="0" w:color="auto"/>
              <w:right w:val="single" w:sz="4" w:space="0" w:color="auto"/>
            </w:tcBorders>
            <w:shd w:val="clear" w:color="auto" w:fill="auto"/>
            <w:noWrap/>
            <w:vAlign w:val="center"/>
            <w:hideMark/>
          </w:tcPr>
          <w:p w14:paraId="3A9CE8FB" w14:textId="63DCC01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w:t>
            </w:r>
          </w:p>
        </w:tc>
        <w:tc>
          <w:tcPr>
            <w:tcW w:w="1260" w:type="dxa"/>
            <w:tcBorders>
              <w:top w:val="nil"/>
              <w:left w:val="nil"/>
              <w:bottom w:val="single" w:sz="4" w:space="0" w:color="auto"/>
              <w:right w:val="single" w:sz="4" w:space="0" w:color="auto"/>
            </w:tcBorders>
            <w:shd w:val="clear" w:color="auto" w:fill="auto"/>
            <w:noWrap/>
            <w:vAlign w:val="center"/>
            <w:hideMark/>
          </w:tcPr>
          <w:p w14:paraId="30A2C086" w14:textId="30E1BA5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w:t>
            </w:r>
          </w:p>
        </w:tc>
        <w:tc>
          <w:tcPr>
            <w:tcW w:w="1260" w:type="dxa"/>
            <w:tcBorders>
              <w:top w:val="nil"/>
              <w:left w:val="nil"/>
              <w:bottom w:val="single" w:sz="4" w:space="0" w:color="auto"/>
              <w:right w:val="single" w:sz="4" w:space="0" w:color="auto"/>
            </w:tcBorders>
            <w:shd w:val="clear" w:color="auto" w:fill="auto"/>
            <w:noWrap/>
            <w:vAlign w:val="center"/>
            <w:hideMark/>
          </w:tcPr>
          <w:p w14:paraId="6EC09843" w14:textId="35AE3B1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w:t>
            </w:r>
          </w:p>
        </w:tc>
        <w:tc>
          <w:tcPr>
            <w:tcW w:w="1260" w:type="dxa"/>
            <w:tcBorders>
              <w:top w:val="nil"/>
              <w:left w:val="nil"/>
              <w:bottom w:val="single" w:sz="4" w:space="0" w:color="auto"/>
              <w:right w:val="single" w:sz="4" w:space="0" w:color="auto"/>
            </w:tcBorders>
            <w:shd w:val="clear" w:color="auto" w:fill="auto"/>
            <w:noWrap/>
            <w:vAlign w:val="center"/>
            <w:hideMark/>
          </w:tcPr>
          <w:p w14:paraId="6D9E3C65" w14:textId="0D0F50F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w:t>
            </w:r>
          </w:p>
        </w:tc>
        <w:tc>
          <w:tcPr>
            <w:tcW w:w="1009" w:type="dxa"/>
            <w:tcBorders>
              <w:top w:val="nil"/>
              <w:left w:val="nil"/>
              <w:bottom w:val="single" w:sz="4" w:space="0" w:color="auto"/>
              <w:right w:val="single" w:sz="4" w:space="0" w:color="auto"/>
            </w:tcBorders>
            <w:shd w:val="clear" w:color="auto" w:fill="auto"/>
            <w:noWrap/>
            <w:vAlign w:val="center"/>
            <w:hideMark/>
          </w:tcPr>
          <w:p w14:paraId="6A7FEAD8" w14:textId="0CA0438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2.5</w:t>
            </w:r>
          </w:p>
        </w:tc>
      </w:tr>
      <w:tr w:rsidR="00C01CA6" w:rsidRPr="008C31B4" w14:paraId="72FC8622" w14:textId="77777777" w:rsidTr="00BB2E25">
        <w:trPr>
          <w:gridAfter w:val="1"/>
          <w:wAfter w:w="7" w:type="dxa"/>
          <w:trHeight w:val="672"/>
        </w:trPr>
        <w:tc>
          <w:tcPr>
            <w:tcW w:w="420" w:type="dxa"/>
            <w:tcBorders>
              <w:top w:val="nil"/>
              <w:left w:val="single" w:sz="4" w:space="0" w:color="auto"/>
              <w:bottom w:val="single" w:sz="4" w:space="0" w:color="auto"/>
              <w:right w:val="nil"/>
            </w:tcBorders>
            <w:shd w:val="clear" w:color="auto" w:fill="auto"/>
            <w:noWrap/>
            <w:vAlign w:val="center"/>
            <w:hideMark/>
          </w:tcPr>
          <w:p w14:paraId="5AA9B973"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15</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C3C4D04"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მარნეულის მუნიციპალიტეტის საჯარო სკოლების წარჩინებული მოსწავლეებისთვის გასვლითი ღონისძიება ვარიანში(შემეცნებითი ფორმატის)</w:t>
            </w:r>
          </w:p>
        </w:tc>
        <w:tc>
          <w:tcPr>
            <w:tcW w:w="1120" w:type="dxa"/>
            <w:tcBorders>
              <w:top w:val="nil"/>
              <w:left w:val="nil"/>
              <w:bottom w:val="single" w:sz="4" w:space="0" w:color="auto"/>
              <w:right w:val="single" w:sz="4" w:space="0" w:color="auto"/>
            </w:tcBorders>
            <w:shd w:val="clear" w:color="auto" w:fill="auto"/>
            <w:noWrap/>
            <w:vAlign w:val="center"/>
            <w:hideMark/>
          </w:tcPr>
          <w:p w14:paraId="70635CEE" w14:textId="6E1EAAF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28.0</w:t>
            </w:r>
          </w:p>
        </w:tc>
        <w:tc>
          <w:tcPr>
            <w:tcW w:w="1009" w:type="dxa"/>
            <w:tcBorders>
              <w:top w:val="nil"/>
              <w:left w:val="nil"/>
              <w:bottom w:val="single" w:sz="4" w:space="0" w:color="auto"/>
              <w:right w:val="single" w:sz="4" w:space="0" w:color="auto"/>
            </w:tcBorders>
            <w:shd w:val="clear" w:color="auto" w:fill="auto"/>
            <w:vAlign w:val="center"/>
            <w:hideMark/>
          </w:tcPr>
          <w:p w14:paraId="2EF1056E" w14:textId="3E9B5C81"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28.0</w:t>
            </w:r>
          </w:p>
        </w:tc>
        <w:tc>
          <w:tcPr>
            <w:tcW w:w="920" w:type="dxa"/>
            <w:tcBorders>
              <w:top w:val="nil"/>
              <w:left w:val="nil"/>
              <w:bottom w:val="single" w:sz="4" w:space="0" w:color="auto"/>
              <w:right w:val="single" w:sz="4" w:space="0" w:color="auto"/>
            </w:tcBorders>
            <w:shd w:val="clear" w:color="auto" w:fill="auto"/>
            <w:noWrap/>
            <w:vAlign w:val="center"/>
            <w:hideMark/>
          </w:tcPr>
          <w:p w14:paraId="6F6A273F" w14:textId="3A7CE99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1009" w:type="dxa"/>
            <w:tcBorders>
              <w:top w:val="nil"/>
              <w:left w:val="nil"/>
              <w:bottom w:val="single" w:sz="4" w:space="0" w:color="auto"/>
              <w:right w:val="single" w:sz="4" w:space="0" w:color="auto"/>
            </w:tcBorders>
            <w:shd w:val="clear" w:color="auto" w:fill="auto"/>
            <w:noWrap/>
            <w:vAlign w:val="center"/>
            <w:hideMark/>
          </w:tcPr>
          <w:p w14:paraId="5670975E" w14:textId="4F967D7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860" w:type="dxa"/>
            <w:tcBorders>
              <w:top w:val="nil"/>
              <w:left w:val="nil"/>
              <w:bottom w:val="single" w:sz="4" w:space="0" w:color="auto"/>
              <w:right w:val="single" w:sz="4" w:space="0" w:color="auto"/>
            </w:tcBorders>
            <w:shd w:val="clear" w:color="auto" w:fill="auto"/>
            <w:noWrap/>
            <w:vAlign w:val="center"/>
            <w:hideMark/>
          </w:tcPr>
          <w:p w14:paraId="386BD82D" w14:textId="43F803B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1009" w:type="dxa"/>
            <w:tcBorders>
              <w:top w:val="nil"/>
              <w:left w:val="nil"/>
              <w:bottom w:val="single" w:sz="4" w:space="0" w:color="auto"/>
              <w:right w:val="single" w:sz="4" w:space="0" w:color="auto"/>
            </w:tcBorders>
            <w:shd w:val="clear" w:color="auto" w:fill="auto"/>
            <w:noWrap/>
            <w:vAlign w:val="center"/>
            <w:hideMark/>
          </w:tcPr>
          <w:p w14:paraId="1C5106D3" w14:textId="3061E4A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1260" w:type="dxa"/>
            <w:tcBorders>
              <w:top w:val="nil"/>
              <w:left w:val="nil"/>
              <w:bottom w:val="single" w:sz="4" w:space="0" w:color="auto"/>
              <w:right w:val="single" w:sz="4" w:space="0" w:color="auto"/>
            </w:tcBorders>
            <w:shd w:val="clear" w:color="auto" w:fill="auto"/>
            <w:noWrap/>
            <w:vAlign w:val="center"/>
            <w:hideMark/>
          </w:tcPr>
          <w:p w14:paraId="6B7F8346" w14:textId="5510447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1260" w:type="dxa"/>
            <w:tcBorders>
              <w:top w:val="nil"/>
              <w:left w:val="nil"/>
              <w:bottom w:val="single" w:sz="4" w:space="0" w:color="auto"/>
              <w:right w:val="single" w:sz="4" w:space="0" w:color="auto"/>
            </w:tcBorders>
            <w:shd w:val="clear" w:color="auto" w:fill="auto"/>
            <w:noWrap/>
            <w:vAlign w:val="center"/>
            <w:hideMark/>
          </w:tcPr>
          <w:p w14:paraId="15DBFE3B" w14:textId="77AD3B9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1260" w:type="dxa"/>
            <w:tcBorders>
              <w:top w:val="nil"/>
              <w:left w:val="nil"/>
              <w:bottom w:val="single" w:sz="4" w:space="0" w:color="auto"/>
              <w:right w:val="single" w:sz="4" w:space="0" w:color="auto"/>
            </w:tcBorders>
            <w:shd w:val="clear" w:color="auto" w:fill="auto"/>
            <w:noWrap/>
            <w:vAlign w:val="center"/>
            <w:hideMark/>
          </w:tcPr>
          <w:p w14:paraId="33B4E331" w14:textId="1DD58B1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c>
          <w:tcPr>
            <w:tcW w:w="1009" w:type="dxa"/>
            <w:tcBorders>
              <w:top w:val="nil"/>
              <w:left w:val="nil"/>
              <w:bottom w:val="single" w:sz="4" w:space="0" w:color="auto"/>
              <w:right w:val="single" w:sz="4" w:space="0" w:color="auto"/>
            </w:tcBorders>
            <w:shd w:val="clear" w:color="auto" w:fill="auto"/>
            <w:noWrap/>
            <w:vAlign w:val="center"/>
            <w:hideMark/>
          </w:tcPr>
          <w:p w14:paraId="3D7CACC3" w14:textId="2FEB2C1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7.0</w:t>
            </w:r>
          </w:p>
        </w:tc>
      </w:tr>
      <w:tr w:rsidR="00C01CA6" w:rsidRPr="008C31B4" w14:paraId="2840D950" w14:textId="77777777" w:rsidTr="00BB2E25">
        <w:trPr>
          <w:gridAfter w:val="1"/>
          <w:wAfter w:w="7" w:type="dxa"/>
          <w:trHeight w:val="264"/>
        </w:trPr>
        <w:tc>
          <w:tcPr>
            <w:tcW w:w="420" w:type="dxa"/>
            <w:tcBorders>
              <w:top w:val="nil"/>
              <w:left w:val="single" w:sz="4" w:space="0" w:color="auto"/>
              <w:bottom w:val="single" w:sz="4" w:space="0" w:color="auto"/>
              <w:right w:val="nil"/>
            </w:tcBorders>
            <w:shd w:val="clear" w:color="auto" w:fill="auto"/>
            <w:noWrap/>
            <w:vAlign w:val="center"/>
            <w:hideMark/>
          </w:tcPr>
          <w:p w14:paraId="5CB2C9A0"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16</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1EDE1F4"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შოთაობა</w:t>
            </w:r>
          </w:p>
        </w:tc>
        <w:tc>
          <w:tcPr>
            <w:tcW w:w="1120" w:type="dxa"/>
            <w:tcBorders>
              <w:top w:val="nil"/>
              <w:left w:val="nil"/>
              <w:bottom w:val="single" w:sz="4" w:space="0" w:color="auto"/>
              <w:right w:val="single" w:sz="4" w:space="0" w:color="auto"/>
            </w:tcBorders>
            <w:shd w:val="clear" w:color="auto" w:fill="auto"/>
            <w:noWrap/>
            <w:vAlign w:val="center"/>
            <w:hideMark/>
          </w:tcPr>
          <w:p w14:paraId="2E023DE2" w14:textId="6AE0009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32.0</w:t>
            </w:r>
          </w:p>
        </w:tc>
        <w:tc>
          <w:tcPr>
            <w:tcW w:w="1009" w:type="dxa"/>
            <w:tcBorders>
              <w:top w:val="nil"/>
              <w:left w:val="nil"/>
              <w:bottom w:val="single" w:sz="4" w:space="0" w:color="auto"/>
              <w:right w:val="single" w:sz="4" w:space="0" w:color="auto"/>
            </w:tcBorders>
            <w:shd w:val="clear" w:color="auto" w:fill="auto"/>
            <w:vAlign w:val="center"/>
            <w:hideMark/>
          </w:tcPr>
          <w:p w14:paraId="270CE4B0" w14:textId="6D0AE4A6"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32.0</w:t>
            </w:r>
          </w:p>
        </w:tc>
        <w:tc>
          <w:tcPr>
            <w:tcW w:w="920" w:type="dxa"/>
            <w:tcBorders>
              <w:top w:val="nil"/>
              <w:left w:val="nil"/>
              <w:bottom w:val="single" w:sz="4" w:space="0" w:color="auto"/>
              <w:right w:val="single" w:sz="4" w:space="0" w:color="auto"/>
            </w:tcBorders>
            <w:shd w:val="clear" w:color="auto" w:fill="auto"/>
            <w:noWrap/>
            <w:vAlign w:val="center"/>
            <w:hideMark/>
          </w:tcPr>
          <w:p w14:paraId="34AE08C2" w14:textId="58D8EA02"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009" w:type="dxa"/>
            <w:tcBorders>
              <w:top w:val="nil"/>
              <w:left w:val="nil"/>
              <w:bottom w:val="single" w:sz="4" w:space="0" w:color="auto"/>
              <w:right w:val="single" w:sz="4" w:space="0" w:color="auto"/>
            </w:tcBorders>
            <w:shd w:val="clear" w:color="auto" w:fill="auto"/>
            <w:noWrap/>
            <w:vAlign w:val="center"/>
            <w:hideMark/>
          </w:tcPr>
          <w:p w14:paraId="1392C5A2" w14:textId="601AAEC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860" w:type="dxa"/>
            <w:tcBorders>
              <w:top w:val="nil"/>
              <w:left w:val="nil"/>
              <w:bottom w:val="single" w:sz="4" w:space="0" w:color="auto"/>
              <w:right w:val="single" w:sz="4" w:space="0" w:color="auto"/>
            </w:tcBorders>
            <w:shd w:val="clear" w:color="auto" w:fill="auto"/>
            <w:noWrap/>
            <w:vAlign w:val="center"/>
            <w:hideMark/>
          </w:tcPr>
          <w:p w14:paraId="00B49273" w14:textId="5621C726"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009" w:type="dxa"/>
            <w:tcBorders>
              <w:top w:val="nil"/>
              <w:left w:val="nil"/>
              <w:bottom w:val="single" w:sz="4" w:space="0" w:color="auto"/>
              <w:right w:val="single" w:sz="4" w:space="0" w:color="auto"/>
            </w:tcBorders>
            <w:shd w:val="clear" w:color="auto" w:fill="auto"/>
            <w:noWrap/>
            <w:vAlign w:val="center"/>
            <w:hideMark/>
          </w:tcPr>
          <w:p w14:paraId="2A62FAE7" w14:textId="3EE81C1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260" w:type="dxa"/>
            <w:tcBorders>
              <w:top w:val="nil"/>
              <w:left w:val="nil"/>
              <w:bottom w:val="single" w:sz="4" w:space="0" w:color="auto"/>
              <w:right w:val="single" w:sz="4" w:space="0" w:color="auto"/>
            </w:tcBorders>
            <w:shd w:val="clear" w:color="auto" w:fill="auto"/>
            <w:noWrap/>
            <w:vAlign w:val="center"/>
            <w:hideMark/>
          </w:tcPr>
          <w:p w14:paraId="32404171" w14:textId="01349C33"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260" w:type="dxa"/>
            <w:tcBorders>
              <w:top w:val="nil"/>
              <w:left w:val="nil"/>
              <w:bottom w:val="single" w:sz="4" w:space="0" w:color="auto"/>
              <w:right w:val="single" w:sz="4" w:space="0" w:color="auto"/>
            </w:tcBorders>
            <w:shd w:val="clear" w:color="auto" w:fill="auto"/>
            <w:noWrap/>
            <w:vAlign w:val="center"/>
            <w:hideMark/>
          </w:tcPr>
          <w:p w14:paraId="661B6301" w14:textId="25D2D6D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260" w:type="dxa"/>
            <w:tcBorders>
              <w:top w:val="nil"/>
              <w:left w:val="nil"/>
              <w:bottom w:val="single" w:sz="4" w:space="0" w:color="auto"/>
              <w:right w:val="single" w:sz="4" w:space="0" w:color="auto"/>
            </w:tcBorders>
            <w:shd w:val="clear" w:color="auto" w:fill="auto"/>
            <w:noWrap/>
            <w:vAlign w:val="center"/>
            <w:hideMark/>
          </w:tcPr>
          <w:p w14:paraId="43B2027B" w14:textId="1C79451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c>
          <w:tcPr>
            <w:tcW w:w="1009" w:type="dxa"/>
            <w:tcBorders>
              <w:top w:val="nil"/>
              <w:left w:val="nil"/>
              <w:bottom w:val="single" w:sz="4" w:space="0" w:color="auto"/>
              <w:right w:val="single" w:sz="4" w:space="0" w:color="auto"/>
            </w:tcBorders>
            <w:shd w:val="clear" w:color="auto" w:fill="auto"/>
            <w:noWrap/>
            <w:vAlign w:val="center"/>
            <w:hideMark/>
          </w:tcPr>
          <w:p w14:paraId="1F15F410" w14:textId="3482319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8.0</w:t>
            </w:r>
          </w:p>
        </w:tc>
      </w:tr>
      <w:tr w:rsidR="00C01CA6" w:rsidRPr="008C31B4" w14:paraId="58EDE250" w14:textId="77777777" w:rsidTr="00BB2E25">
        <w:trPr>
          <w:gridAfter w:val="1"/>
          <w:wAfter w:w="7" w:type="dxa"/>
          <w:trHeight w:val="360"/>
        </w:trPr>
        <w:tc>
          <w:tcPr>
            <w:tcW w:w="420" w:type="dxa"/>
            <w:tcBorders>
              <w:top w:val="nil"/>
              <w:left w:val="single" w:sz="4" w:space="0" w:color="auto"/>
              <w:bottom w:val="single" w:sz="4" w:space="0" w:color="auto"/>
              <w:right w:val="nil"/>
            </w:tcBorders>
            <w:shd w:val="clear" w:color="auto" w:fill="auto"/>
            <w:noWrap/>
            <w:vAlign w:val="center"/>
            <w:hideMark/>
          </w:tcPr>
          <w:p w14:paraId="5ADDA12F"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17</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37D8116" w14:textId="77777777" w:rsidR="00C01CA6" w:rsidRPr="008C31B4" w:rsidRDefault="00C01CA6"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ახალი წელი (ნაძვის ხის ანთება)</w:t>
            </w:r>
          </w:p>
        </w:tc>
        <w:tc>
          <w:tcPr>
            <w:tcW w:w="1120" w:type="dxa"/>
            <w:tcBorders>
              <w:top w:val="nil"/>
              <w:left w:val="nil"/>
              <w:bottom w:val="single" w:sz="4" w:space="0" w:color="auto"/>
              <w:right w:val="single" w:sz="4" w:space="0" w:color="auto"/>
            </w:tcBorders>
            <w:shd w:val="clear" w:color="auto" w:fill="auto"/>
            <w:noWrap/>
            <w:vAlign w:val="center"/>
            <w:hideMark/>
          </w:tcPr>
          <w:p w14:paraId="00CDE9E2" w14:textId="4025746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380.0</w:t>
            </w:r>
          </w:p>
        </w:tc>
        <w:tc>
          <w:tcPr>
            <w:tcW w:w="1009" w:type="dxa"/>
            <w:tcBorders>
              <w:top w:val="nil"/>
              <w:left w:val="nil"/>
              <w:bottom w:val="single" w:sz="4" w:space="0" w:color="auto"/>
              <w:right w:val="single" w:sz="4" w:space="0" w:color="auto"/>
            </w:tcBorders>
            <w:shd w:val="clear" w:color="auto" w:fill="auto"/>
            <w:vAlign w:val="center"/>
            <w:hideMark/>
          </w:tcPr>
          <w:p w14:paraId="7692421D" w14:textId="643A9F92"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hAnsi="Sylfaen" w:cs="Arial"/>
                <w:color w:val="000000"/>
                <w:sz w:val="12"/>
                <w:szCs w:val="12"/>
              </w:rPr>
              <w:t>380.0</w:t>
            </w:r>
          </w:p>
        </w:tc>
        <w:tc>
          <w:tcPr>
            <w:tcW w:w="920" w:type="dxa"/>
            <w:tcBorders>
              <w:top w:val="nil"/>
              <w:left w:val="nil"/>
              <w:bottom w:val="single" w:sz="4" w:space="0" w:color="auto"/>
              <w:right w:val="single" w:sz="4" w:space="0" w:color="auto"/>
            </w:tcBorders>
            <w:shd w:val="clear" w:color="auto" w:fill="auto"/>
            <w:noWrap/>
            <w:vAlign w:val="center"/>
            <w:hideMark/>
          </w:tcPr>
          <w:p w14:paraId="63FF4985" w14:textId="3B3ED67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95.0</w:t>
            </w:r>
          </w:p>
        </w:tc>
        <w:tc>
          <w:tcPr>
            <w:tcW w:w="1009" w:type="dxa"/>
            <w:tcBorders>
              <w:top w:val="nil"/>
              <w:left w:val="nil"/>
              <w:bottom w:val="single" w:sz="4" w:space="0" w:color="auto"/>
              <w:right w:val="single" w:sz="4" w:space="0" w:color="auto"/>
            </w:tcBorders>
            <w:shd w:val="clear" w:color="auto" w:fill="auto"/>
            <w:noWrap/>
            <w:vAlign w:val="center"/>
            <w:hideMark/>
          </w:tcPr>
          <w:p w14:paraId="53B469C7" w14:textId="258624C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95.0</w:t>
            </w:r>
          </w:p>
        </w:tc>
        <w:tc>
          <w:tcPr>
            <w:tcW w:w="860" w:type="dxa"/>
            <w:tcBorders>
              <w:top w:val="nil"/>
              <w:left w:val="nil"/>
              <w:bottom w:val="single" w:sz="4" w:space="0" w:color="auto"/>
              <w:right w:val="single" w:sz="4" w:space="0" w:color="auto"/>
            </w:tcBorders>
            <w:shd w:val="clear" w:color="auto" w:fill="auto"/>
            <w:noWrap/>
            <w:vAlign w:val="center"/>
            <w:hideMark/>
          </w:tcPr>
          <w:p w14:paraId="4B4AD7CD" w14:textId="3FE02E19"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95.0</w:t>
            </w:r>
          </w:p>
        </w:tc>
        <w:tc>
          <w:tcPr>
            <w:tcW w:w="1009" w:type="dxa"/>
            <w:tcBorders>
              <w:top w:val="nil"/>
              <w:left w:val="nil"/>
              <w:bottom w:val="single" w:sz="4" w:space="0" w:color="auto"/>
              <w:right w:val="single" w:sz="4" w:space="0" w:color="auto"/>
            </w:tcBorders>
            <w:shd w:val="clear" w:color="auto" w:fill="auto"/>
            <w:noWrap/>
            <w:vAlign w:val="center"/>
            <w:hideMark/>
          </w:tcPr>
          <w:p w14:paraId="1145AB84" w14:textId="6034D74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95.0</w:t>
            </w:r>
          </w:p>
        </w:tc>
        <w:tc>
          <w:tcPr>
            <w:tcW w:w="1260" w:type="dxa"/>
            <w:tcBorders>
              <w:top w:val="nil"/>
              <w:left w:val="nil"/>
              <w:bottom w:val="single" w:sz="4" w:space="0" w:color="auto"/>
              <w:right w:val="single" w:sz="4" w:space="0" w:color="auto"/>
            </w:tcBorders>
            <w:shd w:val="clear" w:color="auto" w:fill="auto"/>
            <w:noWrap/>
            <w:vAlign w:val="center"/>
            <w:hideMark/>
          </w:tcPr>
          <w:p w14:paraId="38D1AAD7" w14:textId="40E0EA3A"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95.0</w:t>
            </w:r>
          </w:p>
        </w:tc>
        <w:tc>
          <w:tcPr>
            <w:tcW w:w="1260" w:type="dxa"/>
            <w:tcBorders>
              <w:top w:val="nil"/>
              <w:left w:val="nil"/>
              <w:bottom w:val="single" w:sz="4" w:space="0" w:color="auto"/>
              <w:right w:val="single" w:sz="4" w:space="0" w:color="auto"/>
            </w:tcBorders>
            <w:shd w:val="clear" w:color="auto" w:fill="auto"/>
            <w:noWrap/>
            <w:vAlign w:val="center"/>
            <w:hideMark/>
          </w:tcPr>
          <w:p w14:paraId="5E93C34F" w14:textId="39934467"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95.0</w:t>
            </w:r>
          </w:p>
        </w:tc>
        <w:tc>
          <w:tcPr>
            <w:tcW w:w="1260" w:type="dxa"/>
            <w:tcBorders>
              <w:top w:val="nil"/>
              <w:left w:val="nil"/>
              <w:bottom w:val="single" w:sz="4" w:space="0" w:color="auto"/>
              <w:right w:val="single" w:sz="4" w:space="0" w:color="auto"/>
            </w:tcBorders>
            <w:shd w:val="clear" w:color="auto" w:fill="auto"/>
            <w:noWrap/>
            <w:vAlign w:val="center"/>
            <w:hideMark/>
          </w:tcPr>
          <w:p w14:paraId="65B8994B" w14:textId="4DD7436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95.0</w:t>
            </w:r>
          </w:p>
        </w:tc>
        <w:tc>
          <w:tcPr>
            <w:tcW w:w="1009" w:type="dxa"/>
            <w:tcBorders>
              <w:top w:val="nil"/>
              <w:left w:val="nil"/>
              <w:bottom w:val="single" w:sz="4" w:space="0" w:color="auto"/>
              <w:right w:val="single" w:sz="4" w:space="0" w:color="auto"/>
            </w:tcBorders>
            <w:shd w:val="clear" w:color="auto" w:fill="auto"/>
            <w:noWrap/>
            <w:vAlign w:val="center"/>
            <w:hideMark/>
          </w:tcPr>
          <w:p w14:paraId="75DDCC27" w14:textId="0949C44F"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color w:val="000000"/>
                <w:sz w:val="12"/>
                <w:szCs w:val="12"/>
              </w:rPr>
              <w:t>95.0</w:t>
            </w:r>
          </w:p>
        </w:tc>
      </w:tr>
      <w:tr w:rsidR="00C01CA6" w:rsidRPr="008C31B4" w14:paraId="28B33FF3" w14:textId="77777777" w:rsidTr="00BB2E25">
        <w:trPr>
          <w:gridAfter w:val="1"/>
          <w:wAfter w:w="7" w:type="dxa"/>
          <w:trHeight w:val="384"/>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90FF180" w14:textId="77777777" w:rsidR="00C01CA6" w:rsidRPr="008C31B4" w:rsidRDefault="00C01CA6"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3544" w:type="dxa"/>
            <w:tcBorders>
              <w:top w:val="nil"/>
              <w:left w:val="nil"/>
              <w:bottom w:val="single" w:sz="4" w:space="0" w:color="auto"/>
              <w:right w:val="single" w:sz="4" w:space="0" w:color="auto"/>
            </w:tcBorders>
            <w:shd w:val="clear" w:color="auto" w:fill="auto"/>
            <w:noWrap/>
            <w:vAlign w:val="bottom"/>
            <w:hideMark/>
          </w:tcPr>
          <w:p w14:paraId="33B09E8E" w14:textId="77777777" w:rsidR="00C01CA6" w:rsidRPr="008C31B4" w:rsidRDefault="00C01CA6"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BF8C5F" w14:textId="1263A9AE"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1940.1</w:t>
            </w:r>
          </w:p>
        </w:tc>
        <w:tc>
          <w:tcPr>
            <w:tcW w:w="1009" w:type="dxa"/>
            <w:tcBorders>
              <w:top w:val="nil"/>
              <w:left w:val="nil"/>
              <w:bottom w:val="single" w:sz="4" w:space="0" w:color="auto"/>
              <w:right w:val="single" w:sz="4" w:space="0" w:color="auto"/>
            </w:tcBorders>
            <w:shd w:val="clear" w:color="auto" w:fill="auto"/>
            <w:noWrap/>
            <w:vAlign w:val="center"/>
            <w:hideMark/>
          </w:tcPr>
          <w:p w14:paraId="6478E9BB" w14:textId="567D3B66"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1940.1</w:t>
            </w:r>
          </w:p>
        </w:tc>
        <w:tc>
          <w:tcPr>
            <w:tcW w:w="920" w:type="dxa"/>
            <w:tcBorders>
              <w:top w:val="nil"/>
              <w:left w:val="nil"/>
              <w:bottom w:val="single" w:sz="4" w:space="0" w:color="auto"/>
              <w:right w:val="single" w:sz="4" w:space="0" w:color="auto"/>
            </w:tcBorders>
            <w:shd w:val="clear" w:color="auto" w:fill="auto"/>
            <w:noWrap/>
            <w:vAlign w:val="center"/>
            <w:hideMark/>
          </w:tcPr>
          <w:p w14:paraId="0DABA73E" w14:textId="0577F74C"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485.0</w:t>
            </w:r>
          </w:p>
        </w:tc>
        <w:tc>
          <w:tcPr>
            <w:tcW w:w="1009" w:type="dxa"/>
            <w:tcBorders>
              <w:top w:val="nil"/>
              <w:left w:val="nil"/>
              <w:bottom w:val="single" w:sz="4" w:space="0" w:color="auto"/>
              <w:right w:val="single" w:sz="4" w:space="0" w:color="auto"/>
            </w:tcBorders>
            <w:shd w:val="clear" w:color="auto" w:fill="auto"/>
            <w:noWrap/>
            <w:vAlign w:val="center"/>
            <w:hideMark/>
          </w:tcPr>
          <w:p w14:paraId="0D3BB61D" w14:textId="2959839A"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485.0</w:t>
            </w:r>
          </w:p>
        </w:tc>
        <w:tc>
          <w:tcPr>
            <w:tcW w:w="860" w:type="dxa"/>
            <w:tcBorders>
              <w:top w:val="nil"/>
              <w:left w:val="nil"/>
              <w:bottom w:val="single" w:sz="4" w:space="0" w:color="auto"/>
              <w:right w:val="single" w:sz="4" w:space="0" w:color="auto"/>
            </w:tcBorders>
            <w:shd w:val="clear" w:color="auto" w:fill="auto"/>
            <w:noWrap/>
            <w:vAlign w:val="center"/>
            <w:hideMark/>
          </w:tcPr>
          <w:p w14:paraId="46C6400A" w14:textId="11BEDA3C"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485.0</w:t>
            </w:r>
          </w:p>
        </w:tc>
        <w:tc>
          <w:tcPr>
            <w:tcW w:w="1009" w:type="dxa"/>
            <w:tcBorders>
              <w:top w:val="nil"/>
              <w:left w:val="nil"/>
              <w:bottom w:val="single" w:sz="4" w:space="0" w:color="auto"/>
              <w:right w:val="single" w:sz="4" w:space="0" w:color="auto"/>
            </w:tcBorders>
            <w:shd w:val="clear" w:color="auto" w:fill="auto"/>
            <w:noWrap/>
            <w:vAlign w:val="center"/>
            <w:hideMark/>
          </w:tcPr>
          <w:p w14:paraId="3E93A0BE" w14:textId="28B02795"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485.0</w:t>
            </w:r>
          </w:p>
        </w:tc>
        <w:tc>
          <w:tcPr>
            <w:tcW w:w="1260" w:type="dxa"/>
            <w:tcBorders>
              <w:top w:val="nil"/>
              <w:left w:val="nil"/>
              <w:bottom w:val="single" w:sz="4" w:space="0" w:color="auto"/>
              <w:right w:val="single" w:sz="4" w:space="0" w:color="auto"/>
            </w:tcBorders>
            <w:shd w:val="clear" w:color="auto" w:fill="auto"/>
            <w:noWrap/>
            <w:vAlign w:val="center"/>
            <w:hideMark/>
          </w:tcPr>
          <w:p w14:paraId="408A5C16" w14:textId="45AA4BD2"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485.0</w:t>
            </w:r>
          </w:p>
        </w:tc>
        <w:tc>
          <w:tcPr>
            <w:tcW w:w="1260" w:type="dxa"/>
            <w:tcBorders>
              <w:top w:val="nil"/>
              <w:left w:val="nil"/>
              <w:bottom w:val="single" w:sz="4" w:space="0" w:color="auto"/>
              <w:right w:val="single" w:sz="4" w:space="0" w:color="auto"/>
            </w:tcBorders>
            <w:shd w:val="clear" w:color="auto" w:fill="auto"/>
            <w:noWrap/>
            <w:vAlign w:val="center"/>
            <w:hideMark/>
          </w:tcPr>
          <w:p w14:paraId="16FB8146" w14:textId="6F3D72BA"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485.0</w:t>
            </w:r>
          </w:p>
        </w:tc>
        <w:tc>
          <w:tcPr>
            <w:tcW w:w="1260" w:type="dxa"/>
            <w:tcBorders>
              <w:top w:val="nil"/>
              <w:left w:val="nil"/>
              <w:bottom w:val="single" w:sz="4" w:space="0" w:color="auto"/>
              <w:right w:val="single" w:sz="4" w:space="0" w:color="auto"/>
            </w:tcBorders>
            <w:shd w:val="clear" w:color="auto" w:fill="auto"/>
            <w:noWrap/>
            <w:vAlign w:val="center"/>
            <w:hideMark/>
          </w:tcPr>
          <w:p w14:paraId="499B26A2" w14:textId="4AD6D613"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485.0</w:t>
            </w:r>
          </w:p>
        </w:tc>
        <w:tc>
          <w:tcPr>
            <w:tcW w:w="1009" w:type="dxa"/>
            <w:tcBorders>
              <w:top w:val="nil"/>
              <w:left w:val="nil"/>
              <w:bottom w:val="single" w:sz="4" w:space="0" w:color="auto"/>
              <w:right w:val="single" w:sz="4" w:space="0" w:color="auto"/>
            </w:tcBorders>
            <w:shd w:val="clear" w:color="auto" w:fill="auto"/>
            <w:noWrap/>
            <w:vAlign w:val="center"/>
            <w:hideMark/>
          </w:tcPr>
          <w:p w14:paraId="6025E446" w14:textId="4E95C7F1" w:rsidR="00C01CA6" w:rsidRPr="008C31B4" w:rsidRDefault="00C01CA6"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color w:val="000000"/>
                <w:sz w:val="12"/>
                <w:szCs w:val="12"/>
              </w:rPr>
              <w:t>485.0</w:t>
            </w:r>
          </w:p>
        </w:tc>
      </w:tr>
    </w:tbl>
    <w:p w14:paraId="7FA9240A" w14:textId="77777777" w:rsidR="00BB2E25" w:rsidRPr="008C31B4" w:rsidRDefault="00BB2E25" w:rsidP="008C31B4">
      <w:pPr>
        <w:rPr>
          <w:lang w:val="ka-GE" w:eastAsia="ru-RU"/>
        </w:rPr>
      </w:pPr>
    </w:p>
    <w:tbl>
      <w:tblPr>
        <w:tblW w:w="14677" w:type="dxa"/>
        <w:tblLook w:val="04A0" w:firstRow="1" w:lastRow="0" w:firstColumn="1" w:lastColumn="0" w:noHBand="0" w:noVBand="1"/>
      </w:tblPr>
      <w:tblGrid>
        <w:gridCol w:w="629"/>
        <w:gridCol w:w="3028"/>
        <w:gridCol w:w="1158"/>
        <w:gridCol w:w="1263"/>
        <w:gridCol w:w="1263"/>
        <w:gridCol w:w="1868"/>
        <w:gridCol w:w="1246"/>
        <w:gridCol w:w="1263"/>
        <w:gridCol w:w="1693"/>
        <w:gridCol w:w="1266"/>
      </w:tblGrid>
      <w:tr w:rsidR="00621533" w:rsidRPr="008C31B4" w14:paraId="400FA0BC" w14:textId="77777777" w:rsidTr="00BB2E25">
        <w:trPr>
          <w:trHeight w:val="740"/>
        </w:trPr>
        <w:tc>
          <w:tcPr>
            <w:tcW w:w="6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8A0E0" w14:textId="77777777" w:rsidR="00621533" w:rsidRPr="008C31B4" w:rsidRDefault="00621533"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კოდი</w:t>
            </w:r>
          </w:p>
        </w:tc>
        <w:tc>
          <w:tcPr>
            <w:tcW w:w="30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A073FD" w14:textId="77777777" w:rsidR="00621533" w:rsidRPr="008C31B4" w:rsidRDefault="00621533"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ქვეპროგრამის დასახელება </w:t>
            </w:r>
          </w:p>
        </w:tc>
        <w:tc>
          <w:tcPr>
            <w:tcW w:w="555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8E76BF" w14:textId="77777777" w:rsidR="00621533" w:rsidRPr="008C31B4" w:rsidRDefault="00621533"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კულტურის ობიექტების აღჭურვა, რეაბილიტაცია, მშენებლობა</w:t>
            </w:r>
          </w:p>
        </w:tc>
        <w:tc>
          <w:tcPr>
            <w:tcW w:w="1246" w:type="dxa"/>
            <w:tcBorders>
              <w:top w:val="single" w:sz="4" w:space="0" w:color="auto"/>
              <w:left w:val="nil"/>
              <w:bottom w:val="single" w:sz="4" w:space="0" w:color="auto"/>
              <w:right w:val="single" w:sz="4" w:space="0" w:color="auto"/>
            </w:tcBorders>
            <w:shd w:val="clear" w:color="000000" w:fill="FFFFFF"/>
            <w:vAlign w:val="center"/>
            <w:hideMark/>
          </w:tcPr>
          <w:p w14:paraId="096E3BF5" w14:textId="4CD44747" w:rsidR="00621533" w:rsidRPr="008C31B4" w:rsidRDefault="009F077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2026</w:t>
            </w:r>
            <w:r w:rsidR="00621533" w:rsidRPr="008C31B4">
              <w:rPr>
                <w:rFonts w:ascii="Sylfaen" w:eastAsia="Times New Roman" w:hAnsi="Sylfaen" w:cs="Arial"/>
                <w:b/>
                <w:bCs/>
                <w:color w:val="000000"/>
                <w:sz w:val="16"/>
                <w:szCs w:val="16"/>
              </w:rPr>
              <w:t xml:space="preserve"> წლის დაფინანსება</w:t>
            </w:r>
            <w:r w:rsidR="00621533" w:rsidRPr="008C31B4">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64FECCD1" w14:textId="78C39E6E" w:rsidR="00621533" w:rsidRPr="008C31B4" w:rsidRDefault="009F077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2027</w:t>
            </w:r>
            <w:r w:rsidR="00621533" w:rsidRPr="008C31B4">
              <w:rPr>
                <w:rFonts w:ascii="Sylfaen" w:eastAsia="Times New Roman" w:hAnsi="Sylfaen" w:cs="Arial"/>
                <w:b/>
                <w:bCs/>
                <w:color w:val="000000"/>
                <w:sz w:val="16"/>
                <w:szCs w:val="16"/>
              </w:rPr>
              <w:t xml:space="preserve"> წლის დაფინანსება</w:t>
            </w:r>
            <w:r w:rsidR="00621533" w:rsidRPr="008C31B4">
              <w:rPr>
                <w:rFonts w:ascii="Sylfaen" w:eastAsia="Times New Roman" w:hAnsi="Sylfaen" w:cs="Arial"/>
                <w:b/>
                <w:bCs/>
                <w:color w:val="000000"/>
                <w:sz w:val="16"/>
                <w:szCs w:val="16"/>
              </w:rPr>
              <w:br/>
              <w:t xml:space="preserve"> ათას ლარში</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1E044B37" w14:textId="01E44BC2" w:rsidR="00621533" w:rsidRPr="008C31B4" w:rsidRDefault="009F077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2028</w:t>
            </w:r>
            <w:r w:rsidR="00621533" w:rsidRPr="008C31B4">
              <w:rPr>
                <w:rFonts w:ascii="Sylfaen" w:eastAsia="Times New Roman" w:hAnsi="Sylfaen" w:cs="Arial"/>
                <w:b/>
                <w:bCs/>
                <w:color w:val="000000"/>
                <w:sz w:val="16"/>
                <w:szCs w:val="16"/>
              </w:rPr>
              <w:t xml:space="preserve"> წლის დაფინანსება</w:t>
            </w:r>
            <w:r w:rsidR="00621533" w:rsidRPr="008C31B4">
              <w:rPr>
                <w:rFonts w:ascii="Sylfaen" w:eastAsia="Times New Roman" w:hAnsi="Sylfaen" w:cs="Arial"/>
                <w:b/>
                <w:bCs/>
                <w:color w:val="000000"/>
                <w:sz w:val="16"/>
                <w:szCs w:val="16"/>
              </w:rPr>
              <w:br/>
              <w:t xml:space="preserve"> ათას ლარში</w:t>
            </w:r>
          </w:p>
        </w:tc>
        <w:tc>
          <w:tcPr>
            <w:tcW w:w="1266" w:type="dxa"/>
            <w:tcBorders>
              <w:top w:val="single" w:sz="4" w:space="0" w:color="auto"/>
              <w:left w:val="nil"/>
              <w:bottom w:val="single" w:sz="4" w:space="0" w:color="auto"/>
              <w:right w:val="single" w:sz="4" w:space="0" w:color="auto"/>
            </w:tcBorders>
            <w:shd w:val="clear" w:color="000000" w:fill="FFFFFF"/>
            <w:vAlign w:val="center"/>
            <w:hideMark/>
          </w:tcPr>
          <w:p w14:paraId="25C635EE" w14:textId="46DB455C" w:rsidR="00621533" w:rsidRPr="008C31B4" w:rsidRDefault="00621533"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9F0772"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D3228B" w:rsidRPr="008C31B4" w14:paraId="001DC484" w14:textId="77777777" w:rsidTr="004610D3">
        <w:trPr>
          <w:trHeight w:val="519"/>
        </w:trPr>
        <w:tc>
          <w:tcPr>
            <w:tcW w:w="629" w:type="dxa"/>
            <w:tcBorders>
              <w:top w:val="nil"/>
              <w:left w:val="single" w:sz="4" w:space="0" w:color="auto"/>
              <w:bottom w:val="single" w:sz="4" w:space="0" w:color="auto"/>
              <w:right w:val="single" w:sz="4" w:space="0" w:color="auto"/>
            </w:tcBorders>
            <w:shd w:val="clear" w:color="000000" w:fill="FFFFFF"/>
            <w:vAlign w:val="center"/>
            <w:hideMark/>
          </w:tcPr>
          <w:p w14:paraId="32962BC2" w14:textId="77777777" w:rsidR="00D3228B" w:rsidRPr="008C31B4" w:rsidRDefault="00D3228B"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05 02 03</w:t>
            </w:r>
          </w:p>
        </w:tc>
        <w:tc>
          <w:tcPr>
            <w:tcW w:w="3028" w:type="dxa"/>
            <w:vMerge/>
            <w:tcBorders>
              <w:top w:val="single" w:sz="4" w:space="0" w:color="auto"/>
              <w:left w:val="single" w:sz="4" w:space="0" w:color="auto"/>
              <w:bottom w:val="single" w:sz="4" w:space="0" w:color="auto"/>
              <w:right w:val="single" w:sz="4" w:space="0" w:color="auto"/>
            </w:tcBorders>
            <w:vAlign w:val="center"/>
            <w:hideMark/>
          </w:tcPr>
          <w:p w14:paraId="461974B0" w14:textId="77777777" w:rsidR="00D3228B" w:rsidRPr="008C31B4" w:rsidRDefault="00D3228B" w:rsidP="008C31B4">
            <w:pPr>
              <w:spacing w:after="0" w:line="240" w:lineRule="auto"/>
              <w:rPr>
                <w:rFonts w:ascii="Sylfaen" w:eastAsia="Times New Roman" w:hAnsi="Sylfaen" w:cs="Arial"/>
                <w:b/>
                <w:bCs/>
                <w:color w:val="000000"/>
                <w:sz w:val="16"/>
                <w:szCs w:val="16"/>
              </w:rPr>
            </w:pPr>
          </w:p>
        </w:tc>
        <w:tc>
          <w:tcPr>
            <w:tcW w:w="5552" w:type="dxa"/>
            <w:gridSpan w:val="4"/>
            <w:vMerge/>
            <w:tcBorders>
              <w:top w:val="single" w:sz="4" w:space="0" w:color="auto"/>
              <w:left w:val="single" w:sz="4" w:space="0" w:color="auto"/>
              <w:bottom w:val="single" w:sz="4" w:space="0" w:color="auto"/>
              <w:right w:val="single" w:sz="4" w:space="0" w:color="auto"/>
            </w:tcBorders>
            <w:vAlign w:val="center"/>
            <w:hideMark/>
          </w:tcPr>
          <w:p w14:paraId="599E5B27" w14:textId="77777777" w:rsidR="00D3228B" w:rsidRPr="008C31B4" w:rsidRDefault="00D3228B" w:rsidP="008C31B4">
            <w:pPr>
              <w:spacing w:after="0" w:line="240" w:lineRule="auto"/>
              <w:rPr>
                <w:rFonts w:ascii="Sylfaen" w:eastAsia="Times New Roman" w:hAnsi="Sylfaen" w:cs="Arial"/>
                <w:color w:val="000000"/>
                <w:sz w:val="16"/>
                <w:szCs w:val="16"/>
              </w:rPr>
            </w:pPr>
          </w:p>
        </w:tc>
        <w:tc>
          <w:tcPr>
            <w:tcW w:w="1246" w:type="dxa"/>
            <w:tcBorders>
              <w:top w:val="nil"/>
              <w:left w:val="nil"/>
              <w:bottom w:val="single" w:sz="4" w:space="0" w:color="auto"/>
              <w:right w:val="single" w:sz="4" w:space="0" w:color="auto"/>
            </w:tcBorders>
            <w:shd w:val="clear" w:color="000000" w:fill="FFFFFF"/>
            <w:vAlign w:val="center"/>
            <w:hideMark/>
          </w:tcPr>
          <w:p w14:paraId="2B1BD17E" w14:textId="0C98C330" w:rsidR="00D3228B" w:rsidRPr="008C31B4" w:rsidRDefault="00D3228B" w:rsidP="008C31B4">
            <w:pPr>
              <w:spacing w:after="0" w:line="240" w:lineRule="auto"/>
              <w:jc w:val="center"/>
              <w:rPr>
                <w:rFonts w:ascii="Sylfaen" w:eastAsia="Times New Roman" w:hAnsi="Sylfaen" w:cs="Arial"/>
                <w:sz w:val="18"/>
                <w:szCs w:val="18"/>
              </w:rPr>
            </w:pPr>
            <w:r w:rsidRPr="008C31B4">
              <w:rPr>
                <w:rFonts w:ascii="Arial" w:hAnsi="Arial" w:cs="Arial"/>
                <w:sz w:val="16"/>
                <w:szCs w:val="16"/>
              </w:rPr>
              <w:t>106,9</w:t>
            </w:r>
          </w:p>
        </w:tc>
        <w:tc>
          <w:tcPr>
            <w:tcW w:w="1263" w:type="dxa"/>
            <w:tcBorders>
              <w:top w:val="nil"/>
              <w:left w:val="nil"/>
              <w:bottom w:val="single" w:sz="4" w:space="0" w:color="auto"/>
              <w:right w:val="single" w:sz="4" w:space="0" w:color="auto"/>
            </w:tcBorders>
            <w:shd w:val="clear" w:color="000000" w:fill="FFFFFF"/>
            <w:vAlign w:val="center"/>
            <w:hideMark/>
          </w:tcPr>
          <w:p w14:paraId="65409EF2" w14:textId="0FD63568" w:rsidR="00D3228B" w:rsidRPr="008C31B4" w:rsidRDefault="00D3228B" w:rsidP="008C31B4">
            <w:pPr>
              <w:spacing w:after="0" w:line="240" w:lineRule="auto"/>
              <w:jc w:val="center"/>
              <w:rPr>
                <w:rFonts w:ascii="Sylfaen" w:eastAsia="Times New Roman" w:hAnsi="Sylfaen" w:cs="Arial"/>
                <w:sz w:val="18"/>
                <w:szCs w:val="18"/>
              </w:rPr>
            </w:pPr>
            <w:r w:rsidRPr="008C31B4">
              <w:rPr>
                <w:rFonts w:ascii="Arial" w:hAnsi="Arial" w:cs="Arial"/>
                <w:sz w:val="16"/>
                <w:szCs w:val="16"/>
              </w:rPr>
              <w:t>309,0</w:t>
            </w:r>
          </w:p>
        </w:tc>
        <w:tc>
          <w:tcPr>
            <w:tcW w:w="1693" w:type="dxa"/>
            <w:tcBorders>
              <w:top w:val="nil"/>
              <w:left w:val="nil"/>
              <w:bottom w:val="single" w:sz="4" w:space="0" w:color="auto"/>
              <w:right w:val="single" w:sz="4" w:space="0" w:color="auto"/>
            </w:tcBorders>
            <w:shd w:val="clear" w:color="000000" w:fill="FFFFFF"/>
            <w:vAlign w:val="center"/>
            <w:hideMark/>
          </w:tcPr>
          <w:p w14:paraId="7B1E9163" w14:textId="488380A1" w:rsidR="00D3228B" w:rsidRPr="008C31B4" w:rsidRDefault="00D3228B" w:rsidP="008C31B4">
            <w:pPr>
              <w:spacing w:after="0" w:line="240" w:lineRule="auto"/>
              <w:jc w:val="center"/>
              <w:rPr>
                <w:rFonts w:ascii="Sylfaen" w:eastAsia="Times New Roman" w:hAnsi="Sylfaen" w:cs="Arial"/>
                <w:sz w:val="18"/>
                <w:szCs w:val="18"/>
                <w:lang w:val="ka-GE"/>
              </w:rPr>
            </w:pPr>
            <w:r w:rsidRPr="008C31B4">
              <w:rPr>
                <w:rFonts w:ascii="Arial" w:hAnsi="Arial" w:cs="Arial"/>
                <w:sz w:val="16"/>
                <w:szCs w:val="16"/>
              </w:rPr>
              <w:t>3025,0</w:t>
            </w:r>
          </w:p>
        </w:tc>
        <w:tc>
          <w:tcPr>
            <w:tcW w:w="1266" w:type="dxa"/>
            <w:tcBorders>
              <w:top w:val="nil"/>
              <w:left w:val="nil"/>
              <w:bottom w:val="single" w:sz="4" w:space="0" w:color="auto"/>
              <w:right w:val="single" w:sz="4" w:space="0" w:color="auto"/>
            </w:tcBorders>
            <w:shd w:val="clear" w:color="000000" w:fill="FFFFFF"/>
            <w:vAlign w:val="center"/>
            <w:hideMark/>
          </w:tcPr>
          <w:p w14:paraId="5EBC7D3F" w14:textId="78A042FA" w:rsidR="00D3228B" w:rsidRPr="008C31B4" w:rsidRDefault="00D3228B" w:rsidP="008C31B4">
            <w:pPr>
              <w:spacing w:after="0" w:line="240" w:lineRule="auto"/>
              <w:jc w:val="center"/>
              <w:rPr>
                <w:rFonts w:ascii="Sylfaen" w:eastAsia="Times New Roman" w:hAnsi="Sylfaen" w:cs="Arial"/>
                <w:sz w:val="18"/>
                <w:szCs w:val="18"/>
              </w:rPr>
            </w:pPr>
            <w:r w:rsidRPr="008C31B4">
              <w:rPr>
                <w:rFonts w:ascii="Arial" w:hAnsi="Arial" w:cs="Arial"/>
                <w:sz w:val="16"/>
                <w:szCs w:val="16"/>
              </w:rPr>
              <w:t>6615,2</w:t>
            </w:r>
          </w:p>
        </w:tc>
      </w:tr>
      <w:tr w:rsidR="00BB2E25" w:rsidRPr="008C31B4" w14:paraId="483F4A05" w14:textId="77777777" w:rsidTr="00BB2E25">
        <w:trPr>
          <w:trHeight w:val="591"/>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089B47"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1020" w:type="dxa"/>
            <w:gridSpan w:val="8"/>
            <w:tcBorders>
              <w:top w:val="single" w:sz="4" w:space="0" w:color="auto"/>
              <w:left w:val="nil"/>
              <w:bottom w:val="single" w:sz="4" w:space="0" w:color="auto"/>
              <w:right w:val="single" w:sz="4" w:space="0" w:color="auto"/>
            </w:tcBorders>
            <w:shd w:val="clear" w:color="000000" w:fill="FFFFFF"/>
            <w:vAlign w:val="center"/>
            <w:hideMark/>
          </w:tcPr>
          <w:p w14:paraId="1239A36D" w14:textId="77777777" w:rsidR="00BB2E25" w:rsidRPr="008C31B4" w:rsidRDefault="00BB2E25" w:rsidP="008C31B4">
            <w:pPr>
              <w:spacing w:after="24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BB2E25" w:rsidRPr="008C31B4" w14:paraId="7EBC809F" w14:textId="77777777" w:rsidTr="00BB2E25">
        <w:trPr>
          <w:trHeight w:val="591"/>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078168"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1020" w:type="dxa"/>
            <w:gridSpan w:val="8"/>
            <w:tcBorders>
              <w:top w:val="single" w:sz="4" w:space="0" w:color="auto"/>
              <w:left w:val="nil"/>
              <w:bottom w:val="single" w:sz="4" w:space="0" w:color="auto"/>
              <w:right w:val="single" w:sz="4" w:space="0" w:color="auto"/>
            </w:tcBorders>
            <w:shd w:val="clear" w:color="000000" w:fill="FFFFFF"/>
            <w:vAlign w:val="center"/>
          </w:tcPr>
          <w:p w14:paraId="1DFC4BCC" w14:textId="77777777" w:rsidR="00BB2E25" w:rsidRPr="008C31B4" w:rsidRDefault="00BB2E25" w:rsidP="008C31B4">
            <w:pPr>
              <w:spacing w:after="0" w:line="240" w:lineRule="auto"/>
              <w:rPr>
                <w:rFonts w:ascii="Sylfaen" w:eastAsia="Times New Roman" w:hAnsi="Sylfaen" w:cs="Calibri"/>
                <w:sz w:val="12"/>
                <w:szCs w:val="12"/>
                <w:lang w:val="ka-GE"/>
              </w:rPr>
            </w:pPr>
          </w:p>
          <w:p w14:paraId="72F4A2DA" w14:textId="77777777" w:rsidR="00BB2E25" w:rsidRPr="008C31B4" w:rsidRDefault="00BB2E25" w:rsidP="008C31B4">
            <w:pPr>
              <w:spacing w:after="0" w:line="240" w:lineRule="auto"/>
              <w:rPr>
                <w:rFonts w:ascii="Sylfaen" w:eastAsia="Times New Roman" w:hAnsi="Sylfaen" w:cs="Calibri"/>
                <w:sz w:val="12"/>
                <w:szCs w:val="12"/>
              </w:rPr>
            </w:pPr>
            <w:r w:rsidRPr="008C31B4">
              <w:rPr>
                <w:rFonts w:ascii="Sylfaen" w:eastAsia="Times New Roman" w:hAnsi="Sylfaen" w:cs="Calibri"/>
                <w:sz w:val="12"/>
                <w:szCs w:val="12"/>
              </w:rPr>
              <w:t>მიზანი 11:  ქალაქებისა და დასახლებების ინკლუზიური, უსაფრთხო და მდგრადი განვითარება</w:t>
            </w:r>
          </w:p>
          <w:p w14:paraId="2E188BEB" w14:textId="77777777" w:rsidR="00BB2E25" w:rsidRPr="008C31B4" w:rsidRDefault="00BB2E25" w:rsidP="008C31B4">
            <w:pPr>
              <w:spacing w:after="240" w:line="240" w:lineRule="auto"/>
              <w:rPr>
                <w:rFonts w:ascii="Sylfaen" w:eastAsia="Times New Roman" w:hAnsi="Sylfaen" w:cs="Arial"/>
                <w:color w:val="000000"/>
                <w:sz w:val="16"/>
                <w:szCs w:val="16"/>
              </w:rPr>
            </w:pPr>
            <w:r w:rsidRPr="008C31B4">
              <w:rPr>
                <w:rFonts w:ascii="Sylfaen" w:eastAsia="Times New Roman" w:hAnsi="Sylfaen" w:cs="Calibri"/>
                <w:sz w:val="12"/>
                <w:szCs w:val="12"/>
              </w:rPr>
              <w:t>მიზანი</w:t>
            </w:r>
            <w:r w:rsidRPr="008C31B4">
              <w:rPr>
                <w:rFonts w:ascii="Sylfaen" w:eastAsia="Times New Roman" w:hAnsi="Sylfaen" w:cs="Calibri"/>
                <w:sz w:val="12"/>
                <w:szCs w:val="12"/>
                <w:lang w:val="ka-GE"/>
              </w:rPr>
              <w:t xml:space="preserve"> </w:t>
            </w:r>
            <w:r w:rsidRPr="008C31B4">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C31B4">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BB2E25" w:rsidRPr="008C31B4" w14:paraId="570CD238" w14:textId="77777777" w:rsidTr="00BB2E25">
        <w:trPr>
          <w:trHeight w:val="557"/>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9F5431"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1020" w:type="dxa"/>
            <w:gridSpan w:val="8"/>
            <w:tcBorders>
              <w:top w:val="single" w:sz="4" w:space="0" w:color="auto"/>
              <w:left w:val="nil"/>
              <w:bottom w:val="single" w:sz="4" w:space="0" w:color="auto"/>
              <w:right w:val="single" w:sz="4" w:space="0" w:color="auto"/>
            </w:tcBorders>
            <w:shd w:val="clear" w:color="000000" w:fill="FFFFFF"/>
            <w:vAlign w:val="center"/>
            <w:hideMark/>
          </w:tcPr>
          <w:p w14:paraId="1B6D9C2B" w14:textId="77777777" w:rsidR="00BB2E25" w:rsidRPr="008C31B4" w:rsidRDefault="00BB2E25"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rPr>
              <w:t>ქვეპროგრამის ფარგლებში დაგეგმილია კულტურის ობიექტების მოვლა შენახვა, რეაბილიტაცია</w:t>
            </w:r>
          </w:p>
        </w:tc>
      </w:tr>
      <w:tr w:rsidR="00BB2E25" w:rsidRPr="008C31B4" w14:paraId="41DC8C21" w14:textId="77777777" w:rsidTr="00BB2E25">
        <w:trPr>
          <w:trHeight w:val="708"/>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E99BD1"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შუალედური შედეგი </w:t>
            </w:r>
          </w:p>
        </w:tc>
        <w:tc>
          <w:tcPr>
            <w:tcW w:w="11020" w:type="dxa"/>
            <w:gridSpan w:val="8"/>
            <w:tcBorders>
              <w:top w:val="single" w:sz="4" w:space="0" w:color="auto"/>
              <w:left w:val="nil"/>
              <w:bottom w:val="single" w:sz="4" w:space="0" w:color="auto"/>
              <w:right w:val="single" w:sz="4" w:space="0" w:color="auto"/>
            </w:tcBorders>
            <w:shd w:val="clear" w:color="000000" w:fill="FFFFFF"/>
            <w:vAlign w:val="center"/>
            <w:hideMark/>
          </w:tcPr>
          <w:p w14:paraId="1A0B62DE" w14:textId="77777777" w:rsidR="00BB2E25" w:rsidRPr="008C31B4" w:rsidRDefault="00BB2E25" w:rsidP="008C31B4">
            <w:pPr>
              <w:spacing w:after="0" w:line="240" w:lineRule="auto"/>
              <w:rPr>
                <w:rFonts w:ascii="Sylfaen" w:eastAsia="Times New Roman" w:hAnsi="Sylfaen" w:cs="Arial"/>
                <w:color w:val="000000"/>
                <w:sz w:val="16"/>
                <w:szCs w:val="16"/>
              </w:rPr>
            </w:pPr>
            <w:proofErr w:type="gramStart"/>
            <w:r w:rsidRPr="008C31B4">
              <w:rPr>
                <w:rFonts w:ascii="Sylfaen" w:eastAsia="Times New Roman" w:hAnsi="Sylfaen" w:cs="Arial"/>
                <w:color w:val="000000"/>
                <w:sz w:val="16"/>
                <w:szCs w:val="16"/>
              </w:rPr>
              <w:t>მუნიციპალიტეტში</w:t>
            </w:r>
            <w:proofErr w:type="gramEnd"/>
            <w:r w:rsidRPr="008C31B4">
              <w:rPr>
                <w:rFonts w:ascii="Sylfaen" w:eastAsia="Times New Roman" w:hAnsi="Sylfaen" w:cs="Arial"/>
                <w:color w:val="000000"/>
                <w:sz w:val="16"/>
                <w:szCs w:val="16"/>
              </w:rPr>
              <w:t xml:space="preserve"> არსებული კულტურის ობიექტების შენარჩუნება, ახალი ობიექტების მშენებლობა რათა შენარჩუნდეს და გაიზარდოს კულტურით დანტერესებული მოსახლეობის ხელმისაწვდომობის დონე. </w:t>
            </w:r>
          </w:p>
        </w:tc>
      </w:tr>
      <w:tr w:rsidR="007762C2" w:rsidRPr="008C31B4" w14:paraId="1844C845" w14:textId="77777777" w:rsidTr="00BB2E25">
        <w:trPr>
          <w:trHeight w:val="1074"/>
        </w:trPr>
        <w:tc>
          <w:tcPr>
            <w:tcW w:w="629" w:type="dxa"/>
            <w:tcBorders>
              <w:top w:val="nil"/>
              <w:left w:val="single" w:sz="4" w:space="0" w:color="auto"/>
              <w:bottom w:val="single" w:sz="4" w:space="0" w:color="auto"/>
              <w:right w:val="single" w:sz="4" w:space="0" w:color="auto"/>
            </w:tcBorders>
            <w:shd w:val="clear" w:color="000000" w:fill="FFFFFF"/>
            <w:vAlign w:val="center"/>
            <w:hideMark/>
          </w:tcPr>
          <w:p w14:paraId="44F8B1A5" w14:textId="7777777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w:t>
            </w:r>
          </w:p>
        </w:tc>
        <w:tc>
          <w:tcPr>
            <w:tcW w:w="4186" w:type="dxa"/>
            <w:gridSpan w:val="2"/>
            <w:tcBorders>
              <w:top w:val="single" w:sz="4" w:space="0" w:color="auto"/>
              <w:left w:val="nil"/>
              <w:bottom w:val="single" w:sz="4" w:space="0" w:color="auto"/>
              <w:right w:val="single" w:sz="4" w:space="0" w:color="auto"/>
            </w:tcBorders>
            <w:shd w:val="clear" w:color="000000" w:fill="FFFFFF"/>
            <w:vAlign w:val="center"/>
            <w:hideMark/>
          </w:tcPr>
          <w:p w14:paraId="13C3D0C0" w14:textId="7777777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5A2C0601" w14:textId="7777777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65EF2D4D" w14:textId="0DC25BBB"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9F0772"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114" w:type="dxa"/>
            <w:gridSpan w:val="2"/>
            <w:tcBorders>
              <w:top w:val="single" w:sz="4" w:space="0" w:color="auto"/>
              <w:left w:val="nil"/>
              <w:bottom w:val="single" w:sz="4" w:space="0" w:color="auto"/>
              <w:right w:val="single" w:sz="4" w:space="0" w:color="000000"/>
            </w:tcBorders>
            <w:shd w:val="clear" w:color="000000" w:fill="FFFFFF"/>
            <w:vAlign w:val="center"/>
            <w:hideMark/>
          </w:tcPr>
          <w:p w14:paraId="23A9D41E" w14:textId="13A4A776"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c>
          <w:tcPr>
            <w:tcW w:w="1263" w:type="dxa"/>
            <w:tcBorders>
              <w:top w:val="nil"/>
              <w:left w:val="nil"/>
              <w:bottom w:val="single" w:sz="4" w:space="0" w:color="auto"/>
              <w:right w:val="single" w:sz="4" w:space="0" w:color="auto"/>
            </w:tcBorders>
            <w:shd w:val="clear" w:color="000000" w:fill="FFFFFF"/>
            <w:vAlign w:val="center"/>
            <w:hideMark/>
          </w:tcPr>
          <w:p w14:paraId="453B4104" w14:textId="536C001B"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9F0772"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693" w:type="dxa"/>
            <w:tcBorders>
              <w:top w:val="nil"/>
              <w:left w:val="nil"/>
              <w:bottom w:val="single" w:sz="4" w:space="0" w:color="auto"/>
              <w:right w:val="single" w:sz="4" w:space="0" w:color="auto"/>
            </w:tcBorders>
            <w:shd w:val="clear" w:color="000000" w:fill="FFFFFF"/>
            <w:vAlign w:val="center"/>
            <w:hideMark/>
          </w:tcPr>
          <w:p w14:paraId="0D3A0030" w14:textId="442E4348"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9F0772"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266" w:type="dxa"/>
            <w:tcBorders>
              <w:top w:val="nil"/>
              <w:left w:val="nil"/>
              <w:bottom w:val="single" w:sz="4" w:space="0" w:color="auto"/>
              <w:right w:val="single" w:sz="4" w:space="0" w:color="auto"/>
            </w:tcBorders>
            <w:shd w:val="clear" w:color="000000" w:fill="FFFFFF"/>
            <w:vAlign w:val="center"/>
            <w:hideMark/>
          </w:tcPr>
          <w:p w14:paraId="0525DABA" w14:textId="59C90749"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9F0772"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3A9FFBA7" w14:textId="77777777" w:rsidTr="00BB2E25">
        <w:trPr>
          <w:trHeight w:val="519"/>
        </w:trPr>
        <w:tc>
          <w:tcPr>
            <w:tcW w:w="629" w:type="dxa"/>
            <w:tcBorders>
              <w:top w:val="nil"/>
              <w:left w:val="single" w:sz="4" w:space="0" w:color="auto"/>
              <w:bottom w:val="single" w:sz="4" w:space="0" w:color="auto"/>
              <w:right w:val="single" w:sz="4" w:space="0" w:color="auto"/>
            </w:tcBorders>
            <w:shd w:val="clear" w:color="000000" w:fill="FFFFFF"/>
            <w:vAlign w:val="center"/>
            <w:hideMark/>
          </w:tcPr>
          <w:p w14:paraId="21C3C979"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1</w:t>
            </w:r>
          </w:p>
        </w:tc>
        <w:tc>
          <w:tcPr>
            <w:tcW w:w="4186" w:type="dxa"/>
            <w:gridSpan w:val="2"/>
            <w:tcBorders>
              <w:top w:val="single" w:sz="4" w:space="0" w:color="auto"/>
              <w:left w:val="nil"/>
              <w:bottom w:val="single" w:sz="4" w:space="0" w:color="auto"/>
              <w:right w:val="single" w:sz="4" w:space="0" w:color="auto"/>
            </w:tcBorders>
            <w:shd w:val="clear" w:color="000000" w:fill="FFFFFF"/>
            <w:vAlign w:val="center"/>
            <w:hideMark/>
          </w:tcPr>
          <w:p w14:paraId="6F14E897"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აშენებული/რაბილიტირებული ობიექტების რაოდენობა</w:t>
            </w:r>
          </w:p>
        </w:tc>
        <w:tc>
          <w:tcPr>
            <w:tcW w:w="1263" w:type="dxa"/>
            <w:tcBorders>
              <w:top w:val="nil"/>
              <w:left w:val="nil"/>
              <w:bottom w:val="single" w:sz="4" w:space="0" w:color="auto"/>
              <w:right w:val="single" w:sz="4" w:space="0" w:color="auto"/>
            </w:tcBorders>
            <w:shd w:val="clear" w:color="000000" w:fill="FFFFFF"/>
            <w:vAlign w:val="center"/>
            <w:hideMark/>
          </w:tcPr>
          <w:p w14:paraId="102BED8F"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0</w:t>
            </w:r>
          </w:p>
        </w:tc>
        <w:tc>
          <w:tcPr>
            <w:tcW w:w="1263" w:type="dxa"/>
            <w:tcBorders>
              <w:top w:val="nil"/>
              <w:left w:val="nil"/>
              <w:bottom w:val="single" w:sz="4" w:space="0" w:color="auto"/>
              <w:right w:val="single" w:sz="4" w:space="0" w:color="auto"/>
            </w:tcBorders>
            <w:shd w:val="clear" w:color="000000" w:fill="FFFFFF"/>
            <w:vAlign w:val="center"/>
            <w:hideMark/>
          </w:tcPr>
          <w:p w14:paraId="00452E71" w14:textId="77777777" w:rsidR="00BB2E25" w:rsidRPr="008C31B4" w:rsidRDefault="00BB2E25"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1</w:t>
            </w:r>
          </w:p>
        </w:tc>
        <w:tc>
          <w:tcPr>
            <w:tcW w:w="3114" w:type="dxa"/>
            <w:gridSpan w:val="2"/>
            <w:tcBorders>
              <w:top w:val="single" w:sz="4" w:space="0" w:color="auto"/>
              <w:left w:val="nil"/>
              <w:bottom w:val="single" w:sz="4" w:space="0" w:color="auto"/>
              <w:right w:val="single" w:sz="4" w:space="0" w:color="000000"/>
            </w:tcBorders>
            <w:shd w:val="clear" w:color="000000" w:fill="FFFFFF"/>
            <w:vAlign w:val="center"/>
            <w:hideMark/>
          </w:tcPr>
          <w:p w14:paraId="79134DF5" w14:textId="77777777" w:rsidR="00BB2E25" w:rsidRPr="008C31B4" w:rsidRDefault="00BB2E25" w:rsidP="008C31B4">
            <w:pPr>
              <w:spacing w:after="0" w:line="240" w:lineRule="auto"/>
              <w:jc w:val="center"/>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1 ობიექტი - საპროექტო დოკუმენტაციების შედგენის და კორექტირების ვადა,  კონტრაქტორის კეთილსინდისიერება პროექტის განხორციელებაზე.</w:t>
            </w:r>
          </w:p>
        </w:tc>
        <w:tc>
          <w:tcPr>
            <w:tcW w:w="1263" w:type="dxa"/>
            <w:tcBorders>
              <w:top w:val="nil"/>
              <w:left w:val="nil"/>
              <w:bottom w:val="single" w:sz="4" w:space="0" w:color="auto"/>
              <w:right w:val="single" w:sz="4" w:space="0" w:color="auto"/>
            </w:tcBorders>
            <w:shd w:val="clear" w:color="auto" w:fill="auto"/>
            <w:vAlign w:val="center"/>
            <w:hideMark/>
          </w:tcPr>
          <w:p w14:paraId="74A2B6F3" w14:textId="77777777" w:rsidR="00BB2E25" w:rsidRPr="008C31B4" w:rsidRDefault="00BB2E25" w:rsidP="008C31B4">
            <w:pPr>
              <w:spacing w:after="0" w:line="240" w:lineRule="auto"/>
              <w:jc w:val="center"/>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1</w:t>
            </w:r>
          </w:p>
        </w:tc>
        <w:tc>
          <w:tcPr>
            <w:tcW w:w="1693" w:type="dxa"/>
            <w:tcBorders>
              <w:top w:val="nil"/>
              <w:left w:val="nil"/>
              <w:bottom w:val="single" w:sz="4" w:space="0" w:color="auto"/>
              <w:right w:val="single" w:sz="4" w:space="0" w:color="auto"/>
            </w:tcBorders>
            <w:shd w:val="clear" w:color="auto" w:fill="auto"/>
            <w:vAlign w:val="center"/>
            <w:hideMark/>
          </w:tcPr>
          <w:p w14:paraId="215175C0" w14:textId="49256B85" w:rsidR="00BB2E25" w:rsidRPr="008C31B4" w:rsidRDefault="00571611" w:rsidP="008C31B4">
            <w:pPr>
              <w:spacing w:after="0" w:line="240" w:lineRule="auto"/>
              <w:jc w:val="center"/>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1</w:t>
            </w:r>
          </w:p>
        </w:tc>
        <w:tc>
          <w:tcPr>
            <w:tcW w:w="1266" w:type="dxa"/>
            <w:tcBorders>
              <w:top w:val="nil"/>
              <w:left w:val="nil"/>
              <w:bottom w:val="single" w:sz="4" w:space="0" w:color="auto"/>
              <w:right w:val="single" w:sz="4" w:space="0" w:color="auto"/>
            </w:tcBorders>
            <w:shd w:val="clear" w:color="auto" w:fill="auto"/>
            <w:vAlign w:val="center"/>
            <w:hideMark/>
          </w:tcPr>
          <w:p w14:paraId="4D1F08C3" w14:textId="77777777" w:rsidR="00BB2E25" w:rsidRPr="008C31B4" w:rsidRDefault="00BB2E25" w:rsidP="008C31B4">
            <w:pPr>
              <w:spacing w:after="0" w:line="240" w:lineRule="auto"/>
              <w:jc w:val="center"/>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1</w:t>
            </w:r>
          </w:p>
        </w:tc>
      </w:tr>
    </w:tbl>
    <w:p w14:paraId="26861534" w14:textId="77777777" w:rsidR="00BB2E25" w:rsidRPr="008C31B4" w:rsidRDefault="00BB2E25" w:rsidP="008C31B4">
      <w:pPr>
        <w:rPr>
          <w:lang w:val="ka-GE" w:eastAsia="ru-RU"/>
        </w:rPr>
      </w:pPr>
    </w:p>
    <w:tbl>
      <w:tblPr>
        <w:tblW w:w="14687" w:type="dxa"/>
        <w:tblLook w:val="04A0" w:firstRow="1" w:lastRow="0" w:firstColumn="1" w:lastColumn="0" w:noHBand="0" w:noVBand="1"/>
      </w:tblPr>
      <w:tblGrid>
        <w:gridCol w:w="420"/>
        <w:gridCol w:w="3544"/>
        <w:gridCol w:w="1120"/>
        <w:gridCol w:w="1009"/>
        <w:gridCol w:w="920"/>
        <w:gridCol w:w="1009"/>
        <w:gridCol w:w="860"/>
        <w:gridCol w:w="1009"/>
        <w:gridCol w:w="1260"/>
        <w:gridCol w:w="1260"/>
        <w:gridCol w:w="1260"/>
        <w:gridCol w:w="1009"/>
        <w:gridCol w:w="7"/>
      </w:tblGrid>
      <w:tr w:rsidR="00BB2E25" w:rsidRPr="008C31B4" w14:paraId="676F23A2" w14:textId="77777777" w:rsidTr="00BB2E25">
        <w:trPr>
          <w:trHeight w:val="264"/>
        </w:trPr>
        <w:tc>
          <w:tcPr>
            <w:tcW w:w="14687"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83613" w14:textId="25AB4DF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lastRenderedPageBreak/>
              <w:t>მარნეულ</w:t>
            </w:r>
            <w:r w:rsidR="009F0772" w:rsidRPr="008C31B4">
              <w:rPr>
                <w:rFonts w:ascii="Calibri" w:eastAsia="Times New Roman" w:hAnsi="Calibri" w:cs="Calibri"/>
                <w:color w:val="000000"/>
                <w:sz w:val="12"/>
                <w:szCs w:val="12"/>
              </w:rPr>
              <w:t>ის მუნიციპალიტეტის ბიუჯეტის 2026-2029</w:t>
            </w:r>
            <w:r w:rsidRPr="008C31B4">
              <w:rPr>
                <w:rFonts w:ascii="Calibri" w:eastAsia="Times New Roman" w:hAnsi="Calibri" w:cs="Calibri"/>
                <w:color w:val="000000"/>
                <w:sz w:val="12"/>
                <w:szCs w:val="12"/>
              </w:rPr>
              <w:t xml:space="preserve"> წლების ღონისძიებების ხარჯთაღრიცხვა</w:t>
            </w:r>
          </w:p>
        </w:tc>
      </w:tr>
      <w:tr w:rsidR="00BB2E25" w:rsidRPr="008C31B4" w14:paraId="2E73BB26" w14:textId="77777777" w:rsidTr="004610D3">
        <w:trPr>
          <w:gridAfter w:val="1"/>
          <w:wAfter w:w="7" w:type="dxa"/>
          <w:trHeight w:val="264"/>
        </w:trPr>
        <w:tc>
          <w:tcPr>
            <w:tcW w:w="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B6E88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04415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ღონისძიებები</w:t>
            </w:r>
          </w:p>
        </w:tc>
        <w:tc>
          <w:tcPr>
            <w:tcW w:w="21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4B717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ჯამი</w:t>
            </w:r>
          </w:p>
        </w:tc>
        <w:tc>
          <w:tcPr>
            <w:tcW w:w="19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C80F3" w14:textId="54648830"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BD640" w14:textId="3BA83942"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20027</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7255A" w14:textId="09865034"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A7D7" w14:textId="34196EDF"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04FF4D6B" w14:textId="77777777" w:rsidTr="004610D3">
        <w:trPr>
          <w:gridAfter w:val="1"/>
          <w:wAfter w:w="7" w:type="dxa"/>
          <w:trHeight w:val="264"/>
        </w:trPr>
        <w:tc>
          <w:tcPr>
            <w:tcW w:w="420" w:type="dxa"/>
            <w:vMerge/>
            <w:tcBorders>
              <w:top w:val="nil"/>
              <w:left w:val="single" w:sz="4" w:space="0" w:color="auto"/>
              <w:bottom w:val="single" w:sz="4" w:space="0" w:color="000000"/>
              <w:right w:val="single" w:sz="4" w:space="0" w:color="auto"/>
            </w:tcBorders>
            <w:vAlign w:val="center"/>
            <w:hideMark/>
          </w:tcPr>
          <w:p w14:paraId="28DF64B1"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544" w:type="dxa"/>
            <w:vMerge/>
            <w:tcBorders>
              <w:top w:val="nil"/>
              <w:left w:val="single" w:sz="4" w:space="0" w:color="auto"/>
              <w:bottom w:val="single" w:sz="4" w:space="0" w:color="000000"/>
              <w:right w:val="single" w:sz="4" w:space="0" w:color="auto"/>
            </w:tcBorders>
            <w:vAlign w:val="center"/>
            <w:hideMark/>
          </w:tcPr>
          <w:p w14:paraId="1D26A382"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14:paraId="6E5B777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9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02BD6A"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29535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6FF80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8B8F2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BB2E25" w:rsidRPr="008C31B4" w14:paraId="59184848" w14:textId="77777777" w:rsidTr="004610D3">
        <w:trPr>
          <w:gridAfter w:val="1"/>
          <w:wAfter w:w="7" w:type="dxa"/>
          <w:trHeight w:val="336"/>
        </w:trPr>
        <w:tc>
          <w:tcPr>
            <w:tcW w:w="420" w:type="dxa"/>
            <w:vMerge/>
            <w:tcBorders>
              <w:top w:val="nil"/>
              <w:left w:val="single" w:sz="4" w:space="0" w:color="auto"/>
              <w:bottom w:val="single" w:sz="4" w:space="0" w:color="000000"/>
              <w:right w:val="single" w:sz="4" w:space="0" w:color="auto"/>
            </w:tcBorders>
            <w:vAlign w:val="center"/>
            <w:hideMark/>
          </w:tcPr>
          <w:p w14:paraId="5149C695"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544" w:type="dxa"/>
            <w:vMerge/>
            <w:tcBorders>
              <w:top w:val="nil"/>
              <w:left w:val="single" w:sz="4" w:space="0" w:color="auto"/>
              <w:bottom w:val="single" w:sz="4" w:space="0" w:color="000000"/>
              <w:right w:val="single" w:sz="4" w:space="0" w:color="auto"/>
            </w:tcBorders>
            <w:vAlign w:val="center"/>
            <w:hideMark/>
          </w:tcPr>
          <w:p w14:paraId="165416C2"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2F9D5C9"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358B5A89"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E1CFD6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9333F9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E1CAEB9"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6D67C1B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07EEFB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0BEBA0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FF2D4F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1E0D35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r>
      <w:tr w:rsidR="00C01CA6" w:rsidRPr="008C31B4" w14:paraId="09843483" w14:textId="77777777" w:rsidTr="004610D3">
        <w:trPr>
          <w:gridAfter w:val="1"/>
          <w:wAfter w:w="7"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399DB49"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3544" w:type="dxa"/>
            <w:tcBorders>
              <w:top w:val="nil"/>
              <w:left w:val="nil"/>
              <w:bottom w:val="single" w:sz="4" w:space="0" w:color="auto"/>
              <w:right w:val="single" w:sz="4" w:space="0" w:color="auto"/>
            </w:tcBorders>
            <w:shd w:val="clear" w:color="auto" w:fill="auto"/>
            <w:vAlign w:val="center"/>
            <w:hideMark/>
          </w:tcPr>
          <w:p w14:paraId="107E2CEE" w14:textId="77777777"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ქ, მარნეულში კულტურის ცენტრის რეაბილიტაცია</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38E5CC8" w14:textId="37745F88" w:rsidR="00C01CA6" w:rsidRPr="008C31B4" w:rsidRDefault="00C01CA6" w:rsidP="008C31B4">
            <w:pPr>
              <w:spacing w:after="0" w:line="240" w:lineRule="auto"/>
              <w:jc w:val="center"/>
              <w:rPr>
                <w:rFonts w:eastAsia="Times New Roman" w:cs="Arial"/>
                <w:color w:val="000000"/>
                <w:sz w:val="12"/>
                <w:szCs w:val="12"/>
                <w:lang w:val="ka-GE"/>
              </w:rPr>
            </w:pPr>
            <w:r w:rsidRPr="008C31B4">
              <w:rPr>
                <w:rFonts w:ascii="Arial" w:hAnsi="Arial" w:cs="Arial"/>
                <w:b/>
                <w:bCs/>
                <w:sz w:val="12"/>
                <w:szCs w:val="12"/>
              </w:rPr>
              <w:t>7,585.2</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178A58F3" w14:textId="378989CC" w:rsidR="00C01CA6" w:rsidRPr="008C31B4" w:rsidRDefault="00C01CA6" w:rsidP="008C31B4">
            <w:pPr>
              <w:spacing w:after="0" w:line="240" w:lineRule="auto"/>
              <w:jc w:val="center"/>
              <w:rPr>
                <w:rFonts w:ascii="Sylfaen" w:eastAsia="Times New Roman" w:hAnsi="Sylfaen" w:cs="Arial"/>
                <w:color w:val="000000"/>
                <w:sz w:val="12"/>
                <w:szCs w:val="12"/>
                <w:lang w:val="ka-GE"/>
              </w:rPr>
            </w:pPr>
            <w:r w:rsidRPr="008C31B4">
              <w:rPr>
                <w:rFonts w:ascii="Arial" w:hAnsi="Arial" w:cs="Arial"/>
                <w:b/>
                <w:bCs/>
                <w:sz w:val="12"/>
                <w:szCs w:val="12"/>
              </w:rPr>
              <w:t>7,585.2</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31831228" w14:textId="45A7A6B8"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3,585.2</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0C5C64FF" w14:textId="4A582E60"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Arial" w:hAnsi="Arial" w:cs="Arial"/>
                <w:sz w:val="12"/>
                <w:szCs w:val="12"/>
              </w:rPr>
              <w:t>3,585.2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F9B43A8" w14:textId="480DA056" w:rsidR="00C01CA6" w:rsidRPr="008C31B4" w:rsidRDefault="00C01CA6" w:rsidP="008C31B4">
            <w:pPr>
              <w:spacing w:after="0" w:line="240" w:lineRule="auto"/>
              <w:jc w:val="center"/>
              <w:rPr>
                <w:rFonts w:eastAsia="Times New Roman" w:cs="Arial"/>
                <w:color w:val="000000"/>
                <w:sz w:val="12"/>
                <w:szCs w:val="12"/>
                <w:lang w:val="ka-GE"/>
              </w:rPr>
            </w:pPr>
            <w:r w:rsidRPr="008C31B4">
              <w:rPr>
                <w:rFonts w:ascii="Arial" w:hAnsi="Arial" w:cs="Arial"/>
                <w:b/>
                <w:bCs/>
                <w:sz w:val="12"/>
                <w:szCs w:val="12"/>
              </w:rPr>
              <w:t>2,000.0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127F66A4" w14:textId="47BA5B42" w:rsidR="00C01CA6" w:rsidRPr="008C31B4" w:rsidRDefault="00C01CA6" w:rsidP="008C31B4">
            <w:pPr>
              <w:spacing w:after="0" w:line="240" w:lineRule="auto"/>
              <w:jc w:val="center"/>
              <w:rPr>
                <w:rFonts w:ascii="Calibri" w:eastAsia="Times New Roman" w:hAnsi="Calibri" w:cs="Calibri"/>
                <w:color w:val="000000"/>
                <w:sz w:val="12"/>
                <w:szCs w:val="12"/>
                <w:lang w:val="ka-GE"/>
              </w:rPr>
            </w:pPr>
            <w:r w:rsidRPr="008C31B4">
              <w:rPr>
                <w:rFonts w:ascii="Arial" w:hAnsi="Arial" w:cs="Arial"/>
                <w:b/>
                <w:bCs/>
                <w:sz w:val="12"/>
                <w:szCs w:val="12"/>
              </w:rPr>
              <w:t>2,000.0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C91568E" w14:textId="1CD52CEC" w:rsidR="00C01CA6" w:rsidRPr="008C31B4" w:rsidRDefault="00C01CA6" w:rsidP="008C31B4">
            <w:pPr>
              <w:spacing w:after="0" w:line="240" w:lineRule="auto"/>
              <w:jc w:val="center"/>
              <w:rPr>
                <w:rFonts w:eastAsia="Times New Roman" w:cs="Arial"/>
                <w:color w:val="000000"/>
                <w:sz w:val="12"/>
                <w:szCs w:val="12"/>
                <w:lang w:val="ka-GE"/>
              </w:rPr>
            </w:pPr>
            <w:r w:rsidRPr="008C31B4">
              <w:rPr>
                <w:rFonts w:ascii="Arial" w:hAnsi="Arial" w:cs="Arial"/>
                <w:b/>
                <w:bCs/>
                <w:sz w:val="12"/>
                <w:szCs w:val="12"/>
              </w:rPr>
              <w:t>2,000.0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EB2492C" w14:textId="773A3ECB" w:rsidR="00C01CA6" w:rsidRPr="008C31B4" w:rsidRDefault="00C01CA6" w:rsidP="008C31B4">
            <w:pPr>
              <w:spacing w:after="0" w:line="240" w:lineRule="auto"/>
              <w:jc w:val="center"/>
              <w:rPr>
                <w:rFonts w:eastAsia="Times New Roman" w:cs="Arial"/>
                <w:color w:val="000000"/>
                <w:sz w:val="12"/>
                <w:szCs w:val="12"/>
                <w:lang w:val="ka-GE"/>
              </w:rPr>
            </w:pPr>
            <w:r w:rsidRPr="008C31B4">
              <w:rPr>
                <w:rFonts w:ascii="Arial" w:hAnsi="Arial" w:cs="Arial"/>
                <w:b/>
                <w:bCs/>
                <w:sz w:val="12"/>
                <w:szCs w:val="12"/>
              </w:rPr>
              <w:t>2,000.0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8ADF0AF" w14:textId="4ADB2321"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13F718EF" w14:textId="53DF88BF" w:rsidR="00C01CA6" w:rsidRPr="008C31B4" w:rsidRDefault="00C01CA6" w:rsidP="008C31B4">
            <w:pPr>
              <w:spacing w:after="0" w:line="240" w:lineRule="auto"/>
              <w:jc w:val="center"/>
              <w:rPr>
                <w:rFonts w:ascii="Calibri" w:eastAsia="Times New Roman" w:hAnsi="Calibri" w:cs="Calibri"/>
                <w:color w:val="000000"/>
                <w:sz w:val="12"/>
                <w:szCs w:val="12"/>
              </w:rPr>
            </w:pPr>
          </w:p>
        </w:tc>
      </w:tr>
      <w:tr w:rsidR="00C01CA6" w:rsidRPr="008C31B4" w14:paraId="6C4AD767" w14:textId="77777777" w:rsidTr="004610D3">
        <w:trPr>
          <w:gridAfter w:val="1"/>
          <w:wAfter w:w="7"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center"/>
          </w:tcPr>
          <w:p w14:paraId="2FDF3518" w14:textId="77777777" w:rsidR="00C01CA6" w:rsidRPr="008C31B4" w:rsidRDefault="00C01CA6" w:rsidP="008C31B4">
            <w:pPr>
              <w:spacing w:after="0" w:line="240" w:lineRule="auto"/>
              <w:jc w:val="center"/>
              <w:rPr>
                <w:rFonts w:ascii="Calibri" w:eastAsia="Times New Roman" w:hAnsi="Calibri" w:cs="Calibri"/>
                <w:color w:val="000000"/>
                <w:sz w:val="12"/>
                <w:szCs w:val="12"/>
              </w:rPr>
            </w:pPr>
          </w:p>
        </w:tc>
        <w:tc>
          <w:tcPr>
            <w:tcW w:w="3544" w:type="dxa"/>
            <w:tcBorders>
              <w:top w:val="nil"/>
              <w:left w:val="nil"/>
              <w:bottom w:val="single" w:sz="4" w:space="0" w:color="auto"/>
              <w:right w:val="single" w:sz="4" w:space="0" w:color="auto"/>
            </w:tcBorders>
            <w:shd w:val="clear" w:color="auto" w:fill="auto"/>
            <w:vAlign w:val="center"/>
          </w:tcPr>
          <w:p w14:paraId="2104B9B4" w14:textId="77777777" w:rsidR="00C01CA6" w:rsidRPr="008C31B4" w:rsidRDefault="00C01CA6"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სოფ. ახკერპში ტურისტული გადმოსახედის მოწყობა</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D54FC04" w14:textId="7BCF76B0" w:rsidR="00C01CA6" w:rsidRPr="008C31B4" w:rsidRDefault="00C01CA6" w:rsidP="008C31B4">
            <w:pPr>
              <w:spacing w:after="0" w:line="240" w:lineRule="auto"/>
              <w:jc w:val="center"/>
              <w:rPr>
                <w:rFonts w:eastAsia="Times New Roman" w:cs="Arial"/>
                <w:color w:val="000000"/>
                <w:sz w:val="12"/>
                <w:szCs w:val="12"/>
                <w:lang w:val="ka-GE"/>
              </w:rPr>
            </w:pPr>
            <w:r w:rsidRPr="008C31B4">
              <w:rPr>
                <w:rFonts w:ascii="Arial" w:hAnsi="Arial" w:cs="Arial"/>
                <w:b/>
                <w:bCs/>
                <w:sz w:val="12"/>
                <w:szCs w:val="12"/>
              </w:rPr>
              <w:t>300.0</w:t>
            </w:r>
          </w:p>
        </w:tc>
        <w:tc>
          <w:tcPr>
            <w:tcW w:w="1009" w:type="dxa"/>
            <w:tcBorders>
              <w:top w:val="single" w:sz="4" w:space="0" w:color="auto"/>
              <w:left w:val="nil"/>
              <w:bottom w:val="single" w:sz="4" w:space="0" w:color="auto"/>
              <w:right w:val="single" w:sz="4" w:space="0" w:color="auto"/>
            </w:tcBorders>
            <w:shd w:val="clear" w:color="auto" w:fill="auto"/>
            <w:vAlign w:val="center"/>
          </w:tcPr>
          <w:p w14:paraId="5055062F" w14:textId="3793E001" w:rsidR="00C01CA6" w:rsidRPr="008C31B4" w:rsidRDefault="00C01CA6" w:rsidP="008C31B4">
            <w:pPr>
              <w:spacing w:after="0" w:line="240" w:lineRule="auto"/>
              <w:jc w:val="center"/>
              <w:rPr>
                <w:rFonts w:ascii="Sylfaen" w:eastAsia="Times New Roman" w:hAnsi="Sylfaen" w:cs="Arial"/>
                <w:color w:val="000000"/>
                <w:sz w:val="12"/>
                <w:szCs w:val="12"/>
                <w:lang w:val="ka-GE"/>
              </w:rPr>
            </w:pPr>
            <w:r w:rsidRPr="008C31B4">
              <w:rPr>
                <w:rFonts w:ascii="Arial" w:hAnsi="Arial" w:cs="Arial"/>
                <w:b/>
                <w:bCs/>
                <w:sz w:val="12"/>
                <w:szCs w:val="12"/>
              </w:rPr>
              <w:t>300.0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68DB2605" w14:textId="48C4C50B" w:rsidR="00C01CA6" w:rsidRPr="008C31B4" w:rsidRDefault="00C01CA6" w:rsidP="008C31B4">
            <w:pPr>
              <w:spacing w:after="0" w:line="240" w:lineRule="auto"/>
              <w:jc w:val="center"/>
              <w:rPr>
                <w:rFonts w:eastAsia="Times New Roman" w:cs="Arial"/>
                <w:color w:val="000000"/>
                <w:sz w:val="12"/>
                <w:szCs w:val="12"/>
                <w:lang w:val="ka-GE"/>
              </w:rPr>
            </w:pPr>
            <w:r w:rsidRPr="008C31B4">
              <w:rPr>
                <w:rFonts w:ascii="Arial" w:hAnsi="Arial" w:cs="Arial"/>
                <w:b/>
                <w:bCs/>
                <w:sz w:val="12"/>
                <w:szCs w:val="12"/>
              </w:rPr>
              <w:t>-</w:t>
            </w:r>
          </w:p>
        </w:tc>
        <w:tc>
          <w:tcPr>
            <w:tcW w:w="1009" w:type="dxa"/>
            <w:tcBorders>
              <w:top w:val="single" w:sz="4" w:space="0" w:color="auto"/>
              <w:left w:val="nil"/>
              <w:bottom w:val="single" w:sz="4" w:space="0" w:color="auto"/>
              <w:right w:val="single" w:sz="4" w:space="0" w:color="auto"/>
            </w:tcBorders>
            <w:shd w:val="clear" w:color="auto" w:fill="auto"/>
            <w:vAlign w:val="center"/>
          </w:tcPr>
          <w:p w14:paraId="3A4E6BB4" w14:textId="76FEAD26" w:rsidR="00C01CA6" w:rsidRPr="008C31B4" w:rsidRDefault="00C01CA6" w:rsidP="008C31B4">
            <w:pPr>
              <w:spacing w:after="0" w:line="240" w:lineRule="auto"/>
              <w:jc w:val="center"/>
              <w:rPr>
                <w:rFonts w:ascii="Sylfaen" w:eastAsia="Times New Roman" w:hAnsi="Sylfaen" w:cs="Arial"/>
                <w:color w:val="000000"/>
                <w:sz w:val="12"/>
                <w:szCs w:val="12"/>
                <w:lang w:val="ka-GE"/>
              </w:rPr>
            </w:pPr>
            <w:r w:rsidRPr="008C31B4">
              <w:rPr>
                <w:rFonts w:ascii="Arial" w:hAnsi="Arial" w:cs="Arial"/>
                <w:b/>
                <w:bCs/>
                <w:sz w:val="12"/>
                <w:szCs w:val="12"/>
              </w:rPr>
              <w:t>-</w:t>
            </w:r>
          </w:p>
        </w:tc>
        <w:tc>
          <w:tcPr>
            <w:tcW w:w="860" w:type="dxa"/>
            <w:tcBorders>
              <w:top w:val="single" w:sz="4" w:space="0" w:color="auto"/>
              <w:left w:val="nil"/>
              <w:bottom w:val="single" w:sz="4" w:space="0" w:color="auto"/>
              <w:right w:val="single" w:sz="4" w:space="0" w:color="auto"/>
            </w:tcBorders>
            <w:shd w:val="clear" w:color="auto" w:fill="auto"/>
            <w:noWrap/>
            <w:vAlign w:val="center"/>
          </w:tcPr>
          <w:p w14:paraId="6D86A2B8" w14:textId="3A4C679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300.0</w:t>
            </w:r>
          </w:p>
        </w:tc>
        <w:tc>
          <w:tcPr>
            <w:tcW w:w="1009" w:type="dxa"/>
            <w:tcBorders>
              <w:top w:val="single" w:sz="4" w:space="0" w:color="auto"/>
              <w:left w:val="nil"/>
              <w:bottom w:val="single" w:sz="4" w:space="0" w:color="auto"/>
              <w:right w:val="single" w:sz="4" w:space="0" w:color="auto"/>
            </w:tcBorders>
            <w:shd w:val="clear" w:color="auto" w:fill="auto"/>
            <w:vAlign w:val="center"/>
          </w:tcPr>
          <w:p w14:paraId="611D4DE0" w14:textId="32738486"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Arial" w:hAnsi="Arial" w:cs="Arial"/>
                <w:b/>
                <w:bCs/>
                <w:sz w:val="12"/>
                <w:szCs w:val="12"/>
              </w:rPr>
              <w:t>300.0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C416CE8" w14:textId="379DDC00"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4FBD4A7" w14:textId="3E0DCF0E" w:rsidR="00C01CA6" w:rsidRPr="008C31B4" w:rsidRDefault="00C01CA6" w:rsidP="008C31B4">
            <w:pPr>
              <w:spacing w:after="0" w:line="240" w:lineRule="auto"/>
              <w:jc w:val="center"/>
              <w:rPr>
                <w:rFonts w:ascii="Arial" w:eastAsia="Times New Roman" w:hAnsi="Arial" w:cs="Arial"/>
                <w:color w:val="000000"/>
                <w:sz w:val="12"/>
                <w:szCs w:val="1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C19D260" w14:textId="03F27E3D"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w:t>
            </w:r>
          </w:p>
        </w:tc>
        <w:tc>
          <w:tcPr>
            <w:tcW w:w="1009" w:type="dxa"/>
            <w:tcBorders>
              <w:top w:val="single" w:sz="4" w:space="0" w:color="auto"/>
              <w:left w:val="nil"/>
              <w:bottom w:val="single" w:sz="4" w:space="0" w:color="auto"/>
              <w:right w:val="single" w:sz="4" w:space="0" w:color="auto"/>
            </w:tcBorders>
            <w:shd w:val="clear" w:color="auto" w:fill="auto"/>
            <w:noWrap/>
            <w:vAlign w:val="center"/>
          </w:tcPr>
          <w:p w14:paraId="45A88032" w14:textId="08E199BE" w:rsidR="00C01CA6" w:rsidRPr="008C31B4" w:rsidRDefault="00C01CA6" w:rsidP="008C31B4">
            <w:pPr>
              <w:spacing w:after="0" w:line="240" w:lineRule="auto"/>
              <w:jc w:val="center"/>
              <w:rPr>
                <w:rFonts w:ascii="Arial" w:eastAsia="Times New Roman" w:hAnsi="Arial" w:cs="Arial"/>
                <w:color w:val="000000"/>
                <w:sz w:val="12"/>
                <w:szCs w:val="12"/>
              </w:rPr>
            </w:pPr>
          </w:p>
        </w:tc>
      </w:tr>
      <w:tr w:rsidR="004610D3" w:rsidRPr="008C31B4" w14:paraId="2DA7891F" w14:textId="77777777" w:rsidTr="004610D3">
        <w:trPr>
          <w:gridAfter w:val="1"/>
          <w:wAfter w:w="7"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center"/>
          </w:tcPr>
          <w:p w14:paraId="78E999CF" w14:textId="77777777" w:rsidR="004610D3" w:rsidRPr="008C31B4" w:rsidRDefault="004610D3" w:rsidP="008C31B4">
            <w:pPr>
              <w:spacing w:after="0" w:line="240" w:lineRule="auto"/>
              <w:jc w:val="center"/>
              <w:rPr>
                <w:rFonts w:ascii="Calibri" w:eastAsia="Times New Roman" w:hAnsi="Calibri" w:cs="Calibri"/>
                <w:color w:val="000000"/>
                <w:sz w:val="12"/>
                <w:szCs w:val="12"/>
              </w:rPr>
            </w:pPr>
          </w:p>
        </w:tc>
        <w:tc>
          <w:tcPr>
            <w:tcW w:w="3544" w:type="dxa"/>
            <w:tcBorders>
              <w:top w:val="nil"/>
              <w:left w:val="nil"/>
              <w:bottom w:val="single" w:sz="4" w:space="0" w:color="auto"/>
              <w:right w:val="single" w:sz="4" w:space="0" w:color="auto"/>
            </w:tcBorders>
            <w:shd w:val="clear" w:color="auto" w:fill="auto"/>
            <w:vAlign w:val="center"/>
          </w:tcPr>
          <w:p w14:paraId="34BE929C" w14:textId="5ACEE9B1" w:rsidR="004610D3" w:rsidRPr="008C31B4" w:rsidRDefault="004610D3" w:rsidP="008C31B4">
            <w:pPr>
              <w:jc w:val="center"/>
              <w:rPr>
                <w:rFonts w:ascii="Sylfaen" w:hAnsi="Sylfaen" w:cs="Arial"/>
                <w:sz w:val="12"/>
                <w:szCs w:val="12"/>
              </w:rPr>
            </w:pPr>
            <w:r w:rsidRPr="008C31B4">
              <w:rPr>
                <w:rFonts w:ascii="Sylfaen" w:hAnsi="Sylfaen" w:cs="Arial"/>
                <w:sz w:val="12"/>
                <w:szCs w:val="12"/>
              </w:rPr>
              <w:t>კულტურის ობიექტების მშენებლობა/რეაბილიტაცია</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E0B409E" w14:textId="2AFAD237" w:rsidR="004610D3" w:rsidRPr="008C31B4" w:rsidRDefault="004610D3" w:rsidP="008C31B4">
            <w:pPr>
              <w:spacing w:after="0" w:line="240" w:lineRule="auto"/>
              <w:jc w:val="center"/>
              <w:rPr>
                <w:rFonts w:ascii="Arial" w:hAnsi="Arial" w:cs="Arial"/>
                <w:b/>
                <w:bCs/>
                <w:sz w:val="12"/>
                <w:szCs w:val="12"/>
              </w:rPr>
            </w:pPr>
            <w:r w:rsidRPr="008C31B4">
              <w:rPr>
                <w:rFonts w:ascii="Arial" w:hAnsi="Arial" w:cs="Arial"/>
                <w:b/>
                <w:sz w:val="12"/>
                <w:szCs w:val="12"/>
              </w:rPr>
              <w:t>2,000.0</w:t>
            </w:r>
          </w:p>
        </w:tc>
        <w:tc>
          <w:tcPr>
            <w:tcW w:w="1009" w:type="dxa"/>
            <w:tcBorders>
              <w:top w:val="single" w:sz="4" w:space="0" w:color="auto"/>
              <w:left w:val="nil"/>
              <w:bottom w:val="single" w:sz="4" w:space="0" w:color="auto"/>
              <w:right w:val="single" w:sz="4" w:space="0" w:color="auto"/>
            </w:tcBorders>
            <w:shd w:val="clear" w:color="auto" w:fill="auto"/>
            <w:vAlign w:val="center"/>
          </w:tcPr>
          <w:p w14:paraId="60BAADFC" w14:textId="2CD3EB7D" w:rsidR="004610D3" w:rsidRPr="008C31B4" w:rsidRDefault="004610D3" w:rsidP="008C31B4">
            <w:pPr>
              <w:spacing w:after="0" w:line="240" w:lineRule="auto"/>
              <w:jc w:val="center"/>
              <w:rPr>
                <w:rFonts w:ascii="Arial" w:hAnsi="Arial" w:cs="Arial"/>
                <w:b/>
                <w:bCs/>
                <w:sz w:val="12"/>
                <w:szCs w:val="12"/>
              </w:rPr>
            </w:pPr>
            <w:r w:rsidRPr="008C31B4">
              <w:rPr>
                <w:rFonts w:ascii="Arial" w:hAnsi="Arial" w:cs="Arial"/>
                <w:b/>
                <w:sz w:val="12"/>
                <w:szCs w:val="12"/>
              </w:rPr>
              <w:t>2,000.0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74B18C69" w14:textId="2367D522" w:rsidR="004610D3" w:rsidRPr="008C31B4" w:rsidRDefault="004610D3" w:rsidP="008C31B4">
            <w:pPr>
              <w:spacing w:after="0" w:line="240" w:lineRule="auto"/>
              <w:jc w:val="center"/>
              <w:rPr>
                <w:rFonts w:ascii="Arial" w:hAnsi="Arial" w:cs="Arial"/>
                <w:b/>
                <w:bCs/>
                <w:sz w:val="12"/>
                <w:szCs w:val="12"/>
              </w:rPr>
            </w:pPr>
            <w:r w:rsidRPr="008C31B4">
              <w:rPr>
                <w:rFonts w:ascii="Arial" w:hAnsi="Arial" w:cs="Arial"/>
                <w:b/>
                <w:bCs/>
                <w:sz w:val="12"/>
                <w:szCs w:val="12"/>
              </w:rPr>
              <w:t>-</w:t>
            </w:r>
          </w:p>
        </w:tc>
        <w:tc>
          <w:tcPr>
            <w:tcW w:w="1009" w:type="dxa"/>
            <w:tcBorders>
              <w:top w:val="single" w:sz="4" w:space="0" w:color="auto"/>
              <w:left w:val="nil"/>
              <w:bottom w:val="single" w:sz="4" w:space="0" w:color="auto"/>
              <w:right w:val="single" w:sz="4" w:space="0" w:color="auto"/>
            </w:tcBorders>
            <w:shd w:val="clear" w:color="auto" w:fill="auto"/>
            <w:vAlign w:val="center"/>
          </w:tcPr>
          <w:p w14:paraId="5A649F9D" w14:textId="616848C6" w:rsidR="004610D3" w:rsidRPr="008C31B4" w:rsidRDefault="004610D3" w:rsidP="008C31B4">
            <w:pPr>
              <w:spacing w:after="0" w:line="240" w:lineRule="auto"/>
              <w:jc w:val="center"/>
              <w:rPr>
                <w:rFonts w:ascii="Arial" w:hAnsi="Arial" w:cs="Arial"/>
                <w:sz w:val="12"/>
                <w:szCs w:val="12"/>
              </w:rPr>
            </w:pPr>
          </w:p>
        </w:tc>
        <w:tc>
          <w:tcPr>
            <w:tcW w:w="860" w:type="dxa"/>
            <w:tcBorders>
              <w:top w:val="single" w:sz="4" w:space="0" w:color="auto"/>
              <w:left w:val="nil"/>
              <w:bottom w:val="single" w:sz="4" w:space="0" w:color="auto"/>
              <w:right w:val="single" w:sz="4" w:space="0" w:color="auto"/>
            </w:tcBorders>
            <w:shd w:val="clear" w:color="auto" w:fill="auto"/>
            <w:noWrap/>
            <w:vAlign w:val="center"/>
          </w:tcPr>
          <w:p w14:paraId="614C3375" w14:textId="7C7C8C8A" w:rsidR="004610D3" w:rsidRPr="008C31B4" w:rsidRDefault="004610D3" w:rsidP="008C31B4">
            <w:pPr>
              <w:spacing w:after="0" w:line="240" w:lineRule="auto"/>
              <w:jc w:val="center"/>
              <w:rPr>
                <w:rFonts w:ascii="Arial" w:hAnsi="Arial" w:cs="Arial"/>
                <w:b/>
                <w:bCs/>
                <w:sz w:val="12"/>
                <w:szCs w:val="12"/>
              </w:rPr>
            </w:pPr>
            <w:r w:rsidRPr="008C31B4">
              <w:rPr>
                <w:rFonts w:ascii="Arial" w:hAnsi="Arial" w:cs="Arial"/>
                <w:b/>
                <w:bCs/>
                <w:sz w:val="12"/>
                <w:szCs w:val="12"/>
              </w:rPr>
              <w:t>-</w:t>
            </w:r>
          </w:p>
        </w:tc>
        <w:tc>
          <w:tcPr>
            <w:tcW w:w="1009" w:type="dxa"/>
            <w:tcBorders>
              <w:top w:val="single" w:sz="4" w:space="0" w:color="auto"/>
              <w:left w:val="nil"/>
              <w:bottom w:val="single" w:sz="4" w:space="0" w:color="auto"/>
              <w:right w:val="single" w:sz="4" w:space="0" w:color="auto"/>
            </w:tcBorders>
            <w:shd w:val="clear" w:color="auto" w:fill="auto"/>
            <w:vAlign w:val="center"/>
          </w:tcPr>
          <w:p w14:paraId="435EFF26" w14:textId="51289786" w:rsidR="004610D3" w:rsidRPr="008C31B4" w:rsidRDefault="004610D3" w:rsidP="008C31B4">
            <w:pPr>
              <w:spacing w:after="0" w:line="240" w:lineRule="auto"/>
              <w:jc w:val="center"/>
              <w:rPr>
                <w:rFonts w:ascii="Arial" w:hAnsi="Arial" w:cs="Arial"/>
                <w:b/>
                <w:bCs/>
                <w:sz w:val="12"/>
                <w:szCs w:val="1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E6F2102" w14:textId="31605507" w:rsidR="004610D3" w:rsidRPr="008C31B4" w:rsidRDefault="004610D3" w:rsidP="008C31B4">
            <w:pPr>
              <w:spacing w:after="0" w:line="240" w:lineRule="auto"/>
              <w:jc w:val="center"/>
              <w:rPr>
                <w:rFonts w:ascii="Arial" w:hAnsi="Arial" w:cs="Arial"/>
                <w:b/>
                <w:bCs/>
                <w:sz w:val="12"/>
                <w:szCs w:val="12"/>
              </w:rPr>
            </w:pPr>
            <w:r w:rsidRPr="008C31B4">
              <w:rPr>
                <w:rFonts w:ascii="Arial" w:hAnsi="Arial" w:cs="Arial"/>
                <w:b/>
                <w:bCs/>
                <w:sz w:val="12"/>
                <w:szCs w:val="12"/>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8521926" w14:textId="57AAACDB" w:rsidR="004610D3" w:rsidRPr="008C31B4" w:rsidRDefault="004610D3" w:rsidP="008C31B4">
            <w:pPr>
              <w:spacing w:after="0" w:line="240" w:lineRule="auto"/>
              <w:jc w:val="center"/>
              <w:rPr>
                <w:rFonts w:ascii="Arial" w:hAnsi="Arial" w:cs="Arial"/>
                <w:b/>
                <w:bCs/>
                <w:sz w:val="12"/>
                <w:szCs w:val="1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09BB554" w14:textId="6C85198C" w:rsidR="004610D3" w:rsidRPr="008C31B4" w:rsidRDefault="004610D3" w:rsidP="008C31B4">
            <w:pPr>
              <w:spacing w:after="0" w:line="240" w:lineRule="auto"/>
              <w:jc w:val="center"/>
              <w:rPr>
                <w:rFonts w:ascii="Arial" w:hAnsi="Arial" w:cs="Arial"/>
                <w:b/>
                <w:bCs/>
                <w:sz w:val="12"/>
                <w:szCs w:val="12"/>
              </w:rPr>
            </w:pPr>
            <w:r w:rsidRPr="008C31B4">
              <w:rPr>
                <w:rFonts w:ascii="Arial" w:hAnsi="Arial" w:cs="Arial"/>
                <w:sz w:val="12"/>
                <w:szCs w:val="12"/>
              </w:rPr>
              <w:t>2,000.0</w:t>
            </w:r>
          </w:p>
        </w:tc>
        <w:tc>
          <w:tcPr>
            <w:tcW w:w="1009" w:type="dxa"/>
            <w:tcBorders>
              <w:top w:val="single" w:sz="4" w:space="0" w:color="auto"/>
              <w:left w:val="nil"/>
              <w:bottom w:val="single" w:sz="4" w:space="0" w:color="auto"/>
              <w:right w:val="single" w:sz="4" w:space="0" w:color="auto"/>
            </w:tcBorders>
            <w:shd w:val="clear" w:color="auto" w:fill="auto"/>
            <w:noWrap/>
            <w:vAlign w:val="center"/>
          </w:tcPr>
          <w:p w14:paraId="708807FE" w14:textId="213D2086" w:rsidR="004610D3" w:rsidRPr="008C31B4" w:rsidRDefault="004610D3" w:rsidP="008C31B4">
            <w:pPr>
              <w:spacing w:after="0" w:line="240" w:lineRule="auto"/>
              <w:jc w:val="center"/>
              <w:rPr>
                <w:rFonts w:ascii="Arial" w:hAnsi="Arial" w:cs="Arial"/>
                <w:b/>
                <w:bCs/>
                <w:sz w:val="12"/>
                <w:szCs w:val="12"/>
              </w:rPr>
            </w:pPr>
            <w:r w:rsidRPr="008C31B4">
              <w:rPr>
                <w:rFonts w:ascii="Arial" w:hAnsi="Arial" w:cs="Arial"/>
                <w:sz w:val="12"/>
                <w:szCs w:val="12"/>
              </w:rPr>
              <w:t>2,000.0</w:t>
            </w:r>
          </w:p>
        </w:tc>
      </w:tr>
      <w:tr w:rsidR="00C01CA6" w:rsidRPr="008C31B4" w14:paraId="70DA674C" w14:textId="77777777" w:rsidTr="004610D3">
        <w:trPr>
          <w:gridAfter w:val="1"/>
          <w:wAfter w:w="7"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E367113" w14:textId="77777777" w:rsidR="00C01CA6" w:rsidRPr="008C31B4" w:rsidRDefault="00C01CA6"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w:t>
            </w:r>
          </w:p>
        </w:tc>
        <w:tc>
          <w:tcPr>
            <w:tcW w:w="3544" w:type="dxa"/>
            <w:tcBorders>
              <w:top w:val="nil"/>
              <w:left w:val="nil"/>
              <w:bottom w:val="single" w:sz="4" w:space="0" w:color="auto"/>
              <w:right w:val="single" w:sz="4" w:space="0" w:color="auto"/>
            </w:tcBorders>
            <w:shd w:val="clear" w:color="auto" w:fill="auto"/>
            <w:vAlign w:val="center"/>
            <w:hideMark/>
          </w:tcPr>
          <w:p w14:paraId="599C93AF" w14:textId="77777777"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ექსპერტიზა</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6DA79BD" w14:textId="55453DE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164.0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667D2757" w14:textId="348AC35D"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Arial" w:hAnsi="Arial" w:cs="Arial"/>
                <w:b/>
                <w:bCs/>
                <w:sz w:val="12"/>
                <w:szCs w:val="12"/>
              </w:rPr>
              <w:t>164.0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A5B3315" w14:textId="1E49842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100.0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47C39DD8" w14:textId="566CDAB0" w:rsidR="00C01CA6" w:rsidRPr="008C31B4" w:rsidRDefault="00C01CA6" w:rsidP="008C31B4">
            <w:pPr>
              <w:spacing w:after="0" w:line="240" w:lineRule="auto"/>
              <w:jc w:val="center"/>
              <w:rPr>
                <w:rFonts w:eastAsia="Times New Roman" w:cs="Arial"/>
                <w:color w:val="000000"/>
                <w:sz w:val="12"/>
                <w:szCs w:val="12"/>
                <w:lang w:val="ka-GE"/>
              </w:rPr>
            </w:pPr>
            <w:r w:rsidRPr="008C31B4">
              <w:rPr>
                <w:rFonts w:ascii="Arial" w:hAnsi="Arial" w:cs="Arial"/>
                <w:sz w:val="12"/>
                <w:szCs w:val="12"/>
              </w:rPr>
              <w:t>100.0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68B52EB" w14:textId="2A88949C"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9.0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19F8C6FB" w14:textId="7EC494FE" w:rsidR="00C01CA6" w:rsidRPr="008C31B4" w:rsidRDefault="00C01CA6" w:rsidP="008C31B4">
            <w:pPr>
              <w:spacing w:after="0" w:line="240" w:lineRule="auto"/>
              <w:jc w:val="center"/>
              <w:rPr>
                <w:rFonts w:ascii="Sylfaen" w:eastAsia="Times New Roman" w:hAnsi="Sylfaen" w:cs="Arial"/>
                <w:color w:val="000000"/>
                <w:sz w:val="12"/>
                <w:szCs w:val="12"/>
              </w:rPr>
            </w:pPr>
            <w:r w:rsidRPr="008C31B4">
              <w:rPr>
                <w:rFonts w:ascii="Arial" w:hAnsi="Arial" w:cs="Arial"/>
                <w:b/>
                <w:bCs/>
                <w:sz w:val="12"/>
                <w:szCs w:val="12"/>
              </w:rPr>
              <w:t>9.0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7F65B34" w14:textId="2374E300" w:rsidR="00C01CA6" w:rsidRPr="008C31B4" w:rsidRDefault="00C01CA6" w:rsidP="008C31B4">
            <w:pPr>
              <w:spacing w:after="0" w:line="240" w:lineRule="auto"/>
              <w:jc w:val="center"/>
              <w:rPr>
                <w:rFonts w:eastAsia="Times New Roman" w:cs="Arial"/>
                <w:color w:val="000000"/>
                <w:sz w:val="12"/>
                <w:szCs w:val="12"/>
                <w:lang w:val="ka-GE"/>
              </w:rPr>
            </w:pPr>
            <w:r w:rsidRPr="008C31B4">
              <w:rPr>
                <w:rFonts w:ascii="Arial" w:hAnsi="Arial" w:cs="Arial"/>
                <w:b/>
                <w:bCs/>
                <w:sz w:val="12"/>
                <w:szCs w:val="12"/>
              </w:rPr>
              <w:t>25.0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115D9CB" w14:textId="563A3BFA" w:rsidR="00C01CA6" w:rsidRPr="008C31B4" w:rsidRDefault="00C01CA6" w:rsidP="008C31B4">
            <w:pPr>
              <w:spacing w:after="0" w:line="240" w:lineRule="auto"/>
              <w:jc w:val="center"/>
              <w:rPr>
                <w:rFonts w:eastAsia="Times New Roman" w:cs="Arial"/>
                <w:color w:val="000000"/>
                <w:sz w:val="12"/>
                <w:szCs w:val="12"/>
                <w:lang w:val="ka-GE"/>
              </w:rPr>
            </w:pPr>
            <w:r w:rsidRPr="008C31B4">
              <w:rPr>
                <w:rFonts w:ascii="Arial" w:hAnsi="Arial" w:cs="Arial"/>
                <w:b/>
                <w:bCs/>
                <w:sz w:val="12"/>
                <w:szCs w:val="12"/>
              </w:rPr>
              <w:t>25.0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E511CFB" w14:textId="2983745B"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30.0</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08D1BA08" w14:textId="0E6D3EA4" w:rsidR="00C01CA6" w:rsidRPr="008C31B4" w:rsidRDefault="00C01CA6" w:rsidP="008C31B4">
            <w:pPr>
              <w:spacing w:after="0" w:line="240" w:lineRule="auto"/>
              <w:jc w:val="center"/>
              <w:rPr>
                <w:rFonts w:ascii="Arial" w:eastAsia="Times New Roman" w:hAnsi="Arial" w:cs="Arial"/>
                <w:color w:val="000000"/>
                <w:sz w:val="12"/>
                <w:szCs w:val="12"/>
              </w:rPr>
            </w:pPr>
            <w:r w:rsidRPr="008C31B4">
              <w:rPr>
                <w:rFonts w:ascii="Arial" w:hAnsi="Arial" w:cs="Arial"/>
                <w:b/>
                <w:bCs/>
                <w:sz w:val="12"/>
                <w:szCs w:val="12"/>
              </w:rPr>
              <w:t>30.0</w:t>
            </w:r>
          </w:p>
        </w:tc>
      </w:tr>
      <w:tr w:rsidR="004610D3" w:rsidRPr="008C31B4" w14:paraId="1DB174A2" w14:textId="77777777" w:rsidTr="004610D3">
        <w:trPr>
          <w:gridAfter w:val="1"/>
          <w:wAfter w:w="7"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5B9B6C3" w14:textId="77777777" w:rsidR="004610D3" w:rsidRPr="008C31B4" w:rsidRDefault="004610D3"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3544" w:type="dxa"/>
            <w:tcBorders>
              <w:top w:val="nil"/>
              <w:left w:val="nil"/>
              <w:bottom w:val="single" w:sz="4" w:space="0" w:color="auto"/>
              <w:right w:val="single" w:sz="4" w:space="0" w:color="auto"/>
            </w:tcBorders>
            <w:shd w:val="clear" w:color="auto" w:fill="auto"/>
            <w:noWrap/>
            <w:vAlign w:val="bottom"/>
            <w:hideMark/>
          </w:tcPr>
          <w:p w14:paraId="40A51CE6" w14:textId="77777777" w:rsidR="004610D3" w:rsidRPr="008C31B4" w:rsidRDefault="004610D3"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9527707" w14:textId="7008CEA0" w:rsidR="004610D3" w:rsidRPr="008C31B4" w:rsidRDefault="004610D3" w:rsidP="008C31B4">
            <w:pPr>
              <w:spacing w:after="0" w:line="240" w:lineRule="auto"/>
              <w:jc w:val="center"/>
              <w:rPr>
                <w:rFonts w:eastAsia="Times New Roman" w:cs="Arial"/>
                <w:b/>
                <w:bCs/>
                <w:color w:val="000000"/>
                <w:sz w:val="12"/>
                <w:szCs w:val="12"/>
                <w:lang w:val="ka-GE"/>
              </w:rPr>
            </w:pPr>
            <w:r w:rsidRPr="008C31B4">
              <w:rPr>
                <w:rFonts w:ascii="Arial" w:hAnsi="Arial" w:cs="Arial"/>
                <w:b/>
                <w:bCs/>
                <w:sz w:val="12"/>
                <w:szCs w:val="12"/>
              </w:rPr>
              <w:t xml:space="preserve">    10,049.2 </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0BAD085C" w14:textId="195709B9" w:rsidR="004610D3" w:rsidRPr="008C31B4" w:rsidRDefault="004610D3" w:rsidP="008C31B4">
            <w:pPr>
              <w:spacing w:after="0" w:line="240" w:lineRule="auto"/>
              <w:jc w:val="center"/>
              <w:rPr>
                <w:rFonts w:eastAsia="Times New Roman" w:cs="Arial"/>
                <w:b/>
                <w:bCs/>
                <w:color w:val="000000"/>
                <w:sz w:val="12"/>
                <w:szCs w:val="12"/>
                <w:lang w:val="ka-GE"/>
              </w:rPr>
            </w:pPr>
            <w:r w:rsidRPr="008C31B4">
              <w:rPr>
                <w:rFonts w:ascii="Arial" w:hAnsi="Arial" w:cs="Arial"/>
                <w:b/>
                <w:bCs/>
                <w:sz w:val="12"/>
                <w:szCs w:val="12"/>
              </w:rPr>
              <w:t xml:space="preserve">           10,049.2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8266979" w14:textId="49E96108" w:rsidR="004610D3" w:rsidRPr="008C31B4" w:rsidRDefault="004610D3"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sz w:val="12"/>
                <w:szCs w:val="12"/>
              </w:rPr>
              <w:t>3,685.2</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44A8F556" w14:textId="390594A3" w:rsidR="004610D3" w:rsidRPr="008C31B4" w:rsidRDefault="004610D3"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sz w:val="12"/>
                <w:szCs w:val="12"/>
              </w:rPr>
              <w:t>3,685.2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0D8CECB" w14:textId="4EAC568F" w:rsidR="004610D3" w:rsidRPr="008C31B4" w:rsidRDefault="004610D3" w:rsidP="008C31B4">
            <w:pPr>
              <w:spacing w:after="0" w:line="240" w:lineRule="auto"/>
              <w:jc w:val="center"/>
              <w:rPr>
                <w:rFonts w:eastAsia="Times New Roman" w:cs="Arial"/>
                <w:b/>
                <w:bCs/>
                <w:color w:val="000000"/>
                <w:sz w:val="12"/>
                <w:szCs w:val="12"/>
                <w:lang w:val="ka-GE"/>
              </w:rPr>
            </w:pPr>
            <w:r w:rsidRPr="008C31B4">
              <w:rPr>
                <w:rFonts w:ascii="Arial" w:hAnsi="Arial" w:cs="Arial"/>
                <w:b/>
                <w:bCs/>
                <w:sz w:val="12"/>
                <w:szCs w:val="12"/>
              </w:rPr>
              <w:t>2,309.0</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38820076" w14:textId="3B8B5ECD" w:rsidR="004610D3" w:rsidRPr="008C31B4" w:rsidRDefault="004610D3" w:rsidP="008C31B4">
            <w:pPr>
              <w:spacing w:after="0" w:line="240" w:lineRule="auto"/>
              <w:jc w:val="center"/>
              <w:rPr>
                <w:rFonts w:eastAsia="Times New Roman" w:cs="Arial"/>
                <w:b/>
                <w:bCs/>
                <w:color w:val="000000"/>
                <w:sz w:val="12"/>
                <w:szCs w:val="12"/>
                <w:lang w:val="ka-GE"/>
              </w:rPr>
            </w:pPr>
            <w:r w:rsidRPr="008C31B4">
              <w:rPr>
                <w:rFonts w:ascii="Arial" w:hAnsi="Arial" w:cs="Arial"/>
                <w:b/>
                <w:bCs/>
                <w:sz w:val="12"/>
                <w:szCs w:val="12"/>
              </w:rPr>
              <w:t>2,309.0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E5889FA" w14:textId="36D0993B" w:rsidR="004610D3" w:rsidRPr="008C31B4" w:rsidRDefault="004610D3" w:rsidP="008C31B4">
            <w:pPr>
              <w:spacing w:after="0" w:line="240" w:lineRule="auto"/>
              <w:jc w:val="center"/>
              <w:rPr>
                <w:rFonts w:eastAsia="Times New Roman" w:cs="Arial"/>
                <w:b/>
                <w:bCs/>
                <w:color w:val="000000"/>
                <w:sz w:val="12"/>
                <w:szCs w:val="12"/>
                <w:lang w:val="ka-GE"/>
              </w:rPr>
            </w:pPr>
            <w:r w:rsidRPr="008C31B4">
              <w:rPr>
                <w:rFonts w:ascii="Arial" w:hAnsi="Arial" w:cs="Arial"/>
                <w:b/>
                <w:bCs/>
                <w:sz w:val="12"/>
                <w:szCs w:val="12"/>
              </w:rPr>
              <w:t>2,025.0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5B2373A" w14:textId="58416809" w:rsidR="004610D3" w:rsidRPr="008C31B4" w:rsidRDefault="004610D3"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sz w:val="12"/>
                <w:szCs w:val="12"/>
              </w:rPr>
              <w:t>2,025.0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0FD8C34" w14:textId="78FD1CB5" w:rsidR="004610D3" w:rsidRPr="008C31B4" w:rsidRDefault="004610D3"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sz w:val="12"/>
                <w:szCs w:val="12"/>
              </w:rPr>
              <w:t xml:space="preserve">        3,030.0 </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09F88275" w14:textId="2AD1C9B1" w:rsidR="004610D3" w:rsidRPr="008C31B4" w:rsidRDefault="004610D3" w:rsidP="008C31B4">
            <w:pPr>
              <w:spacing w:after="0" w:line="240" w:lineRule="auto"/>
              <w:jc w:val="center"/>
              <w:rPr>
                <w:rFonts w:ascii="Arial" w:eastAsia="Times New Roman" w:hAnsi="Arial" w:cs="Arial"/>
                <w:b/>
                <w:bCs/>
                <w:color w:val="000000"/>
                <w:sz w:val="12"/>
                <w:szCs w:val="12"/>
              </w:rPr>
            </w:pPr>
            <w:r w:rsidRPr="008C31B4">
              <w:rPr>
                <w:rFonts w:ascii="Arial" w:hAnsi="Arial" w:cs="Arial"/>
                <w:b/>
                <w:bCs/>
                <w:sz w:val="12"/>
                <w:szCs w:val="12"/>
              </w:rPr>
              <w:t xml:space="preserve">         3,030.0 </w:t>
            </w:r>
          </w:p>
        </w:tc>
      </w:tr>
    </w:tbl>
    <w:p w14:paraId="3BD4322F" w14:textId="77777777" w:rsidR="00BB2E25" w:rsidRPr="008C31B4" w:rsidRDefault="00BB2E25" w:rsidP="008C31B4">
      <w:pPr>
        <w:rPr>
          <w:lang w:val="ka-GE" w:eastAsia="ru-RU"/>
        </w:rPr>
      </w:pPr>
    </w:p>
    <w:tbl>
      <w:tblPr>
        <w:tblW w:w="14602" w:type="dxa"/>
        <w:tblLook w:val="04A0" w:firstRow="1" w:lastRow="0" w:firstColumn="1" w:lastColumn="0" w:noHBand="0" w:noVBand="1"/>
      </w:tblPr>
      <w:tblGrid>
        <w:gridCol w:w="629"/>
        <w:gridCol w:w="3034"/>
        <w:gridCol w:w="5688"/>
        <w:gridCol w:w="1252"/>
        <w:gridCol w:w="1252"/>
        <w:gridCol w:w="1327"/>
        <w:gridCol w:w="1414"/>
        <w:gridCol w:w="6"/>
      </w:tblGrid>
      <w:tr w:rsidR="00621533" w:rsidRPr="008C31B4" w14:paraId="7AD90FF9" w14:textId="77777777" w:rsidTr="00BB2E25">
        <w:trPr>
          <w:gridAfter w:val="1"/>
          <w:wAfter w:w="6" w:type="dxa"/>
          <w:trHeight w:val="769"/>
        </w:trPr>
        <w:tc>
          <w:tcPr>
            <w:tcW w:w="6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60BEA" w14:textId="77777777" w:rsidR="00621533" w:rsidRPr="008C31B4" w:rsidRDefault="00621533"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კოდი</w:t>
            </w:r>
          </w:p>
        </w:tc>
        <w:tc>
          <w:tcPr>
            <w:tcW w:w="30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53FDDA" w14:textId="77777777" w:rsidR="00621533" w:rsidRPr="008C31B4" w:rsidRDefault="00621533"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ქვეპროგრამის დასახელება </w:t>
            </w:r>
          </w:p>
        </w:tc>
        <w:tc>
          <w:tcPr>
            <w:tcW w:w="5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3E78FA" w14:textId="77777777" w:rsidR="00621533" w:rsidRPr="008C31B4" w:rsidRDefault="00621533"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რელიგიური და სხვა სახის საზოგადოებრივი საქმიანობა</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01B3CE10" w14:textId="2D810BD2" w:rsidR="00621533" w:rsidRPr="008C31B4" w:rsidRDefault="009F077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2026</w:t>
            </w:r>
            <w:r w:rsidR="00621533" w:rsidRPr="008C31B4">
              <w:rPr>
                <w:rFonts w:ascii="Sylfaen" w:eastAsia="Times New Roman" w:hAnsi="Sylfaen" w:cs="Arial"/>
                <w:b/>
                <w:bCs/>
                <w:color w:val="000000"/>
                <w:sz w:val="16"/>
                <w:szCs w:val="16"/>
              </w:rPr>
              <w:t xml:space="preserve"> წლის დაფინანსება</w:t>
            </w:r>
            <w:r w:rsidR="00621533" w:rsidRPr="008C31B4">
              <w:rPr>
                <w:rFonts w:ascii="Sylfaen" w:eastAsia="Times New Roman" w:hAnsi="Sylfaen" w:cs="Arial"/>
                <w:b/>
                <w:bCs/>
                <w:color w:val="000000"/>
                <w:sz w:val="16"/>
                <w:szCs w:val="16"/>
              </w:rPr>
              <w:br/>
              <w:t xml:space="preserve"> ათას ლარში</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69F4FAFA" w14:textId="0E49527D" w:rsidR="00621533" w:rsidRPr="008C31B4" w:rsidRDefault="009F077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2027</w:t>
            </w:r>
            <w:r w:rsidR="00621533" w:rsidRPr="008C31B4">
              <w:rPr>
                <w:rFonts w:ascii="Sylfaen" w:eastAsia="Times New Roman" w:hAnsi="Sylfaen" w:cs="Arial"/>
                <w:b/>
                <w:bCs/>
                <w:color w:val="000000"/>
                <w:sz w:val="16"/>
                <w:szCs w:val="16"/>
              </w:rPr>
              <w:t xml:space="preserve"> წლის დაფინანსება</w:t>
            </w:r>
            <w:r w:rsidR="00621533" w:rsidRPr="008C31B4">
              <w:rPr>
                <w:rFonts w:ascii="Sylfaen" w:eastAsia="Times New Roman" w:hAnsi="Sylfaen" w:cs="Arial"/>
                <w:b/>
                <w:bCs/>
                <w:color w:val="000000"/>
                <w:sz w:val="16"/>
                <w:szCs w:val="16"/>
              </w:rPr>
              <w:br/>
              <w:t xml:space="preserve"> ათას ლარში</w:t>
            </w:r>
          </w:p>
        </w:tc>
        <w:tc>
          <w:tcPr>
            <w:tcW w:w="1327" w:type="dxa"/>
            <w:tcBorders>
              <w:top w:val="single" w:sz="4" w:space="0" w:color="auto"/>
              <w:left w:val="nil"/>
              <w:bottom w:val="single" w:sz="4" w:space="0" w:color="auto"/>
              <w:right w:val="single" w:sz="4" w:space="0" w:color="auto"/>
            </w:tcBorders>
            <w:shd w:val="clear" w:color="000000" w:fill="FFFFFF"/>
            <w:vAlign w:val="center"/>
            <w:hideMark/>
          </w:tcPr>
          <w:p w14:paraId="764D2761" w14:textId="3265110F" w:rsidR="00621533" w:rsidRPr="008C31B4" w:rsidRDefault="00621533"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9F0772"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414" w:type="dxa"/>
            <w:tcBorders>
              <w:top w:val="single" w:sz="4" w:space="0" w:color="auto"/>
              <w:left w:val="nil"/>
              <w:bottom w:val="single" w:sz="4" w:space="0" w:color="auto"/>
              <w:right w:val="single" w:sz="4" w:space="0" w:color="auto"/>
            </w:tcBorders>
            <w:shd w:val="clear" w:color="000000" w:fill="FFFFFF"/>
            <w:vAlign w:val="center"/>
            <w:hideMark/>
          </w:tcPr>
          <w:p w14:paraId="08ECADED" w14:textId="3C43A7A1" w:rsidR="00621533" w:rsidRPr="008C31B4" w:rsidRDefault="00621533"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9F0772"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81154F" w:rsidRPr="008C31B4" w14:paraId="624DCDB5" w14:textId="77777777" w:rsidTr="00BB2E25">
        <w:trPr>
          <w:gridAfter w:val="1"/>
          <w:wAfter w:w="6" w:type="dxa"/>
          <w:trHeight w:val="411"/>
        </w:trPr>
        <w:tc>
          <w:tcPr>
            <w:tcW w:w="629" w:type="dxa"/>
            <w:tcBorders>
              <w:top w:val="nil"/>
              <w:left w:val="single" w:sz="4" w:space="0" w:color="auto"/>
              <w:bottom w:val="single" w:sz="4" w:space="0" w:color="auto"/>
              <w:right w:val="single" w:sz="4" w:space="0" w:color="auto"/>
            </w:tcBorders>
            <w:shd w:val="clear" w:color="000000" w:fill="FFFFFF"/>
            <w:vAlign w:val="center"/>
            <w:hideMark/>
          </w:tcPr>
          <w:p w14:paraId="7446AA1B" w14:textId="77777777" w:rsidR="0081154F" w:rsidRPr="008C31B4" w:rsidRDefault="0081154F"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05 02 04</w:t>
            </w:r>
          </w:p>
        </w:tc>
        <w:tc>
          <w:tcPr>
            <w:tcW w:w="3034" w:type="dxa"/>
            <w:vMerge/>
            <w:tcBorders>
              <w:top w:val="single" w:sz="4" w:space="0" w:color="auto"/>
              <w:left w:val="single" w:sz="4" w:space="0" w:color="auto"/>
              <w:bottom w:val="single" w:sz="4" w:space="0" w:color="auto"/>
              <w:right w:val="single" w:sz="4" w:space="0" w:color="auto"/>
            </w:tcBorders>
            <w:vAlign w:val="center"/>
            <w:hideMark/>
          </w:tcPr>
          <w:p w14:paraId="55F8C851" w14:textId="77777777" w:rsidR="0081154F" w:rsidRPr="008C31B4" w:rsidRDefault="0081154F" w:rsidP="008C31B4">
            <w:pPr>
              <w:spacing w:after="0" w:line="240" w:lineRule="auto"/>
              <w:rPr>
                <w:rFonts w:ascii="Sylfaen" w:eastAsia="Times New Roman" w:hAnsi="Sylfaen" w:cs="Arial"/>
                <w:b/>
                <w:bCs/>
                <w:color w:val="000000"/>
                <w:sz w:val="16"/>
                <w:szCs w:val="16"/>
              </w:rPr>
            </w:pPr>
          </w:p>
        </w:tc>
        <w:tc>
          <w:tcPr>
            <w:tcW w:w="5688" w:type="dxa"/>
            <w:vMerge/>
            <w:tcBorders>
              <w:top w:val="single" w:sz="4" w:space="0" w:color="auto"/>
              <w:left w:val="single" w:sz="4" w:space="0" w:color="auto"/>
              <w:bottom w:val="single" w:sz="4" w:space="0" w:color="auto"/>
              <w:right w:val="single" w:sz="4" w:space="0" w:color="auto"/>
            </w:tcBorders>
            <w:vAlign w:val="center"/>
            <w:hideMark/>
          </w:tcPr>
          <w:p w14:paraId="4429A4AA" w14:textId="77777777" w:rsidR="0081154F" w:rsidRPr="008C31B4" w:rsidRDefault="0081154F" w:rsidP="008C31B4">
            <w:pPr>
              <w:spacing w:after="0" w:line="240" w:lineRule="auto"/>
              <w:rPr>
                <w:rFonts w:ascii="Sylfaen" w:eastAsia="Times New Roman" w:hAnsi="Sylfaen" w:cs="Arial"/>
                <w:color w:val="000000"/>
                <w:sz w:val="16"/>
                <w:szCs w:val="16"/>
              </w:rPr>
            </w:pPr>
          </w:p>
        </w:tc>
        <w:tc>
          <w:tcPr>
            <w:tcW w:w="1252" w:type="dxa"/>
            <w:tcBorders>
              <w:top w:val="nil"/>
              <w:left w:val="nil"/>
              <w:bottom w:val="single" w:sz="4" w:space="0" w:color="auto"/>
              <w:right w:val="single" w:sz="4" w:space="0" w:color="auto"/>
            </w:tcBorders>
            <w:shd w:val="clear" w:color="000000" w:fill="FFFFFF"/>
            <w:vAlign w:val="center"/>
            <w:hideMark/>
          </w:tcPr>
          <w:p w14:paraId="0C9EF46A" w14:textId="2D5C92D3" w:rsidR="0081154F" w:rsidRPr="008C31B4" w:rsidRDefault="0081154F" w:rsidP="008C31B4">
            <w:pPr>
              <w:spacing w:after="0" w:line="240" w:lineRule="auto"/>
              <w:jc w:val="center"/>
              <w:rPr>
                <w:rFonts w:ascii="Sylfaen" w:eastAsia="Times New Roman" w:hAnsi="Sylfaen" w:cs="Arial"/>
                <w:sz w:val="16"/>
                <w:szCs w:val="16"/>
              </w:rPr>
            </w:pPr>
            <w:r w:rsidRPr="008C31B4">
              <w:rPr>
                <w:rFonts w:ascii="Arial" w:hAnsi="Arial" w:cs="Arial"/>
                <w:sz w:val="16"/>
                <w:szCs w:val="16"/>
              </w:rPr>
              <w:t>420,0</w:t>
            </w:r>
          </w:p>
        </w:tc>
        <w:tc>
          <w:tcPr>
            <w:tcW w:w="1252" w:type="dxa"/>
            <w:tcBorders>
              <w:top w:val="nil"/>
              <w:left w:val="nil"/>
              <w:bottom w:val="single" w:sz="4" w:space="0" w:color="auto"/>
              <w:right w:val="single" w:sz="4" w:space="0" w:color="auto"/>
            </w:tcBorders>
            <w:shd w:val="clear" w:color="000000" w:fill="FFFFFF"/>
            <w:vAlign w:val="center"/>
            <w:hideMark/>
          </w:tcPr>
          <w:p w14:paraId="49133424" w14:textId="73909B7C" w:rsidR="0081154F" w:rsidRPr="008C31B4" w:rsidRDefault="0081154F" w:rsidP="008C31B4">
            <w:pPr>
              <w:spacing w:after="0" w:line="240" w:lineRule="auto"/>
              <w:jc w:val="center"/>
              <w:rPr>
                <w:rFonts w:ascii="Sylfaen" w:eastAsia="Times New Roman" w:hAnsi="Sylfaen" w:cs="Arial"/>
                <w:sz w:val="16"/>
                <w:szCs w:val="16"/>
              </w:rPr>
            </w:pPr>
            <w:r w:rsidRPr="008C31B4">
              <w:rPr>
                <w:rFonts w:ascii="Arial" w:hAnsi="Arial" w:cs="Arial"/>
                <w:sz w:val="16"/>
                <w:szCs w:val="16"/>
              </w:rPr>
              <w:t>420,0</w:t>
            </w:r>
          </w:p>
        </w:tc>
        <w:tc>
          <w:tcPr>
            <w:tcW w:w="1327" w:type="dxa"/>
            <w:tcBorders>
              <w:top w:val="nil"/>
              <w:left w:val="nil"/>
              <w:bottom w:val="single" w:sz="4" w:space="0" w:color="auto"/>
              <w:right w:val="single" w:sz="4" w:space="0" w:color="auto"/>
            </w:tcBorders>
            <w:shd w:val="clear" w:color="000000" w:fill="FFFFFF"/>
            <w:vAlign w:val="center"/>
            <w:hideMark/>
          </w:tcPr>
          <w:p w14:paraId="00C4144F" w14:textId="4539AFF3" w:rsidR="0081154F" w:rsidRPr="008C31B4" w:rsidRDefault="0081154F" w:rsidP="008C31B4">
            <w:pPr>
              <w:spacing w:after="0" w:line="240" w:lineRule="auto"/>
              <w:jc w:val="center"/>
              <w:rPr>
                <w:rFonts w:ascii="Sylfaen" w:eastAsia="Times New Roman" w:hAnsi="Sylfaen" w:cs="Arial"/>
                <w:sz w:val="16"/>
                <w:szCs w:val="16"/>
              </w:rPr>
            </w:pPr>
            <w:r w:rsidRPr="008C31B4">
              <w:rPr>
                <w:rFonts w:ascii="Arial" w:hAnsi="Arial" w:cs="Arial"/>
                <w:sz w:val="16"/>
                <w:szCs w:val="16"/>
              </w:rPr>
              <w:t>420,0</w:t>
            </w:r>
          </w:p>
        </w:tc>
        <w:tc>
          <w:tcPr>
            <w:tcW w:w="1414" w:type="dxa"/>
            <w:tcBorders>
              <w:top w:val="nil"/>
              <w:left w:val="nil"/>
              <w:bottom w:val="single" w:sz="4" w:space="0" w:color="auto"/>
              <w:right w:val="single" w:sz="4" w:space="0" w:color="auto"/>
            </w:tcBorders>
            <w:shd w:val="clear" w:color="000000" w:fill="FFFFFF"/>
            <w:vAlign w:val="center"/>
            <w:hideMark/>
          </w:tcPr>
          <w:p w14:paraId="7D4BDC42" w14:textId="5063AADA" w:rsidR="0081154F" w:rsidRPr="008C31B4" w:rsidRDefault="0081154F" w:rsidP="008C31B4">
            <w:pPr>
              <w:spacing w:after="0" w:line="240" w:lineRule="auto"/>
              <w:jc w:val="center"/>
              <w:rPr>
                <w:rFonts w:ascii="Sylfaen" w:eastAsia="Times New Roman" w:hAnsi="Sylfaen" w:cs="Arial"/>
                <w:sz w:val="16"/>
                <w:szCs w:val="16"/>
              </w:rPr>
            </w:pPr>
            <w:r w:rsidRPr="008C31B4">
              <w:rPr>
                <w:rFonts w:ascii="Arial" w:hAnsi="Arial" w:cs="Arial"/>
                <w:sz w:val="16"/>
                <w:szCs w:val="16"/>
              </w:rPr>
              <w:t>420,0</w:t>
            </w:r>
          </w:p>
        </w:tc>
      </w:tr>
      <w:tr w:rsidR="00BB2E25" w:rsidRPr="008C31B4" w14:paraId="33C598F8" w14:textId="77777777" w:rsidTr="00BB2E25">
        <w:trPr>
          <w:trHeight w:val="403"/>
        </w:trPr>
        <w:tc>
          <w:tcPr>
            <w:tcW w:w="36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D97630"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0939" w:type="dxa"/>
            <w:gridSpan w:val="6"/>
            <w:tcBorders>
              <w:top w:val="single" w:sz="4" w:space="0" w:color="auto"/>
              <w:left w:val="nil"/>
              <w:bottom w:val="single" w:sz="4" w:space="0" w:color="auto"/>
              <w:right w:val="single" w:sz="4" w:space="0" w:color="auto"/>
            </w:tcBorders>
            <w:shd w:val="clear" w:color="000000" w:fill="FFFFFF"/>
            <w:vAlign w:val="center"/>
            <w:hideMark/>
          </w:tcPr>
          <w:p w14:paraId="7A97FCAE"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მარნეულის მუნიციპალიტეტის მერია</w:t>
            </w:r>
          </w:p>
        </w:tc>
      </w:tr>
      <w:tr w:rsidR="00BB2E25" w:rsidRPr="008C31B4" w14:paraId="6C95A11F" w14:textId="77777777" w:rsidTr="00BB2E25">
        <w:trPr>
          <w:trHeight w:val="1929"/>
        </w:trPr>
        <w:tc>
          <w:tcPr>
            <w:tcW w:w="36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8A4261"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0939" w:type="dxa"/>
            <w:gridSpan w:val="6"/>
            <w:tcBorders>
              <w:top w:val="single" w:sz="4" w:space="0" w:color="auto"/>
              <w:left w:val="nil"/>
              <w:bottom w:val="single" w:sz="4" w:space="0" w:color="auto"/>
              <w:right w:val="single" w:sz="4" w:space="0" w:color="auto"/>
            </w:tcBorders>
            <w:shd w:val="clear" w:color="000000" w:fill="FFFFFF"/>
            <w:vAlign w:val="center"/>
            <w:hideMark/>
          </w:tcPr>
          <w:p w14:paraId="5921465F"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ქვეპროგრამის ფარგლებში განხორციელდება მუნიციპალიტეტის ტერიტორიაზე არსებული ეკლესია მონასტრების და მეჩეთების ფინანსური მხარდაჭერა, კერძოდ 400,0 ათ.ლარით დაფინანსდება „მარნეულისა და ჰუჯაბის ეპარქია“, სრულფასოვანი ფუნქციონირების ხელშეწყობისა და ისტორიული ძეგლების მოვლა-შენახვის ხარჯების დასაფარად,   ხოლო 20,0 ათ.ლარი განსაზღვრულია რელიგიური დაწესებულებების კომუნალური გადასახადებისათვის.   კომუნალური გადასახადების დაფარვა ხდება შემდეგი  წესით :1)  იმ ეკლესია-მონასტრებისათვის და მეჩეთებისათვის რომელიც ქალაქ მარნეულში მდებარეობს-300 ლარამდე 2) ეკლესია-მონასტრებისათვის და მეჩეთებისათვის რომელიც სოფლად მდებარეობს და არ არის შეყვანილი ბუნებრივი აირი -100 ლარამდე 3) ეკლესია-მონასტრებისათვის და მეჩეთებისათვის რომელიც სოფლად მდებარეობს და არის შეყვანილი ბუნებრივი აირი - 50 ლარამდე.</w:t>
            </w:r>
          </w:p>
        </w:tc>
      </w:tr>
      <w:tr w:rsidR="00BB2E25" w:rsidRPr="008C31B4" w14:paraId="052B2EF7" w14:textId="77777777" w:rsidTr="00BB2E25">
        <w:trPr>
          <w:trHeight w:val="672"/>
        </w:trPr>
        <w:tc>
          <w:tcPr>
            <w:tcW w:w="36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5310B5"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შუალედური შედეგი </w:t>
            </w:r>
          </w:p>
        </w:tc>
        <w:tc>
          <w:tcPr>
            <w:tcW w:w="10939" w:type="dxa"/>
            <w:gridSpan w:val="6"/>
            <w:tcBorders>
              <w:top w:val="single" w:sz="4" w:space="0" w:color="auto"/>
              <w:left w:val="nil"/>
              <w:bottom w:val="single" w:sz="4" w:space="0" w:color="auto"/>
              <w:right w:val="single" w:sz="4" w:space="0" w:color="auto"/>
            </w:tcBorders>
            <w:shd w:val="clear" w:color="000000" w:fill="FFFFFF"/>
            <w:vAlign w:val="center"/>
            <w:hideMark/>
          </w:tcPr>
          <w:p w14:paraId="64B4BFB3"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გაწეულია მუნიციპალიტეტის ტერიტორიაზე არსებული ეკლესია მონასტრების და მეჩეთების ფინანსური მხარდაჭერა</w:t>
            </w:r>
          </w:p>
        </w:tc>
      </w:tr>
    </w:tbl>
    <w:p w14:paraId="64B573A6" w14:textId="77777777" w:rsidR="00BB2E25" w:rsidRPr="008C31B4" w:rsidRDefault="00BB2E25" w:rsidP="008C31B4">
      <w:pPr>
        <w:rPr>
          <w:lang w:val="ka-GE" w:eastAsia="ru-RU"/>
        </w:rPr>
      </w:pPr>
    </w:p>
    <w:tbl>
      <w:tblPr>
        <w:tblW w:w="14678" w:type="dxa"/>
        <w:tblLook w:val="04A0" w:firstRow="1" w:lastRow="0" w:firstColumn="1" w:lastColumn="0" w:noHBand="0" w:noVBand="1"/>
      </w:tblPr>
      <w:tblGrid>
        <w:gridCol w:w="420"/>
        <w:gridCol w:w="3535"/>
        <w:gridCol w:w="1120"/>
        <w:gridCol w:w="1009"/>
        <w:gridCol w:w="920"/>
        <w:gridCol w:w="1009"/>
        <w:gridCol w:w="860"/>
        <w:gridCol w:w="1009"/>
        <w:gridCol w:w="1260"/>
        <w:gridCol w:w="1260"/>
        <w:gridCol w:w="1260"/>
        <w:gridCol w:w="1016"/>
      </w:tblGrid>
      <w:tr w:rsidR="00BB2E25" w:rsidRPr="008C31B4" w14:paraId="6919FF15" w14:textId="77777777" w:rsidTr="000F5F26">
        <w:trPr>
          <w:trHeight w:val="264"/>
        </w:trPr>
        <w:tc>
          <w:tcPr>
            <w:tcW w:w="1467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290CE" w14:textId="01D4E4C1"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მარნეულ</w:t>
            </w:r>
            <w:r w:rsidR="009F0772" w:rsidRPr="008C31B4">
              <w:rPr>
                <w:rFonts w:ascii="Calibri" w:eastAsia="Times New Roman" w:hAnsi="Calibri" w:cs="Calibri"/>
                <w:color w:val="000000"/>
                <w:sz w:val="12"/>
                <w:szCs w:val="12"/>
              </w:rPr>
              <w:t>ის მუნიციპალიტეტის ბიუჯეტის 2026-2029</w:t>
            </w:r>
            <w:r w:rsidRPr="008C31B4">
              <w:rPr>
                <w:rFonts w:ascii="Calibri" w:eastAsia="Times New Roman" w:hAnsi="Calibri" w:cs="Calibri"/>
                <w:color w:val="000000"/>
                <w:sz w:val="12"/>
                <w:szCs w:val="12"/>
              </w:rPr>
              <w:t xml:space="preserve"> წლების ღონიძიებების ხარჯთაღრიცხვა</w:t>
            </w:r>
          </w:p>
        </w:tc>
      </w:tr>
      <w:tr w:rsidR="00BB2E25" w:rsidRPr="008C31B4" w14:paraId="476E4B1A" w14:textId="77777777" w:rsidTr="000F5F26">
        <w:trPr>
          <w:trHeight w:val="264"/>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BB71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35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B23B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 xml:space="preserve">კოდი </w:t>
            </w: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750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ჯამი</w:t>
            </w:r>
          </w:p>
        </w:tc>
        <w:tc>
          <w:tcPr>
            <w:tcW w:w="19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74FB5" w14:textId="6B6E0622"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99523" w14:textId="1EACF416"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B5D5E" w14:textId="7EE0F7C7"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9D072" w14:textId="1DB4F4E5" w:rsidR="00BB2E25" w:rsidRPr="008C31B4" w:rsidRDefault="009F0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41C89C38" w14:textId="77777777" w:rsidTr="000F5F26">
        <w:trPr>
          <w:trHeight w:val="264"/>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D440C4B"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14:paraId="66989001"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D972D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9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16B0D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A0330"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A92A4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878A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BB2E25" w:rsidRPr="008C31B4" w14:paraId="37D264F2" w14:textId="77777777" w:rsidTr="000F5F26">
        <w:trPr>
          <w:trHeight w:val="336"/>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81DE11E"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14:paraId="3D520E65"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FFF120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47629DF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D539C6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BA4A6D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6A1442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23C0289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DE1168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F29CFF8"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21C4D4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72CCD9F4"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r>
      <w:tr w:rsidR="00BB2E25" w:rsidRPr="008C31B4" w14:paraId="13108780" w14:textId="77777777" w:rsidTr="000F5F26">
        <w:trPr>
          <w:trHeight w:val="26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762C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3535" w:type="dxa"/>
            <w:tcBorders>
              <w:top w:val="single" w:sz="4" w:space="0" w:color="auto"/>
              <w:left w:val="nil"/>
              <w:bottom w:val="single" w:sz="4" w:space="0" w:color="auto"/>
              <w:right w:val="single" w:sz="4" w:space="0" w:color="auto"/>
            </w:tcBorders>
            <w:shd w:val="clear" w:color="auto" w:fill="auto"/>
            <w:vAlign w:val="center"/>
            <w:hideMark/>
          </w:tcPr>
          <w:p w14:paraId="0814E4A7" w14:textId="77777777" w:rsidR="00BB2E25" w:rsidRPr="008C31B4" w:rsidRDefault="00BB2E25"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მარნეულისა და ჰუჯაბის ეპარქიის დაფინანსება</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494A047"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4D593D0"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1000,0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0949277"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1EC3BB78"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5FBB512"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345E6282"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200,0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3F5EF71"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CEF9034"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200,0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D7BDFAC"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200,0</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1440BFF3"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200,0</w:t>
            </w:r>
          </w:p>
        </w:tc>
      </w:tr>
      <w:tr w:rsidR="00BB2E25" w:rsidRPr="008C31B4" w14:paraId="0EE7312D" w14:textId="77777777" w:rsidTr="000F5F26">
        <w:trPr>
          <w:trHeight w:val="336"/>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AF224"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lastRenderedPageBreak/>
              <w:t>2</w:t>
            </w:r>
          </w:p>
        </w:tc>
        <w:tc>
          <w:tcPr>
            <w:tcW w:w="3535" w:type="dxa"/>
            <w:tcBorders>
              <w:top w:val="single" w:sz="4" w:space="0" w:color="auto"/>
              <w:left w:val="nil"/>
              <w:bottom w:val="single" w:sz="4" w:space="0" w:color="auto"/>
              <w:right w:val="single" w:sz="4" w:space="0" w:color="auto"/>
            </w:tcBorders>
            <w:shd w:val="clear" w:color="auto" w:fill="auto"/>
            <w:vAlign w:val="center"/>
            <w:hideMark/>
          </w:tcPr>
          <w:p w14:paraId="16985B92" w14:textId="77777777" w:rsidR="00BB2E25" w:rsidRPr="008C31B4" w:rsidRDefault="00BB2E25"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რელიგიური დაწესებულებების კომუნალური გადასახადი</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DFDB9B1"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39C9AA58"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60,0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898D34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69EF08F0"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236C278"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59CF42EB"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F471C97"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620CA49"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2FD2F0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16031271"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20,0</w:t>
            </w:r>
          </w:p>
        </w:tc>
      </w:tr>
      <w:tr w:rsidR="00BB2E25" w:rsidRPr="008C31B4" w14:paraId="04957B43" w14:textId="77777777" w:rsidTr="000F5F26">
        <w:trPr>
          <w:trHeight w:val="264"/>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65640B2" w14:textId="77777777" w:rsidR="00BB2E25" w:rsidRPr="008C31B4" w:rsidRDefault="00BB2E25"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3535" w:type="dxa"/>
            <w:tcBorders>
              <w:top w:val="nil"/>
              <w:left w:val="nil"/>
              <w:bottom w:val="single" w:sz="4" w:space="0" w:color="auto"/>
              <w:right w:val="single" w:sz="4" w:space="0" w:color="auto"/>
            </w:tcBorders>
            <w:shd w:val="clear" w:color="auto" w:fill="auto"/>
            <w:noWrap/>
            <w:vAlign w:val="bottom"/>
            <w:hideMark/>
          </w:tcPr>
          <w:p w14:paraId="45FCD317" w14:textId="77777777" w:rsidR="00BB2E25" w:rsidRPr="008C31B4" w:rsidRDefault="00BB2E25"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3AFED0"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1060,0</w:t>
            </w:r>
          </w:p>
        </w:tc>
        <w:tc>
          <w:tcPr>
            <w:tcW w:w="1009" w:type="dxa"/>
            <w:tcBorders>
              <w:top w:val="nil"/>
              <w:left w:val="nil"/>
              <w:bottom w:val="single" w:sz="4" w:space="0" w:color="auto"/>
              <w:right w:val="single" w:sz="4" w:space="0" w:color="auto"/>
            </w:tcBorders>
            <w:shd w:val="clear" w:color="auto" w:fill="auto"/>
            <w:noWrap/>
            <w:vAlign w:val="center"/>
            <w:hideMark/>
          </w:tcPr>
          <w:p w14:paraId="654E22CA"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1060,0</w:t>
            </w:r>
          </w:p>
        </w:tc>
        <w:tc>
          <w:tcPr>
            <w:tcW w:w="920" w:type="dxa"/>
            <w:tcBorders>
              <w:top w:val="nil"/>
              <w:left w:val="nil"/>
              <w:bottom w:val="single" w:sz="4" w:space="0" w:color="auto"/>
              <w:right w:val="single" w:sz="4" w:space="0" w:color="auto"/>
            </w:tcBorders>
            <w:shd w:val="clear" w:color="auto" w:fill="auto"/>
            <w:noWrap/>
            <w:vAlign w:val="center"/>
            <w:hideMark/>
          </w:tcPr>
          <w:p w14:paraId="01998630"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420,0</w:t>
            </w:r>
          </w:p>
        </w:tc>
        <w:tc>
          <w:tcPr>
            <w:tcW w:w="1009" w:type="dxa"/>
            <w:tcBorders>
              <w:top w:val="nil"/>
              <w:left w:val="nil"/>
              <w:bottom w:val="single" w:sz="4" w:space="0" w:color="auto"/>
              <w:right w:val="single" w:sz="4" w:space="0" w:color="auto"/>
            </w:tcBorders>
            <w:shd w:val="clear" w:color="auto" w:fill="auto"/>
            <w:noWrap/>
            <w:vAlign w:val="center"/>
            <w:hideMark/>
          </w:tcPr>
          <w:p w14:paraId="79BD9B01"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420,0</w:t>
            </w:r>
          </w:p>
        </w:tc>
        <w:tc>
          <w:tcPr>
            <w:tcW w:w="860" w:type="dxa"/>
            <w:tcBorders>
              <w:top w:val="nil"/>
              <w:left w:val="nil"/>
              <w:bottom w:val="single" w:sz="4" w:space="0" w:color="auto"/>
              <w:right w:val="single" w:sz="4" w:space="0" w:color="auto"/>
            </w:tcBorders>
            <w:shd w:val="clear" w:color="auto" w:fill="auto"/>
            <w:noWrap/>
            <w:vAlign w:val="center"/>
            <w:hideMark/>
          </w:tcPr>
          <w:p w14:paraId="79F05EB6"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210,0</w:t>
            </w:r>
          </w:p>
        </w:tc>
        <w:tc>
          <w:tcPr>
            <w:tcW w:w="1009" w:type="dxa"/>
            <w:tcBorders>
              <w:top w:val="nil"/>
              <w:left w:val="nil"/>
              <w:bottom w:val="single" w:sz="4" w:space="0" w:color="auto"/>
              <w:right w:val="single" w:sz="4" w:space="0" w:color="auto"/>
            </w:tcBorders>
            <w:shd w:val="clear" w:color="auto" w:fill="auto"/>
            <w:noWrap/>
            <w:vAlign w:val="center"/>
            <w:hideMark/>
          </w:tcPr>
          <w:p w14:paraId="156E6055"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210,0</w:t>
            </w:r>
          </w:p>
        </w:tc>
        <w:tc>
          <w:tcPr>
            <w:tcW w:w="1260" w:type="dxa"/>
            <w:tcBorders>
              <w:top w:val="nil"/>
              <w:left w:val="nil"/>
              <w:bottom w:val="single" w:sz="4" w:space="0" w:color="auto"/>
              <w:right w:val="single" w:sz="4" w:space="0" w:color="auto"/>
            </w:tcBorders>
            <w:shd w:val="clear" w:color="auto" w:fill="auto"/>
            <w:noWrap/>
            <w:vAlign w:val="center"/>
            <w:hideMark/>
          </w:tcPr>
          <w:p w14:paraId="46726C3A"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210,0</w:t>
            </w:r>
          </w:p>
        </w:tc>
        <w:tc>
          <w:tcPr>
            <w:tcW w:w="1260" w:type="dxa"/>
            <w:tcBorders>
              <w:top w:val="nil"/>
              <w:left w:val="nil"/>
              <w:bottom w:val="single" w:sz="4" w:space="0" w:color="auto"/>
              <w:right w:val="single" w:sz="4" w:space="0" w:color="auto"/>
            </w:tcBorders>
            <w:shd w:val="clear" w:color="auto" w:fill="auto"/>
            <w:noWrap/>
            <w:vAlign w:val="center"/>
            <w:hideMark/>
          </w:tcPr>
          <w:p w14:paraId="2EAED49F"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210,0</w:t>
            </w:r>
          </w:p>
        </w:tc>
        <w:tc>
          <w:tcPr>
            <w:tcW w:w="1260" w:type="dxa"/>
            <w:tcBorders>
              <w:top w:val="nil"/>
              <w:left w:val="nil"/>
              <w:bottom w:val="single" w:sz="4" w:space="0" w:color="auto"/>
              <w:right w:val="single" w:sz="4" w:space="0" w:color="auto"/>
            </w:tcBorders>
            <w:shd w:val="clear" w:color="auto" w:fill="auto"/>
            <w:noWrap/>
            <w:vAlign w:val="center"/>
            <w:hideMark/>
          </w:tcPr>
          <w:p w14:paraId="041FB2A7"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220,0</w:t>
            </w:r>
          </w:p>
        </w:tc>
        <w:tc>
          <w:tcPr>
            <w:tcW w:w="1012" w:type="dxa"/>
            <w:tcBorders>
              <w:top w:val="nil"/>
              <w:left w:val="nil"/>
              <w:bottom w:val="single" w:sz="4" w:space="0" w:color="auto"/>
              <w:right w:val="single" w:sz="4" w:space="0" w:color="auto"/>
            </w:tcBorders>
            <w:shd w:val="clear" w:color="auto" w:fill="auto"/>
            <w:noWrap/>
            <w:vAlign w:val="center"/>
            <w:hideMark/>
          </w:tcPr>
          <w:p w14:paraId="4F1570CE"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220,0</w:t>
            </w:r>
          </w:p>
        </w:tc>
      </w:tr>
    </w:tbl>
    <w:p w14:paraId="75A66672" w14:textId="77777777" w:rsidR="00BB2E25" w:rsidRPr="008C31B4" w:rsidRDefault="00BB2E25" w:rsidP="008C31B4">
      <w:pPr>
        <w:rPr>
          <w:lang w:val="ka-GE" w:eastAsia="ru-RU"/>
        </w:rPr>
      </w:pPr>
    </w:p>
    <w:p w14:paraId="0BB50A98" w14:textId="77777777" w:rsidR="00BB2E25" w:rsidRPr="008C31B4" w:rsidRDefault="00BB2E25" w:rsidP="008C31B4">
      <w:pPr>
        <w:rPr>
          <w:lang w:val="ka-GE" w:eastAsia="ru-RU"/>
        </w:rPr>
      </w:pPr>
    </w:p>
    <w:tbl>
      <w:tblPr>
        <w:tblW w:w="14676" w:type="dxa"/>
        <w:tblLook w:val="04A0" w:firstRow="1" w:lastRow="0" w:firstColumn="1" w:lastColumn="0" w:noHBand="0" w:noVBand="1"/>
      </w:tblPr>
      <w:tblGrid>
        <w:gridCol w:w="525"/>
        <w:gridCol w:w="3340"/>
        <w:gridCol w:w="1101"/>
        <w:gridCol w:w="1253"/>
        <w:gridCol w:w="1263"/>
        <w:gridCol w:w="1096"/>
        <w:gridCol w:w="1825"/>
        <w:gridCol w:w="8"/>
        <w:gridCol w:w="1255"/>
        <w:gridCol w:w="8"/>
        <w:gridCol w:w="1324"/>
        <w:gridCol w:w="8"/>
        <w:gridCol w:w="1662"/>
        <w:gridCol w:w="8"/>
      </w:tblGrid>
      <w:tr w:rsidR="00D970F0" w:rsidRPr="008C31B4" w14:paraId="2F1F33CC" w14:textId="77777777" w:rsidTr="000F5F26">
        <w:trPr>
          <w:gridAfter w:val="1"/>
          <w:wAfter w:w="8" w:type="dxa"/>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2157" w14:textId="77777777" w:rsidR="00D970F0" w:rsidRPr="008C31B4" w:rsidRDefault="00D970F0"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3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5FE252" w14:textId="77777777" w:rsidR="00D970F0" w:rsidRPr="008C31B4" w:rsidRDefault="00D970F0"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დასახელება </w:t>
            </w:r>
          </w:p>
        </w:tc>
        <w:tc>
          <w:tcPr>
            <w:tcW w:w="471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7A23DA" w14:textId="77777777" w:rsidR="00D970F0" w:rsidRPr="008C31B4" w:rsidRDefault="00D970F0"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 ახალგაზრდობის მხარდაჭერა</w:t>
            </w:r>
          </w:p>
        </w:tc>
        <w:tc>
          <w:tcPr>
            <w:tcW w:w="1825" w:type="dxa"/>
            <w:tcBorders>
              <w:top w:val="single" w:sz="4" w:space="0" w:color="auto"/>
              <w:left w:val="nil"/>
              <w:bottom w:val="single" w:sz="4" w:space="0" w:color="auto"/>
              <w:right w:val="single" w:sz="4" w:space="0" w:color="auto"/>
            </w:tcBorders>
            <w:shd w:val="clear" w:color="000000" w:fill="FFFFFF"/>
            <w:vAlign w:val="center"/>
            <w:hideMark/>
          </w:tcPr>
          <w:p w14:paraId="00BE47A7" w14:textId="6DFC5EEE" w:rsidR="00D970F0" w:rsidRPr="008C31B4" w:rsidRDefault="00D970F0"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C11608" w:rsidRPr="008C31B4">
              <w:rPr>
                <w:rFonts w:ascii="Sylfaen" w:eastAsia="Times New Roman" w:hAnsi="Sylfaen" w:cs="Arial"/>
                <w:b/>
                <w:bCs/>
                <w:color w:val="000000"/>
                <w:sz w:val="16"/>
                <w:szCs w:val="16"/>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1ECF830C" w14:textId="5E64A6A2" w:rsidR="00D970F0" w:rsidRPr="008C31B4" w:rsidRDefault="00D970F0"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w:t>
            </w:r>
            <w:r w:rsidR="00C11608" w:rsidRPr="008C31B4">
              <w:rPr>
                <w:rFonts w:ascii="Sylfaen" w:eastAsia="Times New Roman" w:hAnsi="Sylfaen" w:cs="Arial"/>
                <w:b/>
                <w:bCs/>
                <w:color w:val="000000"/>
                <w:sz w:val="16"/>
                <w:szCs w:val="16"/>
              </w:rPr>
              <w:t>027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332" w:type="dxa"/>
            <w:gridSpan w:val="2"/>
            <w:tcBorders>
              <w:top w:val="single" w:sz="4" w:space="0" w:color="auto"/>
              <w:left w:val="nil"/>
              <w:bottom w:val="single" w:sz="4" w:space="0" w:color="auto"/>
              <w:right w:val="single" w:sz="4" w:space="0" w:color="auto"/>
            </w:tcBorders>
            <w:shd w:val="clear" w:color="000000" w:fill="FFFFFF"/>
            <w:vAlign w:val="center"/>
            <w:hideMark/>
          </w:tcPr>
          <w:p w14:paraId="19E331BD" w14:textId="2B59F0E5" w:rsidR="00D970F0" w:rsidRPr="008C31B4" w:rsidRDefault="00C1160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2028</w:t>
            </w:r>
            <w:r w:rsidR="00D970F0" w:rsidRPr="008C31B4">
              <w:rPr>
                <w:rFonts w:ascii="Sylfaen" w:eastAsia="Times New Roman" w:hAnsi="Sylfaen" w:cs="Arial"/>
                <w:b/>
                <w:bCs/>
                <w:color w:val="000000"/>
                <w:sz w:val="16"/>
                <w:szCs w:val="16"/>
              </w:rPr>
              <w:t xml:space="preserve"> წლის დაფინანსება</w:t>
            </w:r>
            <w:r w:rsidR="00D970F0" w:rsidRPr="008C31B4">
              <w:rPr>
                <w:rFonts w:ascii="Sylfaen" w:eastAsia="Times New Roman" w:hAnsi="Sylfaen" w:cs="Arial"/>
                <w:b/>
                <w:bCs/>
                <w:color w:val="000000"/>
                <w:sz w:val="16"/>
                <w:szCs w:val="16"/>
              </w:rPr>
              <w:br/>
              <w:t xml:space="preserve"> ათას ლარში</w:t>
            </w:r>
          </w:p>
        </w:tc>
        <w:tc>
          <w:tcPr>
            <w:tcW w:w="1670" w:type="dxa"/>
            <w:gridSpan w:val="2"/>
            <w:tcBorders>
              <w:top w:val="single" w:sz="4" w:space="0" w:color="auto"/>
              <w:left w:val="nil"/>
              <w:bottom w:val="single" w:sz="4" w:space="0" w:color="auto"/>
              <w:right w:val="single" w:sz="4" w:space="0" w:color="auto"/>
            </w:tcBorders>
            <w:shd w:val="clear" w:color="000000" w:fill="FFFFFF"/>
            <w:vAlign w:val="center"/>
            <w:hideMark/>
          </w:tcPr>
          <w:p w14:paraId="3BF7DE7D" w14:textId="497052F9" w:rsidR="00D970F0" w:rsidRPr="008C31B4" w:rsidRDefault="00D970F0"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C11608"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CB0EBE" w:rsidRPr="008C31B4" w14:paraId="738B8F10" w14:textId="77777777" w:rsidTr="000F5F26">
        <w:trPr>
          <w:gridAfter w:val="1"/>
          <w:wAfter w:w="8" w:type="dxa"/>
          <w:trHeight w:val="26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5B12D4C0" w14:textId="77777777" w:rsidR="00CB0EBE" w:rsidRPr="008C31B4" w:rsidRDefault="00CB0EB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05 03</w:t>
            </w:r>
          </w:p>
        </w:tc>
        <w:tc>
          <w:tcPr>
            <w:tcW w:w="3340" w:type="dxa"/>
            <w:vMerge/>
            <w:tcBorders>
              <w:top w:val="single" w:sz="4" w:space="0" w:color="auto"/>
              <w:left w:val="single" w:sz="4" w:space="0" w:color="auto"/>
              <w:bottom w:val="single" w:sz="4" w:space="0" w:color="auto"/>
              <w:right w:val="single" w:sz="4" w:space="0" w:color="auto"/>
            </w:tcBorders>
            <w:vAlign w:val="center"/>
            <w:hideMark/>
          </w:tcPr>
          <w:p w14:paraId="7C78BA10" w14:textId="77777777" w:rsidR="00CB0EBE" w:rsidRPr="008C31B4" w:rsidRDefault="00CB0EBE" w:rsidP="008C31B4">
            <w:pPr>
              <w:spacing w:after="0" w:line="240" w:lineRule="auto"/>
              <w:rPr>
                <w:rFonts w:ascii="Sylfaen" w:eastAsia="Times New Roman" w:hAnsi="Sylfaen" w:cs="Arial"/>
                <w:b/>
                <w:bCs/>
                <w:color w:val="000000"/>
                <w:sz w:val="12"/>
                <w:szCs w:val="12"/>
              </w:rPr>
            </w:pPr>
          </w:p>
        </w:tc>
        <w:tc>
          <w:tcPr>
            <w:tcW w:w="4713" w:type="dxa"/>
            <w:gridSpan w:val="4"/>
            <w:vMerge/>
            <w:tcBorders>
              <w:top w:val="single" w:sz="4" w:space="0" w:color="auto"/>
              <w:left w:val="single" w:sz="4" w:space="0" w:color="auto"/>
              <w:bottom w:val="single" w:sz="4" w:space="0" w:color="auto"/>
              <w:right w:val="single" w:sz="4" w:space="0" w:color="auto"/>
            </w:tcBorders>
            <w:vAlign w:val="center"/>
            <w:hideMark/>
          </w:tcPr>
          <w:p w14:paraId="3E8702BB" w14:textId="77777777" w:rsidR="00CB0EBE" w:rsidRPr="008C31B4" w:rsidRDefault="00CB0EBE" w:rsidP="008C31B4">
            <w:pPr>
              <w:spacing w:after="0" w:line="240" w:lineRule="auto"/>
              <w:rPr>
                <w:rFonts w:ascii="Sylfaen" w:eastAsia="Times New Roman" w:hAnsi="Sylfaen" w:cs="Arial"/>
                <w:color w:val="000000"/>
                <w:sz w:val="12"/>
                <w:szCs w:val="12"/>
              </w:rPr>
            </w:pPr>
          </w:p>
        </w:tc>
        <w:tc>
          <w:tcPr>
            <w:tcW w:w="1825" w:type="dxa"/>
            <w:tcBorders>
              <w:top w:val="nil"/>
              <w:left w:val="nil"/>
              <w:bottom w:val="single" w:sz="4" w:space="0" w:color="auto"/>
              <w:right w:val="single" w:sz="4" w:space="0" w:color="auto"/>
            </w:tcBorders>
            <w:shd w:val="clear" w:color="000000" w:fill="FFFFFF"/>
            <w:vAlign w:val="center"/>
            <w:hideMark/>
          </w:tcPr>
          <w:p w14:paraId="5C8090C8" w14:textId="4B6D1110"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b/>
                <w:bCs/>
                <w:sz w:val="16"/>
                <w:szCs w:val="16"/>
              </w:rPr>
              <w:t>230,0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4B3F221F" w14:textId="1FB7BA29"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b/>
                <w:bCs/>
                <w:sz w:val="16"/>
                <w:szCs w:val="16"/>
              </w:rPr>
              <w:t>110,0</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500CD474" w14:textId="1350B9BE"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b/>
                <w:bCs/>
                <w:sz w:val="16"/>
                <w:szCs w:val="16"/>
              </w:rPr>
              <w:t>110,0</w:t>
            </w:r>
          </w:p>
        </w:tc>
        <w:tc>
          <w:tcPr>
            <w:tcW w:w="1670" w:type="dxa"/>
            <w:gridSpan w:val="2"/>
            <w:tcBorders>
              <w:top w:val="nil"/>
              <w:left w:val="nil"/>
              <w:bottom w:val="single" w:sz="4" w:space="0" w:color="auto"/>
              <w:right w:val="single" w:sz="4" w:space="0" w:color="auto"/>
            </w:tcBorders>
            <w:shd w:val="clear" w:color="000000" w:fill="FFFFFF"/>
            <w:vAlign w:val="center"/>
            <w:hideMark/>
          </w:tcPr>
          <w:p w14:paraId="173F5423" w14:textId="5E376CD2"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b/>
                <w:bCs/>
                <w:sz w:val="16"/>
                <w:szCs w:val="16"/>
              </w:rPr>
              <w:t>110,0</w:t>
            </w:r>
          </w:p>
        </w:tc>
      </w:tr>
      <w:tr w:rsidR="00BB2E25" w:rsidRPr="008C31B4" w14:paraId="099D959F" w14:textId="77777777" w:rsidTr="000F5F26">
        <w:trPr>
          <w:gridAfter w:val="1"/>
          <w:wAfter w:w="8" w:type="dxa"/>
          <w:trHeight w:val="648"/>
        </w:trPr>
        <w:tc>
          <w:tcPr>
            <w:tcW w:w="38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FC5C89"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განმახორციელებელი სამსახური</w:t>
            </w:r>
          </w:p>
        </w:tc>
        <w:tc>
          <w:tcPr>
            <w:tcW w:w="10803" w:type="dxa"/>
            <w:gridSpan w:val="11"/>
            <w:tcBorders>
              <w:top w:val="single" w:sz="4" w:space="0" w:color="auto"/>
              <w:left w:val="nil"/>
              <w:bottom w:val="single" w:sz="4" w:space="0" w:color="auto"/>
              <w:right w:val="single" w:sz="4" w:space="0" w:color="auto"/>
            </w:tcBorders>
            <w:shd w:val="clear" w:color="000000" w:fill="FFFFFF"/>
            <w:vAlign w:val="center"/>
            <w:hideMark/>
          </w:tcPr>
          <w:p w14:paraId="2B76DA33"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BB2E25" w:rsidRPr="008C31B4" w14:paraId="5928D64C" w14:textId="77777777" w:rsidTr="000F5F26">
        <w:trPr>
          <w:gridAfter w:val="1"/>
          <w:wAfter w:w="8" w:type="dxa"/>
          <w:trHeight w:val="648"/>
        </w:trPr>
        <w:tc>
          <w:tcPr>
            <w:tcW w:w="386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81A5FC"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0803" w:type="dxa"/>
            <w:gridSpan w:val="11"/>
            <w:tcBorders>
              <w:top w:val="single" w:sz="4" w:space="0" w:color="auto"/>
              <w:left w:val="nil"/>
              <w:bottom w:val="single" w:sz="4" w:space="0" w:color="auto"/>
              <w:right w:val="single" w:sz="4" w:space="0" w:color="auto"/>
            </w:tcBorders>
            <w:shd w:val="clear" w:color="000000" w:fill="FFFFFF"/>
            <w:vAlign w:val="center"/>
          </w:tcPr>
          <w:p w14:paraId="71C9C1B6" w14:textId="77777777" w:rsidR="00BB2E25" w:rsidRPr="008C31B4" w:rsidRDefault="00BB2E25" w:rsidP="008C31B4">
            <w:pPr>
              <w:spacing w:after="0" w:line="240" w:lineRule="auto"/>
              <w:rPr>
                <w:rFonts w:ascii="Sylfaen" w:eastAsia="Times New Roman" w:hAnsi="Sylfaen" w:cs="Calibri"/>
                <w:sz w:val="12"/>
                <w:szCs w:val="12"/>
                <w:lang w:val="ka-GE"/>
              </w:rPr>
            </w:pPr>
            <w:r w:rsidRPr="008C31B4">
              <w:rPr>
                <w:rFonts w:ascii="Sylfaen" w:eastAsia="Times New Roman" w:hAnsi="Sylfaen" w:cs="Calibri"/>
                <w:sz w:val="12"/>
                <w:szCs w:val="12"/>
                <w:lang w:val="ka-GE"/>
              </w:rPr>
              <w:t>მიზანი 4: ინკლუზიური და თანასწორი განათლების უზრუნველყოფა და უწყვეტი სწავლის შესაძლებლობის შექმნა</w:t>
            </w:r>
          </w:p>
          <w:p w14:paraId="6419450C" w14:textId="77777777" w:rsidR="00BB2E25" w:rsidRPr="008C31B4" w:rsidRDefault="00BB2E25" w:rsidP="008C31B4">
            <w:pPr>
              <w:spacing w:after="0" w:line="240" w:lineRule="auto"/>
              <w:rPr>
                <w:rFonts w:ascii="Sylfaen" w:eastAsia="Times New Roman" w:hAnsi="Sylfaen" w:cs="Calibri"/>
                <w:sz w:val="12"/>
                <w:szCs w:val="12"/>
                <w:lang w:val="ka-GE"/>
              </w:rPr>
            </w:pPr>
            <w:r w:rsidRPr="008C31B4">
              <w:rPr>
                <w:rFonts w:ascii="Sylfaen" w:eastAsia="Times New Roman" w:hAnsi="Sylfaen" w:cs="Calibri"/>
                <w:sz w:val="12"/>
                <w:szCs w:val="12"/>
                <w:lang w:val="ka-GE"/>
              </w:rPr>
              <w:t>მიზანი 10: შემცირებული უთანასწორობა</w:t>
            </w:r>
          </w:p>
          <w:p w14:paraId="387AC6C9"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Calibri"/>
                <w:sz w:val="12"/>
                <w:szCs w:val="12"/>
              </w:rPr>
              <w:t>მიზანი</w:t>
            </w:r>
            <w:r w:rsidRPr="008C31B4">
              <w:rPr>
                <w:rFonts w:ascii="Sylfaen" w:eastAsia="Times New Roman" w:hAnsi="Sylfaen" w:cs="Calibri"/>
                <w:sz w:val="12"/>
                <w:szCs w:val="12"/>
                <w:lang w:val="ka-GE"/>
              </w:rPr>
              <w:t xml:space="preserve"> </w:t>
            </w:r>
            <w:r w:rsidRPr="008C31B4">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C31B4">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BB2E25" w:rsidRPr="008C31B4" w14:paraId="37037C5B" w14:textId="77777777" w:rsidTr="000F5F26">
        <w:trPr>
          <w:gridAfter w:val="1"/>
          <w:wAfter w:w="8" w:type="dxa"/>
          <w:trHeight w:val="1709"/>
        </w:trPr>
        <w:tc>
          <w:tcPr>
            <w:tcW w:w="38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B2142E"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პროგრამის აღწერა და მიზანი  </w:t>
            </w:r>
          </w:p>
        </w:tc>
        <w:tc>
          <w:tcPr>
            <w:tcW w:w="10803" w:type="dxa"/>
            <w:gridSpan w:val="11"/>
            <w:tcBorders>
              <w:top w:val="single" w:sz="4" w:space="0" w:color="auto"/>
              <w:left w:val="nil"/>
              <w:bottom w:val="single" w:sz="4" w:space="0" w:color="auto"/>
              <w:right w:val="single" w:sz="4" w:space="0" w:color="auto"/>
            </w:tcBorders>
            <w:shd w:val="clear" w:color="000000" w:fill="FFFFFF"/>
            <w:hideMark/>
          </w:tcPr>
          <w:p w14:paraId="60BCD1C5"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 xml:space="preserve"> დამტკიცებული  „ინიციატივების თანადაფინანსებისა და ახალგაზრდული იდეების განხორციელების წესი“ შესაბამისად  გამოცხადდება ახალგაზრდული იდეების კონკურსი,  ადგილობრივი ახალგაზრდული ორგანიზაციების, საინიციატივო ჯგუფების და აქტიური ახალგაზრდების მიერ წარმოდგენილი  პროექტების დასაფინანსებლად;</w:t>
            </w:r>
            <w:r w:rsidRPr="008C31B4">
              <w:rPr>
                <w:rFonts w:ascii="Sylfaen" w:eastAsia="Times New Roman" w:hAnsi="Sylfaen" w:cs="Arial"/>
                <w:sz w:val="12"/>
                <w:szCs w:val="12"/>
              </w:rPr>
              <w:br/>
              <w:t xml:space="preserve">მარნეულის მუნიციპალიტეტის საკრებულოს მიერ დამტკიცებული  „მარნეულის მუნიციპალიტეტის ტერიტორიაზე რეგისტრირებული სტუდენტებისათვის მგზავრობის ხარჯებით დახმარების წესი“ და „მარნეულის მუნიციპალიტეტის ტერიტორიაზე რეგისტრირებული წარმატებული სტუდენტების წახალისების წესი“ შესაბამისად, სტუდენტებს წახალისების მიზნით,  გადაეცემათ მერის ჯილდო და  თვითმმართველობის მიერ მოხდება აკრედიტებულ უმაღლეს სასწავლებლებში აქტიური სტუდენტის სტატუსის მქონე სტუდენტების ტრანსპორტირების ხარჯების უზრუნველყოფა. </w:t>
            </w:r>
            <w:proofErr w:type="gramStart"/>
            <w:r w:rsidRPr="008C31B4">
              <w:rPr>
                <w:rFonts w:ascii="Sylfaen" w:eastAsia="Times New Roman" w:hAnsi="Sylfaen" w:cs="Arial"/>
                <w:sz w:val="12"/>
                <w:szCs w:val="12"/>
              </w:rPr>
              <w:t>საქართველოს</w:t>
            </w:r>
            <w:proofErr w:type="gramEnd"/>
            <w:r w:rsidRPr="008C31B4">
              <w:rPr>
                <w:rFonts w:ascii="Sylfaen" w:eastAsia="Times New Roman" w:hAnsi="Sylfaen" w:cs="Arial"/>
                <w:sz w:val="12"/>
                <w:szCs w:val="12"/>
              </w:rPr>
              <w:t xml:space="preserve"> ტერიტორიაზე სხვადასხვა გზებით და მეთოდებით (არაფორმალური განათლების ლექციები, ბანაკები  ლიდერთა სკოლები და ა,შ</w:t>
            </w:r>
            <w:r w:rsidRPr="008C31B4">
              <w:rPr>
                <w:rFonts w:ascii="Sylfaen" w:eastAsia="Times New Roman" w:hAnsi="Sylfaen" w:cs="Arial"/>
                <w:sz w:val="12"/>
                <w:szCs w:val="12"/>
              </w:rPr>
              <w:br/>
              <w:t>ღონისძიებების განხორციელდება როგორც ფორმალურ, ისე არაფორმალურ ფორმატში. მერიის მიერ ინიცირებული ახალგაზრდული აქტივობები      (ახალგაზრდების კონკურსებში, იმიტირებულ აქტივობებში, შემეცნებით ბანაკებში, დასუფთავებისა და გარემოს დაცვითი აქციებში, ტურებში, სემინარებსა და ტრენინგებში, კონფერენციებსა და ფესტივალებში მონაწილეობისათვის.)</w:t>
            </w:r>
          </w:p>
          <w:p w14:paraId="46C86116" w14:textId="77777777" w:rsidR="00BB2E25" w:rsidRPr="008C31B4" w:rsidRDefault="00BB2E25" w:rsidP="008C31B4">
            <w:pPr>
              <w:spacing w:after="0" w:line="240" w:lineRule="auto"/>
              <w:rPr>
                <w:rFonts w:ascii="Sylfaen" w:eastAsia="Times New Roman" w:hAnsi="Sylfaen" w:cs="Arial"/>
                <w:sz w:val="12"/>
                <w:szCs w:val="12"/>
              </w:rPr>
            </w:pPr>
          </w:p>
          <w:p w14:paraId="10415FC3"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w:t>
            </w:r>
            <w:proofErr w:type="gramStart"/>
            <w:r w:rsidRPr="008C31B4">
              <w:rPr>
                <w:rFonts w:ascii="Sylfaen" w:eastAsia="Times New Roman" w:hAnsi="Sylfaen" w:cs="Arial"/>
                <w:color w:val="000000"/>
                <w:sz w:val="12"/>
                <w:szCs w:val="12"/>
              </w:rPr>
              <w:t>ინიციატივების</w:t>
            </w:r>
            <w:proofErr w:type="gramEnd"/>
            <w:r w:rsidRPr="008C31B4">
              <w:rPr>
                <w:rFonts w:ascii="Sylfaen" w:eastAsia="Times New Roman" w:hAnsi="Sylfaen" w:cs="Arial"/>
                <w:color w:val="000000"/>
                <w:sz w:val="12"/>
                <w:szCs w:val="12"/>
              </w:rPr>
              <w:t xml:space="preserve"> თანადაფინანსებისა და ახალგაზრდული იდეების განხორციელების" პროგრამა  მარნეულის მუნიციპალიტეტში რეგისტრირებული ახალგაზრდა (30 წლამდე)პირების, ახალგაზრდული ორგანიზაციების, საინიციატივო ჯგუფებისა და ადგილობრივი</w:t>
            </w:r>
            <w:r w:rsidRPr="008C31B4">
              <w:rPr>
                <w:rFonts w:ascii="Sylfaen" w:eastAsia="Times New Roman" w:hAnsi="Sylfaen" w:cs="Arial"/>
                <w:color w:val="000000"/>
                <w:sz w:val="12"/>
                <w:szCs w:val="12"/>
              </w:rPr>
              <w:br/>
              <w:t>არასამთავრობო ორგანიზაციების გააქტიურებს, მათი ინიციატივების მხარდაჭერა მუნიციპალიტეტის განვითარებისთვის მნიშვნელოვანი პროექტებისა და ახალგაზრდებისთვის საჭირო აქტივობებს გამოავლენს. „</w:t>
            </w:r>
            <w:proofErr w:type="gramStart"/>
            <w:r w:rsidRPr="008C31B4">
              <w:rPr>
                <w:rFonts w:ascii="Sylfaen" w:eastAsia="Times New Roman" w:hAnsi="Sylfaen" w:cs="Arial"/>
                <w:color w:val="000000"/>
                <w:sz w:val="12"/>
                <w:szCs w:val="12"/>
              </w:rPr>
              <w:t>მარნეულის</w:t>
            </w:r>
            <w:proofErr w:type="gramEnd"/>
            <w:r w:rsidRPr="008C31B4">
              <w:rPr>
                <w:rFonts w:ascii="Sylfaen" w:eastAsia="Times New Roman" w:hAnsi="Sylfaen" w:cs="Arial"/>
                <w:color w:val="000000"/>
                <w:sz w:val="12"/>
                <w:szCs w:val="12"/>
              </w:rPr>
              <w:t xml:space="preserve"> მუნიციპალიტეტის ტერიტორიაზე რეგისტრირებული სტუდენტებისათვის მგზავრობის ხარჯებით დახმარება"   წახალისებას მოახდენს და ხელს შეუწყობს სტუდენტებს მიიღონ უმაღლესი განათლება. </w:t>
            </w:r>
            <w:proofErr w:type="gramStart"/>
            <w:r w:rsidRPr="008C31B4">
              <w:rPr>
                <w:rFonts w:ascii="Sylfaen" w:eastAsia="Times New Roman" w:hAnsi="Sylfaen" w:cs="Arial"/>
                <w:color w:val="000000"/>
                <w:sz w:val="12"/>
                <w:szCs w:val="12"/>
              </w:rPr>
              <w:t>მერიის</w:t>
            </w:r>
            <w:proofErr w:type="gramEnd"/>
            <w:r w:rsidRPr="008C31B4">
              <w:rPr>
                <w:rFonts w:ascii="Sylfaen" w:eastAsia="Times New Roman" w:hAnsi="Sylfaen" w:cs="Arial"/>
                <w:color w:val="000000"/>
                <w:sz w:val="12"/>
                <w:szCs w:val="12"/>
              </w:rPr>
              <w:t xml:space="preserve"> მიერ ინიცირებული ახალგაზრდული აქტივობები      (ახალგაზრდების კონკურსებში, იმიტირებულ აქტივობებში, შემეცნებით ბანაკებში, დასუფთავებისა და გარემოს დაცვითი აქციებში, ტურებში, სემინარებსა და ტრენინგებში, კონფერენციებსა და ფესტივალებში მონაწილეობისათვის.) ) </w:t>
            </w:r>
            <w:proofErr w:type="gramStart"/>
            <w:r w:rsidRPr="008C31B4">
              <w:rPr>
                <w:rFonts w:ascii="Sylfaen" w:eastAsia="Times New Roman" w:hAnsi="Sylfaen" w:cs="Arial"/>
                <w:color w:val="000000"/>
                <w:sz w:val="12"/>
                <w:szCs w:val="12"/>
              </w:rPr>
              <w:t>ხელს</w:t>
            </w:r>
            <w:proofErr w:type="gramEnd"/>
            <w:r w:rsidRPr="008C31B4">
              <w:rPr>
                <w:rFonts w:ascii="Sylfaen" w:eastAsia="Times New Roman" w:hAnsi="Sylfaen" w:cs="Arial"/>
                <w:color w:val="000000"/>
                <w:sz w:val="12"/>
                <w:szCs w:val="12"/>
              </w:rPr>
              <w:t xml:space="preserve"> შეუწყობს მუნიციპალიტეტში მცხოვრებ ახალგაზრდების ინტეგრაციას და განვითარებას  სრულყოფილ მოქალაქედ  , ახალგაზრდა ლიდერების ჩამოყალიბებას და მათი უნარების განვითარებას.     </w:t>
            </w:r>
            <w:proofErr w:type="gramStart"/>
            <w:r w:rsidRPr="008C31B4">
              <w:rPr>
                <w:rFonts w:ascii="Sylfaen" w:eastAsia="Times New Roman" w:hAnsi="Sylfaen" w:cs="Arial"/>
                <w:color w:val="000000"/>
                <w:sz w:val="12"/>
                <w:szCs w:val="12"/>
              </w:rPr>
              <w:t>ახალგაზრდების  სამოქალაქო</w:t>
            </w:r>
            <w:proofErr w:type="gramEnd"/>
            <w:r w:rsidRPr="008C31B4">
              <w:rPr>
                <w:rFonts w:ascii="Sylfaen" w:eastAsia="Times New Roman" w:hAnsi="Sylfaen" w:cs="Arial"/>
                <w:color w:val="000000"/>
                <w:sz w:val="12"/>
                <w:szCs w:val="12"/>
              </w:rPr>
              <w:t xml:space="preserve"> მონაწილეობის ხელშეწყობას, მათთვის ჯანსაღი გარემოს შექმნას, თანასწორი შესაძლებლობები მინიჭებას ,ახალგაზრდული საქმიანობის განვითარების ხელშეწყობას.</w:t>
            </w:r>
          </w:p>
        </w:tc>
      </w:tr>
      <w:tr w:rsidR="00BB2E25" w:rsidRPr="008C31B4" w14:paraId="61D73376" w14:textId="77777777" w:rsidTr="000F5F26">
        <w:trPr>
          <w:gridAfter w:val="1"/>
          <w:wAfter w:w="8" w:type="dxa"/>
          <w:trHeight w:val="705"/>
        </w:trPr>
        <w:tc>
          <w:tcPr>
            <w:tcW w:w="38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C67199"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საბოლოო შედეგი </w:t>
            </w:r>
          </w:p>
        </w:tc>
        <w:tc>
          <w:tcPr>
            <w:tcW w:w="10803" w:type="dxa"/>
            <w:gridSpan w:val="11"/>
            <w:tcBorders>
              <w:top w:val="single" w:sz="4" w:space="0" w:color="auto"/>
              <w:left w:val="nil"/>
              <w:bottom w:val="single" w:sz="4" w:space="0" w:color="auto"/>
              <w:right w:val="single" w:sz="4" w:space="0" w:color="auto"/>
            </w:tcBorders>
            <w:shd w:val="clear" w:color="000000" w:fill="FFFFFF"/>
            <w:hideMark/>
          </w:tcPr>
          <w:p w14:paraId="2700B973"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sz w:val="12"/>
                <w:szCs w:val="12"/>
                <w:lang w:val="ka-GE"/>
              </w:rPr>
              <w:t xml:space="preserve">ხელშეწყობილია </w:t>
            </w:r>
            <w:r w:rsidRPr="008C31B4">
              <w:rPr>
                <w:rFonts w:ascii="Sylfaen" w:eastAsia="Times New Roman" w:hAnsi="Sylfaen" w:cs="Arial"/>
                <w:sz w:val="12"/>
                <w:szCs w:val="12"/>
              </w:rPr>
              <w:t>ახალგაზრდობის განვითარების მხარდამჭერი და ინსტიტუციონალურად ჩამოყალიბებული სისტემის შექმნა, რომელიც უზრუნველყოფს ახალგაზრდების მონაწილეობას გადაწყვეტილებების მიღების პროცესში, არაფორმალური განათლების და ინფორმაციის ხელმისაწვდომობას და თანაბარ შესაძლებლობებს.</w:t>
            </w:r>
          </w:p>
        </w:tc>
      </w:tr>
      <w:tr w:rsidR="007762C2" w:rsidRPr="008C31B4" w14:paraId="5987C4EC" w14:textId="77777777" w:rsidTr="000F5F26">
        <w:trPr>
          <w:trHeight w:val="960"/>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17DE2909"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4441" w:type="dxa"/>
            <w:gridSpan w:val="2"/>
            <w:tcBorders>
              <w:top w:val="single" w:sz="4" w:space="0" w:color="auto"/>
              <w:left w:val="nil"/>
              <w:bottom w:val="single" w:sz="4" w:space="0" w:color="auto"/>
              <w:right w:val="single" w:sz="4" w:space="0" w:color="auto"/>
            </w:tcBorders>
            <w:shd w:val="clear" w:color="000000" w:fill="FFFFFF"/>
            <w:vAlign w:val="center"/>
            <w:hideMark/>
          </w:tcPr>
          <w:p w14:paraId="40D8F8B7"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253" w:type="dxa"/>
            <w:tcBorders>
              <w:top w:val="nil"/>
              <w:left w:val="nil"/>
              <w:bottom w:val="single" w:sz="4" w:space="0" w:color="auto"/>
              <w:right w:val="single" w:sz="4" w:space="0" w:color="auto"/>
            </w:tcBorders>
            <w:shd w:val="clear" w:color="000000" w:fill="FFFFFF"/>
            <w:vAlign w:val="center"/>
            <w:hideMark/>
          </w:tcPr>
          <w:p w14:paraId="5ECA5208"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12B9D6AC" w14:textId="31D7A99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rPr>
              <w:t>6</w:t>
            </w:r>
            <w:r w:rsidRPr="008C31B4">
              <w:rPr>
                <w:rFonts w:ascii="Sylfaen" w:eastAsia="Times New Roman" w:hAnsi="Sylfaen" w:cs="Arial"/>
                <w:b/>
                <w:bCs/>
                <w:color w:val="000000"/>
                <w:sz w:val="16"/>
                <w:szCs w:val="16"/>
              </w:rPr>
              <w:t xml:space="preserve"> წელს</w:t>
            </w:r>
          </w:p>
        </w:tc>
        <w:tc>
          <w:tcPr>
            <w:tcW w:w="2929" w:type="dxa"/>
            <w:gridSpan w:val="3"/>
            <w:tcBorders>
              <w:top w:val="single" w:sz="4" w:space="0" w:color="auto"/>
              <w:left w:val="nil"/>
              <w:bottom w:val="single" w:sz="4" w:space="0" w:color="auto"/>
              <w:right w:val="single" w:sz="4" w:space="0" w:color="000000"/>
            </w:tcBorders>
            <w:shd w:val="clear" w:color="000000" w:fill="FFFFFF"/>
            <w:vAlign w:val="center"/>
            <w:hideMark/>
          </w:tcPr>
          <w:p w14:paraId="7E6D4F2F" w14:textId="332CB2A0"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4283C1F3" w14:textId="5985737D"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53B45521" w14:textId="35C217FC"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670" w:type="dxa"/>
            <w:gridSpan w:val="2"/>
            <w:tcBorders>
              <w:top w:val="nil"/>
              <w:left w:val="nil"/>
              <w:bottom w:val="single" w:sz="4" w:space="0" w:color="auto"/>
              <w:right w:val="single" w:sz="4" w:space="0" w:color="auto"/>
            </w:tcBorders>
            <w:shd w:val="clear" w:color="000000" w:fill="FFFFFF"/>
            <w:vAlign w:val="center"/>
            <w:hideMark/>
          </w:tcPr>
          <w:p w14:paraId="4832A243" w14:textId="77E07A94"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rPr>
              <w:t>9</w:t>
            </w:r>
            <w:r w:rsidRPr="008C31B4">
              <w:rPr>
                <w:rFonts w:ascii="Sylfaen" w:eastAsia="Times New Roman" w:hAnsi="Sylfaen" w:cs="Arial"/>
                <w:b/>
                <w:bCs/>
                <w:color w:val="000000"/>
                <w:sz w:val="16"/>
                <w:szCs w:val="16"/>
              </w:rPr>
              <w:t xml:space="preserve"> წელს</w:t>
            </w:r>
          </w:p>
        </w:tc>
      </w:tr>
      <w:tr w:rsidR="00BB2E25" w:rsidRPr="008C31B4" w14:paraId="261723BE" w14:textId="77777777" w:rsidTr="000F5F26">
        <w:trPr>
          <w:trHeight w:val="408"/>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489A70BE"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lang w:val="ka-GE"/>
              </w:rPr>
              <w:t>1</w:t>
            </w:r>
          </w:p>
        </w:tc>
        <w:tc>
          <w:tcPr>
            <w:tcW w:w="4441" w:type="dxa"/>
            <w:gridSpan w:val="2"/>
            <w:tcBorders>
              <w:top w:val="single" w:sz="4" w:space="0" w:color="auto"/>
              <w:left w:val="nil"/>
              <w:bottom w:val="single" w:sz="4" w:space="0" w:color="auto"/>
              <w:right w:val="single" w:sz="4" w:space="0" w:color="auto"/>
            </w:tcBorders>
            <w:shd w:val="clear" w:color="000000" w:fill="FFFFFF"/>
            <w:vAlign w:val="center"/>
            <w:hideMark/>
          </w:tcPr>
          <w:p w14:paraId="67E40F26"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ახალგაზრდული იდეების კონკურსში მონაწილეთა რაოდენობა</w:t>
            </w:r>
          </w:p>
        </w:tc>
        <w:tc>
          <w:tcPr>
            <w:tcW w:w="1253" w:type="dxa"/>
            <w:tcBorders>
              <w:top w:val="nil"/>
              <w:left w:val="nil"/>
              <w:bottom w:val="single" w:sz="4" w:space="0" w:color="auto"/>
              <w:right w:val="single" w:sz="4" w:space="0" w:color="auto"/>
            </w:tcBorders>
            <w:shd w:val="clear" w:color="000000" w:fill="FFFFFF"/>
            <w:vAlign w:val="center"/>
            <w:hideMark/>
          </w:tcPr>
          <w:p w14:paraId="332614C0" w14:textId="0B0E6EB4" w:rsidR="00BB2E25" w:rsidRPr="008C31B4" w:rsidRDefault="00E20307"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0</w:t>
            </w:r>
          </w:p>
        </w:tc>
        <w:tc>
          <w:tcPr>
            <w:tcW w:w="1263" w:type="dxa"/>
            <w:tcBorders>
              <w:top w:val="nil"/>
              <w:left w:val="nil"/>
              <w:bottom w:val="single" w:sz="4" w:space="0" w:color="auto"/>
              <w:right w:val="single" w:sz="4" w:space="0" w:color="auto"/>
            </w:tcBorders>
            <w:shd w:val="clear" w:color="000000" w:fill="FFFFFF"/>
            <w:vAlign w:val="center"/>
            <w:hideMark/>
          </w:tcPr>
          <w:p w14:paraId="56F6CB76"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25</w:t>
            </w:r>
          </w:p>
        </w:tc>
        <w:tc>
          <w:tcPr>
            <w:tcW w:w="2929" w:type="dxa"/>
            <w:gridSpan w:val="3"/>
            <w:tcBorders>
              <w:top w:val="single" w:sz="4" w:space="0" w:color="auto"/>
              <w:left w:val="nil"/>
              <w:bottom w:val="single" w:sz="4" w:space="0" w:color="auto"/>
              <w:right w:val="single" w:sz="4" w:space="0" w:color="000000"/>
            </w:tcBorders>
            <w:shd w:val="clear" w:color="000000" w:fill="FFFFFF"/>
            <w:vAlign w:val="center"/>
            <w:hideMark/>
          </w:tcPr>
          <w:p w14:paraId="54E8532B"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10%  (კონკურსის შესახებ ინფორმირებულობა)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6FCB88A3"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25</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6E45C442"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30</w:t>
            </w:r>
          </w:p>
        </w:tc>
        <w:tc>
          <w:tcPr>
            <w:tcW w:w="1670" w:type="dxa"/>
            <w:gridSpan w:val="2"/>
            <w:tcBorders>
              <w:top w:val="nil"/>
              <w:left w:val="nil"/>
              <w:bottom w:val="single" w:sz="4" w:space="0" w:color="auto"/>
              <w:right w:val="single" w:sz="4" w:space="0" w:color="auto"/>
            </w:tcBorders>
            <w:shd w:val="clear" w:color="000000" w:fill="FFFFFF"/>
            <w:vAlign w:val="center"/>
            <w:hideMark/>
          </w:tcPr>
          <w:p w14:paraId="0586F950"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30</w:t>
            </w:r>
          </w:p>
        </w:tc>
      </w:tr>
      <w:tr w:rsidR="00BB2E25" w:rsidRPr="008C31B4" w14:paraId="27886DBA" w14:textId="77777777" w:rsidTr="000F5F26">
        <w:trPr>
          <w:trHeight w:val="468"/>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60C2F3E8"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lastRenderedPageBreak/>
              <w:t>2</w:t>
            </w:r>
          </w:p>
        </w:tc>
        <w:tc>
          <w:tcPr>
            <w:tcW w:w="4441" w:type="dxa"/>
            <w:gridSpan w:val="2"/>
            <w:tcBorders>
              <w:top w:val="single" w:sz="4" w:space="0" w:color="auto"/>
              <w:left w:val="nil"/>
              <w:bottom w:val="single" w:sz="4" w:space="0" w:color="auto"/>
              <w:right w:val="single" w:sz="4" w:space="0" w:color="auto"/>
            </w:tcBorders>
            <w:shd w:val="clear" w:color="000000" w:fill="FFFFFF"/>
            <w:vAlign w:val="center"/>
            <w:hideMark/>
          </w:tcPr>
          <w:p w14:paraId="3213FADA"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 ტრანსპორტის ხარჯის დაფინანსებაში</w:t>
            </w:r>
            <w:r w:rsidRPr="008C31B4">
              <w:rPr>
                <w:rFonts w:ascii="Sylfaen" w:eastAsia="Times New Roman" w:hAnsi="Sylfaen" w:cs="Arial"/>
                <w:color w:val="000000"/>
                <w:sz w:val="12"/>
                <w:szCs w:val="12"/>
                <w:lang w:val="ka-GE"/>
              </w:rPr>
              <w:t xml:space="preserve"> </w:t>
            </w:r>
            <w:r w:rsidRPr="008C31B4">
              <w:rPr>
                <w:rFonts w:ascii="Sylfaen" w:eastAsia="Times New Roman" w:hAnsi="Sylfaen" w:cs="Arial"/>
                <w:color w:val="000000"/>
                <w:sz w:val="12"/>
                <w:szCs w:val="12"/>
              </w:rPr>
              <w:t>ჩართული ბენეფიციარ</w:t>
            </w:r>
            <w:r w:rsidRPr="008C31B4">
              <w:rPr>
                <w:rFonts w:ascii="Sylfaen" w:eastAsia="Times New Roman" w:hAnsi="Sylfaen" w:cs="Arial"/>
                <w:color w:val="000000"/>
                <w:sz w:val="12"/>
                <w:szCs w:val="12"/>
                <w:lang w:val="ka-GE"/>
              </w:rPr>
              <w:t>ი</w:t>
            </w:r>
            <w:r w:rsidRPr="008C31B4">
              <w:rPr>
                <w:rFonts w:ascii="Sylfaen" w:eastAsia="Times New Roman" w:hAnsi="Sylfaen" w:cs="Arial"/>
                <w:color w:val="000000"/>
                <w:sz w:val="12"/>
                <w:szCs w:val="12"/>
              </w:rPr>
              <w:t xml:space="preserve"> სტუდენტთა რაოდენობა</w:t>
            </w:r>
          </w:p>
        </w:tc>
        <w:tc>
          <w:tcPr>
            <w:tcW w:w="1253" w:type="dxa"/>
            <w:tcBorders>
              <w:top w:val="nil"/>
              <w:left w:val="nil"/>
              <w:bottom w:val="single" w:sz="4" w:space="0" w:color="auto"/>
              <w:right w:val="single" w:sz="4" w:space="0" w:color="auto"/>
            </w:tcBorders>
            <w:shd w:val="clear" w:color="000000" w:fill="FFFFFF"/>
            <w:vAlign w:val="center"/>
            <w:hideMark/>
          </w:tcPr>
          <w:p w14:paraId="438B426E" w14:textId="46A7D674" w:rsidR="00BB2E25" w:rsidRPr="008C31B4" w:rsidRDefault="00E20307"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40</w:t>
            </w:r>
          </w:p>
        </w:tc>
        <w:tc>
          <w:tcPr>
            <w:tcW w:w="1263" w:type="dxa"/>
            <w:tcBorders>
              <w:top w:val="nil"/>
              <w:left w:val="nil"/>
              <w:bottom w:val="single" w:sz="4" w:space="0" w:color="auto"/>
              <w:right w:val="single" w:sz="4" w:space="0" w:color="auto"/>
            </w:tcBorders>
            <w:shd w:val="clear" w:color="000000" w:fill="FFFFFF"/>
            <w:vAlign w:val="center"/>
            <w:hideMark/>
          </w:tcPr>
          <w:p w14:paraId="50804981"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40</w:t>
            </w:r>
          </w:p>
        </w:tc>
        <w:tc>
          <w:tcPr>
            <w:tcW w:w="2929" w:type="dxa"/>
            <w:gridSpan w:val="3"/>
            <w:tcBorders>
              <w:top w:val="single" w:sz="4" w:space="0" w:color="auto"/>
              <w:left w:val="nil"/>
              <w:bottom w:val="single" w:sz="4" w:space="0" w:color="auto"/>
              <w:right w:val="single" w:sz="4" w:space="0" w:color="000000"/>
            </w:tcBorders>
            <w:shd w:val="clear" w:color="000000" w:fill="FFFFFF"/>
            <w:vAlign w:val="center"/>
            <w:hideMark/>
          </w:tcPr>
          <w:p w14:paraId="6490C802"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10% (კრიტერიუმების მიხედვით სტატუსის ცვლილება)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2155CF04"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50</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73F3A192"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50</w:t>
            </w:r>
          </w:p>
        </w:tc>
        <w:tc>
          <w:tcPr>
            <w:tcW w:w="1670" w:type="dxa"/>
            <w:gridSpan w:val="2"/>
            <w:tcBorders>
              <w:top w:val="nil"/>
              <w:left w:val="nil"/>
              <w:bottom w:val="single" w:sz="4" w:space="0" w:color="auto"/>
              <w:right w:val="single" w:sz="4" w:space="0" w:color="auto"/>
            </w:tcBorders>
            <w:shd w:val="clear" w:color="000000" w:fill="FFFFFF"/>
            <w:vAlign w:val="center"/>
            <w:hideMark/>
          </w:tcPr>
          <w:p w14:paraId="648A4510"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50</w:t>
            </w:r>
          </w:p>
        </w:tc>
      </w:tr>
    </w:tbl>
    <w:p w14:paraId="37E6362A" w14:textId="77777777" w:rsidR="00BB2E25" w:rsidRPr="008C31B4" w:rsidRDefault="00BB2E25" w:rsidP="008C31B4">
      <w:pPr>
        <w:rPr>
          <w:lang w:val="ka-GE" w:eastAsia="ru-RU"/>
        </w:rPr>
      </w:pPr>
    </w:p>
    <w:tbl>
      <w:tblPr>
        <w:tblW w:w="14548" w:type="dxa"/>
        <w:tblLook w:val="04A0" w:firstRow="1" w:lastRow="0" w:firstColumn="1" w:lastColumn="0" w:noHBand="0" w:noVBand="1"/>
      </w:tblPr>
      <w:tblGrid>
        <w:gridCol w:w="420"/>
        <w:gridCol w:w="3403"/>
        <w:gridCol w:w="1120"/>
        <w:gridCol w:w="1009"/>
        <w:gridCol w:w="920"/>
        <w:gridCol w:w="1009"/>
        <w:gridCol w:w="860"/>
        <w:gridCol w:w="1009"/>
        <w:gridCol w:w="1260"/>
        <w:gridCol w:w="1260"/>
        <w:gridCol w:w="1260"/>
        <w:gridCol w:w="1012"/>
        <w:gridCol w:w="6"/>
      </w:tblGrid>
      <w:tr w:rsidR="00BB2E25" w:rsidRPr="008C31B4" w14:paraId="6827D588" w14:textId="77777777" w:rsidTr="00BB2E25">
        <w:trPr>
          <w:trHeight w:val="264"/>
        </w:trPr>
        <w:tc>
          <w:tcPr>
            <w:tcW w:w="1454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8A89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მარნეულის მუნიციპალიტეტის ბიუჯეტის 2024-2027 წლების ღონიძიებების ხარჯთაღრიცხვა</w:t>
            </w:r>
          </w:p>
        </w:tc>
      </w:tr>
      <w:tr w:rsidR="00BB2E25" w:rsidRPr="008C31B4" w14:paraId="1B57F95A" w14:textId="77777777" w:rsidTr="00BB2E25">
        <w:trPr>
          <w:gridAfter w:val="1"/>
          <w:wAfter w:w="6" w:type="dxa"/>
          <w:trHeight w:val="264"/>
        </w:trPr>
        <w:tc>
          <w:tcPr>
            <w:tcW w:w="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37C33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34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48AB50"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 xml:space="preserve">კოდი </w:t>
            </w:r>
          </w:p>
        </w:tc>
        <w:tc>
          <w:tcPr>
            <w:tcW w:w="21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E0D47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ჯამი</w:t>
            </w:r>
          </w:p>
        </w:tc>
        <w:tc>
          <w:tcPr>
            <w:tcW w:w="19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446A44" w14:textId="20A316D8" w:rsidR="00BB2E25" w:rsidRPr="008C31B4" w:rsidRDefault="00C11608"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8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ADAF01" w14:textId="3E75A02A" w:rsidR="00BB2E25" w:rsidRPr="008C31B4" w:rsidRDefault="00C11608"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25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1FC6C0" w14:textId="7D0E30D7" w:rsidR="00BB2E25" w:rsidRPr="008C31B4" w:rsidRDefault="00C11608"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18AAAA" w14:textId="35C12EAF" w:rsidR="00BB2E25" w:rsidRPr="008C31B4" w:rsidRDefault="00C11608"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095271C3" w14:textId="77777777" w:rsidTr="00BB2E25">
        <w:trPr>
          <w:gridAfter w:val="1"/>
          <w:wAfter w:w="6" w:type="dxa"/>
          <w:trHeight w:val="264"/>
        </w:trPr>
        <w:tc>
          <w:tcPr>
            <w:tcW w:w="420" w:type="dxa"/>
            <w:vMerge/>
            <w:tcBorders>
              <w:top w:val="nil"/>
              <w:left w:val="single" w:sz="4" w:space="0" w:color="auto"/>
              <w:bottom w:val="single" w:sz="4" w:space="0" w:color="auto"/>
              <w:right w:val="single" w:sz="4" w:space="0" w:color="auto"/>
            </w:tcBorders>
            <w:vAlign w:val="center"/>
            <w:hideMark/>
          </w:tcPr>
          <w:p w14:paraId="1905B103"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403" w:type="dxa"/>
            <w:vMerge/>
            <w:tcBorders>
              <w:top w:val="nil"/>
              <w:left w:val="single" w:sz="4" w:space="0" w:color="auto"/>
              <w:bottom w:val="single" w:sz="4" w:space="0" w:color="auto"/>
              <w:right w:val="single" w:sz="4" w:space="0" w:color="auto"/>
            </w:tcBorders>
            <w:vAlign w:val="center"/>
            <w:hideMark/>
          </w:tcPr>
          <w:p w14:paraId="0A64863A"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14:paraId="4D7E132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929" w:type="dxa"/>
            <w:gridSpan w:val="2"/>
            <w:tcBorders>
              <w:top w:val="single" w:sz="4" w:space="0" w:color="auto"/>
              <w:left w:val="nil"/>
              <w:bottom w:val="single" w:sz="4" w:space="0" w:color="auto"/>
              <w:right w:val="single" w:sz="4" w:space="0" w:color="auto"/>
            </w:tcBorders>
            <w:shd w:val="clear" w:color="auto" w:fill="auto"/>
            <w:vAlign w:val="center"/>
            <w:hideMark/>
          </w:tcPr>
          <w:p w14:paraId="78B1557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69" w:type="dxa"/>
            <w:gridSpan w:val="2"/>
            <w:tcBorders>
              <w:top w:val="single" w:sz="4" w:space="0" w:color="auto"/>
              <w:left w:val="nil"/>
              <w:bottom w:val="single" w:sz="4" w:space="0" w:color="auto"/>
              <w:right w:val="single" w:sz="4" w:space="0" w:color="auto"/>
            </w:tcBorders>
            <w:shd w:val="clear" w:color="auto" w:fill="auto"/>
            <w:vAlign w:val="center"/>
            <w:hideMark/>
          </w:tcPr>
          <w:p w14:paraId="4629C7E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4BE77A08"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2272" w:type="dxa"/>
            <w:gridSpan w:val="2"/>
            <w:tcBorders>
              <w:top w:val="single" w:sz="4" w:space="0" w:color="auto"/>
              <w:left w:val="nil"/>
              <w:bottom w:val="single" w:sz="4" w:space="0" w:color="auto"/>
              <w:right w:val="single" w:sz="4" w:space="0" w:color="auto"/>
            </w:tcBorders>
            <w:shd w:val="clear" w:color="auto" w:fill="auto"/>
            <w:vAlign w:val="center"/>
            <w:hideMark/>
          </w:tcPr>
          <w:p w14:paraId="0A4161D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BB2E25" w:rsidRPr="008C31B4" w14:paraId="7C5AE24C" w14:textId="77777777" w:rsidTr="00BB2E25">
        <w:trPr>
          <w:gridAfter w:val="1"/>
          <w:wAfter w:w="6" w:type="dxa"/>
          <w:trHeight w:val="336"/>
        </w:trPr>
        <w:tc>
          <w:tcPr>
            <w:tcW w:w="420" w:type="dxa"/>
            <w:vMerge/>
            <w:tcBorders>
              <w:top w:val="nil"/>
              <w:left w:val="single" w:sz="4" w:space="0" w:color="auto"/>
              <w:bottom w:val="single" w:sz="4" w:space="0" w:color="auto"/>
              <w:right w:val="single" w:sz="4" w:space="0" w:color="auto"/>
            </w:tcBorders>
            <w:vAlign w:val="center"/>
            <w:hideMark/>
          </w:tcPr>
          <w:p w14:paraId="3AE2E95B"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3403" w:type="dxa"/>
            <w:vMerge/>
            <w:tcBorders>
              <w:top w:val="nil"/>
              <w:left w:val="single" w:sz="4" w:space="0" w:color="auto"/>
              <w:bottom w:val="single" w:sz="4" w:space="0" w:color="auto"/>
              <w:right w:val="single" w:sz="4" w:space="0" w:color="auto"/>
            </w:tcBorders>
            <w:vAlign w:val="center"/>
            <w:hideMark/>
          </w:tcPr>
          <w:p w14:paraId="2E1F25A5"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120" w:type="dxa"/>
            <w:tcBorders>
              <w:top w:val="nil"/>
              <w:left w:val="nil"/>
              <w:bottom w:val="single" w:sz="4" w:space="0" w:color="auto"/>
              <w:right w:val="single" w:sz="4" w:space="0" w:color="auto"/>
            </w:tcBorders>
            <w:shd w:val="clear" w:color="auto" w:fill="auto"/>
            <w:vAlign w:val="center"/>
            <w:hideMark/>
          </w:tcPr>
          <w:p w14:paraId="7BF3FFC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5AA7A6F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920" w:type="dxa"/>
            <w:tcBorders>
              <w:top w:val="nil"/>
              <w:left w:val="nil"/>
              <w:bottom w:val="single" w:sz="4" w:space="0" w:color="auto"/>
              <w:right w:val="single" w:sz="4" w:space="0" w:color="auto"/>
            </w:tcBorders>
            <w:shd w:val="clear" w:color="auto" w:fill="auto"/>
            <w:vAlign w:val="center"/>
            <w:hideMark/>
          </w:tcPr>
          <w:p w14:paraId="6CBE3F4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598F75CA"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860" w:type="dxa"/>
            <w:tcBorders>
              <w:top w:val="nil"/>
              <w:left w:val="nil"/>
              <w:bottom w:val="single" w:sz="4" w:space="0" w:color="auto"/>
              <w:right w:val="single" w:sz="4" w:space="0" w:color="auto"/>
            </w:tcBorders>
            <w:shd w:val="clear" w:color="auto" w:fill="auto"/>
            <w:vAlign w:val="center"/>
            <w:hideMark/>
          </w:tcPr>
          <w:p w14:paraId="6FA6BA4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09" w:type="dxa"/>
            <w:tcBorders>
              <w:top w:val="nil"/>
              <w:left w:val="nil"/>
              <w:bottom w:val="single" w:sz="4" w:space="0" w:color="auto"/>
              <w:right w:val="single" w:sz="4" w:space="0" w:color="auto"/>
            </w:tcBorders>
            <w:shd w:val="clear" w:color="auto" w:fill="auto"/>
            <w:vAlign w:val="center"/>
            <w:hideMark/>
          </w:tcPr>
          <w:p w14:paraId="6A45CF5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nil"/>
              <w:left w:val="nil"/>
              <w:bottom w:val="single" w:sz="4" w:space="0" w:color="auto"/>
              <w:right w:val="single" w:sz="4" w:space="0" w:color="auto"/>
            </w:tcBorders>
            <w:shd w:val="clear" w:color="auto" w:fill="auto"/>
            <w:vAlign w:val="center"/>
            <w:hideMark/>
          </w:tcPr>
          <w:p w14:paraId="133160B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260" w:type="dxa"/>
            <w:tcBorders>
              <w:top w:val="nil"/>
              <w:left w:val="nil"/>
              <w:bottom w:val="single" w:sz="4" w:space="0" w:color="auto"/>
              <w:right w:val="single" w:sz="4" w:space="0" w:color="auto"/>
            </w:tcBorders>
            <w:shd w:val="clear" w:color="auto" w:fill="auto"/>
            <w:vAlign w:val="center"/>
            <w:hideMark/>
          </w:tcPr>
          <w:p w14:paraId="6858AB04"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c>
          <w:tcPr>
            <w:tcW w:w="1260" w:type="dxa"/>
            <w:tcBorders>
              <w:top w:val="nil"/>
              <w:left w:val="nil"/>
              <w:bottom w:val="single" w:sz="4" w:space="0" w:color="auto"/>
              <w:right w:val="single" w:sz="4" w:space="0" w:color="auto"/>
            </w:tcBorders>
            <w:shd w:val="clear" w:color="auto" w:fill="auto"/>
            <w:vAlign w:val="center"/>
            <w:hideMark/>
          </w:tcPr>
          <w:p w14:paraId="2CA5A46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სულ</w:t>
            </w:r>
          </w:p>
        </w:tc>
        <w:tc>
          <w:tcPr>
            <w:tcW w:w="1012" w:type="dxa"/>
            <w:tcBorders>
              <w:top w:val="nil"/>
              <w:left w:val="nil"/>
              <w:bottom w:val="single" w:sz="4" w:space="0" w:color="auto"/>
              <w:right w:val="single" w:sz="4" w:space="0" w:color="auto"/>
            </w:tcBorders>
            <w:shd w:val="clear" w:color="auto" w:fill="auto"/>
            <w:vAlign w:val="center"/>
            <w:hideMark/>
          </w:tcPr>
          <w:p w14:paraId="69A1B99E"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ადგილობრივი ბიუჯეტით</w:t>
            </w:r>
          </w:p>
        </w:tc>
      </w:tr>
      <w:tr w:rsidR="00BB2E25" w:rsidRPr="008C31B4" w14:paraId="7133C810" w14:textId="77777777" w:rsidTr="00BB2E25">
        <w:trPr>
          <w:gridAfter w:val="1"/>
          <w:wAfter w:w="6"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5A8802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3403" w:type="dxa"/>
            <w:tcBorders>
              <w:top w:val="nil"/>
              <w:left w:val="nil"/>
              <w:bottom w:val="single" w:sz="4" w:space="0" w:color="auto"/>
              <w:right w:val="single" w:sz="4" w:space="0" w:color="auto"/>
            </w:tcBorders>
            <w:shd w:val="clear" w:color="auto" w:fill="auto"/>
            <w:vAlign w:val="center"/>
            <w:hideMark/>
          </w:tcPr>
          <w:p w14:paraId="6C48825F"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ახალგაზრდული იდეების კონკურსი</w:t>
            </w:r>
          </w:p>
        </w:tc>
        <w:tc>
          <w:tcPr>
            <w:tcW w:w="1120" w:type="dxa"/>
            <w:tcBorders>
              <w:top w:val="nil"/>
              <w:left w:val="nil"/>
              <w:bottom w:val="single" w:sz="4" w:space="0" w:color="auto"/>
              <w:right w:val="single" w:sz="4" w:space="0" w:color="auto"/>
            </w:tcBorders>
            <w:shd w:val="clear" w:color="auto" w:fill="auto"/>
            <w:noWrap/>
            <w:vAlign w:val="center"/>
            <w:hideMark/>
          </w:tcPr>
          <w:p w14:paraId="34BE778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120,0</w:t>
            </w:r>
          </w:p>
        </w:tc>
        <w:tc>
          <w:tcPr>
            <w:tcW w:w="1009" w:type="dxa"/>
            <w:tcBorders>
              <w:top w:val="nil"/>
              <w:left w:val="nil"/>
              <w:bottom w:val="single" w:sz="4" w:space="0" w:color="auto"/>
              <w:right w:val="single" w:sz="4" w:space="0" w:color="auto"/>
            </w:tcBorders>
            <w:shd w:val="clear" w:color="auto" w:fill="auto"/>
            <w:vAlign w:val="center"/>
            <w:hideMark/>
          </w:tcPr>
          <w:p w14:paraId="09FCBAE2"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120,0</w:t>
            </w:r>
          </w:p>
        </w:tc>
        <w:tc>
          <w:tcPr>
            <w:tcW w:w="920" w:type="dxa"/>
            <w:tcBorders>
              <w:top w:val="nil"/>
              <w:left w:val="nil"/>
              <w:bottom w:val="single" w:sz="4" w:space="0" w:color="auto"/>
              <w:right w:val="single" w:sz="4" w:space="0" w:color="auto"/>
            </w:tcBorders>
            <w:shd w:val="clear" w:color="auto" w:fill="auto"/>
            <w:noWrap/>
            <w:vAlign w:val="center"/>
            <w:hideMark/>
          </w:tcPr>
          <w:p w14:paraId="3F9A2A19"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009" w:type="dxa"/>
            <w:tcBorders>
              <w:top w:val="nil"/>
              <w:left w:val="nil"/>
              <w:bottom w:val="single" w:sz="4" w:space="0" w:color="auto"/>
              <w:right w:val="single" w:sz="4" w:space="0" w:color="auto"/>
            </w:tcBorders>
            <w:shd w:val="clear" w:color="auto" w:fill="auto"/>
            <w:noWrap/>
            <w:vAlign w:val="center"/>
            <w:hideMark/>
          </w:tcPr>
          <w:p w14:paraId="184DCB3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860" w:type="dxa"/>
            <w:tcBorders>
              <w:top w:val="nil"/>
              <w:left w:val="nil"/>
              <w:bottom w:val="single" w:sz="4" w:space="0" w:color="auto"/>
              <w:right w:val="single" w:sz="4" w:space="0" w:color="auto"/>
            </w:tcBorders>
            <w:shd w:val="clear" w:color="auto" w:fill="auto"/>
            <w:noWrap/>
            <w:vAlign w:val="center"/>
            <w:hideMark/>
          </w:tcPr>
          <w:p w14:paraId="7B78BC9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009" w:type="dxa"/>
            <w:tcBorders>
              <w:top w:val="nil"/>
              <w:left w:val="nil"/>
              <w:bottom w:val="single" w:sz="4" w:space="0" w:color="auto"/>
              <w:right w:val="single" w:sz="4" w:space="0" w:color="auto"/>
            </w:tcBorders>
            <w:shd w:val="clear" w:color="auto" w:fill="auto"/>
            <w:noWrap/>
            <w:vAlign w:val="center"/>
            <w:hideMark/>
          </w:tcPr>
          <w:p w14:paraId="61E6CF21"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6EA517B3"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4E8B31C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4D00792D"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012" w:type="dxa"/>
            <w:tcBorders>
              <w:top w:val="nil"/>
              <w:left w:val="nil"/>
              <w:bottom w:val="single" w:sz="4" w:space="0" w:color="auto"/>
              <w:right w:val="single" w:sz="4" w:space="0" w:color="auto"/>
            </w:tcBorders>
            <w:shd w:val="clear" w:color="auto" w:fill="auto"/>
            <w:noWrap/>
            <w:vAlign w:val="center"/>
            <w:hideMark/>
          </w:tcPr>
          <w:p w14:paraId="263598CD"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r>
      <w:tr w:rsidR="00BB2E25" w:rsidRPr="008C31B4" w14:paraId="099A75FF" w14:textId="77777777" w:rsidTr="00BB2E25">
        <w:trPr>
          <w:gridAfter w:val="1"/>
          <w:wAfter w:w="6"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A8EF49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w:t>
            </w:r>
          </w:p>
        </w:tc>
        <w:tc>
          <w:tcPr>
            <w:tcW w:w="3403" w:type="dxa"/>
            <w:tcBorders>
              <w:top w:val="nil"/>
              <w:left w:val="nil"/>
              <w:bottom w:val="single" w:sz="4" w:space="0" w:color="auto"/>
              <w:right w:val="single" w:sz="4" w:space="0" w:color="auto"/>
            </w:tcBorders>
            <w:shd w:val="clear" w:color="auto" w:fill="auto"/>
            <w:vAlign w:val="center"/>
            <w:hideMark/>
          </w:tcPr>
          <w:p w14:paraId="094B0CF8"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მერის ჯილდო წარმატებულ სტუდენტს</w:t>
            </w:r>
          </w:p>
        </w:tc>
        <w:tc>
          <w:tcPr>
            <w:tcW w:w="1120" w:type="dxa"/>
            <w:tcBorders>
              <w:top w:val="nil"/>
              <w:left w:val="nil"/>
              <w:bottom w:val="single" w:sz="4" w:space="0" w:color="auto"/>
              <w:right w:val="single" w:sz="4" w:space="0" w:color="auto"/>
            </w:tcBorders>
            <w:shd w:val="clear" w:color="auto" w:fill="auto"/>
            <w:noWrap/>
            <w:vAlign w:val="center"/>
            <w:hideMark/>
          </w:tcPr>
          <w:p w14:paraId="1F3D4915"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w:t>
            </w:r>
          </w:p>
        </w:tc>
        <w:tc>
          <w:tcPr>
            <w:tcW w:w="1009" w:type="dxa"/>
            <w:tcBorders>
              <w:top w:val="nil"/>
              <w:left w:val="nil"/>
              <w:bottom w:val="single" w:sz="4" w:space="0" w:color="auto"/>
              <w:right w:val="single" w:sz="4" w:space="0" w:color="auto"/>
            </w:tcBorders>
            <w:shd w:val="clear" w:color="auto" w:fill="auto"/>
            <w:vAlign w:val="center"/>
            <w:hideMark/>
          </w:tcPr>
          <w:p w14:paraId="0D296CF2"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40,0</w:t>
            </w:r>
          </w:p>
        </w:tc>
        <w:tc>
          <w:tcPr>
            <w:tcW w:w="920" w:type="dxa"/>
            <w:tcBorders>
              <w:top w:val="nil"/>
              <w:left w:val="nil"/>
              <w:bottom w:val="single" w:sz="4" w:space="0" w:color="auto"/>
              <w:right w:val="single" w:sz="4" w:space="0" w:color="auto"/>
            </w:tcBorders>
            <w:shd w:val="clear" w:color="auto" w:fill="auto"/>
            <w:noWrap/>
            <w:vAlign w:val="center"/>
            <w:hideMark/>
          </w:tcPr>
          <w:p w14:paraId="094529E1"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noWrap/>
            <w:vAlign w:val="center"/>
            <w:hideMark/>
          </w:tcPr>
          <w:p w14:paraId="3D64456D"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860" w:type="dxa"/>
            <w:tcBorders>
              <w:top w:val="nil"/>
              <w:left w:val="nil"/>
              <w:bottom w:val="single" w:sz="4" w:space="0" w:color="auto"/>
              <w:right w:val="single" w:sz="4" w:space="0" w:color="auto"/>
            </w:tcBorders>
            <w:shd w:val="clear" w:color="auto" w:fill="auto"/>
            <w:noWrap/>
            <w:vAlign w:val="center"/>
            <w:hideMark/>
          </w:tcPr>
          <w:p w14:paraId="4AC83246"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009" w:type="dxa"/>
            <w:tcBorders>
              <w:top w:val="nil"/>
              <w:left w:val="nil"/>
              <w:bottom w:val="single" w:sz="4" w:space="0" w:color="auto"/>
              <w:right w:val="single" w:sz="4" w:space="0" w:color="auto"/>
            </w:tcBorders>
            <w:shd w:val="clear" w:color="auto" w:fill="auto"/>
            <w:noWrap/>
            <w:vAlign w:val="center"/>
            <w:hideMark/>
          </w:tcPr>
          <w:p w14:paraId="7D3D92CC"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3E35A77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2B66C777"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20FEF966"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012" w:type="dxa"/>
            <w:tcBorders>
              <w:top w:val="nil"/>
              <w:left w:val="nil"/>
              <w:bottom w:val="single" w:sz="4" w:space="0" w:color="auto"/>
              <w:right w:val="single" w:sz="4" w:space="0" w:color="auto"/>
            </w:tcBorders>
            <w:shd w:val="clear" w:color="auto" w:fill="auto"/>
            <w:noWrap/>
            <w:vAlign w:val="center"/>
            <w:hideMark/>
          </w:tcPr>
          <w:p w14:paraId="70B2775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r>
      <w:tr w:rsidR="00BB2E25" w:rsidRPr="008C31B4" w14:paraId="0CE7D109" w14:textId="77777777" w:rsidTr="00BB2E25">
        <w:trPr>
          <w:gridAfter w:val="1"/>
          <w:wAfter w:w="6"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5AD5C21"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3</w:t>
            </w:r>
          </w:p>
        </w:tc>
        <w:tc>
          <w:tcPr>
            <w:tcW w:w="3403" w:type="dxa"/>
            <w:tcBorders>
              <w:top w:val="nil"/>
              <w:left w:val="nil"/>
              <w:bottom w:val="single" w:sz="4" w:space="0" w:color="auto"/>
              <w:right w:val="single" w:sz="4" w:space="0" w:color="auto"/>
            </w:tcBorders>
            <w:shd w:val="clear" w:color="auto" w:fill="auto"/>
            <w:vAlign w:val="center"/>
            <w:hideMark/>
          </w:tcPr>
          <w:p w14:paraId="66B42312"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სტუდენტების ტრანსპორტირება</w:t>
            </w:r>
          </w:p>
        </w:tc>
        <w:tc>
          <w:tcPr>
            <w:tcW w:w="1120" w:type="dxa"/>
            <w:tcBorders>
              <w:top w:val="nil"/>
              <w:left w:val="nil"/>
              <w:bottom w:val="single" w:sz="4" w:space="0" w:color="auto"/>
              <w:right w:val="single" w:sz="4" w:space="0" w:color="auto"/>
            </w:tcBorders>
            <w:shd w:val="clear" w:color="auto" w:fill="auto"/>
            <w:noWrap/>
            <w:vAlign w:val="center"/>
            <w:hideMark/>
          </w:tcPr>
          <w:p w14:paraId="27B25583"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120,0</w:t>
            </w:r>
          </w:p>
        </w:tc>
        <w:tc>
          <w:tcPr>
            <w:tcW w:w="1009" w:type="dxa"/>
            <w:tcBorders>
              <w:top w:val="nil"/>
              <w:left w:val="nil"/>
              <w:bottom w:val="single" w:sz="4" w:space="0" w:color="auto"/>
              <w:right w:val="single" w:sz="4" w:space="0" w:color="auto"/>
            </w:tcBorders>
            <w:shd w:val="clear" w:color="auto" w:fill="auto"/>
            <w:vAlign w:val="center"/>
            <w:hideMark/>
          </w:tcPr>
          <w:p w14:paraId="7F87529C"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120,0</w:t>
            </w:r>
          </w:p>
        </w:tc>
        <w:tc>
          <w:tcPr>
            <w:tcW w:w="920" w:type="dxa"/>
            <w:tcBorders>
              <w:top w:val="nil"/>
              <w:left w:val="nil"/>
              <w:bottom w:val="single" w:sz="4" w:space="0" w:color="auto"/>
              <w:right w:val="single" w:sz="4" w:space="0" w:color="auto"/>
            </w:tcBorders>
            <w:shd w:val="clear" w:color="auto" w:fill="auto"/>
            <w:noWrap/>
            <w:vAlign w:val="center"/>
            <w:hideMark/>
          </w:tcPr>
          <w:p w14:paraId="05792A94"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009" w:type="dxa"/>
            <w:tcBorders>
              <w:top w:val="nil"/>
              <w:left w:val="nil"/>
              <w:bottom w:val="single" w:sz="4" w:space="0" w:color="auto"/>
              <w:right w:val="single" w:sz="4" w:space="0" w:color="auto"/>
            </w:tcBorders>
            <w:shd w:val="clear" w:color="auto" w:fill="auto"/>
            <w:noWrap/>
            <w:vAlign w:val="center"/>
            <w:hideMark/>
          </w:tcPr>
          <w:p w14:paraId="146325A4"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860" w:type="dxa"/>
            <w:tcBorders>
              <w:top w:val="nil"/>
              <w:left w:val="nil"/>
              <w:bottom w:val="single" w:sz="4" w:space="0" w:color="auto"/>
              <w:right w:val="single" w:sz="4" w:space="0" w:color="auto"/>
            </w:tcBorders>
            <w:shd w:val="clear" w:color="auto" w:fill="auto"/>
            <w:noWrap/>
            <w:vAlign w:val="center"/>
            <w:hideMark/>
          </w:tcPr>
          <w:p w14:paraId="3AA7CF0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009" w:type="dxa"/>
            <w:tcBorders>
              <w:top w:val="nil"/>
              <w:left w:val="nil"/>
              <w:bottom w:val="single" w:sz="4" w:space="0" w:color="auto"/>
              <w:right w:val="single" w:sz="4" w:space="0" w:color="auto"/>
            </w:tcBorders>
            <w:shd w:val="clear" w:color="auto" w:fill="auto"/>
            <w:noWrap/>
            <w:vAlign w:val="center"/>
            <w:hideMark/>
          </w:tcPr>
          <w:p w14:paraId="52BF3B0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0D49624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534CF21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49F17A69"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c>
          <w:tcPr>
            <w:tcW w:w="1012" w:type="dxa"/>
            <w:tcBorders>
              <w:top w:val="nil"/>
              <w:left w:val="nil"/>
              <w:bottom w:val="single" w:sz="4" w:space="0" w:color="auto"/>
              <w:right w:val="single" w:sz="4" w:space="0" w:color="auto"/>
            </w:tcBorders>
            <w:shd w:val="clear" w:color="auto" w:fill="auto"/>
            <w:noWrap/>
            <w:vAlign w:val="center"/>
            <w:hideMark/>
          </w:tcPr>
          <w:p w14:paraId="4FF1DE3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30,0</w:t>
            </w:r>
          </w:p>
        </w:tc>
      </w:tr>
      <w:tr w:rsidR="00BB2E25" w:rsidRPr="008C31B4" w14:paraId="27252765" w14:textId="77777777" w:rsidTr="00BB2E25">
        <w:trPr>
          <w:gridAfter w:val="1"/>
          <w:wAfter w:w="6" w:type="dxa"/>
          <w:trHeight w:val="153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44AF7F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6</w:t>
            </w:r>
          </w:p>
        </w:tc>
        <w:tc>
          <w:tcPr>
            <w:tcW w:w="3403" w:type="dxa"/>
            <w:tcBorders>
              <w:top w:val="nil"/>
              <w:left w:val="nil"/>
              <w:bottom w:val="single" w:sz="4" w:space="0" w:color="auto"/>
              <w:right w:val="single" w:sz="4" w:space="0" w:color="auto"/>
            </w:tcBorders>
            <w:shd w:val="clear" w:color="auto" w:fill="auto"/>
            <w:vAlign w:val="center"/>
            <w:hideMark/>
          </w:tcPr>
          <w:p w14:paraId="3B16E92A" w14:textId="77777777" w:rsidR="00BB2E25" w:rsidRPr="008C31B4" w:rsidRDefault="00BB2E25" w:rsidP="008C31B4">
            <w:pPr>
              <w:spacing w:after="0" w:line="240" w:lineRule="auto"/>
              <w:rPr>
                <w:rFonts w:ascii="Sylfaen" w:eastAsia="Times New Roman" w:hAnsi="Sylfaen" w:cs="Arial"/>
                <w:color w:val="000000"/>
                <w:sz w:val="12"/>
                <w:szCs w:val="12"/>
              </w:rPr>
            </w:pPr>
            <w:proofErr w:type="gramStart"/>
            <w:r w:rsidRPr="008C31B4">
              <w:rPr>
                <w:rFonts w:ascii="Sylfaen" w:eastAsia="Times New Roman" w:hAnsi="Sylfaen" w:cs="Arial"/>
                <w:color w:val="000000"/>
                <w:sz w:val="12"/>
                <w:szCs w:val="12"/>
              </w:rPr>
              <w:t>მერიის</w:t>
            </w:r>
            <w:proofErr w:type="gramEnd"/>
            <w:r w:rsidRPr="008C31B4">
              <w:rPr>
                <w:rFonts w:ascii="Sylfaen" w:eastAsia="Times New Roman" w:hAnsi="Sylfaen" w:cs="Arial"/>
                <w:color w:val="000000"/>
                <w:sz w:val="12"/>
                <w:szCs w:val="12"/>
              </w:rPr>
              <w:t xml:space="preserve"> მიერ ინიცირებული</w:t>
            </w:r>
            <w:r w:rsidRPr="008C31B4">
              <w:rPr>
                <w:rFonts w:ascii="Sylfaen" w:eastAsia="Times New Roman" w:hAnsi="Sylfaen" w:cs="Arial"/>
                <w:color w:val="000000"/>
                <w:sz w:val="12"/>
                <w:szCs w:val="12"/>
              </w:rPr>
              <w:br/>
              <w:t>ახალგაზრდული აქტივობები      (ახალგაზრდების კონკურსებში, იმიტირებულ აქტივობებში, შემეცნებით ბანაკებში, დასუფთავებისა და გარემოს დაცვითი აქციებში, ტურებში, სემინარებსა და ტრენინგებში, კონფერენციებსა და ფესტივალებში მონაწილეობისათვის.)</w:t>
            </w:r>
          </w:p>
        </w:tc>
        <w:tc>
          <w:tcPr>
            <w:tcW w:w="1120" w:type="dxa"/>
            <w:tcBorders>
              <w:top w:val="nil"/>
              <w:left w:val="nil"/>
              <w:bottom w:val="single" w:sz="4" w:space="0" w:color="auto"/>
              <w:right w:val="single" w:sz="4" w:space="0" w:color="auto"/>
            </w:tcBorders>
            <w:shd w:val="clear" w:color="auto" w:fill="auto"/>
            <w:noWrap/>
            <w:vAlign w:val="center"/>
            <w:hideMark/>
          </w:tcPr>
          <w:p w14:paraId="78FBB976"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160</w:t>
            </w:r>
          </w:p>
        </w:tc>
        <w:tc>
          <w:tcPr>
            <w:tcW w:w="1009" w:type="dxa"/>
            <w:tcBorders>
              <w:top w:val="nil"/>
              <w:left w:val="nil"/>
              <w:bottom w:val="single" w:sz="4" w:space="0" w:color="auto"/>
              <w:right w:val="single" w:sz="4" w:space="0" w:color="auto"/>
            </w:tcBorders>
            <w:shd w:val="clear" w:color="auto" w:fill="auto"/>
            <w:vAlign w:val="center"/>
            <w:hideMark/>
          </w:tcPr>
          <w:p w14:paraId="6C06CF76"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160  </w:t>
            </w:r>
          </w:p>
        </w:tc>
        <w:tc>
          <w:tcPr>
            <w:tcW w:w="920" w:type="dxa"/>
            <w:tcBorders>
              <w:top w:val="nil"/>
              <w:left w:val="nil"/>
              <w:bottom w:val="single" w:sz="4" w:space="0" w:color="auto"/>
              <w:right w:val="single" w:sz="4" w:space="0" w:color="auto"/>
            </w:tcBorders>
            <w:shd w:val="clear" w:color="auto" w:fill="auto"/>
            <w:noWrap/>
            <w:vAlign w:val="center"/>
            <w:hideMark/>
          </w:tcPr>
          <w:p w14:paraId="5C51DBC6"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009" w:type="dxa"/>
            <w:tcBorders>
              <w:top w:val="nil"/>
              <w:left w:val="nil"/>
              <w:bottom w:val="single" w:sz="4" w:space="0" w:color="auto"/>
              <w:right w:val="single" w:sz="4" w:space="0" w:color="auto"/>
            </w:tcBorders>
            <w:shd w:val="clear" w:color="auto" w:fill="auto"/>
            <w:noWrap/>
            <w:vAlign w:val="center"/>
            <w:hideMark/>
          </w:tcPr>
          <w:p w14:paraId="4B692926"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w:t>
            </w:r>
          </w:p>
        </w:tc>
        <w:tc>
          <w:tcPr>
            <w:tcW w:w="860" w:type="dxa"/>
            <w:tcBorders>
              <w:top w:val="nil"/>
              <w:left w:val="nil"/>
              <w:bottom w:val="single" w:sz="4" w:space="0" w:color="auto"/>
              <w:right w:val="single" w:sz="4" w:space="0" w:color="auto"/>
            </w:tcBorders>
            <w:shd w:val="clear" w:color="auto" w:fill="auto"/>
            <w:noWrap/>
            <w:vAlign w:val="center"/>
            <w:hideMark/>
          </w:tcPr>
          <w:p w14:paraId="1C5C781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w:t>
            </w:r>
          </w:p>
        </w:tc>
        <w:tc>
          <w:tcPr>
            <w:tcW w:w="1009" w:type="dxa"/>
            <w:tcBorders>
              <w:top w:val="nil"/>
              <w:left w:val="nil"/>
              <w:bottom w:val="single" w:sz="4" w:space="0" w:color="auto"/>
              <w:right w:val="single" w:sz="4" w:space="0" w:color="auto"/>
            </w:tcBorders>
            <w:shd w:val="clear" w:color="auto" w:fill="auto"/>
            <w:noWrap/>
            <w:vAlign w:val="center"/>
            <w:hideMark/>
          </w:tcPr>
          <w:p w14:paraId="2276CED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w:t>
            </w:r>
          </w:p>
        </w:tc>
        <w:tc>
          <w:tcPr>
            <w:tcW w:w="1260" w:type="dxa"/>
            <w:tcBorders>
              <w:top w:val="nil"/>
              <w:left w:val="nil"/>
              <w:bottom w:val="single" w:sz="4" w:space="0" w:color="auto"/>
              <w:right w:val="single" w:sz="4" w:space="0" w:color="auto"/>
            </w:tcBorders>
            <w:shd w:val="clear" w:color="auto" w:fill="auto"/>
            <w:noWrap/>
            <w:vAlign w:val="center"/>
            <w:hideMark/>
          </w:tcPr>
          <w:p w14:paraId="42E8C29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260" w:type="dxa"/>
            <w:tcBorders>
              <w:top w:val="nil"/>
              <w:left w:val="nil"/>
              <w:bottom w:val="single" w:sz="4" w:space="0" w:color="auto"/>
              <w:right w:val="single" w:sz="4" w:space="0" w:color="auto"/>
            </w:tcBorders>
            <w:shd w:val="clear" w:color="auto" w:fill="auto"/>
            <w:noWrap/>
            <w:vAlign w:val="center"/>
            <w:hideMark/>
          </w:tcPr>
          <w:p w14:paraId="767E5AE5"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w:t>
            </w:r>
          </w:p>
        </w:tc>
        <w:tc>
          <w:tcPr>
            <w:tcW w:w="1260" w:type="dxa"/>
            <w:tcBorders>
              <w:top w:val="nil"/>
              <w:left w:val="nil"/>
              <w:bottom w:val="single" w:sz="4" w:space="0" w:color="auto"/>
              <w:right w:val="single" w:sz="4" w:space="0" w:color="auto"/>
            </w:tcBorders>
            <w:shd w:val="clear" w:color="auto" w:fill="auto"/>
            <w:noWrap/>
            <w:vAlign w:val="center"/>
            <w:hideMark/>
          </w:tcPr>
          <w:p w14:paraId="6871F1E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012" w:type="dxa"/>
            <w:tcBorders>
              <w:top w:val="nil"/>
              <w:left w:val="nil"/>
              <w:bottom w:val="single" w:sz="4" w:space="0" w:color="auto"/>
              <w:right w:val="single" w:sz="4" w:space="0" w:color="auto"/>
            </w:tcBorders>
            <w:shd w:val="clear" w:color="auto" w:fill="auto"/>
            <w:noWrap/>
            <w:vAlign w:val="center"/>
            <w:hideMark/>
          </w:tcPr>
          <w:p w14:paraId="765B49A5"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40,0</w:t>
            </w:r>
          </w:p>
        </w:tc>
      </w:tr>
      <w:tr w:rsidR="00BB2E25" w:rsidRPr="008C31B4" w14:paraId="3F35A788" w14:textId="77777777" w:rsidTr="00BB2E25">
        <w:trPr>
          <w:gridAfter w:val="1"/>
          <w:wAfter w:w="6" w:type="dxa"/>
          <w:trHeight w:val="264"/>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7650942" w14:textId="77777777" w:rsidR="00BB2E25" w:rsidRPr="008C31B4" w:rsidRDefault="00BB2E25"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3403" w:type="dxa"/>
            <w:tcBorders>
              <w:top w:val="nil"/>
              <w:left w:val="nil"/>
              <w:bottom w:val="single" w:sz="4" w:space="0" w:color="auto"/>
              <w:right w:val="single" w:sz="4" w:space="0" w:color="auto"/>
            </w:tcBorders>
            <w:shd w:val="clear" w:color="auto" w:fill="auto"/>
            <w:noWrap/>
            <w:vAlign w:val="bottom"/>
            <w:hideMark/>
          </w:tcPr>
          <w:p w14:paraId="5A211253" w14:textId="77777777" w:rsidR="00BB2E25" w:rsidRPr="008C31B4" w:rsidRDefault="00BB2E25"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C8E2D4"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440,0</w:t>
            </w:r>
          </w:p>
        </w:tc>
        <w:tc>
          <w:tcPr>
            <w:tcW w:w="1009" w:type="dxa"/>
            <w:tcBorders>
              <w:top w:val="nil"/>
              <w:left w:val="nil"/>
              <w:bottom w:val="single" w:sz="4" w:space="0" w:color="auto"/>
              <w:right w:val="single" w:sz="4" w:space="0" w:color="auto"/>
            </w:tcBorders>
            <w:shd w:val="clear" w:color="auto" w:fill="auto"/>
            <w:noWrap/>
            <w:vAlign w:val="center"/>
            <w:hideMark/>
          </w:tcPr>
          <w:p w14:paraId="52B2AF57"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440,0</w:t>
            </w:r>
          </w:p>
        </w:tc>
        <w:tc>
          <w:tcPr>
            <w:tcW w:w="920" w:type="dxa"/>
            <w:tcBorders>
              <w:top w:val="nil"/>
              <w:left w:val="nil"/>
              <w:bottom w:val="single" w:sz="4" w:space="0" w:color="auto"/>
              <w:right w:val="single" w:sz="4" w:space="0" w:color="auto"/>
            </w:tcBorders>
            <w:shd w:val="clear" w:color="auto" w:fill="auto"/>
            <w:noWrap/>
            <w:vAlign w:val="center"/>
            <w:hideMark/>
          </w:tcPr>
          <w:p w14:paraId="2BFD6BA8"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110,0</w:t>
            </w:r>
          </w:p>
        </w:tc>
        <w:tc>
          <w:tcPr>
            <w:tcW w:w="1009" w:type="dxa"/>
            <w:tcBorders>
              <w:top w:val="nil"/>
              <w:left w:val="nil"/>
              <w:bottom w:val="single" w:sz="4" w:space="0" w:color="auto"/>
              <w:right w:val="single" w:sz="4" w:space="0" w:color="auto"/>
            </w:tcBorders>
            <w:shd w:val="clear" w:color="auto" w:fill="auto"/>
            <w:noWrap/>
            <w:vAlign w:val="center"/>
            <w:hideMark/>
          </w:tcPr>
          <w:p w14:paraId="3417D7B6"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110,0</w:t>
            </w:r>
          </w:p>
        </w:tc>
        <w:tc>
          <w:tcPr>
            <w:tcW w:w="860" w:type="dxa"/>
            <w:tcBorders>
              <w:top w:val="nil"/>
              <w:left w:val="nil"/>
              <w:bottom w:val="single" w:sz="4" w:space="0" w:color="auto"/>
              <w:right w:val="single" w:sz="4" w:space="0" w:color="auto"/>
            </w:tcBorders>
            <w:shd w:val="clear" w:color="auto" w:fill="auto"/>
            <w:noWrap/>
            <w:vAlign w:val="center"/>
            <w:hideMark/>
          </w:tcPr>
          <w:p w14:paraId="11BB2621"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110,0</w:t>
            </w:r>
          </w:p>
        </w:tc>
        <w:tc>
          <w:tcPr>
            <w:tcW w:w="1009" w:type="dxa"/>
            <w:tcBorders>
              <w:top w:val="nil"/>
              <w:left w:val="nil"/>
              <w:bottom w:val="single" w:sz="4" w:space="0" w:color="auto"/>
              <w:right w:val="single" w:sz="4" w:space="0" w:color="auto"/>
            </w:tcBorders>
            <w:shd w:val="clear" w:color="auto" w:fill="auto"/>
            <w:noWrap/>
            <w:vAlign w:val="center"/>
            <w:hideMark/>
          </w:tcPr>
          <w:p w14:paraId="53B27EA1"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110,0</w:t>
            </w:r>
          </w:p>
        </w:tc>
        <w:tc>
          <w:tcPr>
            <w:tcW w:w="1260" w:type="dxa"/>
            <w:tcBorders>
              <w:top w:val="nil"/>
              <w:left w:val="nil"/>
              <w:bottom w:val="single" w:sz="4" w:space="0" w:color="auto"/>
              <w:right w:val="single" w:sz="4" w:space="0" w:color="auto"/>
            </w:tcBorders>
            <w:shd w:val="clear" w:color="auto" w:fill="auto"/>
            <w:noWrap/>
            <w:vAlign w:val="center"/>
            <w:hideMark/>
          </w:tcPr>
          <w:p w14:paraId="01B0BAA3"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110,0</w:t>
            </w:r>
          </w:p>
        </w:tc>
        <w:tc>
          <w:tcPr>
            <w:tcW w:w="1260" w:type="dxa"/>
            <w:tcBorders>
              <w:top w:val="nil"/>
              <w:left w:val="nil"/>
              <w:bottom w:val="single" w:sz="4" w:space="0" w:color="auto"/>
              <w:right w:val="single" w:sz="4" w:space="0" w:color="auto"/>
            </w:tcBorders>
            <w:shd w:val="clear" w:color="auto" w:fill="auto"/>
            <w:noWrap/>
            <w:vAlign w:val="center"/>
            <w:hideMark/>
          </w:tcPr>
          <w:p w14:paraId="73F4B203"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110,0</w:t>
            </w:r>
          </w:p>
        </w:tc>
        <w:tc>
          <w:tcPr>
            <w:tcW w:w="1260" w:type="dxa"/>
            <w:tcBorders>
              <w:top w:val="nil"/>
              <w:left w:val="nil"/>
              <w:bottom w:val="single" w:sz="4" w:space="0" w:color="auto"/>
              <w:right w:val="single" w:sz="4" w:space="0" w:color="auto"/>
            </w:tcBorders>
            <w:shd w:val="clear" w:color="auto" w:fill="auto"/>
            <w:noWrap/>
            <w:vAlign w:val="center"/>
            <w:hideMark/>
          </w:tcPr>
          <w:p w14:paraId="0D5E2324"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110,0</w:t>
            </w:r>
          </w:p>
        </w:tc>
        <w:tc>
          <w:tcPr>
            <w:tcW w:w="1012" w:type="dxa"/>
            <w:tcBorders>
              <w:top w:val="nil"/>
              <w:left w:val="nil"/>
              <w:bottom w:val="single" w:sz="4" w:space="0" w:color="auto"/>
              <w:right w:val="single" w:sz="4" w:space="0" w:color="auto"/>
            </w:tcBorders>
            <w:shd w:val="clear" w:color="auto" w:fill="auto"/>
            <w:noWrap/>
            <w:vAlign w:val="center"/>
            <w:hideMark/>
          </w:tcPr>
          <w:p w14:paraId="6F76E4D5"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110,0</w:t>
            </w:r>
          </w:p>
        </w:tc>
      </w:tr>
    </w:tbl>
    <w:p w14:paraId="0868D278" w14:textId="77777777" w:rsidR="00BB2E25" w:rsidRPr="008C31B4" w:rsidRDefault="00BB2E25" w:rsidP="008C31B4">
      <w:pPr>
        <w:rPr>
          <w:lang w:val="ka-GE" w:eastAsia="ru-RU"/>
        </w:rPr>
      </w:pPr>
    </w:p>
    <w:tbl>
      <w:tblPr>
        <w:tblW w:w="14636" w:type="dxa"/>
        <w:tblLook w:val="04A0" w:firstRow="1" w:lastRow="0" w:firstColumn="1" w:lastColumn="0" w:noHBand="0" w:noVBand="1"/>
      </w:tblPr>
      <w:tblGrid>
        <w:gridCol w:w="628"/>
        <w:gridCol w:w="3034"/>
        <w:gridCol w:w="4431"/>
        <w:gridCol w:w="1541"/>
        <w:gridCol w:w="1417"/>
        <w:gridCol w:w="1328"/>
        <w:gridCol w:w="2243"/>
        <w:gridCol w:w="14"/>
      </w:tblGrid>
      <w:tr w:rsidR="00702E6C" w:rsidRPr="008C31B4" w14:paraId="4762BF6B" w14:textId="77777777" w:rsidTr="00BB2E25">
        <w:trPr>
          <w:gridAfter w:val="1"/>
          <w:wAfter w:w="14" w:type="dxa"/>
          <w:trHeight w:val="822"/>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EF2B4" w14:textId="77777777" w:rsidR="00702E6C" w:rsidRPr="008C31B4" w:rsidRDefault="00702E6C"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კოდი</w:t>
            </w:r>
          </w:p>
        </w:tc>
        <w:tc>
          <w:tcPr>
            <w:tcW w:w="30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1A434" w14:textId="77777777" w:rsidR="00702E6C" w:rsidRPr="008C31B4" w:rsidRDefault="00702E6C"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პროგრამის დასახელება </w:t>
            </w:r>
          </w:p>
        </w:tc>
        <w:tc>
          <w:tcPr>
            <w:tcW w:w="44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553D4D" w14:textId="77777777" w:rsidR="00702E6C" w:rsidRPr="008C31B4" w:rsidRDefault="00702E6C"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ტელე–რადიო მაუწყებლობა და საგამომცემლო საქმიანობა</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14:paraId="2C1D87B8" w14:textId="660AE398" w:rsidR="00702E6C" w:rsidRPr="008C31B4" w:rsidRDefault="00702E6C"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C11608" w:rsidRPr="008C31B4">
              <w:rPr>
                <w:rFonts w:ascii="Sylfaen" w:eastAsia="Times New Roman" w:hAnsi="Sylfaen" w:cs="Arial"/>
                <w:b/>
                <w:bCs/>
                <w:color w:val="000000"/>
                <w:sz w:val="16"/>
                <w:szCs w:val="16"/>
              </w:rPr>
              <w:t>6</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3EC6208" w14:textId="52306131" w:rsidR="00702E6C" w:rsidRPr="008C31B4" w:rsidRDefault="00702E6C"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C11608" w:rsidRPr="008C31B4">
              <w:rPr>
                <w:rFonts w:ascii="Sylfaen" w:eastAsia="Times New Roman" w:hAnsi="Sylfaen" w:cs="Arial"/>
                <w:b/>
                <w:bCs/>
                <w:color w:val="000000"/>
                <w:sz w:val="16"/>
                <w:szCs w:val="16"/>
              </w:rPr>
              <w:t>7</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14:paraId="1E798BA0" w14:textId="652C71EC" w:rsidR="00702E6C" w:rsidRPr="008C31B4" w:rsidRDefault="00702E6C"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w:t>
            </w:r>
            <w:r w:rsidR="00C11608" w:rsidRPr="008C31B4">
              <w:rPr>
                <w:rFonts w:ascii="Sylfaen" w:eastAsia="Times New Roman" w:hAnsi="Sylfaen" w:cs="Arial"/>
                <w:b/>
                <w:bCs/>
                <w:color w:val="000000"/>
                <w:sz w:val="16"/>
                <w:szCs w:val="16"/>
              </w:rPr>
              <w:t>028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2243" w:type="dxa"/>
            <w:tcBorders>
              <w:top w:val="single" w:sz="4" w:space="0" w:color="auto"/>
              <w:left w:val="nil"/>
              <w:bottom w:val="single" w:sz="4" w:space="0" w:color="auto"/>
              <w:right w:val="single" w:sz="4" w:space="0" w:color="auto"/>
            </w:tcBorders>
            <w:shd w:val="clear" w:color="000000" w:fill="FFFFFF"/>
            <w:vAlign w:val="center"/>
            <w:hideMark/>
          </w:tcPr>
          <w:p w14:paraId="37EE2DE0" w14:textId="4781A1C2" w:rsidR="00702E6C" w:rsidRPr="008C31B4" w:rsidRDefault="00702E6C"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w:t>
            </w:r>
            <w:r w:rsidR="00C11608"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CB0EBE" w:rsidRPr="008C31B4" w14:paraId="719C1FF3" w14:textId="77777777" w:rsidTr="00BB2E25">
        <w:trPr>
          <w:gridAfter w:val="1"/>
          <w:wAfter w:w="14" w:type="dxa"/>
          <w:trHeight w:val="480"/>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2564BEE" w14:textId="77777777" w:rsidR="00CB0EBE" w:rsidRPr="008C31B4" w:rsidRDefault="00CB0EBE"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05 04</w:t>
            </w:r>
          </w:p>
        </w:tc>
        <w:tc>
          <w:tcPr>
            <w:tcW w:w="3034" w:type="dxa"/>
            <w:vMerge/>
            <w:tcBorders>
              <w:top w:val="single" w:sz="4" w:space="0" w:color="auto"/>
              <w:left w:val="single" w:sz="4" w:space="0" w:color="auto"/>
              <w:bottom w:val="single" w:sz="4" w:space="0" w:color="auto"/>
              <w:right w:val="single" w:sz="4" w:space="0" w:color="auto"/>
            </w:tcBorders>
            <w:vAlign w:val="center"/>
            <w:hideMark/>
          </w:tcPr>
          <w:p w14:paraId="33ABBE0E" w14:textId="77777777" w:rsidR="00CB0EBE" w:rsidRPr="008C31B4" w:rsidRDefault="00CB0EBE" w:rsidP="008C31B4">
            <w:pPr>
              <w:spacing w:after="0" w:line="240" w:lineRule="auto"/>
              <w:rPr>
                <w:rFonts w:ascii="Sylfaen" w:eastAsia="Times New Roman" w:hAnsi="Sylfaen" w:cs="Arial"/>
                <w:b/>
                <w:bCs/>
                <w:color w:val="000000"/>
                <w:sz w:val="16"/>
                <w:szCs w:val="16"/>
              </w:rPr>
            </w:pPr>
          </w:p>
        </w:tc>
        <w:tc>
          <w:tcPr>
            <w:tcW w:w="4431" w:type="dxa"/>
            <w:vMerge/>
            <w:tcBorders>
              <w:top w:val="single" w:sz="4" w:space="0" w:color="auto"/>
              <w:left w:val="single" w:sz="4" w:space="0" w:color="auto"/>
              <w:bottom w:val="single" w:sz="4" w:space="0" w:color="auto"/>
              <w:right w:val="single" w:sz="4" w:space="0" w:color="auto"/>
            </w:tcBorders>
            <w:vAlign w:val="center"/>
            <w:hideMark/>
          </w:tcPr>
          <w:p w14:paraId="5EA6FBB2" w14:textId="77777777" w:rsidR="00CB0EBE" w:rsidRPr="008C31B4" w:rsidRDefault="00CB0EBE" w:rsidP="008C31B4">
            <w:pPr>
              <w:spacing w:after="0" w:line="240" w:lineRule="auto"/>
              <w:rPr>
                <w:rFonts w:ascii="Sylfaen" w:eastAsia="Times New Roman" w:hAnsi="Sylfaen" w:cs="Arial"/>
                <w:color w:val="000000"/>
                <w:sz w:val="16"/>
                <w:szCs w:val="16"/>
              </w:rPr>
            </w:pPr>
          </w:p>
        </w:tc>
        <w:tc>
          <w:tcPr>
            <w:tcW w:w="1541" w:type="dxa"/>
            <w:tcBorders>
              <w:top w:val="nil"/>
              <w:left w:val="nil"/>
              <w:bottom w:val="single" w:sz="4" w:space="0" w:color="auto"/>
              <w:right w:val="single" w:sz="4" w:space="0" w:color="auto"/>
            </w:tcBorders>
            <w:shd w:val="clear" w:color="000000" w:fill="FFFFFF"/>
            <w:vAlign w:val="center"/>
            <w:hideMark/>
          </w:tcPr>
          <w:p w14:paraId="4712C8FC" w14:textId="52A772DB" w:rsidR="00CB0EBE" w:rsidRPr="008C31B4" w:rsidRDefault="00CB0EBE" w:rsidP="008C31B4">
            <w:pPr>
              <w:spacing w:after="0" w:line="240" w:lineRule="auto"/>
              <w:rPr>
                <w:rFonts w:ascii="Sylfaen" w:eastAsia="Times New Roman" w:hAnsi="Sylfaen" w:cs="Arial"/>
                <w:sz w:val="16"/>
                <w:szCs w:val="16"/>
              </w:rPr>
            </w:pPr>
            <w:r w:rsidRPr="008C31B4">
              <w:rPr>
                <w:rFonts w:ascii="Arial" w:hAnsi="Arial" w:cs="Arial"/>
                <w:b/>
                <w:bCs/>
                <w:sz w:val="16"/>
                <w:szCs w:val="16"/>
              </w:rPr>
              <w:t>300,0</w:t>
            </w:r>
          </w:p>
        </w:tc>
        <w:tc>
          <w:tcPr>
            <w:tcW w:w="1417" w:type="dxa"/>
            <w:tcBorders>
              <w:top w:val="nil"/>
              <w:left w:val="nil"/>
              <w:bottom w:val="single" w:sz="4" w:space="0" w:color="auto"/>
              <w:right w:val="single" w:sz="4" w:space="0" w:color="auto"/>
            </w:tcBorders>
            <w:shd w:val="clear" w:color="000000" w:fill="FFFFFF"/>
            <w:vAlign w:val="center"/>
            <w:hideMark/>
          </w:tcPr>
          <w:p w14:paraId="36B545E9" w14:textId="58890FC1" w:rsidR="00CB0EBE" w:rsidRPr="008C31B4" w:rsidRDefault="00CB0EBE" w:rsidP="008C31B4">
            <w:pPr>
              <w:spacing w:after="0" w:line="240" w:lineRule="auto"/>
              <w:rPr>
                <w:rFonts w:ascii="Sylfaen" w:eastAsia="Times New Roman" w:hAnsi="Sylfaen" w:cs="Arial"/>
                <w:sz w:val="16"/>
                <w:szCs w:val="16"/>
              </w:rPr>
            </w:pPr>
            <w:r w:rsidRPr="008C31B4">
              <w:rPr>
                <w:rFonts w:ascii="Arial" w:hAnsi="Arial" w:cs="Arial"/>
                <w:b/>
                <w:bCs/>
                <w:sz w:val="16"/>
                <w:szCs w:val="16"/>
              </w:rPr>
              <w:t>200,0</w:t>
            </w:r>
          </w:p>
        </w:tc>
        <w:tc>
          <w:tcPr>
            <w:tcW w:w="1328" w:type="dxa"/>
            <w:tcBorders>
              <w:top w:val="nil"/>
              <w:left w:val="nil"/>
              <w:bottom w:val="single" w:sz="4" w:space="0" w:color="auto"/>
              <w:right w:val="single" w:sz="4" w:space="0" w:color="auto"/>
            </w:tcBorders>
            <w:shd w:val="clear" w:color="000000" w:fill="FFFFFF"/>
            <w:vAlign w:val="center"/>
            <w:hideMark/>
          </w:tcPr>
          <w:p w14:paraId="6347D7BB" w14:textId="13FD9B47" w:rsidR="00CB0EBE" w:rsidRPr="008C31B4" w:rsidRDefault="00CB0EBE" w:rsidP="008C31B4">
            <w:pPr>
              <w:spacing w:after="0" w:line="240" w:lineRule="auto"/>
              <w:rPr>
                <w:rFonts w:ascii="Sylfaen" w:eastAsia="Times New Roman" w:hAnsi="Sylfaen" w:cs="Arial"/>
                <w:sz w:val="16"/>
                <w:szCs w:val="16"/>
              </w:rPr>
            </w:pPr>
            <w:r w:rsidRPr="008C31B4">
              <w:rPr>
                <w:rFonts w:ascii="Arial" w:hAnsi="Arial" w:cs="Arial"/>
                <w:b/>
                <w:bCs/>
                <w:sz w:val="16"/>
                <w:szCs w:val="16"/>
              </w:rPr>
              <w:t>200,0</w:t>
            </w:r>
          </w:p>
        </w:tc>
        <w:tc>
          <w:tcPr>
            <w:tcW w:w="2243" w:type="dxa"/>
            <w:tcBorders>
              <w:top w:val="nil"/>
              <w:left w:val="nil"/>
              <w:bottom w:val="single" w:sz="4" w:space="0" w:color="auto"/>
              <w:right w:val="single" w:sz="4" w:space="0" w:color="auto"/>
            </w:tcBorders>
            <w:shd w:val="clear" w:color="000000" w:fill="FFFFFF"/>
            <w:vAlign w:val="center"/>
            <w:hideMark/>
          </w:tcPr>
          <w:p w14:paraId="562C03D7" w14:textId="7D3A2907" w:rsidR="00CB0EBE" w:rsidRPr="008C31B4" w:rsidRDefault="00CB0EBE" w:rsidP="008C31B4">
            <w:pPr>
              <w:spacing w:after="0" w:line="240" w:lineRule="auto"/>
              <w:rPr>
                <w:rFonts w:ascii="Sylfaen" w:eastAsia="Times New Roman" w:hAnsi="Sylfaen" w:cs="Arial"/>
                <w:sz w:val="16"/>
                <w:szCs w:val="16"/>
              </w:rPr>
            </w:pPr>
            <w:r w:rsidRPr="008C31B4">
              <w:rPr>
                <w:rFonts w:ascii="Arial" w:hAnsi="Arial" w:cs="Arial"/>
                <w:b/>
                <w:bCs/>
                <w:sz w:val="16"/>
                <w:szCs w:val="16"/>
              </w:rPr>
              <w:t>200,0</w:t>
            </w:r>
          </w:p>
        </w:tc>
      </w:tr>
      <w:tr w:rsidR="00BB2E25" w:rsidRPr="008C31B4" w14:paraId="19ED3FBD" w14:textId="77777777" w:rsidTr="00BB2E25">
        <w:trPr>
          <w:trHeight w:val="276"/>
        </w:trPr>
        <w:tc>
          <w:tcPr>
            <w:tcW w:w="3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82AD1C"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პროგრამის განმახორციელებელი სამსახური</w:t>
            </w:r>
          </w:p>
        </w:tc>
        <w:tc>
          <w:tcPr>
            <w:tcW w:w="10974" w:type="dxa"/>
            <w:gridSpan w:val="6"/>
            <w:tcBorders>
              <w:top w:val="single" w:sz="4" w:space="0" w:color="auto"/>
              <w:left w:val="nil"/>
              <w:bottom w:val="single" w:sz="4" w:space="0" w:color="auto"/>
              <w:right w:val="single" w:sz="4" w:space="0" w:color="auto"/>
            </w:tcBorders>
            <w:shd w:val="clear" w:color="000000" w:fill="FFFFFF"/>
            <w:vAlign w:val="center"/>
            <w:hideMark/>
          </w:tcPr>
          <w:p w14:paraId="6937BA26"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მარნეულის მუნიციპალიტეტის მერია</w:t>
            </w:r>
          </w:p>
        </w:tc>
      </w:tr>
      <w:tr w:rsidR="00BB2E25" w:rsidRPr="008C31B4" w14:paraId="1E994415" w14:textId="77777777" w:rsidTr="00BB2E25">
        <w:trPr>
          <w:trHeight w:val="276"/>
        </w:trPr>
        <w:tc>
          <w:tcPr>
            <w:tcW w:w="366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B2F9C5"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0974" w:type="dxa"/>
            <w:gridSpan w:val="6"/>
            <w:tcBorders>
              <w:top w:val="single" w:sz="4" w:space="0" w:color="auto"/>
              <w:left w:val="nil"/>
              <w:bottom w:val="single" w:sz="4" w:space="0" w:color="auto"/>
              <w:right w:val="single" w:sz="4" w:space="0" w:color="auto"/>
            </w:tcBorders>
            <w:shd w:val="clear" w:color="000000" w:fill="FFFFFF"/>
            <w:vAlign w:val="center"/>
          </w:tcPr>
          <w:p w14:paraId="1624D8AE"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Calibri"/>
                <w:sz w:val="12"/>
                <w:szCs w:val="12"/>
              </w:rPr>
              <w:t>მიზანი</w:t>
            </w:r>
            <w:r w:rsidRPr="008C31B4">
              <w:rPr>
                <w:rFonts w:ascii="Sylfaen" w:eastAsia="Times New Roman" w:hAnsi="Sylfaen" w:cs="Calibri"/>
                <w:sz w:val="12"/>
                <w:szCs w:val="12"/>
                <w:lang w:val="ka-GE"/>
              </w:rPr>
              <w:t xml:space="preserve"> </w:t>
            </w:r>
            <w:r w:rsidRPr="008C31B4">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C31B4">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BB2E25" w:rsidRPr="008C31B4" w14:paraId="00AB83B7" w14:textId="77777777" w:rsidTr="00BB2E25">
        <w:trPr>
          <w:trHeight w:val="264"/>
        </w:trPr>
        <w:tc>
          <w:tcPr>
            <w:tcW w:w="3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D5AE4B"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პროგრამის აღწერა და მიზანი  </w:t>
            </w:r>
          </w:p>
        </w:tc>
        <w:tc>
          <w:tcPr>
            <w:tcW w:w="10974" w:type="dxa"/>
            <w:gridSpan w:val="6"/>
            <w:tcBorders>
              <w:top w:val="single" w:sz="4" w:space="0" w:color="auto"/>
              <w:left w:val="nil"/>
              <w:bottom w:val="single" w:sz="4" w:space="0" w:color="auto"/>
              <w:right w:val="single" w:sz="4" w:space="0" w:color="auto"/>
            </w:tcBorders>
            <w:shd w:val="clear" w:color="000000" w:fill="FFFFFF"/>
            <w:vAlign w:val="center"/>
            <w:hideMark/>
          </w:tcPr>
          <w:p w14:paraId="388C7D31" w14:textId="77777777" w:rsidR="00BB2E25" w:rsidRPr="008C31B4" w:rsidRDefault="00BB2E25" w:rsidP="008C31B4">
            <w:pPr>
              <w:spacing w:after="0" w:line="240" w:lineRule="auto"/>
              <w:rPr>
                <w:rFonts w:ascii="Sylfaen" w:eastAsia="Times New Roman" w:hAnsi="Sylfaen" w:cs="Arial"/>
                <w:color w:val="000000"/>
                <w:sz w:val="16"/>
                <w:szCs w:val="16"/>
              </w:rPr>
            </w:pPr>
            <w:proofErr w:type="gramStart"/>
            <w:r w:rsidRPr="008C31B4">
              <w:rPr>
                <w:rFonts w:ascii="Sylfaen" w:eastAsia="Times New Roman" w:hAnsi="Sylfaen" w:cs="Arial"/>
                <w:color w:val="000000"/>
                <w:sz w:val="16"/>
                <w:szCs w:val="16"/>
              </w:rPr>
              <w:t>პროგრამა</w:t>
            </w:r>
            <w:proofErr w:type="gramEnd"/>
            <w:r w:rsidRPr="008C31B4">
              <w:rPr>
                <w:rFonts w:ascii="Sylfaen" w:eastAsia="Times New Roman" w:hAnsi="Sylfaen" w:cs="Arial"/>
                <w:color w:val="000000"/>
                <w:sz w:val="16"/>
                <w:szCs w:val="16"/>
              </w:rPr>
              <w:t xml:space="preserve"> ითვალისწინებს 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უზრუნველყოფას. </w:t>
            </w:r>
            <w:proofErr w:type="gramStart"/>
            <w:r w:rsidRPr="008C31B4">
              <w:rPr>
                <w:rFonts w:ascii="Sylfaen" w:eastAsia="Times New Roman" w:hAnsi="Sylfaen" w:cs="Arial"/>
                <w:color w:val="000000"/>
                <w:sz w:val="16"/>
                <w:szCs w:val="16"/>
              </w:rPr>
              <w:t>რისთვისაც</w:t>
            </w:r>
            <w:proofErr w:type="gramEnd"/>
            <w:r w:rsidRPr="008C31B4">
              <w:rPr>
                <w:rFonts w:ascii="Sylfaen" w:eastAsia="Times New Roman" w:hAnsi="Sylfaen" w:cs="Arial"/>
                <w:color w:val="000000"/>
                <w:sz w:val="16"/>
                <w:szCs w:val="16"/>
              </w:rPr>
              <w:t xml:space="preserve"> ერთ–ერთი საჭირო და მნიშვნელოვანი მექანიზმია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მიერ მუნიციპალიტეტში გაწეული საქმიანობის შესახებ. </w:t>
            </w:r>
            <w:proofErr w:type="gramStart"/>
            <w:r w:rsidRPr="008C31B4">
              <w:rPr>
                <w:rFonts w:ascii="Sylfaen" w:eastAsia="Times New Roman" w:hAnsi="Sylfaen" w:cs="Arial"/>
                <w:color w:val="000000"/>
                <w:sz w:val="16"/>
                <w:szCs w:val="16"/>
              </w:rPr>
              <w:t>მიმდინარე</w:t>
            </w:r>
            <w:proofErr w:type="gramEnd"/>
            <w:r w:rsidRPr="008C31B4">
              <w:rPr>
                <w:rFonts w:ascii="Sylfaen" w:eastAsia="Times New Roman" w:hAnsi="Sylfaen" w:cs="Arial"/>
                <w:color w:val="000000"/>
                <w:sz w:val="16"/>
                <w:szCs w:val="16"/>
              </w:rPr>
              <w:t xml:space="preserve"> და დაგეგმილი პროექტების, პროგრამებისა და აქტივობების შესახებ სრული ინფორმაციის დროული გავრცელება. </w:t>
            </w:r>
            <w:proofErr w:type="gramStart"/>
            <w:r w:rsidRPr="008C31B4">
              <w:rPr>
                <w:rFonts w:ascii="Sylfaen" w:eastAsia="Times New Roman" w:hAnsi="Sylfaen" w:cs="Arial"/>
                <w:color w:val="000000"/>
                <w:sz w:val="16"/>
                <w:szCs w:val="16"/>
              </w:rPr>
              <w:t>აღნიშნული</w:t>
            </w:r>
            <w:proofErr w:type="gramEnd"/>
            <w:r w:rsidRPr="008C31B4">
              <w:rPr>
                <w:rFonts w:ascii="Sylfaen" w:eastAsia="Times New Roman" w:hAnsi="Sylfaen" w:cs="Arial"/>
                <w:color w:val="000000"/>
                <w:sz w:val="16"/>
                <w:szCs w:val="16"/>
              </w:rPr>
              <w:t xml:space="preserve"> მექანიზმის ეფექტიანად ამუშავებისათვის  აუცილებელია ტელევიზიასთან მჭიდრო თანამშრომლობა, რომლის ფარგლებშიც მოხდება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w:t>
            </w:r>
            <w:proofErr w:type="gramStart"/>
            <w:r w:rsidRPr="008C31B4">
              <w:rPr>
                <w:rFonts w:ascii="Sylfaen" w:eastAsia="Times New Roman" w:hAnsi="Sylfaen" w:cs="Arial"/>
                <w:color w:val="000000"/>
                <w:sz w:val="16"/>
                <w:szCs w:val="16"/>
              </w:rPr>
              <w:t>უზრუნველყოფილი</w:t>
            </w:r>
            <w:proofErr w:type="gramEnd"/>
            <w:r w:rsidRPr="008C31B4">
              <w:rPr>
                <w:rFonts w:ascii="Sylfaen" w:eastAsia="Times New Roman" w:hAnsi="Sylfaen" w:cs="Arial"/>
                <w:color w:val="000000"/>
                <w:sz w:val="16"/>
                <w:szCs w:val="16"/>
              </w:rPr>
              <w:t xml:space="preserve"> იქნება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tc>
      </w:tr>
      <w:tr w:rsidR="00BB2E25" w:rsidRPr="008C31B4" w14:paraId="1E4B8E39" w14:textId="77777777" w:rsidTr="00BB2E25">
        <w:trPr>
          <w:trHeight w:val="654"/>
        </w:trPr>
        <w:tc>
          <w:tcPr>
            <w:tcW w:w="3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E8BED3"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lastRenderedPageBreak/>
              <w:t xml:space="preserve">მოსალოდნელი საბოლოო შედეგი </w:t>
            </w:r>
          </w:p>
        </w:tc>
        <w:tc>
          <w:tcPr>
            <w:tcW w:w="10974" w:type="dxa"/>
            <w:gridSpan w:val="6"/>
            <w:tcBorders>
              <w:top w:val="single" w:sz="4" w:space="0" w:color="auto"/>
              <w:left w:val="nil"/>
              <w:bottom w:val="single" w:sz="4" w:space="0" w:color="auto"/>
              <w:right w:val="single" w:sz="4" w:space="0" w:color="auto"/>
            </w:tcBorders>
            <w:shd w:val="clear" w:color="000000" w:fill="FFFFFF"/>
            <w:vAlign w:val="center"/>
            <w:hideMark/>
          </w:tcPr>
          <w:p w14:paraId="51ED7919"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 xml:space="preserve">შექმნილია პირობები </w:t>
            </w:r>
            <w:r w:rsidRPr="008C31B4">
              <w:rPr>
                <w:rFonts w:ascii="Sylfaen" w:eastAsia="Times New Roman" w:hAnsi="Sylfaen" w:cs="Arial"/>
                <w:color w:val="000000"/>
                <w:sz w:val="16"/>
                <w:szCs w:val="16"/>
              </w:rPr>
              <w:t xml:space="preserve">ადგილობრივი თვითმმართველობის </w:t>
            </w:r>
            <w:r w:rsidRPr="008C31B4">
              <w:rPr>
                <w:rFonts w:ascii="Sylfaen" w:eastAsia="Times New Roman" w:hAnsi="Sylfaen" w:cs="Arial"/>
                <w:color w:val="000000"/>
                <w:sz w:val="16"/>
                <w:szCs w:val="16"/>
                <w:lang w:val="ka-GE"/>
              </w:rPr>
              <w:t xml:space="preserve">დონეზე </w:t>
            </w:r>
            <w:r w:rsidRPr="008C31B4">
              <w:rPr>
                <w:rFonts w:ascii="Sylfaen" w:eastAsia="Times New Roman" w:hAnsi="Sylfaen" w:cs="Arial"/>
                <w:color w:val="000000"/>
                <w:sz w:val="16"/>
                <w:szCs w:val="16"/>
              </w:rPr>
              <w:t xml:space="preserve">გადაწყვეტილების მიღების პროცესში მოქალაქეთა ჩართულობის უზრუნველსაყოფად </w:t>
            </w:r>
          </w:p>
        </w:tc>
      </w:tr>
    </w:tbl>
    <w:p w14:paraId="539BE7E3" w14:textId="77777777" w:rsidR="00BB2E25" w:rsidRPr="008C31B4" w:rsidRDefault="00BB2E25" w:rsidP="008C31B4">
      <w:pPr>
        <w:rPr>
          <w:lang w:val="ka-GE" w:eastAsia="ru-RU"/>
        </w:rPr>
      </w:pPr>
    </w:p>
    <w:p w14:paraId="1F1BDEBC" w14:textId="3B4B181C" w:rsidR="00BB2E25" w:rsidRPr="008C31B4" w:rsidRDefault="00BB2E25" w:rsidP="008C31B4">
      <w:pPr>
        <w:pStyle w:val="Heading2"/>
        <w:rPr>
          <w:rFonts w:ascii="Sylfaen" w:hAnsi="Sylfaen" w:cs="Arial"/>
          <w:sz w:val="24"/>
          <w:szCs w:val="24"/>
          <w:lang w:val="en-US" w:eastAsia="en-US"/>
        </w:rPr>
      </w:pPr>
      <w:bookmarkStart w:id="13" w:name="_Toc144299207"/>
      <w:bookmarkStart w:id="14" w:name="_Toc203554244"/>
      <w:r w:rsidRPr="008C31B4">
        <w:rPr>
          <w:rFonts w:ascii="Sylfaen" w:hAnsi="Sylfaen" w:cs="Arial"/>
          <w:sz w:val="24"/>
          <w:szCs w:val="24"/>
          <w:lang w:val="en-US" w:eastAsia="en-US"/>
        </w:rPr>
        <w:t xml:space="preserve">5. </w:t>
      </w:r>
      <w:proofErr w:type="gramStart"/>
      <w:r w:rsidRPr="008C31B4">
        <w:rPr>
          <w:rFonts w:ascii="Sylfaen" w:hAnsi="Sylfaen" w:cs="Arial"/>
          <w:sz w:val="24"/>
          <w:szCs w:val="24"/>
          <w:lang w:val="en-US" w:eastAsia="en-US"/>
        </w:rPr>
        <w:t>ჯანდაცვა</w:t>
      </w:r>
      <w:proofErr w:type="gramEnd"/>
      <w:r w:rsidRPr="008C31B4">
        <w:rPr>
          <w:rFonts w:ascii="Sylfaen" w:hAnsi="Sylfaen" w:cs="Arial"/>
          <w:sz w:val="24"/>
          <w:szCs w:val="24"/>
          <w:lang w:val="en-US" w:eastAsia="en-US"/>
        </w:rPr>
        <w:t xml:space="preserve"> და სოციალური დახმარება</w:t>
      </w:r>
      <w:bookmarkEnd w:id="13"/>
      <w:bookmarkEnd w:id="14"/>
    </w:p>
    <w:p w14:paraId="4AE8AC55" w14:textId="77777777" w:rsidR="00222C43" w:rsidRPr="008C31B4" w:rsidRDefault="00222C43" w:rsidP="008C31B4"/>
    <w:tbl>
      <w:tblPr>
        <w:tblW w:w="14665" w:type="dxa"/>
        <w:tblLayout w:type="fixed"/>
        <w:tblLook w:val="04A0" w:firstRow="1" w:lastRow="0" w:firstColumn="1" w:lastColumn="0" w:noHBand="0" w:noVBand="1"/>
      </w:tblPr>
      <w:tblGrid>
        <w:gridCol w:w="846"/>
        <w:gridCol w:w="2551"/>
        <w:gridCol w:w="845"/>
        <w:gridCol w:w="843"/>
        <w:gridCol w:w="1005"/>
        <w:gridCol w:w="992"/>
        <w:gridCol w:w="882"/>
        <w:gridCol w:w="761"/>
        <w:gridCol w:w="796"/>
        <w:gridCol w:w="1310"/>
        <w:gridCol w:w="1018"/>
        <w:gridCol w:w="9"/>
        <w:gridCol w:w="842"/>
        <w:gridCol w:w="953"/>
        <w:gridCol w:w="1012"/>
      </w:tblGrid>
      <w:tr w:rsidR="00BB2E25" w:rsidRPr="008C31B4" w14:paraId="7AD9F2CF" w14:textId="77777777" w:rsidTr="000F5F26">
        <w:trPr>
          <w:trHeight w:val="579"/>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CA206"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პროგრამული</w:t>
            </w:r>
            <w:r w:rsidRPr="008C31B4">
              <w:rPr>
                <w:rFonts w:ascii="Calibri" w:eastAsia="Times New Roman" w:hAnsi="Calibri" w:cs="Calibri"/>
                <w:b/>
                <w:bCs/>
                <w:color w:val="000000"/>
                <w:sz w:val="16"/>
                <w:szCs w:val="16"/>
              </w:rPr>
              <w:t xml:space="preserve"> </w:t>
            </w:r>
            <w:r w:rsidRPr="008C31B4">
              <w:rPr>
                <w:rFonts w:ascii="Sylfaen" w:eastAsia="Times New Roman" w:hAnsi="Sylfaen" w:cs="Arial"/>
                <w:b/>
                <w:bCs/>
                <w:color w:val="000000"/>
                <w:sz w:val="16"/>
                <w:szCs w:val="16"/>
              </w:rPr>
              <w:t>კოდი</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07DD9"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დასახელება</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14:paraId="6988B41D" w14:textId="4A2FDA44" w:rsidR="00BB2E25" w:rsidRPr="008C31B4" w:rsidRDefault="00C1160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2026</w:t>
            </w:r>
          </w:p>
        </w:tc>
        <w:tc>
          <w:tcPr>
            <w:tcW w:w="2635" w:type="dxa"/>
            <w:gridSpan w:val="3"/>
            <w:tcBorders>
              <w:top w:val="single" w:sz="4" w:space="0" w:color="auto"/>
              <w:left w:val="nil"/>
              <w:bottom w:val="single" w:sz="4" w:space="0" w:color="auto"/>
              <w:right w:val="single" w:sz="4" w:space="0" w:color="auto"/>
            </w:tcBorders>
            <w:shd w:val="clear" w:color="auto" w:fill="auto"/>
            <w:vAlign w:val="center"/>
            <w:hideMark/>
          </w:tcPr>
          <w:p w14:paraId="3C72A4E9" w14:textId="0D2B0D2C" w:rsidR="00BB2E25" w:rsidRPr="008C31B4" w:rsidRDefault="00C1160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2027</w:t>
            </w:r>
          </w:p>
        </w:tc>
        <w:tc>
          <w:tcPr>
            <w:tcW w:w="3133" w:type="dxa"/>
            <w:gridSpan w:val="4"/>
            <w:tcBorders>
              <w:top w:val="single" w:sz="4" w:space="0" w:color="auto"/>
              <w:left w:val="nil"/>
              <w:bottom w:val="single" w:sz="4" w:space="0" w:color="auto"/>
              <w:right w:val="single" w:sz="4" w:space="0" w:color="auto"/>
            </w:tcBorders>
            <w:shd w:val="clear" w:color="auto" w:fill="auto"/>
            <w:vAlign w:val="center"/>
            <w:hideMark/>
          </w:tcPr>
          <w:p w14:paraId="152D5976" w14:textId="7ACE9292" w:rsidR="00BB2E25" w:rsidRPr="008C31B4" w:rsidRDefault="00C1160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2028</w:t>
            </w:r>
          </w:p>
        </w:tc>
        <w:tc>
          <w:tcPr>
            <w:tcW w:w="2807" w:type="dxa"/>
            <w:gridSpan w:val="3"/>
            <w:tcBorders>
              <w:top w:val="single" w:sz="4" w:space="0" w:color="auto"/>
              <w:left w:val="nil"/>
              <w:bottom w:val="single" w:sz="4" w:space="0" w:color="auto"/>
              <w:right w:val="single" w:sz="4" w:space="0" w:color="auto"/>
            </w:tcBorders>
            <w:shd w:val="clear" w:color="auto" w:fill="auto"/>
            <w:vAlign w:val="center"/>
            <w:hideMark/>
          </w:tcPr>
          <w:p w14:paraId="07CDBD0B" w14:textId="58F9FAB3" w:rsidR="00BB2E25" w:rsidRPr="008C31B4" w:rsidRDefault="00C11608"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2029</w:t>
            </w:r>
          </w:p>
        </w:tc>
      </w:tr>
      <w:tr w:rsidR="00BB2E25" w:rsidRPr="008C31B4" w14:paraId="7B3C6608" w14:textId="77777777" w:rsidTr="000F5F26">
        <w:trPr>
          <w:trHeight w:val="48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644E8A9" w14:textId="77777777" w:rsidR="00BB2E25" w:rsidRPr="008C31B4" w:rsidRDefault="00BB2E25" w:rsidP="008C31B4">
            <w:pPr>
              <w:spacing w:after="0" w:line="240" w:lineRule="auto"/>
              <w:rPr>
                <w:rFonts w:ascii="Sylfaen" w:eastAsia="Times New Roman" w:hAnsi="Sylfaen" w:cs="Arial"/>
                <w:b/>
                <w:bCs/>
                <w:color w:val="000000"/>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C9E5FCD" w14:textId="77777777" w:rsidR="00BB2E25" w:rsidRPr="008C31B4" w:rsidRDefault="00BB2E25" w:rsidP="008C31B4">
            <w:pPr>
              <w:spacing w:after="0" w:line="240" w:lineRule="auto"/>
              <w:rPr>
                <w:rFonts w:ascii="Sylfaen" w:eastAsia="Times New Roman" w:hAnsi="Sylfaen" w:cs="Arial"/>
                <w:b/>
                <w:bCs/>
                <w:color w:val="000000"/>
                <w:sz w:val="16"/>
                <w:szCs w:val="16"/>
              </w:rPr>
            </w:pPr>
          </w:p>
        </w:tc>
        <w:tc>
          <w:tcPr>
            <w:tcW w:w="845" w:type="dxa"/>
            <w:tcBorders>
              <w:top w:val="nil"/>
              <w:left w:val="nil"/>
              <w:bottom w:val="single" w:sz="4" w:space="0" w:color="auto"/>
              <w:right w:val="single" w:sz="4" w:space="0" w:color="auto"/>
            </w:tcBorders>
            <w:shd w:val="clear" w:color="auto" w:fill="auto"/>
            <w:vAlign w:val="center"/>
            <w:hideMark/>
          </w:tcPr>
          <w:p w14:paraId="12CE3576"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სულ</w:t>
            </w:r>
          </w:p>
        </w:tc>
        <w:tc>
          <w:tcPr>
            <w:tcW w:w="843" w:type="dxa"/>
            <w:tcBorders>
              <w:top w:val="nil"/>
              <w:left w:val="nil"/>
              <w:bottom w:val="single" w:sz="4" w:space="0" w:color="auto"/>
              <w:right w:val="single" w:sz="4" w:space="0" w:color="auto"/>
            </w:tcBorders>
            <w:shd w:val="clear" w:color="auto" w:fill="auto"/>
            <w:vAlign w:val="center"/>
            <w:hideMark/>
          </w:tcPr>
          <w:p w14:paraId="0BE59842"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ადგილობრივი </w:t>
            </w:r>
          </w:p>
        </w:tc>
        <w:tc>
          <w:tcPr>
            <w:tcW w:w="1005" w:type="dxa"/>
            <w:tcBorders>
              <w:top w:val="nil"/>
              <w:left w:val="nil"/>
              <w:bottom w:val="single" w:sz="4" w:space="0" w:color="auto"/>
              <w:right w:val="single" w:sz="4" w:space="0" w:color="auto"/>
            </w:tcBorders>
            <w:shd w:val="clear" w:color="auto" w:fill="auto"/>
            <w:vAlign w:val="center"/>
            <w:hideMark/>
          </w:tcPr>
          <w:p w14:paraId="020ECBC9"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ტრანსფერი</w:t>
            </w:r>
          </w:p>
        </w:tc>
        <w:tc>
          <w:tcPr>
            <w:tcW w:w="992" w:type="dxa"/>
            <w:tcBorders>
              <w:top w:val="nil"/>
              <w:left w:val="nil"/>
              <w:bottom w:val="single" w:sz="4" w:space="0" w:color="auto"/>
              <w:right w:val="single" w:sz="4" w:space="0" w:color="auto"/>
            </w:tcBorders>
            <w:shd w:val="clear" w:color="auto" w:fill="auto"/>
            <w:vAlign w:val="center"/>
            <w:hideMark/>
          </w:tcPr>
          <w:p w14:paraId="0CAC8D27"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სულ</w:t>
            </w:r>
          </w:p>
        </w:tc>
        <w:tc>
          <w:tcPr>
            <w:tcW w:w="882" w:type="dxa"/>
            <w:tcBorders>
              <w:top w:val="nil"/>
              <w:left w:val="nil"/>
              <w:bottom w:val="single" w:sz="4" w:space="0" w:color="auto"/>
              <w:right w:val="single" w:sz="4" w:space="0" w:color="auto"/>
            </w:tcBorders>
            <w:shd w:val="clear" w:color="auto" w:fill="auto"/>
            <w:vAlign w:val="center"/>
            <w:hideMark/>
          </w:tcPr>
          <w:p w14:paraId="52AFCE50"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ადგილობრივი </w:t>
            </w:r>
          </w:p>
        </w:tc>
        <w:tc>
          <w:tcPr>
            <w:tcW w:w="761" w:type="dxa"/>
            <w:tcBorders>
              <w:top w:val="nil"/>
              <w:left w:val="nil"/>
              <w:bottom w:val="single" w:sz="4" w:space="0" w:color="auto"/>
              <w:right w:val="single" w:sz="4" w:space="0" w:color="auto"/>
            </w:tcBorders>
            <w:shd w:val="clear" w:color="auto" w:fill="auto"/>
            <w:vAlign w:val="center"/>
            <w:hideMark/>
          </w:tcPr>
          <w:p w14:paraId="3D8AA5ED"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ტრანსფერი</w:t>
            </w:r>
          </w:p>
        </w:tc>
        <w:tc>
          <w:tcPr>
            <w:tcW w:w="796" w:type="dxa"/>
            <w:tcBorders>
              <w:top w:val="nil"/>
              <w:left w:val="nil"/>
              <w:bottom w:val="single" w:sz="4" w:space="0" w:color="auto"/>
              <w:right w:val="single" w:sz="4" w:space="0" w:color="auto"/>
            </w:tcBorders>
            <w:shd w:val="clear" w:color="auto" w:fill="auto"/>
            <w:vAlign w:val="center"/>
            <w:hideMark/>
          </w:tcPr>
          <w:p w14:paraId="0B0C3B9C"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სულ</w:t>
            </w:r>
          </w:p>
        </w:tc>
        <w:tc>
          <w:tcPr>
            <w:tcW w:w="1310" w:type="dxa"/>
            <w:tcBorders>
              <w:top w:val="nil"/>
              <w:left w:val="nil"/>
              <w:bottom w:val="single" w:sz="4" w:space="0" w:color="auto"/>
              <w:right w:val="single" w:sz="4" w:space="0" w:color="auto"/>
            </w:tcBorders>
            <w:shd w:val="clear" w:color="auto" w:fill="auto"/>
            <w:vAlign w:val="center"/>
            <w:hideMark/>
          </w:tcPr>
          <w:p w14:paraId="6F578039"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ადგილობრივი </w:t>
            </w:r>
          </w:p>
        </w:tc>
        <w:tc>
          <w:tcPr>
            <w:tcW w:w="1018" w:type="dxa"/>
            <w:tcBorders>
              <w:top w:val="nil"/>
              <w:left w:val="nil"/>
              <w:bottom w:val="single" w:sz="4" w:space="0" w:color="auto"/>
              <w:right w:val="single" w:sz="4" w:space="0" w:color="auto"/>
            </w:tcBorders>
            <w:shd w:val="clear" w:color="auto" w:fill="auto"/>
            <w:vAlign w:val="center"/>
            <w:hideMark/>
          </w:tcPr>
          <w:p w14:paraId="0ADEFF86"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ტრანსფერი</w:t>
            </w:r>
          </w:p>
        </w:tc>
        <w:tc>
          <w:tcPr>
            <w:tcW w:w="851" w:type="dxa"/>
            <w:gridSpan w:val="2"/>
            <w:tcBorders>
              <w:top w:val="nil"/>
              <w:left w:val="nil"/>
              <w:bottom w:val="single" w:sz="4" w:space="0" w:color="auto"/>
              <w:right w:val="single" w:sz="4" w:space="0" w:color="auto"/>
            </w:tcBorders>
            <w:shd w:val="clear" w:color="auto" w:fill="auto"/>
            <w:vAlign w:val="center"/>
            <w:hideMark/>
          </w:tcPr>
          <w:p w14:paraId="27FD720D"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სულ</w:t>
            </w:r>
          </w:p>
        </w:tc>
        <w:tc>
          <w:tcPr>
            <w:tcW w:w="953" w:type="dxa"/>
            <w:tcBorders>
              <w:top w:val="nil"/>
              <w:left w:val="nil"/>
              <w:bottom w:val="single" w:sz="4" w:space="0" w:color="auto"/>
              <w:right w:val="single" w:sz="4" w:space="0" w:color="auto"/>
            </w:tcBorders>
            <w:shd w:val="clear" w:color="auto" w:fill="auto"/>
            <w:vAlign w:val="center"/>
            <w:hideMark/>
          </w:tcPr>
          <w:p w14:paraId="410D234E"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ადგილობრივი </w:t>
            </w:r>
          </w:p>
        </w:tc>
        <w:tc>
          <w:tcPr>
            <w:tcW w:w="1012" w:type="dxa"/>
            <w:tcBorders>
              <w:top w:val="nil"/>
              <w:left w:val="nil"/>
              <w:bottom w:val="single" w:sz="4" w:space="0" w:color="auto"/>
              <w:right w:val="single" w:sz="4" w:space="0" w:color="auto"/>
            </w:tcBorders>
            <w:shd w:val="clear" w:color="auto" w:fill="auto"/>
            <w:vAlign w:val="center"/>
            <w:hideMark/>
          </w:tcPr>
          <w:p w14:paraId="30104539"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ტრანსფერი</w:t>
            </w:r>
          </w:p>
        </w:tc>
      </w:tr>
      <w:tr w:rsidR="00180AB7" w:rsidRPr="008C31B4" w14:paraId="2E42B6A9" w14:textId="77777777" w:rsidTr="000F5F26">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723484D" w14:textId="77777777"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eastAsia="Times New Roman" w:hAnsi="Arial" w:cs="Arial"/>
                <w:b/>
                <w:bCs/>
                <w:sz w:val="16"/>
                <w:szCs w:val="16"/>
              </w:rPr>
              <w:t>06 01</w:t>
            </w:r>
          </w:p>
        </w:tc>
        <w:tc>
          <w:tcPr>
            <w:tcW w:w="2551" w:type="dxa"/>
            <w:tcBorders>
              <w:top w:val="nil"/>
              <w:left w:val="nil"/>
              <w:bottom w:val="single" w:sz="4" w:space="0" w:color="auto"/>
              <w:right w:val="single" w:sz="4" w:space="0" w:color="auto"/>
            </w:tcBorders>
            <w:shd w:val="clear" w:color="auto" w:fill="auto"/>
            <w:vAlign w:val="center"/>
            <w:hideMark/>
          </w:tcPr>
          <w:p w14:paraId="7F999480" w14:textId="77777777" w:rsidR="00180AB7" w:rsidRPr="008C31B4" w:rsidRDefault="00180AB7" w:rsidP="008C31B4">
            <w:pPr>
              <w:spacing w:after="0" w:line="240" w:lineRule="auto"/>
              <w:jc w:val="center"/>
              <w:rPr>
                <w:rFonts w:ascii="Sylfaen" w:eastAsia="Times New Roman" w:hAnsi="Sylfaen" w:cs="Arial"/>
                <w:b/>
                <w:bCs/>
                <w:sz w:val="16"/>
                <w:szCs w:val="16"/>
              </w:rPr>
            </w:pPr>
            <w:r w:rsidRPr="008C31B4">
              <w:rPr>
                <w:rFonts w:ascii="Sylfaen" w:eastAsia="Times New Roman" w:hAnsi="Sylfaen" w:cs="Arial"/>
                <w:b/>
                <w:bCs/>
                <w:sz w:val="16"/>
                <w:szCs w:val="16"/>
              </w:rPr>
              <w:t>ჯანმრთელობის დაცვა</w:t>
            </w:r>
          </w:p>
        </w:tc>
        <w:tc>
          <w:tcPr>
            <w:tcW w:w="845" w:type="dxa"/>
            <w:tcBorders>
              <w:top w:val="nil"/>
              <w:left w:val="nil"/>
              <w:bottom w:val="single" w:sz="4" w:space="0" w:color="auto"/>
              <w:right w:val="single" w:sz="4" w:space="0" w:color="auto"/>
            </w:tcBorders>
            <w:shd w:val="clear" w:color="auto" w:fill="auto"/>
            <w:vAlign w:val="center"/>
            <w:hideMark/>
          </w:tcPr>
          <w:p w14:paraId="41E2ED3C" w14:textId="1BF7C160"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521,4</w:t>
            </w:r>
          </w:p>
        </w:tc>
        <w:tc>
          <w:tcPr>
            <w:tcW w:w="843" w:type="dxa"/>
            <w:tcBorders>
              <w:top w:val="nil"/>
              <w:left w:val="nil"/>
              <w:bottom w:val="single" w:sz="4" w:space="0" w:color="auto"/>
              <w:right w:val="single" w:sz="4" w:space="0" w:color="auto"/>
            </w:tcBorders>
            <w:shd w:val="clear" w:color="auto" w:fill="auto"/>
            <w:vAlign w:val="center"/>
            <w:hideMark/>
          </w:tcPr>
          <w:p w14:paraId="39B3DEA7" w14:textId="5C043E25"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180,0</w:t>
            </w:r>
          </w:p>
        </w:tc>
        <w:tc>
          <w:tcPr>
            <w:tcW w:w="1005" w:type="dxa"/>
            <w:tcBorders>
              <w:top w:val="nil"/>
              <w:left w:val="nil"/>
              <w:bottom w:val="single" w:sz="4" w:space="0" w:color="auto"/>
              <w:right w:val="single" w:sz="4" w:space="0" w:color="auto"/>
            </w:tcBorders>
            <w:shd w:val="clear" w:color="auto" w:fill="auto"/>
            <w:vAlign w:val="center"/>
            <w:hideMark/>
          </w:tcPr>
          <w:p w14:paraId="44718DED" w14:textId="4F8E52F0"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341,4</w:t>
            </w:r>
          </w:p>
        </w:tc>
        <w:tc>
          <w:tcPr>
            <w:tcW w:w="992" w:type="dxa"/>
            <w:tcBorders>
              <w:top w:val="nil"/>
              <w:left w:val="nil"/>
              <w:bottom w:val="single" w:sz="4" w:space="0" w:color="auto"/>
              <w:right w:val="single" w:sz="4" w:space="0" w:color="auto"/>
            </w:tcBorders>
            <w:shd w:val="clear" w:color="auto" w:fill="auto"/>
            <w:vAlign w:val="center"/>
            <w:hideMark/>
          </w:tcPr>
          <w:p w14:paraId="535E8E18" w14:textId="7499305F"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521,4</w:t>
            </w:r>
          </w:p>
        </w:tc>
        <w:tc>
          <w:tcPr>
            <w:tcW w:w="882" w:type="dxa"/>
            <w:tcBorders>
              <w:top w:val="nil"/>
              <w:left w:val="nil"/>
              <w:bottom w:val="single" w:sz="4" w:space="0" w:color="auto"/>
              <w:right w:val="single" w:sz="4" w:space="0" w:color="auto"/>
            </w:tcBorders>
            <w:shd w:val="clear" w:color="auto" w:fill="auto"/>
            <w:vAlign w:val="center"/>
            <w:hideMark/>
          </w:tcPr>
          <w:p w14:paraId="6D7E161E" w14:textId="73DC97F3"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180,0</w:t>
            </w:r>
          </w:p>
        </w:tc>
        <w:tc>
          <w:tcPr>
            <w:tcW w:w="761" w:type="dxa"/>
            <w:tcBorders>
              <w:top w:val="nil"/>
              <w:left w:val="nil"/>
              <w:bottom w:val="single" w:sz="4" w:space="0" w:color="auto"/>
              <w:right w:val="single" w:sz="4" w:space="0" w:color="auto"/>
            </w:tcBorders>
            <w:shd w:val="clear" w:color="auto" w:fill="auto"/>
            <w:vAlign w:val="center"/>
            <w:hideMark/>
          </w:tcPr>
          <w:p w14:paraId="19237037" w14:textId="4F6AE6C5"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341,4</w:t>
            </w:r>
          </w:p>
        </w:tc>
        <w:tc>
          <w:tcPr>
            <w:tcW w:w="796" w:type="dxa"/>
            <w:tcBorders>
              <w:top w:val="nil"/>
              <w:left w:val="nil"/>
              <w:bottom w:val="single" w:sz="4" w:space="0" w:color="auto"/>
              <w:right w:val="single" w:sz="4" w:space="0" w:color="auto"/>
            </w:tcBorders>
            <w:shd w:val="clear" w:color="auto" w:fill="auto"/>
            <w:vAlign w:val="center"/>
            <w:hideMark/>
          </w:tcPr>
          <w:p w14:paraId="7F94B66F" w14:textId="26DB637C"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521,4</w:t>
            </w:r>
          </w:p>
        </w:tc>
        <w:tc>
          <w:tcPr>
            <w:tcW w:w="1310" w:type="dxa"/>
            <w:tcBorders>
              <w:top w:val="nil"/>
              <w:left w:val="nil"/>
              <w:bottom w:val="single" w:sz="4" w:space="0" w:color="auto"/>
              <w:right w:val="single" w:sz="4" w:space="0" w:color="auto"/>
            </w:tcBorders>
            <w:shd w:val="clear" w:color="auto" w:fill="auto"/>
            <w:vAlign w:val="center"/>
            <w:hideMark/>
          </w:tcPr>
          <w:p w14:paraId="0727B2F8" w14:textId="76D84C0C"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180,0</w:t>
            </w:r>
          </w:p>
        </w:tc>
        <w:tc>
          <w:tcPr>
            <w:tcW w:w="1018" w:type="dxa"/>
            <w:tcBorders>
              <w:top w:val="nil"/>
              <w:left w:val="nil"/>
              <w:bottom w:val="single" w:sz="4" w:space="0" w:color="auto"/>
              <w:right w:val="single" w:sz="4" w:space="0" w:color="auto"/>
            </w:tcBorders>
            <w:shd w:val="clear" w:color="auto" w:fill="auto"/>
            <w:vAlign w:val="center"/>
            <w:hideMark/>
          </w:tcPr>
          <w:p w14:paraId="19098446" w14:textId="5621A967"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341,4</w:t>
            </w:r>
          </w:p>
        </w:tc>
        <w:tc>
          <w:tcPr>
            <w:tcW w:w="851" w:type="dxa"/>
            <w:gridSpan w:val="2"/>
            <w:tcBorders>
              <w:top w:val="nil"/>
              <w:left w:val="nil"/>
              <w:bottom w:val="single" w:sz="4" w:space="0" w:color="auto"/>
              <w:right w:val="single" w:sz="4" w:space="0" w:color="auto"/>
            </w:tcBorders>
            <w:shd w:val="clear" w:color="auto" w:fill="auto"/>
            <w:vAlign w:val="center"/>
            <w:hideMark/>
          </w:tcPr>
          <w:p w14:paraId="1D244367" w14:textId="3A23779B"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521,4</w:t>
            </w:r>
          </w:p>
        </w:tc>
        <w:tc>
          <w:tcPr>
            <w:tcW w:w="953" w:type="dxa"/>
            <w:tcBorders>
              <w:top w:val="nil"/>
              <w:left w:val="nil"/>
              <w:bottom w:val="single" w:sz="4" w:space="0" w:color="auto"/>
              <w:right w:val="single" w:sz="4" w:space="0" w:color="auto"/>
            </w:tcBorders>
            <w:shd w:val="clear" w:color="auto" w:fill="auto"/>
            <w:vAlign w:val="center"/>
            <w:hideMark/>
          </w:tcPr>
          <w:p w14:paraId="133A9552" w14:textId="6C0AC251"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180,0</w:t>
            </w:r>
          </w:p>
        </w:tc>
        <w:tc>
          <w:tcPr>
            <w:tcW w:w="1012" w:type="dxa"/>
            <w:tcBorders>
              <w:top w:val="nil"/>
              <w:left w:val="nil"/>
              <w:bottom w:val="single" w:sz="4" w:space="0" w:color="auto"/>
              <w:right w:val="single" w:sz="4" w:space="0" w:color="auto"/>
            </w:tcBorders>
            <w:shd w:val="clear" w:color="auto" w:fill="auto"/>
            <w:vAlign w:val="center"/>
            <w:hideMark/>
          </w:tcPr>
          <w:p w14:paraId="497F2888" w14:textId="2EBB228D"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341,4</w:t>
            </w:r>
          </w:p>
        </w:tc>
      </w:tr>
      <w:tr w:rsidR="00180AB7" w:rsidRPr="008C31B4" w14:paraId="5C6728E6" w14:textId="77777777" w:rsidTr="000F5F26">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0662F49" w14:textId="77777777"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eastAsia="Times New Roman" w:hAnsi="Arial" w:cs="Arial"/>
                <w:sz w:val="16"/>
                <w:szCs w:val="16"/>
              </w:rPr>
              <w:t>06 01 01</w:t>
            </w:r>
          </w:p>
        </w:tc>
        <w:tc>
          <w:tcPr>
            <w:tcW w:w="2551" w:type="dxa"/>
            <w:tcBorders>
              <w:top w:val="nil"/>
              <w:left w:val="nil"/>
              <w:bottom w:val="single" w:sz="4" w:space="0" w:color="auto"/>
              <w:right w:val="single" w:sz="4" w:space="0" w:color="auto"/>
            </w:tcBorders>
            <w:shd w:val="clear" w:color="auto" w:fill="auto"/>
            <w:vAlign w:val="center"/>
            <w:hideMark/>
          </w:tcPr>
          <w:p w14:paraId="7B30DEB4" w14:textId="77777777" w:rsidR="00180AB7" w:rsidRPr="008C31B4" w:rsidRDefault="00180AB7"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sz w:val="16"/>
                <w:szCs w:val="16"/>
              </w:rPr>
              <w:t>საზოგადოებრივი ჯანმრთელობისა და უსაფრთხო გარემოს უზრუნველყოფა</w:t>
            </w:r>
          </w:p>
        </w:tc>
        <w:tc>
          <w:tcPr>
            <w:tcW w:w="845" w:type="dxa"/>
            <w:tcBorders>
              <w:top w:val="nil"/>
              <w:left w:val="nil"/>
              <w:bottom w:val="single" w:sz="4" w:space="0" w:color="auto"/>
              <w:right w:val="single" w:sz="4" w:space="0" w:color="auto"/>
            </w:tcBorders>
            <w:shd w:val="clear" w:color="auto" w:fill="auto"/>
            <w:vAlign w:val="center"/>
            <w:hideMark/>
          </w:tcPr>
          <w:p w14:paraId="1CDCA1C5" w14:textId="37B423DE"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521,4</w:t>
            </w:r>
          </w:p>
        </w:tc>
        <w:tc>
          <w:tcPr>
            <w:tcW w:w="843" w:type="dxa"/>
            <w:tcBorders>
              <w:top w:val="nil"/>
              <w:left w:val="nil"/>
              <w:bottom w:val="single" w:sz="4" w:space="0" w:color="auto"/>
              <w:right w:val="single" w:sz="4" w:space="0" w:color="auto"/>
            </w:tcBorders>
            <w:shd w:val="clear" w:color="auto" w:fill="auto"/>
            <w:vAlign w:val="center"/>
            <w:hideMark/>
          </w:tcPr>
          <w:p w14:paraId="5736B824" w14:textId="2764D312"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180,0</w:t>
            </w:r>
          </w:p>
        </w:tc>
        <w:tc>
          <w:tcPr>
            <w:tcW w:w="1005" w:type="dxa"/>
            <w:tcBorders>
              <w:top w:val="nil"/>
              <w:left w:val="nil"/>
              <w:bottom w:val="single" w:sz="4" w:space="0" w:color="auto"/>
              <w:right w:val="single" w:sz="4" w:space="0" w:color="auto"/>
            </w:tcBorders>
            <w:shd w:val="clear" w:color="auto" w:fill="auto"/>
            <w:vAlign w:val="center"/>
            <w:hideMark/>
          </w:tcPr>
          <w:p w14:paraId="6943120B" w14:textId="07D0750E"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341,4</w:t>
            </w:r>
          </w:p>
        </w:tc>
        <w:tc>
          <w:tcPr>
            <w:tcW w:w="992" w:type="dxa"/>
            <w:tcBorders>
              <w:top w:val="nil"/>
              <w:left w:val="nil"/>
              <w:bottom w:val="single" w:sz="4" w:space="0" w:color="auto"/>
              <w:right w:val="single" w:sz="4" w:space="0" w:color="auto"/>
            </w:tcBorders>
            <w:shd w:val="clear" w:color="auto" w:fill="auto"/>
            <w:vAlign w:val="center"/>
            <w:hideMark/>
          </w:tcPr>
          <w:p w14:paraId="4D182F73" w14:textId="7530A67B"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521,4</w:t>
            </w:r>
          </w:p>
        </w:tc>
        <w:tc>
          <w:tcPr>
            <w:tcW w:w="882" w:type="dxa"/>
            <w:tcBorders>
              <w:top w:val="nil"/>
              <w:left w:val="nil"/>
              <w:bottom w:val="single" w:sz="4" w:space="0" w:color="auto"/>
              <w:right w:val="single" w:sz="4" w:space="0" w:color="auto"/>
            </w:tcBorders>
            <w:shd w:val="clear" w:color="auto" w:fill="auto"/>
            <w:vAlign w:val="center"/>
            <w:hideMark/>
          </w:tcPr>
          <w:p w14:paraId="33E1277E" w14:textId="68F013BA"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180,0</w:t>
            </w:r>
          </w:p>
        </w:tc>
        <w:tc>
          <w:tcPr>
            <w:tcW w:w="761" w:type="dxa"/>
            <w:tcBorders>
              <w:top w:val="nil"/>
              <w:left w:val="nil"/>
              <w:bottom w:val="single" w:sz="4" w:space="0" w:color="auto"/>
              <w:right w:val="single" w:sz="4" w:space="0" w:color="auto"/>
            </w:tcBorders>
            <w:shd w:val="clear" w:color="auto" w:fill="auto"/>
            <w:vAlign w:val="center"/>
            <w:hideMark/>
          </w:tcPr>
          <w:p w14:paraId="5FB4E902" w14:textId="54AFC4A2"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341,4</w:t>
            </w:r>
          </w:p>
        </w:tc>
        <w:tc>
          <w:tcPr>
            <w:tcW w:w="796" w:type="dxa"/>
            <w:tcBorders>
              <w:top w:val="nil"/>
              <w:left w:val="nil"/>
              <w:bottom w:val="single" w:sz="4" w:space="0" w:color="auto"/>
              <w:right w:val="single" w:sz="4" w:space="0" w:color="auto"/>
            </w:tcBorders>
            <w:shd w:val="clear" w:color="auto" w:fill="auto"/>
            <w:vAlign w:val="center"/>
            <w:hideMark/>
          </w:tcPr>
          <w:p w14:paraId="3A5BE292" w14:textId="7A2CA40B"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521,4</w:t>
            </w:r>
          </w:p>
        </w:tc>
        <w:tc>
          <w:tcPr>
            <w:tcW w:w="1310" w:type="dxa"/>
            <w:tcBorders>
              <w:top w:val="nil"/>
              <w:left w:val="nil"/>
              <w:bottom w:val="single" w:sz="4" w:space="0" w:color="auto"/>
              <w:right w:val="single" w:sz="4" w:space="0" w:color="auto"/>
            </w:tcBorders>
            <w:shd w:val="clear" w:color="auto" w:fill="auto"/>
            <w:vAlign w:val="center"/>
            <w:hideMark/>
          </w:tcPr>
          <w:p w14:paraId="720FC3A4" w14:textId="5AD80083"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180,0</w:t>
            </w:r>
          </w:p>
        </w:tc>
        <w:tc>
          <w:tcPr>
            <w:tcW w:w="1018" w:type="dxa"/>
            <w:tcBorders>
              <w:top w:val="nil"/>
              <w:left w:val="nil"/>
              <w:bottom w:val="single" w:sz="4" w:space="0" w:color="auto"/>
              <w:right w:val="single" w:sz="4" w:space="0" w:color="auto"/>
            </w:tcBorders>
            <w:shd w:val="clear" w:color="auto" w:fill="auto"/>
            <w:vAlign w:val="center"/>
            <w:hideMark/>
          </w:tcPr>
          <w:p w14:paraId="61D16B27" w14:textId="17EE6CA8"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341,4</w:t>
            </w:r>
          </w:p>
        </w:tc>
        <w:tc>
          <w:tcPr>
            <w:tcW w:w="851" w:type="dxa"/>
            <w:gridSpan w:val="2"/>
            <w:tcBorders>
              <w:top w:val="nil"/>
              <w:left w:val="nil"/>
              <w:bottom w:val="single" w:sz="4" w:space="0" w:color="auto"/>
              <w:right w:val="single" w:sz="4" w:space="0" w:color="auto"/>
            </w:tcBorders>
            <w:shd w:val="clear" w:color="auto" w:fill="auto"/>
            <w:vAlign w:val="center"/>
            <w:hideMark/>
          </w:tcPr>
          <w:p w14:paraId="3A08ABAF" w14:textId="7BD7CFF9"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521,4</w:t>
            </w:r>
          </w:p>
        </w:tc>
        <w:tc>
          <w:tcPr>
            <w:tcW w:w="953" w:type="dxa"/>
            <w:tcBorders>
              <w:top w:val="nil"/>
              <w:left w:val="nil"/>
              <w:bottom w:val="single" w:sz="4" w:space="0" w:color="auto"/>
              <w:right w:val="single" w:sz="4" w:space="0" w:color="auto"/>
            </w:tcBorders>
            <w:shd w:val="clear" w:color="auto" w:fill="auto"/>
            <w:vAlign w:val="center"/>
            <w:hideMark/>
          </w:tcPr>
          <w:p w14:paraId="79AF1D5B" w14:textId="7321F847"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180,0</w:t>
            </w:r>
          </w:p>
        </w:tc>
        <w:tc>
          <w:tcPr>
            <w:tcW w:w="1012" w:type="dxa"/>
            <w:tcBorders>
              <w:top w:val="nil"/>
              <w:left w:val="nil"/>
              <w:bottom w:val="single" w:sz="4" w:space="0" w:color="auto"/>
              <w:right w:val="single" w:sz="4" w:space="0" w:color="auto"/>
            </w:tcBorders>
            <w:shd w:val="clear" w:color="auto" w:fill="auto"/>
            <w:vAlign w:val="center"/>
            <w:hideMark/>
          </w:tcPr>
          <w:p w14:paraId="4E062285" w14:textId="74CDADD4"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341,4</w:t>
            </w:r>
          </w:p>
        </w:tc>
      </w:tr>
      <w:tr w:rsidR="00180AB7" w:rsidRPr="008C31B4" w14:paraId="234A5524" w14:textId="77777777" w:rsidTr="000F5F26">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C98DE8F" w14:textId="77777777"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eastAsia="Times New Roman" w:hAnsi="Arial" w:cs="Arial"/>
                <w:b/>
                <w:bCs/>
                <w:sz w:val="16"/>
                <w:szCs w:val="16"/>
              </w:rPr>
              <w:t>06 02</w:t>
            </w:r>
          </w:p>
        </w:tc>
        <w:tc>
          <w:tcPr>
            <w:tcW w:w="2551" w:type="dxa"/>
            <w:tcBorders>
              <w:top w:val="nil"/>
              <w:left w:val="nil"/>
              <w:bottom w:val="single" w:sz="4" w:space="0" w:color="auto"/>
              <w:right w:val="single" w:sz="4" w:space="0" w:color="auto"/>
            </w:tcBorders>
            <w:shd w:val="clear" w:color="auto" w:fill="auto"/>
            <w:vAlign w:val="center"/>
            <w:hideMark/>
          </w:tcPr>
          <w:p w14:paraId="0F9F2071" w14:textId="77777777" w:rsidR="00180AB7" w:rsidRPr="008C31B4" w:rsidRDefault="00180AB7" w:rsidP="008C31B4">
            <w:pPr>
              <w:spacing w:after="0" w:line="240" w:lineRule="auto"/>
              <w:jc w:val="center"/>
              <w:rPr>
                <w:rFonts w:ascii="Sylfaen" w:eastAsia="Times New Roman" w:hAnsi="Sylfaen" w:cs="Arial"/>
                <w:b/>
                <w:bCs/>
                <w:sz w:val="16"/>
                <w:szCs w:val="16"/>
              </w:rPr>
            </w:pPr>
            <w:r w:rsidRPr="008C31B4">
              <w:rPr>
                <w:rFonts w:ascii="Sylfaen" w:eastAsia="Times New Roman" w:hAnsi="Sylfaen" w:cs="Arial"/>
                <w:b/>
                <w:bCs/>
                <w:sz w:val="16"/>
                <w:szCs w:val="16"/>
              </w:rPr>
              <w:t>სოციალური დაცვა</w:t>
            </w:r>
          </w:p>
        </w:tc>
        <w:tc>
          <w:tcPr>
            <w:tcW w:w="845" w:type="dxa"/>
            <w:tcBorders>
              <w:top w:val="nil"/>
              <w:left w:val="nil"/>
              <w:bottom w:val="single" w:sz="4" w:space="0" w:color="auto"/>
              <w:right w:val="single" w:sz="4" w:space="0" w:color="auto"/>
            </w:tcBorders>
            <w:shd w:val="clear" w:color="auto" w:fill="auto"/>
            <w:vAlign w:val="center"/>
            <w:hideMark/>
          </w:tcPr>
          <w:p w14:paraId="66AC58B4" w14:textId="4070A03B"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3340,0</w:t>
            </w:r>
          </w:p>
        </w:tc>
        <w:tc>
          <w:tcPr>
            <w:tcW w:w="843" w:type="dxa"/>
            <w:tcBorders>
              <w:top w:val="nil"/>
              <w:left w:val="nil"/>
              <w:bottom w:val="single" w:sz="4" w:space="0" w:color="auto"/>
              <w:right w:val="single" w:sz="4" w:space="0" w:color="auto"/>
            </w:tcBorders>
            <w:shd w:val="clear" w:color="auto" w:fill="auto"/>
            <w:vAlign w:val="center"/>
            <w:hideMark/>
          </w:tcPr>
          <w:p w14:paraId="7CD3E06E" w14:textId="468A7619"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3320,0</w:t>
            </w:r>
          </w:p>
        </w:tc>
        <w:tc>
          <w:tcPr>
            <w:tcW w:w="1005" w:type="dxa"/>
            <w:tcBorders>
              <w:top w:val="nil"/>
              <w:left w:val="nil"/>
              <w:bottom w:val="single" w:sz="4" w:space="0" w:color="auto"/>
              <w:right w:val="single" w:sz="4" w:space="0" w:color="auto"/>
            </w:tcBorders>
            <w:shd w:val="clear" w:color="auto" w:fill="auto"/>
            <w:vAlign w:val="center"/>
            <w:hideMark/>
          </w:tcPr>
          <w:p w14:paraId="6755E381" w14:textId="0A320937"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20,0</w:t>
            </w:r>
          </w:p>
        </w:tc>
        <w:tc>
          <w:tcPr>
            <w:tcW w:w="992" w:type="dxa"/>
            <w:tcBorders>
              <w:top w:val="nil"/>
              <w:left w:val="nil"/>
              <w:bottom w:val="single" w:sz="4" w:space="0" w:color="auto"/>
              <w:right w:val="single" w:sz="4" w:space="0" w:color="auto"/>
            </w:tcBorders>
            <w:shd w:val="clear" w:color="auto" w:fill="auto"/>
            <w:vAlign w:val="center"/>
            <w:hideMark/>
          </w:tcPr>
          <w:p w14:paraId="6505BC54" w14:textId="36E9929E"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3408,0</w:t>
            </w:r>
          </w:p>
        </w:tc>
        <w:tc>
          <w:tcPr>
            <w:tcW w:w="882" w:type="dxa"/>
            <w:tcBorders>
              <w:top w:val="nil"/>
              <w:left w:val="nil"/>
              <w:bottom w:val="single" w:sz="4" w:space="0" w:color="auto"/>
              <w:right w:val="single" w:sz="4" w:space="0" w:color="auto"/>
            </w:tcBorders>
            <w:shd w:val="clear" w:color="auto" w:fill="auto"/>
            <w:vAlign w:val="center"/>
            <w:hideMark/>
          </w:tcPr>
          <w:p w14:paraId="2816D502" w14:textId="5BF22C9A"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3405,0</w:t>
            </w:r>
          </w:p>
        </w:tc>
        <w:tc>
          <w:tcPr>
            <w:tcW w:w="761" w:type="dxa"/>
            <w:tcBorders>
              <w:top w:val="nil"/>
              <w:left w:val="nil"/>
              <w:bottom w:val="single" w:sz="4" w:space="0" w:color="auto"/>
              <w:right w:val="single" w:sz="4" w:space="0" w:color="auto"/>
            </w:tcBorders>
            <w:shd w:val="clear" w:color="auto" w:fill="auto"/>
            <w:vAlign w:val="center"/>
            <w:hideMark/>
          </w:tcPr>
          <w:p w14:paraId="0EF6762F" w14:textId="1FF7884D"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3,0</w:t>
            </w:r>
          </w:p>
        </w:tc>
        <w:tc>
          <w:tcPr>
            <w:tcW w:w="796" w:type="dxa"/>
            <w:tcBorders>
              <w:top w:val="nil"/>
              <w:left w:val="nil"/>
              <w:bottom w:val="single" w:sz="4" w:space="0" w:color="auto"/>
              <w:right w:val="single" w:sz="4" w:space="0" w:color="auto"/>
            </w:tcBorders>
            <w:shd w:val="clear" w:color="auto" w:fill="auto"/>
            <w:vAlign w:val="center"/>
            <w:hideMark/>
          </w:tcPr>
          <w:p w14:paraId="2020B55A" w14:textId="5E5FAB91"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3408,0</w:t>
            </w:r>
          </w:p>
        </w:tc>
        <w:tc>
          <w:tcPr>
            <w:tcW w:w="1310" w:type="dxa"/>
            <w:tcBorders>
              <w:top w:val="nil"/>
              <w:left w:val="nil"/>
              <w:bottom w:val="single" w:sz="4" w:space="0" w:color="auto"/>
              <w:right w:val="single" w:sz="4" w:space="0" w:color="auto"/>
            </w:tcBorders>
            <w:shd w:val="clear" w:color="auto" w:fill="auto"/>
            <w:vAlign w:val="center"/>
            <w:hideMark/>
          </w:tcPr>
          <w:p w14:paraId="21DA1417" w14:textId="69C50C73"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3405,0</w:t>
            </w:r>
          </w:p>
        </w:tc>
        <w:tc>
          <w:tcPr>
            <w:tcW w:w="1018" w:type="dxa"/>
            <w:tcBorders>
              <w:top w:val="nil"/>
              <w:left w:val="nil"/>
              <w:bottom w:val="single" w:sz="4" w:space="0" w:color="auto"/>
              <w:right w:val="single" w:sz="4" w:space="0" w:color="auto"/>
            </w:tcBorders>
            <w:shd w:val="clear" w:color="auto" w:fill="auto"/>
            <w:vAlign w:val="center"/>
            <w:hideMark/>
          </w:tcPr>
          <w:p w14:paraId="46417A64" w14:textId="6715BCCF"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3,0</w:t>
            </w:r>
          </w:p>
        </w:tc>
        <w:tc>
          <w:tcPr>
            <w:tcW w:w="851" w:type="dxa"/>
            <w:gridSpan w:val="2"/>
            <w:tcBorders>
              <w:top w:val="nil"/>
              <w:left w:val="nil"/>
              <w:bottom w:val="single" w:sz="4" w:space="0" w:color="auto"/>
              <w:right w:val="single" w:sz="4" w:space="0" w:color="auto"/>
            </w:tcBorders>
            <w:shd w:val="clear" w:color="auto" w:fill="auto"/>
            <w:vAlign w:val="center"/>
            <w:hideMark/>
          </w:tcPr>
          <w:p w14:paraId="59012578" w14:textId="3EC0DB9D"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3408,0</w:t>
            </w:r>
          </w:p>
        </w:tc>
        <w:tc>
          <w:tcPr>
            <w:tcW w:w="953" w:type="dxa"/>
            <w:tcBorders>
              <w:top w:val="nil"/>
              <w:left w:val="nil"/>
              <w:bottom w:val="single" w:sz="4" w:space="0" w:color="auto"/>
              <w:right w:val="single" w:sz="4" w:space="0" w:color="auto"/>
            </w:tcBorders>
            <w:shd w:val="clear" w:color="auto" w:fill="auto"/>
            <w:vAlign w:val="center"/>
            <w:hideMark/>
          </w:tcPr>
          <w:p w14:paraId="1C074FF4" w14:textId="689B033C"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3405,0</w:t>
            </w:r>
          </w:p>
        </w:tc>
        <w:tc>
          <w:tcPr>
            <w:tcW w:w="1012" w:type="dxa"/>
            <w:tcBorders>
              <w:top w:val="nil"/>
              <w:left w:val="nil"/>
              <w:bottom w:val="single" w:sz="4" w:space="0" w:color="auto"/>
              <w:right w:val="single" w:sz="4" w:space="0" w:color="auto"/>
            </w:tcBorders>
            <w:shd w:val="clear" w:color="auto" w:fill="auto"/>
            <w:vAlign w:val="center"/>
            <w:hideMark/>
          </w:tcPr>
          <w:p w14:paraId="5F92F192" w14:textId="0559F64C"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3,0</w:t>
            </w:r>
          </w:p>
        </w:tc>
      </w:tr>
      <w:tr w:rsidR="00180AB7" w:rsidRPr="008C31B4" w14:paraId="2CCA71BF" w14:textId="77777777" w:rsidTr="000F5F26">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5B11D84" w14:textId="77777777"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eastAsia="Times New Roman" w:hAnsi="Arial" w:cs="Arial"/>
                <w:sz w:val="16"/>
                <w:szCs w:val="16"/>
              </w:rPr>
              <w:t>06 02 01</w:t>
            </w:r>
          </w:p>
        </w:tc>
        <w:tc>
          <w:tcPr>
            <w:tcW w:w="2551" w:type="dxa"/>
            <w:tcBorders>
              <w:top w:val="nil"/>
              <w:left w:val="nil"/>
              <w:bottom w:val="single" w:sz="4" w:space="0" w:color="auto"/>
              <w:right w:val="single" w:sz="4" w:space="0" w:color="auto"/>
            </w:tcBorders>
            <w:shd w:val="clear" w:color="auto" w:fill="auto"/>
            <w:vAlign w:val="center"/>
            <w:hideMark/>
          </w:tcPr>
          <w:p w14:paraId="26C6502F" w14:textId="77777777" w:rsidR="00180AB7" w:rsidRPr="008C31B4" w:rsidRDefault="00180AB7"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sz w:val="16"/>
                <w:szCs w:val="16"/>
              </w:rPr>
              <w:t>ავადმყოფთა სოციალური დაცვა</w:t>
            </w:r>
          </w:p>
        </w:tc>
        <w:tc>
          <w:tcPr>
            <w:tcW w:w="845" w:type="dxa"/>
            <w:tcBorders>
              <w:top w:val="nil"/>
              <w:left w:val="nil"/>
              <w:bottom w:val="single" w:sz="4" w:space="0" w:color="auto"/>
              <w:right w:val="single" w:sz="4" w:space="0" w:color="auto"/>
            </w:tcBorders>
            <w:shd w:val="clear" w:color="auto" w:fill="auto"/>
            <w:vAlign w:val="center"/>
            <w:hideMark/>
          </w:tcPr>
          <w:p w14:paraId="20FEDF09" w14:textId="2E74DEED"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2000,0</w:t>
            </w:r>
          </w:p>
        </w:tc>
        <w:tc>
          <w:tcPr>
            <w:tcW w:w="843" w:type="dxa"/>
            <w:tcBorders>
              <w:top w:val="nil"/>
              <w:left w:val="nil"/>
              <w:bottom w:val="single" w:sz="4" w:space="0" w:color="auto"/>
              <w:right w:val="single" w:sz="4" w:space="0" w:color="auto"/>
            </w:tcBorders>
            <w:shd w:val="clear" w:color="auto" w:fill="auto"/>
            <w:vAlign w:val="center"/>
            <w:hideMark/>
          </w:tcPr>
          <w:p w14:paraId="6CBF2C71" w14:textId="08A414A1"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2000,0</w:t>
            </w:r>
          </w:p>
        </w:tc>
        <w:tc>
          <w:tcPr>
            <w:tcW w:w="1005" w:type="dxa"/>
            <w:tcBorders>
              <w:top w:val="nil"/>
              <w:left w:val="nil"/>
              <w:bottom w:val="single" w:sz="4" w:space="0" w:color="auto"/>
              <w:right w:val="single" w:sz="4" w:space="0" w:color="auto"/>
            </w:tcBorders>
            <w:shd w:val="clear" w:color="auto" w:fill="auto"/>
            <w:vAlign w:val="center"/>
            <w:hideMark/>
          </w:tcPr>
          <w:p w14:paraId="7D18D286" w14:textId="456DFC8F"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14:paraId="3C51590A" w14:textId="480E385D"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2000,0</w:t>
            </w:r>
          </w:p>
        </w:tc>
        <w:tc>
          <w:tcPr>
            <w:tcW w:w="882" w:type="dxa"/>
            <w:tcBorders>
              <w:top w:val="nil"/>
              <w:left w:val="nil"/>
              <w:bottom w:val="single" w:sz="4" w:space="0" w:color="auto"/>
              <w:right w:val="single" w:sz="4" w:space="0" w:color="auto"/>
            </w:tcBorders>
            <w:shd w:val="clear" w:color="auto" w:fill="auto"/>
            <w:vAlign w:val="center"/>
            <w:hideMark/>
          </w:tcPr>
          <w:p w14:paraId="17D19FF0" w14:textId="49B8F778"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2000,0</w:t>
            </w:r>
          </w:p>
        </w:tc>
        <w:tc>
          <w:tcPr>
            <w:tcW w:w="761" w:type="dxa"/>
            <w:tcBorders>
              <w:top w:val="nil"/>
              <w:left w:val="nil"/>
              <w:bottom w:val="single" w:sz="4" w:space="0" w:color="auto"/>
              <w:right w:val="single" w:sz="4" w:space="0" w:color="auto"/>
            </w:tcBorders>
            <w:shd w:val="clear" w:color="auto" w:fill="auto"/>
            <w:vAlign w:val="center"/>
            <w:hideMark/>
          </w:tcPr>
          <w:p w14:paraId="5FF182B7" w14:textId="402DDEE5"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796" w:type="dxa"/>
            <w:tcBorders>
              <w:top w:val="nil"/>
              <w:left w:val="nil"/>
              <w:bottom w:val="single" w:sz="4" w:space="0" w:color="auto"/>
              <w:right w:val="single" w:sz="4" w:space="0" w:color="auto"/>
            </w:tcBorders>
            <w:shd w:val="clear" w:color="auto" w:fill="auto"/>
            <w:vAlign w:val="center"/>
            <w:hideMark/>
          </w:tcPr>
          <w:p w14:paraId="4F30A017" w14:textId="60649B97"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2000,0</w:t>
            </w:r>
          </w:p>
        </w:tc>
        <w:tc>
          <w:tcPr>
            <w:tcW w:w="1310" w:type="dxa"/>
            <w:tcBorders>
              <w:top w:val="nil"/>
              <w:left w:val="nil"/>
              <w:bottom w:val="single" w:sz="4" w:space="0" w:color="auto"/>
              <w:right w:val="single" w:sz="4" w:space="0" w:color="auto"/>
            </w:tcBorders>
            <w:shd w:val="clear" w:color="auto" w:fill="auto"/>
            <w:vAlign w:val="center"/>
            <w:hideMark/>
          </w:tcPr>
          <w:p w14:paraId="177A64A1" w14:textId="59C0D33A"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2000,0</w:t>
            </w:r>
          </w:p>
        </w:tc>
        <w:tc>
          <w:tcPr>
            <w:tcW w:w="1018" w:type="dxa"/>
            <w:tcBorders>
              <w:top w:val="nil"/>
              <w:left w:val="nil"/>
              <w:bottom w:val="single" w:sz="4" w:space="0" w:color="auto"/>
              <w:right w:val="single" w:sz="4" w:space="0" w:color="auto"/>
            </w:tcBorders>
            <w:shd w:val="clear" w:color="auto" w:fill="auto"/>
            <w:vAlign w:val="center"/>
            <w:hideMark/>
          </w:tcPr>
          <w:p w14:paraId="4D7338E6" w14:textId="65D3C781"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851" w:type="dxa"/>
            <w:gridSpan w:val="2"/>
            <w:tcBorders>
              <w:top w:val="nil"/>
              <w:left w:val="nil"/>
              <w:bottom w:val="single" w:sz="4" w:space="0" w:color="auto"/>
              <w:right w:val="single" w:sz="4" w:space="0" w:color="auto"/>
            </w:tcBorders>
            <w:shd w:val="clear" w:color="auto" w:fill="auto"/>
            <w:vAlign w:val="center"/>
            <w:hideMark/>
          </w:tcPr>
          <w:p w14:paraId="585AA32C" w14:textId="05A79FFE"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2000,0</w:t>
            </w:r>
          </w:p>
        </w:tc>
        <w:tc>
          <w:tcPr>
            <w:tcW w:w="953" w:type="dxa"/>
            <w:tcBorders>
              <w:top w:val="nil"/>
              <w:left w:val="nil"/>
              <w:bottom w:val="single" w:sz="4" w:space="0" w:color="auto"/>
              <w:right w:val="single" w:sz="4" w:space="0" w:color="auto"/>
            </w:tcBorders>
            <w:shd w:val="clear" w:color="auto" w:fill="auto"/>
            <w:vAlign w:val="center"/>
            <w:hideMark/>
          </w:tcPr>
          <w:p w14:paraId="2832C419" w14:textId="598AEE67"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2000,0</w:t>
            </w:r>
          </w:p>
        </w:tc>
        <w:tc>
          <w:tcPr>
            <w:tcW w:w="1012" w:type="dxa"/>
            <w:tcBorders>
              <w:top w:val="nil"/>
              <w:left w:val="nil"/>
              <w:bottom w:val="single" w:sz="4" w:space="0" w:color="auto"/>
              <w:right w:val="single" w:sz="4" w:space="0" w:color="auto"/>
            </w:tcBorders>
            <w:shd w:val="clear" w:color="auto" w:fill="auto"/>
            <w:vAlign w:val="center"/>
            <w:hideMark/>
          </w:tcPr>
          <w:p w14:paraId="3E99C940" w14:textId="183AA172"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r>
      <w:tr w:rsidR="00180AB7" w:rsidRPr="008C31B4" w14:paraId="3E2A1B01" w14:textId="77777777" w:rsidTr="000F5F26">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D7A6987" w14:textId="77777777"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eastAsia="Times New Roman" w:hAnsi="Arial" w:cs="Arial"/>
                <w:sz w:val="16"/>
                <w:szCs w:val="16"/>
              </w:rPr>
              <w:t>06 02 02</w:t>
            </w:r>
          </w:p>
        </w:tc>
        <w:tc>
          <w:tcPr>
            <w:tcW w:w="2551" w:type="dxa"/>
            <w:tcBorders>
              <w:top w:val="nil"/>
              <w:left w:val="nil"/>
              <w:bottom w:val="single" w:sz="4" w:space="0" w:color="auto"/>
              <w:right w:val="single" w:sz="4" w:space="0" w:color="auto"/>
            </w:tcBorders>
            <w:shd w:val="clear" w:color="auto" w:fill="auto"/>
            <w:vAlign w:val="center"/>
            <w:hideMark/>
          </w:tcPr>
          <w:p w14:paraId="0C2F4247" w14:textId="77777777" w:rsidR="00180AB7" w:rsidRPr="008C31B4" w:rsidRDefault="00180AB7"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sz w:val="16"/>
                <w:szCs w:val="16"/>
              </w:rPr>
              <w:t>ოჯახებისა და ბავშვების სოციალური დაცვა</w:t>
            </w:r>
          </w:p>
        </w:tc>
        <w:tc>
          <w:tcPr>
            <w:tcW w:w="845" w:type="dxa"/>
            <w:tcBorders>
              <w:top w:val="nil"/>
              <w:left w:val="nil"/>
              <w:bottom w:val="single" w:sz="4" w:space="0" w:color="auto"/>
              <w:right w:val="single" w:sz="4" w:space="0" w:color="auto"/>
            </w:tcBorders>
            <w:shd w:val="clear" w:color="auto" w:fill="auto"/>
            <w:vAlign w:val="center"/>
            <w:hideMark/>
          </w:tcPr>
          <w:p w14:paraId="0C0E565E" w14:textId="50453A1A"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1340,0</w:t>
            </w:r>
          </w:p>
        </w:tc>
        <w:tc>
          <w:tcPr>
            <w:tcW w:w="843" w:type="dxa"/>
            <w:tcBorders>
              <w:top w:val="nil"/>
              <w:left w:val="nil"/>
              <w:bottom w:val="single" w:sz="4" w:space="0" w:color="auto"/>
              <w:right w:val="single" w:sz="4" w:space="0" w:color="auto"/>
            </w:tcBorders>
            <w:shd w:val="clear" w:color="auto" w:fill="auto"/>
            <w:vAlign w:val="center"/>
            <w:hideMark/>
          </w:tcPr>
          <w:p w14:paraId="1D140CF2" w14:textId="53FBB778"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1320,0</w:t>
            </w:r>
          </w:p>
        </w:tc>
        <w:tc>
          <w:tcPr>
            <w:tcW w:w="1005" w:type="dxa"/>
            <w:tcBorders>
              <w:top w:val="nil"/>
              <w:left w:val="nil"/>
              <w:bottom w:val="single" w:sz="4" w:space="0" w:color="auto"/>
              <w:right w:val="single" w:sz="4" w:space="0" w:color="auto"/>
            </w:tcBorders>
            <w:shd w:val="clear" w:color="auto" w:fill="auto"/>
            <w:vAlign w:val="center"/>
            <w:hideMark/>
          </w:tcPr>
          <w:p w14:paraId="25416D9E" w14:textId="57E34D0C"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20,0</w:t>
            </w:r>
          </w:p>
        </w:tc>
        <w:tc>
          <w:tcPr>
            <w:tcW w:w="992" w:type="dxa"/>
            <w:tcBorders>
              <w:top w:val="nil"/>
              <w:left w:val="nil"/>
              <w:bottom w:val="single" w:sz="4" w:space="0" w:color="auto"/>
              <w:right w:val="single" w:sz="4" w:space="0" w:color="auto"/>
            </w:tcBorders>
            <w:shd w:val="clear" w:color="auto" w:fill="auto"/>
            <w:vAlign w:val="center"/>
            <w:hideMark/>
          </w:tcPr>
          <w:p w14:paraId="5A1707BC" w14:textId="63469793"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1405,0</w:t>
            </w:r>
          </w:p>
        </w:tc>
        <w:tc>
          <w:tcPr>
            <w:tcW w:w="882" w:type="dxa"/>
            <w:tcBorders>
              <w:top w:val="nil"/>
              <w:left w:val="nil"/>
              <w:bottom w:val="single" w:sz="4" w:space="0" w:color="auto"/>
              <w:right w:val="single" w:sz="4" w:space="0" w:color="auto"/>
            </w:tcBorders>
            <w:shd w:val="clear" w:color="auto" w:fill="auto"/>
            <w:vAlign w:val="center"/>
            <w:hideMark/>
          </w:tcPr>
          <w:p w14:paraId="4090A01F" w14:textId="5D65A450"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1405,0</w:t>
            </w:r>
          </w:p>
        </w:tc>
        <w:tc>
          <w:tcPr>
            <w:tcW w:w="761" w:type="dxa"/>
            <w:tcBorders>
              <w:top w:val="nil"/>
              <w:left w:val="nil"/>
              <w:bottom w:val="single" w:sz="4" w:space="0" w:color="auto"/>
              <w:right w:val="single" w:sz="4" w:space="0" w:color="auto"/>
            </w:tcBorders>
            <w:shd w:val="clear" w:color="auto" w:fill="auto"/>
            <w:vAlign w:val="center"/>
            <w:hideMark/>
          </w:tcPr>
          <w:p w14:paraId="075BA386" w14:textId="6241BEE4"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796" w:type="dxa"/>
            <w:tcBorders>
              <w:top w:val="nil"/>
              <w:left w:val="nil"/>
              <w:bottom w:val="single" w:sz="4" w:space="0" w:color="auto"/>
              <w:right w:val="single" w:sz="4" w:space="0" w:color="auto"/>
            </w:tcBorders>
            <w:shd w:val="clear" w:color="auto" w:fill="auto"/>
            <w:vAlign w:val="center"/>
            <w:hideMark/>
          </w:tcPr>
          <w:p w14:paraId="619D127C" w14:textId="6BC49998"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1405,0</w:t>
            </w:r>
          </w:p>
        </w:tc>
        <w:tc>
          <w:tcPr>
            <w:tcW w:w="1310" w:type="dxa"/>
            <w:tcBorders>
              <w:top w:val="nil"/>
              <w:left w:val="nil"/>
              <w:bottom w:val="single" w:sz="4" w:space="0" w:color="auto"/>
              <w:right w:val="single" w:sz="4" w:space="0" w:color="auto"/>
            </w:tcBorders>
            <w:shd w:val="clear" w:color="auto" w:fill="auto"/>
            <w:vAlign w:val="center"/>
            <w:hideMark/>
          </w:tcPr>
          <w:p w14:paraId="61DB11D6" w14:textId="2DF20443"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1405,0</w:t>
            </w:r>
          </w:p>
        </w:tc>
        <w:tc>
          <w:tcPr>
            <w:tcW w:w="1018" w:type="dxa"/>
            <w:tcBorders>
              <w:top w:val="nil"/>
              <w:left w:val="nil"/>
              <w:bottom w:val="single" w:sz="4" w:space="0" w:color="auto"/>
              <w:right w:val="single" w:sz="4" w:space="0" w:color="auto"/>
            </w:tcBorders>
            <w:shd w:val="clear" w:color="auto" w:fill="auto"/>
            <w:vAlign w:val="center"/>
            <w:hideMark/>
          </w:tcPr>
          <w:p w14:paraId="2C482313" w14:textId="11614EFA"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851" w:type="dxa"/>
            <w:gridSpan w:val="2"/>
            <w:tcBorders>
              <w:top w:val="nil"/>
              <w:left w:val="nil"/>
              <w:bottom w:val="single" w:sz="4" w:space="0" w:color="auto"/>
              <w:right w:val="single" w:sz="4" w:space="0" w:color="auto"/>
            </w:tcBorders>
            <w:shd w:val="clear" w:color="auto" w:fill="auto"/>
            <w:vAlign w:val="center"/>
            <w:hideMark/>
          </w:tcPr>
          <w:p w14:paraId="66764BB1" w14:textId="1CDFF167"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1405,0</w:t>
            </w:r>
          </w:p>
        </w:tc>
        <w:tc>
          <w:tcPr>
            <w:tcW w:w="953" w:type="dxa"/>
            <w:tcBorders>
              <w:top w:val="nil"/>
              <w:left w:val="nil"/>
              <w:bottom w:val="single" w:sz="4" w:space="0" w:color="auto"/>
              <w:right w:val="single" w:sz="4" w:space="0" w:color="auto"/>
            </w:tcBorders>
            <w:shd w:val="clear" w:color="auto" w:fill="auto"/>
            <w:vAlign w:val="center"/>
            <w:hideMark/>
          </w:tcPr>
          <w:p w14:paraId="6342C38E" w14:textId="759B832A"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1405,0</w:t>
            </w:r>
          </w:p>
        </w:tc>
        <w:tc>
          <w:tcPr>
            <w:tcW w:w="1012" w:type="dxa"/>
            <w:tcBorders>
              <w:top w:val="nil"/>
              <w:left w:val="nil"/>
              <w:bottom w:val="single" w:sz="4" w:space="0" w:color="auto"/>
              <w:right w:val="single" w:sz="4" w:space="0" w:color="auto"/>
            </w:tcBorders>
            <w:shd w:val="clear" w:color="auto" w:fill="auto"/>
            <w:vAlign w:val="center"/>
            <w:hideMark/>
          </w:tcPr>
          <w:p w14:paraId="1354FAE7" w14:textId="316162A2"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r>
      <w:tr w:rsidR="00180AB7" w:rsidRPr="008C31B4" w14:paraId="75925BE8" w14:textId="77777777" w:rsidTr="000F5F26">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05AB9D8" w14:textId="77777777"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eastAsia="Times New Roman" w:hAnsi="Arial" w:cs="Arial"/>
                <w:sz w:val="16"/>
                <w:szCs w:val="16"/>
              </w:rPr>
              <w:t>06 02 03</w:t>
            </w:r>
          </w:p>
        </w:tc>
        <w:tc>
          <w:tcPr>
            <w:tcW w:w="2551" w:type="dxa"/>
            <w:tcBorders>
              <w:top w:val="nil"/>
              <w:left w:val="nil"/>
              <w:bottom w:val="single" w:sz="4" w:space="0" w:color="auto"/>
              <w:right w:val="single" w:sz="4" w:space="0" w:color="auto"/>
            </w:tcBorders>
            <w:shd w:val="clear" w:color="auto" w:fill="auto"/>
            <w:vAlign w:val="center"/>
            <w:hideMark/>
          </w:tcPr>
          <w:p w14:paraId="6398946B" w14:textId="77777777" w:rsidR="00180AB7" w:rsidRPr="008C31B4" w:rsidRDefault="00180AB7" w:rsidP="008C31B4">
            <w:pPr>
              <w:spacing w:after="0" w:line="240" w:lineRule="auto"/>
              <w:jc w:val="center"/>
              <w:rPr>
                <w:rFonts w:ascii="Sylfaen" w:eastAsia="Times New Roman" w:hAnsi="Sylfaen" w:cs="Arial"/>
                <w:sz w:val="16"/>
                <w:szCs w:val="16"/>
              </w:rPr>
            </w:pPr>
            <w:r w:rsidRPr="008C31B4">
              <w:rPr>
                <w:rFonts w:ascii="Sylfaen" w:eastAsia="Times New Roman" w:hAnsi="Sylfaen" w:cs="Arial"/>
                <w:sz w:val="16"/>
                <w:szCs w:val="16"/>
              </w:rPr>
              <w:t>სარიტუალო მომსახურება</w:t>
            </w:r>
          </w:p>
        </w:tc>
        <w:tc>
          <w:tcPr>
            <w:tcW w:w="845" w:type="dxa"/>
            <w:tcBorders>
              <w:top w:val="nil"/>
              <w:left w:val="nil"/>
              <w:bottom w:val="single" w:sz="4" w:space="0" w:color="auto"/>
              <w:right w:val="single" w:sz="4" w:space="0" w:color="auto"/>
            </w:tcBorders>
            <w:shd w:val="clear" w:color="auto" w:fill="auto"/>
            <w:vAlign w:val="center"/>
            <w:hideMark/>
          </w:tcPr>
          <w:p w14:paraId="6F82BDEF" w14:textId="4239D539"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843" w:type="dxa"/>
            <w:tcBorders>
              <w:top w:val="nil"/>
              <w:left w:val="nil"/>
              <w:bottom w:val="single" w:sz="4" w:space="0" w:color="auto"/>
              <w:right w:val="single" w:sz="4" w:space="0" w:color="auto"/>
            </w:tcBorders>
            <w:shd w:val="clear" w:color="auto" w:fill="auto"/>
            <w:vAlign w:val="center"/>
            <w:hideMark/>
          </w:tcPr>
          <w:p w14:paraId="05BD7DB4" w14:textId="3D53F50E"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1005" w:type="dxa"/>
            <w:tcBorders>
              <w:top w:val="nil"/>
              <w:left w:val="nil"/>
              <w:bottom w:val="single" w:sz="4" w:space="0" w:color="auto"/>
              <w:right w:val="single" w:sz="4" w:space="0" w:color="auto"/>
            </w:tcBorders>
            <w:shd w:val="clear" w:color="auto" w:fill="auto"/>
            <w:vAlign w:val="center"/>
            <w:hideMark/>
          </w:tcPr>
          <w:p w14:paraId="518C09E1" w14:textId="137C521C"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14:paraId="0463CC04" w14:textId="398675C6"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w:t>
            </w:r>
          </w:p>
        </w:tc>
        <w:tc>
          <w:tcPr>
            <w:tcW w:w="882" w:type="dxa"/>
            <w:tcBorders>
              <w:top w:val="nil"/>
              <w:left w:val="nil"/>
              <w:bottom w:val="single" w:sz="4" w:space="0" w:color="auto"/>
              <w:right w:val="single" w:sz="4" w:space="0" w:color="auto"/>
            </w:tcBorders>
            <w:shd w:val="clear" w:color="auto" w:fill="auto"/>
            <w:vAlign w:val="center"/>
            <w:hideMark/>
          </w:tcPr>
          <w:p w14:paraId="03966FAD" w14:textId="0208B3DB"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761" w:type="dxa"/>
            <w:tcBorders>
              <w:top w:val="nil"/>
              <w:left w:val="nil"/>
              <w:bottom w:val="single" w:sz="4" w:space="0" w:color="auto"/>
              <w:right w:val="single" w:sz="4" w:space="0" w:color="auto"/>
            </w:tcBorders>
            <w:shd w:val="clear" w:color="auto" w:fill="auto"/>
            <w:vAlign w:val="center"/>
            <w:hideMark/>
          </w:tcPr>
          <w:p w14:paraId="3D46F87E" w14:textId="4F0EBE68"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w:t>
            </w:r>
          </w:p>
        </w:tc>
        <w:tc>
          <w:tcPr>
            <w:tcW w:w="796" w:type="dxa"/>
            <w:tcBorders>
              <w:top w:val="nil"/>
              <w:left w:val="nil"/>
              <w:bottom w:val="single" w:sz="4" w:space="0" w:color="auto"/>
              <w:right w:val="single" w:sz="4" w:space="0" w:color="auto"/>
            </w:tcBorders>
            <w:shd w:val="clear" w:color="auto" w:fill="auto"/>
            <w:vAlign w:val="center"/>
            <w:hideMark/>
          </w:tcPr>
          <w:p w14:paraId="66B7DFE6" w14:textId="66A92574"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w:t>
            </w:r>
          </w:p>
        </w:tc>
        <w:tc>
          <w:tcPr>
            <w:tcW w:w="1310" w:type="dxa"/>
            <w:tcBorders>
              <w:top w:val="nil"/>
              <w:left w:val="nil"/>
              <w:bottom w:val="single" w:sz="4" w:space="0" w:color="auto"/>
              <w:right w:val="single" w:sz="4" w:space="0" w:color="auto"/>
            </w:tcBorders>
            <w:shd w:val="clear" w:color="auto" w:fill="auto"/>
            <w:vAlign w:val="center"/>
            <w:hideMark/>
          </w:tcPr>
          <w:p w14:paraId="37156A80" w14:textId="0B7BA36A"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1018" w:type="dxa"/>
            <w:tcBorders>
              <w:top w:val="nil"/>
              <w:left w:val="nil"/>
              <w:bottom w:val="single" w:sz="4" w:space="0" w:color="auto"/>
              <w:right w:val="single" w:sz="4" w:space="0" w:color="auto"/>
            </w:tcBorders>
            <w:shd w:val="clear" w:color="auto" w:fill="auto"/>
            <w:vAlign w:val="center"/>
            <w:hideMark/>
          </w:tcPr>
          <w:p w14:paraId="4BA37236" w14:textId="1C675958"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w:t>
            </w:r>
          </w:p>
        </w:tc>
        <w:tc>
          <w:tcPr>
            <w:tcW w:w="851" w:type="dxa"/>
            <w:gridSpan w:val="2"/>
            <w:tcBorders>
              <w:top w:val="nil"/>
              <w:left w:val="nil"/>
              <w:bottom w:val="single" w:sz="4" w:space="0" w:color="auto"/>
              <w:right w:val="single" w:sz="4" w:space="0" w:color="auto"/>
            </w:tcBorders>
            <w:shd w:val="clear" w:color="auto" w:fill="auto"/>
            <w:vAlign w:val="center"/>
            <w:hideMark/>
          </w:tcPr>
          <w:p w14:paraId="586166EB" w14:textId="4C12AF05"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w:t>
            </w:r>
          </w:p>
        </w:tc>
        <w:tc>
          <w:tcPr>
            <w:tcW w:w="953" w:type="dxa"/>
            <w:tcBorders>
              <w:top w:val="nil"/>
              <w:left w:val="nil"/>
              <w:bottom w:val="single" w:sz="4" w:space="0" w:color="auto"/>
              <w:right w:val="single" w:sz="4" w:space="0" w:color="auto"/>
            </w:tcBorders>
            <w:shd w:val="clear" w:color="auto" w:fill="auto"/>
            <w:vAlign w:val="center"/>
            <w:hideMark/>
          </w:tcPr>
          <w:p w14:paraId="2BB63564" w14:textId="0D2BFDDE"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0,0</w:t>
            </w:r>
          </w:p>
        </w:tc>
        <w:tc>
          <w:tcPr>
            <w:tcW w:w="1012" w:type="dxa"/>
            <w:tcBorders>
              <w:top w:val="nil"/>
              <w:left w:val="nil"/>
              <w:bottom w:val="single" w:sz="4" w:space="0" w:color="auto"/>
              <w:right w:val="single" w:sz="4" w:space="0" w:color="auto"/>
            </w:tcBorders>
            <w:shd w:val="clear" w:color="auto" w:fill="auto"/>
            <w:vAlign w:val="center"/>
            <w:hideMark/>
          </w:tcPr>
          <w:p w14:paraId="082B0603" w14:textId="62183819" w:rsidR="00180AB7" w:rsidRPr="008C31B4" w:rsidRDefault="00180AB7" w:rsidP="008C31B4">
            <w:pPr>
              <w:spacing w:after="0" w:line="240" w:lineRule="auto"/>
              <w:jc w:val="center"/>
              <w:rPr>
                <w:rFonts w:ascii="Arial" w:eastAsia="Times New Roman" w:hAnsi="Arial" w:cs="Arial"/>
                <w:sz w:val="16"/>
                <w:szCs w:val="16"/>
              </w:rPr>
            </w:pPr>
            <w:r w:rsidRPr="008C31B4">
              <w:rPr>
                <w:rFonts w:ascii="Arial" w:hAnsi="Arial" w:cs="Arial"/>
                <w:sz w:val="16"/>
                <w:szCs w:val="16"/>
              </w:rPr>
              <w:t>3,0</w:t>
            </w:r>
          </w:p>
        </w:tc>
      </w:tr>
      <w:tr w:rsidR="00180AB7" w:rsidRPr="008C31B4" w14:paraId="7DF4BBEA" w14:textId="77777777" w:rsidTr="000F5F26">
        <w:trPr>
          <w:trHeight w:val="6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DCC3AD" w14:textId="77777777" w:rsidR="00180AB7" w:rsidRPr="008C31B4" w:rsidRDefault="00180AB7" w:rsidP="008C31B4">
            <w:pPr>
              <w:spacing w:after="0" w:line="240" w:lineRule="auto"/>
              <w:rPr>
                <w:rFonts w:ascii="Calibri" w:eastAsia="Times New Roman" w:hAnsi="Calibri" w:cs="Calibri"/>
                <w:color w:val="000000"/>
                <w:sz w:val="16"/>
                <w:szCs w:val="16"/>
              </w:rPr>
            </w:pPr>
            <w:r w:rsidRPr="008C31B4">
              <w:rPr>
                <w:rFonts w:ascii="Calibri" w:eastAsia="Times New Roman" w:hAnsi="Calibri" w:cs="Calibri"/>
                <w:color w:val="000000"/>
                <w:sz w:val="16"/>
                <w:szCs w:val="16"/>
              </w:rPr>
              <w:t> </w:t>
            </w:r>
          </w:p>
        </w:tc>
        <w:tc>
          <w:tcPr>
            <w:tcW w:w="2551" w:type="dxa"/>
            <w:tcBorders>
              <w:top w:val="nil"/>
              <w:left w:val="nil"/>
              <w:bottom w:val="single" w:sz="4" w:space="0" w:color="auto"/>
              <w:right w:val="single" w:sz="4" w:space="0" w:color="auto"/>
            </w:tcBorders>
            <w:shd w:val="clear" w:color="auto" w:fill="auto"/>
            <w:noWrap/>
            <w:vAlign w:val="center"/>
            <w:hideMark/>
          </w:tcPr>
          <w:p w14:paraId="524B8901" w14:textId="77777777" w:rsidR="00180AB7" w:rsidRPr="008C31B4" w:rsidRDefault="00180AB7"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სულ</w:t>
            </w:r>
            <w:r w:rsidRPr="008C31B4">
              <w:rPr>
                <w:rFonts w:ascii="Calibri" w:eastAsia="Times New Roman" w:hAnsi="Calibri" w:cs="Calibri"/>
                <w:b/>
                <w:bCs/>
                <w:color w:val="000000"/>
                <w:sz w:val="16"/>
                <w:szCs w:val="16"/>
              </w:rPr>
              <w:t xml:space="preserve"> </w:t>
            </w:r>
            <w:r w:rsidRPr="008C31B4">
              <w:rPr>
                <w:rFonts w:ascii="Sylfaen" w:eastAsia="Times New Roman" w:hAnsi="Sylfaen" w:cs="Arial"/>
                <w:b/>
                <w:bCs/>
                <w:color w:val="000000"/>
                <w:sz w:val="16"/>
                <w:szCs w:val="16"/>
              </w:rPr>
              <w:t>პრიორიტეტი</w:t>
            </w:r>
          </w:p>
        </w:tc>
        <w:tc>
          <w:tcPr>
            <w:tcW w:w="845" w:type="dxa"/>
            <w:tcBorders>
              <w:top w:val="nil"/>
              <w:left w:val="nil"/>
              <w:bottom w:val="single" w:sz="4" w:space="0" w:color="auto"/>
              <w:right w:val="single" w:sz="4" w:space="0" w:color="auto"/>
            </w:tcBorders>
            <w:shd w:val="clear" w:color="auto" w:fill="auto"/>
            <w:vAlign w:val="center"/>
            <w:hideMark/>
          </w:tcPr>
          <w:p w14:paraId="36D3DE4E" w14:textId="1614D48C"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3861,4</w:t>
            </w:r>
          </w:p>
        </w:tc>
        <w:tc>
          <w:tcPr>
            <w:tcW w:w="843" w:type="dxa"/>
            <w:tcBorders>
              <w:top w:val="nil"/>
              <w:left w:val="nil"/>
              <w:bottom w:val="single" w:sz="4" w:space="0" w:color="auto"/>
              <w:right w:val="single" w:sz="4" w:space="0" w:color="auto"/>
            </w:tcBorders>
            <w:shd w:val="clear" w:color="auto" w:fill="auto"/>
            <w:vAlign w:val="center"/>
            <w:hideMark/>
          </w:tcPr>
          <w:p w14:paraId="7904223C" w14:textId="58D4A13E"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3500,0</w:t>
            </w:r>
          </w:p>
        </w:tc>
        <w:tc>
          <w:tcPr>
            <w:tcW w:w="1005" w:type="dxa"/>
            <w:tcBorders>
              <w:top w:val="nil"/>
              <w:left w:val="nil"/>
              <w:bottom w:val="single" w:sz="4" w:space="0" w:color="auto"/>
              <w:right w:val="single" w:sz="4" w:space="0" w:color="auto"/>
            </w:tcBorders>
            <w:shd w:val="clear" w:color="auto" w:fill="auto"/>
            <w:vAlign w:val="center"/>
            <w:hideMark/>
          </w:tcPr>
          <w:p w14:paraId="2EA25813" w14:textId="13DA43A2"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361,4</w:t>
            </w:r>
          </w:p>
        </w:tc>
        <w:tc>
          <w:tcPr>
            <w:tcW w:w="992" w:type="dxa"/>
            <w:tcBorders>
              <w:top w:val="nil"/>
              <w:left w:val="nil"/>
              <w:bottom w:val="single" w:sz="4" w:space="0" w:color="auto"/>
              <w:right w:val="single" w:sz="4" w:space="0" w:color="auto"/>
            </w:tcBorders>
            <w:shd w:val="clear" w:color="auto" w:fill="auto"/>
            <w:vAlign w:val="center"/>
            <w:hideMark/>
          </w:tcPr>
          <w:p w14:paraId="2519A98B" w14:textId="2D23420C"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3929,4</w:t>
            </w:r>
          </w:p>
        </w:tc>
        <w:tc>
          <w:tcPr>
            <w:tcW w:w="882" w:type="dxa"/>
            <w:tcBorders>
              <w:top w:val="nil"/>
              <w:left w:val="nil"/>
              <w:bottom w:val="single" w:sz="4" w:space="0" w:color="auto"/>
              <w:right w:val="single" w:sz="4" w:space="0" w:color="auto"/>
            </w:tcBorders>
            <w:shd w:val="clear" w:color="auto" w:fill="auto"/>
            <w:vAlign w:val="center"/>
            <w:hideMark/>
          </w:tcPr>
          <w:p w14:paraId="648A0EC3" w14:textId="52F7D040"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3585,0</w:t>
            </w:r>
          </w:p>
        </w:tc>
        <w:tc>
          <w:tcPr>
            <w:tcW w:w="761" w:type="dxa"/>
            <w:tcBorders>
              <w:top w:val="nil"/>
              <w:left w:val="nil"/>
              <w:bottom w:val="single" w:sz="4" w:space="0" w:color="auto"/>
              <w:right w:val="single" w:sz="4" w:space="0" w:color="auto"/>
            </w:tcBorders>
            <w:shd w:val="clear" w:color="auto" w:fill="auto"/>
            <w:vAlign w:val="center"/>
            <w:hideMark/>
          </w:tcPr>
          <w:p w14:paraId="1F6543CE" w14:textId="10649DED"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344,4</w:t>
            </w:r>
          </w:p>
        </w:tc>
        <w:tc>
          <w:tcPr>
            <w:tcW w:w="796" w:type="dxa"/>
            <w:tcBorders>
              <w:top w:val="nil"/>
              <w:left w:val="nil"/>
              <w:bottom w:val="single" w:sz="4" w:space="0" w:color="auto"/>
              <w:right w:val="single" w:sz="4" w:space="0" w:color="auto"/>
            </w:tcBorders>
            <w:shd w:val="clear" w:color="auto" w:fill="auto"/>
            <w:vAlign w:val="center"/>
            <w:hideMark/>
          </w:tcPr>
          <w:p w14:paraId="0AE6FE12" w14:textId="7014BDEA"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3929,4</w:t>
            </w:r>
          </w:p>
        </w:tc>
        <w:tc>
          <w:tcPr>
            <w:tcW w:w="1310" w:type="dxa"/>
            <w:tcBorders>
              <w:top w:val="nil"/>
              <w:left w:val="nil"/>
              <w:bottom w:val="single" w:sz="4" w:space="0" w:color="auto"/>
              <w:right w:val="single" w:sz="4" w:space="0" w:color="auto"/>
            </w:tcBorders>
            <w:shd w:val="clear" w:color="auto" w:fill="auto"/>
            <w:vAlign w:val="center"/>
            <w:hideMark/>
          </w:tcPr>
          <w:p w14:paraId="5AADAFE9" w14:textId="6D9B2120"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3585,0</w:t>
            </w:r>
          </w:p>
        </w:tc>
        <w:tc>
          <w:tcPr>
            <w:tcW w:w="1018" w:type="dxa"/>
            <w:tcBorders>
              <w:top w:val="nil"/>
              <w:left w:val="nil"/>
              <w:bottom w:val="single" w:sz="4" w:space="0" w:color="auto"/>
              <w:right w:val="single" w:sz="4" w:space="0" w:color="auto"/>
            </w:tcBorders>
            <w:shd w:val="clear" w:color="auto" w:fill="auto"/>
            <w:vAlign w:val="center"/>
            <w:hideMark/>
          </w:tcPr>
          <w:p w14:paraId="54426066" w14:textId="4745FD7D"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344,4</w:t>
            </w:r>
          </w:p>
        </w:tc>
        <w:tc>
          <w:tcPr>
            <w:tcW w:w="851" w:type="dxa"/>
            <w:gridSpan w:val="2"/>
            <w:tcBorders>
              <w:top w:val="nil"/>
              <w:left w:val="nil"/>
              <w:bottom w:val="single" w:sz="4" w:space="0" w:color="auto"/>
              <w:right w:val="single" w:sz="4" w:space="0" w:color="auto"/>
            </w:tcBorders>
            <w:shd w:val="clear" w:color="auto" w:fill="auto"/>
            <w:vAlign w:val="center"/>
            <w:hideMark/>
          </w:tcPr>
          <w:p w14:paraId="11791255" w14:textId="09563B57"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3929,4</w:t>
            </w:r>
          </w:p>
        </w:tc>
        <w:tc>
          <w:tcPr>
            <w:tcW w:w="953" w:type="dxa"/>
            <w:tcBorders>
              <w:top w:val="nil"/>
              <w:left w:val="nil"/>
              <w:bottom w:val="single" w:sz="4" w:space="0" w:color="auto"/>
              <w:right w:val="single" w:sz="4" w:space="0" w:color="auto"/>
            </w:tcBorders>
            <w:shd w:val="clear" w:color="auto" w:fill="auto"/>
            <w:vAlign w:val="center"/>
            <w:hideMark/>
          </w:tcPr>
          <w:p w14:paraId="6CC10238" w14:textId="4A759F62"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3585,0</w:t>
            </w:r>
          </w:p>
        </w:tc>
        <w:tc>
          <w:tcPr>
            <w:tcW w:w="1012" w:type="dxa"/>
            <w:tcBorders>
              <w:top w:val="nil"/>
              <w:left w:val="nil"/>
              <w:bottom w:val="single" w:sz="4" w:space="0" w:color="auto"/>
              <w:right w:val="single" w:sz="4" w:space="0" w:color="auto"/>
            </w:tcBorders>
            <w:shd w:val="clear" w:color="auto" w:fill="auto"/>
            <w:vAlign w:val="center"/>
            <w:hideMark/>
          </w:tcPr>
          <w:p w14:paraId="437F1927" w14:textId="7AC0BF3C" w:rsidR="00180AB7" w:rsidRPr="008C31B4" w:rsidRDefault="00180AB7" w:rsidP="008C31B4">
            <w:pPr>
              <w:spacing w:after="0" w:line="240" w:lineRule="auto"/>
              <w:jc w:val="center"/>
              <w:rPr>
                <w:rFonts w:ascii="Arial" w:eastAsia="Times New Roman" w:hAnsi="Arial" w:cs="Arial"/>
                <w:b/>
                <w:bCs/>
                <w:sz w:val="16"/>
                <w:szCs w:val="16"/>
              </w:rPr>
            </w:pPr>
            <w:r w:rsidRPr="008C31B4">
              <w:rPr>
                <w:rFonts w:ascii="Arial" w:hAnsi="Arial" w:cs="Arial"/>
                <w:b/>
                <w:bCs/>
                <w:sz w:val="16"/>
                <w:szCs w:val="16"/>
              </w:rPr>
              <w:t>344,4</w:t>
            </w:r>
          </w:p>
        </w:tc>
      </w:tr>
    </w:tbl>
    <w:p w14:paraId="30D9FC8A" w14:textId="77777777" w:rsidR="00BB2E25" w:rsidRPr="008C31B4" w:rsidRDefault="00BB2E25" w:rsidP="008C31B4">
      <w:pPr>
        <w:rPr>
          <w:lang w:val="ka-GE" w:eastAsia="ru-RU"/>
        </w:rPr>
      </w:pPr>
    </w:p>
    <w:p w14:paraId="35BA0FC7" w14:textId="77777777" w:rsidR="00BB2E25" w:rsidRPr="008C31B4" w:rsidRDefault="00BB2E25" w:rsidP="008C31B4">
      <w:pPr>
        <w:rPr>
          <w:lang w:val="ka-GE" w:eastAsia="ru-RU"/>
        </w:rPr>
      </w:pPr>
    </w:p>
    <w:tbl>
      <w:tblPr>
        <w:tblW w:w="14755" w:type="dxa"/>
        <w:tblLook w:val="04A0" w:firstRow="1" w:lastRow="0" w:firstColumn="1" w:lastColumn="0" w:noHBand="0" w:noVBand="1"/>
      </w:tblPr>
      <w:tblGrid>
        <w:gridCol w:w="702"/>
        <w:gridCol w:w="2415"/>
        <w:gridCol w:w="2144"/>
        <w:gridCol w:w="1164"/>
        <w:gridCol w:w="1553"/>
        <w:gridCol w:w="650"/>
        <w:gridCol w:w="1718"/>
        <w:gridCol w:w="9"/>
        <w:gridCol w:w="1582"/>
        <w:gridCol w:w="9"/>
        <w:gridCol w:w="1546"/>
        <w:gridCol w:w="9"/>
        <w:gridCol w:w="1254"/>
      </w:tblGrid>
      <w:tr w:rsidR="00702E6C" w:rsidRPr="008C31B4" w14:paraId="7D2A2757" w14:textId="77777777" w:rsidTr="00DE2C7B">
        <w:trPr>
          <w:trHeight w:val="812"/>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C105F" w14:textId="77777777" w:rsidR="00702E6C" w:rsidRPr="008C31B4" w:rsidRDefault="00702E6C"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კოდი</w:t>
            </w:r>
          </w:p>
        </w:tc>
        <w:tc>
          <w:tcPr>
            <w:tcW w:w="24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CE681" w14:textId="77777777" w:rsidR="00702E6C" w:rsidRPr="008C31B4" w:rsidRDefault="00702E6C"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დასახელება </w:t>
            </w:r>
          </w:p>
        </w:tc>
        <w:tc>
          <w:tcPr>
            <w:tcW w:w="5511"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F39C1C" w14:textId="77777777" w:rsidR="00702E6C" w:rsidRPr="008C31B4" w:rsidRDefault="00702E6C"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ჯანმრთელობის დაცვა</w:t>
            </w:r>
          </w:p>
        </w:tc>
        <w:tc>
          <w:tcPr>
            <w:tcW w:w="1727" w:type="dxa"/>
            <w:gridSpan w:val="2"/>
            <w:tcBorders>
              <w:top w:val="single" w:sz="4" w:space="0" w:color="auto"/>
              <w:left w:val="nil"/>
              <w:bottom w:val="single" w:sz="4" w:space="0" w:color="auto"/>
              <w:right w:val="single" w:sz="4" w:space="0" w:color="auto"/>
            </w:tcBorders>
            <w:shd w:val="clear" w:color="000000" w:fill="FFFFFF"/>
            <w:vAlign w:val="center"/>
            <w:hideMark/>
          </w:tcPr>
          <w:p w14:paraId="3BB8AF52" w14:textId="02BC3925" w:rsidR="00702E6C" w:rsidRPr="008C31B4" w:rsidRDefault="00C1160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2026</w:t>
            </w:r>
            <w:r w:rsidR="00702E6C" w:rsidRPr="008C31B4">
              <w:rPr>
                <w:rFonts w:ascii="Sylfaen" w:eastAsia="Times New Roman" w:hAnsi="Sylfaen" w:cs="Arial"/>
                <w:b/>
                <w:bCs/>
                <w:color w:val="000000"/>
                <w:sz w:val="16"/>
                <w:szCs w:val="16"/>
              </w:rPr>
              <w:t xml:space="preserve"> წლის დაფინანსება</w:t>
            </w:r>
            <w:r w:rsidR="00702E6C" w:rsidRPr="008C31B4">
              <w:rPr>
                <w:rFonts w:ascii="Sylfaen" w:eastAsia="Times New Roman" w:hAnsi="Sylfaen" w:cs="Arial"/>
                <w:b/>
                <w:bCs/>
                <w:color w:val="000000"/>
                <w:sz w:val="16"/>
                <w:szCs w:val="16"/>
              </w:rPr>
              <w:br/>
              <w:t xml:space="preserve"> ათას ლარში</w:t>
            </w:r>
          </w:p>
        </w:tc>
        <w:tc>
          <w:tcPr>
            <w:tcW w:w="1591" w:type="dxa"/>
            <w:gridSpan w:val="2"/>
            <w:tcBorders>
              <w:top w:val="single" w:sz="4" w:space="0" w:color="auto"/>
              <w:left w:val="nil"/>
              <w:bottom w:val="single" w:sz="4" w:space="0" w:color="auto"/>
              <w:right w:val="single" w:sz="4" w:space="0" w:color="auto"/>
            </w:tcBorders>
            <w:shd w:val="clear" w:color="000000" w:fill="FFFFFF"/>
            <w:vAlign w:val="center"/>
            <w:hideMark/>
          </w:tcPr>
          <w:p w14:paraId="372AABC4" w14:textId="3D11830D" w:rsidR="00702E6C" w:rsidRPr="008C31B4" w:rsidRDefault="00C1160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2027</w:t>
            </w:r>
            <w:r w:rsidR="00702E6C" w:rsidRPr="008C31B4">
              <w:rPr>
                <w:rFonts w:ascii="Sylfaen" w:eastAsia="Times New Roman" w:hAnsi="Sylfaen" w:cs="Arial"/>
                <w:b/>
                <w:bCs/>
                <w:color w:val="000000"/>
                <w:sz w:val="16"/>
                <w:szCs w:val="16"/>
              </w:rPr>
              <w:t xml:space="preserve"> წლის დაფინანსება</w:t>
            </w:r>
            <w:r w:rsidR="00702E6C" w:rsidRPr="008C31B4">
              <w:rPr>
                <w:rFonts w:ascii="Sylfaen" w:eastAsia="Times New Roman" w:hAnsi="Sylfaen" w:cs="Arial"/>
                <w:b/>
                <w:bCs/>
                <w:color w:val="000000"/>
                <w:sz w:val="16"/>
                <w:szCs w:val="16"/>
              </w:rPr>
              <w:br/>
              <w:t xml:space="preserve"> ათას ლარში</w:t>
            </w:r>
          </w:p>
        </w:tc>
        <w:tc>
          <w:tcPr>
            <w:tcW w:w="1555" w:type="dxa"/>
            <w:gridSpan w:val="2"/>
            <w:tcBorders>
              <w:top w:val="single" w:sz="4" w:space="0" w:color="auto"/>
              <w:left w:val="nil"/>
              <w:bottom w:val="single" w:sz="4" w:space="0" w:color="auto"/>
              <w:right w:val="single" w:sz="4" w:space="0" w:color="auto"/>
            </w:tcBorders>
            <w:shd w:val="clear" w:color="000000" w:fill="FFFFFF"/>
            <w:vAlign w:val="center"/>
            <w:hideMark/>
          </w:tcPr>
          <w:p w14:paraId="7B0C42E9" w14:textId="314C3FBA" w:rsidR="00702E6C" w:rsidRPr="008C31B4" w:rsidRDefault="00C1160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2028</w:t>
            </w:r>
            <w:r w:rsidR="00702E6C" w:rsidRPr="008C31B4">
              <w:rPr>
                <w:rFonts w:ascii="Sylfaen" w:eastAsia="Times New Roman" w:hAnsi="Sylfaen" w:cs="Arial"/>
                <w:b/>
                <w:bCs/>
                <w:color w:val="000000"/>
                <w:sz w:val="16"/>
                <w:szCs w:val="16"/>
              </w:rPr>
              <w:t xml:space="preserve"> წლის დაფინანსება</w:t>
            </w:r>
            <w:r w:rsidR="00702E6C" w:rsidRPr="008C31B4">
              <w:rPr>
                <w:rFonts w:ascii="Sylfaen" w:eastAsia="Times New Roman" w:hAnsi="Sylfaen" w:cs="Arial"/>
                <w:b/>
                <w:bCs/>
                <w:color w:val="000000"/>
                <w:sz w:val="16"/>
                <w:szCs w:val="16"/>
              </w:rPr>
              <w:br/>
              <w:t xml:space="preserve"> ათას ლარში</w:t>
            </w:r>
          </w:p>
        </w:tc>
        <w:tc>
          <w:tcPr>
            <w:tcW w:w="1254" w:type="dxa"/>
            <w:tcBorders>
              <w:top w:val="single" w:sz="4" w:space="0" w:color="auto"/>
              <w:left w:val="nil"/>
              <w:bottom w:val="single" w:sz="4" w:space="0" w:color="auto"/>
              <w:right w:val="single" w:sz="4" w:space="0" w:color="auto"/>
            </w:tcBorders>
            <w:shd w:val="clear" w:color="000000" w:fill="FFFFFF"/>
            <w:vAlign w:val="center"/>
            <w:hideMark/>
          </w:tcPr>
          <w:p w14:paraId="206FD424" w14:textId="55D545B2" w:rsidR="00702E6C" w:rsidRPr="008C31B4" w:rsidRDefault="00702E6C"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C11608"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CB0EBE" w:rsidRPr="008C31B4" w14:paraId="791F1923" w14:textId="77777777" w:rsidTr="00CB0EBE">
        <w:trPr>
          <w:trHeight w:val="264"/>
        </w:trPr>
        <w:tc>
          <w:tcPr>
            <w:tcW w:w="702" w:type="dxa"/>
            <w:tcBorders>
              <w:top w:val="nil"/>
              <w:left w:val="single" w:sz="4" w:space="0" w:color="auto"/>
              <w:bottom w:val="single" w:sz="4" w:space="0" w:color="auto"/>
              <w:right w:val="single" w:sz="4" w:space="0" w:color="auto"/>
            </w:tcBorders>
            <w:shd w:val="clear" w:color="000000" w:fill="FFFFFF"/>
            <w:vAlign w:val="center"/>
            <w:hideMark/>
          </w:tcPr>
          <w:p w14:paraId="553432A2" w14:textId="77777777" w:rsidR="00CB0EBE" w:rsidRPr="008C31B4" w:rsidRDefault="00CB0EB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06 01</w:t>
            </w: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4E875EC5" w14:textId="77777777" w:rsidR="00CB0EBE" w:rsidRPr="008C31B4" w:rsidRDefault="00CB0EBE" w:rsidP="008C31B4">
            <w:pPr>
              <w:spacing w:after="0" w:line="240" w:lineRule="auto"/>
              <w:rPr>
                <w:rFonts w:ascii="Sylfaen" w:eastAsia="Times New Roman" w:hAnsi="Sylfaen" w:cs="Arial"/>
                <w:b/>
                <w:bCs/>
                <w:color w:val="000000"/>
                <w:sz w:val="12"/>
                <w:szCs w:val="12"/>
              </w:rPr>
            </w:pPr>
          </w:p>
        </w:tc>
        <w:tc>
          <w:tcPr>
            <w:tcW w:w="5511" w:type="dxa"/>
            <w:gridSpan w:val="4"/>
            <w:vMerge/>
            <w:tcBorders>
              <w:top w:val="single" w:sz="4" w:space="0" w:color="auto"/>
              <w:left w:val="single" w:sz="4" w:space="0" w:color="auto"/>
              <w:bottom w:val="single" w:sz="4" w:space="0" w:color="auto"/>
              <w:right w:val="single" w:sz="4" w:space="0" w:color="auto"/>
            </w:tcBorders>
            <w:vAlign w:val="center"/>
            <w:hideMark/>
          </w:tcPr>
          <w:p w14:paraId="3A4B9750" w14:textId="77777777" w:rsidR="00CB0EBE" w:rsidRPr="008C31B4" w:rsidRDefault="00CB0EBE" w:rsidP="008C31B4">
            <w:pPr>
              <w:spacing w:after="0" w:line="240" w:lineRule="auto"/>
              <w:rPr>
                <w:rFonts w:ascii="Sylfaen" w:eastAsia="Times New Roman" w:hAnsi="Sylfaen" w:cs="Arial"/>
                <w:color w:val="000000"/>
                <w:sz w:val="12"/>
                <w:szCs w:val="12"/>
              </w:rPr>
            </w:pPr>
          </w:p>
        </w:tc>
        <w:tc>
          <w:tcPr>
            <w:tcW w:w="1727" w:type="dxa"/>
            <w:gridSpan w:val="2"/>
            <w:tcBorders>
              <w:top w:val="nil"/>
              <w:left w:val="nil"/>
              <w:bottom w:val="single" w:sz="4" w:space="0" w:color="auto"/>
              <w:right w:val="single" w:sz="4" w:space="0" w:color="auto"/>
            </w:tcBorders>
            <w:shd w:val="clear" w:color="000000" w:fill="FFFFFF"/>
            <w:vAlign w:val="center"/>
            <w:hideMark/>
          </w:tcPr>
          <w:p w14:paraId="00F8B98C" w14:textId="541057C2" w:rsidR="00CB0EBE" w:rsidRPr="008C31B4" w:rsidRDefault="00CB0EBE" w:rsidP="008C31B4">
            <w:pPr>
              <w:spacing w:after="0" w:line="240" w:lineRule="auto"/>
              <w:jc w:val="center"/>
              <w:rPr>
                <w:rFonts w:ascii="Sylfaen" w:eastAsia="Times New Roman" w:hAnsi="Sylfaen" w:cs="Arial"/>
                <w:sz w:val="12"/>
                <w:szCs w:val="12"/>
              </w:rPr>
            </w:pPr>
            <w:r w:rsidRPr="008C31B4">
              <w:rPr>
                <w:rFonts w:ascii="Arial" w:hAnsi="Arial" w:cs="Arial"/>
                <w:b/>
                <w:bCs/>
                <w:sz w:val="16"/>
                <w:szCs w:val="16"/>
              </w:rPr>
              <w:t>521,4</w:t>
            </w:r>
          </w:p>
        </w:tc>
        <w:tc>
          <w:tcPr>
            <w:tcW w:w="1591" w:type="dxa"/>
            <w:gridSpan w:val="2"/>
            <w:tcBorders>
              <w:top w:val="nil"/>
              <w:left w:val="nil"/>
              <w:bottom w:val="single" w:sz="4" w:space="0" w:color="auto"/>
              <w:right w:val="single" w:sz="4" w:space="0" w:color="auto"/>
            </w:tcBorders>
            <w:shd w:val="clear" w:color="000000" w:fill="FFFFFF"/>
            <w:vAlign w:val="center"/>
            <w:hideMark/>
          </w:tcPr>
          <w:p w14:paraId="60F2EF66" w14:textId="2FB81A14" w:rsidR="00CB0EBE" w:rsidRPr="008C31B4" w:rsidRDefault="00CB0EBE" w:rsidP="008C31B4">
            <w:pPr>
              <w:spacing w:after="0" w:line="240" w:lineRule="auto"/>
              <w:jc w:val="center"/>
              <w:rPr>
                <w:rFonts w:ascii="Sylfaen" w:eastAsia="Times New Roman" w:hAnsi="Sylfaen" w:cs="Arial"/>
                <w:sz w:val="12"/>
                <w:szCs w:val="12"/>
              </w:rPr>
            </w:pPr>
            <w:r w:rsidRPr="008C31B4">
              <w:rPr>
                <w:rFonts w:ascii="Arial" w:hAnsi="Arial" w:cs="Arial"/>
                <w:b/>
                <w:bCs/>
                <w:sz w:val="16"/>
                <w:szCs w:val="16"/>
              </w:rPr>
              <w:t>521,4</w:t>
            </w:r>
          </w:p>
        </w:tc>
        <w:tc>
          <w:tcPr>
            <w:tcW w:w="1555" w:type="dxa"/>
            <w:gridSpan w:val="2"/>
            <w:tcBorders>
              <w:top w:val="nil"/>
              <w:left w:val="nil"/>
              <w:bottom w:val="single" w:sz="4" w:space="0" w:color="auto"/>
              <w:right w:val="single" w:sz="4" w:space="0" w:color="auto"/>
            </w:tcBorders>
            <w:shd w:val="clear" w:color="000000" w:fill="FFFFFF"/>
            <w:vAlign w:val="center"/>
            <w:hideMark/>
          </w:tcPr>
          <w:p w14:paraId="62D6F718" w14:textId="0F5D43CC" w:rsidR="00CB0EBE" w:rsidRPr="008C31B4" w:rsidRDefault="00CB0EBE" w:rsidP="008C31B4">
            <w:pPr>
              <w:spacing w:after="0" w:line="240" w:lineRule="auto"/>
              <w:jc w:val="center"/>
              <w:rPr>
                <w:rFonts w:ascii="Sylfaen" w:eastAsia="Times New Roman" w:hAnsi="Sylfaen" w:cs="Arial"/>
                <w:sz w:val="12"/>
                <w:szCs w:val="12"/>
              </w:rPr>
            </w:pPr>
            <w:r w:rsidRPr="008C31B4">
              <w:rPr>
                <w:rFonts w:ascii="Arial" w:hAnsi="Arial" w:cs="Arial"/>
                <w:b/>
                <w:bCs/>
                <w:sz w:val="16"/>
                <w:szCs w:val="16"/>
              </w:rPr>
              <w:t>521,4</w:t>
            </w:r>
          </w:p>
        </w:tc>
        <w:tc>
          <w:tcPr>
            <w:tcW w:w="1254" w:type="dxa"/>
            <w:tcBorders>
              <w:top w:val="nil"/>
              <w:left w:val="nil"/>
              <w:bottom w:val="single" w:sz="4" w:space="0" w:color="auto"/>
              <w:right w:val="single" w:sz="4" w:space="0" w:color="auto"/>
            </w:tcBorders>
            <w:shd w:val="clear" w:color="000000" w:fill="FFFFFF"/>
            <w:vAlign w:val="center"/>
            <w:hideMark/>
          </w:tcPr>
          <w:p w14:paraId="6BD22D41" w14:textId="517E8D7C" w:rsidR="00CB0EBE" w:rsidRPr="008C31B4" w:rsidRDefault="00CB0EBE" w:rsidP="008C31B4">
            <w:pPr>
              <w:spacing w:after="0" w:line="240" w:lineRule="auto"/>
              <w:jc w:val="center"/>
              <w:rPr>
                <w:rFonts w:ascii="Sylfaen" w:eastAsia="Times New Roman" w:hAnsi="Sylfaen" w:cs="Arial"/>
                <w:sz w:val="12"/>
                <w:szCs w:val="12"/>
              </w:rPr>
            </w:pPr>
            <w:r w:rsidRPr="008C31B4">
              <w:rPr>
                <w:rFonts w:ascii="Arial" w:hAnsi="Arial" w:cs="Arial"/>
                <w:b/>
                <w:bCs/>
                <w:sz w:val="16"/>
                <w:szCs w:val="16"/>
              </w:rPr>
              <w:t>521,4</w:t>
            </w:r>
          </w:p>
        </w:tc>
      </w:tr>
      <w:tr w:rsidR="00BB2E25" w:rsidRPr="008C31B4" w14:paraId="5AAC5F9E" w14:textId="77777777" w:rsidTr="00CB0EBE">
        <w:trPr>
          <w:trHeight w:val="567"/>
        </w:trPr>
        <w:tc>
          <w:tcPr>
            <w:tcW w:w="31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143DBD"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განმახორციელებელი სამსახური</w:t>
            </w:r>
          </w:p>
        </w:tc>
        <w:tc>
          <w:tcPr>
            <w:tcW w:w="11638" w:type="dxa"/>
            <w:gridSpan w:val="11"/>
            <w:tcBorders>
              <w:top w:val="single" w:sz="4" w:space="0" w:color="auto"/>
              <w:left w:val="nil"/>
              <w:bottom w:val="single" w:sz="4" w:space="0" w:color="auto"/>
              <w:right w:val="single" w:sz="4" w:space="0" w:color="auto"/>
            </w:tcBorders>
            <w:shd w:val="clear" w:color="000000" w:fill="FFFFFF"/>
            <w:vAlign w:val="center"/>
            <w:hideMark/>
          </w:tcPr>
          <w:p w14:paraId="58915666"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BB2E25" w:rsidRPr="008C31B4" w14:paraId="4DDF7EA8" w14:textId="77777777" w:rsidTr="00CB0EBE">
        <w:trPr>
          <w:trHeight w:val="1160"/>
        </w:trPr>
        <w:tc>
          <w:tcPr>
            <w:tcW w:w="31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DD2510"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1638" w:type="dxa"/>
            <w:gridSpan w:val="11"/>
            <w:tcBorders>
              <w:top w:val="single" w:sz="4" w:space="0" w:color="auto"/>
              <w:left w:val="nil"/>
              <w:bottom w:val="single" w:sz="4" w:space="0" w:color="auto"/>
              <w:right w:val="single" w:sz="4" w:space="0" w:color="auto"/>
            </w:tcBorders>
            <w:shd w:val="clear" w:color="000000" w:fill="FFFFFF"/>
            <w:vAlign w:val="center"/>
          </w:tcPr>
          <w:p w14:paraId="3BE3A989" w14:textId="77777777" w:rsidR="00BB2E25" w:rsidRPr="008C31B4" w:rsidRDefault="00BB2E25" w:rsidP="008C31B4">
            <w:pPr>
              <w:spacing w:after="0"/>
              <w:rPr>
                <w:rFonts w:ascii="Sylfaen" w:eastAsia="Times New Roman" w:hAnsi="Sylfaen" w:cs="Arial"/>
                <w:bCs/>
                <w:color w:val="000000"/>
                <w:sz w:val="12"/>
                <w:szCs w:val="12"/>
              </w:rPr>
            </w:pPr>
          </w:p>
          <w:p w14:paraId="27EBB4A1"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 xml:space="preserve">მიზანი 1: სიღარიბის ყველა ფორმის აღმოფხვრა </w:t>
            </w:r>
          </w:p>
          <w:p w14:paraId="187D3F62"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17F5639A"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lang w:val="ka-GE"/>
              </w:rPr>
              <w:t>მ</w:t>
            </w:r>
            <w:r w:rsidRPr="008C31B4">
              <w:rPr>
                <w:rFonts w:ascii="Sylfaen" w:eastAsia="Times New Roman" w:hAnsi="Sylfaen" w:cs="Arial"/>
                <w:bCs/>
                <w:color w:val="000000"/>
                <w:sz w:val="12"/>
                <w:szCs w:val="12"/>
              </w:rPr>
              <w:t>იზანი 3: ჯანსაღი ცხოვრებისა და კეთილდღეობის უზრუნველყოფა ყველა ასაკის ადამიანისათვის</w:t>
            </w:r>
          </w:p>
          <w:p w14:paraId="3BFACBFC"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მიზანი 6 - სუფთა წყალი და სანიტარია</w:t>
            </w:r>
          </w:p>
          <w:p w14:paraId="1F704F80"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 xml:space="preserve">     </w:t>
            </w:r>
          </w:p>
          <w:p w14:paraId="32A6A9E2" w14:textId="77777777" w:rsidR="00BB2E25" w:rsidRPr="008C31B4" w:rsidRDefault="00BB2E25" w:rsidP="008C31B4">
            <w:pPr>
              <w:jc w:val="center"/>
              <w:rPr>
                <w:rFonts w:ascii="Sylfaen" w:eastAsia="Times New Roman" w:hAnsi="Sylfaen" w:cs="Arial"/>
                <w:bCs/>
                <w:color w:val="000000"/>
                <w:sz w:val="12"/>
                <w:szCs w:val="12"/>
              </w:rPr>
            </w:pPr>
          </w:p>
          <w:p w14:paraId="3ED00869" w14:textId="77777777" w:rsidR="00BB2E25" w:rsidRPr="008C31B4" w:rsidRDefault="00BB2E25" w:rsidP="008C31B4">
            <w:pPr>
              <w:spacing w:after="240" w:line="240" w:lineRule="auto"/>
              <w:rPr>
                <w:rFonts w:ascii="Sylfaen" w:eastAsia="Times New Roman" w:hAnsi="Sylfaen" w:cs="Arial"/>
                <w:color w:val="000000"/>
                <w:sz w:val="12"/>
                <w:szCs w:val="12"/>
              </w:rPr>
            </w:pPr>
          </w:p>
        </w:tc>
      </w:tr>
      <w:tr w:rsidR="00BB2E25" w:rsidRPr="008C31B4" w14:paraId="3A5A6359" w14:textId="77777777" w:rsidTr="00CB0EBE">
        <w:trPr>
          <w:trHeight w:val="972"/>
        </w:trPr>
        <w:tc>
          <w:tcPr>
            <w:tcW w:w="31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0ADD0F" w14:textId="77777777" w:rsidR="00BB2E25" w:rsidRPr="008C31B4" w:rsidRDefault="00BB2E25" w:rsidP="008C31B4">
            <w:pPr>
              <w:spacing w:after="0" w:line="240" w:lineRule="auto"/>
              <w:jc w:val="center"/>
              <w:rPr>
                <w:rFonts w:ascii="Sylfaen" w:eastAsia="Times New Roman" w:hAnsi="Sylfaen" w:cs="Arial"/>
                <w:b/>
                <w:bCs/>
                <w:color w:val="000000"/>
                <w:sz w:val="12"/>
                <w:szCs w:val="12"/>
                <w:lang w:val="ka-GE"/>
              </w:rPr>
            </w:pPr>
            <w:r w:rsidRPr="008C31B4">
              <w:rPr>
                <w:rFonts w:ascii="Sylfaen" w:eastAsia="Times New Roman" w:hAnsi="Sylfaen" w:cs="Arial"/>
                <w:b/>
                <w:bCs/>
                <w:color w:val="000000"/>
                <w:sz w:val="12"/>
                <w:szCs w:val="12"/>
              </w:rPr>
              <w:t xml:space="preserve">პროგრამის აღწერა </w:t>
            </w:r>
            <w:r w:rsidRPr="008C31B4">
              <w:rPr>
                <w:rFonts w:ascii="Sylfaen" w:eastAsia="Times New Roman" w:hAnsi="Sylfaen" w:cs="Arial"/>
                <w:b/>
                <w:bCs/>
                <w:color w:val="000000"/>
                <w:sz w:val="12"/>
                <w:szCs w:val="12"/>
                <w:lang w:val="ka-GE"/>
              </w:rPr>
              <w:t>და მიზანი</w:t>
            </w:r>
          </w:p>
        </w:tc>
        <w:tc>
          <w:tcPr>
            <w:tcW w:w="11638" w:type="dxa"/>
            <w:gridSpan w:val="11"/>
            <w:tcBorders>
              <w:top w:val="single" w:sz="4" w:space="0" w:color="auto"/>
              <w:left w:val="nil"/>
              <w:bottom w:val="single" w:sz="4" w:space="0" w:color="auto"/>
              <w:right w:val="single" w:sz="4" w:space="0" w:color="auto"/>
            </w:tcBorders>
            <w:shd w:val="clear" w:color="000000" w:fill="FFFFFF"/>
            <w:vAlign w:val="center"/>
            <w:hideMark/>
          </w:tcPr>
          <w:p w14:paraId="45CF3CC0"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პროგრამის ფარგლებში ასევე განხორციელდება საქართველოს სახელმწიფო ბიუჯეტის ფონდებიდან გამოყოფილი ტრანსფერით მუნიციპალიტეტის ტერიტორიაზე განთავსებული ჯანდაცვის ობიექტების რეაბილიტაცია და მშენებლობა. </w:t>
            </w:r>
            <w:r w:rsidRPr="008C31B4">
              <w:rPr>
                <w:rFonts w:ascii="Sylfaen" w:eastAsia="Times New Roman" w:hAnsi="Sylfaen" w:cs="Arial"/>
                <w:color w:val="000000"/>
                <w:sz w:val="12"/>
                <w:szCs w:val="12"/>
              </w:rPr>
              <w:br/>
            </w:r>
            <w:proofErr w:type="gramStart"/>
            <w:r w:rsidRPr="008C31B4">
              <w:rPr>
                <w:rFonts w:ascii="Sylfaen" w:eastAsia="Times New Roman" w:hAnsi="Sylfaen" w:cs="Arial"/>
                <w:color w:val="000000"/>
                <w:sz w:val="12"/>
                <w:szCs w:val="12"/>
              </w:rPr>
              <w:t>არსებულ</w:t>
            </w:r>
            <w:proofErr w:type="gramEnd"/>
            <w:r w:rsidRPr="008C31B4">
              <w:rPr>
                <w:rFonts w:ascii="Sylfaen" w:eastAsia="Times New Roman" w:hAnsi="Sylfaen" w:cs="Arial"/>
                <w:color w:val="000000"/>
                <w:sz w:val="12"/>
                <w:szCs w:val="12"/>
              </w:rPr>
              <w:t xml:space="preserve"> ეტაპზე პროგრამით გათვალისწინებულია კოდი 060101 „საზოგადოებრივი ჯანმრთელობისა და უსაფრთხო გარემოს უზრუნველყოფა“ დაფინანსება.</w:t>
            </w:r>
          </w:p>
        </w:tc>
      </w:tr>
      <w:tr w:rsidR="00BB2E25" w:rsidRPr="008C31B4" w14:paraId="74A9D73E" w14:textId="77777777" w:rsidTr="00CB0EBE">
        <w:trPr>
          <w:trHeight w:val="744"/>
        </w:trPr>
        <w:tc>
          <w:tcPr>
            <w:tcW w:w="31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A21FC1"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პროგრამის საბოლოო შედეგი</w:t>
            </w:r>
          </w:p>
        </w:tc>
        <w:tc>
          <w:tcPr>
            <w:tcW w:w="11638" w:type="dxa"/>
            <w:gridSpan w:val="11"/>
            <w:tcBorders>
              <w:top w:val="single" w:sz="4" w:space="0" w:color="auto"/>
              <w:left w:val="nil"/>
              <w:bottom w:val="single" w:sz="4" w:space="0" w:color="auto"/>
              <w:right w:val="single" w:sz="4" w:space="0" w:color="auto"/>
            </w:tcBorders>
            <w:shd w:val="clear" w:color="000000" w:fill="FFFFFF"/>
            <w:vAlign w:val="center"/>
            <w:hideMark/>
          </w:tcPr>
          <w:p w14:paraId="3EA90176"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7762C2" w:rsidRPr="008C31B4" w14:paraId="3B587B39" w14:textId="77777777" w:rsidTr="00CB0EBE">
        <w:trPr>
          <w:trHeight w:val="1016"/>
        </w:trPr>
        <w:tc>
          <w:tcPr>
            <w:tcW w:w="702" w:type="dxa"/>
            <w:tcBorders>
              <w:top w:val="nil"/>
              <w:left w:val="single" w:sz="4" w:space="0" w:color="auto"/>
              <w:bottom w:val="single" w:sz="4" w:space="0" w:color="auto"/>
              <w:right w:val="single" w:sz="4" w:space="0" w:color="auto"/>
            </w:tcBorders>
            <w:shd w:val="clear" w:color="000000" w:fill="FFFFFF"/>
            <w:vAlign w:val="center"/>
            <w:hideMark/>
          </w:tcPr>
          <w:p w14:paraId="32B35B63"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4559" w:type="dxa"/>
            <w:gridSpan w:val="2"/>
            <w:tcBorders>
              <w:top w:val="single" w:sz="4" w:space="0" w:color="auto"/>
              <w:left w:val="nil"/>
              <w:bottom w:val="single" w:sz="4" w:space="0" w:color="auto"/>
              <w:right w:val="single" w:sz="4" w:space="0" w:color="auto"/>
            </w:tcBorders>
            <w:shd w:val="clear" w:color="000000" w:fill="FFFFFF"/>
            <w:vAlign w:val="center"/>
            <w:hideMark/>
          </w:tcPr>
          <w:p w14:paraId="25C5B42A"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164" w:type="dxa"/>
            <w:tcBorders>
              <w:top w:val="nil"/>
              <w:left w:val="nil"/>
              <w:bottom w:val="single" w:sz="4" w:space="0" w:color="auto"/>
              <w:right w:val="single" w:sz="4" w:space="0" w:color="auto"/>
            </w:tcBorders>
            <w:shd w:val="clear" w:color="000000" w:fill="FFFFFF"/>
            <w:vAlign w:val="center"/>
            <w:hideMark/>
          </w:tcPr>
          <w:p w14:paraId="2C9D88E0"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553" w:type="dxa"/>
            <w:tcBorders>
              <w:top w:val="nil"/>
              <w:left w:val="nil"/>
              <w:bottom w:val="single" w:sz="4" w:space="0" w:color="auto"/>
              <w:right w:val="single" w:sz="4" w:space="0" w:color="auto"/>
            </w:tcBorders>
            <w:shd w:val="clear" w:color="000000" w:fill="FFFFFF"/>
            <w:vAlign w:val="center"/>
            <w:hideMark/>
          </w:tcPr>
          <w:p w14:paraId="3298B625" w14:textId="417109B0"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rPr>
              <w:t>6</w:t>
            </w:r>
            <w:r w:rsidRPr="008C31B4">
              <w:rPr>
                <w:rFonts w:ascii="Sylfaen" w:eastAsia="Times New Roman" w:hAnsi="Sylfaen" w:cs="Arial"/>
                <w:b/>
                <w:bCs/>
                <w:color w:val="000000"/>
                <w:sz w:val="16"/>
                <w:szCs w:val="16"/>
              </w:rPr>
              <w:t xml:space="preserve"> წელს</w:t>
            </w:r>
          </w:p>
        </w:tc>
        <w:tc>
          <w:tcPr>
            <w:tcW w:w="2368" w:type="dxa"/>
            <w:gridSpan w:val="2"/>
            <w:tcBorders>
              <w:top w:val="single" w:sz="4" w:space="0" w:color="auto"/>
              <w:left w:val="nil"/>
              <w:bottom w:val="single" w:sz="4" w:space="0" w:color="auto"/>
              <w:right w:val="single" w:sz="4" w:space="0" w:color="000000"/>
            </w:tcBorders>
            <w:shd w:val="clear" w:color="000000" w:fill="FFFFFF"/>
            <w:vAlign w:val="center"/>
            <w:hideMark/>
          </w:tcPr>
          <w:p w14:paraId="279068D5" w14:textId="3AE2893C"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591" w:type="dxa"/>
            <w:gridSpan w:val="2"/>
            <w:tcBorders>
              <w:top w:val="nil"/>
              <w:left w:val="nil"/>
              <w:bottom w:val="single" w:sz="4" w:space="0" w:color="auto"/>
              <w:right w:val="single" w:sz="4" w:space="0" w:color="auto"/>
            </w:tcBorders>
            <w:shd w:val="clear" w:color="000000" w:fill="FFFFFF"/>
            <w:vAlign w:val="center"/>
            <w:hideMark/>
          </w:tcPr>
          <w:p w14:paraId="6A12807A" w14:textId="2C1BF7BE"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555" w:type="dxa"/>
            <w:gridSpan w:val="2"/>
            <w:tcBorders>
              <w:top w:val="nil"/>
              <w:left w:val="nil"/>
              <w:bottom w:val="single" w:sz="4" w:space="0" w:color="auto"/>
              <w:right w:val="single" w:sz="4" w:space="0" w:color="auto"/>
            </w:tcBorders>
            <w:shd w:val="clear" w:color="000000" w:fill="FFFFFF"/>
            <w:vAlign w:val="center"/>
            <w:hideMark/>
          </w:tcPr>
          <w:p w14:paraId="62D7C500" w14:textId="6B8826DD"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rPr>
              <w:t xml:space="preserve">8 </w:t>
            </w:r>
            <w:r w:rsidRPr="008C31B4">
              <w:rPr>
                <w:rFonts w:ascii="Sylfaen" w:eastAsia="Times New Roman" w:hAnsi="Sylfaen" w:cs="Arial"/>
                <w:b/>
                <w:bCs/>
                <w:color w:val="000000"/>
                <w:sz w:val="16"/>
                <w:szCs w:val="16"/>
              </w:rPr>
              <w:t>წელს</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0AAD746F" w14:textId="6A869E6A"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413A1921" w14:textId="77777777" w:rsidTr="00CB0EBE">
        <w:trPr>
          <w:trHeight w:val="264"/>
        </w:trPr>
        <w:tc>
          <w:tcPr>
            <w:tcW w:w="702" w:type="dxa"/>
            <w:tcBorders>
              <w:top w:val="nil"/>
              <w:left w:val="single" w:sz="4" w:space="0" w:color="auto"/>
              <w:bottom w:val="single" w:sz="4" w:space="0" w:color="auto"/>
              <w:right w:val="single" w:sz="4" w:space="0" w:color="auto"/>
            </w:tcBorders>
            <w:shd w:val="clear" w:color="000000" w:fill="FFFFFF"/>
            <w:vAlign w:val="center"/>
            <w:hideMark/>
          </w:tcPr>
          <w:p w14:paraId="4C7C1CB0"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4559" w:type="dxa"/>
            <w:gridSpan w:val="2"/>
            <w:tcBorders>
              <w:top w:val="single" w:sz="4" w:space="0" w:color="auto"/>
              <w:left w:val="nil"/>
              <w:bottom w:val="single" w:sz="4" w:space="0" w:color="auto"/>
              <w:right w:val="single" w:sz="4" w:space="0" w:color="auto"/>
            </w:tcBorders>
            <w:shd w:val="clear" w:color="000000" w:fill="FFFFFF"/>
            <w:vAlign w:val="center"/>
            <w:hideMark/>
          </w:tcPr>
          <w:p w14:paraId="506563C1"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ეპიდსიტუაცია</w:t>
            </w:r>
          </w:p>
        </w:tc>
        <w:tc>
          <w:tcPr>
            <w:tcW w:w="1164" w:type="dxa"/>
            <w:tcBorders>
              <w:top w:val="nil"/>
              <w:left w:val="nil"/>
              <w:bottom w:val="single" w:sz="4" w:space="0" w:color="auto"/>
              <w:right w:val="single" w:sz="4" w:space="0" w:color="auto"/>
            </w:tcBorders>
            <w:shd w:val="clear" w:color="000000" w:fill="FFFFFF"/>
            <w:vAlign w:val="center"/>
            <w:hideMark/>
          </w:tcPr>
          <w:p w14:paraId="5CB0B875"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სტაბილური ეპიდსიტუაცია</w:t>
            </w:r>
          </w:p>
        </w:tc>
        <w:tc>
          <w:tcPr>
            <w:tcW w:w="1553" w:type="dxa"/>
            <w:tcBorders>
              <w:top w:val="nil"/>
              <w:left w:val="nil"/>
              <w:bottom w:val="single" w:sz="4" w:space="0" w:color="auto"/>
              <w:right w:val="single" w:sz="4" w:space="0" w:color="auto"/>
            </w:tcBorders>
            <w:shd w:val="clear" w:color="000000" w:fill="FFFFFF"/>
            <w:vAlign w:val="center"/>
            <w:hideMark/>
          </w:tcPr>
          <w:p w14:paraId="02A13613"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სტაბილური ეპიდსიტუაცია</w:t>
            </w:r>
          </w:p>
        </w:tc>
        <w:tc>
          <w:tcPr>
            <w:tcW w:w="2368" w:type="dxa"/>
            <w:gridSpan w:val="2"/>
            <w:tcBorders>
              <w:top w:val="single" w:sz="4" w:space="0" w:color="auto"/>
              <w:left w:val="nil"/>
              <w:bottom w:val="single" w:sz="4" w:space="0" w:color="auto"/>
              <w:right w:val="single" w:sz="4" w:space="0" w:color="000000"/>
            </w:tcBorders>
            <w:shd w:val="clear" w:color="000000" w:fill="FFFFFF"/>
            <w:vAlign w:val="center"/>
            <w:hideMark/>
          </w:tcPr>
          <w:p w14:paraId="7DA43B02"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w:t>
            </w:r>
          </w:p>
        </w:tc>
        <w:tc>
          <w:tcPr>
            <w:tcW w:w="1591" w:type="dxa"/>
            <w:gridSpan w:val="2"/>
            <w:tcBorders>
              <w:top w:val="nil"/>
              <w:left w:val="nil"/>
              <w:bottom w:val="single" w:sz="4" w:space="0" w:color="auto"/>
              <w:right w:val="single" w:sz="4" w:space="0" w:color="auto"/>
            </w:tcBorders>
            <w:shd w:val="clear" w:color="000000" w:fill="FFFFFF"/>
          </w:tcPr>
          <w:p w14:paraId="2078C034"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სტაბილური ეპიდსიტუაცია</w:t>
            </w:r>
          </w:p>
        </w:tc>
        <w:tc>
          <w:tcPr>
            <w:tcW w:w="1555" w:type="dxa"/>
            <w:gridSpan w:val="2"/>
            <w:tcBorders>
              <w:top w:val="nil"/>
              <w:left w:val="nil"/>
              <w:bottom w:val="single" w:sz="4" w:space="0" w:color="auto"/>
              <w:right w:val="single" w:sz="4" w:space="0" w:color="auto"/>
            </w:tcBorders>
            <w:shd w:val="clear" w:color="000000" w:fill="FFFFFF"/>
          </w:tcPr>
          <w:p w14:paraId="53725AD7"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სტაბილური ეპიდსიტუაცია</w:t>
            </w:r>
          </w:p>
        </w:tc>
        <w:tc>
          <w:tcPr>
            <w:tcW w:w="1263" w:type="dxa"/>
            <w:gridSpan w:val="2"/>
            <w:tcBorders>
              <w:top w:val="nil"/>
              <w:left w:val="nil"/>
              <w:bottom w:val="single" w:sz="4" w:space="0" w:color="auto"/>
              <w:right w:val="single" w:sz="4" w:space="0" w:color="auto"/>
            </w:tcBorders>
            <w:shd w:val="clear" w:color="000000" w:fill="FFFFFF"/>
          </w:tcPr>
          <w:p w14:paraId="6513BCAD"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სტაბილური ეპიდსიტუაცია</w:t>
            </w:r>
          </w:p>
        </w:tc>
      </w:tr>
    </w:tbl>
    <w:p w14:paraId="6CE2F07C" w14:textId="77777777" w:rsidR="00BB2E25" w:rsidRPr="008C31B4" w:rsidRDefault="00BB2E25" w:rsidP="008C31B4">
      <w:pPr>
        <w:rPr>
          <w:lang w:val="ka-GE" w:eastAsia="ru-RU"/>
        </w:rPr>
      </w:pPr>
    </w:p>
    <w:p w14:paraId="5930BBA8" w14:textId="77777777" w:rsidR="00BB2E25" w:rsidRPr="008C31B4" w:rsidRDefault="00BB2E25" w:rsidP="008C31B4">
      <w:pPr>
        <w:rPr>
          <w:lang w:val="ka-GE" w:eastAsia="ru-RU"/>
        </w:rPr>
      </w:pPr>
    </w:p>
    <w:tbl>
      <w:tblPr>
        <w:tblW w:w="14845" w:type="dxa"/>
        <w:tblLook w:val="04A0" w:firstRow="1" w:lastRow="0" w:firstColumn="1" w:lastColumn="0" w:noHBand="0" w:noVBand="1"/>
      </w:tblPr>
      <w:tblGrid>
        <w:gridCol w:w="699"/>
        <w:gridCol w:w="2178"/>
        <w:gridCol w:w="1678"/>
        <w:gridCol w:w="1263"/>
        <w:gridCol w:w="1263"/>
        <w:gridCol w:w="2578"/>
        <w:gridCol w:w="1153"/>
        <w:gridCol w:w="1263"/>
        <w:gridCol w:w="1263"/>
        <w:gridCol w:w="1507"/>
      </w:tblGrid>
      <w:tr w:rsidR="00A862FE" w:rsidRPr="008C31B4" w14:paraId="1C01987A" w14:textId="77777777" w:rsidTr="000F5F26">
        <w:trPr>
          <w:trHeight w:val="669"/>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C0A8D" w14:textId="77777777" w:rsidR="00A862FE" w:rsidRPr="008C31B4" w:rsidRDefault="00A862FE"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კოდი</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4D99FE" w14:textId="77777777" w:rsidR="00A862FE" w:rsidRPr="008C31B4" w:rsidRDefault="00A862FE"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პროგრამის დასახელება </w:t>
            </w:r>
          </w:p>
        </w:tc>
        <w:tc>
          <w:tcPr>
            <w:tcW w:w="678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1965CA" w14:textId="77777777" w:rsidR="00A862FE" w:rsidRPr="008C31B4" w:rsidRDefault="00A862FE"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 xml:space="preserve">  საზოგადოებრივი ჯანმრთელობისა და უსაფრთხო გარემოს უზრუნველყოფა</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0B62B8EC" w14:textId="2C45AC28" w:rsidR="00A862FE" w:rsidRPr="008C31B4" w:rsidRDefault="00C1160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2026</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655CF499" w14:textId="3F85DAC8" w:rsidR="00A862FE" w:rsidRPr="008C31B4" w:rsidRDefault="00C1160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2027</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3A207AA2" w14:textId="5CAF2099" w:rsidR="00A862FE" w:rsidRPr="008C31B4" w:rsidRDefault="00C1160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2028</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507" w:type="dxa"/>
            <w:tcBorders>
              <w:top w:val="single" w:sz="4" w:space="0" w:color="auto"/>
              <w:left w:val="nil"/>
              <w:bottom w:val="single" w:sz="4" w:space="0" w:color="auto"/>
              <w:right w:val="single" w:sz="4" w:space="0" w:color="auto"/>
            </w:tcBorders>
            <w:shd w:val="clear" w:color="000000" w:fill="FFFFFF"/>
            <w:vAlign w:val="center"/>
            <w:hideMark/>
          </w:tcPr>
          <w:p w14:paraId="0B0D65A8" w14:textId="18A683DD"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C11608"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CB0EBE" w:rsidRPr="008C31B4" w14:paraId="0BBE7262" w14:textId="77777777" w:rsidTr="000F5F26">
        <w:trPr>
          <w:trHeight w:val="264"/>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04434DE0" w14:textId="77777777" w:rsidR="00CB0EBE" w:rsidRPr="008C31B4" w:rsidRDefault="00CB0EBE"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06 01 01</w:t>
            </w: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250F3DC7" w14:textId="77777777" w:rsidR="00CB0EBE" w:rsidRPr="008C31B4" w:rsidRDefault="00CB0EBE" w:rsidP="008C31B4">
            <w:pPr>
              <w:spacing w:after="0" w:line="240" w:lineRule="auto"/>
              <w:rPr>
                <w:rFonts w:ascii="Sylfaen" w:eastAsia="Times New Roman" w:hAnsi="Sylfaen" w:cs="Arial"/>
                <w:b/>
                <w:bCs/>
                <w:color w:val="000000"/>
                <w:sz w:val="16"/>
                <w:szCs w:val="16"/>
              </w:rPr>
            </w:pPr>
          </w:p>
        </w:tc>
        <w:tc>
          <w:tcPr>
            <w:tcW w:w="6782" w:type="dxa"/>
            <w:gridSpan w:val="4"/>
            <w:vMerge/>
            <w:tcBorders>
              <w:top w:val="single" w:sz="4" w:space="0" w:color="auto"/>
              <w:left w:val="single" w:sz="4" w:space="0" w:color="auto"/>
              <w:bottom w:val="single" w:sz="4" w:space="0" w:color="auto"/>
              <w:right w:val="single" w:sz="4" w:space="0" w:color="auto"/>
            </w:tcBorders>
            <w:vAlign w:val="center"/>
            <w:hideMark/>
          </w:tcPr>
          <w:p w14:paraId="54C1C5FF" w14:textId="77777777" w:rsidR="00CB0EBE" w:rsidRPr="008C31B4" w:rsidRDefault="00CB0EBE" w:rsidP="008C31B4">
            <w:pPr>
              <w:spacing w:after="0" w:line="240" w:lineRule="auto"/>
              <w:rPr>
                <w:rFonts w:ascii="Sylfaen" w:eastAsia="Times New Roman" w:hAnsi="Sylfaen" w:cs="Arial"/>
                <w:color w:val="000000"/>
                <w:sz w:val="16"/>
                <w:szCs w:val="16"/>
              </w:rPr>
            </w:pPr>
          </w:p>
        </w:tc>
        <w:tc>
          <w:tcPr>
            <w:tcW w:w="1153" w:type="dxa"/>
            <w:tcBorders>
              <w:top w:val="nil"/>
              <w:left w:val="nil"/>
              <w:bottom w:val="single" w:sz="4" w:space="0" w:color="auto"/>
              <w:right w:val="single" w:sz="4" w:space="0" w:color="auto"/>
            </w:tcBorders>
            <w:shd w:val="clear" w:color="000000" w:fill="FFFFFF"/>
            <w:vAlign w:val="center"/>
            <w:hideMark/>
          </w:tcPr>
          <w:p w14:paraId="28D5A526" w14:textId="3AA031B3" w:rsidR="00CB0EBE" w:rsidRPr="008C31B4" w:rsidRDefault="00CB0EBE" w:rsidP="008C31B4">
            <w:pPr>
              <w:spacing w:after="0" w:line="240" w:lineRule="auto"/>
              <w:rPr>
                <w:rFonts w:ascii="Sylfaen" w:eastAsia="Times New Roman" w:hAnsi="Sylfaen" w:cs="Arial"/>
                <w:sz w:val="16"/>
                <w:szCs w:val="16"/>
                <w:lang w:val="ka-GE"/>
              </w:rPr>
            </w:pPr>
            <w:r w:rsidRPr="008C31B4">
              <w:rPr>
                <w:rFonts w:ascii="Arial" w:hAnsi="Arial" w:cs="Arial"/>
                <w:sz w:val="16"/>
                <w:szCs w:val="16"/>
              </w:rPr>
              <w:t>521,4</w:t>
            </w:r>
          </w:p>
        </w:tc>
        <w:tc>
          <w:tcPr>
            <w:tcW w:w="1263" w:type="dxa"/>
            <w:tcBorders>
              <w:top w:val="nil"/>
              <w:left w:val="nil"/>
              <w:bottom w:val="single" w:sz="4" w:space="0" w:color="auto"/>
              <w:right w:val="single" w:sz="4" w:space="0" w:color="auto"/>
            </w:tcBorders>
            <w:shd w:val="clear" w:color="000000" w:fill="FFFFFF"/>
            <w:vAlign w:val="center"/>
            <w:hideMark/>
          </w:tcPr>
          <w:p w14:paraId="272D70A8" w14:textId="3882FAC4" w:rsidR="00CB0EBE" w:rsidRPr="008C31B4" w:rsidRDefault="00CB0EBE" w:rsidP="008C31B4">
            <w:pPr>
              <w:spacing w:after="0" w:line="240" w:lineRule="auto"/>
              <w:rPr>
                <w:rFonts w:ascii="Sylfaen" w:eastAsia="Times New Roman" w:hAnsi="Sylfaen" w:cs="Arial"/>
                <w:sz w:val="16"/>
                <w:szCs w:val="16"/>
              </w:rPr>
            </w:pPr>
            <w:r w:rsidRPr="008C31B4">
              <w:rPr>
                <w:rFonts w:ascii="Arial" w:hAnsi="Arial" w:cs="Arial"/>
                <w:sz w:val="16"/>
                <w:szCs w:val="16"/>
              </w:rPr>
              <w:t>521,4</w:t>
            </w:r>
          </w:p>
        </w:tc>
        <w:tc>
          <w:tcPr>
            <w:tcW w:w="1263" w:type="dxa"/>
            <w:tcBorders>
              <w:top w:val="nil"/>
              <w:left w:val="nil"/>
              <w:bottom w:val="single" w:sz="4" w:space="0" w:color="auto"/>
              <w:right w:val="single" w:sz="4" w:space="0" w:color="auto"/>
            </w:tcBorders>
            <w:shd w:val="clear" w:color="000000" w:fill="FFFFFF"/>
            <w:vAlign w:val="center"/>
            <w:hideMark/>
          </w:tcPr>
          <w:p w14:paraId="1547AC4F" w14:textId="56A226E4" w:rsidR="00CB0EBE" w:rsidRPr="008C31B4" w:rsidRDefault="00CB0EBE" w:rsidP="008C31B4">
            <w:pPr>
              <w:spacing w:after="0" w:line="240" w:lineRule="auto"/>
              <w:rPr>
                <w:rFonts w:ascii="Sylfaen" w:eastAsia="Times New Roman" w:hAnsi="Sylfaen" w:cs="Arial"/>
                <w:sz w:val="16"/>
                <w:szCs w:val="16"/>
              </w:rPr>
            </w:pPr>
            <w:r w:rsidRPr="008C31B4">
              <w:rPr>
                <w:rFonts w:ascii="Arial" w:hAnsi="Arial" w:cs="Arial"/>
                <w:sz w:val="16"/>
                <w:szCs w:val="16"/>
              </w:rPr>
              <w:t>521,4</w:t>
            </w:r>
          </w:p>
        </w:tc>
        <w:tc>
          <w:tcPr>
            <w:tcW w:w="1507" w:type="dxa"/>
            <w:tcBorders>
              <w:top w:val="nil"/>
              <w:left w:val="nil"/>
              <w:bottom w:val="single" w:sz="4" w:space="0" w:color="auto"/>
              <w:right w:val="single" w:sz="4" w:space="0" w:color="auto"/>
            </w:tcBorders>
            <w:shd w:val="clear" w:color="000000" w:fill="FFFFFF"/>
            <w:vAlign w:val="center"/>
            <w:hideMark/>
          </w:tcPr>
          <w:p w14:paraId="79AA0CEA" w14:textId="0A84438E" w:rsidR="00CB0EBE" w:rsidRPr="008C31B4" w:rsidRDefault="00CB0EBE" w:rsidP="008C31B4">
            <w:pPr>
              <w:spacing w:after="0" w:line="240" w:lineRule="auto"/>
              <w:rPr>
                <w:rFonts w:ascii="Sylfaen" w:eastAsia="Times New Roman" w:hAnsi="Sylfaen" w:cs="Arial"/>
                <w:sz w:val="16"/>
                <w:szCs w:val="16"/>
              </w:rPr>
            </w:pPr>
            <w:r w:rsidRPr="008C31B4">
              <w:rPr>
                <w:rFonts w:ascii="Arial" w:hAnsi="Arial" w:cs="Arial"/>
                <w:sz w:val="16"/>
                <w:szCs w:val="16"/>
              </w:rPr>
              <w:t>521,4</w:t>
            </w:r>
          </w:p>
        </w:tc>
      </w:tr>
      <w:tr w:rsidR="00BB2E25" w:rsidRPr="008C31B4" w14:paraId="454B2BA5" w14:textId="77777777" w:rsidTr="000F5F26">
        <w:trPr>
          <w:trHeight w:val="840"/>
        </w:trPr>
        <w:tc>
          <w:tcPr>
            <w:tcW w:w="28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36D95E"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lastRenderedPageBreak/>
              <w:t>ქვეპროგრამის განმახორციელებელი სამსახური</w:t>
            </w:r>
          </w:p>
        </w:tc>
        <w:tc>
          <w:tcPr>
            <w:tcW w:w="11968" w:type="dxa"/>
            <w:gridSpan w:val="8"/>
            <w:tcBorders>
              <w:top w:val="single" w:sz="4" w:space="0" w:color="auto"/>
              <w:left w:val="nil"/>
              <w:bottom w:val="single" w:sz="4" w:space="0" w:color="auto"/>
              <w:right w:val="single" w:sz="4" w:space="0" w:color="auto"/>
            </w:tcBorders>
            <w:shd w:val="clear" w:color="000000" w:fill="FFFFFF"/>
            <w:vAlign w:val="center"/>
            <w:hideMark/>
          </w:tcPr>
          <w:p w14:paraId="673DB4BA"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t xml:space="preserve">  ა(ა)იპ მარნეულის მუნიციპალიტეტის საზოგადოებრივი ჯანდაცვის ცენტრი“</w:t>
            </w:r>
          </w:p>
        </w:tc>
      </w:tr>
      <w:tr w:rsidR="00BB2E25" w:rsidRPr="008C31B4" w14:paraId="528A0DF2" w14:textId="77777777" w:rsidTr="000F5F26">
        <w:trPr>
          <w:trHeight w:val="1044"/>
        </w:trPr>
        <w:tc>
          <w:tcPr>
            <w:tcW w:w="28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D63E3E"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1968" w:type="dxa"/>
            <w:gridSpan w:val="8"/>
            <w:tcBorders>
              <w:top w:val="single" w:sz="4" w:space="0" w:color="auto"/>
              <w:left w:val="nil"/>
              <w:bottom w:val="single" w:sz="4" w:space="0" w:color="auto"/>
              <w:right w:val="single" w:sz="4" w:space="0" w:color="auto"/>
            </w:tcBorders>
            <w:shd w:val="clear" w:color="000000" w:fill="FFFFFF"/>
            <w:vAlign w:val="center"/>
          </w:tcPr>
          <w:p w14:paraId="091EC08B" w14:textId="77777777" w:rsidR="00BB2E25" w:rsidRPr="008C31B4" w:rsidRDefault="00BB2E25" w:rsidP="008C31B4">
            <w:pPr>
              <w:spacing w:after="0"/>
              <w:rPr>
                <w:rFonts w:ascii="Sylfaen" w:eastAsia="Times New Roman" w:hAnsi="Sylfaen" w:cs="Arial"/>
                <w:bCs/>
                <w:color w:val="000000"/>
                <w:sz w:val="12"/>
                <w:szCs w:val="12"/>
              </w:rPr>
            </w:pPr>
          </w:p>
          <w:p w14:paraId="7BCD5D40"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 xml:space="preserve">მიზანი 1: სიღარიბის ყველა ფორმის აღმოფხვრა </w:t>
            </w:r>
          </w:p>
          <w:p w14:paraId="107F4867"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7E095D79"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lang w:val="ka-GE"/>
              </w:rPr>
              <w:t>მ</w:t>
            </w:r>
            <w:r w:rsidRPr="008C31B4">
              <w:rPr>
                <w:rFonts w:ascii="Sylfaen" w:eastAsia="Times New Roman" w:hAnsi="Sylfaen" w:cs="Arial"/>
                <w:bCs/>
                <w:color w:val="000000"/>
                <w:sz w:val="12"/>
                <w:szCs w:val="12"/>
              </w:rPr>
              <w:t xml:space="preserve">იზანი 3: ჯანსაღი ცხოვრებისა და კეთილდღეობის უზრუნველყოფა ყველა ასაკის ადამიანისათვის     </w:t>
            </w:r>
          </w:p>
          <w:p w14:paraId="4853E4CA"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მიზანი 6 - სუფთა წყალი და სანიტარია</w:t>
            </w:r>
          </w:p>
          <w:p w14:paraId="557D00B5" w14:textId="77777777" w:rsidR="00BB2E25" w:rsidRPr="008C31B4" w:rsidRDefault="00BB2E25" w:rsidP="008C31B4">
            <w:pPr>
              <w:jc w:val="center"/>
              <w:rPr>
                <w:rFonts w:ascii="Sylfaen" w:eastAsia="Times New Roman" w:hAnsi="Sylfaen" w:cs="Arial"/>
                <w:bCs/>
                <w:color w:val="000000"/>
                <w:sz w:val="12"/>
                <w:szCs w:val="12"/>
              </w:rPr>
            </w:pPr>
          </w:p>
          <w:p w14:paraId="37910C1A" w14:textId="77777777" w:rsidR="00BB2E25" w:rsidRPr="008C31B4" w:rsidRDefault="00BB2E25" w:rsidP="008C31B4">
            <w:pPr>
              <w:spacing w:after="0" w:line="240" w:lineRule="auto"/>
              <w:rPr>
                <w:rFonts w:ascii="Sylfaen" w:eastAsia="Times New Roman" w:hAnsi="Sylfaen" w:cs="Arial"/>
                <w:color w:val="000000"/>
                <w:sz w:val="16"/>
                <w:szCs w:val="16"/>
              </w:rPr>
            </w:pPr>
          </w:p>
        </w:tc>
      </w:tr>
      <w:tr w:rsidR="00BB2E25" w:rsidRPr="008C31B4" w14:paraId="764C07EE" w14:textId="77777777" w:rsidTr="000F5F26">
        <w:trPr>
          <w:trHeight w:val="3552"/>
        </w:trPr>
        <w:tc>
          <w:tcPr>
            <w:tcW w:w="28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45E837"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1968" w:type="dxa"/>
            <w:gridSpan w:val="8"/>
            <w:tcBorders>
              <w:top w:val="single" w:sz="4" w:space="0" w:color="auto"/>
              <w:left w:val="nil"/>
              <w:bottom w:val="single" w:sz="4" w:space="0" w:color="auto"/>
              <w:right w:val="single" w:sz="4" w:space="0" w:color="auto"/>
            </w:tcBorders>
            <w:shd w:val="clear" w:color="000000" w:fill="FFFFFF"/>
            <w:vAlign w:val="center"/>
            <w:hideMark/>
          </w:tcPr>
          <w:p w14:paraId="35EA3DA7" w14:textId="77777777" w:rsidR="00BB2E25" w:rsidRPr="008C31B4" w:rsidRDefault="00BB2E25" w:rsidP="008C31B4">
            <w:pPr>
              <w:spacing w:after="0" w:line="240" w:lineRule="auto"/>
              <w:rPr>
                <w:rFonts w:ascii="Sylfaen" w:eastAsia="Times New Roman" w:hAnsi="Sylfaen" w:cs="Arial"/>
                <w:color w:val="000000"/>
                <w:sz w:val="16"/>
                <w:szCs w:val="16"/>
              </w:rPr>
            </w:pPr>
            <w:proofErr w:type="gramStart"/>
            <w:r w:rsidRPr="008C31B4">
              <w:rPr>
                <w:rFonts w:ascii="Sylfaen" w:eastAsia="Times New Roman" w:hAnsi="Sylfaen" w:cs="Arial"/>
                <w:color w:val="000000"/>
                <w:sz w:val="16"/>
                <w:szCs w:val="16"/>
              </w:rPr>
              <w:t>მუნიციპალიტეტის</w:t>
            </w:r>
            <w:proofErr w:type="gramEnd"/>
            <w:r w:rsidRPr="008C31B4">
              <w:rPr>
                <w:rFonts w:ascii="Sylfaen" w:eastAsia="Times New Roman" w:hAnsi="Sylfaen" w:cs="Arial"/>
                <w:color w:val="000000"/>
                <w:sz w:val="16"/>
                <w:szCs w:val="16"/>
              </w:rPr>
              <w:t xml:space="preserve">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w:t>
            </w:r>
            <w:proofErr w:type="gramStart"/>
            <w:r w:rsidRPr="008C31B4">
              <w:rPr>
                <w:rFonts w:ascii="Sylfaen" w:eastAsia="Times New Roman" w:hAnsi="Sylfaen" w:cs="Arial"/>
                <w:color w:val="000000"/>
                <w:sz w:val="16"/>
                <w:szCs w:val="16"/>
              </w:rPr>
              <w:t>საზოგადოებრივი</w:t>
            </w:r>
            <w:proofErr w:type="gramEnd"/>
            <w:r w:rsidRPr="008C31B4">
              <w:rPr>
                <w:rFonts w:ascii="Sylfaen" w:eastAsia="Times New Roman" w:hAnsi="Sylfaen" w:cs="Arial"/>
                <w:color w:val="000000"/>
                <w:sz w:val="16"/>
                <w:szCs w:val="16"/>
              </w:rPr>
              <w:t xml:space="preserve">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8C31B4">
              <w:rPr>
                <w:rFonts w:ascii="Sylfaen" w:eastAsia="Times New Roman" w:hAnsi="Sylfaen" w:cs="Arial"/>
                <w:color w:val="000000"/>
                <w:sz w:val="16"/>
                <w:szCs w:val="16"/>
              </w:rPr>
              <w:br/>
            </w:r>
            <w:proofErr w:type="gramStart"/>
            <w:r w:rsidRPr="008C31B4">
              <w:rPr>
                <w:rFonts w:ascii="Sylfaen" w:eastAsia="Times New Roman" w:hAnsi="Sylfaen" w:cs="Arial"/>
                <w:color w:val="000000"/>
                <w:sz w:val="16"/>
                <w:szCs w:val="16"/>
              </w:rPr>
              <w:t>საზოგადოებრივი</w:t>
            </w:r>
            <w:proofErr w:type="gramEnd"/>
            <w:r w:rsidRPr="008C31B4">
              <w:rPr>
                <w:rFonts w:ascii="Sylfaen" w:eastAsia="Times New Roman" w:hAnsi="Sylfaen" w:cs="Arial"/>
                <w:color w:val="000000"/>
                <w:sz w:val="16"/>
                <w:szCs w:val="16"/>
              </w:rPr>
              <w:t xml:space="preserve"> ჯანმრთელობის სტრატეგიულ ფუნქციები: გადამდებ/არაგადამდებ დაავადებათა ეპიდზედამხედველობა, მოსახლეობის ჯანმრთელობის მდგომარეობის შეფასება; ჯანმრთელობის რისკ-ფაქტორების მონიტორინგი და მყისიერი რეაგირება საგანგებო სიტუაციების დროს, კოორდინაცია ცენტრალურ სტრუქტურებთან; ადამიანის ჯანმრთელობისათვის უსაფრთხო გარემოს უზრუნველყოფის ხელშეწყობა. საკვებისა და სასმელი წყლის ტექნიკური რეგლამენტებისა და სხვა ნორმატიული დოკუმენტების მომზადებაში მონაწილეობა და მუნიციპალური მმართველობის ორგანოების ინფორმირება სავარაუდო საკვებისმიერი და წყლისმიერი ინფექციების გავრცელების მხრივ არსებული მდგომარეობის შესახებ; ჯანმრთელობის განმტკიცება ჯანმრთელობის დაცვაში უთანასწორობისა და სოციალურ დეტერმინანტებზე  ზემოქმედების  განხორციელების გზით; დაავადებათა ადრეული გამოვლენა და პროფილაქტიკა.; მოსახლეობის, თემის წარმომადგენლების, ცალკეული მოწყვლადი ჯგუფების ორგანიზება და წარმართვა ჯანმრთელობასა და კეთილდღეობასთან დაკავშირებულ საკითხებში. ადამიანური რესურსების პროფესიული განვითარება, მოტივირება და შენარჩუნება; საზოგადოებრივი ჯანდაცვის ორგანიზაციულ-სტრუქტურული სრულყოფა, ადეკვატური დაფინანსების მიღწევა და  საზოგადოებრივი  ჯანმრთელობის სერვისებსა და პროდუქტებზე ხელმისაწვდომობის უზუნველყოფა; ჯანმრთელობის ადვოკატირება, მოსახლეობასთან კომუნიკაციის გაუმჯობესება, საინფორმაციო განმარტებითი საქმიანობა, სოციალური მობილიზაცია; მტკიცებულებებზე დაფუძნებული ჯანდაცვის პოლიტიკისა და პრაქტიკის წარმოებისათვის კვლევითი სამუშაოების წარმოება და მონაწილეობის მიღება. </w:t>
            </w:r>
          </w:p>
        </w:tc>
      </w:tr>
      <w:tr w:rsidR="00BB2E25" w:rsidRPr="008C31B4" w14:paraId="35FD46C1" w14:textId="77777777" w:rsidTr="000F5F26">
        <w:trPr>
          <w:trHeight w:val="840"/>
        </w:trPr>
        <w:tc>
          <w:tcPr>
            <w:tcW w:w="28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D9349D"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შუალედური შედეგი </w:t>
            </w:r>
          </w:p>
        </w:tc>
        <w:tc>
          <w:tcPr>
            <w:tcW w:w="11968" w:type="dxa"/>
            <w:gridSpan w:val="8"/>
            <w:tcBorders>
              <w:top w:val="single" w:sz="4" w:space="0" w:color="auto"/>
              <w:left w:val="nil"/>
              <w:bottom w:val="single" w:sz="4" w:space="0" w:color="auto"/>
              <w:right w:val="single" w:sz="4" w:space="0" w:color="auto"/>
            </w:tcBorders>
            <w:shd w:val="clear" w:color="000000" w:fill="FFFFFF"/>
            <w:vAlign w:val="center"/>
            <w:hideMark/>
          </w:tcPr>
          <w:p w14:paraId="70C44E50" w14:textId="77777777" w:rsidR="00BB2E25" w:rsidRPr="008C31B4" w:rsidRDefault="00BB2E25"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rPr>
              <w:br/>
              <w:t xml:space="preserve">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p>
        </w:tc>
      </w:tr>
      <w:tr w:rsidR="007762C2" w:rsidRPr="008C31B4" w14:paraId="3ACCD95C" w14:textId="77777777" w:rsidTr="000F5F26">
        <w:trPr>
          <w:trHeight w:val="1920"/>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50901EF9" w14:textId="7777777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lastRenderedPageBreak/>
              <w:t>#</w:t>
            </w:r>
          </w:p>
        </w:tc>
        <w:tc>
          <w:tcPr>
            <w:tcW w:w="3856" w:type="dxa"/>
            <w:gridSpan w:val="2"/>
            <w:tcBorders>
              <w:top w:val="single" w:sz="4" w:space="0" w:color="auto"/>
              <w:left w:val="nil"/>
              <w:bottom w:val="single" w:sz="4" w:space="0" w:color="auto"/>
              <w:right w:val="single" w:sz="4" w:space="0" w:color="auto"/>
            </w:tcBorders>
            <w:shd w:val="clear" w:color="000000" w:fill="FFFFFF"/>
            <w:vAlign w:val="center"/>
            <w:hideMark/>
          </w:tcPr>
          <w:p w14:paraId="44010D86" w14:textId="7777777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7770AA10" w14:textId="7777777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38392698" w14:textId="1ED60C51"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731" w:type="dxa"/>
            <w:gridSpan w:val="2"/>
            <w:tcBorders>
              <w:top w:val="single" w:sz="4" w:space="0" w:color="auto"/>
              <w:left w:val="nil"/>
              <w:bottom w:val="single" w:sz="4" w:space="0" w:color="auto"/>
              <w:right w:val="single" w:sz="4" w:space="0" w:color="000000"/>
            </w:tcBorders>
            <w:shd w:val="clear" w:color="000000" w:fill="FFFFFF"/>
            <w:vAlign w:val="center"/>
            <w:hideMark/>
          </w:tcPr>
          <w:p w14:paraId="038A5596" w14:textId="3378CE9F"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c>
          <w:tcPr>
            <w:tcW w:w="1263" w:type="dxa"/>
            <w:tcBorders>
              <w:top w:val="nil"/>
              <w:left w:val="nil"/>
              <w:bottom w:val="single" w:sz="4" w:space="0" w:color="auto"/>
              <w:right w:val="single" w:sz="4" w:space="0" w:color="auto"/>
            </w:tcBorders>
            <w:shd w:val="clear" w:color="000000" w:fill="FFFFFF"/>
            <w:vAlign w:val="center"/>
            <w:hideMark/>
          </w:tcPr>
          <w:p w14:paraId="6D021017" w14:textId="10C973B6"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263" w:type="dxa"/>
            <w:tcBorders>
              <w:top w:val="nil"/>
              <w:left w:val="nil"/>
              <w:bottom w:val="single" w:sz="4" w:space="0" w:color="auto"/>
              <w:right w:val="single" w:sz="4" w:space="0" w:color="auto"/>
            </w:tcBorders>
            <w:shd w:val="clear" w:color="000000" w:fill="FFFFFF"/>
            <w:vAlign w:val="center"/>
            <w:hideMark/>
          </w:tcPr>
          <w:p w14:paraId="03302FD4" w14:textId="2C20FEFB"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507" w:type="dxa"/>
            <w:tcBorders>
              <w:top w:val="nil"/>
              <w:left w:val="nil"/>
              <w:bottom w:val="single" w:sz="4" w:space="0" w:color="auto"/>
              <w:right w:val="single" w:sz="4" w:space="0" w:color="auto"/>
            </w:tcBorders>
            <w:shd w:val="clear" w:color="000000" w:fill="FFFFFF"/>
            <w:vAlign w:val="center"/>
            <w:hideMark/>
          </w:tcPr>
          <w:p w14:paraId="6AA79A06" w14:textId="7011A28C"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C11608"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75E522A3" w14:textId="77777777" w:rsidTr="000F5F26">
        <w:trPr>
          <w:trHeight w:val="972"/>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5FBB6E98"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1</w:t>
            </w:r>
          </w:p>
        </w:tc>
        <w:tc>
          <w:tcPr>
            <w:tcW w:w="3856" w:type="dxa"/>
            <w:gridSpan w:val="2"/>
            <w:tcBorders>
              <w:top w:val="single" w:sz="4" w:space="0" w:color="auto"/>
              <w:left w:val="nil"/>
              <w:bottom w:val="single" w:sz="4" w:space="0" w:color="auto"/>
              <w:right w:val="single" w:sz="4" w:space="0" w:color="auto"/>
            </w:tcBorders>
            <w:shd w:val="clear" w:color="000000" w:fill="FFFFFF"/>
            <w:vAlign w:val="center"/>
            <w:hideMark/>
          </w:tcPr>
          <w:p w14:paraId="348EA4B2"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br/>
            </w:r>
            <w:proofErr w:type="gramStart"/>
            <w:r w:rsidRPr="008C31B4">
              <w:rPr>
                <w:rFonts w:ascii="Sylfaen" w:eastAsia="Times New Roman" w:hAnsi="Sylfaen" w:cs="Arial"/>
                <w:color w:val="000000"/>
                <w:sz w:val="16"/>
                <w:szCs w:val="16"/>
              </w:rPr>
              <w:t>ანტირაბიული</w:t>
            </w:r>
            <w:proofErr w:type="gramEnd"/>
            <w:r w:rsidRPr="008C31B4">
              <w:rPr>
                <w:rFonts w:ascii="Sylfaen" w:eastAsia="Times New Roman" w:hAnsi="Sylfaen" w:cs="Arial"/>
                <w:color w:val="000000"/>
                <w:sz w:val="16"/>
                <w:szCs w:val="16"/>
              </w:rPr>
              <w:t xml:space="preserve"> ვაქცინაციის დროს - დაკბენილ პაციენტთა შორის ჰიდროფობიის  შემთხვევათა ნულოვანი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5F511495" w14:textId="26A58893" w:rsidR="00BB2E25" w:rsidRPr="008C31B4" w:rsidRDefault="00057D3E"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100%</w:t>
            </w:r>
          </w:p>
        </w:tc>
        <w:tc>
          <w:tcPr>
            <w:tcW w:w="1263" w:type="dxa"/>
            <w:tcBorders>
              <w:top w:val="nil"/>
              <w:left w:val="nil"/>
              <w:bottom w:val="single" w:sz="4" w:space="0" w:color="auto"/>
              <w:right w:val="single" w:sz="4" w:space="0" w:color="auto"/>
            </w:tcBorders>
            <w:shd w:val="clear" w:color="000000" w:fill="FFFFFF"/>
            <w:vAlign w:val="center"/>
            <w:hideMark/>
          </w:tcPr>
          <w:p w14:paraId="448F82C0" w14:textId="490DD02D" w:rsidR="00BB2E25" w:rsidRPr="008C31B4" w:rsidRDefault="00057D3E" w:rsidP="008C31B4">
            <w:pPr>
              <w:spacing w:after="0" w:line="240" w:lineRule="auto"/>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100</w:t>
            </w:r>
            <w:r w:rsidR="00BB2E25" w:rsidRPr="008C31B4">
              <w:rPr>
                <w:rFonts w:ascii="Sylfaen" w:eastAsia="Times New Roman" w:hAnsi="Sylfaen" w:cs="Arial"/>
                <w:color w:val="000000"/>
                <w:sz w:val="16"/>
                <w:szCs w:val="16"/>
              </w:rPr>
              <w:t>%</w:t>
            </w:r>
          </w:p>
        </w:tc>
        <w:tc>
          <w:tcPr>
            <w:tcW w:w="3731" w:type="dxa"/>
            <w:gridSpan w:val="2"/>
            <w:tcBorders>
              <w:top w:val="single" w:sz="4" w:space="0" w:color="auto"/>
              <w:left w:val="nil"/>
              <w:bottom w:val="single" w:sz="4" w:space="0" w:color="auto"/>
              <w:right w:val="single" w:sz="4" w:space="0" w:color="000000"/>
            </w:tcBorders>
            <w:shd w:val="clear" w:color="000000" w:fill="FFFFFF"/>
            <w:vAlign w:val="center"/>
            <w:hideMark/>
          </w:tcPr>
          <w:p w14:paraId="5097EBCC"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5%</w:t>
            </w:r>
          </w:p>
        </w:tc>
        <w:tc>
          <w:tcPr>
            <w:tcW w:w="1263" w:type="dxa"/>
            <w:tcBorders>
              <w:top w:val="nil"/>
              <w:left w:val="nil"/>
              <w:bottom w:val="single" w:sz="4" w:space="0" w:color="auto"/>
              <w:right w:val="single" w:sz="4" w:space="0" w:color="auto"/>
            </w:tcBorders>
            <w:shd w:val="clear" w:color="000000" w:fill="FFFFFF"/>
            <w:vAlign w:val="center"/>
            <w:hideMark/>
          </w:tcPr>
          <w:p w14:paraId="6F3DC819"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98%</w:t>
            </w:r>
          </w:p>
        </w:tc>
        <w:tc>
          <w:tcPr>
            <w:tcW w:w="1263" w:type="dxa"/>
            <w:tcBorders>
              <w:top w:val="nil"/>
              <w:left w:val="nil"/>
              <w:bottom w:val="single" w:sz="4" w:space="0" w:color="auto"/>
              <w:right w:val="single" w:sz="4" w:space="0" w:color="auto"/>
            </w:tcBorders>
            <w:shd w:val="clear" w:color="000000" w:fill="FFFFFF"/>
            <w:vAlign w:val="center"/>
            <w:hideMark/>
          </w:tcPr>
          <w:p w14:paraId="303262DD"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98%</w:t>
            </w:r>
          </w:p>
        </w:tc>
        <w:tc>
          <w:tcPr>
            <w:tcW w:w="1507" w:type="dxa"/>
            <w:tcBorders>
              <w:top w:val="nil"/>
              <w:left w:val="nil"/>
              <w:bottom w:val="single" w:sz="4" w:space="0" w:color="auto"/>
              <w:right w:val="single" w:sz="4" w:space="0" w:color="auto"/>
            </w:tcBorders>
            <w:shd w:val="clear" w:color="000000" w:fill="FFFFFF"/>
            <w:vAlign w:val="center"/>
            <w:hideMark/>
          </w:tcPr>
          <w:p w14:paraId="180794D3"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98%</w:t>
            </w:r>
          </w:p>
        </w:tc>
      </w:tr>
      <w:tr w:rsidR="00BB2E25" w:rsidRPr="008C31B4" w14:paraId="53D26B21" w14:textId="77777777" w:rsidTr="000F5F26">
        <w:trPr>
          <w:trHeight w:val="372"/>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726ECC0F"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2</w:t>
            </w:r>
          </w:p>
        </w:tc>
        <w:tc>
          <w:tcPr>
            <w:tcW w:w="3856" w:type="dxa"/>
            <w:gridSpan w:val="2"/>
            <w:tcBorders>
              <w:top w:val="single" w:sz="4" w:space="0" w:color="auto"/>
              <w:left w:val="nil"/>
              <w:bottom w:val="single" w:sz="4" w:space="0" w:color="auto"/>
              <w:right w:val="single" w:sz="4" w:space="0" w:color="auto"/>
            </w:tcBorders>
            <w:shd w:val="clear" w:color="000000" w:fill="FFFFFF"/>
            <w:vAlign w:val="center"/>
            <w:hideMark/>
          </w:tcPr>
          <w:p w14:paraId="1F975D9A"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სისხლის სქელი წვეთის კვლევა (ც ჰეპატიტსა და სხვა ვირუსებზე)</w:t>
            </w:r>
          </w:p>
        </w:tc>
        <w:tc>
          <w:tcPr>
            <w:tcW w:w="1263" w:type="dxa"/>
            <w:tcBorders>
              <w:top w:val="nil"/>
              <w:left w:val="nil"/>
              <w:bottom w:val="single" w:sz="4" w:space="0" w:color="auto"/>
              <w:right w:val="single" w:sz="4" w:space="0" w:color="auto"/>
            </w:tcBorders>
            <w:shd w:val="clear" w:color="000000" w:fill="FFFFFF"/>
            <w:vAlign w:val="center"/>
            <w:hideMark/>
          </w:tcPr>
          <w:p w14:paraId="0CEEA40E" w14:textId="624699C0" w:rsidR="00BB2E25" w:rsidRPr="008C31B4" w:rsidRDefault="00057D3E"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530</w:t>
            </w:r>
          </w:p>
        </w:tc>
        <w:tc>
          <w:tcPr>
            <w:tcW w:w="1263" w:type="dxa"/>
            <w:tcBorders>
              <w:top w:val="nil"/>
              <w:left w:val="nil"/>
              <w:bottom w:val="single" w:sz="4" w:space="0" w:color="auto"/>
              <w:right w:val="single" w:sz="4" w:space="0" w:color="auto"/>
            </w:tcBorders>
            <w:shd w:val="clear" w:color="000000" w:fill="FFFFFF"/>
            <w:vAlign w:val="center"/>
            <w:hideMark/>
          </w:tcPr>
          <w:p w14:paraId="3A186F06" w14:textId="7D7F8EDC" w:rsidR="00BB2E25" w:rsidRPr="008C31B4" w:rsidRDefault="00057D3E"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530</w:t>
            </w:r>
          </w:p>
        </w:tc>
        <w:tc>
          <w:tcPr>
            <w:tcW w:w="3731" w:type="dxa"/>
            <w:gridSpan w:val="2"/>
            <w:tcBorders>
              <w:top w:val="single" w:sz="4" w:space="0" w:color="auto"/>
              <w:left w:val="nil"/>
              <w:bottom w:val="single" w:sz="4" w:space="0" w:color="auto"/>
              <w:right w:val="single" w:sz="4" w:space="0" w:color="000000"/>
            </w:tcBorders>
            <w:shd w:val="clear" w:color="000000" w:fill="FFFFFF"/>
            <w:vAlign w:val="center"/>
            <w:hideMark/>
          </w:tcPr>
          <w:p w14:paraId="56680D06"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 </w:t>
            </w:r>
          </w:p>
        </w:tc>
        <w:tc>
          <w:tcPr>
            <w:tcW w:w="1263" w:type="dxa"/>
            <w:tcBorders>
              <w:top w:val="nil"/>
              <w:left w:val="nil"/>
              <w:bottom w:val="single" w:sz="4" w:space="0" w:color="auto"/>
              <w:right w:val="single" w:sz="4" w:space="0" w:color="auto"/>
            </w:tcBorders>
            <w:shd w:val="clear" w:color="000000" w:fill="FFFFFF"/>
            <w:vAlign w:val="center"/>
            <w:hideMark/>
          </w:tcPr>
          <w:p w14:paraId="70C882D5"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200</w:t>
            </w:r>
          </w:p>
        </w:tc>
        <w:tc>
          <w:tcPr>
            <w:tcW w:w="1263" w:type="dxa"/>
            <w:tcBorders>
              <w:top w:val="nil"/>
              <w:left w:val="nil"/>
              <w:bottom w:val="single" w:sz="4" w:space="0" w:color="auto"/>
              <w:right w:val="single" w:sz="4" w:space="0" w:color="auto"/>
            </w:tcBorders>
            <w:shd w:val="clear" w:color="000000" w:fill="FFFFFF"/>
            <w:vAlign w:val="center"/>
            <w:hideMark/>
          </w:tcPr>
          <w:p w14:paraId="5750158C"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200</w:t>
            </w:r>
          </w:p>
        </w:tc>
        <w:tc>
          <w:tcPr>
            <w:tcW w:w="1507" w:type="dxa"/>
            <w:tcBorders>
              <w:top w:val="nil"/>
              <w:left w:val="nil"/>
              <w:bottom w:val="single" w:sz="4" w:space="0" w:color="auto"/>
              <w:right w:val="single" w:sz="4" w:space="0" w:color="auto"/>
            </w:tcBorders>
            <w:shd w:val="clear" w:color="000000" w:fill="FFFFFF"/>
            <w:vAlign w:val="center"/>
            <w:hideMark/>
          </w:tcPr>
          <w:p w14:paraId="3657728D"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200</w:t>
            </w:r>
          </w:p>
        </w:tc>
      </w:tr>
      <w:tr w:rsidR="00BB2E25" w:rsidRPr="008C31B4" w14:paraId="17633EAA" w14:textId="77777777" w:rsidTr="000F5F26">
        <w:trPr>
          <w:trHeight w:val="264"/>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4A64BE02"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3</w:t>
            </w:r>
          </w:p>
        </w:tc>
        <w:tc>
          <w:tcPr>
            <w:tcW w:w="3856" w:type="dxa"/>
            <w:gridSpan w:val="2"/>
            <w:tcBorders>
              <w:top w:val="single" w:sz="4" w:space="0" w:color="auto"/>
              <w:left w:val="nil"/>
              <w:bottom w:val="single" w:sz="4" w:space="0" w:color="auto"/>
              <w:right w:val="single" w:sz="4" w:space="0" w:color="auto"/>
            </w:tcBorders>
            <w:shd w:val="clear" w:color="000000" w:fill="FFFFFF"/>
            <w:vAlign w:val="center"/>
            <w:hideMark/>
          </w:tcPr>
          <w:p w14:paraId="15DA3795" w14:textId="1CBF84D7" w:rsidR="00BB2E25" w:rsidRPr="008C31B4" w:rsidRDefault="00057D3E"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lang w:val="ka-GE"/>
              </w:rPr>
              <w:t xml:space="preserve">სალონების </w:t>
            </w:r>
            <w:r w:rsidR="00BB2E25" w:rsidRPr="008C31B4">
              <w:rPr>
                <w:rFonts w:ascii="Sylfaen" w:eastAsia="Times New Roman" w:hAnsi="Sylfaen" w:cs="Arial"/>
                <w:color w:val="000000"/>
                <w:sz w:val="16"/>
                <w:szCs w:val="16"/>
              </w:rPr>
              <w:t>შემოწმების რაოდენობა</w:t>
            </w:r>
          </w:p>
        </w:tc>
        <w:tc>
          <w:tcPr>
            <w:tcW w:w="1263" w:type="dxa"/>
            <w:tcBorders>
              <w:top w:val="nil"/>
              <w:left w:val="nil"/>
              <w:bottom w:val="single" w:sz="4" w:space="0" w:color="auto"/>
              <w:right w:val="single" w:sz="4" w:space="0" w:color="auto"/>
            </w:tcBorders>
            <w:shd w:val="clear" w:color="000000" w:fill="FFFFFF"/>
            <w:vAlign w:val="center"/>
            <w:hideMark/>
          </w:tcPr>
          <w:p w14:paraId="6F931556" w14:textId="4D179656" w:rsidR="00BB2E25" w:rsidRPr="008C31B4" w:rsidRDefault="00057D3E" w:rsidP="008C31B4">
            <w:pPr>
              <w:spacing w:after="0" w:line="240" w:lineRule="auto"/>
              <w:rPr>
                <w:rFonts w:ascii="Sylfaen" w:eastAsia="Times New Roman" w:hAnsi="Sylfaen" w:cs="Arial"/>
                <w:color w:val="000000"/>
                <w:sz w:val="16"/>
                <w:szCs w:val="16"/>
                <w:lang w:val="ka-GE"/>
              </w:rPr>
            </w:pPr>
            <w:r w:rsidRPr="008C31B4">
              <w:rPr>
                <w:rFonts w:ascii="Sylfaen" w:eastAsia="Times New Roman" w:hAnsi="Sylfaen" w:cs="Arial"/>
                <w:color w:val="000000"/>
                <w:sz w:val="16"/>
                <w:szCs w:val="16"/>
                <w:lang w:val="ka-GE"/>
              </w:rPr>
              <w:t>28</w:t>
            </w:r>
          </w:p>
        </w:tc>
        <w:tc>
          <w:tcPr>
            <w:tcW w:w="1263" w:type="dxa"/>
            <w:tcBorders>
              <w:top w:val="nil"/>
              <w:left w:val="nil"/>
              <w:bottom w:val="single" w:sz="4" w:space="0" w:color="auto"/>
              <w:right w:val="single" w:sz="4" w:space="0" w:color="auto"/>
            </w:tcBorders>
            <w:shd w:val="clear" w:color="000000" w:fill="FFFFFF"/>
            <w:vAlign w:val="center"/>
            <w:hideMark/>
          </w:tcPr>
          <w:p w14:paraId="78A665A5" w14:textId="1047E453" w:rsidR="00BB2E25" w:rsidRPr="008C31B4" w:rsidRDefault="00057D3E"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6</w:t>
            </w:r>
          </w:p>
        </w:tc>
        <w:tc>
          <w:tcPr>
            <w:tcW w:w="3731" w:type="dxa"/>
            <w:gridSpan w:val="2"/>
            <w:tcBorders>
              <w:top w:val="single" w:sz="4" w:space="0" w:color="auto"/>
              <w:left w:val="nil"/>
              <w:bottom w:val="single" w:sz="4" w:space="0" w:color="auto"/>
              <w:right w:val="single" w:sz="4" w:space="0" w:color="000000"/>
            </w:tcBorders>
            <w:shd w:val="clear" w:color="000000" w:fill="FFFFFF"/>
            <w:vAlign w:val="center"/>
            <w:hideMark/>
          </w:tcPr>
          <w:p w14:paraId="2296703E" w14:textId="77777777" w:rsidR="00BB2E25" w:rsidRPr="008C31B4" w:rsidRDefault="00BB2E25"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 </w:t>
            </w:r>
          </w:p>
        </w:tc>
        <w:tc>
          <w:tcPr>
            <w:tcW w:w="1263" w:type="dxa"/>
            <w:tcBorders>
              <w:top w:val="nil"/>
              <w:left w:val="nil"/>
              <w:bottom w:val="single" w:sz="4" w:space="0" w:color="auto"/>
              <w:right w:val="single" w:sz="4" w:space="0" w:color="auto"/>
            </w:tcBorders>
            <w:shd w:val="clear" w:color="000000" w:fill="FFFFFF"/>
            <w:vAlign w:val="center"/>
            <w:hideMark/>
          </w:tcPr>
          <w:p w14:paraId="005CB366" w14:textId="06FD42BC" w:rsidR="00BB2E25" w:rsidRPr="008C31B4" w:rsidRDefault="00057D3E"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6</w:t>
            </w:r>
          </w:p>
        </w:tc>
        <w:tc>
          <w:tcPr>
            <w:tcW w:w="1263" w:type="dxa"/>
            <w:tcBorders>
              <w:top w:val="nil"/>
              <w:left w:val="nil"/>
              <w:bottom w:val="single" w:sz="4" w:space="0" w:color="auto"/>
              <w:right w:val="single" w:sz="4" w:space="0" w:color="auto"/>
            </w:tcBorders>
            <w:shd w:val="clear" w:color="000000" w:fill="FFFFFF"/>
            <w:vAlign w:val="center"/>
            <w:hideMark/>
          </w:tcPr>
          <w:p w14:paraId="7F5AFE5B" w14:textId="16B69288" w:rsidR="00BB2E25" w:rsidRPr="008C31B4" w:rsidRDefault="00057D3E"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6</w:t>
            </w:r>
          </w:p>
        </w:tc>
        <w:tc>
          <w:tcPr>
            <w:tcW w:w="1507" w:type="dxa"/>
            <w:tcBorders>
              <w:top w:val="nil"/>
              <w:left w:val="nil"/>
              <w:bottom w:val="single" w:sz="4" w:space="0" w:color="auto"/>
              <w:right w:val="single" w:sz="4" w:space="0" w:color="auto"/>
            </w:tcBorders>
            <w:shd w:val="clear" w:color="000000" w:fill="FFFFFF"/>
            <w:vAlign w:val="center"/>
            <w:hideMark/>
          </w:tcPr>
          <w:p w14:paraId="60DCF300" w14:textId="63402FED" w:rsidR="00BB2E25" w:rsidRPr="008C31B4" w:rsidRDefault="00057D3E" w:rsidP="008C31B4">
            <w:pPr>
              <w:spacing w:after="0" w:line="240" w:lineRule="auto"/>
              <w:rPr>
                <w:rFonts w:ascii="Sylfaen" w:eastAsia="Times New Roman" w:hAnsi="Sylfaen" w:cs="Arial"/>
                <w:sz w:val="16"/>
                <w:szCs w:val="16"/>
                <w:lang w:val="ka-GE"/>
              </w:rPr>
            </w:pPr>
            <w:r w:rsidRPr="008C31B4">
              <w:rPr>
                <w:rFonts w:ascii="Sylfaen" w:eastAsia="Times New Roman" w:hAnsi="Sylfaen" w:cs="Arial"/>
                <w:sz w:val="16"/>
                <w:szCs w:val="16"/>
                <w:lang w:val="ka-GE"/>
              </w:rPr>
              <w:t>6</w:t>
            </w:r>
          </w:p>
        </w:tc>
      </w:tr>
    </w:tbl>
    <w:p w14:paraId="5567B64E" w14:textId="77777777" w:rsidR="00BB2E25" w:rsidRPr="008C31B4" w:rsidRDefault="00BB2E25" w:rsidP="008C31B4">
      <w:pPr>
        <w:rPr>
          <w:lang w:val="ka-GE" w:eastAsia="ru-RU"/>
        </w:rPr>
      </w:pPr>
    </w:p>
    <w:tbl>
      <w:tblPr>
        <w:tblW w:w="14905" w:type="dxa"/>
        <w:tblLook w:val="04A0" w:firstRow="1" w:lastRow="0" w:firstColumn="1" w:lastColumn="0" w:noHBand="0" w:noVBand="1"/>
      </w:tblPr>
      <w:tblGrid>
        <w:gridCol w:w="339"/>
        <w:gridCol w:w="6316"/>
        <w:gridCol w:w="1180"/>
        <w:gridCol w:w="1080"/>
        <w:gridCol w:w="960"/>
        <w:gridCol w:w="1031"/>
        <w:gridCol w:w="960"/>
        <w:gridCol w:w="1031"/>
        <w:gridCol w:w="960"/>
        <w:gridCol w:w="1033"/>
        <w:gridCol w:w="15"/>
      </w:tblGrid>
      <w:tr w:rsidR="00BB2E25" w:rsidRPr="008C31B4" w14:paraId="029E8881" w14:textId="77777777" w:rsidTr="000F5F26">
        <w:trPr>
          <w:trHeight w:val="264"/>
        </w:trPr>
        <w:tc>
          <w:tcPr>
            <w:tcW w:w="1490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9B12C" w14:textId="63E32B80"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მარნეულ</w:t>
            </w:r>
            <w:r w:rsidR="00C11608" w:rsidRPr="008C31B4">
              <w:rPr>
                <w:rFonts w:ascii="Calibri" w:eastAsia="Times New Roman" w:hAnsi="Calibri" w:cs="Calibri"/>
                <w:color w:val="000000"/>
                <w:sz w:val="12"/>
                <w:szCs w:val="12"/>
              </w:rPr>
              <w:t>ის მუნიციპალიტეტის ბიუჯეტის 2026-2029</w:t>
            </w:r>
            <w:r w:rsidRPr="008C31B4">
              <w:rPr>
                <w:rFonts w:ascii="Calibri" w:eastAsia="Times New Roman" w:hAnsi="Calibri" w:cs="Calibri"/>
                <w:color w:val="000000"/>
                <w:sz w:val="12"/>
                <w:szCs w:val="12"/>
              </w:rPr>
              <w:t xml:space="preserve"> წლების ღონიძიებების ხარჯთაღრიცხვა</w:t>
            </w:r>
          </w:p>
        </w:tc>
      </w:tr>
      <w:tr w:rsidR="00BB2E25" w:rsidRPr="008C31B4" w14:paraId="21D67EC0" w14:textId="77777777" w:rsidTr="000F5F26">
        <w:trPr>
          <w:gridAfter w:val="1"/>
          <w:wAfter w:w="15" w:type="dxa"/>
          <w:trHeight w:val="264"/>
        </w:trPr>
        <w:tc>
          <w:tcPr>
            <w:tcW w:w="3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E7741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63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5D44D0"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ღონისძიებები</w:t>
            </w:r>
          </w:p>
        </w:tc>
        <w:tc>
          <w:tcPr>
            <w:tcW w:w="2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25C1B8" w14:textId="0C353CC6" w:rsidR="00BB2E25" w:rsidRPr="008C31B4" w:rsidRDefault="00C11608"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587BB" w14:textId="443E49A7" w:rsidR="00BB2E25" w:rsidRPr="008C31B4" w:rsidRDefault="00C11608"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5139B" w14:textId="557CBCB4" w:rsidR="00BB2E25" w:rsidRPr="008C31B4" w:rsidRDefault="00C11608"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1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E191F" w14:textId="28EBC58B" w:rsidR="00BB2E25" w:rsidRPr="008C31B4" w:rsidRDefault="00C11608"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4C367BC8" w14:textId="77777777" w:rsidTr="000F5F26">
        <w:trPr>
          <w:gridAfter w:val="1"/>
          <w:wAfter w:w="15" w:type="dxa"/>
          <w:trHeight w:val="504"/>
        </w:trPr>
        <w:tc>
          <w:tcPr>
            <w:tcW w:w="339" w:type="dxa"/>
            <w:vMerge/>
            <w:tcBorders>
              <w:top w:val="nil"/>
              <w:left w:val="single" w:sz="4" w:space="0" w:color="auto"/>
              <w:bottom w:val="single" w:sz="4" w:space="0" w:color="000000"/>
              <w:right w:val="single" w:sz="4" w:space="0" w:color="auto"/>
            </w:tcBorders>
            <w:vAlign w:val="center"/>
            <w:hideMark/>
          </w:tcPr>
          <w:p w14:paraId="3CC93FFA"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6316" w:type="dxa"/>
            <w:vMerge/>
            <w:tcBorders>
              <w:top w:val="nil"/>
              <w:left w:val="single" w:sz="4" w:space="0" w:color="auto"/>
              <w:bottom w:val="single" w:sz="4" w:space="0" w:color="000000"/>
              <w:right w:val="single" w:sz="4" w:space="0" w:color="auto"/>
            </w:tcBorders>
            <w:vAlign w:val="center"/>
            <w:hideMark/>
          </w:tcPr>
          <w:p w14:paraId="0FA82474"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180" w:type="dxa"/>
            <w:tcBorders>
              <w:top w:val="nil"/>
              <w:left w:val="nil"/>
              <w:bottom w:val="single" w:sz="4" w:space="0" w:color="auto"/>
              <w:right w:val="nil"/>
            </w:tcBorders>
            <w:shd w:val="clear" w:color="auto" w:fill="auto"/>
            <w:vAlign w:val="center"/>
            <w:hideMark/>
          </w:tcPr>
          <w:p w14:paraId="408B265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080" w:type="dxa"/>
            <w:tcBorders>
              <w:top w:val="nil"/>
              <w:left w:val="single" w:sz="4" w:space="0" w:color="auto"/>
              <w:bottom w:val="single" w:sz="4" w:space="0" w:color="000000"/>
              <w:right w:val="single" w:sz="4" w:space="0" w:color="auto"/>
            </w:tcBorders>
            <w:shd w:val="clear" w:color="auto" w:fill="auto"/>
            <w:vAlign w:val="center"/>
            <w:hideMark/>
          </w:tcPr>
          <w:p w14:paraId="3549E9C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გაზრდილი დაფინანსებით</w:t>
            </w:r>
          </w:p>
        </w:tc>
        <w:tc>
          <w:tcPr>
            <w:tcW w:w="960" w:type="dxa"/>
            <w:tcBorders>
              <w:top w:val="nil"/>
              <w:left w:val="nil"/>
              <w:bottom w:val="single" w:sz="4" w:space="0" w:color="auto"/>
              <w:right w:val="nil"/>
            </w:tcBorders>
            <w:shd w:val="clear" w:color="auto" w:fill="auto"/>
            <w:vAlign w:val="center"/>
            <w:hideMark/>
          </w:tcPr>
          <w:p w14:paraId="6F99ACB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031" w:type="dxa"/>
            <w:tcBorders>
              <w:top w:val="nil"/>
              <w:left w:val="single" w:sz="4" w:space="0" w:color="auto"/>
              <w:bottom w:val="single" w:sz="4" w:space="0" w:color="000000"/>
              <w:right w:val="single" w:sz="4" w:space="0" w:color="auto"/>
            </w:tcBorders>
            <w:shd w:val="clear" w:color="auto" w:fill="auto"/>
            <w:vAlign w:val="center"/>
            <w:hideMark/>
          </w:tcPr>
          <w:p w14:paraId="7584B2C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გაზრდილი დაფინანსებით</w:t>
            </w:r>
          </w:p>
        </w:tc>
        <w:tc>
          <w:tcPr>
            <w:tcW w:w="960" w:type="dxa"/>
            <w:tcBorders>
              <w:top w:val="nil"/>
              <w:left w:val="nil"/>
              <w:bottom w:val="single" w:sz="4" w:space="0" w:color="auto"/>
              <w:right w:val="nil"/>
            </w:tcBorders>
            <w:shd w:val="clear" w:color="auto" w:fill="auto"/>
            <w:vAlign w:val="center"/>
            <w:hideMark/>
          </w:tcPr>
          <w:p w14:paraId="7ECAD67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031" w:type="dxa"/>
            <w:tcBorders>
              <w:top w:val="nil"/>
              <w:left w:val="single" w:sz="4" w:space="0" w:color="auto"/>
              <w:bottom w:val="single" w:sz="4" w:space="0" w:color="000000"/>
              <w:right w:val="single" w:sz="4" w:space="0" w:color="auto"/>
            </w:tcBorders>
            <w:shd w:val="clear" w:color="auto" w:fill="auto"/>
            <w:vAlign w:val="center"/>
            <w:hideMark/>
          </w:tcPr>
          <w:p w14:paraId="46920478"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გაზრდილი დაფინანსებით</w:t>
            </w:r>
          </w:p>
        </w:tc>
        <w:tc>
          <w:tcPr>
            <w:tcW w:w="960" w:type="dxa"/>
            <w:tcBorders>
              <w:top w:val="nil"/>
              <w:left w:val="nil"/>
              <w:bottom w:val="single" w:sz="4" w:space="0" w:color="auto"/>
              <w:right w:val="nil"/>
            </w:tcBorders>
            <w:shd w:val="clear" w:color="auto" w:fill="auto"/>
            <w:vAlign w:val="center"/>
            <w:hideMark/>
          </w:tcPr>
          <w:p w14:paraId="6AC251D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033" w:type="dxa"/>
            <w:tcBorders>
              <w:top w:val="nil"/>
              <w:left w:val="single" w:sz="4" w:space="0" w:color="auto"/>
              <w:bottom w:val="single" w:sz="4" w:space="0" w:color="000000"/>
              <w:right w:val="single" w:sz="4" w:space="0" w:color="auto"/>
            </w:tcBorders>
            <w:shd w:val="clear" w:color="auto" w:fill="auto"/>
            <w:vAlign w:val="center"/>
            <w:hideMark/>
          </w:tcPr>
          <w:p w14:paraId="3BC9EA8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გაზრდილი დაფინანსებით</w:t>
            </w:r>
          </w:p>
        </w:tc>
      </w:tr>
      <w:tr w:rsidR="00BB2E25" w:rsidRPr="008C31B4" w14:paraId="3644C145" w14:textId="77777777" w:rsidTr="000F5F26">
        <w:trPr>
          <w:gridAfter w:val="1"/>
          <w:wAfter w:w="15" w:type="dxa"/>
          <w:trHeight w:val="264"/>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6137797A"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6316" w:type="dxa"/>
            <w:tcBorders>
              <w:top w:val="nil"/>
              <w:left w:val="nil"/>
              <w:bottom w:val="single" w:sz="4" w:space="0" w:color="auto"/>
              <w:right w:val="single" w:sz="4" w:space="0" w:color="auto"/>
            </w:tcBorders>
            <w:shd w:val="clear" w:color="auto" w:fill="auto"/>
            <w:vAlign w:val="center"/>
            <w:hideMark/>
          </w:tcPr>
          <w:p w14:paraId="283C24A6"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იმუნიზაცია</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6BA4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080" w:type="dxa"/>
            <w:tcBorders>
              <w:top w:val="nil"/>
              <w:left w:val="nil"/>
              <w:bottom w:val="single" w:sz="4" w:space="0" w:color="auto"/>
              <w:right w:val="single" w:sz="4" w:space="0" w:color="auto"/>
            </w:tcBorders>
            <w:shd w:val="clear" w:color="auto" w:fill="auto"/>
            <w:noWrap/>
            <w:vAlign w:val="center"/>
            <w:hideMark/>
          </w:tcPr>
          <w:p w14:paraId="68357562"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960" w:type="dxa"/>
            <w:tcBorders>
              <w:top w:val="nil"/>
              <w:left w:val="nil"/>
              <w:bottom w:val="single" w:sz="4" w:space="0" w:color="auto"/>
              <w:right w:val="single" w:sz="4" w:space="0" w:color="auto"/>
            </w:tcBorders>
            <w:shd w:val="clear" w:color="auto" w:fill="auto"/>
            <w:noWrap/>
            <w:vAlign w:val="center"/>
            <w:hideMark/>
          </w:tcPr>
          <w:p w14:paraId="65E51BE6"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031" w:type="dxa"/>
            <w:tcBorders>
              <w:top w:val="nil"/>
              <w:left w:val="nil"/>
              <w:bottom w:val="single" w:sz="4" w:space="0" w:color="auto"/>
              <w:right w:val="single" w:sz="4" w:space="0" w:color="auto"/>
            </w:tcBorders>
            <w:shd w:val="clear" w:color="auto" w:fill="auto"/>
            <w:noWrap/>
            <w:vAlign w:val="center"/>
            <w:hideMark/>
          </w:tcPr>
          <w:p w14:paraId="216C2498"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960" w:type="dxa"/>
            <w:tcBorders>
              <w:top w:val="nil"/>
              <w:left w:val="nil"/>
              <w:bottom w:val="single" w:sz="4" w:space="0" w:color="auto"/>
              <w:right w:val="single" w:sz="4" w:space="0" w:color="auto"/>
            </w:tcBorders>
            <w:shd w:val="clear" w:color="auto" w:fill="auto"/>
            <w:noWrap/>
            <w:vAlign w:val="center"/>
            <w:hideMark/>
          </w:tcPr>
          <w:p w14:paraId="4CC48D1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031" w:type="dxa"/>
            <w:tcBorders>
              <w:top w:val="nil"/>
              <w:left w:val="nil"/>
              <w:bottom w:val="single" w:sz="4" w:space="0" w:color="auto"/>
              <w:right w:val="single" w:sz="4" w:space="0" w:color="auto"/>
            </w:tcBorders>
            <w:shd w:val="clear" w:color="auto" w:fill="auto"/>
            <w:noWrap/>
            <w:vAlign w:val="center"/>
            <w:hideMark/>
          </w:tcPr>
          <w:p w14:paraId="2B66B70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960" w:type="dxa"/>
            <w:tcBorders>
              <w:top w:val="nil"/>
              <w:left w:val="nil"/>
              <w:bottom w:val="single" w:sz="4" w:space="0" w:color="auto"/>
              <w:right w:val="single" w:sz="4" w:space="0" w:color="auto"/>
            </w:tcBorders>
            <w:shd w:val="clear" w:color="auto" w:fill="auto"/>
            <w:noWrap/>
            <w:vAlign w:val="center"/>
            <w:hideMark/>
          </w:tcPr>
          <w:p w14:paraId="1E8950E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033" w:type="dxa"/>
            <w:tcBorders>
              <w:top w:val="nil"/>
              <w:left w:val="nil"/>
              <w:bottom w:val="single" w:sz="4" w:space="0" w:color="auto"/>
              <w:right w:val="single" w:sz="4" w:space="0" w:color="auto"/>
            </w:tcBorders>
            <w:shd w:val="clear" w:color="auto" w:fill="auto"/>
            <w:noWrap/>
            <w:vAlign w:val="center"/>
            <w:hideMark/>
          </w:tcPr>
          <w:p w14:paraId="14F280D2"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r>
      <w:tr w:rsidR="00BB2E25" w:rsidRPr="008C31B4" w14:paraId="7B7D4375" w14:textId="77777777" w:rsidTr="000F5F26">
        <w:trPr>
          <w:gridAfter w:val="1"/>
          <w:wAfter w:w="15" w:type="dxa"/>
          <w:trHeight w:val="53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06B74AC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w:t>
            </w:r>
          </w:p>
        </w:tc>
        <w:tc>
          <w:tcPr>
            <w:tcW w:w="6316" w:type="dxa"/>
            <w:tcBorders>
              <w:top w:val="nil"/>
              <w:left w:val="nil"/>
              <w:bottom w:val="single" w:sz="4" w:space="0" w:color="auto"/>
              <w:right w:val="single" w:sz="4" w:space="0" w:color="auto"/>
            </w:tcBorders>
            <w:shd w:val="clear" w:color="auto" w:fill="auto"/>
            <w:vAlign w:val="center"/>
            <w:hideMark/>
          </w:tcPr>
          <w:p w14:paraId="40BBD463"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ეპიდზედამხედველობა (მათ შორის რუტინული ეპიდსაწინააღმდეგო ღონისძიებების წარმოება,ანტირაბიული ღონისძიებები, მალარიის წინააღმდეგ ბრძოლა</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FA0A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080" w:type="dxa"/>
            <w:tcBorders>
              <w:top w:val="nil"/>
              <w:left w:val="nil"/>
              <w:bottom w:val="single" w:sz="4" w:space="0" w:color="auto"/>
              <w:right w:val="single" w:sz="4" w:space="0" w:color="auto"/>
            </w:tcBorders>
            <w:shd w:val="clear" w:color="auto" w:fill="auto"/>
            <w:noWrap/>
            <w:vAlign w:val="center"/>
            <w:hideMark/>
          </w:tcPr>
          <w:p w14:paraId="3851D89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960" w:type="dxa"/>
            <w:tcBorders>
              <w:top w:val="nil"/>
              <w:left w:val="nil"/>
              <w:bottom w:val="single" w:sz="4" w:space="0" w:color="auto"/>
              <w:right w:val="single" w:sz="4" w:space="0" w:color="auto"/>
            </w:tcBorders>
            <w:shd w:val="clear" w:color="auto" w:fill="auto"/>
            <w:noWrap/>
            <w:vAlign w:val="center"/>
            <w:hideMark/>
          </w:tcPr>
          <w:p w14:paraId="36EFEB9C"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031" w:type="dxa"/>
            <w:tcBorders>
              <w:top w:val="nil"/>
              <w:left w:val="nil"/>
              <w:bottom w:val="single" w:sz="4" w:space="0" w:color="auto"/>
              <w:right w:val="single" w:sz="4" w:space="0" w:color="auto"/>
            </w:tcBorders>
            <w:shd w:val="clear" w:color="auto" w:fill="auto"/>
            <w:noWrap/>
            <w:vAlign w:val="center"/>
            <w:hideMark/>
          </w:tcPr>
          <w:p w14:paraId="2D2E862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960" w:type="dxa"/>
            <w:tcBorders>
              <w:top w:val="nil"/>
              <w:left w:val="nil"/>
              <w:bottom w:val="single" w:sz="4" w:space="0" w:color="auto"/>
              <w:right w:val="single" w:sz="4" w:space="0" w:color="auto"/>
            </w:tcBorders>
            <w:shd w:val="clear" w:color="auto" w:fill="auto"/>
            <w:noWrap/>
            <w:vAlign w:val="center"/>
            <w:hideMark/>
          </w:tcPr>
          <w:p w14:paraId="6CDE69A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031" w:type="dxa"/>
            <w:tcBorders>
              <w:top w:val="nil"/>
              <w:left w:val="nil"/>
              <w:bottom w:val="single" w:sz="4" w:space="0" w:color="auto"/>
              <w:right w:val="single" w:sz="4" w:space="0" w:color="auto"/>
            </w:tcBorders>
            <w:shd w:val="clear" w:color="auto" w:fill="auto"/>
            <w:noWrap/>
            <w:vAlign w:val="center"/>
            <w:hideMark/>
          </w:tcPr>
          <w:p w14:paraId="2B8713F1"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960" w:type="dxa"/>
            <w:tcBorders>
              <w:top w:val="nil"/>
              <w:left w:val="nil"/>
              <w:bottom w:val="single" w:sz="4" w:space="0" w:color="auto"/>
              <w:right w:val="single" w:sz="4" w:space="0" w:color="auto"/>
            </w:tcBorders>
            <w:shd w:val="clear" w:color="auto" w:fill="auto"/>
            <w:noWrap/>
            <w:vAlign w:val="center"/>
            <w:hideMark/>
          </w:tcPr>
          <w:p w14:paraId="7814BEEB"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c>
          <w:tcPr>
            <w:tcW w:w="1033" w:type="dxa"/>
            <w:tcBorders>
              <w:top w:val="nil"/>
              <w:left w:val="nil"/>
              <w:bottom w:val="single" w:sz="4" w:space="0" w:color="auto"/>
              <w:right w:val="single" w:sz="4" w:space="0" w:color="auto"/>
            </w:tcBorders>
            <w:shd w:val="clear" w:color="auto" w:fill="auto"/>
            <w:noWrap/>
            <w:vAlign w:val="center"/>
            <w:hideMark/>
          </w:tcPr>
          <w:p w14:paraId="4EED2A51"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4,0</w:t>
            </w:r>
          </w:p>
        </w:tc>
      </w:tr>
      <w:tr w:rsidR="00BB2E25" w:rsidRPr="008C31B4" w14:paraId="7DCA26E5" w14:textId="77777777" w:rsidTr="000F5F26">
        <w:trPr>
          <w:gridAfter w:val="1"/>
          <w:wAfter w:w="15" w:type="dxa"/>
          <w:trHeight w:val="26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0F91DE23"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3</w:t>
            </w:r>
          </w:p>
        </w:tc>
        <w:tc>
          <w:tcPr>
            <w:tcW w:w="6316" w:type="dxa"/>
            <w:tcBorders>
              <w:top w:val="nil"/>
              <w:left w:val="nil"/>
              <w:bottom w:val="single" w:sz="4" w:space="0" w:color="auto"/>
              <w:right w:val="single" w:sz="4" w:space="0" w:color="auto"/>
            </w:tcBorders>
            <w:shd w:val="clear" w:color="auto" w:fill="auto"/>
            <w:vAlign w:val="center"/>
            <w:hideMark/>
          </w:tcPr>
          <w:p w14:paraId="6A03974A"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ცხოვრების ჯანსაღი წესის განვითარების ხელშეწყობა</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FE307"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1080" w:type="dxa"/>
            <w:tcBorders>
              <w:top w:val="nil"/>
              <w:left w:val="nil"/>
              <w:bottom w:val="single" w:sz="4" w:space="0" w:color="auto"/>
              <w:right w:val="single" w:sz="4" w:space="0" w:color="auto"/>
            </w:tcBorders>
            <w:shd w:val="clear" w:color="auto" w:fill="auto"/>
            <w:noWrap/>
            <w:vAlign w:val="center"/>
            <w:hideMark/>
          </w:tcPr>
          <w:p w14:paraId="104541A9"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960" w:type="dxa"/>
            <w:tcBorders>
              <w:top w:val="nil"/>
              <w:left w:val="nil"/>
              <w:bottom w:val="single" w:sz="4" w:space="0" w:color="auto"/>
              <w:right w:val="single" w:sz="4" w:space="0" w:color="auto"/>
            </w:tcBorders>
            <w:shd w:val="clear" w:color="auto" w:fill="auto"/>
            <w:noWrap/>
            <w:vAlign w:val="center"/>
            <w:hideMark/>
          </w:tcPr>
          <w:p w14:paraId="4BF4BA2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1031" w:type="dxa"/>
            <w:tcBorders>
              <w:top w:val="nil"/>
              <w:left w:val="nil"/>
              <w:bottom w:val="single" w:sz="4" w:space="0" w:color="auto"/>
              <w:right w:val="single" w:sz="4" w:space="0" w:color="auto"/>
            </w:tcBorders>
            <w:shd w:val="clear" w:color="auto" w:fill="auto"/>
            <w:noWrap/>
            <w:vAlign w:val="center"/>
            <w:hideMark/>
          </w:tcPr>
          <w:p w14:paraId="06952D47"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960" w:type="dxa"/>
            <w:tcBorders>
              <w:top w:val="nil"/>
              <w:left w:val="nil"/>
              <w:bottom w:val="single" w:sz="4" w:space="0" w:color="auto"/>
              <w:right w:val="single" w:sz="4" w:space="0" w:color="auto"/>
            </w:tcBorders>
            <w:shd w:val="clear" w:color="auto" w:fill="auto"/>
            <w:noWrap/>
            <w:vAlign w:val="center"/>
            <w:hideMark/>
          </w:tcPr>
          <w:p w14:paraId="23F6B37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1031" w:type="dxa"/>
            <w:tcBorders>
              <w:top w:val="nil"/>
              <w:left w:val="nil"/>
              <w:bottom w:val="single" w:sz="4" w:space="0" w:color="auto"/>
              <w:right w:val="single" w:sz="4" w:space="0" w:color="auto"/>
            </w:tcBorders>
            <w:shd w:val="clear" w:color="auto" w:fill="auto"/>
            <w:noWrap/>
            <w:vAlign w:val="center"/>
            <w:hideMark/>
          </w:tcPr>
          <w:p w14:paraId="4A50B32D"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960" w:type="dxa"/>
            <w:tcBorders>
              <w:top w:val="nil"/>
              <w:left w:val="nil"/>
              <w:bottom w:val="single" w:sz="4" w:space="0" w:color="auto"/>
              <w:right w:val="single" w:sz="4" w:space="0" w:color="auto"/>
            </w:tcBorders>
            <w:shd w:val="clear" w:color="auto" w:fill="auto"/>
            <w:noWrap/>
            <w:vAlign w:val="center"/>
            <w:hideMark/>
          </w:tcPr>
          <w:p w14:paraId="14F6AD5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1033" w:type="dxa"/>
            <w:tcBorders>
              <w:top w:val="nil"/>
              <w:left w:val="nil"/>
              <w:bottom w:val="single" w:sz="4" w:space="0" w:color="auto"/>
              <w:right w:val="single" w:sz="4" w:space="0" w:color="auto"/>
            </w:tcBorders>
            <w:shd w:val="clear" w:color="auto" w:fill="auto"/>
            <w:noWrap/>
            <w:vAlign w:val="center"/>
            <w:hideMark/>
          </w:tcPr>
          <w:p w14:paraId="56650DA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r>
      <w:tr w:rsidR="00BB2E25" w:rsidRPr="008C31B4" w14:paraId="3BDC7B4D" w14:textId="77777777" w:rsidTr="000F5F26">
        <w:trPr>
          <w:gridAfter w:val="1"/>
          <w:wAfter w:w="15" w:type="dxa"/>
          <w:trHeight w:val="55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4F430DDC"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4</w:t>
            </w:r>
          </w:p>
        </w:tc>
        <w:tc>
          <w:tcPr>
            <w:tcW w:w="6316" w:type="dxa"/>
            <w:tcBorders>
              <w:top w:val="nil"/>
              <w:left w:val="nil"/>
              <w:bottom w:val="single" w:sz="4" w:space="0" w:color="auto"/>
              <w:right w:val="single" w:sz="4" w:space="0" w:color="auto"/>
            </w:tcBorders>
            <w:shd w:val="clear" w:color="auto" w:fill="auto"/>
            <w:vAlign w:val="center"/>
            <w:hideMark/>
          </w:tcPr>
          <w:p w14:paraId="5A7795B3" w14:textId="77777777" w:rsidR="00BB2E25" w:rsidRPr="008C31B4" w:rsidRDefault="00BB2E25" w:rsidP="008C31B4">
            <w:pPr>
              <w:spacing w:after="0" w:line="240" w:lineRule="auto"/>
              <w:rPr>
                <w:rFonts w:ascii="Sylfaen" w:eastAsia="Times New Roman" w:hAnsi="Sylfaen" w:cs="Arial"/>
                <w:color w:val="000000"/>
                <w:sz w:val="12"/>
                <w:szCs w:val="12"/>
              </w:rPr>
            </w:pPr>
            <w:proofErr w:type="gramStart"/>
            <w:r w:rsidRPr="008C31B4">
              <w:rPr>
                <w:rFonts w:ascii="Sylfaen" w:eastAsia="Times New Roman" w:hAnsi="Sylfaen" w:cs="Arial"/>
                <w:color w:val="000000"/>
                <w:sz w:val="12"/>
                <w:szCs w:val="12"/>
              </w:rPr>
              <w:t>მუნიციპალიტეტის</w:t>
            </w:r>
            <w:proofErr w:type="gramEnd"/>
            <w:r w:rsidRPr="008C31B4">
              <w:rPr>
                <w:rFonts w:ascii="Sylfaen" w:eastAsia="Times New Roman" w:hAnsi="Sylfaen" w:cs="Arial"/>
                <w:color w:val="000000"/>
                <w:sz w:val="12"/>
                <w:szCs w:val="12"/>
              </w:rPr>
              <w:t xml:space="preserve">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6D9A2"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1080" w:type="dxa"/>
            <w:tcBorders>
              <w:top w:val="nil"/>
              <w:left w:val="nil"/>
              <w:bottom w:val="single" w:sz="4" w:space="0" w:color="auto"/>
              <w:right w:val="single" w:sz="4" w:space="0" w:color="auto"/>
            </w:tcBorders>
            <w:shd w:val="clear" w:color="auto" w:fill="auto"/>
            <w:noWrap/>
            <w:vAlign w:val="center"/>
            <w:hideMark/>
          </w:tcPr>
          <w:p w14:paraId="59C7DB04"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960" w:type="dxa"/>
            <w:tcBorders>
              <w:top w:val="nil"/>
              <w:left w:val="nil"/>
              <w:bottom w:val="single" w:sz="4" w:space="0" w:color="auto"/>
              <w:right w:val="single" w:sz="4" w:space="0" w:color="auto"/>
            </w:tcBorders>
            <w:shd w:val="clear" w:color="auto" w:fill="auto"/>
            <w:noWrap/>
            <w:vAlign w:val="center"/>
            <w:hideMark/>
          </w:tcPr>
          <w:p w14:paraId="632A0703"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1031" w:type="dxa"/>
            <w:tcBorders>
              <w:top w:val="nil"/>
              <w:left w:val="nil"/>
              <w:bottom w:val="single" w:sz="4" w:space="0" w:color="auto"/>
              <w:right w:val="single" w:sz="4" w:space="0" w:color="auto"/>
            </w:tcBorders>
            <w:shd w:val="clear" w:color="auto" w:fill="auto"/>
            <w:noWrap/>
            <w:vAlign w:val="center"/>
            <w:hideMark/>
          </w:tcPr>
          <w:p w14:paraId="5E5BE0C5"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960" w:type="dxa"/>
            <w:tcBorders>
              <w:top w:val="nil"/>
              <w:left w:val="nil"/>
              <w:bottom w:val="single" w:sz="4" w:space="0" w:color="auto"/>
              <w:right w:val="single" w:sz="4" w:space="0" w:color="auto"/>
            </w:tcBorders>
            <w:shd w:val="clear" w:color="auto" w:fill="auto"/>
            <w:noWrap/>
            <w:vAlign w:val="center"/>
            <w:hideMark/>
          </w:tcPr>
          <w:p w14:paraId="05CAC7E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1031" w:type="dxa"/>
            <w:tcBorders>
              <w:top w:val="nil"/>
              <w:left w:val="nil"/>
              <w:bottom w:val="single" w:sz="4" w:space="0" w:color="auto"/>
              <w:right w:val="single" w:sz="4" w:space="0" w:color="auto"/>
            </w:tcBorders>
            <w:shd w:val="clear" w:color="auto" w:fill="auto"/>
            <w:noWrap/>
            <w:vAlign w:val="center"/>
            <w:hideMark/>
          </w:tcPr>
          <w:p w14:paraId="4F629BD7"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960" w:type="dxa"/>
            <w:tcBorders>
              <w:top w:val="nil"/>
              <w:left w:val="nil"/>
              <w:bottom w:val="single" w:sz="4" w:space="0" w:color="auto"/>
              <w:right w:val="single" w:sz="4" w:space="0" w:color="auto"/>
            </w:tcBorders>
            <w:shd w:val="clear" w:color="auto" w:fill="auto"/>
            <w:noWrap/>
            <w:vAlign w:val="center"/>
            <w:hideMark/>
          </w:tcPr>
          <w:p w14:paraId="15015B2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c>
          <w:tcPr>
            <w:tcW w:w="1033" w:type="dxa"/>
            <w:tcBorders>
              <w:top w:val="nil"/>
              <w:left w:val="nil"/>
              <w:bottom w:val="single" w:sz="4" w:space="0" w:color="auto"/>
              <w:right w:val="single" w:sz="4" w:space="0" w:color="auto"/>
            </w:tcBorders>
            <w:shd w:val="clear" w:color="auto" w:fill="auto"/>
            <w:noWrap/>
            <w:vAlign w:val="center"/>
            <w:hideMark/>
          </w:tcPr>
          <w:p w14:paraId="70139F8B"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w:t>
            </w:r>
          </w:p>
        </w:tc>
      </w:tr>
      <w:tr w:rsidR="00BB2E25" w:rsidRPr="008C31B4" w14:paraId="0FE00642" w14:textId="77777777" w:rsidTr="000F5F26">
        <w:trPr>
          <w:gridAfter w:val="1"/>
          <w:wAfter w:w="15" w:type="dxa"/>
          <w:trHeight w:val="687"/>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147310B7"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5</w:t>
            </w:r>
          </w:p>
        </w:tc>
        <w:tc>
          <w:tcPr>
            <w:tcW w:w="6316" w:type="dxa"/>
            <w:tcBorders>
              <w:top w:val="nil"/>
              <w:left w:val="nil"/>
              <w:bottom w:val="single" w:sz="4" w:space="0" w:color="auto"/>
              <w:right w:val="single" w:sz="4" w:space="0" w:color="auto"/>
            </w:tcBorders>
            <w:shd w:val="clear" w:color="auto" w:fill="auto"/>
            <w:vAlign w:val="center"/>
            <w:hideMark/>
          </w:tcPr>
          <w:p w14:paraId="1D550ADC"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ა(ა)იპ - მარნეულის მუნიციპალიტეტის დაავადებათა კონტროლისა და საზოგადოებრივი ჯანდაცვის ცენტრის განვითარება</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E4D3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290,0</w:t>
            </w:r>
          </w:p>
        </w:tc>
        <w:tc>
          <w:tcPr>
            <w:tcW w:w="1080" w:type="dxa"/>
            <w:tcBorders>
              <w:top w:val="nil"/>
              <w:left w:val="nil"/>
              <w:bottom w:val="single" w:sz="4" w:space="0" w:color="auto"/>
              <w:right w:val="single" w:sz="4" w:space="0" w:color="auto"/>
            </w:tcBorders>
            <w:shd w:val="clear" w:color="auto" w:fill="auto"/>
            <w:noWrap/>
            <w:vAlign w:val="center"/>
            <w:hideMark/>
          </w:tcPr>
          <w:p w14:paraId="083653FD"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330,0</w:t>
            </w:r>
          </w:p>
        </w:tc>
        <w:tc>
          <w:tcPr>
            <w:tcW w:w="960" w:type="dxa"/>
            <w:tcBorders>
              <w:top w:val="nil"/>
              <w:left w:val="nil"/>
              <w:bottom w:val="single" w:sz="4" w:space="0" w:color="auto"/>
              <w:right w:val="single" w:sz="4" w:space="0" w:color="auto"/>
            </w:tcBorders>
            <w:shd w:val="clear" w:color="auto" w:fill="auto"/>
            <w:noWrap/>
            <w:vAlign w:val="center"/>
            <w:hideMark/>
          </w:tcPr>
          <w:p w14:paraId="2740CC2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290,0</w:t>
            </w:r>
          </w:p>
        </w:tc>
        <w:tc>
          <w:tcPr>
            <w:tcW w:w="1031" w:type="dxa"/>
            <w:tcBorders>
              <w:top w:val="nil"/>
              <w:left w:val="nil"/>
              <w:bottom w:val="single" w:sz="4" w:space="0" w:color="auto"/>
              <w:right w:val="single" w:sz="4" w:space="0" w:color="auto"/>
            </w:tcBorders>
            <w:shd w:val="clear" w:color="auto" w:fill="auto"/>
            <w:noWrap/>
            <w:vAlign w:val="center"/>
            <w:hideMark/>
          </w:tcPr>
          <w:p w14:paraId="7BE5CE2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330,0</w:t>
            </w:r>
          </w:p>
        </w:tc>
        <w:tc>
          <w:tcPr>
            <w:tcW w:w="960" w:type="dxa"/>
            <w:tcBorders>
              <w:top w:val="nil"/>
              <w:left w:val="nil"/>
              <w:bottom w:val="single" w:sz="4" w:space="0" w:color="auto"/>
              <w:right w:val="single" w:sz="4" w:space="0" w:color="auto"/>
            </w:tcBorders>
            <w:shd w:val="clear" w:color="auto" w:fill="auto"/>
            <w:noWrap/>
            <w:vAlign w:val="center"/>
            <w:hideMark/>
          </w:tcPr>
          <w:p w14:paraId="3A23DA3C"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290,0</w:t>
            </w:r>
          </w:p>
        </w:tc>
        <w:tc>
          <w:tcPr>
            <w:tcW w:w="1031" w:type="dxa"/>
            <w:tcBorders>
              <w:top w:val="nil"/>
              <w:left w:val="nil"/>
              <w:bottom w:val="single" w:sz="4" w:space="0" w:color="auto"/>
              <w:right w:val="single" w:sz="4" w:space="0" w:color="auto"/>
            </w:tcBorders>
            <w:shd w:val="clear" w:color="auto" w:fill="auto"/>
            <w:noWrap/>
            <w:vAlign w:val="center"/>
            <w:hideMark/>
          </w:tcPr>
          <w:p w14:paraId="0C77FEB3"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330,0</w:t>
            </w:r>
          </w:p>
        </w:tc>
        <w:tc>
          <w:tcPr>
            <w:tcW w:w="960" w:type="dxa"/>
            <w:tcBorders>
              <w:top w:val="nil"/>
              <w:left w:val="nil"/>
              <w:bottom w:val="single" w:sz="4" w:space="0" w:color="auto"/>
              <w:right w:val="single" w:sz="4" w:space="0" w:color="auto"/>
            </w:tcBorders>
            <w:shd w:val="clear" w:color="auto" w:fill="auto"/>
            <w:noWrap/>
            <w:vAlign w:val="center"/>
            <w:hideMark/>
          </w:tcPr>
          <w:p w14:paraId="7272D6C4"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290,0</w:t>
            </w:r>
          </w:p>
        </w:tc>
        <w:tc>
          <w:tcPr>
            <w:tcW w:w="1033" w:type="dxa"/>
            <w:tcBorders>
              <w:top w:val="nil"/>
              <w:left w:val="nil"/>
              <w:bottom w:val="single" w:sz="4" w:space="0" w:color="auto"/>
              <w:right w:val="single" w:sz="4" w:space="0" w:color="auto"/>
            </w:tcBorders>
            <w:shd w:val="clear" w:color="auto" w:fill="auto"/>
            <w:noWrap/>
            <w:vAlign w:val="center"/>
            <w:hideMark/>
          </w:tcPr>
          <w:p w14:paraId="3AA610D1"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330,0</w:t>
            </w:r>
          </w:p>
        </w:tc>
      </w:tr>
      <w:tr w:rsidR="00BB2E25" w:rsidRPr="008C31B4" w14:paraId="797AE93F" w14:textId="77777777" w:rsidTr="000F5F26">
        <w:trPr>
          <w:gridAfter w:val="1"/>
          <w:wAfter w:w="15" w:type="dxa"/>
          <w:trHeight w:val="264"/>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205CCDC6" w14:textId="77777777" w:rsidR="00BB2E25" w:rsidRPr="008C31B4" w:rsidRDefault="00BB2E25"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6316" w:type="dxa"/>
            <w:tcBorders>
              <w:top w:val="nil"/>
              <w:left w:val="nil"/>
              <w:bottom w:val="single" w:sz="4" w:space="0" w:color="auto"/>
              <w:right w:val="single" w:sz="4" w:space="0" w:color="auto"/>
            </w:tcBorders>
            <w:shd w:val="clear" w:color="auto" w:fill="auto"/>
            <w:noWrap/>
            <w:vAlign w:val="bottom"/>
            <w:hideMark/>
          </w:tcPr>
          <w:p w14:paraId="234ED676" w14:textId="77777777" w:rsidR="00BB2E25" w:rsidRPr="008C31B4" w:rsidRDefault="00BB2E25"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180" w:type="dxa"/>
            <w:tcBorders>
              <w:top w:val="nil"/>
              <w:left w:val="nil"/>
              <w:bottom w:val="single" w:sz="4" w:space="0" w:color="auto"/>
              <w:right w:val="single" w:sz="4" w:space="0" w:color="auto"/>
            </w:tcBorders>
            <w:shd w:val="clear" w:color="auto" w:fill="auto"/>
            <w:noWrap/>
            <w:vAlign w:val="center"/>
            <w:hideMark/>
          </w:tcPr>
          <w:p w14:paraId="228622D1" w14:textId="77777777" w:rsidR="00BB2E25" w:rsidRPr="008C31B4" w:rsidRDefault="00BB2E25" w:rsidP="008C31B4">
            <w:pPr>
              <w:spacing w:after="0" w:line="240" w:lineRule="auto"/>
              <w:jc w:val="center"/>
              <w:rPr>
                <w:rFonts w:eastAsia="Times New Roman" w:cs="Arial"/>
                <w:b/>
                <w:bCs/>
                <w:color w:val="000000"/>
                <w:sz w:val="12"/>
                <w:szCs w:val="12"/>
                <w:lang w:val="ka-GE"/>
              </w:rPr>
            </w:pPr>
            <w:r w:rsidRPr="008C31B4">
              <w:rPr>
                <w:rFonts w:eastAsia="Times New Roman" w:cs="Arial"/>
                <w:b/>
                <w:bCs/>
                <w:color w:val="000000"/>
                <w:sz w:val="12"/>
                <w:szCs w:val="12"/>
                <w:lang w:val="ka-GE"/>
              </w:rPr>
              <w:t>313,3</w:t>
            </w:r>
          </w:p>
        </w:tc>
        <w:tc>
          <w:tcPr>
            <w:tcW w:w="1080" w:type="dxa"/>
            <w:tcBorders>
              <w:top w:val="nil"/>
              <w:left w:val="nil"/>
              <w:bottom w:val="single" w:sz="4" w:space="0" w:color="auto"/>
              <w:right w:val="single" w:sz="4" w:space="0" w:color="auto"/>
            </w:tcBorders>
            <w:shd w:val="clear" w:color="auto" w:fill="auto"/>
            <w:noWrap/>
            <w:vAlign w:val="center"/>
            <w:hideMark/>
          </w:tcPr>
          <w:p w14:paraId="0EF27D60" w14:textId="77777777" w:rsidR="00BB2E25" w:rsidRPr="008C31B4" w:rsidRDefault="00BB2E25" w:rsidP="008C31B4">
            <w:pPr>
              <w:spacing w:after="0" w:line="240" w:lineRule="auto"/>
              <w:jc w:val="center"/>
              <w:rPr>
                <w:rFonts w:eastAsia="Times New Roman" w:cs="Arial"/>
                <w:b/>
                <w:bCs/>
                <w:color w:val="000000"/>
                <w:sz w:val="12"/>
                <w:szCs w:val="12"/>
                <w:lang w:val="ka-GE"/>
              </w:rPr>
            </w:pPr>
            <w:r w:rsidRPr="008C31B4">
              <w:rPr>
                <w:rFonts w:eastAsia="Times New Roman" w:cs="Arial"/>
                <w:b/>
                <w:bCs/>
                <w:color w:val="000000"/>
                <w:sz w:val="12"/>
                <w:szCs w:val="12"/>
                <w:lang w:val="ka-GE"/>
              </w:rPr>
              <w:t>340,0</w:t>
            </w:r>
          </w:p>
        </w:tc>
        <w:tc>
          <w:tcPr>
            <w:tcW w:w="960" w:type="dxa"/>
            <w:tcBorders>
              <w:top w:val="nil"/>
              <w:left w:val="nil"/>
              <w:bottom w:val="single" w:sz="4" w:space="0" w:color="auto"/>
              <w:right w:val="single" w:sz="4" w:space="0" w:color="auto"/>
            </w:tcBorders>
            <w:shd w:val="clear" w:color="auto" w:fill="auto"/>
            <w:noWrap/>
            <w:vAlign w:val="center"/>
            <w:hideMark/>
          </w:tcPr>
          <w:p w14:paraId="07C0905D"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300,0</w:t>
            </w:r>
          </w:p>
        </w:tc>
        <w:tc>
          <w:tcPr>
            <w:tcW w:w="1031" w:type="dxa"/>
            <w:tcBorders>
              <w:top w:val="nil"/>
              <w:left w:val="nil"/>
              <w:bottom w:val="single" w:sz="4" w:space="0" w:color="auto"/>
              <w:right w:val="single" w:sz="4" w:space="0" w:color="auto"/>
            </w:tcBorders>
            <w:shd w:val="clear" w:color="auto" w:fill="auto"/>
            <w:noWrap/>
            <w:vAlign w:val="center"/>
            <w:hideMark/>
          </w:tcPr>
          <w:p w14:paraId="016EF404"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340,0</w:t>
            </w:r>
          </w:p>
        </w:tc>
        <w:tc>
          <w:tcPr>
            <w:tcW w:w="960" w:type="dxa"/>
            <w:tcBorders>
              <w:top w:val="nil"/>
              <w:left w:val="nil"/>
              <w:bottom w:val="single" w:sz="4" w:space="0" w:color="auto"/>
              <w:right w:val="single" w:sz="4" w:space="0" w:color="auto"/>
            </w:tcBorders>
            <w:shd w:val="clear" w:color="auto" w:fill="auto"/>
            <w:noWrap/>
            <w:vAlign w:val="center"/>
            <w:hideMark/>
          </w:tcPr>
          <w:p w14:paraId="1893E1B9"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300,0</w:t>
            </w:r>
          </w:p>
        </w:tc>
        <w:tc>
          <w:tcPr>
            <w:tcW w:w="1031" w:type="dxa"/>
            <w:tcBorders>
              <w:top w:val="nil"/>
              <w:left w:val="nil"/>
              <w:bottom w:val="single" w:sz="4" w:space="0" w:color="auto"/>
              <w:right w:val="single" w:sz="4" w:space="0" w:color="auto"/>
            </w:tcBorders>
            <w:shd w:val="clear" w:color="auto" w:fill="auto"/>
            <w:noWrap/>
            <w:vAlign w:val="center"/>
            <w:hideMark/>
          </w:tcPr>
          <w:p w14:paraId="7C472662"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340,0</w:t>
            </w:r>
          </w:p>
        </w:tc>
        <w:tc>
          <w:tcPr>
            <w:tcW w:w="960" w:type="dxa"/>
            <w:tcBorders>
              <w:top w:val="nil"/>
              <w:left w:val="nil"/>
              <w:bottom w:val="single" w:sz="4" w:space="0" w:color="auto"/>
              <w:right w:val="single" w:sz="4" w:space="0" w:color="auto"/>
            </w:tcBorders>
            <w:shd w:val="clear" w:color="auto" w:fill="auto"/>
            <w:noWrap/>
            <w:vAlign w:val="center"/>
            <w:hideMark/>
          </w:tcPr>
          <w:p w14:paraId="50988170"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300,0</w:t>
            </w:r>
          </w:p>
        </w:tc>
        <w:tc>
          <w:tcPr>
            <w:tcW w:w="1033" w:type="dxa"/>
            <w:tcBorders>
              <w:top w:val="nil"/>
              <w:left w:val="nil"/>
              <w:bottom w:val="single" w:sz="4" w:space="0" w:color="auto"/>
              <w:right w:val="single" w:sz="4" w:space="0" w:color="auto"/>
            </w:tcBorders>
            <w:shd w:val="clear" w:color="auto" w:fill="auto"/>
            <w:noWrap/>
            <w:vAlign w:val="center"/>
            <w:hideMark/>
          </w:tcPr>
          <w:p w14:paraId="05AA8347" w14:textId="77777777" w:rsidR="00BB2E25" w:rsidRPr="008C31B4" w:rsidRDefault="00BB2E25"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340,0</w:t>
            </w:r>
          </w:p>
        </w:tc>
      </w:tr>
    </w:tbl>
    <w:p w14:paraId="7B530766" w14:textId="77777777" w:rsidR="00BB2E25" w:rsidRPr="008C31B4" w:rsidRDefault="00BB2E25" w:rsidP="008C31B4">
      <w:pPr>
        <w:rPr>
          <w:lang w:val="ka-GE" w:eastAsia="ru-RU"/>
        </w:rPr>
      </w:pPr>
    </w:p>
    <w:tbl>
      <w:tblPr>
        <w:tblW w:w="14935" w:type="dxa"/>
        <w:tblLook w:val="04A0" w:firstRow="1" w:lastRow="0" w:firstColumn="1" w:lastColumn="0" w:noHBand="0" w:noVBand="1"/>
      </w:tblPr>
      <w:tblGrid>
        <w:gridCol w:w="698"/>
        <w:gridCol w:w="2383"/>
        <w:gridCol w:w="1592"/>
        <w:gridCol w:w="1159"/>
        <w:gridCol w:w="1960"/>
        <w:gridCol w:w="992"/>
        <w:gridCol w:w="1471"/>
        <w:gridCol w:w="1732"/>
        <w:gridCol w:w="7"/>
        <w:gridCol w:w="1501"/>
        <w:gridCol w:w="1440"/>
      </w:tblGrid>
      <w:tr w:rsidR="00A862FE" w:rsidRPr="008C31B4" w14:paraId="268E7C9E" w14:textId="77777777" w:rsidTr="000F5F26">
        <w:trPr>
          <w:trHeight w:val="576"/>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FDB73" w14:textId="77777777"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23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A2AD50" w14:textId="77777777"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 xml:space="preserve">პროგრამის დასახელება </w:t>
            </w:r>
          </w:p>
        </w:tc>
        <w:tc>
          <w:tcPr>
            <w:tcW w:w="570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DF8411" w14:textId="77777777" w:rsidR="00A862FE" w:rsidRPr="008C31B4" w:rsidRDefault="00A862F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სოციალური პროგრამები</w:t>
            </w:r>
          </w:p>
        </w:tc>
        <w:tc>
          <w:tcPr>
            <w:tcW w:w="1471" w:type="dxa"/>
            <w:tcBorders>
              <w:top w:val="single" w:sz="4" w:space="0" w:color="auto"/>
              <w:left w:val="nil"/>
              <w:bottom w:val="single" w:sz="4" w:space="0" w:color="auto"/>
              <w:right w:val="single" w:sz="4" w:space="0" w:color="auto"/>
            </w:tcBorders>
            <w:shd w:val="clear" w:color="000000" w:fill="FFFFFF"/>
            <w:vAlign w:val="center"/>
            <w:hideMark/>
          </w:tcPr>
          <w:p w14:paraId="11DA6E40" w14:textId="4CA8337E" w:rsidR="00A862FE" w:rsidRPr="008C31B4" w:rsidRDefault="00C1160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2026</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732" w:type="dxa"/>
            <w:tcBorders>
              <w:top w:val="single" w:sz="4" w:space="0" w:color="auto"/>
              <w:left w:val="nil"/>
              <w:bottom w:val="single" w:sz="4" w:space="0" w:color="auto"/>
              <w:right w:val="single" w:sz="4" w:space="0" w:color="auto"/>
            </w:tcBorders>
            <w:shd w:val="clear" w:color="000000" w:fill="FFFFFF"/>
            <w:vAlign w:val="center"/>
            <w:hideMark/>
          </w:tcPr>
          <w:p w14:paraId="03C445AD" w14:textId="76983997" w:rsidR="00A862FE" w:rsidRPr="008C31B4" w:rsidRDefault="00C1160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2027</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508" w:type="dxa"/>
            <w:gridSpan w:val="2"/>
            <w:tcBorders>
              <w:top w:val="single" w:sz="4" w:space="0" w:color="auto"/>
              <w:left w:val="nil"/>
              <w:bottom w:val="single" w:sz="4" w:space="0" w:color="auto"/>
              <w:right w:val="single" w:sz="4" w:space="0" w:color="auto"/>
            </w:tcBorders>
            <w:shd w:val="clear" w:color="000000" w:fill="FFFFFF"/>
            <w:vAlign w:val="center"/>
            <w:hideMark/>
          </w:tcPr>
          <w:p w14:paraId="1BB1A8B6" w14:textId="6107CDD0" w:rsidR="00A862FE" w:rsidRPr="008C31B4" w:rsidRDefault="00C11608"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2028</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9A1FDB3" w14:textId="5298BAA8"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C11608"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CB0EBE" w:rsidRPr="008C31B4" w14:paraId="660DD32C" w14:textId="77777777" w:rsidTr="000F5F26">
        <w:trPr>
          <w:trHeight w:val="264"/>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34F82E7" w14:textId="77777777" w:rsidR="00CB0EBE" w:rsidRPr="008C31B4" w:rsidRDefault="00CB0EB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06 02</w:t>
            </w:r>
          </w:p>
        </w:tc>
        <w:tc>
          <w:tcPr>
            <w:tcW w:w="2383" w:type="dxa"/>
            <w:vMerge/>
            <w:tcBorders>
              <w:top w:val="single" w:sz="4" w:space="0" w:color="auto"/>
              <w:left w:val="single" w:sz="4" w:space="0" w:color="auto"/>
              <w:bottom w:val="single" w:sz="4" w:space="0" w:color="auto"/>
              <w:right w:val="single" w:sz="4" w:space="0" w:color="auto"/>
            </w:tcBorders>
            <w:vAlign w:val="center"/>
            <w:hideMark/>
          </w:tcPr>
          <w:p w14:paraId="5C5DB906" w14:textId="77777777" w:rsidR="00CB0EBE" w:rsidRPr="008C31B4" w:rsidRDefault="00CB0EBE" w:rsidP="008C31B4">
            <w:pPr>
              <w:spacing w:after="0" w:line="240" w:lineRule="auto"/>
              <w:rPr>
                <w:rFonts w:ascii="Sylfaen" w:eastAsia="Times New Roman" w:hAnsi="Sylfaen" w:cs="Arial"/>
                <w:b/>
                <w:bCs/>
                <w:color w:val="000000"/>
                <w:sz w:val="12"/>
                <w:szCs w:val="12"/>
              </w:rPr>
            </w:pPr>
          </w:p>
        </w:tc>
        <w:tc>
          <w:tcPr>
            <w:tcW w:w="5703" w:type="dxa"/>
            <w:gridSpan w:val="4"/>
            <w:vMerge/>
            <w:tcBorders>
              <w:top w:val="single" w:sz="4" w:space="0" w:color="auto"/>
              <w:left w:val="single" w:sz="4" w:space="0" w:color="auto"/>
              <w:bottom w:val="single" w:sz="4" w:space="0" w:color="auto"/>
              <w:right w:val="single" w:sz="4" w:space="0" w:color="auto"/>
            </w:tcBorders>
            <w:vAlign w:val="center"/>
            <w:hideMark/>
          </w:tcPr>
          <w:p w14:paraId="1290049B" w14:textId="77777777" w:rsidR="00CB0EBE" w:rsidRPr="008C31B4" w:rsidRDefault="00CB0EBE" w:rsidP="008C31B4">
            <w:pPr>
              <w:spacing w:after="0" w:line="240" w:lineRule="auto"/>
              <w:rPr>
                <w:rFonts w:ascii="Sylfaen" w:eastAsia="Times New Roman" w:hAnsi="Sylfaen" w:cs="Arial"/>
                <w:color w:val="000000"/>
                <w:sz w:val="12"/>
                <w:szCs w:val="12"/>
              </w:rPr>
            </w:pPr>
          </w:p>
        </w:tc>
        <w:tc>
          <w:tcPr>
            <w:tcW w:w="1471" w:type="dxa"/>
            <w:tcBorders>
              <w:top w:val="nil"/>
              <w:left w:val="nil"/>
              <w:bottom w:val="single" w:sz="4" w:space="0" w:color="auto"/>
              <w:right w:val="single" w:sz="4" w:space="0" w:color="auto"/>
            </w:tcBorders>
            <w:shd w:val="clear" w:color="000000" w:fill="FFFFFF"/>
            <w:vAlign w:val="center"/>
            <w:hideMark/>
          </w:tcPr>
          <w:p w14:paraId="3A0D7797" w14:textId="36548DCD"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b/>
                <w:bCs/>
                <w:sz w:val="16"/>
                <w:szCs w:val="16"/>
              </w:rPr>
              <w:t>3340,0</w:t>
            </w:r>
          </w:p>
        </w:tc>
        <w:tc>
          <w:tcPr>
            <w:tcW w:w="1732" w:type="dxa"/>
            <w:tcBorders>
              <w:top w:val="nil"/>
              <w:left w:val="nil"/>
              <w:bottom w:val="single" w:sz="4" w:space="0" w:color="auto"/>
              <w:right w:val="single" w:sz="4" w:space="0" w:color="auto"/>
            </w:tcBorders>
            <w:shd w:val="clear" w:color="000000" w:fill="FFFFFF"/>
            <w:vAlign w:val="center"/>
            <w:hideMark/>
          </w:tcPr>
          <w:p w14:paraId="31B1A80F" w14:textId="37376334"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b/>
                <w:bCs/>
                <w:sz w:val="16"/>
                <w:szCs w:val="16"/>
              </w:rPr>
              <w:t>3408,0</w:t>
            </w:r>
          </w:p>
        </w:tc>
        <w:tc>
          <w:tcPr>
            <w:tcW w:w="1508" w:type="dxa"/>
            <w:gridSpan w:val="2"/>
            <w:tcBorders>
              <w:top w:val="nil"/>
              <w:left w:val="nil"/>
              <w:bottom w:val="single" w:sz="4" w:space="0" w:color="auto"/>
              <w:right w:val="single" w:sz="4" w:space="0" w:color="auto"/>
            </w:tcBorders>
            <w:shd w:val="clear" w:color="000000" w:fill="FFFFFF"/>
            <w:vAlign w:val="center"/>
            <w:hideMark/>
          </w:tcPr>
          <w:p w14:paraId="078916E1" w14:textId="1C8BB282"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b/>
                <w:bCs/>
                <w:sz w:val="16"/>
                <w:szCs w:val="16"/>
              </w:rPr>
              <w:t>3408,0</w:t>
            </w:r>
          </w:p>
        </w:tc>
        <w:tc>
          <w:tcPr>
            <w:tcW w:w="1440" w:type="dxa"/>
            <w:tcBorders>
              <w:top w:val="nil"/>
              <w:left w:val="nil"/>
              <w:bottom w:val="single" w:sz="4" w:space="0" w:color="auto"/>
              <w:right w:val="single" w:sz="4" w:space="0" w:color="auto"/>
            </w:tcBorders>
            <w:shd w:val="clear" w:color="000000" w:fill="FFFFFF"/>
            <w:vAlign w:val="center"/>
            <w:hideMark/>
          </w:tcPr>
          <w:p w14:paraId="313F5788" w14:textId="16078B9A"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b/>
                <w:bCs/>
                <w:sz w:val="16"/>
                <w:szCs w:val="16"/>
              </w:rPr>
              <w:t>3408,0</w:t>
            </w:r>
          </w:p>
        </w:tc>
      </w:tr>
      <w:tr w:rsidR="00BB2E25" w:rsidRPr="008C31B4" w14:paraId="2687CA85" w14:textId="77777777" w:rsidTr="000F5F26">
        <w:trPr>
          <w:trHeight w:val="489"/>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6B25DD"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პროგრამის განმახორციელებელი სამსახური</w:t>
            </w:r>
          </w:p>
        </w:tc>
        <w:tc>
          <w:tcPr>
            <w:tcW w:w="11854" w:type="dxa"/>
            <w:gridSpan w:val="9"/>
            <w:tcBorders>
              <w:top w:val="single" w:sz="4" w:space="0" w:color="auto"/>
              <w:left w:val="nil"/>
              <w:bottom w:val="single" w:sz="4" w:space="0" w:color="auto"/>
              <w:right w:val="single" w:sz="4" w:space="0" w:color="auto"/>
            </w:tcBorders>
            <w:shd w:val="clear" w:color="000000" w:fill="FFFFFF"/>
            <w:vAlign w:val="center"/>
            <w:hideMark/>
          </w:tcPr>
          <w:p w14:paraId="189851D3"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BB2E25" w:rsidRPr="008C31B4" w14:paraId="51DCB680" w14:textId="77777777" w:rsidTr="000F5F26">
        <w:trPr>
          <w:trHeight w:val="489"/>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711301"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1854" w:type="dxa"/>
            <w:gridSpan w:val="9"/>
            <w:tcBorders>
              <w:top w:val="single" w:sz="4" w:space="0" w:color="auto"/>
              <w:left w:val="nil"/>
              <w:bottom w:val="single" w:sz="4" w:space="0" w:color="auto"/>
              <w:right w:val="single" w:sz="4" w:space="0" w:color="auto"/>
            </w:tcBorders>
            <w:shd w:val="clear" w:color="000000" w:fill="FFFFFF"/>
            <w:vAlign w:val="center"/>
          </w:tcPr>
          <w:p w14:paraId="06F2DA2B" w14:textId="77777777" w:rsidR="00BB2E25" w:rsidRPr="008C31B4" w:rsidRDefault="00BB2E25" w:rsidP="008C31B4">
            <w:pPr>
              <w:spacing w:after="0"/>
              <w:rPr>
                <w:rFonts w:ascii="Sylfaen" w:eastAsia="Times New Roman" w:hAnsi="Sylfaen" w:cs="Arial"/>
                <w:bCs/>
                <w:color w:val="000000"/>
                <w:sz w:val="12"/>
                <w:szCs w:val="12"/>
              </w:rPr>
            </w:pPr>
          </w:p>
          <w:p w14:paraId="2DA85E11"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 xml:space="preserve">მიზანი 1: სიღარიბის ყველა ფორმის აღმოფხვრა </w:t>
            </w:r>
          </w:p>
          <w:p w14:paraId="2F2D7FBA"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7F89DC55"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lang w:val="ka-GE"/>
              </w:rPr>
              <w:t>მ</w:t>
            </w:r>
            <w:r w:rsidRPr="008C31B4">
              <w:rPr>
                <w:rFonts w:ascii="Sylfaen" w:eastAsia="Times New Roman" w:hAnsi="Sylfaen" w:cs="Arial"/>
                <w:bCs/>
                <w:color w:val="000000"/>
                <w:sz w:val="12"/>
                <w:szCs w:val="12"/>
              </w:rPr>
              <w:t>იზანი 3: ჯანსაღი ცხოვრებისა და კეთილდღეობის უზრუნველყოფა ყველა ასაკის ადამიანისათვის</w:t>
            </w:r>
          </w:p>
          <w:p w14:paraId="66D699F2" w14:textId="77777777" w:rsidR="00BB2E25" w:rsidRPr="008C31B4" w:rsidRDefault="00BB2E25" w:rsidP="008C31B4">
            <w:pPr>
              <w:spacing w:after="240" w:line="240" w:lineRule="auto"/>
              <w:rPr>
                <w:rFonts w:ascii="Sylfaen" w:eastAsia="Times New Roman" w:hAnsi="Sylfaen" w:cs="Arial"/>
                <w:color w:val="000000"/>
                <w:sz w:val="12"/>
                <w:szCs w:val="12"/>
              </w:rPr>
            </w:pPr>
          </w:p>
        </w:tc>
      </w:tr>
      <w:tr w:rsidR="00BB2E25" w:rsidRPr="008C31B4" w14:paraId="2FEFD4D1" w14:textId="77777777" w:rsidTr="000F5F26">
        <w:trPr>
          <w:trHeight w:val="732"/>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522152"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პროგრამის აღწერა და მიზანი  </w:t>
            </w:r>
          </w:p>
        </w:tc>
        <w:tc>
          <w:tcPr>
            <w:tcW w:w="11854" w:type="dxa"/>
            <w:gridSpan w:val="9"/>
            <w:tcBorders>
              <w:top w:val="single" w:sz="4" w:space="0" w:color="auto"/>
              <w:left w:val="nil"/>
              <w:bottom w:val="single" w:sz="4" w:space="0" w:color="auto"/>
              <w:right w:val="single" w:sz="4" w:space="0" w:color="auto"/>
            </w:tcBorders>
            <w:shd w:val="clear" w:color="000000" w:fill="FFFFFF"/>
            <w:vAlign w:val="center"/>
            <w:hideMark/>
          </w:tcPr>
          <w:p w14:paraId="38D511F1"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პროგრამის ფარგლებში დაფინანსდება სოციალურად დაუცველი და სხვა მოწყვლადი ფენების მოსახლეობის დახმარება მედიკამენტებით, ოპერაციის და მკურნალობის დაფინანსება, ერთჯერადი დახმარებები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და საკრებულოს სხვა დასხვა განკარგულებების საფუძველზე.</w:t>
            </w:r>
          </w:p>
          <w:p w14:paraId="611E2B82" w14:textId="77777777" w:rsidR="00BB2E25" w:rsidRPr="008C31B4" w:rsidRDefault="00BB2E25" w:rsidP="008C31B4">
            <w:pPr>
              <w:spacing w:after="0" w:line="240" w:lineRule="auto"/>
              <w:rPr>
                <w:rFonts w:ascii="Sylfaen" w:eastAsia="Times New Roman" w:hAnsi="Sylfaen" w:cs="Arial"/>
                <w:color w:val="000000"/>
                <w:sz w:val="12"/>
                <w:szCs w:val="12"/>
              </w:rPr>
            </w:pPr>
          </w:p>
          <w:p w14:paraId="5D77F5B6" w14:textId="77777777" w:rsidR="00BB2E25" w:rsidRPr="008C31B4" w:rsidRDefault="00BB2E25" w:rsidP="008C31B4">
            <w:pPr>
              <w:spacing w:after="0" w:line="240" w:lineRule="auto"/>
              <w:rPr>
                <w:rFonts w:ascii="Sylfaen" w:hAnsi="Sylfaen" w:cs="Sylfaen"/>
                <w:sz w:val="12"/>
                <w:szCs w:val="12"/>
                <w:lang w:val="ka-GE"/>
              </w:rPr>
            </w:pPr>
            <w:r w:rsidRPr="008C31B4">
              <w:rPr>
                <w:rFonts w:ascii="Sylfaen" w:hAnsi="Sylfaen" w:cs="Sylfaen"/>
                <w:sz w:val="12"/>
                <w:szCs w:val="12"/>
                <w:lang w:val="ka-GE"/>
              </w:rPr>
              <w:t xml:space="preserve">პროგრამა ხელს უწყობს გენდერულად მგრძნობიარე სოციალური პოლიტიკის განხორციელებას და სოციალური პროგრამის დაგეგმარებისა და განხორციელების დროს ქალებისა და კაცების განსხვავებული საჭიროებების გათვალისწინებას. 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სოციალური სერვისების იმგვარად შეთავაზება, რომ გამოირიცხოს ნებისმიერი ფორმის დისკრიმინაცია. </w:t>
            </w:r>
          </w:p>
          <w:p w14:paraId="5E1A3F00"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hAnsi="Sylfaen" w:cs="Sylfaen"/>
                <w:sz w:val="12"/>
                <w:szCs w:val="12"/>
                <w:lang w:val="ka-GE"/>
              </w:rPr>
              <w:t xml:space="preserve"> </w:t>
            </w:r>
            <w:r w:rsidRPr="008C31B4">
              <w:rPr>
                <w:rFonts w:ascii="Calibri" w:hAnsi="Calibri" w:cs="Calibri"/>
                <w:sz w:val="12"/>
                <w:szCs w:val="12"/>
                <w:lang w:val="ka-GE"/>
              </w:rPr>
              <w:t xml:space="preserve"> </w:t>
            </w:r>
          </w:p>
        </w:tc>
      </w:tr>
      <w:tr w:rsidR="00BB2E25" w:rsidRPr="008C31B4" w14:paraId="3DF14E1C" w14:textId="77777777" w:rsidTr="000F5F26">
        <w:trPr>
          <w:trHeight w:val="264"/>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C42C65"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საბოლოო შედეგი </w:t>
            </w:r>
          </w:p>
        </w:tc>
        <w:tc>
          <w:tcPr>
            <w:tcW w:w="11854" w:type="dxa"/>
            <w:gridSpan w:val="9"/>
            <w:tcBorders>
              <w:top w:val="single" w:sz="4" w:space="0" w:color="auto"/>
              <w:left w:val="nil"/>
              <w:bottom w:val="single" w:sz="4" w:space="0" w:color="auto"/>
              <w:right w:val="single" w:sz="4" w:space="0" w:color="auto"/>
            </w:tcBorders>
            <w:shd w:val="clear" w:color="000000" w:fill="FFFFFF"/>
            <w:vAlign w:val="center"/>
            <w:hideMark/>
          </w:tcPr>
          <w:p w14:paraId="66E7E9B1" w14:textId="77777777" w:rsidR="00BB2E25" w:rsidRPr="008C31B4" w:rsidRDefault="00BB2E25" w:rsidP="008C31B4">
            <w:pPr>
              <w:spacing w:after="0" w:line="240" w:lineRule="auto"/>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მუნიციპალიტეტში მცხოვრები სხვადასხვა სოციალური კატეგორიის მოსახლეობა უზრუნველყოფილია ფინანსური დახმარებითა და სოციალური სერვისებით</w:t>
            </w:r>
          </w:p>
          <w:p w14:paraId="69FD24AF" w14:textId="77777777" w:rsidR="00BB2E25" w:rsidRPr="008C31B4" w:rsidRDefault="00BB2E25" w:rsidP="008C31B4">
            <w:pPr>
              <w:spacing w:after="0" w:line="240" w:lineRule="auto"/>
              <w:rPr>
                <w:rFonts w:ascii="Sylfaen" w:eastAsia="Times New Roman" w:hAnsi="Sylfaen" w:cs="Arial"/>
                <w:color w:val="000000"/>
                <w:sz w:val="12"/>
                <w:szCs w:val="12"/>
                <w:lang w:val="ka-GE"/>
              </w:rPr>
            </w:pPr>
          </w:p>
          <w:p w14:paraId="2F75314E" w14:textId="77777777" w:rsidR="00BB2E25" w:rsidRPr="008C31B4" w:rsidRDefault="00BB2E25" w:rsidP="008C31B4">
            <w:pPr>
              <w:spacing w:after="0" w:line="240" w:lineRule="auto"/>
              <w:rPr>
                <w:rFonts w:ascii="Sylfaen" w:eastAsia="Times New Roman" w:hAnsi="Sylfaen" w:cs="Arial"/>
                <w:color w:val="000000"/>
                <w:sz w:val="12"/>
                <w:szCs w:val="12"/>
              </w:rPr>
            </w:pPr>
          </w:p>
        </w:tc>
      </w:tr>
      <w:tr w:rsidR="007762C2" w:rsidRPr="008C31B4" w14:paraId="3A8B1266" w14:textId="77777777" w:rsidTr="000F5F26">
        <w:trPr>
          <w:trHeight w:val="1234"/>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D4E5AAA"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3975" w:type="dxa"/>
            <w:gridSpan w:val="2"/>
            <w:tcBorders>
              <w:top w:val="single" w:sz="4" w:space="0" w:color="auto"/>
              <w:left w:val="nil"/>
              <w:bottom w:val="single" w:sz="4" w:space="0" w:color="auto"/>
              <w:right w:val="single" w:sz="4" w:space="0" w:color="auto"/>
            </w:tcBorders>
            <w:shd w:val="clear" w:color="000000" w:fill="FFFFFF"/>
            <w:vAlign w:val="center"/>
            <w:hideMark/>
          </w:tcPr>
          <w:p w14:paraId="71F92B6F"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159" w:type="dxa"/>
            <w:tcBorders>
              <w:top w:val="nil"/>
              <w:left w:val="nil"/>
              <w:bottom w:val="single" w:sz="4" w:space="0" w:color="auto"/>
              <w:right w:val="single" w:sz="4" w:space="0" w:color="auto"/>
            </w:tcBorders>
            <w:shd w:val="clear" w:color="000000" w:fill="FFFFFF"/>
            <w:vAlign w:val="center"/>
            <w:hideMark/>
          </w:tcPr>
          <w:p w14:paraId="7F042EF1"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960" w:type="dxa"/>
            <w:tcBorders>
              <w:top w:val="nil"/>
              <w:left w:val="nil"/>
              <w:bottom w:val="single" w:sz="4" w:space="0" w:color="auto"/>
              <w:right w:val="single" w:sz="4" w:space="0" w:color="auto"/>
            </w:tcBorders>
            <w:shd w:val="clear" w:color="000000" w:fill="FFFFFF"/>
            <w:vAlign w:val="center"/>
            <w:hideMark/>
          </w:tcPr>
          <w:p w14:paraId="5E89C9DC" w14:textId="7D977D3A"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A3602"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2463" w:type="dxa"/>
            <w:gridSpan w:val="2"/>
            <w:tcBorders>
              <w:top w:val="single" w:sz="4" w:space="0" w:color="auto"/>
              <w:left w:val="nil"/>
              <w:bottom w:val="single" w:sz="4" w:space="0" w:color="auto"/>
              <w:right w:val="single" w:sz="4" w:space="0" w:color="000000"/>
            </w:tcBorders>
            <w:shd w:val="clear" w:color="000000" w:fill="FFFFFF"/>
            <w:vAlign w:val="center"/>
            <w:hideMark/>
          </w:tcPr>
          <w:p w14:paraId="6711F5EE" w14:textId="54AD2445"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ცდომილების ალბათობა (%/აღწერა)</w:t>
            </w:r>
          </w:p>
        </w:tc>
        <w:tc>
          <w:tcPr>
            <w:tcW w:w="1739" w:type="dxa"/>
            <w:gridSpan w:val="2"/>
            <w:tcBorders>
              <w:top w:val="nil"/>
              <w:left w:val="nil"/>
              <w:bottom w:val="single" w:sz="4" w:space="0" w:color="auto"/>
              <w:right w:val="single" w:sz="4" w:space="0" w:color="auto"/>
            </w:tcBorders>
            <w:shd w:val="clear" w:color="000000" w:fill="FFFFFF"/>
            <w:vAlign w:val="center"/>
            <w:hideMark/>
          </w:tcPr>
          <w:p w14:paraId="371492B7" w14:textId="225DDC67"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A3602"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501" w:type="dxa"/>
            <w:tcBorders>
              <w:top w:val="nil"/>
              <w:left w:val="nil"/>
              <w:bottom w:val="single" w:sz="4" w:space="0" w:color="auto"/>
              <w:right w:val="single" w:sz="4" w:space="0" w:color="auto"/>
            </w:tcBorders>
            <w:shd w:val="clear" w:color="000000" w:fill="FFFFFF"/>
            <w:vAlign w:val="center"/>
            <w:hideMark/>
          </w:tcPr>
          <w:p w14:paraId="2B4D357F" w14:textId="1EF54342"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A3602"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440" w:type="dxa"/>
            <w:tcBorders>
              <w:top w:val="nil"/>
              <w:left w:val="nil"/>
              <w:bottom w:val="single" w:sz="4" w:space="0" w:color="auto"/>
              <w:right w:val="single" w:sz="4" w:space="0" w:color="auto"/>
            </w:tcBorders>
            <w:shd w:val="clear" w:color="000000" w:fill="FFFFFF"/>
            <w:vAlign w:val="center"/>
            <w:hideMark/>
          </w:tcPr>
          <w:p w14:paraId="4C0A19C2" w14:textId="3035A3F8" w:rsidR="007762C2" w:rsidRPr="008C31B4" w:rsidRDefault="007762C2"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A3602"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50C32D9F" w14:textId="77777777" w:rsidTr="000F5F26">
        <w:trPr>
          <w:trHeight w:val="1546"/>
        </w:trPr>
        <w:tc>
          <w:tcPr>
            <w:tcW w:w="698" w:type="dxa"/>
            <w:tcBorders>
              <w:top w:val="nil"/>
              <w:left w:val="single" w:sz="4" w:space="0" w:color="auto"/>
              <w:right w:val="single" w:sz="4" w:space="0" w:color="auto"/>
            </w:tcBorders>
            <w:shd w:val="clear" w:color="000000" w:fill="FFFFFF"/>
            <w:vAlign w:val="center"/>
            <w:hideMark/>
          </w:tcPr>
          <w:p w14:paraId="044DB49E"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3975" w:type="dxa"/>
            <w:gridSpan w:val="2"/>
            <w:tcBorders>
              <w:top w:val="single" w:sz="4" w:space="0" w:color="auto"/>
              <w:left w:val="nil"/>
              <w:bottom w:val="single" w:sz="4" w:space="0" w:color="auto"/>
              <w:right w:val="single" w:sz="4" w:space="0" w:color="auto"/>
            </w:tcBorders>
            <w:shd w:val="clear" w:color="000000" w:fill="FFFFFF"/>
            <w:vAlign w:val="center"/>
            <w:hideMark/>
          </w:tcPr>
          <w:p w14:paraId="3416B18B"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ბენეფიციართა რაოდენობა</w:t>
            </w:r>
            <w:r w:rsidRPr="008C31B4">
              <w:rPr>
                <w:rFonts w:ascii="Sylfaen" w:eastAsia="Times New Roman" w:hAnsi="Sylfaen" w:cs="Arial"/>
                <w:color w:val="000000"/>
                <w:sz w:val="12"/>
                <w:szCs w:val="12"/>
                <w:lang w:val="ka-GE"/>
              </w:rPr>
              <w:t>,</w:t>
            </w:r>
            <w:r w:rsidRPr="008C31B4">
              <w:rPr>
                <w:rFonts w:ascii="Sylfaen" w:eastAsia="Times New Roman" w:hAnsi="Sylfaen" w:cs="Arial"/>
                <w:color w:val="000000"/>
                <w:sz w:val="12"/>
                <w:szCs w:val="12"/>
              </w:rPr>
              <w:t xml:space="preserve"> რომელთაც გაეწიათ დახმარება </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5F869" w14:textId="70644227" w:rsidR="00BB2E25" w:rsidRPr="008C31B4" w:rsidRDefault="00057D3E" w:rsidP="008C31B4">
            <w:pPr>
              <w:spacing w:after="0" w:line="240" w:lineRule="auto"/>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6183</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7C8F6"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მომართვიანობის მიხედვით, არა ნაკლებ საბაზისო მაჩვენებლისა</w:t>
            </w:r>
          </w:p>
        </w:tc>
        <w:tc>
          <w:tcPr>
            <w:tcW w:w="24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253FAA"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დამტკიცებულ საციალური დახმარების პროგრამაში ცვლილება</w:t>
            </w:r>
          </w:p>
        </w:tc>
        <w:tc>
          <w:tcPr>
            <w:tcW w:w="173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081C60"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მომართვიანობის მიხედვით, არა ნაკლებ საბაზისო მაჩვენებლისა</w:t>
            </w:r>
          </w:p>
        </w:tc>
        <w:tc>
          <w:tcPr>
            <w:tcW w:w="15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54A86"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მომართვიანობის მიხედვით, არა ნაკლებ საბაზისო მაჩვენებლისა</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89A44"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მომართვიანობის მიხედვით, არა ნაკლებ საბაზისო მაჩვენებლისა</w:t>
            </w:r>
          </w:p>
        </w:tc>
      </w:tr>
    </w:tbl>
    <w:p w14:paraId="6AB9FD9B" w14:textId="77777777" w:rsidR="00BB2E25" w:rsidRPr="008C31B4" w:rsidRDefault="00BB2E25" w:rsidP="008C31B4">
      <w:pPr>
        <w:rPr>
          <w:lang w:val="ka-GE" w:eastAsia="ru-RU"/>
        </w:rPr>
      </w:pPr>
    </w:p>
    <w:tbl>
      <w:tblPr>
        <w:tblW w:w="14985" w:type="dxa"/>
        <w:tblLook w:val="04A0" w:firstRow="1" w:lastRow="0" w:firstColumn="1" w:lastColumn="0" w:noHBand="0" w:noVBand="1"/>
      </w:tblPr>
      <w:tblGrid>
        <w:gridCol w:w="698"/>
        <w:gridCol w:w="2383"/>
        <w:gridCol w:w="2017"/>
        <w:gridCol w:w="1560"/>
        <w:gridCol w:w="1263"/>
        <w:gridCol w:w="2064"/>
        <w:gridCol w:w="1171"/>
        <w:gridCol w:w="21"/>
        <w:gridCol w:w="1242"/>
        <w:gridCol w:w="21"/>
        <w:gridCol w:w="1242"/>
        <w:gridCol w:w="21"/>
        <w:gridCol w:w="1282"/>
      </w:tblGrid>
      <w:tr w:rsidR="00A862FE" w:rsidRPr="008C31B4" w14:paraId="50FF6671" w14:textId="77777777" w:rsidTr="0010762C">
        <w:trPr>
          <w:trHeight w:val="576"/>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32322" w14:textId="77777777"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23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A7CAE9" w14:textId="77777777"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lang w:val="ka-GE"/>
              </w:rPr>
              <w:t>ქვე</w:t>
            </w:r>
            <w:r w:rsidRPr="008C31B4">
              <w:rPr>
                <w:rFonts w:ascii="Sylfaen" w:eastAsia="Times New Roman" w:hAnsi="Sylfaen" w:cs="Arial"/>
                <w:b/>
                <w:bCs/>
                <w:color w:val="000000"/>
                <w:sz w:val="12"/>
                <w:szCs w:val="12"/>
              </w:rPr>
              <w:t xml:space="preserve">პროგრამის დასახელება </w:t>
            </w:r>
          </w:p>
        </w:tc>
        <w:tc>
          <w:tcPr>
            <w:tcW w:w="690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201459" w14:textId="77777777" w:rsidR="00A862FE" w:rsidRPr="008C31B4" w:rsidRDefault="00A862F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ავადმყოფთა სოციალური დაცვა</w:t>
            </w:r>
          </w:p>
        </w:tc>
        <w:tc>
          <w:tcPr>
            <w:tcW w:w="1171" w:type="dxa"/>
            <w:tcBorders>
              <w:top w:val="single" w:sz="4" w:space="0" w:color="auto"/>
              <w:left w:val="nil"/>
              <w:bottom w:val="single" w:sz="4" w:space="0" w:color="auto"/>
              <w:right w:val="single" w:sz="4" w:space="0" w:color="auto"/>
            </w:tcBorders>
            <w:shd w:val="clear" w:color="000000" w:fill="FFFFFF"/>
            <w:vAlign w:val="center"/>
            <w:hideMark/>
          </w:tcPr>
          <w:p w14:paraId="0FB99405" w14:textId="20A8F800" w:rsidR="00A862FE" w:rsidRPr="008C31B4" w:rsidRDefault="007A360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2026</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5D7036B1" w14:textId="394270D2" w:rsidR="00A862FE" w:rsidRPr="008C31B4" w:rsidRDefault="007A360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2027</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34EF0AF4" w14:textId="60CB6A3E" w:rsidR="00A862FE" w:rsidRPr="008C31B4" w:rsidRDefault="007A360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2028</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303" w:type="dxa"/>
            <w:gridSpan w:val="2"/>
            <w:tcBorders>
              <w:top w:val="single" w:sz="4" w:space="0" w:color="auto"/>
              <w:left w:val="nil"/>
              <w:bottom w:val="single" w:sz="4" w:space="0" w:color="auto"/>
              <w:right w:val="single" w:sz="4" w:space="0" w:color="auto"/>
            </w:tcBorders>
            <w:shd w:val="clear" w:color="000000" w:fill="FFFFFF"/>
            <w:vAlign w:val="center"/>
            <w:hideMark/>
          </w:tcPr>
          <w:p w14:paraId="518406A2" w14:textId="193EDB6E"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7A3602"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921899" w:rsidRPr="008C31B4" w14:paraId="3DA5175B" w14:textId="77777777" w:rsidTr="0010762C">
        <w:trPr>
          <w:trHeight w:val="264"/>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109E4F9" w14:textId="77777777" w:rsidR="00921899" w:rsidRPr="008C31B4" w:rsidRDefault="00921899"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06 02 01</w:t>
            </w:r>
          </w:p>
        </w:tc>
        <w:tc>
          <w:tcPr>
            <w:tcW w:w="2383" w:type="dxa"/>
            <w:vMerge/>
            <w:tcBorders>
              <w:top w:val="single" w:sz="4" w:space="0" w:color="auto"/>
              <w:left w:val="single" w:sz="4" w:space="0" w:color="auto"/>
              <w:bottom w:val="single" w:sz="4" w:space="0" w:color="auto"/>
              <w:right w:val="single" w:sz="4" w:space="0" w:color="auto"/>
            </w:tcBorders>
            <w:vAlign w:val="center"/>
            <w:hideMark/>
          </w:tcPr>
          <w:p w14:paraId="23A22230" w14:textId="77777777" w:rsidR="00921899" w:rsidRPr="008C31B4" w:rsidRDefault="00921899" w:rsidP="008C31B4">
            <w:pPr>
              <w:spacing w:after="0" w:line="240" w:lineRule="auto"/>
              <w:rPr>
                <w:rFonts w:ascii="Sylfaen" w:eastAsia="Times New Roman" w:hAnsi="Sylfaen" w:cs="Arial"/>
                <w:b/>
                <w:bCs/>
                <w:color w:val="000000"/>
                <w:sz w:val="12"/>
                <w:szCs w:val="12"/>
              </w:rPr>
            </w:pPr>
          </w:p>
        </w:tc>
        <w:tc>
          <w:tcPr>
            <w:tcW w:w="6904" w:type="dxa"/>
            <w:gridSpan w:val="4"/>
            <w:vMerge/>
            <w:tcBorders>
              <w:top w:val="single" w:sz="4" w:space="0" w:color="auto"/>
              <w:left w:val="single" w:sz="4" w:space="0" w:color="auto"/>
              <w:bottom w:val="single" w:sz="4" w:space="0" w:color="auto"/>
              <w:right w:val="single" w:sz="4" w:space="0" w:color="auto"/>
            </w:tcBorders>
            <w:vAlign w:val="center"/>
            <w:hideMark/>
          </w:tcPr>
          <w:p w14:paraId="1E065D7D" w14:textId="77777777" w:rsidR="00921899" w:rsidRPr="008C31B4" w:rsidRDefault="00921899" w:rsidP="008C31B4">
            <w:pPr>
              <w:spacing w:after="0" w:line="240" w:lineRule="auto"/>
              <w:rPr>
                <w:rFonts w:ascii="Sylfaen" w:eastAsia="Times New Roman" w:hAnsi="Sylfaen" w:cs="Arial"/>
                <w:color w:val="000000"/>
                <w:sz w:val="12"/>
                <w:szCs w:val="12"/>
              </w:rPr>
            </w:pPr>
          </w:p>
        </w:tc>
        <w:tc>
          <w:tcPr>
            <w:tcW w:w="1171" w:type="dxa"/>
            <w:tcBorders>
              <w:top w:val="nil"/>
              <w:left w:val="nil"/>
              <w:bottom w:val="single" w:sz="4" w:space="0" w:color="auto"/>
              <w:right w:val="single" w:sz="4" w:space="0" w:color="auto"/>
            </w:tcBorders>
            <w:shd w:val="clear" w:color="auto" w:fill="auto"/>
            <w:vAlign w:val="center"/>
            <w:hideMark/>
          </w:tcPr>
          <w:p w14:paraId="753D33E9" w14:textId="04F73457" w:rsidR="00921899" w:rsidRPr="008C31B4" w:rsidRDefault="00921899" w:rsidP="008C31B4">
            <w:pPr>
              <w:spacing w:after="0" w:line="240" w:lineRule="auto"/>
              <w:rPr>
                <w:rFonts w:ascii="Sylfaen" w:eastAsia="Times New Roman" w:hAnsi="Sylfaen" w:cs="Arial"/>
                <w:sz w:val="12"/>
                <w:szCs w:val="12"/>
              </w:rPr>
            </w:pPr>
            <w:r w:rsidRPr="008C31B4">
              <w:rPr>
                <w:rFonts w:ascii="Arial" w:hAnsi="Arial" w:cs="Arial"/>
                <w:sz w:val="16"/>
                <w:szCs w:val="16"/>
              </w:rPr>
              <w:t>2000,0</w:t>
            </w:r>
          </w:p>
        </w:tc>
        <w:tc>
          <w:tcPr>
            <w:tcW w:w="1263" w:type="dxa"/>
            <w:gridSpan w:val="2"/>
            <w:tcBorders>
              <w:top w:val="nil"/>
              <w:left w:val="nil"/>
              <w:bottom w:val="single" w:sz="4" w:space="0" w:color="auto"/>
              <w:right w:val="single" w:sz="4" w:space="0" w:color="auto"/>
            </w:tcBorders>
            <w:shd w:val="clear" w:color="auto" w:fill="auto"/>
            <w:vAlign w:val="center"/>
            <w:hideMark/>
          </w:tcPr>
          <w:p w14:paraId="47FD77FE" w14:textId="40E27CDD" w:rsidR="00921899" w:rsidRPr="008C31B4" w:rsidRDefault="00921899" w:rsidP="008C31B4">
            <w:pPr>
              <w:spacing w:after="0" w:line="240" w:lineRule="auto"/>
              <w:rPr>
                <w:rFonts w:ascii="Sylfaen" w:eastAsia="Times New Roman" w:hAnsi="Sylfaen" w:cs="Arial"/>
                <w:sz w:val="12"/>
                <w:szCs w:val="12"/>
              </w:rPr>
            </w:pPr>
            <w:r w:rsidRPr="008C31B4">
              <w:rPr>
                <w:rFonts w:ascii="Arial" w:hAnsi="Arial" w:cs="Arial"/>
                <w:sz w:val="16"/>
                <w:szCs w:val="16"/>
              </w:rPr>
              <w:t>2</w:t>
            </w:r>
            <w:r w:rsidR="006A3C52" w:rsidRPr="008C31B4">
              <w:rPr>
                <w:rFonts w:ascii="Arial" w:hAnsi="Arial" w:cs="Arial"/>
                <w:sz w:val="16"/>
                <w:szCs w:val="16"/>
              </w:rPr>
              <w:t>0</w:t>
            </w:r>
            <w:r w:rsidRPr="008C31B4">
              <w:rPr>
                <w:rFonts w:ascii="Arial" w:hAnsi="Arial" w:cs="Arial"/>
                <w:sz w:val="16"/>
                <w:szCs w:val="16"/>
              </w:rPr>
              <w:t>00,0</w:t>
            </w:r>
          </w:p>
        </w:tc>
        <w:tc>
          <w:tcPr>
            <w:tcW w:w="1263" w:type="dxa"/>
            <w:gridSpan w:val="2"/>
            <w:tcBorders>
              <w:top w:val="nil"/>
              <w:left w:val="nil"/>
              <w:bottom w:val="single" w:sz="4" w:space="0" w:color="auto"/>
              <w:right w:val="single" w:sz="4" w:space="0" w:color="auto"/>
            </w:tcBorders>
            <w:shd w:val="clear" w:color="auto" w:fill="auto"/>
            <w:vAlign w:val="center"/>
            <w:hideMark/>
          </w:tcPr>
          <w:p w14:paraId="61F118F9" w14:textId="16405E1A" w:rsidR="00921899" w:rsidRPr="008C31B4" w:rsidRDefault="00921899" w:rsidP="008C31B4">
            <w:pPr>
              <w:spacing w:after="0" w:line="240" w:lineRule="auto"/>
              <w:rPr>
                <w:rFonts w:ascii="Sylfaen" w:eastAsia="Times New Roman" w:hAnsi="Sylfaen" w:cs="Arial"/>
                <w:sz w:val="12"/>
                <w:szCs w:val="12"/>
              </w:rPr>
            </w:pPr>
            <w:r w:rsidRPr="008C31B4">
              <w:rPr>
                <w:rFonts w:ascii="Arial" w:hAnsi="Arial" w:cs="Arial"/>
                <w:sz w:val="16"/>
                <w:szCs w:val="16"/>
              </w:rPr>
              <w:t>2000,0</w:t>
            </w:r>
          </w:p>
        </w:tc>
        <w:tc>
          <w:tcPr>
            <w:tcW w:w="1303" w:type="dxa"/>
            <w:gridSpan w:val="2"/>
            <w:tcBorders>
              <w:top w:val="nil"/>
              <w:left w:val="nil"/>
              <w:bottom w:val="single" w:sz="4" w:space="0" w:color="auto"/>
              <w:right w:val="single" w:sz="4" w:space="0" w:color="auto"/>
            </w:tcBorders>
            <w:shd w:val="clear" w:color="auto" w:fill="auto"/>
            <w:vAlign w:val="center"/>
            <w:hideMark/>
          </w:tcPr>
          <w:p w14:paraId="7957F028" w14:textId="084C832D" w:rsidR="00921899" w:rsidRPr="008C31B4" w:rsidRDefault="00921899" w:rsidP="008C31B4">
            <w:pPr>
              <w:spacing w:after="0" w:line="240" w:lineRule="auto"/>
              <w:rPr>
                <w:rFonts w:ascii="Sylfaen" w:eastAsia="Times New Roman" w:hAnsi="Sylfaen" w:cs="Arial"/>
                <w:sz w:val="12"/>
                <w:szCs w:val="12"/>
              </w:rPr>
            </w:pPr>
            <w:r w:rsidRPr="008C31B4">
              <w:rPr>
                <w:rFonts w:ascii="Arial" w:hAnsi="Arial" w:cs="Arial"/>
                <w:sz w:val="16"/>
                <w:szCs w:val="16"/>
              </w:rPr>
              <w:t>2000,0</w:t>
            </w:r>
          </w:p>
        </w:tc>
      </w:tr>
      <w:tr w:rsidR="00BB2E25" w:rsidRPr="008C31B4" w14:paraId="5522AFE6" w14:textId="77777777" w:rsidTr="0010762C">
        <w:trPr>
          <w:trHeight w:val="547"/>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7DDC66"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904" w:type="dxa"/>
            <w:gridSpan w:val="11"/>
            <w:tcBorders>
              <w:top w:val="single" w:sz="4" w:space="0" w:color="auto"/>
              <w:left w:val="nil"/>
              <w:bottom w:val="single" w:sz="4" w:space="0" w:color="auto"/>
              <w:right w:val="single" w:sz="4" w:space="0" w:color="auto"/>
            </w:tcBorders>
            <w:shd w:val="clear" w:color="000000" w:fill="FFFFFF"/>
            <w:vAlign w:val="center"/>
            <w:hideMark/>
          </w:tcPr>
          <w:p w14:paraId="547CDC77"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BB2E25" w:rsidRPr="008C31B4" w14:paraId="703374A0" w14:textId="77777777" w:rsidTr="0010762C">
        <w:trPr>
          <w:trHeight w:val="547"/>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C2FAB9"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1904" w:type="dxa"/>
            <w:gridSpan w:val="11"/>
            <w:tcBorders>
              <w:top w:val="single" w:sz="4" w:space="0" w:color="auto"/>
              <w:left w:val="nil"/>
              <w:bottom w:val="single" w:sz="4" w:space="0" w:color="auto"/>
              <w:right w:val="single" w:sz="4" w:space="0" w:color="auto"/>
            </w:tcBorders>
            <w:shd w:val="clear" w:color="000000" w:fill="FFFFFF"/>
            <w:vAlign w:val="center"/>
          </w:tcPr>
          <w:p w14:paraId="091961D4" w14:textId="77777777" w:rsidR="00BB2E25" w:rsidRPr="008C31B4" w:rsidRDefault="00BB2E25" w:rsidP="008C31B4">
            <w:pPr>
              <w:spacing w:after="0"/>
              <w:rPr>
                <w:rFonts w:ascii="Sylfaen" w:eastAsia="Times New Roman" w:hAnsi="Sylfaen" w:cs="Arial"/>
                <w:bCs/>
                <w:color w:val="000000"/>
                <w:sz w:val="12"/>
                <w:szCs w:val="12"/>
              </w:rPr>
            </w:pPr>
          </w:p>
          <w:p w14:paraId="2DCAB498"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 xml:space="preserve">მიზანი 1: სიღარიბის ყველა ფორმის აღმოფხვრა </w:t>
            </w:r>
          </w:p>
          <w:p w14:paraId="547EF5FF"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lang w:val="ka-GE"/>
              </w:rPr>
              <w:t>მ</w:t>
            </w:r>
            <w:r w:rsidRPr="008C31B4">
              <w:rPr>
                <w:rFonts w:ascii="Sylfaen" w:eastAsia="Times New Roman" w:hAnsi="Sylfaen" w:cs="Arial"/>
                <w:bCs/>
                <w:color w:val="000000"/>
                <w:sz w:val="12"/>
                <w:szCs w:val="12"/>
              </w:rPr>
              <w:t>იზანი 3: ჯანსაღი ცხოვრებისა და კეთილდღეობის უზრუნველყოფა ყველა ასაკის ადამიანისათვის</w:t>
            </w:r>
          </w:p>
          <w:p w14:paraId="25B01C1E" w14:textId="77777777" w:rsidR="00BB2E25" w:rsidRPr="008C31B4" w:rsidRDefault="00BB2E25" w:rsidP="008C31B4">
            <w:pPr>
              <w:spacing w:after="240" w:line="240" w:lineRule="auto"/>
              <w:rPr>
                <w:rFonts w:ascii="Sylfaen" w:eastAsia="Times New Roman" w:hAnsi="Sylfaen" w:cs="Arial"/>
                <w:color w:val="000000"/>
                <w:sz w:val="12"/>
                <w:szCs w:val="12"/>
              </w:rPr>
            </w:pPr>
          </w:p>
        </w:tc>
      </w:tr>
      <w:tr w:rsidR="00BB2E25" w:rsidRPr="008C31B4" w14:paraId="4594FF92" w14:textId="77777777" w:rsidTr="0010762C">
        <w:trPr>
          <w:trHeight w:val="838"/>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0E1424"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lastRenderedPageBreak/>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1904" w:type="dxa"/>
            <w:gridSpan w:val="11"/>
            <w:tcBorders>
              <w:top w:val="single" w:sz="4" w:space="0" w:color="auto"/>
              <w:left w:val="nil"/>
              <w:bottom w:val="single" w:sz="4" w:space="0" w:color="auto"/>
              <w:right w:val="single" w:sz="4" w:space="0" w:color="auto"/>
            </w:tcBorders>
            <w:shd w:val="clear" w:color="000000" w:fill="FFFFFF"/>
            <w:vAlign w:val="center"/>
            <w:hideMark/>
          </w:tcPr>
          <w:p w14:paraId="14275FDB"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ქვეპროგრამის ფარგლებში მოხდება მარნეულის მუნიციპალიტეტში რეგისტრირებული მოქალაქეებისათვის სამედიცინო (ოპერაციული , მედიკამენტებით და სხვა) დახმარების გაწევა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საფუძველზე.</w:t>
            </w:r>
          </w:p>
        </w:tc>
      </w:tr>
      <w:tr w:rsidR="00BB2E25" w:rsidRPr="008C31B4" w14:paraId="5652F304" w14:textId="77777777" w:rsidTr="0010762C">
        <w:trPr>
          <w:trHeight w:val="264"/>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1D4D10"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შუალედური შედეგი </w:t>
            </w:r>
          </w:p>
        </w:tc>
        <w:tc>
          <w:tcPr>
            <w:tcW w:w="11904" w:type="dxa"/>
            <w:gridSpan w:val="11"/>
            <w:tcBorders>
              <w:top w:val="single" w:sz="4" w:space="0" w:color="auto"/>
              <w:left w:val="nil"/>
              <w:bottom w:val="single" w:sz="4" w:space="0" w:color="auto"/>
              <w:right w:val="single" w:sz="4" w:space="0" w:color="auto"/>
            </w:tcBorders>
            <w:shd w:val="clear" w:color="000000" w:fill="FFFFFF"/>
            <w:vAlign w:val="center"/>
            <w:hideMark/>
          </w:tcPr>
          <w:p w14:paraId="7F21FF7A"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lang w:val="ka-GE"/>
              </w:rPr>
              <w:t xml:space="preserve">უზრუნველყოფილია </w:t>
            </w:r>
            <w:r w:rsidRPr="008C31B4">
              <w:rPr>
                <w:rFonts w:ascii="Sylfaen" w:eastAsia="Times New Roman" w:hAnsi="Sylfaen" w:cs="Arial"/>
                <w:color w:val="000000"/>
                <w:sz w:val="12"/>
                <w:szCs w:val="12"/>
              </w:rPr>
              <w:t>სოციალურად დაუცველი</w:t>
            </w:r>
            <w:r w:rsidRPr="008C31B4">
              <w:rPr>
                <w:rFonts w:ascii="Sylfaen" w:eastAsia="Times New Roman" w:hAnsi="Sylfaen" w:cs="Arial"/>
                <w:color w:val="000000"/>
                <w:sz w:val="12"/>
                <w:szCs w:val="12"/>
                <w:lang w:val="ka-GE"/>
              </w:rPr>
              <w:t xml:space="preserve"> მოსახლეობისა </w:t>
            </w:r>
            <w:r w:rsidRPr="008C31B4">
              <w:rPr>
                <w:rFonts w:ascii="Sylfaen" w:eastAsia="Times New Roman" w:hAnsi="Sylfaen" w:cs="Arial"/>
                <w:color w:val="000000"/>
                <w:sz w:val="12"/>
                <w:szCs w:val="12"/>
              </w:rPr>
              <w:t xml:space="preserve">და </w:t>
            </w:r>
            <w:r w:rsidRPr="008C31B4">
              <w:rPr>
                <w:rFonts w:ascii="Sylfaen" w:eastAsia="Times New Roman" w:hAnsi="Sylfaen" w:cs="Arial"/>
                <w:color w:val="000000"/>
                <w:sz w:val="12"/>
                <w:szCs w:val="12"/>
                <w:lang w:val="ka-GE"/>
              </w:rPr>
              <w:t xml:space="preserve">სხვადასხვა </w:t>
            </w:r>
            <w:r w:rsidRPr="008C31B4">
              <w:rPr>
                <w:rFonts w:ascii="Sylfaen" w:eastAsia="Times New Roman" w:hAnsi="Sylfaen" w:cs="Arial"/>
                <w:color w:val="000000"/>
                <w:sz w:val="12"/>
                <w:szCs w:val="12"/>
              </w:rPr>
              <w:t xml:space="preserve">მოწყვლადი ჯგუფების </w:t>
            </w:r>
            <w:r w:rsidRPr="008C31B4">
              <w:rPr>
                <w:rFonts w:ascii="Sylfaen" w:eastAsia="Times New Roman" w:hAnsi="Sylfaen" w:cs="Arial"/>
                <w:color w:val="000000"/>
                <w:sz w:val="12"/>
                <w:szCs w:val="12"/>
                <w:lang w:val="ka-GE"/>
              </w:rPr>
              <w:t xml:space="preserve">წარმომადგენლების </w:t>
            </w:r>
            <w:r w:rsidRPr="008C31B4">
              <w:rPr>
                <w:rFonts w:ascii="Sylfaen" w:eastAsia="Times New Roman" w:hAnsi="Sylfaen" w:cs="Arial"/>
                <w:color w:val="000000"/>
                <w:sz w:val="12"/>
                <w:szCs w:val="12"/>
              </w:rPr>
              <w:t>სამედიცინო მომსახურებაზე ხელმისაწვდომობა</w:t>
            </w:r>
          </w:p>
        </w:tc>
      </w:tr>
      <w:tr w:rsidR="007762C2" w:rsidRPr="008C31B4" w14:paraId="099A03A2" w14:textId="77777777" w:rsidTr="0010762C">
        <w:trPr>
          <w:trHeight w:val="1077"/>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741C6E1"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hideMark/>
          </w:tcPr>
          <w:p w14:paraId="41778B31"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560" w:type="dxa"/>
            <w:tcBorders>
              <w:top w:val="nil"/>
              <w:left w:val="nil"/>
              <w:bottom w:val="single" w:sz="4" w:space="0" w:color="auto"/>
              <w:right w:val="single" w:sz="4" w:space="0" w:color="auto"/>
            </w:tcBorders>
            <w:shd w:val="clear" w:color="000000" w:fill="FFFFFF"/>
            <w:vAlign w:val="center"/>
            <w:hideMark/>
          </w:tcPr>
          <w:p w14:paraId="2223AE65"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4DE61921" w14:textId="5B84408B"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A3602"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256" w:type="dxa"/>
            <w:gridSpan w:val="3"/>
            <w:tcBorders>
              <w:top w:val="single" w:sz="4" w:space="0" w:color="auto"/>
              <w:left w:val="nil"/>
              <w:bottom w:val="single" w:sz="4" w:space="0" w:color="auto"/>
              <w:right w:val="single" w:sz="4" w:space="0" w:color="000000"/>
            </w:tcBorders>
            <w:shd w:val="clear" w:color="000000" w:fill="FFFFFF"/>
            <w:vAlign w:val="center"/>
            <w:hideMark/>
          </w:tcPr>
          <w:p w14:paraId="0F5EE8EC" w14:textId="644492F8"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471A68B8" w14:textId="46F9338E"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A3602"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5B304384" w14:textId="231FE903"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A3602"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282" w:type="dxa"/>
            <w:tcBorders>
              <w:top w:val="nil"/>
              <w:left w:val="nil"/>
              <w:bottom w:val="single" w:sz="4" w:space="0" w:color="auto"/>
              <w:right w:val="single" w:sz="4" w:space="0" w:color="auto"/>
            </w:tcBorders>
            <w:shd w:val="clear" w:color="000000" w:fill="FFFFFF"/>
            <w:vAlign w:val="center"/>
            <w:hideMark/>
          </w:tcPr>
          <w:p w14:paraId="659B15A3" w14:textId="0BDD7BC1"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A3602"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3738BCE5" w14:textId="77777777" w:rsidTr="0010762C">
        <w:trPr>
          <w:trHeight w:val="264"/>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48A032A"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hideMark/>
          </w:tcPr>
          <w:p w14:paraId="6DA84DA1"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ბენეფიციართა რაოდენობა</w:t>
            </w:r>
            <w:r w:rsidRPr="008C31B4">
              <w:rPr>
                <w:rFonts w:ascii="Sylfaen" w:eastAsia="Times New Roman" w:hAnsi="Sylfaen" w:cs="Arial"/>
                <w:color w:val="000000"/>
                <w:sz w:val="12"/>
                <w:szCs w:val="12"/>
                <w:lang w:val="ka-GE"/>
              </w:rPr>
              <w:t>,</w:t>
            </w:r>
            <w:r w:rsidRPr="008C31B4">
              <w:rPr>
                <w:rFonts w:ascii="Sylfaen" w:eastAsia="Times New Roman" w:hAnsi="Sylfaen" w:cs="Arial"/>
                <w:color w:val="000000"/>
                <w:sz w:val="12"/>
                <w:szCs w:val="12"/>
              </w:rPr>
              <w:t xml:space="preserve"> რომელთაც გაეწიათ დახმარება </w:t>
            </w:r>
          </w:p>
        </w:tc>
        <w:tc>
          <w:tcPr>
            <w:tcW w:w="1560" w:type="dxa"/>
            <w:tcBorders>
              <w:top w:val="nil"/>
              <w:left w:val="nil"/>
              <w:bottom w:val="single" w:sz="4" w:space="0" w:color="auto"/>
              <w:right w:val="single" w:sz="4" w:space="0" w:color="auto"/>
            </w:tcBorders>
            <w:shd w:val="clear" w:color="000000" w:fill="FFFFFF"/>
            <w:vAlign w:val="center"/>
            <w:hideMark/>
          </w:tcPr>
          <w:p w14:paraId="6CB6FE90" w14:textId="637DC17D" w:rsidR="00BB2E25" w:rsidRPr="008C31B4" w:rsidRDefault="00057D3E" w:rsidP="008C31B4">
            <w:pPr>
              <w:spacing w:after="0" w:line="240" w:lineRule="auto"/>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4265</w:t>
            </w:r>
          </w:p>
        </w:tc>
        <w:tc>
          <w:tcPr>
            <w:tcW w:w="1263" w:type="dxa"/>
            <w:tcBorders>
              <w:top w:val="nil"/>
              <w:left w:val="nil"/>
              <w:bottom w:val="single" w:sz="4" w:space="0" w:color="auto"/>
              <w:right w:val="single" w:sz="4" w:space="0" w:color="auto"/>
            </w:tcBorders>
            <w:shd w:val="clear" w:color="000000" w:fill="FFFFFF"/>
            <w:vAlign w:val="center"/>
            <w:hideMark/>
          </w:tcPr>
          <w:p w14:paraId="4350DBDD"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1700</w:t>
            </w:r>
          </w:p>
        </w:tc>
        <w:tc>
          <w:tcPr>
            <w:tcW w:w="3256" w:type="dxa"/>
            <w:gridSpan w:val="3"/>
            <w:tcBorders>
              <w:top w:val="single" w:sz="4" w:space="0" w:color="auto"/>
              <w:left w:val="nil"/>
              <w:bottom w:val="single" w:sz="4" w:space="0" w:color="auto"/>
              <w:right w:val="single" w:sz="4" w:space="0" w:color="000000"/>
            </w:tcBorders>
            <w:shd w:val="clear" w:color="000000" w:fill="FFFFFF"/>
            <w:vAlign w:val="center"/>
            <w:hideMark/>
          </w:tcPr>
          <w:p w14:paraId="100F8960" w14:textId="77777777" w:rsidR="00BB2E25" w:rsidRPr="008C31B4" w:rsidRDefault="00BB2E25" w:rsidP="008C31B4">
            <w:pPr>
              <w:spacing w:after="0" w:line="240" w:lineRule="auto"/>
              <w:jc w:val="center"/>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rPr>
              <w:t> </w:t>
            </w:r>
            <w:r w:rsidRPr="008C31B4">
              <w:rPr>
                <w:rFonts w:ascii="Sylfaen" w:eastAsia="Times New Roman" w:hAnsi="Sylfaen" w:cs="Arial"/>
                <w:color w:val="000000"/>
                <w:sz w:val="12"/>
                <w:szCs w:val="12"/>
                <w:lang w:val="ka-GE"/>
              </w:rPr>
              <w:t>10%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3F15E46B"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1700</w:t>
            </w:r>
          </w:p>
        </w:tc>
        <w:tc>
          <w:tcPr>
            <w:tcW w:w="1263" w:type="dxa"/>
            <w:gridSpan w:val="2"/>
            <w:tcBorders>
              <w:top w:val="nil"/>
              <w:left w:val="nil"/>
              <w:bottom w:val="single" w:sz="4" w:space="0" w:color="auto"/>
              <w:right w:val="single" w:sz="4" w:space="0" w:color="auto"/>
            </w:tcBorders>
            <w:shd w:val="clear" w:color="000000" w:fill="FFFFFF"/>
            <w:vAlign w:val="center"/>
            <w:hideMark/>
          </w:tcPr>
          <w:p w14:paraId="45E8ADB8"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1700</w:t>
            </w:r>
          </w:p>
        </w:tc>
        <w:tc>
          <w:tcPr>
            <w:tcW w:w="1282" w:type="dxa"/>
            <w:tcBorders>
              <w:top w:val="nil"/>
              <w:left w:val="nil"/>
              <w:bottom w:val="single" w:sz="4" w:space="0" w:color="auto"/>
              <w:right w:val="single" w:sz="4" w:space="0" w:color="auto"/>
            </w:tcBorders>
            <w:shd w:val="clear" w:color="000000" w:fill="FFFFFF"/>
            <w:vAlign w:val="center"/>
            <w:hideMark/>
          </w:tcPr>
          <w:p w14:paraId="0A5D4550"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1700</w:t>
            </w:r>
          </w:p>
        </w:tc>
      </w:tr>
    </w:tbl>
    <w:p w14:paraId="16B364D3" w14:textId="77777777" w:rsidR="00BB2E25" w:rsidRPr="008C31B4" w:rsidRDefault="00BB2E25" w:rsidP="008C31B4">
      <w:pPr>
        <w:rPr>
          <w:lang w:val="ka-GE" w:eastAsia="ru-RU"/>
        </w:rPr>
      </w:pPr>
    </w:p>
    <w:tbl>
      <w:tblPr>
        <w:tblW w:w="14935" w:type="dxa"/>
        <w:tblLook w:val="04A0" w:firstRow="1" w:lastRow="0" w:firstColumn="1" w:lastColumn="0" w:noHBand="0" w:noVBand="1"/>
      </w:tblPr>
      <w:tblGrid>
        <w:gridCol w:w="720"/>
        <w:gridCol w:w="9715"/>
        <w:gridCol w:w="1180"/>
        <w:gridCol w:w="1099"/>
        <w:gridCol w:w="1099"/>
        <w:gridCol w:w="1107"/>
        <w:gridCol w:w="15"/>
      </w:tblGrid>
      <w:tr w:rsidR="00BB2E25" w:rsidRPr="008C31B4" w14:paraId="71BF66B9" w14:textId="77777777" w:rsidTr="0010762C">
        <w:trPr>
          <w:trHeight w:val="264"/>
        </w:trPr>
        <w:tc>
          <w:tcPr>
            <w:tcW w:w="149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FBF00" w14:textId="42CE6F6A"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მარნეულ</w:t>
            </w:r>
            <w:r w:rsidR="007A3602" w:rsidRPr="008C31B4">
              <w:rPr>
                <w:rFonts w:ascii="Calibri" w:eastAsia="Times New Roman" w:hAnsi="Calibri" w:cs="Calibri"/>
                <w:color w:val="000000"/>
                <w:sz w:val="16"/>
                <w:szCs w:val="16"/>
              </w:rPr>
              <w:t xml:space="preserve">ის მუნიციპალიტეტის ბიუჯეტის 2026-2029 </w:t>
            </w:r>
            <w:r w:rsidRPr="008C31B4">
              <w:rPr>
                <w:rFonts w:ascii="Calibri" w:eastAsia="Times New Roman" w:hAnsi="Calibri" w:cs="Calibri"/>
                <w:color w:val="000000"/>
                <w:sz w:val="16"/>
                <w:szCs w:val="16"/>
              </w:rPr>
              <w:t>წლების ღონიძიებების ხარჯთაღრიცხვა</w:t>
            </w:r>
          </w:p>
        </w:tc>
      </w:tr>
      <w:tr w:rsidR="00BB2E25" w:rsidRPr="008C31B4" w14:paraId="32B0DF46" w14:textId="77777777" w:rsidTr="0010762C">
        <w:trPr>
          <w:gridAfter w:val="1"/>
          <w:wAfter w:w="15" w:type="dxa"/>
          <w:trHeight w:val="264"/>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D4ADA2"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w:t>
            </w:r>
          </w:p>
        </w:tc>
        <w:tc>
          <w:tcPr>
            <w:tcW w:w="97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160561"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კოდი 060201</w:t>
            </w:r>
          </w:p>
        </w:tc>
        <w:tc>
          <w:tcPr>
            <w:tcW w:w="1180" w:type="dxa"/>
            <w:tcBorders>
              <w:top w:val="nil"/>
              <w:left w:val="nil"/>
              <w:bottom w:val="single" w:sz="4" w:space="0" w:color="auto"/>
              <w:right w:val="single" w:sz="4" w:space="0" w:color="auto"/>
            </w:tcBorders>
            <w:shd w:val="clear" w:color="auto" w:fill="auto"/>
            <w:noWrap/>
            <w:vAlign w:val="bottom"/>
            <w:hideMark/>
          </w:tcPr>
          <w:p w14:paraId="3FD938CC" w14:textId="6CCCF801" w:rsidR="00BB2E25" w:rsidRPr="008C31B4" w:rsidRDefault="007A3602"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2026</w:t>
            </w:r>
          </w:p>
        </w:tc>
        <w:tc>
          <w:tcPr>
            <w:tcW w:w="1099" w:type="dxa"/>
            <w:tcBorders>
              <w:top w:val="nil"/>
              <w:left w:val="nil"/>
              <w:bottom w:val="single" w:sz="4" w:space="0" w:color="auto"/>
              <w:right w:val="single" w:sz="4" w:space="0" w:color="auto"/>
            </w:tcBorders>
            <w:shd w:val="clear" w:color="auto" w:fill="auto"/>
            <w:noWrap/>
            <w:vAlign w:val="bottom"/>
            <w:hideMark/>
          </w:tcPr>
          <w:p w14:paraId="0B64CCCB" w14:textId="343CD87C" w:rsidR="00BB2E25" w:rsidRPr="008C31B4" w:rsidRDefault="007A3602"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2027</w:t>
            </w:r>
          </w:p>
        </w:tc>
        <w:tc>
          <w:tcPr>
            <w:tcW w:w="1099" w:type="dxa"/>
            <w:tcBorders>
              <w:top w:val="nil"/>
              <w:left w:val="nil"/>
              <w:bottom w:val="single" w:sz="4" w:space="0" w:color="auto"/>
              <w:right w:val="single" w:sz="4" w:space="0" w:color="auto"/>
            </w:tcBorders>
            <w:shd w:val="clear" w:color="auto" w:fill="auto"/>
            <w:noWrap/>
            <w:vAlign w:val="bottom"/>
            <w:hideMark/>
          </w:tcPr>
          <w:p w14:paraId="351143B1" w14:textId="2F7529E5" w:rsidR="00BB2E25" w:rsidRPr="008C31B4" w:rsidRDefault="007A3602"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2028</w:t>
            </w:r>
          </w:p>
        </w:tc>
        <w:tc>
          <w:tcPr>
            <w:tcW w:w="1107" w:type="dxa"/>
            <w:tcBorders>
              <w:top w:val="nil"/>
              <w:left w:val="nil"/>
              <w:bottom w:val="single" w:sz="4" w:space="0" w:color="auto"/>
              <w:right w:val="single" w:sz="4" w:space="0" w:color="auto"/>
            </w:tcBorders>
            <w:shd w:val="clear" w:color="auto" w:fill="auto"/>
            <w:noWrap/>
            <w:vAlign w:val="bottom"/>
            <w:hideMark/>
          </w:tcPr>
          <w:p w14:paraId="725E9CC3" w14:textId="06F10195" w:rsidR="00BB2E25" w:rsidRPr="008C31B4" w:rsidRDefault="007A3602" w:rsidP="008C31B4">
            <w:pPr>
              <w:spacing w:after="0" w:line="240" w:lineRule="auto"/>
              <w:jc w:val="center"/>
              <w:rPr>
                <w:rFonts w:ascii="Calibri" w:eastAsia="Times New Roman" w:hAnsi="Calibri" w:cs="Calibri"/>
                <w:color w:val="000000"/>
                <w:sz w:val="16"/>
                <w:szCs w:val="16"/>
                <w:lang w:val="ka-GE"/>
              </w:rPr>
            </w:pPr>
            <w:r w:rsidRPr="008C31B4">
              <w:rPr>
                <w:rFonts w:ascii="Calibri" w:eastAsia="Times New Roman" w:hAnsi="Calibri" w:cs="Calibri"/>
                <w:color w:val="000000"/>
                <w:sz w:val="16"/>
                <w:szCs w:val="16"/>
              </w:rPr>
              <w:t>202</w:t>
            </w:r>
            <w:r w:rsidRPr="008C31B4">
              <w:rPr>
                <w:rFonts w:ascii="Calibri" w:eastAsia="Times New Roman" w:hAnsi="Calibri" w:cs="Calibri"/>
                <w:color w:val="000000"/>
                <w:sz w:val="16"/>
                <w:szCs w:val="16"/>
                <w:lang w:val="ka-GE"/>
              </w:rPr>
              <w:t>9</w:t>
            </w:r>
          </w:p>
        </w:tc>
      </w:tr>
      <w:tr w:rsidR="00BB2E25" w:rsidRPr="008C31B4" w14:paraId="4413D9B0" w14:textId="77777777" w:rsidTr="0010762C">
        <w:trPr>
          <w:gridAfter w:val="1"/>
          <w:wAfter w:w="15" w:type="dxa"/>
          <w:trHeight w:val="264"/>
        </w:trPr>
        <w:tc>
          <w:tcPr>
            <w:tcW w:w="720" w:type="dxa"/>
            <w:vMerge/>
            <w:tcBorders>
              <w:top w:val="nil"/>
              <w:left w:val="single" w:sz="4" w:space="0" w:color="auto"/>
              <w:bottom w:val="single" w:sz="4" w:space="0" w:color="auto"/>
              <w:right w:val="single" w:sz="4" w:space="0" w:color="auto"/>
            </w:tcBorders>
            <w:vAlign w:val="center"/>
            <w:hideMark/>
          </w:tcPr>
          <w:p w14:paraId="467252C7"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9715" w:type="dxa"/>
            <w:vMerge/>
            <w:tcBorders>
              <w:top w:val="nil"/>
              <w:left w:val="single" w:sz="4" w:space="0" w:color="auto"/>
              <w:bottom w:val="single" w:sz="4" w:space="0" w:color="auto"/>
              <w:right w:val="single" w:sz="4" w:space="0" w:color="auto"/>
            </w:tcBorders>
            <w:vAlign w:val="center"/>
            <w:hideMark/>
          </w:tcPr>
          <w:p w14:paraId="2ADE67AC"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1180" w:type="dxa"/>
            <w:tcBorders>
              <w:top w:val="nil"/>
              <w:left w:val="nil"/>
              <w:bottom w:val="single" w:sz="4" w:space="0" w:color="auto"/>
              <w:right w:val="single" w:sz="4" w:space="0" w:color="auto"/>
            </w:tcBorders>
            <w:shd w:val="clear" w:color="auto" w:fill="auto"/>
            <w:vAlign w:val="center"/>
            <w:hideMark/>
          </w:tcPr>
          <w:p w14:paraId="313C00FC"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1099" w:type="dxa"/>
            <w:tcBorders>
              <w:top w:val="nil"/>
              <w:left w:val="nil"/>
              <w:bottom w:val="single" w:sz="4" w:space="0" w:color="auto"/>
              <w:right w:val="single" w:sz="4" w:space="0" w:color="auto"/>
            </w:tcBorders>
            <w:shd w:val="clear" w:color="auto" w:fill="auto"/>
            <w:vAlign w:val="center"/>
            <w:hideMark/>
          </w:tcPr>
          <w:p w14:paraId="65FE92AB"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1099" w:type="dxa"/>
            <w:tcBorders>
              <w:top w:val="nil"/>
              <w:left w:val="nil"/>
              <w:bottom w:val="single" w:sz="4" w:space="0" w:color="auto"/>
              <w:right w:val="single" w:sz="4" w:space="0" w:color="auto"/>
            </w:tcBorders>
            <w:shd w:val="clear" w:color="auto" w:fill="auto"/>
            <w:vAlign w:val="center"/>
            <w:hideMark/>
          </w:tcPr>
          <w:p w14:paraId="724DA321"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c>
          <w:tcPr>
            <w:tcW w:w="1107" w:type="dxa"/>
            <w:tcBorders>
              <w:top w:val="nil"/>
              <w:left w:val="nil"/>
              <w:bottom w:val="single" w:sz="4" w:space="0" w:color="auto"/>
              <w:right w:val="single" w:sz="4" w:space="0" w:color="auto"/>
            </w:tcBorders>
            <w:shd w:val="clear" w:color="auto" w:fill="auto"/>
            <w:vAlign w:val="center"/>
            <w:hideMark/>
          </w:tcPr>
          <w:p w14:paraId="2778103E"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ზღვრული მოცულობის ფარგლებში</w:t>
            </w:r>
          </w:p>
        </w:tc>
      </w:tr>
      <w:tr w:rsidR="00BB2E25" w:rsidRPr="008C31B4" w14:paraId="37F8BD2C" w14:textId="77777777" w:rsidTr="0010762C">
        <w:trPr>
          <w:gridAfter w:val="1"/>
          <w:wAfter w:w="15" w:type="dxa"/>
          <w:trHeight w:val="282"/>
        </w:trPr>
        <w:tc>
          <w:tcPr>
            <w:tcW w:w="720" w:type="dxa"/>
            <w:vMerge/>
            <w:tcBorders>
              <w:top w:val="nil"/>
              <w:left w:val="single" w:sz="4" w:space="0" w:color="auto"/>
              <w:bottom w:val="single" w:sz="4" w:space="0" w:color="auto"/>
              <w:right w:val="single" w:sz="4" w:space="0" w:color="auto"/>
            </w:tcBorders>
            <w:vAlign w:val="center"/>
            <w:hideMark/>
          </w:tcPr>
          <w:p w14:paraId="4893137F"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9715" w:type="dxa"/>
            <w:vMerge/>
            <w:tcBorders>
              <w:top w:val="nil"/>
              <w:left w:val="single" w:sz="4" w:space="0" w:color="auto"/>
              <w:bottom w:val="single" w:sz="4" w:space="0" w:color="auto"/>
              <w:right w:val="single" w:sz="4" w:space="0" w:color="auto"/>
            </w:tcBorders>
            <w:vAlign w:val="center"/>
            <w:hideMark/>
          </w:tcPr>
          <w:p w14:paraId="4D5FD1D1" w14:textId="77777777" w:rsidR="00BB2E25" w:rsidRPr="008C31B4" w:rsidRDefault="00BB2E25" w:rsidP="008C31B4">
            <w:pPr>
              <w:spacing w:after="0" w:line="240" w:lineRule="auto"/>
              <w:rPr>
                <w:rFonts w:ascii="Calibri" w:eastAsia="Times New Roman" w:hAnsi="Calibri" w:cs="Calibri"/>
                <w:color w:val="000000"/>
                <w:sz w:val="16"/>
                <w:szCs w:val="16"/>
              </w:rPr>
            </w:pPr>
          </w:p>
        </w:tc>
        <w:tc>
          <w:tcPr>
            <w:tcW w:w="1180" w:type="dxa"/>
            <w:tcBorders>
              <w:top w:val="nil"/>
              <w:left w:val="nil"/>
              <w:bottom w:val="single" w:sz="4" w:space="0" w:color="auto"/>
              <w:right w:val="single" w:sz="4" w:space="0" w:color="auto"/>
            </w:tcBorders>
            <w:shd w:val="clear" w:color="auto" w:fill="auto"/>
            <w:vAlign w:val="center"/>
            <w:hideMark/>
          </w:tcPr>
          <w:p w14:paraId="7001213B"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099" w:type="dxa"/>
            <w:tcBorders>
              <w:top w:val="nil"/>
              <w:left w:val="nil"/>
              <w:bottom w:val="single" w:sz="4" w:space="0" w:color="auto"/>
              <w:right w:val="single" w:sz="4" w:space="0" w:color="auto"/>
            </w:tcBorders>
            <w:shd w:val="clear" w:color="auto" w:fill="auto"/>
            <w:vAlign w:val="center"/>
            <w:hideMark/>
          </w:tcPr>
          <w:p w14:paraId="7664BA42"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099" w:type="dxa"/>
            <w:tcBorders>
              <w:top w:val="nil"/>
              <w:left w:val="nil"/>
              <w:bottom w:val="single" w:sz="4" w:space="0" w:color="auto"/>
              <w:right w:val="single" w:sz="4" w:space="0" w:color="auto"/>
            </w:tcBorders>
            <w:shd w:val="clear" w:color="auto" w:fill="auto"/>
            <w:vAlign w:val="center"/>
            <w:hideMark/>
          </w:tcPr>
          <w:p w14:paraId="114A707D"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c>
          <w:tcPr>
            <w:tcW w:w="1107" w:type="dxa"/>
            <w:tcBorders>
              <w:top w:val="nil"/>
              <w:left w:val="nil"/>
              <w:bottom w:val="single" w:sz="4" w:space="0" w:color="auto"/>
              <w:right w:val="single" w:sz="4" w:space="0" w:color="auto"/>
            </w:tcBorders>
            <w:shd w:val="clear" w:color="auto" w:fill="auto"/>
            <w:vAlign w:val="center"/>
            <w:hideMark/>
          </w:tcPr>
          <w:p w14:paraId="6FCA1E49"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სულ</w:t>
            </w:r>
          </w:p>
        </w:tc>
      </w:tr>
      <w:tr w:rsidR="00BB2E25" w:rsidRPr="008C31B4" w14:paraId="24F7C535" w14:textId="77777777" w:rsidTr="0010762C">
        <w:trPr>
          <w:gridAfter w:val="1"/>
          <w:wAfter w:w="15" w:type="dxa"/>
          <w:trHeight w:val="45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7E1521"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w:t>
            </w:r>
          </w:p>
        </w:tc>
        <w:tc>
          <w:tcPr>
            <w:tcW w:w="9715" w:type="dxa"/>
            <w:tcBorders>
              <w:top w:val="nil"/>
              <w:left w:val="nil"/>
              <w:bottom w:val="single" w:sz="4" w:space="0" w:color="auto"/>
              <w:right w:val="single" w:sz="4" w:space="0" w:color="auto"/>
            </w:tcBorders>
            <w:shd w:val="clear" w:color="auto" w:fill="auto"/>
            <w:vAlign w:val="center"/>
            <w:hideMark/>
          </w:tcPr>
          <w:p w14:paraId="6BFD6C27"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 xml:space="preserve">მარნეულის მუნიციპალიტეტის ტერიტორიაზე რეგისტრირებულ 0-დან 120 000-მდე სოციალური სარეიტინგო ქულით შეფასებულ ბენეფიციარის ან/და მარნეულის მუნიციპალიტეტის ტერიტორიაზე რეგისტრირებულ იძულებით გადაადგილებულ პირის – დევნილის მედიკამენტებით დახმარება </w:t>
            </w:r>
          </w:p>
        </w:tc>
        <w:tc>
          <w:tcPr>
            <w:tcW w:w="1180" w:type="dxa"/>
            <w:tcBorders>
              <w:top w:val="nil"/>
              <w:left w:val="nil"/>
              <w:bottom w:val="single" w:sz="4" w:space="0" w:color="auto"/>
              <w:right w:val="single" w:sz="4" w:space="0" w:color="auto"/>
            </w:tcBorders>
            <w:shd w:val="clear" w:color="auto" w:fill="auto"/>
            <w:noWrap/>
            <w:vAlign w:val="center"/>
            <w:hideMark/>
          </w:tcPr>
          <w:p w14:paraId="742AF3D9"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250,0</w:t>
            </w:r>
          </w:p>
        </w:tc>
        <w:tc>
          <w:tcPr>
            <w:tcW w:w="1099" w:type="dxa"/>
            <w:tcBorders>
              <w:top w:val="nil"/>
              <w:left w:val="nil"/>
              <w:bottom w:val="single" w:sz="4" w:space="0" w:color="auto"/>
              <w:right w:val="single" w:sz="4" w:space="0" w:color="auto"/>
            </w:tcBorders>
            <w:shd w:val="clear" w:color="auto" w:fill="auto"/>
            <w:noWrap/>
            <w:vAlign w:val="center"/>
            <w:hideMark/>
          </w:tcPr>
          <w:p w14:paraId="2ED9CA63"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250,0</w:t>
            </w:r>
          </w:p>
        </w:tc>
        <w:tc>
          <w:tcPr>
            <w:tcW w:w="1099" w:type="dxa"/>
            <w:tcBorders>
              <w:top w:val="nil"/>
              <w:left w:val="nil"/>
              <w:bottom w:val="single" w:sz="4" w:space="0" w:color="auto"/>
              <w:right w:val="single" w:sz="4" w:space="0" w:color="auto"/>
            </w:tcBorders>
            <w:shd w:val="clear" w:color="auto" w:fill="auto"/>
            <w:noWrap/>
            <w:vAlign w:val="center"/>
            <w:hideMark/>
          </w:tcPr>
          <w:p w14:paraId="743609DC"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250,0</w:t>
            </w:r>
          </w:p>
        </w:tc>
        <w:tc>
          <w:tcPr>
            <w:tcW w:w="1107" w:type="dxa"/>
            <w:tcBorders>
              <w:top w:val="nil"/>
              <w:left w:val="nil"/>
              <w:bottom w:val="single" w:sz="4" w:space="0" w:color="auto"/>
              <w:right w:val="single" w:sz="4" w:space="0" w:color="auto"/>
            </w:tcBorders>
            <w:shd w:val="clear" w:color="auto" w:fill="auto"/>
            <w:noWrap/>
            <w:vAlign w:val="center"/>
            <w:hideMark/>
          </w:tcPr>
          <w:p w14:paraId="58252B37"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250,0</w:t>
            </w:r>
          </w:p>
        </w:tc>
      </w:tr>
      <w:tr w:rsidR="00BB2E25" w:rsidRPr="008C31B4" w14:paraId="2A6EABDF" w14:textId="77777777" w:rsidTr="0010762C">
        <w:trPr>
          <w:gridAfter w:val="1"/>
          <w:wAfter w:w="15" w:type="dxa"/>
          <w:trHeight w:val="45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0554F21"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w:t>
            </w:r>
          </w:p>
        </w:tc>
        <w:tc>
          <w:tcPr>
            <w:tcW w:w="9715" w:type="dxa"/>
            <w:tcBorders>
              <w:top w:val="nil"/>
              <w:left w:val="nil"/>
              <w:bottom w:val="single" w:sz="4" w:space="0" w:color="auto"/>
              <w:right w:val="single" w:sz="4" w:space="0" w:color="auto"/>
            </w:tcBorders>
            <w:shd w:val="clear" w:color="auto" w:fill="auto"/>
            <w:vAlign w:val="center"/>
            <w:hideMark/>
          </w:tcPr>
          <w:p w14:paraId="73C98CC3"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მარნეულის მუნიციპალიტეტის ტერიტორიაზე რეგისტრირებულ ომისა და სამხედრო ძალების ვეტერანის, რომლის სოციალური სარეიტინგო ქულაა 0-დან 120 000-მდე, მედიკამენტების შეძენისა ან/და მკურნალობის დაფინანსება</w:t>
            </w:r>
          </w:p>
        </w:tc>
        <w:tc>
          <w:tcPr>
            <w:tcW w:w="1180" w:type="dxa"/>
            <w:tcBorders>
              <w:top w:val="nil"/>
              <w:left w:val="nil"/>
              <w:bottom w:val="single" w:sz="4" w:space="0" w:color="auto"/>
              <w:right w:val="single" w:sz="4" w:space="0" w:color="auto"/>
            </w:tcBorders>
            <w:shd w:val="clear" w:color="auto" w:fill="auto"/>
            <w:noWrap/>
            <w:vAlign w:val="center"/>
            <w:hideMark/>
          </w:tcPr>
          <w:p w14:paraId="162A04A3"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50,0</w:t>
            </w:r>
          </w:p>
        </w:tc>
        <w:tc>
          <w:tcPr>
            <w:tcW w:w="1099" w:type="dxa"/>
            <w:tcBorders>
              <w:top w:val="nil"/>
              <w:left w:val="nil"/>
              <w:bottom w:val="single" w:sz="4" w:space="0" w:color="auto"/>
              <w:right w:val="single" w:sz="4" w:space="0" w:color="auto"/>
            </w:tcBorders>
            <w:shd w:val="clear" w:color="auto" w:fill="auto"/>
            <w:noWrap/>
            <w:vAlign w:val="center"/>
            <w:hideMark/>
          </w:tcPr>
          <w:p w14:paraId="650094FD"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50,0</w:t>
            </w:r>
          </w:p>
        </w:tc>
        <w:tc>
          <w:tcPr>
            <w:tcW w:w="1099" w:type="dxa"/>
            <w:tcBorders>
              <w:top w:val="nil"/>
              <w:left w:val="nil"/>
              <w:bottom w:val="single" w:sz="4" w:space="0" w:color="auto"/>
              <w:right w:val="single" w:sz="4" w:space="0" w:color="auto"/>
            </w:tcBorders>
            <w:shd w:val="clear" w:color="auto" w:fill="auto"/>
            <w:noWrap/>
            <w:vAlign w:val="center"/>
            <w:hideMark/>
          </w:tcPr>
          <w:p w14:paraId="62609B74"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50,0</w:t>
            </w:r>
          </w:p>
        </w:tc>
        <w:tc>
          <w:tcPr>
            <w:tcW w:w="1107" w:type="dxa"/>
            <w:tcBorders>
              <w:top w:val="nil"/>
              <w:left w:val="nil"/>
              <w:bottom w:val="single" w:sz="4" w:space="0" w:color="auto"/>
              <w:right w:val="single" w:sz="4" w:space="0" w:color="auto"/>
            </w:tcBorders>
            <w:shd w:val="clear" w:color="auto" w:fill="auto"/>
            <w:noWrap/>
            <w:vAlign w:val="center"/>
            <w:hideMark/>
          </w:tcPr>
          <w:p w14:paraId="2F38A069"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50,0</w:t>
            </w:r>
          </w:p>
        </w:tc>
      </w:tr>
      <w:tr w:rsidR="00BB2E25" w:rsidRPr="008C31B4" w14:paraId="5477AD66" w14:textId="77777777" w:rsidTr="0010762C">
        <w:trPr>
          <w:gridAfter w:val="1"/>
          <w:wAfter w:w="15" w:type="dxa"/>
          <w:trHeight w:val="45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2C447AD"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3</w:t>
            </w:r>
          </w:p>
        </w:tc>
        <w:tc>
          <w:tcPr>
            <w:tcW w:w="9715" w:type="dxa"/>
            <w:tcBorders>
              <w:top w:val="nil"/>
              <w:left w:val="nil"/>
              <w:bottom w:val="single" w:sz="4" w:space="0" w:color="auto"/>
              <w:right w:val="single" w:sz="4" w:space="0" w:color="auto"/>
            </w:tcBorders>
            <w:shd w:val="clear" w:color="auto" w:fill="auto"/>
            <w:vAlign w:val="center"/>
            <w:hideMark/>
          </w:tcPr>
          <w:p w14:paraId="6EFEA47E"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 xml:space="preserve">ვეტერანების  მედიკამენტების  თანადაფინანსების  უზრუნველყოფა  </w:t>
            </w:r>
          </w:p>
        </w:tc>
        <w:tc>
          <w:tcPr>
            <w:tcW w:w="1180" w:type="dxa"/>
            <w:tcBorders>
              <w:top w:val="nil"/>
              <w:left w:val="nil"/>
              <w:bottom w:val="single" w:sz="4" w:space="0" w:color="auto"/>
              <w:right w:val="single" w:sz="4" w:space="0" w:color="auto"/>
            </w:tcBorders>
            <w:shd w:val="clear" w:color="auto" w:fill="auto"/>
            <w:noWrap/>
            <w:vAlign w:val="center"/>
            <w:hideMark/>
          </w:tcPr>
          <w:p w14:paraId="39F95E4D"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50,0</w:t>
            </w:r>
          </w:p>
        </w:tc>
        <w:tc>
          <w:tcPr>
            <w:tcW w:w="1099" w:type="dxa"/>
            <w:tcBorders>
              <w:top w:val="nil"/>
              <w:left w:val="nil"/>
              <w:bottom w:val="single" w:sz="4" w:space="0" w:color="auto"/>
              <w:right w:val="single" w:sz="4" w:space="0" w:color="auto"/>
            </w:tcBorders>
            <w:shd w:val="clear" w:color="auto" w:fill="auto"/>
            <w:noWrap/>
            <w:vAlign w:val="center"/>
            <w:hideMark/>
          </w:tcPr>
          <w:p w14:paraId="2EA3726F"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50,0</w:t>
            </w:r>
          </w:p>
        </w:tc>
        <w:tc>
          <w:tcPr>
            <w:tcW w:w="1099" w:type="dxa"/>
            <w:tcBorders>
              <w:top w:val="nil"/>
              <w:left w:val="nil"/>
              <w:bottom w:val="single" w:sz="4" w:space="0" w:color="auto"/>
              <w:right w:val="single" w:sz="4" w:space="0" w:color="auto"/>
            </w:tcBorders>
            <w:shd w:val="clear" w:color="auto" w:fill="auto"/>
            <w:noWrap/>
            <w:vAlign w:val="center"/>
            <w:hideMark/>
          </w:tcPr>
          <w:p w14:paraId="4F69EA95"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50,0</w:t>
            </w:r>
          </w:p>
        </w:tc>
        <w:tc>
          <w:tcPr>
            <w:tcW w:w="1107" w:type="dxa"/>
            <w:tcBorders>
              <w:top w:val="nil"/>
              <w:left w:val="nil"/>
              <w:bottom w:val="single" w:sz="4" w:space="0" w:color="auto"/>
              <w:right w:val="single" w:sz="4" w:space="0" w:color="auto"/>
            </w:tcBorders>
            <w:shd w:val="clear" w:color="auto" w:fill="auto"/>
            <w:noWrap/>
            <w:vAlign w:val="center"/>
            <w:hideMark/>
          </w:tcPr>
          <w:p w14:paraId="2D59434D"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50,0</w:t>
            </w:r>
          </w:p>
        </w:tc>
      </w:tr>
      <w:tr w:rsidR="00BB2E25" w:rsidRPr="008C31B4" w14:paraId="7672C73B" w14:textId="77777777" w:rsidTr="0010762C">
        <w:trPr>
          <w:gridAfter w:val="1"/>
          <w:wAfter w:w="15" w:type="dxa"/>
          <w:trHeight w:val="45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440663"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4</w:t>
            </w:r>
          </w:p>
        </w:tc>
        <w:tc>
          <w:tcPr>
            <w:tcW w:w="9715" w:type="dxa"/>
            <w:tcBorders>
              <w:top w:val="nil"/>
              <w:left w:val="nil"/>
              <w:bottom w:val="single" w:sz="4" w:space="0" w:color="auto"/>
              <w:right w:val="single" w:sz="4" w:space="0" w:color="auto"/>
            </w:tcBorders>
            <w:shd w:val="clear" w:color="auto" w:fill="auto"/>
            <w:vAlign w:val="center"/>
            <w:hideMark/>
          </w:tcPr>
          <w:p w14:paraId="62B5BFC1" w14:textId="77777777" w:rsidR="00BB2E25" w:rsidRPr="008C31B4" w:rsidRDefault="00BB2E25" w:rsidP="008C31B4">
            <w:pPr>
              <w:spacing w:after="0" w:line="240" w:lineRule="auto"/>
              <w:jc w:val="center"/>
              <w:rPr>
                <w:rFonts w:ascii="Calibri" w:eastAsia="Times New Roman" w:hAnsi="Calibri" w:cs="Calibri"/>
                <w:color w:val="000000"/>
                <w:sz w:val="16"/>
                <w:szCs w:val="16"/>
              </w:rPr>
            </w:pPr>
            <w:proofErr w:type="gramStart"/>
            <w:r w:rsidRPr="008C31B4">
              <w:rPr>
                <w:rFonts w:ascii="Calibri" w:eastAsia="Times New Roman" w:hAnsi="Calibri" w:cs="Calibri"/>
                <w:color w:val="000000"/>
                <w:sz w:val="16"/>
                <w:szCs w:val="16"/>
              </w:rPr>
              <w:t>შ.შ.მ</w:t>
            </w:r>
            <w:proofErr w:type="gramEnd"/>
            <w:r w:rsidRPr="008C31B4">
              <w:rPr>
                <w:rFonts w:ascii="Calibri" w:eastAsia="Times New Roman" w:hAnsi="Calibri" w:cs="Calibri"/>
                <w:color w:val="000000"/>
                <w:sz w:val="16"/>
                <w:szCs w:val="16"/>
              </w:rPr>
              <w:t>. სტატუსის  მოქალაქეთა   სამედიცინო  მომსახურება (მკურნალობა, მედიკამენტების დაფინანსება, ოპერაციული ჩარევის დაფინანსება)                                       მარნეულის მუნიციპალიტეტის ტერიტორიაზე რეგისტრირებული აუტიზმის, გონებრივი განვითარების შეფერხების ან დაყოვნების მქონე ბავშვების საზოგადოებაში ინტეგრაციის უზრუნველყოფა.</w:t>
            </w:r>
          </w:p>
        </w:tc>
        <w:tc>
          <w:tcPr>
            <w:tcW w:w="1180" w:type="dxa"/>
            <w:tcBorders>
              <w:top w:val="nil"/>
              <w:left w:val="nil"/>
              <w:bottom w:val="single" w:sz="4" w:space="0" w:color="auto"/>
              <w:right w:val="single" w:sz="4" w:space="0" w:color="auto"/>
            </w:tcBorders>
            <w:shd w:val="clear" w:color="auto" w:fill="auto"/>
            <w:noWrap/>
            <w:vAlign w:val="center"/>
            <w:hideMark/>
          </w:tcPr>
          <w:p w14:paraId="718A4D5D"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300,0</w:t>
            </w:r>
          </w:p>
        </w:tc>
        <w:tc>
          <w:tcPr>
            <w:tcW w:w="1099" w:type="dxa"/>
            <w:tcBorders>
              <w:top w:val="nil"/>
              <w:left w:val="nil"/>
              <w:bottom w:val="single" w:sz="4" w:space="0" w:color="auto"/>
              <w:right w:val="single" w:sz="4" w:space="0" w:color="auto"/>
            </w:tcBorders>
            <w:shd w:val="clear" w:color="auto" w:fill="auto"/>
            <w:noWrap/>
            <w:vAlign w:val="center"/>
            <w:hideMark/>
          </w:tcPr>
          <w:p w14:paraId="61C6EB75"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300,0</w:t>
            </w:r>
          </w:p>
        </w:tc>
        <w:tc>
          <w:tcPr>
            <w:tcW w:w="1099" w:type="dxa"/>
            <w:tcBorders>
              <w:top w:val="nil"/>
              <w:left w:val="nil"/>
              <w:bottom w:val="single" w:sz="4" w:space="0" w:color="auto"/>
              <w:right w:val="single" w:sz="4" w:space="0" w:color="auto"/>
            </w:tcBorders>
            <w:shd w:val="clear" w:color="auto" w:fill="auto"/>
            <w:noWrap/>
            <w:vAlign w:val="center"/>
            <w:hideMark/>
          </w:tcPr>
          <w:p w14:paraId="2743DF51"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300,0</w:t>
            </w:r>
          </w:p>
        </w:tc>
        <w:tc>
          <w:tcPr>
            <w:tcW w:w="1107" w:type="dxa"/>
            <w:tcBorders>
              <w:top w:val="nil"/>
              <w:left w:val="nil"/>
              <w:bottom w:val="single" w:sz="4" w:space="0" w:color="auto"/>
              <w:right w:val="single" w:sz="4" w:space="0" w:color="auto"/>
            </w:tcBorders>
            <w:shd w:val="clear" w:color="auto" w:fill="auto"/>
            <w:noWrap/>
            <w:vAlign w:val="center"/>
            <w:hideMark/>
          </w:tcPr>
          <w:p w14:paraId="71DAEAE8"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300,0</w:t>
            </w:r>
          </w:p>
        </w:tc>
      </w:tr>
      <w:tr w:rsidR="00BB2E25" w:rsidRPr="008C31B4" w14:paraId="48B27DDF" w14:textId="77777777" w:rsidTr="0010762C">
        <w:trPr>
          <w:gridAfter w:val="1"/>
          <w:wAfter w:w="15" w:type="dxa"/>
          <w:trHeight w:val="45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C521380"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5</w:t>
            </w:r>
          </w:p>
        </w:tc>
        <w:tc>
          <w:tcPr>
            <w:tcW w:w="9715" w:type="dxa"/>
            <w:tcBorders>
              <w:top w:val="nil"/>
              <w:left w:val="nil"/>
              <w:bottom w:val="single" w:sz="4" w:space="0" w:color="auto"/>
              <w:right w:val="single" w:sz="4" w:space="0" w:color="auto"/>
            </w:tcBorders>
            <w:shd w:val="clear" w:color="auto" w:fill="auto"/>
            <w:vAlign w:val="center"/>
            <w:hideMark/>
          </w:tcPr>
          <w:p w14:paraId="63C2F315" w14:textId="77777777" w:rsidR="00BB2E25" w:rsidRPr="008C31B4" w:rsidRDefault="00BB2E25" w:rsidP="008C31B4">
            <w:pPr>
              <w:spacing w:after="0" w:line="240" w:lineRule="auto"/>
              <w:jc w:val="center"/>
              <w:rPr>
                <w:rFonts w:ascii="Calibri" w:eastAsia="Times New Roman" w:hAnsi="Calibri" w:cs="Calibri"/>
                <w:color w:val="000000"/>
                <w:sz w:val="16"/>
                <w:szCs w:val="16"/>
              </w:rPr>
            </w:pPr>
            <w:proofErr w:type="gramStart"/>
            <w:r w:rsidRPr="008C31B4">
              <w:rPr>
                <w:rFonts w:ascii="Calibri" w:eastAsia="Times New Roman" w:hAnsi="Calibri" w:cs="Calibri"/>
                <w:color w:val="000000"/>
                <w:sz w:val="16"/>
                <w:szCs w:val="16"/>
              </w:rPr>
              <w:t>ონკოლოგიურ  და</w:t>
            </w:r>
            <w:proofErr w:type="gramEnd"/>
            <w:r w:rsidRPr="008C31B4">
              <w:rPr>
                <w:rFonts w:ascii="Calibri" w:eastAsia="Times New Roman" w:hAnsi="Calibri" w:cs="Calibri"/>
                <w:color w:val="000000"/>
                <w:sz w:val="16"/>
                <w:szCs w:val="16"/>
              </w:rPr>
              <w:t xml:space="preserve"> ლეიკემიით  დაავადებულ  მოქალაქეთა  სამედიცინო  მომსახურების  უზრუნველყოფა.</w:t>
            </w:r>
          </w:p>
        </w:tc>
        <w:tc>
          <w:tcPr>
            <w:tcW w:w="1180" w:type="dxa"/>
            <w:tcBorders>
              <w:top w:val="nil"/>
              <w:left w:val="nil"/>
              <w:bottom w:val="single" w:sz="4" w:space="0" w:color="auto"/>
              <w:right w:val="single" w:sz="4" w:space="0" w:color="auto"/>
            </w:tcBorders>
            <w:shd w:val="clear" w:color="auto" w:fill="auto"/>
            <w:noWrap/>
            <w:vAlign w:val="center"/>
            <w:hideMark/>
          </w:tcPr>
          <w:p w14:paraId="48F467D0"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350,0</w:t>
            </w:r>
          </w:p>
        </w:tc>
        <w:tc>
          <w:tcPr>
            <w:tcW w:w="1099" w:type="dxa"/>
            <w:tcBorders>
              <w:top w:val="nil"/>
              <w:left w:val="nil"/>
              <w:bottom w:val="single" w:sz="4" w:space="0" w:color="auto"/>
              <w:right w:val="single" w:sz="4" w:space="0" w:color="auto"/>
            </w:tcBorders>
            <w:shd w:val="clear" w:color="auto" w:fill="auto"/>
            <w:noWrap/>
            <w:vAlign w:val="center"/>
            <w:hideMark/>
          </w:tcPr>
          <w:p w14:paraId="633F61B7"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350,0</w:t>
            </w:r>
          </w:p>
        </w:tc>
        <w:tc>
          <w:tcPr>
            <w:tcW w:w="1099" w:type="dxa"/>
            <w:tcBorders>
              <w:top w:val="nil"/>
              <w:left w:val="nil"/>
              <w:bottom w:val="single" w:sz="4" w:space="0" w:color="auto"/>
              <w:right w:val="single" w:sz="4" w:space="0" w:color="auto"/>
            </w:tcBorders>
            <w:shd w:val="clear" w:color="auto" w:fill="auto"/>
            <w:noWrap/>
            <w:vAlign w:val="center"/>
            <w:hideMark/>
          </w:tcPr>
          <w:p w14:paraId="11948A71"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350,0</w:t>
            </w:r>
          </w:p>
        </w:tc>
        <w:tc>
          <w:tcPr>
            <w:tcW w:w="1107" w:type="dxa"/>
            <w:tcBorders>
              <w:top w:val="nil"/>
              <w:left w:val="nil"/>
              <w:bottom w:val="single" w:sz="4" w:space="0" w:color="auto"/>
              <w:right w:val="single" w:sz="4" w:space="0" w:color="auto"/>
            </w:tcBorders>
            <w:shd w:val="clear" w:color="auto" w:fill="auto"/>
            <w:noWrap/>
            <w:vAlign w:val="center"/>
            <w:hideMark/>
          </w:tcPr>
          <w:p w14:paraId="0A8FC62E"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350,0</w:t>
            </w:r>
          </w:p>
        </w:tc>
      </w:tr>
      <w:tr w:rsidR="00BB2E25" w:rsidRPr="008C31B4" w14:paraId="18B63322" w14:textId="77777777" w:rsidTr="0010762C">
        <w:trPr>
          <w:gridAfter w:val="1"/>
          <w:wAfter w:w="15" w:type="dxa"/>
          <w:trHeight w:val="45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2939F78"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6</w:t>
            </w:r>
          </w:p>
        </w:tc>
        <w:tc>
          <w:tcPr>
            <w:tcW w:w="9715" w:type="dxa"/>
            <w:tcBorders>
              <w:top w:val="nil"/>
              <w:left w:val="nil"/>
              <w:bottom w:val="single" w:sz="4" w:space="0" w:color="auto"/>
              <w:right w:val="single" w:sz="4" w:space="0" w:color="auto"/>
            </w:tcBorders>
            <w:shd w:val="clear" w:color="auto" w:fill="auto"/>
            <w:vAlign w:val="center"/>
            <w:hideMark/>
          </w:tcPr>
          <w:p w14:paraId="74596EB2" w14:textId="77777777" w:rsidR="00BB2E25" w:rsidRPr="008C31B4" w:rsidRDefault="00BB2E25" w:rsidP="008C31B4">
            <w:pPr>
              <w:spacing w:after="0" w:line="240" w:lineRule="auto"/>
              <w:jc w:val="center"/>
              <w:rPr>
                <w:rFonts w:ascii="Calibri" w:eastAsia="Times New Roman" w:hAnsi="Calibri" w:cs="Calibri"/>
                <w:color w:val="000000"/>
                <w:sz w:val="16"/>
                <w:szCs w:val="16"/>
              </w:rPr>
            </w:pPr>
            <w:proofErr w:type="gramStart"/>
            <w:r w:rsidRPr="008C31B4">
              <w:rPr>
                <w:rFonts w:ascii="Calibri" w:eastAsia="Times New Roman" w:hAnsi="Calibri" w:cs="Calibri"/>
                <w:color w:val="000000"/>
                <w:sz w:val="16"/>
                <w:szCs w:val="16"/>
              </w:rPr>
              <w:t>გულის  ოპერაციული</w:t>
            </w:r>
            <w:proofErr w:type="gramEnd"/>
            <w:r w:rsidRPr="008C31B4">
              <w:rPr>
                <w:rFonts w:ascii="Calibri" w:eastAsia="Times New Roman" w:hAnsi="Calibri" w:cs="Calibri"/>
                <w:color w:val="000000"/>
                <w:sz w:val="16"/>
                <w:szCs w:val="16"/>
              </w:rPr>
              <w:t xml:space="preserve">  მკურნალობის  უზრუნველყოფა.</w:t>
            </w:r>
          </w:p>
        </w:tc>
        <w:tc>
          <w:tcPr>
            <w:tcW w:w="1180" w:type="dxa"/>
            <w:tcBorders>
              <w:top w:val="nil"/>
              <w:left w:val="nil"/>
              <w:bottom w:val="single" w:sz="4" w:space="0" w:color="auto"/>
              <w:right w:val="single" w:sz="4" w:space="0" w:color="auto"/>
            </w:tcBorders>
            <w:shd w:val="clear" w:color="auto" w:fill="auto"/>
            <w:noWrap/>
            <w:vAlign w:val="center"/>
            <w:hideMark/>
          </w:tcPr>
          <w:p w14:paraId="25F89409"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300,0</w:t>
            </w:r>
          </w:p>
        </w:tc>
        <w:tc>
          <w:tcPr>
            <w:tcW w:w="1099" w:type="dxa"/>
            <w:tcBorders>
              <w:top w:val="nil"/>
              <w:left w:val="nil"/>
              <w:bottom w:val="single" w:sz="4" w:space="0" w:color="auto"/>
              <w:right w:val="single" w:sz="4" w:space="0" w:color="auto"/>
            </w:tcBorders>
            <w:shd w:val="clear" w:color="auto" w:fill="auto"/>
            <w:noWrap/>
            <w:vAlign w:val="center"/>
            <w:hideMark/>
          </w:tcPr>
          <w:p w14:paraId="4C53E0EE"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300,0</w:t>
            </w:r>
          </w:p>
        </w:tc>
        <w:tc>
          <w:tcPr>
            <w:tcW w:w="1099" w:type="dxa"/>
            <w:tcBorders>
              <w:top w:val="nil"/>
              <w:left w:val="nil"/>
              <w:bottom w:val="single" w:sz="4" w:space="0" w:color="auto"/>
              <w:right w:val="single" w:sz="4" w:space="0" w:color="auto"/>
            </w:tcBorders>
            <w:shd w:val="clear" w:color="auto" w:fill="auto"/>
            <w:noWrap/>
            <w:vAlign w:val="center"/>
            <w:hideMark/>
          </w:tcPr>
          <w:p w14:paraId="48E8E520"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300,0</w:t>
            </w:r>
          </w:p>
        </w:tc>
        <w:tc>
          <w:tcPr>
            <w:tcW w:w="1107" w:type="dxa"/>
            <w:tcBorders>
              <w:top w:val="nil"/>
              <w:left w:val="nil"/>
              <w:bottom w:val="single" w:sz="4" w:space="0" w:color="auto"/>
              <w:right w:val="single" w:sz="4" w:space="0" w:color="auto"/>
            </w:tcBorders>
            <w:shd w:val="clear" w:color="auto" w:fill="auto"/>
            <w:noWrap/>
            <w:vAlign w:val="center"/>
            <w:hideMark/>
          </w:tcPr>
          <w:p w14:paraId="29AACE39"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300,0</w:t>
            </w:r>
          </w:p>
        </w:tc>
      </w:tr>
      <w:tr w:rsidR="00BB2E25" w:rsidRPr="008C31B4" w14:paraId="47E44F81" w14:textId="77777777" w:rsidTr="0010762C">
        <w:trPr>
          <w:gridAfter w:val="1"/>
          <w:wAfter w:w="15" w:type="dxa"/>
          <w:trHeight w:val="45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D44B56"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7</w:t>
            </w:r>
          </w:p>
        </w:tc>
        <w:tc>
          <w:tcPr>
            <w:tcW w:w="9715" w:type="dxa"/>
            <w:tcBorders>
              <w:top w:val="nil"/>
              <w:left w:val="nil"/>
              <w:bottom w:val="single" w:sz="4" w:space="0" w:color="auto"/>
              <w:right w:val="single" w:sz="4" w:space="0" w:color="auto"/>
            </w:tcBorders>
            <w:shd w:val="clear" w:color="auto" w:fill="auto"/>
            <w:vAlign w:val="center"/>
            <w:hideMark/>
          </w:tcPr>
          <w:p w14:paraId="0B5AEDA0"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 xml:space="preserve">0-დან 120 000-მდე </w:t>
            </w:r>
            <w:proofErr w:type="gramStart"/>
            <w:r w:rsidRPr="008C31B4">
              <w:rPr>
                <w:rFonts w:ascii="Calibri" w:eastAsia="Times New Roman" w:hAnsi="Calibri" w:cs="Calibri"/>
                <w:color w:val="000000"/>
                <w:sz w:val="16"/>
                <w:szCs w:val="16"/>
              </w:rPr>
              <w:t>სარეიტინგო  ქულით</w:t>
            </w:r>
            <w:proofErr w:type="gramEnd"/>
            <w:r w:rsidRPr="008C31B4">
              <w:rPr>
                <w:rFonts w:ascii="Calibri" w:eastAsia="Times New Roman" w:hAnsi="Calibri" w:cs="Calibri"/>
                <w:color w:val="000000"/>
                <w:sz w:val="16"/>
                <w:szCs w:val="16"/>
              </w:rPr>
              <w:t xml:space="preserve"> შეფასებული  ოჯახების  ოპერაციის  დაფინანსების  უზრუნველყოფა.</w:t>
            </w:r>
          </w:p>
        </w:tc>
        <w:tc>
          <w:tcPr>
            <w:tcW w:w="1180" w:type="dxa"/>
            <w:tcBorders>
              <w:top w:val="nil"/>
              <w:left w:val="nil"/>
              <w:bottom w:val="single" w:sz="4" w:space="0" w:color="auto"/>
              <w:right w:val="single" w:sz="4" w:space="0" w:color="auto"/>
            </w:tcBorders>
            <w:shd w:val="clear" w:color="auto" w:fill="auto"/>
            <w:noWrap/>
            <w:vAlign w:val="center"/>
            <w:hideMark/>
          </w:tcPr>
          <w:p w14:paraId="3A5ABC43"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250,0</w:t>
            </w:r>
          </w:p>
        </w:tc>
        <w:tc>
          <w:tcPr>
            <w:tcW w:w="1099" w:type="dxa"/>
            <w:tcBorders>
              <w:top w:val="nil"/>
              <w:left w:val="nil"/>
              <w:bottom w:val="single" w:sz="4" w:space="0" w:color="auto"/>
              <w:right w:val="single" w:sz="4" w:space="0" w:color="auto"/>
            </w:tcBorders>
            <w:shd w:val="clear" w:color="auto" w:fill="auto"/>
            <w:noWrap/>
            <w:vAlign w:val="center"/>
            <w:hideMark/>
          </w:tcPr>
          <w:p w14:paraId="45F52577"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250,0</w:t>
            </w:r>
          </w:p>
        </w:tc>
        <w:tc>
          <w:tcPr>
            <w:tcW w:w="1099" w:type="dxa"/>
            <w:tcBorders>
              <w:top w:val="nil"/>
              <w:left w:val="nil"/>
              <w:bottom w:val="single" w:sz="4" w:space="0" w:color="auto"/>
              <w:right w:val="single" w:sz="4" w:space="0" w:color="auto"/>
            </w:tcBorders>
            <w:shd w:val="clear" w:color="auto" w:fill="auto"/>
            <w:noWrap/>
            <w:vAlign w:val="center"/>
            <w:hideMark/>
          </w:tcPr>
          <w:p w14:paraId="68AB18E0"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250,0</w:t>
            </w:r>
          </w:p>
        </w:tc>
        <w:tc>
          <w:tcPr>
            <w:tcW w:w="1107" w:type="dxa"/>
            <w:tcBorders>
              <w:top w:val="nil"/>
              <w:left w:val="nil"/>
              <w:bottom w:val="single" w:sz="4" w:space="0" w:color="auto"/>
              <w:right w:val="single" w:sz="4" w:space="0" w:color="auto"/>
            </w:tcBorders>
            <w:shd w:val="clear" w:color="auto" w:fill="auto"/>
            <w:noWrap/>
            <w:vAlign w:val="center"/>
            <w:hideMark/>
          </w:tcPr>
          <w:p w14:paraId="06E630A1"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250,0</w:t>
            </w:r>
          </w:p>
        </w:tc>
      </w:tr>
      <w:tr w:rsidR="00BB2E25" w:rsidRPr="008C31B4" w14:paraId="6290FFD3" w14:textId="77777777" w:rsidTr="0010762C">
        <w:trPr>
          <w:gridAfter w:val="1"/>
          <w:wAfter w:w="15" w:type="dxa"/>
          <w:trHeight w:val="45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CAD87D"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8</w:t>
            </w:r>
          </w:p>
        </w:tc>
        <w:tc>
          <w:tcPr>
            <w:tcW w:w="9715" w:type="dxa"/>
            <w:tcBorders>
              <w:top w:val="nil"/>
              <w:left w:val="nil"/>
              <w:bottom w:val="single" w:sz="4" w:space="0" w:color="auto"/>
              <w:right w:val="single" w:sz="4" w:space="0" w:color="auto"/>
            </w:tcBorders>
            <w:shd w:val="clear" w:color="auto" w:fill="auto"/>
            <w:vAlign w:val="center"/>
            <w:hideMark/>
          </w:tcPr>
          <w:p w14:paraId="2CDFF7F9"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სათათბირო  ორგანო (პროგრამის მიღმა დარჩენილი ბენეფიციარების გადაუდებელი აუცილებლობის დახმარება)</w:t>
            </w:r>
          </w:p>
        </w:tc>
        <w:tc>
          <w:tcPr>
            <w:tcW w:w="1180" w:type="dxa"/>
            <w:tcBorders>
              <w:top w:val="nil"/>
              <w:left w:val="nil"/>
              <w:bottom w:val="single" w:sz="4" w:space="0" w:color="auto"/>
              <w:right w:val="single" w:sz="4" w:space="0" w:color="auto"/>
            </w:tcBorders>
            <w:shd w:val="clear" w:color="auto" w:fill="auto"/>
            <w:noWrap/>
            <w:vAlign w:val="center"/>
            <w:hideMark/>
          </w:tcPr>
          <w:p w14:paraId="2738C6A7"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450,0</w:t>
            </w:r>
          </w:p>
        </w:tc>
        <w:tc>
          <w:tcPr>
            <w:tcW w:w="1099" w:type="dxa"/>
            <w:tcBorders>
              <w:top w:val="nil"/>
              <w:left w:val="nil"/>
              <w:bottom w:val="single" w:sz="4" w:space="0" w:color="auto"/>
              <w:right w:val="single" w:sz="4" w:space="0" w:color="auto"/>
            </w:tcBorders>
            <w:shd w:val="clear" w:color="auto" w:fill="auto"/>
            <w:noWrap/>
            <w:vAlign w:val="center"/>
            <w:hideMark/>
          </w:tcPr>
          <w:p w14:paraId="4829BB2D"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450,0</w:t>
            </w:r>
          </w:p>
        </w:tc>
        <w:tc>
          <w:tcPr>
            <w:tcW w:w="1099" w:type="dxa"/>
            <w:tcBorders>
              <w:top w:val="nil"/>
              <w:left w:val="nil"/>
              <w:bottom w:val="single" w:sz="4" w:space="0" w:color="auto"/>
              <w:right w:val="single" w:sz="4" w:space="0" w:color="auto"/>
            </w:tcBorders>
            <w:shd w:val="clear" w:color="auto" w:fill="auto"/>
            <w:noWrap/>
            <w:vAlign w:val="center"/>
            <w:hideMark/>
          </w:tcPr>
          <w:p w14:paraId="03FE8445"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450,0</w:t>
            </w:r>
          </w:p>
        </w:tc>
        <w:tc>
          <w:tcPr>
            <w:tcW w:w="1107" w:type="dxa"/>
            <w:tcBorders>
              <w:top w:val="nil"/>
              <w:left w:val="nil"/>
              <w:bottom w:val="single" w:sz="4" w:space="0" w:color="auto"/>
              <w:right w:val="single" w:sz="4" w:space="0" w:color="auto"/>
            </w:tcBorders>
            <w:shd w:val="clear" w:color="auto" w:fill="auto"/>
            <w:noWrap/>
            <w:vAlign w:val="center"/>
            <w:hideMark/>
          </w:tcPr>
          <w:p w14:paraId="5624F327" w14:textId="77777777" w:rsidR="00BB2E25" w:rsidRPr="008C31B4" w:rsidRDefault="00BB2E25"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450,0</w:t>
            </w:r>
          </w:p>
        </w:tc>
      </w:tr>
      <w:tr w:rsidR="00BB2E25" w:rsidRPr="008C31B4" w14:paraId="2E3EB093" w14:textId="77777777" w:rsidTr="0010762C">
        <w:trPr>
          <w:gridAfter w:val="1"/>
          <w:wAfter w:w="15" w:type="dxa"/>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FB327A1" w14:textId="77777777" w:rsidR="00BB2E25" w:rsidRPr="008C31B4" w:rsidRDefault="00BB2E25" w:rsidP="008C31B4">
            <w:pPr>
              <w:spacing w:after="0" w:line="240" w:lineRule="auto"/>
              <w:rPr>
                <w:rFonts w:ascii="Calibri" w:eastAsia="Times New Roman" w:hAnsi="Calibri" w:cs="Calibri"/>
                <w:color w:val="000000"/>
                <w:sz w:val="16"/>
                <w:szCs w:val="16"/>
              </w:rPr>
            </w:pPr>
            <w:r w:rsidRPr="008C31B4">
              <w:rPr>
                <w:rFonts w:ascii="Calibri" w:eastAsia="Times New Roman" w:hAnsi="Calibri" w:cs="Calibri"/>
                <w:color w:val="000000"/>
                <w:sz w:val="16"/>
                <w:szCs w:val="16"/>
              </w:rPr>
              <w:t> </w:t>
            </w:r>
          </w:p>
        </w:tc>
        <w:tc>
          <w:tcPr>
            <w:tcW w:w="9715" w:type="dxa"/>
            <w:tcBorders>
              <w:top w:val="nil"/>
              <w:left w:val="nil"/>
              <w:bottom w:val="single" w:sz="4" w:space="0" w:color="auto"/>
              <w:right w:val="single" w:sz="4" w:space="0" w:color="auto"/>
            </w:tcBorders>
            <w:shd w:val="clear" w:color="auto" w:fill="auto"/>
            <w:noWrap/>
            <w:vAlign w:val="bottom"/>
            <w:hideMark/>
          </w:tcPr>
          <w:p w14:paraId="47042D7F" w14:textId="77777777" w:rsidR="00BB2E25" w:rsidRPr="008C31B4" w:rsidRDefault="00BB2E25" w:rsidP="008C31B4">
            <w:pPr>
              <w:spacing w:after="0" w:line="240" w:lineRule="auto"/>
              <w:rPr>
                <w:rFonts w:ascii="Calibri" w:eastAsia="Times New Roman" w:hAnsi="Calibri" w:cs="Calibri"/>
                <w:color w:val="000000"/>
                <w:sz w:val="16"/>
                <w:szCs w:val="16"/>
              </w:rPr>
            </w:pPr>
            <w:r w:rsidRPr="008C31B4">
              <w:rPr>
                <w:rFonts w:ascii="Calibri" w:eastAsia="Times New Roman" w:hAnsi="Calibri" w:cs="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14:paraId="06522B18" w14:textId="77777777" w:rsidR="00BB2E25" w:rsidRPr="008C31B4" w:rsidRDefault="00BB2E25"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2000,0</w:t>
            </w:r>
          </w:p>
        </w:tc>
        <w:tc>
          <w:tcPr>
            <w:tcW w:w="1099" w:type="dxa"/>
            <w:tcBorders>
              <w:top w:val="nil"/>
              <w:left w:val="nil"/>
              <w:bottom w:val="single" w:sz="4" w:space="0" w:color="auto"/>
              <w:right w:val="single" w:sz="4" w:space="0" w:color="auto"/>
            </w:tcBorders>
            <w:shd w:val="clear" w:color="auto" w:fill="auto"/>
            <w:noWrap/>
            <w:vAlign w:val="center"/>
            <w:hideMark/>
          </w:tcPr>
          <w:p w14:paraId="194BF5E9" w14:textId="77777777" w:rsidR="00BB2E25" w:rsidRPr="008C31B4" w:rsidRDefault="00BB2E25"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2000,0</w:t>
            </w:r>
          </w:p>
        </w:tc>
        <w:tc>
          <w:tcPr>
            <w:tcW w:w="1099" w:type="dxa"/>
            <w:tcBorders>
              <w:top w:val="nil"/>
              <w:left w:val="nil"/>
              <w:bottom w:val="single" w:sz="4" w:space="0" w:color="auto"/>
              <w:right w:val="single" w:sz="4" w:space="0" w:color="auto"/>
            </w:tcBorders>
            <w:shd w:val="clear" w:color="auto" w:fill="auto"/>
            <w:noWrap/>
            <w:vAlign w:val="center"/>
            <w:hideMark/>
          </w:tcPr>
          <w:p w14:paraId="1225BC58" w14:textId="77777777" w:rsidR="00BB2E25" w:rsidRPr="008C31B4" w:rsidRDefault="00BB2E25"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2000,0</w:t>
            </w:r>
          </w:p>
        </w:tc>
        <w:tc>
          <w:tcPr>
            <w:tcW w:w="1107" w:type="dxa"/>
            <w:tcBorders>
              <w:top w:val="nil"/>
              <w:left w:val="nil"/>
              <w:bottom w:val="single" w:sz="4" w:space="0" w:color="auto"/>
              <w:right w:val="single" w:sz="4" w:space="0" w:color="auto"/>
            </w:tcBorders>
            <w:shd w:val="clear" w:color="auto" w:fill="auto"/>
            <w:noWrap/>
            <w:vAlign w:val="center"/>
            <w:hideMark/>
          </w:tcPr>
          <w:p w14:paraId="4CB7477F" w14:textId="77777777" w:rsidR="00BB2E25" w:rsidRPr="008C31B4" w:rsidRDefault="00BB2E25"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2000,0</w:t>
            </w:r>
          </w:p>
        </w:tc>
      </w:tr>
    </w:tbl>
    <w:p w14:paraId="3608BE49" w14:textId="77777777" w:rsidR="00BB2E25" w:rsidRPr="008C31B4" w:rsidRDefault="00BB2E25" w:rsidP="008C31B4">
      <w:pPr>
        <w:rPr>
          <w:lang w:val="ka-GE" w:eastAsia="ru-RU"/>
        </w:rPr>
      </w:pPr>
    </w:p>
    <w:p w14:paraId="0878C9EB" w14:textId="77777777" w:rsidR="00BB2E25" w:rsidRPr="008C31B4" w:rsidRDefault="00BB2E25" w:rsidP="008C31B4">
      <w:pPr>
        <w:rPr>
          <w:lang w:val="ka-GE" w:eastAsia="ru-RU"/>
        </w:rPr>
      </w:pPr>
    </w:p>
    <w:tbl>
      <w:tblPr>
        <w:tblW w:w="14935" w:type="dxa"/>
        <w:tblLook w:val="04A0" w:firstRow="1" w:lastRow="0" w:firstColumn="1" w:lastColumn="0" w:noHBand="0" w:noVBand="1"/>
      </w:tblPr>
      <w:tblGrid>
        <w:gridCol w:w="698"/>
        <w:gridCol w:w="2383"/>
        <w:gridCol w:w="1047"/>
        <w:gridCol w:w="1159"/>
        <w:gridCol w:w="1263"/>
        <w:gridCol w:w="2376"/>
        <w:gridCol w:w="1559"/>
        <w:gridCol w:w="1570"/>
        <w:gridCol w:w="1440"/>
        <w:gridCol w:w="1440"/>
      </w:tblGrid>
      <w:tr w:rsidR="00A862FE" w:rsidRPr="008C31B4" w14:paraId="169A3BAC" w14:textId="77777777" w:rsidTr="0010762C">
        <w:trPr>
          <w:trHeight w:val="576"/>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6F638" w14:textId="77777777"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lastRenderedPageBreak/>
              <w:t>კოდი</w:t>
            </w:r>
          </w:p>
        </w:tc>
        <w:tc>
          <w:tcPr>
            <w:tcW w:w="23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807E82" w14:textId="77777777"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lang w:val="ka-GE"/>
              </w:rPr>
              <w:t>ქვე</w:t>
            </w:r>
            <w:r w:rsidRPr="008C31B4">
              <w:rPr>
                <w:rFonts w:ascii="Sylfaen" w:eastAsia="Times New Roman" w:hAnsi="Sylfaen" w:cs="Arial"/>
                <w:b/>
                <w:bCs/>
                <w:color w:val="000000"/>
                <w:sz w:val="12"/>
                <w:szCs w:val="12"/>
              </w:rPr>
              <w:t xml:space="preserve">პროგრამის დასახელება </w:t>
            </w:r>
          </w:p>
        </w:tc>
        <w:tc>
          <w:tcPr>
            <w:tcW w:w="584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823BF5" w14:textId="77777777" w:rsidR="00A862FE" w:rsidRPr="008C31B4" w:rsidRDefault="00A862F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ოჯახებისა და ბავშვების  სოციალური დაცვა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6431413" w14:textId="5C175674" w:rsidR="00A862FE" w:rsidRPr="008C31B4" w:rsidRDefault="007F743F"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2026</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1665F03A" w14:textId="7DC23358" w:rsidR="00A862FE" w:rsidRPr="008C31B4" w:rsidRDefault="007F743F"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2027</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FBD93F2" w14:textId="586923EF"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7F743F"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6E19192" w14:textId="59335BE8"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7F743F"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CB0EBE" w:rsidRPr="008C31B4" w14:paraId="147E0E4E" w14:textId="77777777" w:rsidTr="0010762C">
        <w:trPr>
          <w:trHeight w:val="264"/>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5F000B7" w14:textId="77777777" w:rsidR="00CB0EBE" w:rsidRPr="008C31B4" w:rsidRDefault="00CB0EB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06 02 02</w:t>
            </w:r>
          </w:p>
        </w:tc>
        <w:tc>
          <w:tcPr>
            <w:tcW w:w="2383" w:type="dxa"/>
            <w:vMerge/>
            <w:tcBorders>
              <w:top w:val="single" w:sz="4" w:space="0" w:color="auto"/>
              <w:left w:val="single" w:sz="4" w:space="0" w:color="auto"/>
              <w:bottom w:val="single" w:sz="4" w:space="0" w:color="auto"/>
              <w:right w:val="single" w:sz="4" w:space="0" w:color="auto"/>
            </w:tcBorders>
            <w:vAlign w:val="center"/>
            <w:hideMark/>
          </w:tcPr>
          <w:p w14:paraId="53582E0B" w14:textId="77777777" w:rsidR="00CB0EBE" w:rsidRPr="008C31B4" w:rsidRDefault="00CB0EBE" w:rsidP="008C31B4">
            <w:pPr>
              <w:spacing w:after="0" w:line="240" w:lineRule="auto"/>
              <w:rPr>
                <w:rFonts w:ascii="Sylfaen" w:eastAsia="Times New Roman" w:hAnsi="Sylfaen" w:cs="Arial"/>
                <w:b/>
                <w:bCs/>
                <w:color w:val="000000"/>
                <w:sz w:val="12"/>
                <w:szCs w:val="12"/>
              </w:rPr>
            </w:pPr>
          </w:p>
        </w:tc>
        <w:tc>
          <w:tcPr>
            <w:tcW w:w="5845" w:type="dxa"/>
            <w:gridSpan w:val="4"/>
            <w:vMerge/>
            <w:tcBorders>
              <w:top w:val="single" w:sz="4" w:space="0" w:color="auto"/>
              <w:left w:val="single" w:sz="4" w:space="0" w:color="auto"/>
              <w:bottom w:val="single" w:sz="4" w:space="0" w:color="auto"/>
              <w:right w:val="single" w:sz="4" w:space="0" w:color="auto"/>
            </w:tcBorders>
            <w:vAlign w:val="center"/>
            <w:hideMark/>
          </w:tcPr>
          <w:p w14:paraId="78EB335C" w14:textId="77777777" w:rsidR="00CB0EBE" w:rsidRPr="008C31B4" w:rsidRDefault="00CB0EBE" w:rsidP="008C31B4">
            <w:pPr>
              <w:spacing w:after="0" w:line="240" w:lineRule="auto"/>
              <w:rPr>
                <w:rFonts w:ascii="Sylfaen" w:eastAsia="Times New Roman" w:hAnsi="Sylfaen" w:cs="Arial"/>
                <w:color w:val="000000"/>
                <w:sz w:val="12"/>
                <w:szCs w:val="12"/>
              </w:rPr>
            </w:pPr>
          </w:p>
        </w:tc>
        <w:tc>
          <w:tcPr>
            <w:tcW w:w="1559" w:type="dxa"/>
            <w:tcBorders>
              <w:top w:val="nil"/>
              <w:left w:val="nil"/>
              <w:bottom w:val="single" w:sz="4" w:space="0" w:color="auto"/>
              <w:right w:val="single" w:sz="4" w:space="0" w:color="auto"/>
            </w:tcBorders>
            <w:shd w:val="clear" w:color="000000" w:fill="FFFFFF"/>
            <w:vAlign w:val="center"/>
            <w:hideMark/>
          </w:tcPr>
          <w:p w14:paraId="721E48AE" w14:textId="1478BFC2"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sz w:val="16"/>
                <w:szCs w:val="16"/>
              </w:rPr>
              <w:t>1340,0</w:t>
            </w:r>
          </w:p>
        </w:tc>
        <w:tc>
          <w:tcPr>
            <w:tcW w:w="1570" w:type="dxa"/>
            <w:tcBorders>
              <w:top w:val="nil"/>
              <w:left w:val="nil"/>
              <w:bottom w:val="single" w:sz="4" w:space="0" w:color="auto"/>
              <w:right w:val="single" w:sz="4" w:space="0" w:color="auto"/>
            </w:tcBorders>
            <w:shd w:val="clear" w:color="000000" w:fill="FFFFFF"/>
            <w:vAlign w:val="center"/>
            <w:hideMark/>
          </w:tcPr>
          <w:p w14:paraId="0ED72995" w14:textId="6904C0ED"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sz w:val="16"/>
                <w:szCs w:val="16"/>
              </w:rPr>
              <w:t>1405,0</w:t>
            </w:r>
          </w:p>
        </w:tc>
        <w:tc>
          <w:tcPr>
            <w:tcW w:w="1440" w:type="dxa"/>
            <w:tcBorders>
              <w:top w:val="nil"/>
              <w:left w:val="nil"/>
              <w:bottom w:val="single" w:sz="4" w:space="0" w:color="auto"/>
              <w:right w:val="single" w:sz="4" w:space="0" w:color="auto"/>
            </w:tcBorders>
            <w:shd w:val="clear" w:color="000000" w:fill="FFFFFF"/>
            <w:vAlign w:val="center"/>
            <w:hideMark/>
          </w:tcPr>
          <w:p w14:paraId="6F630208" w14:textId="6397A8FE"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sz w:val="16"/>
                <w:szCs w:val="16"/>
              </w:rPr>
              <w:t>1405,0</w:t>
            </w:r>
          </w:p>
        </w:tc>
        <w:tc>
          <w:tcPr>
            <w:tcW w:w="1440" w:type="dxa"/>
            <w:tcBorders>
              <w:top w:val="nil"/>
              <w:left w:val="nil"/>
              <w:bottom w:val="single" w:sz="4" w:space="0" w:color="auto"/>
              <w:right w:val="single" w:sz="4" w:space="0" w:color="auto"/>
            </w:tcBorders>
            <w:shd w:val="clear" w:color="000000" w:fill="FFFFFF"/>
            <w:vAlign w:val="center"/>
            <w:hideMark/>
          </w:tcPr>
          <w:p w14:paraId="4451E2FE" w14:textId="0CAC111B"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sz w:val="16"/>
                <w:szCs w:val="16"/>
              </w:rPr>
              <w:t>1405,0</w:t>
            </w:r>
          </w:p>
        </w:tc>
      </w:tr>
      <w:tr w:rsidR="00BB2E25" w:rsidRPr="008C31B4" w14:paraId="304B93BE" w14:textId="77777777" w:rsidTr="0010762C">
        <w:trPr>
          <w:trHeight w:val="493"/>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F78C9E"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854" w:type="dxa"/>
            <w:gridSpan w:val="8"/>
            <w:tcBorders>
              <w:top w:val="single" w:sz="4" w:space="0" w:color="auto"/>
              <w:left w:val="nil"/>
              <w:bottom w:val="single" w:sz="4" w:space="0" w:color="auto"/>
              <w:right w:val="single" w:sz="4" w:space="0" w:color="auto"/>
            </w:tcBorders>
            <w:shd w:val="clear" w:color="000000" w:fill="FFFFFF"/>
            <w:vAlign w:val="center"/>
            <w:hideMark/>
          </w:tcPr>
          <w:p w14:paraId="2DDA71C6"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BB2E25" w:rsidRPr="008C31B4" w14:paraId="47CBF28A" w14:textId="77777777" w:rsidTr="0010762C">
        <w:trPr>
          <w:trHeight w:val="493"/>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6FBF8E"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C31B4">
              <w:rPr>
                <w:rFonts w:ascii="Sylfaen" w:eastAsia="Times New Roman" w:hAnsi="Sylfaen" w:cs="Arial"/>
                <w:b/>
                <w:bCs/>
                <w:color w:val="000000"/>
                <w:sz w:val="12"/>
                <w:szCs w:val="12"/>
              </w:rPr>
              <w:br/>
              <w:t>ემსახურება პროგრამა</w:t>
            </w:r>
          </w:p>
        </w:tc>
        <w:tc>
          <w:tcPr>
            <w:tcW w:w="11854" w:type="dxa"/>
            <w:gridSpan w:val="8"/>
            <w:tcBorders>
              <w:top w:val="single" w:sz="4" w:space="0" w:color="auto"/>
              <w:left w:val="nil"/>
              <w:bottom w:val="single" w:sz="4" w:space="0" w:color="auto"/>
              <w:right w:val="single" w:sz="4" w:space="0" w:color="auto"/>
            </w:tcBorders>
            <w:shd w:val="clear" w:color="000000" w:fill="FFFFFF"/>
            <w:vAlign w:val="center"/>
          </w:tcPr>
          <w:p w14:paraId="00149B22" w14:textId="77777777" w:rsidR="00BB2E25" w:rsidRPr="008C31B4" w:rsidRDefault="00BB2E25" w:rsidP="008C31B4">
            <w:pPr>
              <w:spacing w:after="0"/>
              <w:rPr>
                <w:rFonts w:ascii="Sylfaen" w:eastAsia="Times New Roman" w:hAnsi="Sylfaen" w:cs="Arial"/>
                <w:bCs/>
                <w:color w:val="000000"/>
                <w:sz w:val="12"/>
                <w:szCs w:val="12"/>
              </w:rPr>
            </w:pPr>
          </w:p>
          <w:p w14:paraId="31901416"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 xml:space="preserve">მიზანი 1: სიღარიბის ყველა ფორმის აღმოფხვრა </w:t>
            </w:r>
          </w:p>
          <w:p w14:paraId="7F5F5453"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0732F4CF" w14:textId="77777777" w:rsidR="00BB2E25" w:rsidRPr="008C31B4" w:rsidRDefault="00BB2E25" w:rsidP="008C31B4">
            <w:pPr>
              <w:spacing w:after="0"/>
              <w:rPr>
                <w:rFonts w:ascii="Sylfaen" w:eastAsia="Times New Roman" w:hAnsi="Sylfaen" w:cs="Arial"/>
                <w:bCs/>
                <w:color w:val="000000"/>
                <w:sz w:val="12"/>
                <w:szCs w:val="12"/>
              </w:rPr>
            </w:pPr>
            <w:r w:rsidRPr="008C31B4">
              <w:rPr>
                <w:rFonts w:ascii="Sylfaen" w:eastAsia="Times New Roman" w:hAnsi="Sylfaen" w:cs="Arial"/>
                <w:bCs/>
                <w:color w:val="000000"/>
                <w:sz w:val="12"/>
                <w:szCs w:val="12"/>
                <w:lang w:val="ka-GE"/>
              </w:rPr>
              <w:t>მ</w:t>
            </w:r>
            <w:r w:rsidRPr="008C31B4">
              <w:rPr>
                <w:rFonts w:ascii="Sylfaen" w:eastAsia="Times New Roman" w:hAnsi="Sylfaen" w:cs="Arial"/>
                <w:bCs/>
                <w:color w:val="000000"/>
                <w:sz w:val="12"/>
                <w:szCs w:val="12"/>
              </w:rPr>
              <w:t>იზანი 3: ჯანსაღი ცხოვრებისა და კეთილდღეობის უზრუნველყოფა ყველა ასაკის ადამიანისათვის</w:t>
            </w:r>
          </w:p>
          <w:p w14:paraId="48E65807" w14:textId="77777777" w:rsidR="00BB2E25" w:rsidRPr="008C31B4" w:rsidRDefault="00BB2E25" w:rsidP="008C31B4">
            <w:pPr>
              <w:spacing w:after="240" w:line="240" w:lineRule="auto"/>
              <w:rPr>
                <w:rFonts w:ascii="Sylfaen" w:eastAsia="Times New Roman" w:hAnsi="Sylfaen" w:cs="Arial"/>
                <w:color w:val="000000"/>
                <w:sz w:val="12"/>
                <w:szCs w:val="12"/>
              </w:rPr>
            </w:pPr>
          </w:p>
        </w:tc>
      </w:tr>
      <w:tr w:rsidR="00BB2E25" w:rsidRPr="008C31B4" w14:paraId="5CDB6A35" w14:textId="77777777" w:rsidTr="0010762C">
        <w:trPr>
          <w:trHeight w:val="572"/>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24647B"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1854" w:type="dxa"/>
            <w:gridSpan w:val="8"/>
            <w:tcBorders>
              <w:top w:val="single" w:sz="4" w:space="0" w:color="auto"/>
              <w:left w:val="nil"/>
              <w:bottom w:val="single" w:sz="4" w:space="0" w:color="auto"/>
              <w:right w:val="single" w:sz="4" w:space="0" w:color="auto"/>
            </w:tcBorders>
            <w:shd w:val="clear" w:color="000000" w:fill="FFFFFF"/>
            <w:vAlign w:val="center"/>
            <w:hideMark/>
          </w:tcPr>
          <w:p w14:paraId="6D2FC668"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გათვალისწინებულია მარნეულის მუნიციპალიტეტში რეგისტრირებული მოქალაქეებისათვის როგორც ერთჯერადი, ასევე ყოველთვიური ფინანსური დახმარება,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საფუძველზე.</w:t>
            </w:r>
          </w:p>
        </w:tc>
      </w:tr>
      <w:tr w:rsidR="00BB2E25" w:rsidRPr="008C31B4" w14:paraId="3E0253A9" w14:textId="77777777" w:rsidTr="0010762C">
        <w:trPr>
          <w:trHeight w:val="264"/>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8658C8"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შუალედური შედეგი </w:t>
            </w:r>
          </w:p>
        </w:tc>
        <w:tc>
          <w:tcPr>
            <w:tcW w:w="11854" w:type="dxa"/>
            <w:gridSpan w:val="8"/>
            <w:tcBorders>
              <w:top w:val="single" w:sz="4" w:space="0" w:color="auto"/>
              <w:left w:val="nil"/>
              <w:bottom w:val="single" w:sz="4" w:space="0" w:color="auto"/>
              <w:right w:val="single" w:sz="4" w:space="0" w:color="auto"/>
            </w:tcBorders>
            <w:shd w:val="clear" w:color="000000" w:fill="FFFFFF"/>
            <w:vAlign w:val="center"/>
            <w:hideMark/>
          </w:tcPr>
          <w:p w14:paraId="0508CF38"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 სოციალურად დაუცველ</w:t>
            </w:r>
            <w:r w:rsidRPr="008C31B4">
              <w:rPr>
                <w:rFonts w:ascii="Sylfaen" w:eastAsia="Times New Roman" w:hAnsi="Sylfaen" w:cs="Arial"/>
                <w:color w:val="000000"/>
                <w:sz w:val="12"/>
                <w:szCs w:val="12"/>
                <w:lang w:val="ka-GE"/>
              </w:rPr>
              <w:t>ი</w:t>
            </w:r>
            <w:r w:rsidRPr="008C31B4">
              <w:rPr>
                <w:rFonts w:ascii="Sylfaen" w:eastAsia="Times New Roman" w:hAnsi="Sylfaen" w:cs="Arial"/>
                <w:color w:val="000000"/>
                <w:sz w:val="12"/>
                <w:szCs w:val="12"/>
              </w:rPr>
              <w:t xml:space="preserve"> და სხვა</w:t>
            </w:r>
            <w:r w:rsidRPr="008C31B4">
              <w:rPr>
                <w:rFonts w:ascii="Sylfaen" w:eastAsia="Times New Roman" w:hAnsi="Sylfaen" w:cs="Arial"/>
                <w:color w:val="000000"/>
                <w:sz w:val="12"/>
                <w:szCs w:val="12"/>
                <w:lang w:val="ka-GE"/>
              </w:rPr>
              <w:t>დასხვა</w:t>
            </w:r>
            <w:r w:rsidRPr="008C31B4">
              <w:rPr>
                <w:rFonts w:ascii="Sylfaen" w:eastAsia="Times New Roman" w:hAnsi="Sylfaen" w:cs="Arial"/>
                <w:color w:val="000000"/>
                <w:sz w:val="12"/>
                <w:szCs w:val="12"/>
              </w:rPr>
              <w:t xml:space="preserve"> მოწყვლადი ჯგუფების </w:t>
            </w:r>
            <w:r w:rsidRPr="008C31B4">
              <w:rPr>
                <w:rFonts w:ascii="Sylfaen" w:eastAsia="Times New Roman" w:hAnsi="Sylfaen" w:cs="Arial"/>
                <w:color w:val="000000"/>
                <w:sz w:val="12"/>
                <w:szCs w:val="12"/>
                <w:lang w:val="ka-GE"/>
              </w:rPr>
              <w:t>წარმომადგენლები უზრუნველყოფილი არიან ფინანსური დახმარებით</w:t>
            </w:r>
          </w:p>
        </w:tc>
      </w:tr>
      <w:tr w:rsidR="007762C2" w:rsidRPr="008C31B4" w14:paraId="21441A23" w14:textId="77777777" w:rsidTr="0010762C">
        <w:trPr>
          <w:trHeight w:val="777"/>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A505CB2"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3430" w:type="dxa"/>
            <w:gridSpan w:val="2"/>
            <w:tcBorders>
              <w:top w:val="single" w:sz="4" w:space="0" w:color="auto"/>
              <w:left w:val="nil"/>
              <w:bottom w:val="single" w:sz="4" w:space="0" w:color="auto"/>
              <w:right w:val="single" w:sz="4" w:space="0" w:color="auto"/>
            </w:tcBorders>
            <w:shd w:val="clear" w:color="000000" w:fill="FFFFFF"/>
            <w:vAlign w:val="center"/>
            <w:hideMark/>
          </w:tcPr>
          <w:p w14:paraId="780124DA"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159" w:type="dxa"/>
            <w:tcBorders>
              <w:top w:val="nil"/>
              <w:left w:val="nil"/>
              <w:bottom w:val="single" w:sz="4" w:space="0" w:color="auto"/>
              <w:right w:val="single" w:sz="4" w:space="0" w:color="auto"/>
            </w:tcBorders>
            <w:shd w:val="clear" w:color="000000" w:fill="FFFFFF"/>
            <w:vAlign w:val="center"/>
            <w:hideMark/>
          </w:tcPr>
          <w:p w14:paraId="5EEFB9B4"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2DB407A2" w14:textId="0CDF86F6"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F743F"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935" w:type="dxa"/>
            <w:gridSpan w:val="2"/>
            <w:tcBorders>
              <w:top w:val="single" w:sz="4" w:space="0" w:color="auto"/>
              <w:left w:val="nil"/>
              <w:bottom w:val="single" w:sz="4" w:space="0" w:color="auto"/>
              <w:right w:val="single" w:sz="4" w:space="0" w:color="000000"/>
            </w:tcBorders>
            <w:shd w:val="clear" w:color="000000" w:fill="FFFFFF"/>
            <w:vAlign w:val="center"/>
            <w:hideMark/>
          </w:tcPr>
          <w:p w14:paraId="6E959223" w14:textId="282C3304"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570" w:type="dxa"/>
            <w:tcBorders>
              <w:top w:val="nil"/>
              <w:left w:val="nil"/>
              <w:bottom w:val="single" w:sz="4" w:space="0" w:color="auto"/>
              <w:right w:val="single" w:sz="4" w:space="0" w:color="auto"/>
            </w:tcBorders>
            <w:shd w:val="clear" w:color="000000" w:fill="FFFFFF"/>
            <w:vAlign w:val="center"/>
            <w:hideMark/>
          </w:tcPr>
          <w:p w14:paraId="7B144312" w14:textId="648158CB"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F743F"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440" w:type="dxa"/>
            <w:tcBorders>
              <w:top w:val="nil"/>
              <w:left w:val="nil"/>
              <w:bottom w:val="single" w:sz="4" w:space="0" w:color="auto"/>
              <w:right w:val="single" w:sz="4" w:space="0" w:color="auto"/>
            </w:tcBorders>
            <w:shd w:val="clear" w:color="000000" w:fill="FFFFFF"/>
            <w:vAlign w:val="center"/>
            <w:hideMark/>
          </w:tcPr>
          <w:p w14:paraId="535DFB34" w14:textId="3529FC00"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F743F"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440" w:type="dxa"/>
            <w:tcBorders>
              <w:top w:val="nil"/>
              <w:left w:val="nil"/>
              <w:bottom w:val="single" w:sz="4" w:space="0" w:color="auto"/>
              <w:right w:val="single" w:sz="4" w:space="0" w:color="auto"/>
            </w:tcBorders>
            <w:shd w:val="clear" w:color="000000" w:fill="FFFFFF"/>
            <w:vAlign w:val="center"/>
            <w:hideMark/>
          </w:tcPr>
          <w:p w14:paraId="577AE8DC" w14:textId="6F6844FC"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F743F"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67998F23" w14:textId="77777777" w:rsidTr="0010762C">
        <w:trPr>
          <w:trHeight w:val="264"/>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CAB7EDD"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3430" w:type="dxa"/>
            <w:gridSpan w:val="2"/>
            <w:tcBorders>
              <w:top w:val="single" w:sz="4" w:space="0" w:color="auto"/>
              <w:left w:val="nil"/>
              <w:bottom w:val="single" w:sz="4" w:space="0" w:color="auto"/>
              <w:right w:val="single" w:sz="4" w:space="0" w:color="auto"/>
            </w:tcBorders>
            <w:shd w:val="clear" w:color="000000" w:fill="FFFFFF"/>
            <w:vAlign w:val="center"/>
            <w:hideMark/>
          </w:tcPr>
          <w:p w14:paraId="6A2ECF6E"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ბენეფიციართა რაოდენობა</w:t>
            </w:r>
            <w:r w:rsidRPr="008C31B4">
              <w:rPr>
                <w:rFonts w:ascii="Sylfaen" w:eastAsia="Times New Roman" w:hAnsi="Sylfaen" w:cs="Arial"/>
                <w:color w:val="000000"/>
                <w:sz w:val="12"/>
                <w:szCs w:val="12"/>
                <w:lang w:val="ka-GE"/>
              </w:rPr>
              <w:t>,</w:t>
            </w:r>
            <w:r w:rsidRPr="008C31B4">
              <w:rPr>
                <w:rFonts w:ascii="Sylfaen" w:eastAsia="Times New Roman" w:hAnsi="Sylfaen" w:cs="Arial"/>
                <w:color w:val="000000"/>
                <w:sz w:val="12"/>
                <w:szCs w:val="12"/>
              </w:rPr>
              <w:t xml:space="preserve"> რომელთაც გაეწიათ დახმარება </w:t>
            </w:r>
          </w:p>
        </w:tc>
        <w:tc>
          <w:tcPr>
            <w:tcW w:w="1159" w:type="dxa"/>
            <w:tcBorders>
              <w:top w:val="nil"/>
              <w:left w:val="nil"/>
              <w:bottom w:val="single" w:sz="4" w:space="0" w:color="auto"/>
              <w:right w:val="single" w:sz="4" w:space="0" w:color="auto"/>
            </w:tcBorders>
            <w:shd w:val="clear" w:color="000000" w:fill="FFFFFF"/>
            <w:vAlign w:val="center"/>
            <w:hideMark/>
          </w:tcPr>
          <w:p w14:paraId="20D8A56D" w14:textId="78BD2968" w:rsidR="00BB2E25" w:rsidRPr="008C31B4" w:rsidRDefault="00057D3E" w:rsidP="008C31B4">
            <w:pPr>
              <w:spacing w:after="0" w:line="240" w:lineRule="auto"/>
              <w:rPr>
                <w:rFonts w:ascii="Sylfaen" w:eastAsia="Times New Roman" w:hAnsi="Sylfaen" w:cs="Arial"/>
                <w:color w:val="000000"/>
                <w:sz w:val="12"/>
                <w:szCs w:val="12"/>
                <w:lang w:val="ka-GE"/>
              </w:rPr>
            </w:pPr>
            <w:r w:rsidRPr="008C31B4">
              <w:rPr>
                <w:rFonts w:ascii="Sylfaen" w:eastAsia="Times New Roman" w:hAnsi="Sylfaen" w:cs="Arial"/>
                <w:color w:val="000000"/>
                <w:sz w:val="12"/>
                <w:szCs w:val="12"/>
                <w:lang w:val="ka-GE"/>
              </w:rPr>
              <w:t>1918</w:t>
            </w:r>
          </w:p>
        </w:tc>
        <w:tc>
          <w:tcPr>
            <w:tcW w:w="1263" w:type="dxa"/>
            <w:tcBorders>
              <w:top w:val="nil"/>
              <w:left w:val="nil"/>
              <w:bottom w:val="single" w:sz="4" w:space="0" w:color="auto"/>
              <w:right w:val="single" w:sz="4" w:space="0" w:color="auto"/>
            </w:tcBorders>
            <w:shd w:val="clear" w:color="000000" w:fill="FFFFFF"/>
            <w:vAlign w:val="center"/>
            <w:hideMark/>
          </w:tcPr>
          <w:p w14:paraId="324F00BE" w14:textId="23C03D06" w:rsidR="00BB2E25" w:rsidRPr="008C31B4" w:rsidRDefault="00057D3E" w:rsidP="008C31B4">
            <w:pPr>
              <w:spacing w:after="0" w:line="240" w:lineRule="auto"/>
              <w:rPr>
                <w:rFonts w:ascii="Sylfaen" w:eastAsia="Times New Roman" w:hAnsi="Sylfaen" w:cs="Arial"/>
                <w:sz w:val="12"/>
                <w:szCs w:val="12"/>
                <w:lang w:val="ka-GE"/>
              </w:rPr>
            </w:pPr>
            <w:r w:rsidRPr="008C31B4">
              <w:rPr>
                <w:rFonts w:ascii="Sylfaen" w:eastAsia="Times New Roman" w:hAnsi="Sylfaen" w:cs="Arial"/>
                <w:sz w:val="12"/>
                <w:szCs w:val="12"/>
                <w:lang w:val="ka-GE"/>
              </w:rPr>
              <w:t>2000</w:t>
            </w:r>
          </w:p>
        </w:tc>
        <w:tc>
          <w:tcPr>
            <w:tcW w:w="3935" w:type="dxa"/>
            <w:gridSpan w:val="2"/>
            <w:tcBorders>
              <w:top w:val="single" w:sz="4" w:space="0" w:color="auto"/>
              <w:left w:val="nil"/>
              <w:bottom w:val="single" w:sz="4" w:space="0" w:color="auto"/>
              <w:right w:val="single" w:sz="4" w:space="0" w:color="000000"/>
            </w:tcBorders>
            <w:shd w:val="clear" w:color="000000" w:fill="FFFFFF"/>
            <w:vAlign w:val="center"/>
            <w:hideMark/>
          </w:tcPr>
          <w:p w14:paraId="1BDC5111"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5%</w:t>
            </w:r>
          </w:p>
        </w:tc>
        <w:tc>
          <w:tcPr>
            <w:tcW w:w="1570" w:type="dxa"/>
            <w:tcBorders>
              <w:top w:val="nil"/>
              <w:left w:val="nil"/>
              <w:bottom w:val="single" w:sz="4" w:space="0" w:color="auto"/>
              <w:right w:val="single" w:sz="4" w:space="0" w:color="auto"/>
            </w:tcBorders>
            <w:shd w:val="clear" w:color="000000" w:fill="FFFFFF"/>
            <w:vAlign w:val="center"/>
            <w:hideMark/>
          </w:tcPr>
          <w:p w14:paraId="6E1EBD0F" w14:textId="2C42EB67" w:rsidR="00BB2E25" w:rsidRPr="008C31B4" w:rsidRDefault="00057D3E" w:rsidP="008C31B4">
            <w:pPr>
              <w:spacing w:after="0" w:line="240" w:lineRule="auto"/>
              <w:rPr>
                <w:rFonts w:ascii="Sylfaen" w:eastAsia="Times New Roman" w:hAnsi="Sylfaen" w:cs="Arial"/>
                <w:sz w:val="12"/>
                <w:szCs w:val="12"/>
                <w:lang w:val="ka-GE"/>
              </w:rPr>
            </w:pPr>
            <w:r w:rsidRPr="008C31B4">
              <w:rPr>
                <w:rFonts w:ascii="Sylfaen" w:eastAsia="Times New Roman" w:hAnsi="Sylfaen" w:cs="Arial"/>
                <w:sz w:val="12"/>
                <w:szCs w:val="12"/>
                <w:lang w:val="ka-GE"/>
              </w:rPr>
              <w:t>2000</w:t>
            </w:r>
          </w:p>
        </w:tc>
        <w:tc>
          <w:tcPr>
            <w:tcW w:w="1440" w:type="dxa"/>
            <w:tcBorders>
              <w:top w:val="nil"/>
              <w:left w:val="nil"/>
              <w:bottom w:val="single" w:sz="4" w:space="0" w:color="auto"/>
              <w:right w:val="single" w:sz="4" w:space="0" w:color="auto"/>
            </w:tcBorders>
            <w:shd w:val="clear" w:color="000000" w:fill="FFFFFF"/>
            <w:vAlign w:val="center"/>
            <w:hideMark/>
          </w:tcPr>
          <w:p w14:paraId="2C47D805" w14:textId="2BF078BD" w:rsidR="00BB2E25" w:rsidRPr="008C31B4" w:rsidRDefault="00057D3E" w:rsidP="008C31B4">
            <w:pPr>
              <w:spacing w:after="0" w:line="240" w:lineRule="auto"/>
              <w:rPr>
                <w:rFonts w:ascii="Sylfaen" w:eastAsia="Times New Roman" w:hAnsi="Sylfaen" w:cs="Arial"/>
                <w:sz w:val="12"/>
                <w:szCs w:val="12"/>
                <w:lang w:val="ka-GE"/>
              </w:rPr>
            </w:pPr>
            <w:r w:rsidRPr="008C31B4">
              <w:rPr>
                <w:rFonts w:ascii="Sylfaen" w:eastAsia="Times New Roman" w:hAnsi="Sylfaen" w:cs="Arial"/>
                <w:sz w:val="12"/>
                <w:szCs w:val="12"/>
                <w:lang w:val="ka-GE"/>
              </w:rPr>
              <w:t>2000</w:t>
            </w:r>
          </w:p>
        </w:tc>
        <w:tc>
          <w:tcPr>
            <w:tcW w:w="1440" w:type="dxa"/>
            <w:tcBorders>
              <w:top w:val="nil"/>
              <w:left w:val="nil"/>
              <w:bottom w:val="single" w:sz="4" w:space="0" w:color="auto"/>
              <w:right w:val="single" w:sz="4" w:space="0" w:color="auto"/>
            </w:tcBorders>
            <w:shd w:val="clear" w:color="000000" w:fill="FFFFFF"/>
            <w:vAlign w:val="center"/>
            <w:hideMark/>
          </w:tcPr>
          <w:p w14:paraId="5B36FD20" w14:textId="00939803" w:rsidR="00BB2E25" w:rsidRPr="008C31B4" w:rsidRDefault="00057D3E" w:rsidP="008C31B4">
            <w:pPr>
              <w:spacing w:after="0" w:line="240" w:lineRule="auto"/>
              <w:rPr>
                <w:rFonts w:ascii="Sylfaen" w:eastAsia="Times New Roman" w:hAnsi="Sylfaen" w:cs="Arial"/>
                <w:sz w:val="12"/>
                <w:szCs w:val="12"/>
                <w:lang w:val="ka-GE"/>
              </w:rPr>
            </w:pPr>
            <w:r w:rsidRPr="008C31B4">
              <w:rPr>
                <w:rFonts w:ascii="Sylfaen" w:eastAsia="Times New Roman" w:hAnsi="Sylfaen" w:cs="Arial"/>
                <w:sz w:val="12"/>
                <w:szCs w:val="12"/>
                <w:lang w:val="ka-GE"/>
              </w:rPr>
              <w:t>2000</w:t>
            </w:r>
          </w:p>
        </w:tc>
      </w:tr>
    </w:tbl>
    <w:p w14:paraId="09151BBE" w14:textId="77777777" w:rsidR="00BB2E25" w:rsidRPr="008C31B4" w:rsidRDefault="00BB2E25" w:rsidP="008C31B4">
      <w:pPr>
        <w:rPr>
          <w:lang w:val="ka-GE" w:eastAsia="ru-RU"/>
        </w:rPr>
      </w:pPr>
    </w:p>
    <w:tbl>
      <w:tblPr>
        <w:tblW w:w="14994" w:type="dxa"/>
        <w:tblLook w:val="04A0" w:firstRow="1" w:lastRow="0" w:firstColumn="1" w:lastColumn="0" w:noHBand="0" w:noVBand="1"/>
      </w:tblPr>
      <w:tblGrid>
        <w:gridCol w:w="720"/>
        <w:gridCol w:w="8455"/>
        <w:gridCol w:w="1553"/>
        <w:gridCol w:w="1560"/>
        <w:gridCol w:w="1417"/>
        <w:gridCol w:w="1279"/>
        <w:gridCol w:w="10"/>
      </w:tblGrid>
      <w:tr w:rsidR="00BB2E25" w:rsidRPr="008C31B4" w14:paraId="713DCDBF" w14:textId="77777777" w:rsidTr="0010762C">
        <w:trPr>
          <w:trHeight w:val="264"/>
        </w:trPr>
        <w:tc>
          <w:tcPr>
            <w:tcW w:w="1499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5FC54" w14:textId="466F9067" w:rsidR="00BB2E25" w:rsidRPr="008C31B4" w:rsidRDefault="00BB2E25" w:rsidP="008C31B4">
            <w:pPr>
              <w:spacing w:after="0" w:line="240" w:lineRule="auto"/>
              <w:jc w:val="center"/>
              <w:rPr>
                <w:rFonts w:ascii="Calibri" w:eastAsia="Times New Roman" w:hAnsi="Calibri" w:cs="Calibri"/>
                <w:color w:val="000000"/>
                <w:sz w:val="12"/>
                <w:szCs w:val="12"/>
                <w:lang w:val="ka-GE"/>
              </w:rPr>
            </w:pPr>
            <w:r w:rsidRPr="008C31B4">
              <w:rPr>
                <w:rFonts w:ascii="Calibri" w:eastAsia="Times New Roman" w:hAnsi="Calibri" w:cs="Calibri"/>
                <w:color w:val="000000"/>
                <w:sz w:val="12"/>
                <w:szCs w:val="12"/>
              </w:rPr>
              <w:t xml:space="preserve">მარნეულის მუნიციპალიტეტის ბიუჯეტის </w:t>
            </w:r>
            <w:r w:rsidRPr="008C31B4">
              <w:rPr>
                <w:rFonts w:ascii="Calibri" w:eastAsia="Times New Roman" w:hAnsi="Calibri" w:cs="Calibri"/>
                <w:color w:val="000000"/>
                <w:sz w:val="12"/>
                <w:szCs w:val="12"/>
                <w:lang w:val="ka-GE"/>
              </w:rPr>
              <w:t>202</w:t>
            </w:r>
            <w:r w:rsidR="007F743F" w:rsidRPr="008C31B4">
              <w:rPr>
                <w:rFonts w:ascii="Calibri" w:eastAsia="Times New Roman" w:hAnsi="Calibri" w:cs="Calibri"/>
                <w:color w:val="000000"/>
                <w:sz w:val="12"/>
                <w:szCs w:val="12"/>
                <w:lang w:val="ka-GE"/>
              </w:rPr>
              <w:t>6-2029</w:t>
            </w:r>
            <w:r w:rsidRPr="008C31B4">
              <w:rPr>
                <w:rFonts w:ascii="Calibri" w:eastAsia="Times New Roman" w:hAnsi="Calibri" w:cs="Calibri"/>
                <w:color w:val="000000"/>
                <w:sz w:val="12"/>
                <w:szCs w:val="12"/>
                <w:lang w:val="ka-GE"/>
              </w:rPr>
              <w:t xml:space="preserve"> </w:t>
            </w:r>
            <w:r w:rsidRPr="008C31B4">
              <w:rPr>
                <w:rFonts w:ascii="Calibri" w:eastAsia="Times New Roman" w:hAnsi="Calibri" w:cs="Calibri"/>
                <w:color w:val="000000"/>
                <w:sz w:val="12"/>
                <w:szCs w:val="12"/>
              </w:rPr>
              <w:t xml:space="preserve"> წლების ღონიძიებების ხარჯთაღრიცხვა</w:t>
            </w:r>
          </w:p>
        </w:tc>
      </w:tr>
      <w:tr w:rsidR="00BB2E25" w:rsidRPr="008C31B4" w14:paraId="2BF0A712" w14:textId="77777777" w:rsidTr="0010762C">
        <w:trPr>
          <w:gridAfter w:val="1"/>
          <w:wAfter w:w="10" w:type="dxa"/>
          <w:trHeight w:val="264"/>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0B112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84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9E975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კოდი   060202</w:t>
            </w:r>
          </w:p>
        </w:tc>
        <w:tc>
          <w:tcPr>
            <w:tcW w:w="1553" w:type="dxa"/>
            <w:tcBorders>
              <w:top w:val="nil"/>
              <w:left w:val="nil"/>
              <w:bottom w:val="single" w:sz="4" w:space="0" w:color="auto"/>
              <w:right w:val="single" w:sz="4" w:space="0" w:color="auto"/>
            </w:tcBorders>
            <w:shd w:val="clear" w:color="auto" w:fill="auto"/>
            <w:noWrap/>
            <w:vAlign w:val="bottom"/>
            <w:hideMark/>
          </w:tcPr>
          <w:p w14:paraId="39206355" w14:textId="7A084382" w:rsidR="00BB2E25" w:rsidRPr="008C31B4" w:rsidRDefault="007F743F"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2026</w:t>
            </w:r>
          </w:p>
        </w:tc>
        <w:tc>
          <w:tcPr>
            <w:tcW w:w="1560" w:type="dxa"/>
            <w:tcBorders>
              <w:top w:val="nil"/>
              <w:left w:val="nil"/>
              <w:bottom w:val="single" w:sz="4" w:space="0" w:color="auto"/>
              <w:right w:val="single" w:sz="4" w:space="0" w:color="auto"/>
            </w:tcBorders>
            <w:shd w:val="clear" w:color="auto" w:fill="auto"/>
            <w:noWrap/>
            <w:vAlign w:val="bottom"/>
            <w:hideMark/>
          </w:tcPr>
          <w:p w14:paraId="2A8F8A59" w14:textId="2EBB9B59" w:rsidR="00BB2E25" w:rsidRPr="008C31B4" w:rsidRDefault="007F743F"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2027</w:t>
            </w:r>
          </w:p>
        </w:tc>
        <w:tc>
          <w:tcPr>
            <w:tcW w:w="1417" w:type="dxa"/>
            <w:tcBorders>
              <w:top w:val="nil"/>
              <w:left w:val="nil"/>
              <w:bottom w:val="single" w:sz="4" w:space="0" w:color="auto"/>
              <w:right w:val="single" w:sz="4" w:space="0" w:color="auto"/>
            </w:tcBorders>
            <w:shd w:val="clear" w:color="auto" w:fill="auto"/>
            <w:noWrap/>
            <w:vAlign w:val="bottom"/>
            <w:hideMark/>
          </w:tcPr>
          <w:p w14:paraId="5FBB4355" w14:textId="55F6AD05" w:rsidR="00BB2E25" w:rsidRPr="008C31B4" w:rsidRDefault="007F743F"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2028</w:t>
            </w:r>
          </w:p>
        </w:tc>
        <w:tc>
          <w:tcPr>
            <w:tcW w:w="1279" w:type="dxa"/>
            <w:tcBorders>
              <w:top w:val="nil"/>
              <w:left w:val="nil"/>
              <w:bottom w:val="single" w:sz="4" w:space="0" w:color="auto"/>
              <w:right w:val="single" w:sz="4" w:space="0" w:color="auto"/>
            </w:tcBorders>
            <w:shd w:val="clear" w:color="auto" w:fill="auto"/>
            <w:noWrap/>
            <w:vAlign w:val="bottom"/>
            <w:hideMark/>
          </w:tcPr>
          <w:p w14:paraId="2E130D44" w14:textId="6C6C03E4" w:rsidR="00BB2E25" w:rsidRPr="008C31B4" w:rsidRDefault="007F743F"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2029</w:t>
            </w:r>
          </w:p>
        </w:tc>
      </w:tr>
      <w:tr w:rsidR="00BB2E25" w:rsidRPr="008C31B4" w14:paraId="7D7A7C4F" w14:textId="77777777" w:rsidTr="0010762C">
        <w:trPr>
          <w:gridAfter w:val="1"/>
          <w:wAfter w:w="10" w:type="dxa"/>
          <w:trHeight w:val="264"/>
        </w:trPr>
        <w:tc>
          <w:tcPr>
            <w:tcW w:w="720" w:type="dxa"/>
            <w:vMerge/>
            <w:tcBorders>
              <w:top w:val="nil"/>
              <w:left w:val="single" w:sz="4" w:space="0" w:color="auto"/>
              <w:bottom w:val="single" w:sz="4" w:space="0" w:color="auto"/>
              <w:right w:val="single" w:sz="4" w:space="0" w:color="auto"/>
            </w:tcBorders>
            <w:vAlign w:val="center"/>
            <w:hideMark/>
          </w:tcPr>
          <w:p w14:paraId="4A462E50"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8455" w:type="dxa"/>
            <w:vMerge/>
            <w:tcBorders>
              <w:top w:val="nil"/>
              <w:left w:val="single" w:sz="4" w:space="0" w:color="auto"/>
              <w:bottom w:val="single" w:sz="4" w:space="0" w:color="auto"/>
              <w:right w:val="single" w:sz="4" w:space="0" w:color="auto"/>
            </w:tcBorders>
            <w:vAlign w:val="center"/>
            <w:hideMark/>
          </w:tcPr>
          <w:p w14:paraId="016B8590"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1553" w:type="dxa"/>
            <w:tcBorders>
              <w:top w:val="nil"/>
              <w:left w:val="nil"/>
              <w:bottom w:val="single" w:sz="4" w:space="0" w:color="auto"/>
              <w:right w:val="single" w:sz="4" w:space="0" w:color="auto"/>
            </w:tcBorders>
            <w:shd w:val="clear" w:color="auto" w:fill="auto"/>
            <w:vAlign w:val="center"/>
            <w:hideMark/>
          </w:tcPr>
          <w:p w14:paraId="14EF9844"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560" w:type="dxa"/>
            <w:tcBorders>
              <w:top w:val="nil"/>
              <w:left w:val="nil"/>
              <w:bottom w:val="single" w:sz="4" w:space="0" w:color="auto"/>
              <w:right w:val="single" w:sz="4" w:space="0" w:color="auto"/>
            </w:tcBorders>
            <w:shd w:val="clear" w:color="auto" w:fill="auto"/>
            <w:vAlign w:val="center"/>
            <w:hideMark/>
          </w:tcPr>
          <w:p w14:paraId="46B12FF6"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417" w:type="dxa"/>
            <w:tcBorders>
              <w:top w:val="nil"/>
              <w:left w:val="nil"/>
              <w:bottom w:val="single" w:sz="4" w:space="0" w:color="auto"/>
              <w:right w:val="single" w:sz="4" w:space="0" w:color="auto"/>
            </w:tcBorders>
            <w:shd w:val="clear" w:color="auto" w:fill="auto"/>
            <w:vAlign w:val="center"/>
            <w:hideMark/>
          </w:tcPr>
          <w:p w14:paraId="1689CBBF"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279" w:type="dxa"/>
            <w:tcBorders>
              <w:top w:val="nil"/>
              <w:left w:val="nil"/>
              <w:bottom w:val="single" w:sz="4" w:space="0" w:color="auto"/>
              <w:right w:val="single" w:sz="4" w:space="0" w:color="auto"/>
            </w:tcBorders>
            <w:shd w:val="clear" w:color="auto" w:fill="auto"/>
            <w:vAlign w:val="center"/>
            <w:hideMark/>
          </w:tcPr>
          <w:p w14:paraId="3F5A123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BB2E25" w:rsidRPr="008C31B4" w14:paraId="48347B37" w14:textId="77777777" w:rsidTr="0010762C">
        <w:trPr>
          <w:gridAfter w:val="1"/>
          <w:wAfter w:w="10" w:type="dxa"/>
          <w:trHeight w:val="47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EFFCDD8"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w:t>
            </w:r>
          </w:p>
        </w:tc>
        <w:tc>
          <w:tcPr>
            <w:tcW w:w="8455" w:type="dxa"/>
            <w:tcBorders>
              <w:top w:val="nil"/>
              <w:left w:val="nil"/>
              <w:bottom w:val="single" w:sz="4" w:space="0" w:color="auto"/>
              <w:right w:val="single" w:sz="4" w:space="0" w:color="auto"/>
            </w:tcBorders>
            <w:shd w:val="clear" w:color="auto" w:fill="auto"/>
            <w:vAlign w:val="center"/>
            <w:hideMark/>
          </w:tcPr>
          <w:p w14:paraId="1688CE15" w14:textId="77777777" w:rsidR="00BB2E25" w:rsidRPr="008C31B4" w:rsidRDefault="00BB2E25" w:rsidP="008C31B4">
            <w:pPr>
              <w:spacing w:after="0" w:line="240" w:lineRule="auto"/>
              <w:jc w:val="center"/>
              <w:rPr>
                <w:rFonts w:ascii="Calibri" w:eastAsia="Times New Roman" w:hAnsi="Calibri" w:cs="Calibri"/>
                <w:color w:val="000000"/>
                <w:sz w:val="12"/>
                <w:szCs w:val="12"/>
              </w:rPr>
            </w:pPr>
            <w:proofErr w:type="gramStart"/>
            <w:r w:rsidRPr="008C31B4">
              <w:rPr>
                <w:rFonts w:ascii="Calibri" w:eastAsia="Times New Roman" w:hAnsi="Calibri" w:cs="Calibri"/>
                <w:color w:val="000000"/>
                <w:sz w:val="12"/>
                <w:szCs w:val="12"/>
              </w:rPr>
              <w:t>ასი</w:t>
            </w:r>
            <w:proofErr w:type="gramEnd"/>
            <w:r w:rsidRPr="008C31B4">
              <w:rPr>
                <w:rFonts w:ascii="Calibri" w:eastAsia="Times New Roman" w:hAnsi="Calibri" w:cs="Calibri"/>
                <w:color w:val="000000"/>
                <w:sz w:val="12"/>
                <w:szCs w:val="12"/>
              </w:rPr>
              <w:t xml:space="preserve"> და მეტი წლოვანების ხანდაზმულის ერთჯერადად 200 ლარის ოდენობით დახმარება.</w:t>
            </w:r>
          </w:p>
        </w:tc>
        <w:tc>
          <w:tcPr>
            <w:tcW w:w="1553" w:type="dxa"/>
            <w:tcBorders>
              <w:top w:val="nil"/>
              <w:left w:val="nil"/>
              <w:bottom w:val="single" w:sz="4" w:space="0" w:color="auto"/>
              <w:right w:val="single" w:sz="4" w:space="0" w:color="auto"/>
            </w:tcBorders>
            <w:shd w:val="clear" w:color="auto" w:fill="auto"/>
            <w:noWrap/>
            <w:vAlign w:val="center"/>
            <w:hideMark/>
          </w:tcPr>
          <w:p w14:paraId="1956C3B6"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c>
          <w:tcPr>
            <w:tcW w:w="1560" w:type="dxa"/>
            <w:tcBorders>
              <w:top w:val="nil"/>
              <w:left w:val="nil"/>
              <w:bottom w:val="single" w:sz="4" w:space="0" w:color="auto"/>
              <w:right w:val="single" w:sz="4" w:space="0" w:color="auto"/>
            </w:tcBorders>
            <w:shd w:val="clear" w:color="auto" w:fill="auto"/>
            <w:noWrap/>
            <w:vAlign w:val="center"/>
            <w:hideMark/>
          </w:tcPr>
          <w:p w14:paraId="309EECEB"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c>
          <w:tcPr>
            <w:tcW w:w="1417" w:type="dxa"/>
            <w:tcBorders>
              <w:top w:val="nil"/>
              <w:left w:val="nil"/>
              <w:bottom w:val="single" w:sz="4" w:space="0" w:color="auto"/>
              <w:right w:val="single" w:sz="4" w:space="0" w:color="auto"/>
            </w:tcBorders>
            <w:shd w:val="clear" w:color="auto" w:fill="auto"/>
            <w:noWrap/>
            <w:vAlign w:val="center"/>
            <w:hideMark/>
          </w:tcPr>
          <w:p w14:paraId="5BF3B801"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c>
          <w:tcPr>
            <w:tcW w:w="1279" w:type="dxa"/>
            <w:tcBorders>
              <w:top w:val="nil"/>
              <w:left w:val="nil"/>
              <w:bottom w:val="single" w:sz="4" w:space="0" w:color="auto"/>
              <w:right w:val="single" w:sz="4" w:space="0" w:color="auto"/>
            </w:tcBorders>
            <w:shd w:val="clear" w:color="auto" w:fill="auto"/>
            <w:noWrap/>
            <w:vAlign w:val="center"/>
            <w:hideMark/>
          </w:tcPr>
          <w:p w14:paraId="2FE6E6E4"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r>
      <w:tr w:rsidR="00BB2E25" w:rsidRPr="008C31B4" w14:paraId="71D88D80" w14:textId="77777777" w:rsidTr="0010762C">
        <w:trPr>
          <w:gridAfter w:val="1"/>
          <w:wAfter w:w="10" w:type="dxa"/>
          <w:trHeight w:val="4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67C446"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2</w:t>
            </w:r>
          </w:p>
        </w:tc>
        <w:tc>
          <w:tcPr>
            <w:tcW w:w="8455" w:type="dxa"/>
            <w:tcBorders>
              <w:top w:val="nil"/>
              <w:left w:val="nil"/>
              <w:bottom w:val="single" w:sz="4" w:space="0" w:color="auto"/>
              <w:right w:val="single" w:sz="4" w:space="0" w:color="auto"/>
            </w:tcBorders>
            <w:shd w:val="clear" w:color="auto" w:fill="auto"/>
            <w:vAlign w:val="center"/>
            <w:hideMark/>
          </w:tcPr>
          <w:p w14:paraId="47E17C5C" w14:textId="77777777" w:rsidR="00BB2E25" w:rsidRPr="008C31B4" w:rsidRDefault="00BB2E25" w:rsidP="008C31B4">
            <w:pPr>
              <w:spacing w:after="0" w:line="240" w:lineRule="auto"/>
              <w:jc w:val="center"/>
              <w:rPr>
                <w:rFonts w:ascii="Calibri" w:eastAsia="Times New Roman" w:hAnsi="Calibri" w:cs="Calibri"/>
                <w:color w:val="000000"/>
                <w:sz w:val="12"/>
                <w:szCs w:val="12"/>
              </w:rPr>
            </w:pPr>
            <w:proofErr w:type="gramStart"/>
            <w:r w:rsidRPr="008C31B4">
              <w:rPr>
                <w:rFonts w:ascii="Calibri" w:eastAsia="Times New Roman" w:hAnsi="Calibri" w:cs="Calibri"/>
                <w:color w:val="000000"/>
                <w:sz w:val="12"/>
                <w:szCs w:val="12"/>
              </w:rPr>
              <w:t>ომისა</w:t>
            </w:r>
            <w:proofErr w:type="gramEnd"/>
            <w:r w:rsidRPr="008C31B4">
              <w:rPr>
                <w:rFonts w:ascii="Calibri" w:eastAsia="Times New Roman" w:hAnsi="Calibri" w:cs="Calibri"/>
                <w:color w:val="000000"/>
                <w:sz w:val="12"/>
                <w:szCs w:val="12"/>
              </w:rPr>
              <w:t xml:space="preserve"> და სამხედრო ძალების  შ.შ.მ. ვეტერანთა ფინანსური დახმარება 200 ლარის ოდენობით.</w:t>
            </w:r>
          </w:p>
        </w:tc>
        <w:tc>
          <w:tcPr>
            <w:tcW w:w="1553" w:type="dxa"/>
            <w:tcBorders>
              <w:top w:val="nil"/>
              <w:left w:val="nil"/>
              <w:bottom w:val="single" w:sz="4" w:space="0" w:color="auto"/>
              <w:right w:val="single" w:sz="4" w:space="0" w:color="auto"/>
            </w:tcBorders>
            <w:shd w:val="clear" w:color="auto" w:fill="auto"/>
            <w:noWrap/>
            <w:vAlign w:val="center"/>
            <w:hideMark/>
          </w:tcPr>
          <w:p w14:paraId="306CA17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c>
          <w:tcPr>
            <w:tcW w:w="1560" w:type="dxa"/>
            <w:tcBorders>
              <w:top w:val="nil"/>
              <w:left w:val="nil"/>
              <w:bottom w:val="single" w:sz="4" w:space="0" w:color="auto"/>
              <w:right w:val="single" w:sz="4" w:space="0" w:color="auto"/>
            </w:tcBorders>
            <w:shd w:val="clear" w:color="auto" w:fill="auto"/>
            <w:noWrap/>
            <w:vAlign w:val="center"/>
            <w:hideMark/>
          </w:tcPr>
          <w:p w14:paraId="527B86C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c>
          <w:tcPr>
            <w:tcW w:w="1417" w:type="dxa"/>
            <w:tcBorders>
              <w:top w:val="nil"/>
              <w:left w:val="nil"/>
              <w:bottom w:val="single" w:sz="4" w:space="0" w:color="auto"/>
              <w:right w:val="single" w:sz="4" w:space="0" w:color="auto"/>
            </w:tcBorders>
            <w:shd w:val="clear" w:color="auto" w:fill="auto"/>
            <w:noWrap/>
            <w:vAlign w:val="center"/>
            <w:hideMark/>
          </w:tcPr>
          <w:p w14:paraId="67EF8398"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c>
          <w:tcPr>
            <w:tcW w:w="1279" w:type="dxa"/>
            <w:tcBorders>
              <w:top w:val="nil"/>
              <w:left w:val="nil"/>
              <w:bottom w:val="single" w:sz="4" w:space="0" w:color="auto"/>
              <w:right w:val="single" w:sz="4" w:space="0" w:color="auto"/>
            </w:tcBorders>
            <w:shd w:val="clear" w:color="auto" w:fill="auto"/>
            <w:noWrap/>
            <w:vAlign w:val="center"/>
            <w:hideMark/>
          </w:tcPr>
          <w:p w14:paraId="6A985A99"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r>
      <w:tr w:rsidR="00BB2E25" w:rsidRPr="008C31B4" w14:paraId="25600479" w14:textId="77777777" w:rsidTr="0010762C">
        <w:trPr>
          <w:gridAfter w:val="1"/>
          <w:wAfter w:w="10" w:type="dxa"/>
          <w:trHeight w:val="42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BB95340"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3</w:t>
            </w:r>
          </w:p>
        </w:tc>
        <w:tc>
          <w:tcPr>
            <w:tcW w:w="8455" w:type="dxa"/>
            <w:tcBorders>
              <w:top w:val="nil"/>
              <w:left w:val="nil"/>
              <w:bottom w:val="single" w:sz="4" w:space="0" w:color="auto"/>
              <w:right w:val="single" w:sz="4" w:space="0" w:color="auto"/>
            </w:tcBorders>
            <w:shd w:val="clear" w:color="auto" w:fill="auto"/>
            <w:vAlign w:val="center"/>
            <w:hideMark/>
          </w:tcPr>
          <w:p w14:paraId="2FBB798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 xml:space="preserve">0-დან 120 000-მდე სარეიტინგო ქულით შეფასებულ ომისა და </w:t>
            </w:r>
            <w:proofErr w:type="gramStart"/>
            <w:r w:rsidRPr="008C31B4">
              <w:rPr>
                <w:rFonts w:ascii="Calibri" w:eastAsia="Times New Roman" w:hAnsi="Calibri" w:cs="Calibri"/>
                <w:color w:val="000000"/>
                <w:sz w:val="12"/>
                <w:szCs w:val="12"/>
              </w:rPr>
              <w:t>სამხედრო  ძალების</w:t>
            </w:r>
            <w:proofErr w:type="gramEnd"/>
            <w:r w:rsidRPr="008C31B4">
              <w:rPr>
                <w:rFonts w:ascii="Calibri" w:eastAsia="Times New Roman" w:hAnsi="Calibri" w:cs="Calibri"/>
                <w:color w:val="000000"/>
                <w:sz w:val="12"/>
                <w:szCs w:val="12"/>
              </w:rPr>
              <w:t xml:space="preserve">  ვეტერანთა ფინანსური დახმარება 200 ლარის ოდენობით.</w:t>
            </w:r>
          </w:p>
        </w:tc>
        <w:tc>
          <w:tcPr>
            <w:tcW w:w="1553" w:type="dxa"/>
            <w:tcBorders>
              <w:top w:val="nil"/>
              <w:left w:val="nil"/>
              <w:bottom w:val="single" w:sz="4" w:space="0" w:color="auto"/>
              <w:right w:val="single" w:sz="4" w:space="0" w:color="auto"/>
            </w:tcBorders>
            <w:shd w:val="clear" w:color="auto" w:fill="auto"/>
            <w:noWrap/>
            <w:vAlign w:val="center"/>
            <w:hideMark/>
          </w:tcPr>
          <w:p w14:paraId="4631B0CB"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c>
          <w:tcPr>
            <w:tcW w:w="1560" w:type="dxa"/>
            <w:tcBorders>
              <w:top w:val="nil"/>
              <w:left w:val="nil"/>
              <w:bottom w:val="single" w:sz="4" w:space="0" w:color="auto"/>
              <w:right w:val="single" w:sz="4" w:space="0" w:color="auto"/>
            </w:tcBorders>
            <w:shd w:val="clear" w:color="auto" w:fill="auto"/>
            <w:noWrap/>
            <w:vAlign w:val="center"/>
            <w:hideMark/>
          </w:tcPr>
          <w:p w14:paraId="7B582E8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c>
          <w:tcPr>
            <w:tcW w:w="1417" w:type="dxa"/>
            <w:tcBorders>
              <w:top w:val="nil"/>
              <w:left w:val="nil"/>
              <w:bottom w:val="single" w:sz="4" w:space="0" w:color="auto"/>
              <w:right w:val="single" w:sz="4" w:space="0" w:color="auto"/>
            </w:tcBorders>
            <w:shd w:val="clear" w:color="auto" w:fill="auto"/>
            <w:noWrap/>
            <w:vAlign w:val="center"/>
            <w:hideMark/>
          </w:tcPr>
          <w:p w14:paraId="00FE5953"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c>
          <w:tcPr>
            <w:tcW w:w="1279" w:type="dxa"/>
            <w:tcBorders>
              <w:top w:val="nil"/>
              <w:left w:val="nil"/>
              <w:bottom w:val="single" w:sz="4" w:space="0" w:color="auto"/>
              <w:right w:val="single" w:sz="4" w:space="0" w:color="auto"/>
            </w:tcBorders>
            <w:shd w:val="clear" w:color="auto" w:fill="auto"/>
            <w:noWrap/>
            <w:vAlign w:val="center"/>
            <w:hideMark/>
          </w:tcPr>
          <w:p w14:paraId="38B57BED"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w:t>
            </w:r>
          </w:p>
        </w:tc>
      </w:tr>
      <w:tr w:rsidR="00BB2E25" w:rsidRPr="008C31B4" w14:paraId="6AEBA7C8" w14:textId="77777777" w:rsidTr="0010762C">
        <w:trPr>
          <w:gridAfter w:val="1"/>
          <w:wAfter w:w="10" w:type="dxa"/>
          <w:trHeight w:val="407"/>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F985EEF"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4</w:t>
            </w:r>
          </w:p>
        </w:tc>
        <w:tc>
          <w:tcPr>
            <w:tcW w:w="8455" w:type="dxa"/>
            <w:tcBorders>
              <w:top w:val="nil"/>
              <w:left w:val="nil"/>
              <w:bottom w:val="single" w:sz="4" w:space="0" w:color="auto"/>
              <w:right w:val="single" w:sz="4" w:space="0" w:color="auto"/>
            </w:tcBorders>
            <w:shd w:val="clear" w:color="auto" w:fill="auto"/>
            <w:vAlign w:val="center"/>
            <w:hideMark/>
          </w:tcPr>
          <w:p w14:paraId="437EF3E1" w14:textId="77777777" w:rsidR="00BB2E25" w:rsidRPr="008C31B4" w:rsidRDefault="00BB2E25" w:rsidP="008C31B4">
            <w:pPr>
              <w:spacing w:after="0" w:line="240" w:lineRule="auto"/>
              <w:jc w:val="center"/>
              <w:rPr>
                <w:rFonts w:ascii="Calibri" w:eastAsia="Times New Roman" w:hAnsi="Calibri" w:cs="Calibri"/>
                <w:color w:val="000000"/>
                <w:sz w:val="12"/>
                <w:szCs w:val="12"/>
              </w:rPr>
            </w:pPr>
            <w:proofErr w:type="gramStart"/>
            <w:r w:rsidRPr="008C31B4">
              <w:rPr>
                <w:rFonts w:ascii="Calibri" w:eastAsia="Times New Roman" w:hAnsi="Calibri" w:cs="Calibri"/>
                <w:color w:val="000000"/>
                <w:sz w:val="12"/>
                <w:szCs w:val="12"/>
              </w:rPr>
              <w:t>დევნილი</w:t>
            </w:r>
            <w:proofErr w:type="gramEnd"/>
            <w:r w:rsidRPr="008C31B4">
              <w:rPr>
                <w:rFonts w:ascii="Calibri" w:eastAsia="Times New Roman" w:hAnsi="Calibri" w:cs="Calibri"/>
                <w:color w:val="000000"/>
                <w:sz w:val="12"/>
                <w:szCs w:val="12"/>
              </w:rPr>
              <w:t xml:space="preserve"> ახალშობილის დაბადებასთან დაკავშირებით,იძულებით გადდადგილებულ პირს-დევნილს პირველ და მეორე ბავშვზე დახმარება გაეწევა 200 ლარის ოდენობით.ყოველ მომდევნო ბავშვზე თანხა გაიზრდება 100 ლარის ოდენობით.</w:t>
            </w:r>
          </w:p>
        </w:tc>
        <w:tc>
          <w:tcPr>
            <w:tcW w:w="1553" w:type="dxa"/>
            <w:tcBorders>
              <w:top w:val="nil"/>
              <w:left w:val="nil"/>
              <w:bottom w:val="single" w:sz="4" w:space="0" w:color="auto"/>
              <w:right w:val="single" w:sz="4" w:space="0" w:color="auto"/>
            </w:tcBorders>
            <w:shd w:val="clear" w:color="auto" w:fill="auto"/>
            <w:noWrap/>
            <w:vAlign w:val="center"/>
            <w:hideMark/>
          </w:tcPr>
          <w:p w14:paraId="785EDEB8"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6,0</w:t>
            </w:r>
          </w:p>
        </w:tc>
        <w:tc>
          <w:tcPr>
            <w:tcW w:w="1560" w:type="dxa"/>
            <w:tcBorders>
              <w:top w:val="nil"/>
              <w:left w:val="nil"/>
              <w:bottom w:val="single" w:sz="4" w:space="0" w:color="auto"/>
              <w:right w:val="single" w:sz="4" w:space="0" w:color="auto"/>
            </w:tcBorders>
            <w:shd w:val="clear" w:color="auto" w:fill="auto"/>
            <w:noWrap/>
            <w:vAlign w:val="center"/>
            <w:hideMark/>
          </w:tcPr>
          <w:p w14:paraId="6A932CD5"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6,0</w:t>
            </w:r>
          </w:p>
        </w:tc>
        <w:tc>
          <w:tcPr>
            <w:tcW w:w="1417" w:type="dxa"/>
            <w:tcBorders>
              <w:top w:val="nil"/>
              <w:left w:val="nil"/>
              <w:bottom w:val="single" w:sz="4" w:space="0" w:color="auto"/>
              <w:right w:val="single" w:sz="4" w:space="0" w:color="auto"/>
            </w:tcBorders>
            <w:shd w:val="clear" w:color="auto" w:fill="auto"/>
            <w:noWrap/>
            <w:vAlign w:val="center"/>
            <w:hideMark/>
          </w:tcPr>
          <w:p w14:paraId="2B2BC81D"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6,0</w:t>
            </w:r>
          </w:p>
        </w:tc>
        <w:tc>
          <w:tcPr>
            <w:tcW w:w="1279" w:type="dxa"/>
            <w:tcBorders>
              <w:top w:val="nil"/>
              <w:left w:val="nil"/>
              <w:bottom w:val="single" w:sz="4" w:space="0" w:color="auto"/>
              <w:right w:val="single" w:sz="4" w:space="0" w:color="auto"/>
            </w:tcBorders>
            <w:shd w:val="clear" w:color="auto" w:fill="auto"/>
            <w:noWrap/>
            <w:vAlign w:val="center"/>
            <w:hideMark/>
          </w:tcPr>
          <w:p w14:paraId="49A8C71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6,0</w:t>
            </w:r>
          </w:p>
        </w:tc>
      </w:tr>
      <w:tr w:rsidR="00BB2E25" w:rsidRPr="008C31B4" w14:paraId="563B4020" w14:textId="77777777" w:rsidTr="0010762C">
        <w:trPr>
          <w:gridAfter w:val="1"/>
          <w:wAfter w:w="10" w:type="dxa"/>
          <w:trHeight w:val="41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909459"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5</w:t>
            </w:r>
          </w:p>
        </w:tc>
        <w:tc>
          <w:tcPr>
            <w:tcW w:w="8455" w:type="dxa"/>
            <w:tcBorders>
              <w:top w:val="nil"/>
              <w:left w:val="nil"/>
              <w:bottom w:val="single" w:sz="4" w:space="0" w:color="auto"/>
              <w:right w:val="single" w:sz="4" w:space="0" w:color="auto"/>
            </w:tcBorders>
            <w:shd w:val="clear" w:color="auto" w:fill="auto"/>
            <w:vAlign w:val="center"/>
            <w:hideMark/>
          </w:tcPr>
          <w:p w14:paraId="5E97FB5D"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0-დან 80 000 სარეიტინგო ქულის მქონე არასრულწლოვანი შვილის მარტოხელა ოჯახების  ერთჯერადი დახმარება  200 ლარის ოდენობით</w:t>
            </w:r>
          </w:p>
        </w:tc>
        <w:tc>
          <w:tcPr>
            <w:tcW w:w="1553" w:type="dxa"/>
            <w:tcBorders>
              <w:top w:val="nil"/>
              <w:left w:val="nil"/>
              <w:bottom w:val="single" w:sz="4" w:space="0" w:color="auto"/>
              <w:right w:val="single" w:sz="4" w:space="0" w:color="auto"/>
            </w:tcBorders>
            <w:shd w:val="clear" w:color="auto" w:fill="auto"/>
            <w:noWrap/>
            <w:vAlign w:val="center"/>
            <w:hideMark/>
          </w:tcPr>
          <w:p w14:paraId="07930152"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560" w:type="dxa"/>
            <w:tcBorders>
              <w:top w:val="nil"/>
              <w:left w:val="nil"/>
              <w:bottom w:val="single" w:sz="4" w:space="0" w:color="auto"/>
              <w:right w:val="single" w:sz="4" w:space="0" w:color="auto"/>
            </w:tcBorders>
            <w:shd w:val="clear" w:color="auto" w:fill="auto"/>
            <w:noWrap/>
            <w:vAlign w:val="center"/>
            <w:hideMark/>
          </w:tcPr>
          <w:p w14:paraId="2DA654CC"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610FDDD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38BD6E3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r>
      <w:tr w:rsidR="00BB2E25" w:rsidRPr="008C31B4" w14:paraId="04487B48" w14:textId="77777777" w:rsidTr="0010762C">
        <w:trPr>
          <w:gridAfter w:val="1"/>
          <w:wAfter w:w="10" w:type="dxa"/>
          <w:trHeight w:val="46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A17F247"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6</w:t>
            </w:r>
          </w:p>
        </w:tc>
        <w:tc>
          <w:tcPr>
            <w:tcW w:w="8455" w:type="dxa"/>
            <w:tcBorders>
              <w:top w:val="nil"/>
              <w:left w:val="nil"/>
              <w:bottom w:val="single" w:sz="4" w:space="0" w:color="auto"/>
              <w:right w:val="single" w:sz="4" w:space="0" w:color="auto"/>
            </w:tcBorders>
            <w:shd w:val="clear" w:color="auto" w:fill="auto"/>
            <w:vAlign w:val="center"/>
            <w:hideMark/>
          </w:tcPr>
          <w:p w14:paraId="43B661CA" w14:textId="77777777" w:rsidR="00BB2E25" w:rsidRPr="008C31B4" w:rsidRDefault="00BB2E25"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0-დან 120 000-მდე სარეიტინგო ქულით შეფასებულ 4 და მეტი რაოდენობის არასრულწლოვანი შვილის ოჯახების ერთჯერადი დახმარება 200 ლარის ოდენობით</w:t>
            </w:r>
          </w:p>
        </w:tc>
        <w:tc>
          <w:tcPr>
            <w:tcW w:w="1553" w:type="dxa"/>
            <w:tcBorders>
              <w:top w:val="nil"/>
              <w:left w:val="nil"/>
              <w:bottom w:val="single" w:sz="4" w:space="0" w:color="auto"/>
              <w:right w:val="single" w:sz="4" w:space="0" w:color="auto"/>
            </w:tcBorders>
            <w:shd w:val="clear" w:color="auto" w:fill="auto"/>
            <w:noWrap/>
            <w:vAlign w:val="center"/>
            <w:hideMark/>
          </w:tcPr>
          <w:p w14:paraId="46D24D9C"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560" w:type="dxa"/>
            <w:tcBorders>
              <w:top w:val="nil"/>
              <w:left w:val="nil"/>
              <w:bottom w:val="single" w:sz="4" w:space="0" w:color="auto"/>
              <w:right w:val="single" w:sz="4" w:space="0" w:color="auto"/>
            </w:tcBorders>
            <w:shd w:val="clear" w:color="auto" w:fill="auto"/>
            <w:noWrap/>
            <w:vAlign w:val="center"/>
            <w:hideMark/>
          </w:tcPr>
          <w:p w14:paraId="0CF8419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2AF961F3"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3C2F792D"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w:t>
            </w:r>
          </w:p>
        </w:tc>
      </w:tr>
      <w:tr w:rsidR="00BB2E25" w:rsidRPr="008C31B4" w14:paraId="5914D075" w14:textId="77777777" w:rsidTr="0010762C">
        <w:trPr>
          <w:gridAfter w:val="1"/>
          <w:wAfter w:w="10" w:type="dxa"/>
          <w:trHeight w:val="66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BAE3B04"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7</w:t>
            </w:r>
          </w:p>
        </w:tc>
        <w:tc>
          <w:tcPr>
            <w:tcW w:w="8455" w:type="dxa"/>
            <w:tcBorders>
              <w:top w:val="nil"/>
              <w:left w:val="nil"/>
              <w:bottom w:val="single" w:sz="4" w:space="0" w:color="auto"/>
              <w:right w:val="single" w:sz="4" w:space="0" w:color="auto"/>
            </w:tcBorders>
            <w:shd w:val="clear" w:color="auto" w:fill="auto"/>
            <w:vAlign w:val="center"/>
            <w:hideMark/>
          </w:tcPr>
          <w:p w14:paraId="161AFBB2" w14:textId="77777777" w:rsidR="00BB2E25" w:rsidRPr="008C31B4" w:rsidRDefault="00BB2E25"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ახალი წლის დღესასწაულთან დაკავშირებით,იძულებით გადაადგილებულ პირს-დევნილ ოჯახებს,დედ-მამით ობოლ არასრულწლოვნებს და ომში დაღუპული მეომრის ოჯახებს გაეწევათ დახმარება ერთჯერადად 100 ლარის ოდენობით</w:t>
            </w:r>
          </w:p>
        </w:tc>
        <w:tc>
          <w:tcPr>
            <w:tcW w:w="1553" w:type="dxa"/>
            <w:tcBorders>
              <w:top w:val="nil"/>
              <w:left w:val="nil"/>
              <w:bottom w:val="single" w:sz="4" w:space="0" w:color="auto"/>
              <w:right w:val="single" w:sz="4" w:space="0" w:color="auto"/>
            </w:tcBorders>
            <w:shd w:val="clear" w:color="auto" w:fill="auto"/>
            <w:noWrap/>
            <w:vAlign w:val="center"/>
            <w:hideMark/>
          </w:tcPr>
          <w:p w14:paraId="24369D3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80,0</w:t>
            </w:r>
          </w:p>
        </w:tc>
        <w:tc>
          <w:tcPr>
            <w:tcW w:w="1560" w:type="dxa"/>
            <w:tcBorders>
              <w:top w:val="nil"/>
              <w:left w:val="nil"/>
              <w:bottom w:val="single" w:sz="4" w:space="0" w:color="auto"/>
              <w:right w:val="single" w:sz="4" w:space="0" w:color="auto"/>
            </w:tcBorders>
            <w:shd w:val="clear" w:color="auto" w:fill="auto"/>
            <w:noWrap/>
            <w:vAlign w:val="center"/>
            <w:hideMark/>
          </w:tcPr>
          <w:p w14:paraId="5E3A916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07EA4796"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80,0</w:t>
            </w:r>
          </w:p>
        </w:tc>
        <w:tc>
          <w:tcPr>
            <w:tcW w:w="1279" w:type="dxa"/>
            <w:tcBorders>
              <w:top w:val="nil"/>
              <w:left w:val="nil"/>
              <w:bottom w:val="single" w:sz="4" w:space="0" w:color="auto"/>
              <w:right w:val="single" w:sz="4" w:space="0" w:color="auto"/>
            </w:tcBorders>
            <w:shd w:val="clear" w:color="auto" w:fill="auto"/>
            <w:noWrap/>
            <w:vAlign w:val="center"/>
            <w:hideMark/>
          </w:tcPr>
          <w:p w14:paraId="41C90D6C"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80,0</w:t>
            </w:r>
          </w:p>
        </w:tc>
      </w:tr>
      <w:tr w:rsidR="00BB2E25" w:rsidRPr="008C31B4" w14:paraId="70C9A733" w14:textId="77777777" w:rsidTr="0010762C">
        <w:trPr>
          <w:gridAfter w:val="1"/>
          <w:wAfter w:w="10" w:type="dxa"/>
          <w:trHeight w:val="40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8E0BBF"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lastRenderedPageBreak/>
              <w:t>8</w:t>
            </w:r>
          </w:p>
        </w:tc>
        <w:tc>
          <w:tcPr>
            <w:tcW w:w="8455" w:type="dxa"/>
            <w:tcBorders>
              <w:top w:val="nil"/>
              <w:left w:val="nil"/>
              <w:bottom w:val="single" w:sz="4" w:space="0" w:color="auto"/>
              <w:right w:val="single" w:sz="4" w:space="0" w:color="auto"/>
            </w:tcBorders>
            <w:shd w:val="clear" w:color="auto" w:fill="auto"/>
            <w:vAlign w:val="center"/>
            <w:hideMark/>
          </w:tcPr>
          <w:p w14:paraId="7A655FCC" w14:textId="77777777" w:rsidR="00BB2E25" w:rsidRPr="008C31B4" w:rsidRDefault="00BB2E25"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ახალი წლის დღესასაწაულთან დაკავშირებით,თითოეულ უსინათლოსა და ყრუ-მუნჯ მოქალაქეს  ერთჯერადა გაეწევათ დახმარება 100 ლარის ოდენობით</w:t>
            </w:r>
          </w:p>
        </w:tc>
        <w:tc>
          <w:tcPr>
            <w:tcW w:w="1553" w:type="dxa"/>
            <w:tcBorders>
              <w:top w:val="nil"/>
              <w:left w:val="nil"/>
              <w:bottom w:val="single" w:sz="4" w:space="0" w:color="auto"/>
              <w:right w:val="single" w:sz="4" w:space="0" w:color="auto"/>
            </w:tcBorders>
            <w:shd w:val="clear" w:color="auto" w:fill="auto"/>
            <w:noWrap/>
            <w:vAlign w:val="center"/>
            <w:hideMark/>
          </w:tcPr>
          <w:p w14:paraId="1E1904E8"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560" w:type="dxa"/>
            <w:tcBorders>
              <w:top w:val="nil"/>
              <w:left w:val="nil"/>
              <w:bottom w:val="single" w:sz="4" w:space="0" w:color="auto"/>
              <w:right w:val="single" w:sz="4" w:space="0" w:color="auto"/>
            </w:tcBorders>
            <w:shd w:val="clear" w:color="auto" w:fill="auto"/>
            <w:noWrap/>
            <w:vAlign w:val="center"/>
            <w:hideMark/>
          </w:tcPr>
          <w:p w14:paraId="40DDEC0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1CB5C2A2"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279" w:type="dxa"/>
            <w:tcBorders>
              <w:top w:val="nil"/>
              <w:left w:val="nil"/>
              <w:bottom w:val="single" w:sz="4" w:space="0" w:color="auto"/>
              <w:right w:val="single" w:sz="4" w:space="0" w:color="auto"/>
            </w:tcBorders>
            <w:shd w:val="clear" w:color="auto" w:fill="auto"/>
            <w:noWrap/>
            <w:vAlign w:val="center"/>
            <w:hideMark/>
          </w:tcPr>
          <w:p w14:paraId="03F889C3"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r>
      <w:tr w:rsidR="00664772" w:rsidRPr="008C31B4" w14:paraId="279606DB" w14:textId="77777777" w:rsidTr="0010762C">
        <w:trPr>
          <w:gridAfter w:val="1"/>
          <w:wAfter w:w="10" w:type="dxa"/>
          <w:trHeight w:val="28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3203390" w14:textId="77777777" w:rsidR="00664772" w:rsidRPr="008C31B4" w:rsidRDefault="00664772"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8</w:t>
            </w:r>
          </w:p>
        </w:tc>
        <w:tc>
          <w:tcPr>
            <w:tcW w:w="8455" w:type="dxa"/>
            <w:tcBorders>
              <w:top w:val="nil"/>
              <w:left w:val="nil"/>
              <w:bottom w:val="single" w:sz="4" w:space="0" w:color="auto"/>
              <w:right w:val="single" w:sz="4" w:space="0" w:color="auto"/>
            </w:tcBorders>
            <w:shd w:val="clear" w:color="auto" w:fill="auto"/>
            <w:vAlign w:val="center"/>
            <w:hideMark/>
          </w:tcPr>
          <w:p w14:paraId="0566BB50" w14:textId="77777777" w:rsidR="00664772" w:rsidRPr="008C31B4" w:rsidRDefault="00664772"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ახალი წლის დღესასაწაულთან დაკავშირებით, სასურსათო პაკეტი</w:t>
            </w:r>
          </w:p>
        </w:tc>
        <w:tc>
          <w:tcPr>
            <w:tcW w:w="1553" w:type="dxa"/>
            <w:tcBorders>
              <w:top w:val="nil"/>
              <w:left w:val="nil"/>
              <w:bottom w:val="single" w:sz="4" w:space="0" w:color="auto"/>
              <w:right w:val="single" w:sz="4" w:space="0" w:color="auto"/>
            </w:tcBorders>
            <w:shd w:val="clear" w:color="auto" w:fill="auto"/>
            <w:noWrap/>
            <w:vAlign w:val="center"/>
            <w:hideMark/>
          </w:tcPr>
          <w:p w14:paraId="512C8EAE" w14:textId="3A655B10"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w:t>
            </w:r>
          </w:p>
        </w:tc>
        <w:tc>
          <w:tcPr>
            <w:tcW w:w="1560" w:type="dxa"/>
            <w:tcBorders>
              <w:top w:val="nil"/>
              <w:left w:val="nil"/>
              <w:bottom w:val="single" w:sz="4" w:space="0" w:color="auto"/>
              <w:right w:val="single" w:sz="4" w:space="0" w:color="auto"/>
            </w:tcBorders>
            <w:shd w:val="clear" w:color="auto" w:fill="auto"/>
            <w:noWrap/>
            <w:hideMark/>
          </w:tcPr>
          <w:p w14:paraId="356A96E6" w14:textId="0067533F"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w:t>
            </w:r>
          </w:p>
        </w:tc>
        <w:tc>
          <w:tcPr>
            <w:tcW w:w="1417" w:type="dxa"/>
            <w:tcBorders>
              <w:top w:val="nil"/>
              <w:left w:val="nil"/>
              <w:bottom w:val="single" w:sz="4" w:space="0" w:color="auto"/>
              <w:right w:val="single" w:sz="4" w:space="0" w:color="auto"/>
            </w:tcBorders>
            <w:shd w:val="clear" w:color="auto" w:fill="auto"/>
            <w:noWrap/>
            <w:hideMark/>
          </w:tcPr>
          <w:p w14:paraId="552BBD1C" w14:textId="414407B3"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w:t>
            </w:r>
          </w:p>
        </w:tc>
        <w:tc>
          <w:tcPr>
            <w:tcW w:w="1279" w:type="dxa"/>
            <w:tcBorders>
              <w:top w:val="nil"/>
              <w:left w:val="nil"/>
              <w:bottom w:val="single" w:sz="4" w:space="0" w:color="auto"/>
              <w:right w:val="single" w:sz="4" w:space="0" w:color="auto"/>
            </w:tcBorders>
            <w:shd w:val="clear" w:color="auto" w:fill="auto"/>
            <w:noWrap/>
            <w:hideMark/>
          </w:tcPr>
          <w:p w14:paraId="0A02C6EC" w14:textId="0EE10049"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50.0</w:t>
            </w:r>
          </w:p>
        </w:tc>
      </w:tr>
      <w:tr w:rsidR="00BB2E25" w:rsidRPr="008C31B4" w14:paraId="7A852262" w14:textId="77777777" w:rsidTr="0010762C">
        <w:trPr>
          <w:gridAfter w:val="1"/>
          <w:wAfter w:w="10" w:type="dxa"/>
          <w:trHeight w:val="42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191BF19"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9</w:t>
            </w:r>
          </w:p>
        </w:tc>
        <w:tc>
          <w:tcPr>
            <w:tcW w:w="8455" w:type="dxa"/>
            <w:tcBorders>
              <w:top w:val="nil"/>
              <w:left w:val="nil"/>
              <w:bottom w:val="single" w:sz="4" w:space="0" w:color="auto"/>
              <w:right w:val="single" w:sz="4" w:space="0" w:color="auto"/>
            </w:tcBorders>
            <w:shd w:val="clear" w:color="auto" w:fill="auto"/>
            <w:vAlign w:val="center"/>
            <w:hideMark/>
          </w:tcPr>
          <w:p w14:paraId="0F5CFD20" w14:textId="77777777" w:rsidR="00BB2E25" w:rsidRPr="008C31B4" w:rsidRDefault="00BB2E25"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არასრულწლოვანი ასაკის შ.შ.მ ონკოლოგიური ან/და ლეიკემიით დაავადებულ ბენეფიციარს ერჯერადი დახმარება 100 ლარის ოდენობით</w:t>
            </w:r>
          </w:p>
        </w:tc>
        <w:tc>
          <w:tcPr>
            <w:tcW w:w="1553" w:type="dxa"/>
            <w:tcBorders>
              <w:top w:val="nil"/>
              <w:left w:val="nil"/>
              <w:bottom w:val="single" w:sz="4" w:space="0" w:color="auto"/>
              <w:right w:val="single" w:sz="4" w:space="0" w:color="auto"/>
            </w:tcBorders>
            <w:shd w:val="clear" w:color="auto" w:fill="auto"/>
            <w:noWrap/>
            <w:vAlign w:val="center"/>
            <w:hideMark/>
          </w:tcPr>
          <w:p w14:paraId="7D675C55"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w:t>
            </w:r>
          </w:p>
        </w:tc>
        <w:tc>
          <w:tcPr>
            <w:tcW w:w="1560" w:type="dxa"/>
            <w:tcBorders>
              <w:top w:val="nil"/>
              <w:left w:val="nil"/>
              <w:bottom w:val="single" w:sz="4" w:space="0" w:color="auto"/>
              <w:right w:val="single" w:sz="4" w:space="0" w:color="auto"/>
            </w:tcBorders>
            <w:shd w:val="clear" w:color="auto" w:fill="auto"/>
            <w:noWrap/>
            <w:vAlign w:val="center"/>
            <w:hideMark/>
          </w:tcPr>
          <w:p w14:paraId="014E336D"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w:t>
            </w:r>
          </w:p>
        </w:tc>
        <w:tc>
          <w:tcPr>
            <w:tcW w:w="1417" w:type="dxa"/>
            <w:tcBorders>
              <w:top w:val="nil"/>
              <w:left w:val="nil"/>
              <w:bottom w:val="single" w:sz="4" w:space="0" w:color="auto"/>
              <w:right w:val="single" w:sz="4" w:space="0" w:color="auto"/>
            </w:tcBorders>
            <w:shd w:val="clear" w:color="auto" w:fill="auto"/>
            <w:noWrap/>
            <w:vAlign w:val="center"/>
            <w:hideMark/>
          </w:tcPr>
          <w:p w14:paraId="30178A88"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w:t>
            </w:r>
          </w:p>
        </w:tc>
        <w:tc>
          <w:tcPr>
            <w:tcW w:w="1279" w:type="dxa"/>
            <w:tcBorders>
              <w:top w:val="nil"/>
              <w:left w:val="nil"/>
              <w:bottom w:val="single" w:sz="4" w:space="0" w:color="auto"/>
              <w:right w:val="single" w:sz="4" w:space="0" w:color="auto"/>
            </w:tcBorders>
            <w:shd w:val="clear" w:color="auto" w:fill="auto"/>
            <w:noWrap/>
            <w:vAlign w:val="center"/>
            <w:hideMark/>
          </w:tcPr>
          <w:p w14:paraId="122A4426"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15,0</w:t>
            </w:r>
          </w:p>
        </w:tc>
      </w:tr>
      <w:tr w:rsidR="00664772" w:rsidRPr="008C31B4" w14:paraId="29CC2BED" w14:textId="77777777" w:rsidTr="0010762C">
        <w:trPr>
          <w:gridAfter w:val="1"/>
          <w:wAfter w:w="10" w:type="dxa"/>
          <w:trHeight w:val="32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084F11D" w14:textId="77777777" w:rsidR="00664772" w:rsidRPr="008C31B4" w:rsidRDefault="00664772"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10</w:t>
            </w:r>
          </w:p>
        </w:tc>
        <w:tc>
          <w:tcPr>
            <w:tcW w:w="8455" w:type="dxa"/>
            <w:tcBorders>
              <w:top w:val="nil"/>
              <w:left w:val="nil"/>
              <w:bottom w:val="single" w:sz="4" w:space="0" w:color="auto"/>
              <w:right w:val="single" w:sz="4" w:space="0" w:color="auto"/>
            </w:tcBorders>
            <w:shd w:val="clear" w:color="auto" w:fill="auto"/>
            <w:vAlign w:val="center"/>
            <w:hideMark/>
          </w:tcPr>
          <w:p w14:paraId="6722D028" w14:textId="77777777" w:rsidR="00664772" w:rsidRPr="008C31B4" w:rsidRDefault="00664772"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0-დან 15 000-მდე სარეიტინგო ქულით შეფასებულ ბენეფიციარს დახმარება ერთჯერადად 200 ლარის ოდენობით</w:t>
            </w:r>
          </w:p>
        </w:tc>
        <w:tc>
          <w:tcPr>
            <w:tcW w:w="1553" w:type="dxa"/>
            <w:tcBorders>
              <w:top w:val="nil"/>
              <w:left w:val="nil"/>
              <w:bottom w:val="single" w:sz="4" w:space="0" w:color="auto"/>
              <w:right w:val="single" w:sz="4" w:space="0" w:color="auto"/>
            </w:tcBorders>
            <w:shd w:val="clear" w:color="auto" w:fill="auto"/>
            <w:noWrap/>
            <w:vAlign w:val="center"/>
            <w:hideMark/>
          </w:tcPr>
          <w:p w14:paraId="3D987A94" w14:textId="2384E7D3"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560" w:type="dxa"/>
            <w:tcBorders>
              <w:top w:val="nil"/>
              <w:left w:val="nil"/>
              <w:bottom w:val="single" w:sz="4" w:space="0" w:color="auto"/>
              <w:right w:val="single" w:sz="4" w:space="0" w:color="auto"/>
            </w:tcBorders>
            <w:shd w:val="clear" w:color="auto" w:fill="auto"/>
            <w:noWrap/>
            <w:vAlign w:val="center"/>
            <w:hideMark/>
          </w:tcPr>
          <w:p w14:paraId="1DA356C3" w14:textId="5222AA5D"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1E4425E6" w14:textId="587ACA47"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c>
          <w:tcPr>
            <w:tcW w:w="1279" w:type="dxa"/>
            <w:tcBorders>
              <w:top w:val="nil"/>
              <w:left w:val="nil"/>
              <w:bottom w:val="single" w:sz="4" w:space="0" w:color="auto"/>
              <w:right w:val="single" w:sz="4" w:space="0" w:color="auto"/>
            </w:tcBorders>
            <w:shd w:val="clear" w:color="auto" w:fill="auto"/>
            <w:noWrap/>
            <w:vAlign w:val="center"/>
            <w:hideMark/>
          </w:tcPr>
          <w:p w14:paraId="376E9EBB" w14:textId="47FC3689"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20,0</w:t>
            </w:r>
          </w:p>
        </w:tc>
      </w:tr>
      <w:tr w:rsidR="00BB2E25" w:rsidRPr="008C31B4" w14:paraId="4219F62D" w14:textId="77777777" w:rsidTr="0010762C">
        <w:trPr>
          <w:gridAfter w:val="1"/>
          <w:wAfter w:w="10" w:type="dxa"/>
          <w:trHeight w:val="40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8BDDB39"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11</w:t>
            </w:r>
          </w:p>
        </w:tc>
        <w:tc>
          <w:tcPr>
            <w:tcW w:w="8455" w:type="dxa"/>
            <w:tcBorders>
              <w:top w:val="nil"/>
              <w:left w:val="nil"/>
              <w:bottom w:val="single" w:sz="4" w:space="0" w:color="auto"/>
              <w:right w:val="single" w:sz="4" w:space="0" w:color="auto"/>
            </w:tcBorders>
            <w:shd w:val="clear" w:color="auto" w:fill="auto"/>
            <w:vAlign w:val="center"/>
            <w:hideMark/>
          </w:tcPr>
          <w:p w14:paraId="468FCF0E" w14:textId="77777777" w:rsidR="00BB2E25" w:rsidRPr="008C31B4" w:rsidRDefault="00BB2E25"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უსინათლოებსა და ყრუ-მუნჯ ბენეფიციარებს ყოველთვიური დახმარება</w:t>
            </w:r>
          </w:p>
        </w:tc>
        <w:tc>
          <w:tcPr>
            <w:tcW w:w="1553" w:type="dxa"/>
            <w:tcBorders>
              <w:top w:val="nil"/>
              <w:left w:val="nil"/>
              <w:bottom w:val="single" w:sz="4" w:space="0" w:color="auto"/>
              <w:right w:val="single" w:sz="4" w:space="0" w:color="auto"/>
            </w:tcBorders>
            <w:shd w:val="clear" w:color="auto" w:fill="auto"/>
            <w:noWrap/>
            <w:vAlign w:val="center"/>
            <w:hideMark/>
          </w:tcPr>
          <w:p w14:paraId="16073284"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160,0</w:t>
            </w:r>
          </w:p>
        </w:tc>
        <w:tc>
          <w:tcPr>
            <w:tcW w:w="1560" w:type="dxa"/>
            <w:tcBorders>
              <w:top w:val="nil"/>
              <w:left w:val="nil"/>
              <w:bottom w:val="single" w:sz="4" w:space="0" w:color="auto"/>
              <w:right w:val="single" w:sz="4" w:space="0" w:color="auto"/>
            </w:tcBorders>
            <w:shd w:val="clear" w:color="auto" w:fill="auto"/>
            <w:noWrap/>
            <w:vAlign w:val="center"/>
            <w:hideMark/>
          </w:tcPr>
          <w:p w14:paraId="2D29B10B"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160,0</w:t>
            </w:r>
          </w:p>
        </w:tc>
        <w:tc>
          <w:tcPr>
            <w:tcW w:w="1417" w:type="dxa"/>
            <w:tcBorders>
              <w:top w:val="nil"/>
              <w:left w:val="nil"/>
              <w:bottom w:val="single" w:sz="4" w:space="0" w:color="auto"/>
              <w:right w:val="single" w:sz="4" w:space="0" w:color="auto"/>
            </w:tcBorders>
            <w:shd w:val="clear" w:color="auto" w:fill="auto"/>
            <w:noWrap/>
            <w:vAlign w:val="center"/>
            <w:hideMark/>
          </w:tcPr>
          <w:p w14:paraId="3379CA97"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160,0</w:t>
            </w:r>
          </w:p>
        </w:tc>
        <w:tc>
          <w:tcPr>
            <w:tcW w:w="1279" w:type="dxa"/>
            <w:tcBorders>
              <w:top w:val="nil"/>
              <w:left w:val="nil"/>
              <w:bottom w:val="single" w:sz="4" w:space="0" w:color="auto"/>
              <w:right w:val="single" w:sz="4" w:space="0" w:color="auto"/>
            </w:tcBorders>
            <w:shd w:val="clear" w:color="auto" w:fill="auto"/>
            <w:noWrap/>
            <w:vAlign w:val="center"/>
            <w:hideMark/>
          </w:tcPr>
          <w:p w14:paraId="625DC34B"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160,0</w:t>
            </w:r>
          </w:p>
        </w:tc>
      </w:tr>
      <w:tr w:rsidR="00664772" w:rsidRPr="008C31B4" w14:paraId="0C139A8E" w14:textId="77777777" w:rsidTr="0010762C">
        <w:trPr>
          <w:gridAfter w:val="1"/>
          <w:wAfter w:w="10" w:type="dxa"/>
          <w:trHeight w:val="26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90605B2" w14:textId="77777777" w:rsidR="00664772" w:rsidRPr="008C31B4" w:rsidRDefault="00664772"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12</w:t>
            </w:r>
          </w:p>
        </w:tc>
        <w:tc>
          <w:tcPr>
            <w:tcW w:w="8455" w:type="dxa"/>
            <w:tcBorders>
              <w:top w:val="nil"/>
              <w:left w:val="nil"/>
              <w:bottom w:val="single" w:sz="4" w:space="0" w:color="auto"/>
              <w:right w:val="single" w:sz="4" w:space="0" w:color="auto"/>
            </w:tcBorders>
            <w:shd w:val="clear" w:color="auto" w:fill="auto"/>
            <w:vAlign w:val="center"/>
            <w:hideMark/>
          </w:tcPr>
          <w:p w14:paraId="77156656" w14:textId="77777777" w:rsidR="00664772" w:rsidRPr="008C31B4" w:rsidRDefault="00664772"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დიალიზზე მყოფი მოქალაქეების  ტრანსპორტირების  ანაზღაურების  უზრუნველყოფა</w:t>
            </w:r>
          </w:p>
        </w:tc>
        <w:tc>
          <w:tcPr>
            <w:tcW w:w="1553" w:type="dxa"/>
            <w:tcBorders>
              <w:top w:val="nil"/>
              <w:left w:val="nil"/>
              <w:bottom w:val="single" w:sz="4" w:space="0" w:color="auto"/>
              <w:right w:val="single" w:sz="4" w:space="0" w:color="auto"/>
            </w:tcBorders>
            <w:shd w:val="clear" w:color="auto" w:fill="auto"/>
            <w:noWrap/>
            <w:vAlign w:val="center"/>
            <w:hideMark/>
          </w:tcPr>
          <w:p w14:paraId="0B03E802" w14:textId="05BF3D73"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140.0</w:t>
            </w:r>
          </w:p>
        </w:tc>
        <w:tc>
          <w:tcPr>
            <w:tcW w:w="1560" w:type="dxa"/>
            <w:tcBorders>
              <w:top w:val="nil"/>
              <w:left w:val="nil"/>
              <w:bottom w:val="single" w:sz="4" w:space="0" w:color="auto"/>
              <w:right w:val="single" w:sz="4" w:space="0" w:color="auto"/>
            </w:tcBorders>
            <w:shd w:val="clear" w:color="auto" w:fill="auto"/>
            <w:noWrap/>
            <w:hideMark/>
          </w:tcPr>
          <w:p w14:paraId="2FE84475" w14:textId="02090652"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140.0</w:t>
            </w:r>
          </w:p>
        </w:tc>
        <w:tc>
          <w:tcPr>
            <w:tcW w:w="1417" w:type="dxa"/>
            <w:tcBorders>
              <w:top w:val="nil"/>
              <w:left w:val="nil"/>
              <w:bottom w:val="single" w:sz="4" w:space="0" w:color="auto"/>
              <w:right w:val="single" w:sz="4" w:space="0" w:color="auto"/>
            </w:tcBorders>
            <w:shd w:val="clear" w:color="auto" w:fill="auto"/>
            <w:noWrap/>
            <w:hideMark/>
          </w:tcPr>
          <w:p w14:paraId="7C970B06" w14:textId="63E3B0E5"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140.0</w:t>
            </w:r>
          </w:p>
        </w:tc>
        <w:tc>
          <w:tcPr>
            <w:tcW w:w="1279" w:type="dxa"/>
            <w:tcBorders>
              <w:top w:val="nil"/>
              <w:left w:val="nil"/>
              <w:bottom w:val="single" w:sz="4" w:space="0" w:color="auto"/>
              <w:right w:val="single" w:sz="4" w:space="0" w:color="auto"/>
            </w:tcBorders>
            <w:shd w:val="clear" w:color="auto" w:fill="auto"/>
            <w:noWrap/>
            <w:hideMark/>
          </w:tcPr>
          <w:p w14:paraId="498EF32B" w14:textId="550813E4"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140.0</w:t>
            </w:r>
          </w:p>
        </w:tc>
      </w:tr>
      <w:tr w:rsidR="00BB2E25" w:rsidRPr="008C31B4" w14:paraId="6E3F6BD0" w14:textId="77777777" w:rsidTr="0010762C">
        <w:trPr>
          <w:gridAfter w:val="1"/>
          <w:wAfter w:w="10" w:type="dxa"/>
          <w:trHeight w:val="561"/>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71CFC92" w14:textId="77777777" w:rsidR="00BB2E25" w:rsidRPr="008C31B4" w:rsidRDefault="00BB2E25"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13</w:t>
            </w:r>
          </w:p>
        </w:tc>
        <w:tc>
          <w:tcPr>
            <w:tcW w:w="8455" w:type="dxa"/>
            <w:tcBorders>
              <w:top w:val="nil"/>
              <w:left w:val="nil"/>
              <w:bottom w:val="single" w:sz="4" w:space="0" w:color="auto"/>
              <w:right w:val="single" w:sz="4" w:space="0" w:color="auto"/>
            </w:tcBorders>
            <w:shd w:val="clear" w:color="auto" w:fill="auto"/>
            <w:vAlign w:val="center"/>
            <w:hideMark/>
          </w:tcPr>
          <w:p w14:paraId="5E1255B6" w14:textId="77777777" w:rsidR="00BB2E25" w:rsidRPr="008C31B4" w:rsidRDefault="00BB2E25"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 xml:space="preserve">საქართველოს  თავისუფლებისა და ტერიტორიული მთლიანობისათვის დარუპულ  მეომართა  და მეორე მსოფლიო ომის ვეტერანთა ყოველთვიური და ერთჯერადი  </w:t>
            </w:r>
          </w:p>
          <w:p w14:paraId="006F1DCF" w14:textId="77777777" w:rsidR="00BB2E25" w:rsidRPr="008C31B4" w:rsidRDefault="00BB2E25"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დახმარება</w:t>
            </w:r>
          </w:p>
        </w:tc>
        <w:tc>
          <w:tcPr>
            <w:tcW w:w="1553" w:type="dxa"/>
            <w:tcBorders>
              <w:top w:val="nil"/>
              <w:left w:val="nil"/>
              <w:bottom w:val="single" w:sz="4" w:space="0" w:color="auto"/>
              <w:right w:val="single" w:sz="4" w:space="0" w:color="auto"/>
            </w:tcBorders>
            <w:shd w:val="clear" w:color="auto" w:fill="auto"/>
            <w:noWrap/>
            <w:vAlign w:val="center"/>
            <w:hideMark/>
          </w:tcPr>
          <w:p w14:paraId="41D736E3"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25,0</w:t>
            </w:r>
          </w:p>
        </w:tc>
        <w:tc>
          <w:tcPr>
            <w:tcW w:w="1560" w:type="dxa"/>
            <w:tcBorders>
              <w:top w:val="nil"/>
              <w:left w:val="nil"/>
              <w:bottom w:val="single" w:sz="4" w:space="0" w:color="auto"/>
              <w:right w:val="single" w:sz="4" w:space="0" w:color="auto"/>
            </w:tcBorders>
            <w:shd w:val="clear" w:color="auto" w:fill="auto"/>
            <w:noWrap/>
            <w:vAlign w:val="center"/>
            <w:hideMark/>
          </w:tcPr>
          <w:p w14:paraId="78616E24"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25,0</w:t>
            </w:r>
          </w:p>
        </w:tc>
        <w:tc>
          <w:tcPr>
            <w:tcW w:w="1417" w:type="dxa"/>
            <w:tcBorders>
              <w:top w:val="nil"/>
              <w:left w:val="nil"/>
              <w:bottom w:val="single" w:sz="4" w:space="0" w:color="auto"/>
              <w:right w:val="single" w:sz="4" w:space="0" w:color="auto"/>
            </w:tcBorders>
            <w:shd w:val="clear" w:color="auto" w:fill="auto"/>
            <w:noWrap/>
            <w:vAlign w:val="center"/>
            <w:hideMark/>
          </w:tcPr>
          <w:p w14:paraId="4CCB51EA"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25,0</w:t>
            </w:r>
          </w:p>
        </w:tc>
        <w:tc>
          <w:tcPr>
            <w:tcW w:w="1279" w:type="dxa"/>
            <w:tcBorders>
              <w:top w:val="nil"/>
              <w:left w:val="nil"/>
              <w:bottom w:val="single" w:sz="4" w:space="0" w:color="auto"/>
              <w:right w:val="single" w:sz="4" w:space="0" w:color="auto"/>
            </w:tcBorders>
            <w:shd w:val="clear" w:color="auto" w:fill="auto"/>
            <w:noWrap/>
            <w:vAlign w:val="center"/>
            <w:hideMark/>
          </w:tcPr>
          <w:p w14:paraId="2F125B25"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25,0</w:t>
            </w:r>
          </w:p>
        </w:tc>
      </w:tr>
      <w:tr w:rsidR="00BB2E25" w:rsidRPr="008C31B4" w14:paraId="4C81DDE8" w14:textId="77777777" w:rsidTr="0010762C">
        <w:trPr>
          <w:gridAfter w:val="1"/>
          <w:wAfter w:w="10" w:type="dxa"/>
          <w:trHeight w:val="71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217EE72" w14:textId="77777777" w:rsidR="00BB2E25" w:rsidRPr="008C31B4" w:rsidRDefault="00BB2E25" w:rsidP="008C31B4">
            <w:pPr>
              <w:spacing w:after="0" w:line="240" w:lineRule="auto"/>
              <w:jc w:val="center"/>
              <w:rPr>
                <w:rFonts w:ascii="Calibri" w:eastAsia="Times New Roman" w:hAnsi="Calibri" w:cs="Calibri"/>
                <w:color w:val="000000"/>
                <w:sz w:val="16"/>
                <w:szCs w:val="16"/>
                <w:lang w:val="ka-GE"/>
              </w:rPr>
            </w:pPr>
            <w:r w:rsidRPr="008C31B4">
              <w:rPr>
                <w:rFonts w:ascii="Calibri" w:eastAsia="Times New Roman" w:hAnsi="Calibri" w:cs="Calibri"/>
                <w:color w:val="000000"/>
                <w:sz w:val="16"/>
                <w:szCs w:val="16"/>
              </w:rPr>
              <w:t>1</w:t>
            </w:r>
            <w:r w:rsidRPr="008C31B4">
              <w:rPr>
                <w:rFonts w:ascii="Calibri" w:eastAsia="Times New Roman" w:hAnsi="Calibri" w:cs="Calibri"/>
                <w:color w:val="000000"/>
                <w:sz w:val="16"/>
                <w:szCs w:val="16"/>
                <w:lang w:val="ka-GE"/>
              </w:rPr>
              <w:t>4</w:t>
            </w:r>
          </w:p>
        </w:tc>
        <w:tc>
          <w:tcPr>
            <w:tcW w:w="8455" w:type="dxa"/>
            <w:tcBorders>
              <w:top w:val="nil"/>
              <w:left w:val="nil"/>
              <w:bottom w:val="single" w:sz="4" w:space="0" w:color="auto"/>
              <w:right w:val="single" w:sz="4" w:space="0" w:color="auto"/>
            </w:tcBorders>
            <w:shd w:val="clear" w:color="auto" w:fill="auto"/>
            <w:vAlign w:val="center"/>
            <w:hideMark/>
          </w:tcPr>
          <w:p w14:paraId="3B2343D6" w14:textId="77777777" w:rsidR="00BB2E25" w:rsidRPr="008C31B4" w:rsidRDefault="00BB2E25" w:rsidP="008C31B4">
            <w:pPr>
              <w:spacing w:after="0" w:line="240" w:lineRule="auto"/>
              <w:jc w:val="center"/>
              <w:rPr>
                <w:rFonts w:ascii="Sylfaen" w:eastAsia="Times New Roman" w:hAnsi="Sylfaen" w:cs="Arial"/>
                <w:sz w:val="12"/>
                <w:szCs w:val="12"/>
              </w:rPr>
            </w:pPr>
            <w:proofErr w:type="gramStart"/>
            <w:r w:rsidRPr="008C31B4">
              <w:rPr>
                <w:rFonts w:ascii="Sylfaen" w:eastAsia="Times New Roman" w:hAnsi="Sylfaen" w:cs="Arial"/>
                <w:sz w:val="12"/>
                <w:szCs w:val="12"/>
              </w:rPr>
              <w:t>სოციალურად  დაუცველი</w:t>
            </w:r>
            <w:proofErr w:type="gramEnd"/>
            <w:r w:rsidRPr="008C31B4">
              <w:rPr>
                <w:rFonts w:ascii="Sylfaen" w:eastAsia="Times New Roman" w:hAnsi="Sylfaen" w:cs="Arial"/>
                <w:sz w:val="12"/>
                <w:szCs w:val="12"/>
              </w:rPr>
              <w:t xml:space="preserve"> ოჯახების( 0-120 000) სტუდენტების სწავლის დაფინანსება - 2 სტუდენტი და მეტი; სოციალურად დაუცველი (0-120 000) დედით ან/და მამით ობოლი  სტუდენტების  დაფინანსება; დედით და მამით ობოლი სტუდენტების, ვეტერანთა შვილების, დევნილი სტუდენტების სწავლის საფასურის დაფინანსება.</w:t>
            </w:r>
          </w:p>
        </w:tc>
        <w:tc>
          <w:tcPr>
            <w:tcW w:w="1553" w:type="dxa"/>
            <w:tcBorders>
              <w:top w:val="nil"/>
              <w:left w:val="nil"/>
              <w:bottom w:val="single" w:sz="4" w:space="0" w:color="auto"/>
              <w:right w:val="single" w:sz="4" w:space="0" w:color="auto"/>
            </w:tcBorders>
            <w:shd w:val="clear" w:color="auto" w:fill="auto"/>
            <w:noWrap/>
            <w:vAlign w:val="center"/>
            <w:hideMark/>
          </w:tcPr>
          <w:p w14:paraId="52EE39F7"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25,0</w:t>
            </w:r>
          </w:p>
        </w:tc>
        <w:tc>
          <w:tcPr>
            <w:tcW w:w="1560" w:type="dxa"/>
            <w:tcBorders>
              <w:top w:val="nil"/>
              <w:left w:val="nil"/>
              <w:bottom w:val="single" w:sz="4" w:space="0" w:color="auto"/>
              <w:right w:val="single" w:sz="4" w:space="0" w:color="auto"/>
            </w:tcBorders>
            <w:shd w:val="clear" w:color="auto" w:fill="auto"/>
            <w:noWrap/>
            <w:vAlign w:val="center"/>
            <w:hideMark/>
          </w:tcPr>
          <w:p w14:paraId="18328EAD"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25,0</w:t>
            </w:r>
          </w:p>
        </w:tc>
        <w:tc>
          <w:tcPr>
            <w:tcW w:w="1417" w:type="dxa"/>
            <w:tcBorders>
              <w:top w:val="nil"/>
              <w:left w:val="nil"/>
              <w:bottom w:val="single" w:sz="4" w:space="0" w:color="auto"/>
              <w:right w:val="single" w:sz="4" w:space="0" w:color="auto"/>
            </w:tcBorders>
            <w:shd w:val="clear" w:color="auto" w:fill="auto"/>
            <w:noWrap/>
            <w:vAlign w:val="center"/>
            <w:hideMark/>
          </w:tcPr>
          <w:p w14:paraId="6698436F"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25,0</w:t>
            </w:r>
          </w:p>
        </w:tc>
        <w:tc>
          <w:tcPr>
            <w:tcW w:w="1279" w:type="dxa"/>
            <w:tcBorders>
              <w:top w:val="nil"/>
              <w:left w:val="nil"/>
              <w:bottom w:val="single" w:sz="4" w:space="0" w:color="auto"/>
              <w:right w:val="single" w:sz="4" w:space="0" w:color="auto"/>
            </w:tcBorders>
            <w:shd w:val="clear" w:color="auto" w:fill="auto"/>
            <w:noWrap/>
            <w:vAlign w:val="center"/>
            <w:hideMark/>
          </w:tcPr>
          <w:p w14:paraId="7A5FE930"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25,0</w:t>
            </w:r>
          </w:p>
        </w:tc>
      </w:tr>
      <w:tr w:rsidR="00BB2E25" w:rsidRPr="008C31B4" w14:paraId="38C3EA67" w14:textId="77777777" w:rsidTr="0010762C">
        <w:trPr>
          <w:gridAfter w:val="1"/>
          <w:wAfter w:w="10" w:type="dxa"/>
          <w:trHeight w:val="23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D2AF6B5" w14:textId="77777777" w:rsidR="00BB2E25" w:rsidRPr="008C31B4" w:rsidRDefault="00BB2E25" w:rsidP="008C31B4">
            <w:pPr>
              <w:spacing w:after="0" w:line="240" w:lineRule="auto"/>
              <w:jc w:val="center"/>
              <w:rPr>
                <w:rFonts w:ascii="Calibri" w:eastAsia="Times New Roman" w:hAnsi="Calibri" w:cs="Calibri"/>
                <w:color w:val="000000"/>
                <w:sz w:val="16"/>
                <w:szCs w:val="16"/>
                <w:lang w:val="ka-GE"/>
              </w:rPr>
            </w:pPr>
            <w:r w:rsidRPr="008C31B4">
              <w:rPr>
                <w:rFonts w:ascii="Calibri" w:eastAsia="Times New Roman" w:hAnsi="Calibri" w:cs="Calibri"/>
                <w:color w:val="000000"/>
                <w:sz w:val="16"/>
                <w:szCs w:val="16"/>
              </w:rPr>
              <w:t>1</w:t>
            </w:r>
            <w:r w:rsidRPr="008C31B4">
              <w:rPr>
                <w:rFonts w:ascii="Calibri" w:eastAsia="Times New Roman" w:hAnsi="Calibri" w:cs="Calibri"/>
                <w:color w:val="000000"/>
                <w:sz w:val="16"/>
                <w:szCs w:val="16"/>
                <w:lang w:val="ka-GE"/>
              </w:rPr>
              <w:t>5</w:t>
            </w:r>
          </w:p>
        </w:tc>
        <w:tc>
          <w:tcPr>
            <w:tcW w:w="8455" w:type="dxa"/>
            <w:tcBorders>
              <w:top w:val="nil"/>
              <w:left w:val="nil"/>
              <w:bottom w:val="single" w:sz="4" w:space="0" w:color="auto"/>
              <w:right w:val="single" w:sz="4" w:space="0" w:color="auto"/>
            </w:tcBorders>
            <w:shd w:val="clear" w:color="auto" w:fill="auto"/>
            <w:vAlign w:val="center"/>
            <w:hideMark/>
          </w:tcPr>
          <w:p w14:paraId="64474708" w14:textId="77777777" w:rsidR="00BB2E25" w:rsidRPr="008C31B4" w:rsidRDefault="00BB2E25" w:rsidP="008C31B4">
            <w:pPr>
              <w:spacing w:after="0" w:line="240" w:lineRule="auto"/>
              <w:jc w:val="center"/>
              <w:rPr>
                <w:rFonts w:ascii="Sylfaen" w:eastAsia="Times New Roman" w:hAnsi="Sylfaen" w:cs="Arial"/>
                <w:sz w:val="12"/>
                <w:szCs w:val="12"/>
              </w:rPr>
            </w:pPr>
            <w:proofErr w:type="gramStart"/>
            <w:r w:rsidRPr="008C31B4">
              <w:rPr>
                <w:rFonts w:ascii="Sylfaen" w:eastAsia="Times New Roman" w:hAnsi="Sylfaen" w:cs="Arial"/>
                <w:sz w:val="12"/>
                <w:szCs w:val="12"/>
              </w:rPr>
              <w:t>რეინტეგრირებულ  არასრულწლოვან</w:t>
            </w:r>
            <w:proofErr w:type="gramEnd"/>
            <w:r w:rsidRPr="008C31B4">
              <w:rPr>
                <w:rFonts w:ascii="Sylfaen" w:eastAsia="Times New Roman" w:hAnsi="Sylfaen" w:cs="Arial"/>
                <w:sz w:val="12"/>
                <w:szCs w:val="12"/>
              </w:rPr>
              <w:t xml:space="preserve">  ბენეფიციართა  ყოველთვიური დახმარება.</w:t>
            </w:r>
          </w:p>
        </w:tc>
        <w:tc>
          <w:tcPr>
            <w:tcW w:w="1553" w:type="dxa"/>
            <w:tcBorders>
              <w:top w:val="nil"/>
              <w:left w:val="nil"/>
              <w:bottom w:val="single" w:sz="4" w:space="0" w:color="auto"/>
              <w:right w:val="single" w:sz="4" w:space="0" w:color="auto"/>
            </w:tcBorders>
            <w:shd w:val="clear" w:color="auto" w:fill="auto"/>
            <w:noWrap/>
            <w:vAlign w:val="center"/>
            <w:hideMark/>
          </w:tcPr>
          <w:p w14:paraId="1D7CF079"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6,0</w:t>
            </w:r>
          </w:p>
        </w:tc>
        <w:tc>
          <w:tcPr>
            <w:tcW w:w="1560" w:type="dxa"/>
            <w:tcBorders>
              <w:top w:val="nil"/>
              <w:left w:val="nil"/>
              <w:bottom w:val="single" w:sz="4" w:space="0" w:color="auto"/>
              <w:right w:val="single" w:sz="4" w:space="0" w:color="auto"/>
            </w:tcBorders>
            <w:shd w:val="clear" w:color="auto" w:fill="auto"/>
            <w:noWrap/>
            <w:vAlign w:val="center"/>
            <w:hideMark/>
          </w:tcPr>
          <w:p w14:paraId="5D222161"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6,0</w:t>
            </w:r>
          </w:p>
        </w:tc>
        <w:tc>
          <w:tcPr>
            <w:tcW w:w="1417" w:type="dxa"/>
            <w:tcBorders>
              <w:top w:val="nil"/>
              <w:left w:val="nil"/>
              <w:bottom w:val="single" w:sz="4" w:space="0" w:color="auto"/>
              <w:right w:val="single" w:sz="4" w:space="0" w:color="auto"/>
            </w:tcBorders>
            <w:shd w:val="clear" w:color="auto" w:fill="auto"/>
            <w:noWrap/>
            <w:vAlign w:val="center"/>
            <w:hideMark/>
          </w:tcPr>
          <w:p w14:paraId="016774C3"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6,0</w:t>
            </w:r>
          </w:p>
        </w:tc>
        <w:tc>
          <w:tcPr>
            <w:tcW w:w="1279" w:type="dxa"/>
            <w:tcBorders>
              <w:top w:val="nil"/>
              <w:left w:val="nil"/>
              <w:bottom w:val="single" w:sz="4" w:space="0" w:color="auto"/>
              <w:right w:val="single" w:sz="4" w:space="0" w:color="auto"/>
            </w:tcBorders>
            <w:shd w:val="clear" w:color="auto" w:fill="auto"/>
            <w:noWrap/>
            <w:vAlign w:val="center"/>
            <w:hideMark/>
          </w:tcPr>
          <w:p w14:paraId="78F70D3E" w14:textId="77777777" w:rsidR="00BB2E25" w:rsidRPr="008C31B4" w:rsidRDefault="00BB2E25"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6,0</w:t>
            </w:r>
          </w:p>
        </w:tc>
      </w:tr>
      <w:tr w:rsidR="00664772" w:rsidRPr="008C31B4" w14:paraId="145539CD" w14:textId="77777777" w:rsidTr="0010762C">
        <w:trPr>
          <w:gridAfter w:val="1"/>
          <w:wAfter w:w="10" w:type="dxa"/>
          <w:trHeight w:val="32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F043F91" w14:textId="77777777" w:rsidR="00664772" w:rsidRPr="008C31B4" w:rsidRDefault="00664772" w:rsidP="008C31B4">
            <w:pPr>
              <w:spacing w:after="0" w:line="240" w:lineRule="auto"/>
              <w:jc w:val="center"/>
              <w:rPr>
                <w:rFonts w:ascii="Calibri" w:eastAsia="Times New Roman" w:hAnsi="Calibri" w:cs="Calibri"/>
                <w:color w:val="000000"/>
                <w:sz w:val="16"/>
                <w:szCs w:val="16"/>
                <w:lang w:val="ka-GE"/>
              </w:rPr>
            </w:pPr>
            <w:r w:rsidRPr="008C31B4">
              <w:rPr>
                <w:rFonts w:ascii="Calibri" w:eastAsia="Times New Roman" w:hAnsi="Calibri" w:cs="Calibri"/>
                <w:color w:val="000000"/>
                <w:sz w:val="16"/>
                <w:szCs w:val="16"/>
              </w:rPr>
              <w:t>1</w:t>
            </w:r>
            <w:r w:rsidRPr="008C31B4">
              <w:rPr>
                <w:rFonts w:ascii="Calibri" w:eastAsia="Times New Roman" w:hAnsi="Calibri" w:cs="Calibri"/>
                <w:color w:val="000000"/>
                <w:sz w:val="16"/>
                <w:szCs w:val="16"/>
                <w:lang w:val="ka-GE"/>
              </w:rPr>
              <w:t>6</w:t>
            </w:r>
          </w:p>
        </w:tc>
        <w:tc>
          <w:tcPr>
            <w:tcW w:w="8455" w:type="dxa"/>
            <w:tcBorders>
              <w:top w:val="nil"/>
              <w:left w:val="nil"/>
              <w:bottom w:val="single" w:sz="4" w:space="0" w:color="auto"/>
              <w:right w:val="single" w:sz="4" w:space="0" w:color="auto"/>
            </w:tcBorders>
            <w:shd w:val="clear" w:color="auto" w:fill="auto"/>
            <w:vAlign w:val="center"/>
            <w:hideMark/>
          </w:tcPr>
          <w:p w14:paraId="710788D2" w14:textId="77777777" w:rsidR="00664772" w:rsidRPr="008C31B4" w:rsidRDefault="00664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სათათბირო  ორგანო (პროგრამის მიღმა დარჩენილი ბენეფიციარების გადაუდებელი აუცილებლობის დახმარება)</w:t>
            </w:r>
          </w:p>
        </w:tc>
        <w:tc>
          <w:tcPr>
            <w:tcW w:w="1553" w:type="dxa"/>
            <w:tcBorders>
              <w:top w:val="nil"/>
              <w:left w:val="nil"/>
              <w:bottom w:val="single" w:sz="4" w:space="0" w:color="auto"/>
              <w:right w:val="single" w:sz="4" w:space="0" w:color="auto"/>
            </w:tcBorders>
            <w:shd w:val="clear" w:color="auto" w:fill="auto"/>
            <w:noWrap/>
            <w:vAlign w:val="center"/>
            <w:hideMark/>
          </w:tcPr>
          <w:p w14:paraId="4918D6C0" w14:textId="3EC18392"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560" w:type="dxa"/>
            <w:tcBorders>
              <w:top w:val="nil"/>
              <w:left w:val="nil"/>
              <w:bottom w:val="single" w:sz="4" w:space="0" w:color="auto"/>
              <w:right w:val="single" w:sz="4" w:space="0" w:color="auto"/>
            </w:tcBorders>
            <w:shd w:val="clear" w:color="auto" w:fill="auto"/>
            <w:noWrap/>
            <w:vAlign w:val="center"/>
            <w:hideMark/>
          </w:tcPr>
          <w:p w14:paraId="58F36455" w14:textId="3F35AC1C"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417" w:type="dxa"/>
            <w:tcBorders>
              <w:top w:val="nil"/>
              <w:left w:val="nil"/>
              <w:bottom w:val="single" w:sz="4" w:space="0" w:color="auto"/>
              <w:right w:val="single" w:sz="4" w:space="0" w:color="auto"/>
            </w:tcBorders>
            <w:shd w:val="clear" w:color="auto" w:fill="auto"/>
            <w:noWrap/>
            <w:hideMark/>
          </w:tcPr>
          <w:p w14:paraId="0C5CEFE4" w14:textId="7FF401BA"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c>
          <w:tcPr>
            <w:tcW w:w="1279" w:type="dxa"/>
            <w:tcBorders>
              <w:top w:val="nil"/>
              <w:left w:val="nil"/>
              <w:bottom w:val="single" w:sz="4" w:space="0" w:color="auto"/>
              <w:right w:val="single" w:sz="4" w:space="0" w:color="auto"/>
            </w:tcBorders>
            <w:shd w:val="clear" w:color="auto" w:fill="auto"/>
            <w:noWrap/>
            <w:hideMark/>
          </w:tcPr>
          <w:p w14:paraId="646BBD97" w14:textId="6278403B"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ascii="Arial" w:eastAsia="Times New Roman" w:hAnsi="Arial" w:cs="Arial"/>
                <w:color w:val="000000"/>
                <w:sz w:val="12"/>
                <w:szCs w:val="12"/>
              </w:rPr>
              <w:t>100,0</w:t>
            </w:r>
          </w:p>
        </w:tc>
      </w:tr>
      <w:tr w:rsidR="00664772" w:rsidRPr="008C31B4" w14:paraId="597E1A09" w14:textId="77777777" w:rsidTr="0010762C">
        <w:trPr>
          <w:gridAfter w:val="1"/>
          <w:wAfter w:w="10" w:type="dxa"/>
          <w:trHeight w:val="324"/>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F98411E" w14:textId="47D7D8D8" w:rsidR="00664772" w:rsidRPr="008C31B4" w:rsidRDefault="00664772" w:rsidP="008C31B4">
            <w:pPr>
              <w:spacing w:after="0" w:line="240" w:lineRule="auto"/>
              <w:jc w:val="center"/>
              <w:rPr>
                <w:rFonts w:ascii="Calibri" w:eastAsia="Times New Roman" w:hAnsi="Calibri" w:cs="Calibri"/>
                <w:color w:val="000000"/>
                <w:sz w:val="16"/>
                <w:szCs w:val="16"/>
              </w:rPr>
            </w:pPr>
            <w:r w:rsidRPr="008C31B4">
              <w:rPr>
                <w:rFonts w:ascii="Calibri" w:eastAsia="Times New Roman" w:hAnsi="Calibri" w:cs="Calibri"/>
                <w:color w:val="000000"/>
                <w:sz w:val="16"/>
                <w:szCs w:val="16"/>
              </w:rPr>
              <w:t>17</w:t>
            </w:r>
          </w:p>
        </w:tc>
        <w:tc>
          <w:tcPr>
            <w:tcW w:w="8455" w:type="dxa"/>
            <w:tcBorders>
              <w:top w:val="nil"/>
              <w:left w:val="nil"/>
              <w:bottom w:val="single" w:sz="4" w:space="0" w:color="auto"/>
              <w:right w:val="single" w:sz="4" w:space="0" w:color="auto"/>
            </w:tcBorders>
            <w:shd w:val="clear" w:color="auto" w:fill="auto"/>
            <w:vAlign w:val="center"/>
          </w:tcPr>
          <w:p w14:paraId="5F06C33C" w14:textId="4B5DFEBD" w:rsidR="00664772" w:rsidRPr="008C31B4" w:rsidRDefault="00664772" w:rsidP="008C31B4">
            <w:pPr>
              <w:spacing w:after="0" w:line="240" w:lineRule="auto"/>
              <w:jc w:val="center"/>
              <w:rPr>
                <w:rFonts w:ascii="Calibri" w:eastAsia="Times New Roman" w:hAnsi="Calibri" w:cs="Calibri"/>
                <w:color w:val="000000"/>
                <w:sz w:val="12"/>
                <w:szCs w:val="12"/>
                <w:lang w:val="ka-GE"/>
              </w:rPr>
            </w:pPr>
            <w:r w:rsidRPr="008C31B4">
              <w:rPr>
                <w:rFonts w:ascii="Calibri" w:eastAsia="Times New Roman" w:hAnsi="Calibri" w:cs="Calibri"/>
                <w:color w:val="000000"/>
                <w:sz w:val="12"/>
                <w:szCs w:val="12"/>
                <w:lang w:val="ka-GE"/>
              </w:rPr>
              <w:t>სხვადასხვა არაკომერციული ორგანიზაციების თანადაფინანსება/სუბსიდირება</w:t>
            </w:r>
          </w:p>
        </w:tc>
        <w:tc>
          <w:tcPr>
            <w:tcW w:w="1553" w:type="dxa"/>
            <w:tcBorders>
              <w:top w:val="nil"/>
              <w:left w:val="nil"/>
              <w:bottom w:val="single" w:sz="4" w:space="0" w:color="auto"/>
              <w:right w:val="single" w:sz="4" w:space="0" w:color="auto"/>
            </w:tcBorders>
            <w:shd w:val="clear" w:color="auto" w:fill="auto"/>
            <w:noWrap/>
            <w:vAlign w:val="center"/>
          </w:tcPr>
          <w:p w14:paraId="217CBC80" w14:textId="4E8854B8" w:rsidR="00664772" w:rsidRPr="008C31B4" w:rsidRDefault="00664772" w:rsidP="008C31B4">
            <w:pPr>
              <w:spacing w:after="0" w:line="240" w:lineRule="auto"/>
              <w:jc w:val="center"/>
              <w:rPr>
                <w:rFonts w:eastAsia="Times New Roman" w:cs="Arial"/>
                <w:color w:val="000000"/>
                <w:sz w:val="12"/>
                <w:szCs w:val="12"/>
                <w:lang w:val="ka-GE"/>
              </w:rPr>
            </w:pPr>
            <w:r w:rsidRPr="008C31B4">
              <w:rPr>
                <w:rFonts w:eastAsia="Times New Roman" w:cs="Arial"/>
                <w:color w:val="000000"/>
                <w:sz w:val="12"/>
                <w:szCs w:val="12"/>
                <w:lang w:val="ka-GE"/>
              </w:rPr>
              <w:t>155,0</w:t>
            </w:r>
          </w:p>
        </w:tc>
        <w:tc>
          <w:tcPr>
            <w:tcW w:w="1560" w:type="dxa"/>
            <w:tcBorders>
              <w:top w:val="nil"/>
              <w:left w:val="nil"/>
              <w:bottom w:val="single" w:sz="4" w:space="0" w:color="auto"/>
              <w:right w:val="single" w:sz="4" w:space="0" w:color="auto"/>
            </w:tcBorders>
            <w:shd w:val="clear" w:color="auto" w:fill="auto"/>
            <w:noWrap/>
            <w:vAlign w:val="center"/>
          </w:tcPr>
          <w:p w14:paraId="49583CF6" w14:textId="1E59A257"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eastAsia="Times New Roman" w:cs="Arial"/>
                <w:color w:val="000000"/>
                <w:sz w:val="12"/>
                <w:szCs w:val="12"/>
                <w:lang w:val="ka-GE"/>
              </w:rPr>
              <w:t>155,0</w:t>
            </w:r>
          </w:p>
        </w:tc>
        <w:tc>
          <w:tcPr>
            <w:tcW w:w="1417" w:type="dxa"/>
            <w:tcBorders>
              <w:top w:val="nil"/>
              <w:left w:val="nil"/>
              <w:bottom w:val="single" w:sz="4" w:space="0" w:color="auto"/>
              <w:right w:val="single" w:sz="4" w:space="0" w:color="auto"/>
            </w:tcBorders>
            <w:shd w:val="clear" w:color="auto" w:fill="auto"/>
            <w:noWrap/>
            <w:vAlign w:val="center"/>
          </w:tcPr>
          <w:p w14:paraId="592787A0" w14:textId="6FB5AEC2"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eastAsia="Times New Roman" w:cs="Arial"/>
                <w:color w:val="000000"/>
                <w:sz w:val="12"/>
                <w:szCs w:val="12"/>
                <w:lang w:val="ka-GE"/>
              </w:rPr>
              <w:t>155,0</w:t>
            </w:r>
          </w:p>
        </w:tc>
        <w:tc>
          <w:tcPr>
            <w:tcW w:w="1279" w:type="dxa"/>
            <w:tcBorders>
              <w:top w:val="nil"/>
              <w:left w:val="nil"/>
              <w:bottom w:val="single" w:sz="4" w:space="0" w:color="auto"/>
              <w:right w:val="single" w:sz="4" w:space="0" w:color="auto"/>
            </w:tcBorders>
            <w:shd w:val="clear" w:color="auto" w:fill="auto"/>
            <w:noWrap/>
            <w:vAlign w:val="center"/>
          </w:tcPr>
          <w:p w14:paraId="5C8AF24B" w14:textId="27FE2970"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eastAsia="Times New Roman" w:cs="Arial"/>
                <w:color w:val="000000"/>
                <w:sz w:val="12"/>
                <w:szCs w:val="12"/>
                <w:lang w:val="ka-GE"/>
              </w:rPr>
              <w:t>155,0</w:t>
            </w:r>
          </w:p>
        </w:tc>
      </w:tr>
      <w:tr w:rsidR="00664772" w:rsidRPr="008C31B4" w14:paraId="25004D53" w14:textId="77777777" w:rsidTr="0010762C">
        <w:trPr>
          <w:gridAfter w:val="1"/>
          <w:wAfter w:w="10" w:type="dxa"/>
          <w:trHeight w:val="2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972F30" w14:textId="77777777" w:rsidR="00664772" w:rsidRPr="008C31B4" w:rsidRDefault="00664772" w:rsidP="008C31B4">
            <w:pPr>
              <w:spacing w:after="0" w:line="240" w:lineRule="auto"/>
              <w:rPr>
                <w:rFonts w:ascii="Arial" w:eastAsia="Times New Roman" w:hAnsi="Arial" w:cs="Arial"/>
                <w:sz w:val="20"/>
                <w:szCs w:val="20"/>
              </w:rPr>
            </w:pPr>
            <w:r w:rsidRPr="008C31B4">
              <w:rPr>
                <w:rFonts w:ascii="Arial" w:eastAsia="Times New Roman" w:hAnsi="Arial" w:cs="Arial"/>
                <w:sz w:val="20"/>
                <w:szCs w:val="20"/>
              </w:rPr>
              <w:t> </w:t>
            </w:r>
          </w:p>
        </w:tc>
        <w:tc>
          <w:tcPr>
            <w:tcW w:w="8455" w:type="dxa"/>
            <w:tcBorders>
              <w:top w:val="nil"/>
              <w:left w:val="nil"/>
              <w:bottom w:val="single" w:sz="4" w:space="0" w:color="auto"/>
              <w:right w:val="single" w:sz="4" w:space="0" w:color="auto"/>
            </w:tcBorders>
            <w:shd w:val="clear" w:color="auto" w:fill="auto"/>
            <w:noWrap/>
            <w:vAlign w:val="bottom"/>
            <w:hideMark/>
          </w:tcPr>
          <w:p w14:paraId="56FA0360" w14:textId="77777777" w:rsidR="00664772" w:rsidRPr="008C31B4" w:rsidRDefault="00664772"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553" w:type="dxa"/>
            <w:tcBorders>
              <w:top w:val="nil"/>
              <w:left w:val="nil"/>
              <w:bottom w:val="single" w:sz="4" w:space="0" w:color="auto"/>
              <w:right w:val="single" w:sz="4" w:space="0" w:color="auto"/>
            </w:tcBorders>
            <w:shd w:val="clear" w:color="auto" w:fill="auto"/>
            <w:noWrap/>
            <w:vAlign w:val="center"/>
            <w:hideMark/>
          </w:tcPr>
          <w:p w14:paraId="506069E4" w14:textId="0297CB2C" w:rsidR="00664772" w:rsidRPr="008C31B4" w:rsidRDefault="00664772"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1405,0</w:t>
            </w:r>
          </w:p>
        </w:tc>
        <w:tc>
          <w:tcPr>
            <w:tcW w:w="1560" w:type="dxa"/>
            <w:tcBorders>
              <w:top w:val="nil"/>
              <w:left w:val="nil"/>
              <w:bottom w:val="single" w:sz="4" w:space="0" w:color="auto"/>
              <w:right w:val="single" w:sz="4" w:space="0" w:color="auto"/>
            </w:tcBorders>
            <w:shd w:val="clear" w:color="auto" w:fill="auto"/>
            <w:noWrap/>
            <w:vAlign w:val="center"/>
            <w:hideMark/>
          </w:tcPr>
          <w:p w14:paraId="1DCB3EE0" w14:textId="599181EF" w:rsidR="00664772" w:rsidRPr="008C31B4" w:rsidRDefault="00664772"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1405,0</w:t>
            </w:r>
          </w:p>
        </w:tc>
        <w:tc>
          <w:tcPr>
            <w:tcW w:w="1417" w:type="dxa"/>
            <w:tcBorders>
              <w:top w:val="nil"/>
              <w:left w:val="nil"/>
              <w:bottom w:val="single" w:sz="4" w:space="0" w:color="auto"/>
              <w:right w:val="single" w:sz="4" w:space="0" w:color="auto"/>
            </w:tcBorders>
            <w:shd w:val="clear" w:color="auto" w:fill="auto"/>
            <w:noWrap/>
            <w:vAlign w:val="center"/>
            <w:hideMark/>
          </w:tcPr>
          <w:p w14:paraId="1937D232" w14:textId="3814A22F" w:rsidR="00664772" w:rsidRPr="008C31B4" w:rsidRDefault="00664772"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1405,0</w:t>
            </w:r>
          </w:p>
        </w:tc>
        <w:tc>
          <w:tcPr>
            <w:tcW w:w="1279" w:type="dxa"/>
            <w:tcBorders>
              <w:top w:val="nil"/>
              <w:left w:val="nil"/>
              <w:bottom w:val="single" w:sz="4" w:space="0" w:color="auto"/>
              <w:right w:val="single" w:sz="4" w:space="0" w:color="auto"/>
            </w:tcBorders>
            <w:shd w:val="clear" w:color="auto" w:fill="auto"/>
            <w:noWrap/>
            <w:vAlign w:val="center"/>
            <w:hideMark/>
          </w:tcPr>
          <w:p w14:paraId="0D879232" w14:textId="04B343D8" w:rsidR="00664772" w:rsidRPr="008C31B4" w:rsidRDefault="00664772" w:rsidP="008C31B4">
            <w:pPr>
              <w:spacing w:after="0" w:line="240" w:lineRule="auto"/>
              <w:jc w:val="center"/>
              <w:rPr>
                <w:rFonts w:ascii="Arial" w:eastAsia="Times New Roman" w:hAnsi="Arial" w:cs="Arial"/>
                <w:b/>
                <w:bCs/>
                <w:color w:val="000000"/>
                <w:sz w:val="12"/>
                <w:szCs w:val="12"/>
              </w:rPr>
            </w:pPr>
            <w:r w:rsidRPr="008C31B4">
              <w:rPr>
                <w:rFonts w:ascii="Arial" w:eastAsia="Times New Roman" w:hAnsi="Arial" w:cs="Arial"/>
                <w:b/>
                <w:bCs/>
                <w:color w:val="000000"/>
                <w:sz w:val="12"/>
                <w:szCs w:val="12"/>
              </w:rPr>
              <w:t>1405,0</w:t>
            </w:r>
          </w:p>
        </w:tc>
      </w:tr>
    </w:tbl>
    <w:p w14:paraId="17A335BB" w14:textId="77777777" w:rsidR="00BB2E25" w:rsidRPr="008C31B4" w:rsidRDefault="00BB2E25" w:rsidP="008C31B4">
      <w:pPr>
        <w:rPr>
          <w:lang w:val="ka-GE" w:eastAsia="ru-RU"/>
        </w:rPr>
      </w:pPr>
    </w:p>
    <w:tbl>
      <w:tblPr>
        <w:tblW w:w="14920" w:type="dxa"/>
        <w:tblLook w:val="04A0" w:firstRow="1" w:lastRow="0" w:firstColumn="1" w:lastColumn="0" w:noHBand="0" w:noVBand="1"/>
      </w:tblPr>
      <w:tblGrid>
        <w:gridCol w:w="720"/>
        <w:gridCol w:w="2560"/>
        <w:gridCol w:w="6525"/>
        <w:gridCol w:w="1180"/>
        <w:gridCol w:w="1180"/>
        <w:gridCol w:w="1180"/>
        <w:gridCol w:w="1563"/>
        <w:gridCol w:w="12"/>
      </w:tblGrid>
      <w:tr w:rsidR="00A862FE" w:rsidRPr="008C31B4" w14:paraId="405153F3" w14:textId="77777777" w:rsidTr="0010762C">
        <w:trPr>
          <w:gridAfter w:val="1"/>
          <w:wAfter w:w="12" w:type="dxa"/>
          <w:trHeight w:val="39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112D5" w14:textId="77777777"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2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4C75A9" w14:textId="77777777"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lang w:val="ka-GE"/>
              </w:rPr>
              <w:t>ქვე</w:t>
            </w:r>
            <w:r w:rsidRPr="008C31B4">
              <w:rPr>
                <w:rFonts w:ascii="Sylfaen" w:eastAsia="Times New Roman" w:hAnsi="Sylfaen" w:cs="Arial"/>
                <w:b/>
                <w:bCs/>
                <w:color w:val="000000"/>
                <w:sz w:val="12"/>
                <w:szCs w:val="12"/>
              </w:rPr>
              <w:t xml:space="preserve">პროგრამის დასახელება </w:t>
            </w:r>
          </w:p>
        </w:tc>
        <w:tc>
          <w:tcPr>
            <w:tcW w:w="6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4A86AC" w14:textId="77777777" w:rsidR="00A862FE" w:rsidRPr="008C31B4" w:rsidRDefault="00A862FE" w:rsidP="008C31B4">
            <w:pPr>
              <w:spacing w:after="0" w:line="240" w:lineRule="auto"/>
              <w:jc w:val="center"/>
              <w:rPr>
                <w:rFonts w:ascii="Sylfaen" w:eastAsia="Times New Roman" w:hAnsi="Sylfaen" w:cs="Arial"/>
                <w:color w:val="000000"/>
                <w:sz w:val="16"/>
                <w:szCs w:val="16"/>
              </w:rPr>
            </w:pPr>
            <w:r w:rsidRPr="008C31B4">
              <w:rPr>
                <w:rFonts w:ascii="Sylfaen" w:eastAsia="Times New Roman" w:hAnsi="Sylfaen" w:cs="Arial"/>
                <w:color w:val="000000"/>
                <w:sz w:val="16"/>
                <w:szCs w:val="16"/>
              </w:rPr>
              <w:t>სარიტუალო მომსახურება</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61D49C1" w14:textId="3D06A35F" w:rsidR="00A862FE" w:rsidRPr="008C31B4" w:rsidRDefault="007F743F"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2026</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CA33FB7" w14:textId="0BA0DDF7" w:rsidR="00A862FE" w:rsidRPr="008C31B4" w:rsidRDefault="007F743F"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2027</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DD017B6" w14:textId="469DD992"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7F743F" w:rsidRPr="008C31B4">
              <w:rPr>
                <w:rFonts w:ascii="Sylfaen" w:eastAsia="Times New Roman" w:hAnsi="Sylfaen" w:cs="Arial"/>
                <w:b/>
                <w:bCs/>
                <w:color w:val="000000"/>
                <w:sz w:val="16"/>
                <w:szCs w:val="16"/>
                <w:lang w:val="ka-GE"/>
              </w:rPr>
              <w:t>8</w:t>
            </w:r>
            <w:r w:rsidRPr="008C31B4">
              <w:rPr>
                <w:rFonts w:ascii="Sylfaen" w:eastAsia="Times New Roman" w:hAnsi="Sylfaen" w:cs="Arial"/>
                <w:b/>
                <w:bCs/>
                <w:color w:val="000000"/>
                <w:sz w:val="16"/>
                <w:szCs w:val="16"/>
              </w:rPr>
              <w:t xml:space="preserve"> წლის დაფინანსება</w:t>
            </w:r>
            <w:r w:rsidRPr="008C31B4">
              <w:rPr>
                <w:rFonts w:ascii="Sylfaen" w:eastAsia="Times New Roman" w:hAnsi="Sylfaen" w:cs="Arial"/>
                <w:b/>
                <w:bCs/>
                <w:color w:val="000000"/>
                <w:sz w:val="16"/>
                <w:szCs w:val="16"/>
              </w:rPr>
              <w:br/>
              <w:t xml:space="preserve"> ათას ლარში</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732A7EDA" w14:textId="0148429F"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7F743F"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CB0EBE" w:rsidRPr="008C31B4" w14:paraId="0EE9B8F3" w14:textId="77777777" w:rsidTr="0010762C">
        <w:trPr>
          <w:gridAfter w:val="1"/>
          <w:wAfter w:w="12" w:type="dxa"/>
          <w:trHeight w:val="136"/>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B0E7AB4" w14:textId="77777777" w:rsidR="00CB0EBE" w:rsidRPr="008C31B4" w:rsidRDefault="00CB0EB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06 02 03</w:t>
            </w: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458614AC" w14:textId="77777777" w:rsidR="00CB0EBE" w:rsidRPr="008C31B4" w:rsidRDefault="00CB0EBE" w:rsidP="008C31B4">
            <w:pPr>
              <w:spacing w:after="0" w:line="240" w:lineRule="auto"/>
              <w:rPr>
                <w:rFonts w:ascii="Sylfaen" w:eastAsia="Times New Roman" w:hAnsi="Sylfaen" w:cs="Arial"/>
                <w:b/>
                <w:bCs/>
                <w:color w:val="000000"/>
                <w:sz w:val="12"/>
                <w:szCs w:val="12"/>
              </w:rPr>
            </w:pPr>
          </w:p>
        </w:tc>
        <w:tc>
          <w:tcPr>
            <w:tcW w:w="6525" w:type="dxa"/>
            <w:vMerge/>
            <w:tcBorders>
              <w:top w:val="single" w:sz="4" w:space="0" w:color="auto"/>
              <w:left w:val="single" w:sz="4" w:space="0" w:color="auto"/>
              <w:bottom w:val="single" w:sz="4" w:space="0" w:color="auto"/>
              <w:right w:val="single" w:sz="4" w:space="0" w:color="auto"/>
            </w:tcBorders>
            <w:vAlign w:val="center"/>
            <w:hideMark/>
          </w:tcPr>
          <w:p w14:paraId="43D3D6B0" w14:textId="77777777" w:rsidR="00CB0EBE" w:rsidRPr="008C31B4" w:rsidRDefault="00CB0EBE" w:rsidP="008C31B4">
            <w:pPr>
              <w:spacing w:after="0" w:line="240" w:lineRule="auto"/>
              <w:rPr>
                <w:rFonts w:ascii="Sylfaen" w:eastAsia="Times New Roman" w:hAnsi="Sylfaen" w:cs="Arial"/>
                <w:color w:val="000000"/>
                <w:sz w:val="12"/>
                <w:szCs w:val="12"/>
              </w:rPr>
            </w:pPr>
          </w:p>
        </w:tc>
        <w:tc>
          <w:tcPr>
            <w:tcW w:w="1180" w:type="dxa"/>
            <w:tcBorders>
              <w:top w:val="nil"/>
              <w:left w:val="nil"/>
              <w:bottom w:val="single" w:sz="4" w:space="0" w:color="auto"/>
              <w:right w:val="single" w:sz="4" w:space="0" w:color="auto"/>
            </w:tcBorders>
            <w:shd w:val="clear" w:color="auto" w:fill="auto"/>
            <w:vAlign w:val="center"/>
            <w:hideMark/>
          </w:tcPr>
          <w:p w14:paraId="30DFED5D" w14:textId="12708F60"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sz w:val="16"/>
                <w:szCs w:val="16"/>
              </w:rPr>
              <w:t>0,0</w:t>
            </w:r>
          </w:p>
        </w:tc>
        <w:tc>
          <w:tcPr>
            <w:tcW w:w="1180" w:type="dxa"/>
            <w:tcBorders>
              <w:top w:val="nil"/>
              <w:left w:val="nil"/>
              <w:bottom w:val="single" w:sz="4" w:space="0" w:color="auto"/>
              <w:right w:val="single" w:sz="4" w:space="0" w:color="auto"/>
            </w:tcBorders>
            <w:shd w:val="clear" w:color="auto" w:fill="auto"/>
            <w:vAlign w:val="center"/>
            <w:hideMark/>
          </w:tcPr>
          <w:p w14:paraId="19A1D0F2" w14:textId="3F4AE64E"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sz w:val="16"/>
                <w:szCs w:val="16"/>
              </w:rPr>
              <w:t>3,0</w:t>
            </w:r>
          </w:p>
        </w:tc>
        <w:tc>
          <w:tcPr>
            <w:tcW w:w="1180" w:type="dxa"/>
            <w:tcBorders>
              <w:top w:val="nil"/>
              <w:left w:val="nil"/>
              <w:bottom w:val="single" w:sz="4" w:space="0" w:color="auto"/>
              <w:right w:val="single" w:sz="4" w:space="0" w:color="auto"/>
            </w:tcBorders>
            <w:shd w:val="clear" w:color="auto" w:fill="auto"/>
            <w:vAlign w:val="center"/>
            <w:hideMark/>
          </w:tcPr>
          <w:p w14:paraId="6FD98451" w14:textId="2FE275D7"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sz w:val="16"/>
                <w:szCs w:val="16"/>
              </w:rPr>
              <w:t>3,0</w:t>
            </w:r>
          </w:p>
        </w:tc>
        <w:tc>
          <w:tcPr>
            <w:tcW w:w="1563" w:type="dxa"/>
            <w:tcBorders>
              <w:top w:val="nil"/>
              <w:left w:val="nil"/>
              <w:bottom w:val="single" w:sz="4" w:space="0" w:color="auto"/>
              <w:right w:val="single" w:sz="4" w:space="0" w:color="auto"/>
            </w:tcBorders>
            <w:shd w:val="clear" w:color="auto" w:fill="auto"/>
            <w:vAlign w:val="center"/>
            <w:hideMark/>
          </w:tcPr>
          <w:p w14:paraId="06B5FE4E" w14:textId="3FFD174F" w:rsidR="00CB0EBE" w:rsidRPr="008C31B4" w:rsidRDefault="00CB0EBE" w:rsidP="008C31B4">
            <w:pPr>
              <w:spacing w:after="0" w:line="240" w:lineRule="auto"/>
              <w:rPr>
                <w:rFonts w:ascii="Sylfaen" w:eastAsia="Times New Roman" w:hAnsi="Sylfaen" w:cs="Arial"/>
                <w:sz w:val="12"/>
                <w:szCs w:val="12"/>
              </w:rPr>
            </w:pPr>
            <w:r w:rsidRPr="008C31B4">
              <w:rPr>
                <w:rFonts w:ascii="Arial" w:hAnsi="Arial" w:cs="Arial"/>
                <w:sz w:val="16"/>
                <w:szCs w:val="16"/>
              </w:rPr>
              <w:t>3,0</w:t>
            </w:r>
          </w:p>
        </w:tc>
      </w:tr>
      <w:tr w:rsidR="00BB2E25" w:rsidRPr="008C31B4" w14:paraId="7E0F559E" w14:textId="77777777" w:rsidTr="0010762C">
        <w:trPr>
          <w:trHeight w:val="390"/>
        </w:trPr>
        <w:tc>
          <w:tcPr>
            <w:tcW w:w="3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69081D"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640" w:type="dxa"/>
            <w:gridSpan w:val="6"/>
            <w:tcBorders>
              <w:top w:val="single" w:sz="4" w:space="0" w:color="auto"/>
              <w:left w:val="nil"/>
              <w:bottom w:val="single" w:sz="4" w:space="0" w:color="auto"/>
              <w:right w:val="single" w:sz="4" w:space="0" w:color="auto"/>
            </w:tcBorders>
            <w:shd w:val="clear" w:color="000000" w:fill="FFFFFF"/>
            <w:vAlign w:val="center"/>
            <w:hideMark/>
          </w:tcPr>
          <w:p w14:paraId="5368FF19" w14:textId="77777777" w:rsidR="00BB2E25" w:rsidRPr="008C31B4" w:rsidRDefault="00BB2E25" w:rsidP="008C31B4">
            <w:pPr>
              <w:spacing w:after="24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BB2E25" w:rsidRPr="008C31B4" w14:paraId="12101CA2" w14:textId="77777777" w:rsidTr="0010762C">
        <w:trPr>
          <w:trHeight w:val="876"/>
        </w:trPr>
        <w:tc>
          <w:tcPr>
            <w:tcW w:w="3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54920D"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1640" w:type="dxa"/>
            <w:gridSpan w:val="6"/>
            <w:tcBorders>
              <w:top w:val="single" w:sz="4" w:space="0" w:color="auto"/>
              <w:left w:val="nil"/>
              <w:bottom w:val="single" w:sz="4" w:space="0" w:color="auto"/>
              <w:right w:val="single" w:sz="4" w:space="0" w:color="auto"/>
            </w:tcBorders>
            <w:shd w:val="clear" w:color="000000" w:fill="FFFFFF"/>
            <w:vAlign w:val="center"/>
            <w:hideMark/>
          </w:tcPr>
          <w:p w14:paraId="2073B5BF" w14:textId="77777777" w:rsidR="00BB2E25" w:rsidRPr="008C31B4" w:rsidRDefault="00BB2E25" w:rsidP="008C31B4">
            <w:pPr>
              <w:spacing w:after="0" w:line="240" w:lineRule="auto"/>
              <w:rPr>
                <w:rFonts w:ascii="Sylfaen" w:eastAsia="Times New Roman" w:hAnsi="Sylfaen" w:cs="Arial"/>
                <w:color w:val="000000"/>
                <w:sz w:val="12"/>
                <w:szCs w:val="12"/>
              </w:rPr>
            </w:pPr>
            <w:proofErr w:type="gramStart"/>
            <w:r w:rsidRPr="008C31B4">
              <w:rPr>
                <w:rFonts w:ascii="Sylfaen" w:eastAsia="Times New Roman" w:hAnsi="Sylfaen" w:cs="Arial"/>
                <w:color w:val="000000"/>
                <w:sz w:val="12"/>
                <w:szCs w:val="12"/>
              </w:rPr>
              <w:t>ქვეპროგრამის</w:t>
            </w:r>
            <w:proofErr w:type="gramEnd"/>
            <w:r w:rsidRPr="008C31B4">
              <w:rPr>
                <w:rFonts w:ascii="Sylfaen" w:eastAsia="Times New Roman" w:hAnsi="Sylfaen" w:cs="Arial"/>
                <w:color w:val="000000"/>
                <w:sz w:val="12"/>
                <w:szCs w:val="12"/>
              </w:rPr>
              <w:t xml:space="preserve"> ფარგლებში გათვალისწინებულია „სამშობლოს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კანონისა და „იძულებით გადაადგილებულ პირთა − დევნილთა შესახებ“ საქართველოს კანონით განსაზღვრული უფლებამოსილების განხორციელება. კერძოდ ქვეპროგრამა ითვალისწინებს გარდაცვალების დღიდან 30 კალენდარული დღის ვადაში მომართვისას, მეორე მსოფლიო ომის მონაწილე, საქართველოს ტერიტორიული მთლიანობისათვის მებრძოლ, იძულებით გადაადგილებულ  პირთა  –  დევნილთა  და  უპატრონო  მიცვალებულთა  დაკრძალვის  სარიტუალო მომსახურების ხარჯის ანაზღაურებას 250 ლარის ოდენობის თანხით.</w:t>
            </w:r>
          </w:p>
        </w:tc>
      </w:tr>
      <w:tr w:rsidR="00BB2E25" w:rsidRPr="008C31B4" w14:paraId="7D09EEA3" w14:textId="77777777" w:rsidTr="0010762C">
        <w:trPr>
          <w:trHeight w:val="390"/>
        </w:trPr>
        <w:tc>
          <w:tcPr>
            <w:tcW w:w="3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2727D4"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 xml:space="preserve">მოსალოდნელი შუალედური შედეგი </w:t>
            </w:r>
          </w:p>
        </w:tc>
        <w:tc>
          <w:tcPr>
            <w:tcW w:w="11640" w:type="dxa"/>
            <w:gridSpan w:val="6"/>
            <w:tcBorders>
              <w:top w:val="single" w:sz="4" w:space="0" w:color="auto"/>
              <w:left w:val="nil"/>
              <w:bottom w:val="single" w:sz="4" w:space="0" w:color="auto"/>
              <w:right w:val="single" w:sz="4" w:space="0" w:color="auto"/>
            </w:tcBorders>
            <w:shd w:val="clear" w:color="000000" w:fill="FFFFFF"/>
            <w:vAlign w:val="center"/>
            <w:hideMark/>
          </w:tcPr>
          <w:p w14:paraId="6C2FB399"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ქვეპროგრამის ფარგლებში დადგენილი წესის შესაბამისად  სარიტუალო მომსახურების ხარჯის ანაზღაურება</w:t>
            </w:r>
          </w:p>
        </w:tc>
      </w:tr>
    </w:tbl>
    <w:p w14:paraId="0114DF60" w14:textId="5C5E8581" w:rsidR="00BB2E25" w:rsidRPr="008C31B4" w:rsidRDefault="00BB2E25" w:rsidP="008C31B4">
      <w:pPr>
        <w:rPr>
          <w:lang w:val="ka-GE" w:eastAsia="ru-RU"/>
        </w:rPr>
      </w:pPr>
    </w:p>
    <w:p w14:paraId="313486BF" w14:textId="682E0ACB" w:rsidR="008465BB" w:rsidRPr="008C31B4" w:rsidRDefault="008465BB" w:rsidP="008C31B4">
      <w:pPr>
        <w:rPr>
          <w:lang w:val="ka-GE" w:eastAsia="ru-RU"/>
        </w:rPr>
      </w:pPr>
    </w:p>
    <w:p w14:paraId="496102A2" w14:textId="77777777" w:rsidR="008465BB" w:rsidRPr="008C31B4" w:rsidRDefault="008465BB" w:rsidP="008C31B4">
      <w:pPr>
        <w:rPr>
          <w:lang w:val="ka-GE" w:eastAsia="ru-RU"/>
        </w:rPr>
      </w:pPr>
    </w:p>
    <w:tbl>
      <w:tblPr>
        <w:tblW w:w="14845" w:type="dxa"/>
        <w:tblLook w:val="04A0" w:firstRow="1" w:lastRow="0" w:firstColumn="1" w:lastColumn="0" w:noHBand="0" w:noVBand="1"/>
      </w:tblPr>
      <w:tblGrid>
        <w:gridCol w:w="720"/>
        <w:gridCol w:w="6788"/>
        <w:gridCol w:w="2268"/>
        <w:gridCol w:w="1829"/>
        <w:gridCol w:w="1800"/>
        <w:gridCol w:w="1440"/>
      </w:tblGrid>
      <w:tr w:rsidR="00BB2E25" w:rsidRPr="008C31B4" w14:paraId="1C1EA4AA" w14:textId="77777777" w:rsidTr="0010762C">
        <w:trPr>
          <w:trHeight w:val="390"/>
        </w:trPr>
        <w:tc>
          <w:tcPr>
            <w:tcW w:w="1484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189B" w14:textId="0BC1E77A"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lastRenderedPageBreak/>
              <w:t xml:space="preserve">მარნეულის მუნიციპალიტეტის ბიუჯეტის </w:t>
            </w:r>
            <w:r w:rsidR="007F743F" w:rsidRPr="008C31B4">
              <w:rPr>
                <w:rFonts w:ascii="Calibri" w:eastAsia="Times New Roman" w:hAnsi="Calibri" w:cs="Calibri"/>
                <w:color w:val="000000"/>
                <w:sz w:val="12"/>
                <w:szCs w:val="12"/>
                <w:lang w:val="ka-GE"/>
              </w:rPr>
              <w:t>2026-2029</w:t>
            </w:r>
            <w:r w:rsidRPr="008C31B4">
              <w:rPr>
                <w:rFonts w:ascii="Calibri" w:eastAsia="Times New Roman" w:hAnsi="Calibri" w:cs="Calibri"/>
                <w:color w:val="000000"/>
                <w:sz w:val="12"/>
                <w:szCs w:val="12"/>
              </w:rPr>
              <w:t xml:space="preserve"> წლების ღონიძიებების ხარჯთაღრიცხვა</w:t>
            </w:r>
          </w:p>
        </w:tc>
      </w:tr>
      <w:tr w:rsidR="00BB2E25" w:rsidRPr="008C31B4" w14:paraId="16D27813" w14:textId="77777777" w:rsidTr="0010762C">
        <w:trPr>
          <w:trHeight w:val="259"/>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9FCF22"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67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DA247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კოდი 060203</w:t>
            </w:r>
          </w:p>
        </w:tc>
        <w:tc>
          <w:tcPr>
            <w:tcW w:w="2268" w:type="dxa"/>
            <w:tcBorders>
              <w:top w:val="nil"/>
              <w:left w:val="nil"/>
              <w:bottom w:val="single" w:sz="4" w:space="0" w:color="auto"/>
              <w:right w:val="single" w:sz="4" w:space="0" w:color="auto"/>
            </w:tcBorders>
            <w:shd w:val="clear" w:color="auto" w:fill="auto"/>
            <w:noWrap/>
            <w:vAlign w:val="bottom"/>
            <w:hideMark/>
          </w:tcPr>
          <w:p w14:paraId="52B64BAA" w14:textId="4F133E53" w:rsidR="00BB2E25" w:rsidRPr="008C31B4" w:rsidRDefault="007F743F" w:rsidP="008C31B4">
            <w:pPr>
              <w:spacing w:after="0" w:line="240" w:lineRule="auto"/>
              <w:jc w:val="center"/>
              <w:rPr>
                <w:rFonts w:ascii="Calibri" w:eastAsia="Times New Roman" w:hAnsi="Calibri" w:cs="Calibri"/>
                <w:color w:val="000000"/>
                <w:sz w:val="12"/>
                <w:szCs w:val="12"/>
                <w:lang w:val="ka-GE"/>
              </w:rPr>
            </w:pPr>
            <w:r w:rsidRPr="008C31B4">
              <w:rPr>
                <w:rFonts w:ascii="Calibri" w:eastAsia="Times New Roman" w:hAnsi="Calibri" w:cs="Calibri"/>
                <w:color w:val="000000"/>
                <w:sz w:val="12"/>
                <w:szCs w:val="12"/>
                <w:lang w:val="ka-GE"/>
              </w:rPr>
              <w:t>2026</w:t>
            </w:r>
          </w:p>
        </w:tc>
        <w:tc>
          <w:tcPr>
            <w:tcW w:w="1829" w:type="dxa"/>
            <w:tcBorders>
              <w:top w:val="nil"/>
              <w:left w:val="nil"/>
              <w:bottom w:val="single" w:sz="4" w:space="0" w:color="auto"/>
              <w:right w:val="single" w:sz="4" w:space="0" w:color="auto"/>
            </w:tcBorders>
            <w:shd w:val="clear" w:color="auto" w:fill="auto"/>
            <w:noWrap/>
            <w:vAlign w:val="bottom"/>
            <w:hideMark/>
          </w:tcPr>
          <w:p w14:paraId="36818F73" w14:textId="7903A796" w:rsidR="00BB2E25" w:rsidRPr="008C31B4" w:rsidRDefault="007F743F" w:rsidP="008C31B4">
            <w:pPr>
              <w:spacing w:after="0" w:line="240" w:lineRule="auto"/>
              <w:jc w:val="center"/>
              <w:rPr>
                <w:rFonts w:ascii="Calibri" w:eastAsia="Times New Roman" w:hAnsi="Calibri" w:cs="Calibri"/>
                <w:color w:val="000000"/>
                <w:sz w:val="12"/>
                <w:szCs w:val="12"/>
                <w:lang w:val="ka-GE"/>
              </w:rPr>
            </w:pPr>
            <w:r w:rsidRPr="008C31B4">
              <w:rPr>
                <w:rFonts w:ascii="Calibri" w:eastAsia="Times New Roman" w:hAnsi="Calibri" w:cs="Calibri"/>
                <w:color w:val="000000"/>
                <w:sz w:val="12"/>
                <w:szCs w:val="12"/>
                <w:lang w:val="ka-GE"/>
              </w:rPr>
              <w:t>2027</w:t>
            </w:r>
          </w:p>
        </w:tc>
        <w:tc>
          <w:tcPr>
            <w:tcW w:w="1800" w:type="dxa"/>
            <w:tcBorders>
              <w:top w:val="nil"/>
              <w:left w:val="nil"/>
              <w:bottom w:val="single" w:sz="4" w:space="0" w:color="auto"/>
              <w:right w:val="single" w:sz="4" w:space="0" w:color="auto"/>
            </w:tcBorders>
            <w:shd w:val="clear" w:color="auto" w:fill="auto"/>
            <w:noWrap/>
            <w:vAlign w:val="bottom"/>
            <w:hideMark/>
          </w:tcPr>
          <w:p w14:paraId="23690EB0" w14:textId="57CC6125" w:rsidR="00BB2E25" w:rsidRPr="008C31B4" w:rsidRDefault="007F743F" w:rsidP="008C31B4">
            <w:pPr>
              <w:spacing w:after="0" w:line="240" w:lineRule="auto"/>
              <w:jc w:val="center"/>
              <w:rPr>
                <w:rFonts w:ascii="Calibri" w:eastAsia="Times New Roman" w:hAnsi="Calibri" w:cs="Calibri"/>
                <w:color w:val="000000"/>
                <w:sz w:val="12"/>
                <w:szCs w:val="12"/>
                <w:lang w:val="ka-GE"/>
              </w:rPr>
            </w:pPr>
            <w:r w:rsidRPr="008C31B4">
              <w:rPr>
                <w:rFonts w:ascii="Calibri" w:eastAsia="Times New Roman" w:hAnsi="Calibri" w:cs="Calibri"/>
                <w:color w:val="000000"/>
                <w:sz w:val="12"/>
                <w:szCs w:val="12"/>
                <w:lang w:val="ka-GE"/>
              </w:rPr>
              <w:t>2028</w:t>
            </w:r>
          </w:p>
        </w:tc>
        <w:tc>
          <w:tcPr>
            <w:tcW w:w="1440" w:type="dxa"/>
            <w:tcBorders>
              <w:top w:val="nil"/>
              <w:left w:val="nil"/>
              <w:bottom w:val="single" w:sz="4" w:space="0" w:color="auto"/>
              <w:right w:val="single" w:sz="4" w:space="0" w:color="auto"/>
            </w:tcBorders>
            <w:shd w:val="clear" w:color="auto" w:fill="auto"/>
            <w:noWrap/>
            <w:vAlign w:val="bottom"/>
            <w:hideMark/>
          </w:tcPr>
          <w:p w14:paraId="10653C99" w14:textId="757D3845" w:rsidR="00BB2E25" w:rsidRPr="008C31B4" w:rsidRDefault="007F743F" w:rsidP="008C31B4">
            <w:pPr>
              <w:spacing w:after="0" w:line="240" w:lineRule="auto"/>
              <w:jc w:val="center"/>
              <w:rPr>
                <w:rFonts w:ascii="Calibri" w:eastAsia="Times New Roman" w:hAnsi="Calibri" w:cs="Calibri"/>
                <w:color w:val="000000"/>
                <w:sz w:val="12"/>
                <w:szCs w:val="12"/>
                <w:lang w:val="ka-GE"/>
              </w:rPr>
            </w:pPr>
            <w:r w:rsidRPr="008C31B4">
              <w:rPr>
                <w:rFonts w:ascii="Calibri" w:eastAsia="Times New Roman" w:hAnsi="Calibri" w:cs="Calibri"/>
                <w:color w:val="000000"/>
                <w:sz w:val="12"/>
                <w:szCs w:val="12"/>
                <w:lang w:val="ka-GE"/>
              </w:rPr>
              <w:t>2029</w:t>
            </w:r>
          </w:p>
        </w:tc>
      </w:tr>
      <w:tr w:rsidR="00BB2E25" w:rsidRPr="008C31B4" w14:paraId="315B0C55" w14:textId="77777777" w:rsidTr="0010762C">
        <w:trPr>
          <w:trHeight w:val="390"/>
        </w:trPr>
        <w:tc>
          <w:tcPr>
            <w:tcW w:w="720" w:type="dxa"/>
            <w:vMerge/>
            <w:tcBorders>
              <w:top w:val="nil"/>
              <w:left w:val="single" w:sz="4" w:space="0" w:color="auto"/>
              <w:bottom w:val="single" w:sz="4" w:space="0" w:color="auto"/>
              <w:right w:val="single" w:sz="4" w:space="0" w:color="auto"/>
            </w:tcBorders>
            <w:vAlign w:val="center"/>
            <w:hideMark/>
          </w:tcPr>
          <w:p w14:paraId="2355371D"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6788" w:type="dxa"/>
            <w:vMerge/>
            <w:tcBorders>
              <w:top w:val="nil"/>
              <w:left w:val="single" w:sz="4" w:space="0" w:color="auto"/>
              <w:bottom w:val="single" w:sz="4" w:space="0" w:color="auto"/>
              <w:right w:val="single" w:sz="4" w:space="0" w:color="auto"/>
            </w:tcBorders>
            <w:vAlign w:val="center"/>
            <w:hideMark/>
          </w:tcPr>
          <w:p w14:paraId="17300E95" w14:textId="77777777" w:rsidR="00BB2E25" w:rsidRPr="008C31B4" w:rsidRDefault="00BB2E25" w:rsidP="008C31B4">
            <w:pPr>
              <w:spacing w:after="0" w:line="240" w:lineRule="auto"/>
              <w:rPr>
                <w:rFonts w:ascii="Calibri" w:eastAsia="Times New Roman" w:hAnsi="Calibri" w:cs="Calibri"/>
                <w:color w:val="000000"/>
                <w:sz w:val="12"/>
                <w:szCs w:val="12"/>
              </w:rPr>
            </w:pPr>
          </w:p>
        </w:tc>
        <w:tc>
          <w:tcPr>
            <w:tcW w:w="2268" w:type="dxa"/>
            <w:tcBorders>
              <w:top w:val="nil"/>
              <w:left w:val="nil"/>
              <w:bottom w:val="single" w:sz="4" w:space="0" w:color="auto"/>
              <w:right w:val="single" w:sz="4" w:space="0" w:color="auto"/>
            </w:tcBorders>
            <w:shd w:val="clear" w:color="auto" w:fill="auto"/>
            <w:vAlign w:val="center"/>
            <w:hideMark/>
          </w:tcPr>
          <w:p w14:paraId="29AC22B4"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29" w:type="dxa"/>
            <w:tcBorders>
              <w:top w:val="nil"/>
              <w:left w:val="nil"/>
              <w:bottom w:val="single" w:sz="4" w:space="0" w:color="auto"/>
              <w:right w:val="single" w:sz="4" w:space="0" w:color="auto"/>
            </w:tcBorders>
            <w:shd w:val="clear" w:color="auto" w:fill="auto"/>
            <w:vAlign w:val="center"/>
            <w:hideMark/>
          </w:tcPr>
          <w:p w14:paraId="4BBC0C30"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800" w:type="dxa"/>
            <w:tcBorders>
              <w:top w:val="nil"/>
              <w:left w:val="nil"/>
              <w:bottom w:val="single" w:sz="4" w:space="0" w:color="auto"/>
              <w:right w:val="single" w:sz="4" w:space="0" w:color="auto"/>
            </w:tcBorders>
            <w:shd w:val="clear" w:color="auto" w:fill="auto"/>
            <w:vAlign w:val="center"/>
            <w:hideMark/>
          </w:tcPr>
          <w:p w14:paraId="082C5B24"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c>
          <w:tcPr>
            <w:tcW w:w="1440" w:type="dxa"/>
            <w:tcBorders>
              <w:top w:val="nil"/>
              <w:left w:val="nil"/>
              <w:bottom w:val="single" w:sz="4" w:space="0" w:color="auto"/>
              <w:right w:val="single" w:sz="4" w:space="0" w:color="auto"/>
            </w:tcBorders>
            <w:shd w:val="clear" w:color="auto" w:fill="auto"/>
            <w:vAlign w:val="center"/>
            <w:hideMark/>
          </w:tcPr>
          <w:p w14:paraId="28B1356B"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ზღვრული მოცულობის ფარგლებში</w:t>
            </w:r>
          </w:p>
        </w:tc>
      </w:tr>
      <w:tr w:rsidR="00664772" w:rsidRPr="008C31B4" w14:paraId="7A9AEF37" w14:textId="77777777" w:rsidTr="0010762C">
        <w:trPr>
          <w:trHeight w:val="3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CF4F724" w14:textId="77777777" w:rsidR="00664772" w:rsidRPr="008C31B4" w:rsidRDefault="00664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6788" w:type="dxa"/>
            <w:tcBorders>
              <w:top w:val="nil"/>
              <w:left w:val="nil"/>
              <w:bottom w:val="single" w:sz="4" w:space="0" w:color="auto"/>
              <w:right w:val="single" w:sz="4" w:space="0" w:color="auto"/>
            </w:tcBorders>
            <w:shd w:val="clear" w:color="auto" w:fill="auto"/>
            <w:vAlign w:val="center"/>
            <w:hideMark/>
          </w:tcPr>
          <w:p w14:paraId="2CB9E6E3" w14:textId="77777777" w:rsidR="00664772" w:rsidRPr="008C31B4" w:rsidRDefault="00664772"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სარიტუალო ღონისძიების ხარჯი </w:t>
            </w:r>
          </w:p>
        </w:tc>
        <w:tc>
          <w:tcPr>
            <w:tcW w:w="2268" w:type="dxa"/>
            <w:tcBorders>
              <w:top w:val="nil"/>
              <w:left w:val="nil"/>
              <w:bottom w:val="single" w:sz="4" w:space="0" w:color="auto"/>
              <w:right w:val="single" w:sz="4" w:space="0" w:color="auto"/>
            </w:tcBorders>
            <w:shd w:val="clear" w:color="auto" w:fill="auto"/>
            <w:noWrap/>
            <w:vAlign w:val="center"/>
            <w:hideMark/>
          </w:tcPr>
          <w:p w14:paraId="72DB5EE4" w14:textId="0D5FA2F6" w:rsidR="00664772" w:rsidRPr="008C31B4" w:rsidRDefault="00664772" w:rsidP="008C31B4">
            <w:pPr>
              <w:spacing w:after="0" w:line="240" w:lineRule="auto"/>
              <w:jc w:val="center"/>
              <w:rPr>
                <w:rFonts w:eastAsia="Times New Roman" w:cs="Arial"/>
                <w:color w:val="000000"/>
                <w:sz w:val="12"/>
                <w:szCs w:val="12"/>
                <w:lang w:val="ka-GE"/>
              </w:rPr>
            </w:pPr>
            <w:r w:rsidRPr="008C31B4">
              <w:rPr>
                <w:rFonts w:eastAsia="Times New Roman" w:cs="Arial"/>
                <w:color w:val="000000"/>
                <w:sz w:val="12"/>
                <w:szCs w:val="12"/>
                <w:lang w:val="ka-GE"/>
              </w:rPr>
              <w:t>3,0</w:t>
            </w:r>
          </w:p>
        </w:tc>
        <w:tc>
          <w:tcPr>
            <w:tcW w:w="1829" w:type="dxa"/>
            <w:tcBorders>
              <w:top w:val="nil"/>
              <w:left w:val="nil"/>
              <w:bottom w:val="single" w:sz="4" w:space="0" w:color="auto"/>
              <w:right w:val="single" w:sz="4" w:space="0" w:color="auto"/>
            </w:tcBorders>
            <w:shd w:val="clear" w:color="auto" w:fill="auto"/>
            <w:noWrap/>
            <w:vAlign w:val="center"/>
            <w:hideMark/>
          </w:tcPr>
          <w:p w14:paraId="64D43528" w14:textId="4850C9C4"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eastAsia="Times New Roman" w:cs="Arial"/>
                <w:color w:val="000000"/>
                <w:sz w:val="12"/>
                <w:szCs w:val="12"/>
                <w:lang w:val="ka-GE"/>
              </w:rPr>
              <w:t>3,0</w:t>
            </w:r>
          </w:p>
        </w:tc>
        <w:tc>
          <w:tcPr>
            <w:tcW w:w="1800" w:type="dxa"/>
            <w:tcBorders>
              <w:top w:val="nil"/>
              <w:left w:val="nil"/>
              <w:bottom w:val="single" w:sz="4" w:space="0" w:color="auto"/>
              <w:right w:val="single" w:sz="4" w:space="0" w:color="auto"/>
            </w:tcBorders>
            <w:shd w:val="clear" w:color="auto" w:fill="auto"/>
            <w:noWrap/>
            <w:vAlign w:val="center"/>
            <w:hideMark/>
          </w:tcPr>
          <w:p w14:paraId="3C0821C3" w14:textId="16E4FB2E"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eastAsia="Times New Roman" w:cs="Arial"/>
                <w:color w:val="000000"/>
                <w:sz w:val="12"/>
                <w:szCs w:val="12"/>
                <w:lang w:val="ka-GE"/>
              </w:rPr>
              <w:t>3,0</w:t>
            </w:r>
          </w:p>
        </w:tc>
        <w:tc>
          <w:tcPr>
            <w:tcW w:w="1440" w:type="dxa"/>
            <w:tcBorders>
              <w:top w:val="nil"/>
              <w:left w:val="nil"/>
              <w:bottom w:val="single" w:sz="4" w:space="0" w:color="auto"/>
              <w:right w:val="single" w:sz="4" w:space="0" w:color="auto"/>
            </w:tcBorders>
            <w:shd w:val="clear" w:color="auto" w:fill="auto"/>
            <w:noWrap/>
            <w:vAlign w:val="center"/>
            <w:hideMark/>
          </w:tcPr>
          <w:p w14:paraId="1F0414B4" w14:textId="79D24CFE" w:rsidR="00664772" w:rsidRPr="008C31B4" w:rsidRDefault="00664772" w:rsidP="008C31B4">
            <w:pPr>
              <w:spacing w:after="0" w:line="240" w:lineRule="auto"/>
              <w:jc w:val="center"/>
              <w:rPr>
                <w:rFonts w:ascii="Arial" w:eastAsia="Times New Roman" w:hAnsi="Arial" w:cs="Arial"/>
                <w:color w:val="000000"/>
                <w:sz w:val="12"/>
                <w:szCs w:val="12"/>
              </w:rPr>
            </w:pPr>
            <w:r w:rsidRPr="008C31B4">
              <w:rPr>
                <w:rFonts w:eastAsia="Times New Roman" w:cs="Arial"/>
                <w:color w:val="000000"/>
                <w:sz w:val="12"/>
                <w:szCs w:val="12"/>
                <w:lang w:val="ka-GE"/>
              </w:rPr>
              <w:t>3,0</w:t>
            </w:r>
          </w:p>
        </w:tc>
      </w:tr>
      <w:tr w:rsidR="00664772" w:rsidRPr="008C31B4" w14:paraId="30E7FF33" w14:textId="77777777" w:rsidTr="0010762C">
        <w:trPr>
          <w:trHeight w:val="3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D8092B" w14:textId="77777777" w:rsidR="00664772" w:rsidRPr="008C31B4" w:rsidRDefault="00664772"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6788" w:type="dxa"/>
            <w:tcBorders>
              <w:top w:val="nil"/>
              <w:left w:val="nil"/>
              <w:bottom w:val="single" w:sz="4" w:space="0" w:color="auto"/>
              <w:right w:val="single" w:sz="4" w:space="0" w:color="auto"/>
            </w:tcBorders>
            <w:shd w:val="clear" w:color="auto" w:fill="auto"/>
            <w:noWrap/>
            <w:vAlign w:val="bottom"/>
            <w:hideMark/>
          </w:tcPr>
          <w:p w14:paraId="0EE47796" w14:textId="77777777" w:rsidR="00664772" w:rsidRPr="008C31B4" w:rsidRDefault="00664772"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2268" w:type="dxa"/>
            <w:tcBorders>
              <w:top w:val="nil"/>
              <w:left w:val="nil"/>
              <w:bottom w:val="single" w:sz="4" w:space="0" w:color="auto"/>
              <w:right w:val="single" w:sz="4" w:space="0" w:color="auto"/>
            </w:tcBorders>
            <w:shd w:val="clear" w:color="auto" w:fill="auto"/>
            <w:noWrap/>
            <w:vAlign w:val="center"/>
            <w:hideMark/>
          </w:tcPr>
          <w:p w14:paraId="6DCC7B79" w14:textId="5274F8AA" w:rsidR="00664772" w:rsidRPr="008C31B4" w:rsidRDefault="00664772" w:rsidP="008C31B4">
            <w:pPr>
              <w:spacing w:after="0" w:line="240" w:lineRule="auto"/>
              <w:jc w:val="center"/>
              <w:rPr>
                <w:rFonts w:ascii="Arial" w:eastAsia="Times New Roman" w:hAnsi="Arial" w:cs="Arial"/>
                <w:b/>
                <w:bCs/>
                <w:color w:val="000000"/>
                <w:sz w:val="12"/>
                <w:szCs w:val="12"/>
              </w:rPr>
            </w:pPr>
            <w:r w:rsidRPr="008C31B4">
              <w:rPr>
                <w:rFonts w:eastAsia="Times New Roman" w:cs="Arial"/>
                <w:color w:val="000000"/>
                <w:sz w:val="12"/>
                <w:szCs w:val="12"/>
                <w:lang w:val="ka-GE"/>
              </w:rPr>
              <w:t>3,0</w:t>
            </w:r>
          </w:p>
        </w:tc>
        <w:tc>
          <w:tcPr>
            <w:tcW w:w="1829" w:type="dxa"/>
            <w:tcBorders>
              <w:top w:val="nil"/>
              <w:left w:val="nil"/>
              <w:bottom w:val="single" w:sz="4" w:space="0" w:color="auto"/>
              <w:right w:val="single" w:sz="4" w:space="0" w:color="auto"/>
            </w:tcBorders>
            <w:shd w:val="clear" w:color="auto" w:fill="auto"/>
            <w:noWrap/>
            <w:vAlign w:val="center"/>
            <w:hideMark/>
          </w:tcPr>
          <w:p w14:paraId="58A9C3D2" w14:textId="1E18DB6A" w:rsidR="00664772" w:rsidRPr="008C31B4" w:rsidRDefault="00664772" w:rsidP="008C31B4">
            <w:pPr>
              <w:spacing w:after="0" w:line="240" w:lineRule="auto"/>
              <w:jc w:val="center"/>
              <w:rPr>
                <w:rFonts w:ascii="Arial" w:eastAsia="Times New Roman" w:hAnsi="Arial" w:cs="Arial"/>
                <w:b/>
                <w:bCs/>
                <w:color w:val="000000"/>
                <w:sz w:val="12"/>
                <w:szCs w:val="12"/>
              </w:rPr>
            </w:pPr>
            <w:r w:rsidRPr="008C31B4">
              <w:rPr>
                <w:rFonts w:eastAsia="Times New Roman" w:cs="Arial"/>
                <w:color w:val="000000"/>
                <w:sz w:val="12"/>
                <w:szCs w:val="12"/>
                <w:lang w:val="ka-GE"/>
              </w:rPr>
              <w:t>3,0</w:t>
            </w:r>
          </w:p>
        </w:tc>
        <w:tc>
          <w:tcPr>
            <w:tcW w:w="1800" w:type="dxa"/>
            <w:tcBorders>
              <w:top w:val="nil"/>
              <w:left w:val="nil"/>
              <w:bottom w:val="single" w:sz="4" w:space="0" w:color="auto"/>
              <w:right w:val="single" w:sz="4" w:space="0" w:color="auto"/>
            </w:tcBorders>
            <w:shd w:val="clear" w:color="auto" w:fill="auto"/>
            <w:noWrap/>
            <w:vAlign w:val="center"/>
            <w:hideMark/>
          </w:tcPr>
          <w:p w14:paraId="03CA3AAA" w14:textId="2A245CB5" w:rsidR="00664772" w:rsidRPr="008C31B4" w:rsidRDefault="00664772" w:rsidP="008C31B4">
            <w:pPr>
              <w:spacing w:after="0" w:line="240" w:lineRule="auto"/>
              <w:jc w:val="center"/>
              <w:rPr>
                <w:rFonts w:ascii="Arial" w:eastAsia="Times New Roman" w:hAnsi="Arial" w:cs="Arial"/>
                <w:b/>
                <w:bCs/>
                <w:color w:val="000000"/>
                <w:sz w:val="12"/>
                <w:szCs w:val="12"/>
              </w:rPr>
            </w:pPr>
            <w:r w:rsidRPr="008C31B4">
              <w:rPr>
                <w:rFonts w:eastAsia="Times New Roman" w:cs="Arial"/>
                <w:color w:val="000000"/>
                <w:sz w:val="12"/>
                <w:szCs w:val="12"/>
                <w:lang w:val="ka-GE"/>
              </w:rPr>
              <w:t>3,0</w:t>
            </w:r>
          </w:p>
        </w:tc>
        <w:tc>
          <w:tcPr>
            <w:tcW w:w="1440" w:type="dxa"/>
            <w:tcBorders>
              <w:top w:val="nil"/>
              <w:left w:val="nil"/>
              <w:bottom w:val="single" w:sz="4" w:space="0" w:color="auto"/>
              <w:right w:val="single" w:sz="4" w:space="0" w:color="auto"/>
            </w:tcBorders>
            <w:shd w:val="clear" w:color="auto" w:fill="auto"/>
            <w:noWrap/>
            <w:vAlign w:val="center"/>
            <w:hideMark/>
          </w:tcPr>
          <w:p w14:paraId="00394A67" w14:textId="2AC772C7" w:rsidR="00664772" w:rsidRPr="008C31B4" w:rsidRDefault="00664772" w:rsidP="008C31B4">
            <w:pPr>
              <w:spacing w:after="0" w:line="240" w:lineRule="auto"/>
              <w:jc w:val="center"/>
              <w:rPr>
                <w:rFonts w:ascii="Arial" w:eastAsia="Times New Roman" w:hAnsi="Arial" w:cs="Arial"/>
                <w:b/>
                <w:bCs/>
                <w:color w:val="000000"/>
                <w:sz w:val="12"/>
                <w:szCs w:val="12"/>
              </w:rPr>
            </w:pPr>
            <w:r w:rsidRPr="008C31B4">
              <w:rPr>
                <w:rFonts w:eastAsia="Times New Roman" w:cs="Arial"/>
                <w:color w:val="000000"/>
                <w:sz w:val="12"/>
                <w:szCs w:val="12"/>
                <w:lang w:val="ka-GE"/>
              </w:rPr>
              <w:t>3,0</w:t>
            </w:r>
          </w:p>
        </w:tc>
      </w:tr>
    </w:tbl>
    <w:p w14:paraId="4F3620B1" w14:textId="77777777" w:rsidR="00BB2E25" w:rsidRPr="008C31B4" w:rsidRDefault="00BB2E25" w:rsidP="008C31B4">
      <w:pPr>
        <w:rPr>
          <w:lang w:val="ka-GE" w:eastAsia="ru-RU"/>
        </w:rPr>
      </w:pPr>
    </w:p>
    <w:p w14:paraId="6A91145E" w14:textId="77777777" w:rsidR="00BB2E25" w:rsidRPr="008C31B4" w:rsidRDefault="00BB2E25" w:rsidP="008C31B4">
      <w:pPr>
        <w:pStyle w:val="Heading2"/>
        <w:rPr>
          <w:rFonts w:ascii="Sylfaen" w:hAnsi="Sylfaen" w:cs="Calibri"/>
          <w:color w:val="000000"/>
          <w:sz w:val="24"/>
          <w:szCs w:val="24"/>
          <w:lang w:val="en-US" w:eastAsia="en-US"/>
        </w:rPr>
      </w:pPr>
      <w:r w:rsidRPr="008C31B4">
        <w:rPr>
          <w:rFonts w:ascii="Sylfaen" w:hAnsi="Sylfaen" w:cs="Calibri"/>
          <w:color w:val="000000"/>
          <w:sz w:val="24"/>
          <w:szCs w:val="24"/>
          <w:lang w:val="ka-GE" w:eastAsia="en-US"/>
        </w:rPr>
        <w:t xml:space="preserve">           </w:t>
      </w:r>
      <w:bookmarkStart w:id="15" w:name="_Toc144299208"/>
      <w:bookmarkStart w:id="16" w:name="_Toc203554245"/>
      <w:r w:rsidRPr="008C31B4">
        <w:rPr>
          <w:rFonts w:ascii="Sylfaen" w:hAnsi="Sylfaen" w:cs="Calibri"/>
          <w:color w:val="000000"/>
          <w:sz w:val="24"/>
          <w:szCs w:val="24"/>
          <w:lang w:val="en-US" w:eastAsia="en-US"/>
        </w:rPr>
        <w:t xml:space="preserve">6. </w:t>
      </w:r>
      <w:proofErr w:type="gramStart"/>
      <w:r w:rsidRPr="008C31B4">
        <w:rPr>
          <w:rFonts w:ascii="Sylfaen" w:hAnsi="Sylfaen" w:cs="Calibri"/>
          <w:color w:val="000000"/>
          <w:sz w:val="24"/>
          <w:szCs w:val="24"/>
          <w:lang w:val="en-US" w:eastAsia="en-US"/>
        </w:rPr>
        <w:t>მმართველობა</w:t>
      </w:r>
      <w:bookmarkEnd w:id="15"/>
      <w:bookmarkEnd w:id="16"/>
      <w:proofErr w:type="gramEnd"/>
    </w:p>
    <w:p w14:paraId="4A914393" w14:textId="5833EC63" w:rsidR="00BB2E25" w:rsidRPr="008C31B4" w:rsidRDefault="00BB2E25" w:rsidP="008C31B4">
      <w:pPr>
        <w:rPr>
          <w:lang w:val="ka-GE" w:eastAsia="ru-RU"/>
        </w:rPr>
      </w:pPr>
    </w:p>
    <w:tbl>
      <w:tblPr>
        <w:tblW w:w="14180" w:type="dxa"/>
        <w:tblLayout w:type="fixed"/>
        <w:tblLook w:val="04A0" w:firstRow="1" w:lastRow="0" w:firstColumn="1" w:lastColumn="0" w:noHBand="0" w:noVBand="1"/>
      </w:tblPr>
      <w:tblGrid>
        <w:gridCol w:w="1166"/>
        <w:gridCol w:w="5399"/>
        <w:gridCol w:w="1085"/>
        <w:gridCol w:w="1447"/>
        <w:gridCol w:w="1688"/>
        <w:gridCol w:w="1577"/>
        <w:gridCol w:w="1818"/>
      </w:tblGrid>
      <w:tr w:rsidR="006A3C52" w:rsidRPr="008C31B4" w14:paraId="110D9B4D" w14:textId="77777777" w:rsidTr="008465BB">
        <w:trPr>
          <w:trHeight w:val="480"/>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F3F46" w14:textId="77777777" w:rsidR="006A3C52" w:rsidRPr="008C31B4" w:rsidRDefault="006A3C52"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კოდი</w:t>
            </w:r>
          </w:p>
        </w:tc>
        <w:tc>
          <w:tcPr>
            <w:tcW w:w="5399" w:type="dxa"/>
            <w:tcBorders>
              <w:top w:val="single" w:sz="4" w:space="0" w:color="auto"/>
              <w:left w:val="nil"/>
              <w:bottom w:val="single" w:sz="4" w:space="0" w:color="auto"/>
              <w:right w:val="single" w:sz="4" w:space="0" w:color="auto"/>
            </w:tcBorders>
            <w:shd w:val="clear" w:color="auto" w:fill="auto"/>
            <w:vAlign w:val="center"/>
            <w:hideMark/>
          </w:tcPr>
          <w:p w14:paraId="20AB0FC9" w14:textId="77777777" w:rsidR="006A3C52" w:rsidRPr="008C31B4" w:rsidRDefault="006A3C52"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დასახელება</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5D896411" w14:textId="77777777" w:rsidR="006A3C52" w:rsidRPr="008C31B4" w:rsidRDefault="006A3C52"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რიცხოვნობა</w:t>
            </w:r>
          </w:p>
        </w:tc>
        <w:tc>
          <w:tcPr>
            <w:tcW w:w="1447" w:type="dxa"/>
            <w:tcBorders>
              <w:top w:val="single" w:sz="4" w:space="0" w:color="auto"/>
              <w:left w:val="nil"/>
              <w:bottom w:val="single" w:sz="4" w:space="0" w:color="auto"/>
              <w:right w:val="nil"/>
            </w:tcBorders>
            <w:shd w:val="clear" w:color="auto" w:fill="auto"/>
            <w:vAlign w:val="center"/>
            <w:hideMark/>
          </w:tcPr>
          <w:p w14:paraId="7AD0B60A" w14:textId="77777777" w:rsidR="006A3C52" w:rsidRPr="008C31B4" w:rsidRDefault="006A3C52"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2026 წელი</w:t>
            </w:r>
          </w:p>
        </w:tc>
        <w:tc>
          <w:tcPr>
            <w:tcW w:w="1688" w:type="dxa"/>
            <w:tcBorders>
              <w:top w:val="single" w:sz="4" w:space="0" w:color="auto"/>
              <w:left w:val="nil"/>
              <w:bottom w:val="single" w:sz="4" w:space="0" w:color="auto"/>
              <w:right w:val="nil"/>
            </w:tcBorders>
            <w:shd w:val="clear" w:color="auto" w:fill="auto"/>
            <w:vAlign w:val="center"/>
            <w:hideMark/>
          </w:tcPr>
          <w:p w14:paraId="33E4A3FB" w14:textId="77777777" w:rsidR="006A3C52" w:rsidRPr="008C31B4" w:rsidRDefault="006A3C52"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2027 წელი</w:t>
            </w:r>
          </w:p>
        </w:tc>
        <w:tc>
          <w:tcPr>
            <w:tcW w:w="1577" w:type="dxa"/>
            <w:tcBorders>
              <w:top w:val="single" w:sz="4" w:space="0" w:color="auto"/>
              <w:left w:val="nil"/>
              <w:bottom w:val="single" w:sz="4" w:space="0" w:color="auto"/>
              <w:right w:val="nil"/>
            </w:tcBorders>
            <w:shd w:val="clear" w:color="auto" w:fill="auto"/>
            <w:vAlign w:val="center"/>
            <w:hideMark/>
          </w:tcPr>
          <w:p w14:paraId="6573A1E2" w14:textId="77777777" w:rsidR="006A3C52" w:rsidRPr="008C31B4" w:rsidRDefault="006A3C52"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2028</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201642CE" w14:textId="77777777" w:rsidR="006A3C52" w:rsidRPr="008C31B4" w:rsidRDefault="006A3C52"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2029</w:t>
            </w:r>
          </w:p>
        </w:tc>
      </w:tr>
      <w:tr w:rsidR="008465BB" w:rsidRPr="008C31B4" w14:paraId="16570A4E" w14:textId="77777777" w:rsidTr="008465BB">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520B90DE" w14:textId="77777777" w:rsidR="008465BB" w:rsidRPr="008C31B4" w:rsidRDefault="008465BB" w:rsidP="008C31B4">
            <w:pPr>
              <w:spacing w:after="0" w:line="240" w:lineRule="auto"/>
              <w:jc w:val="center"/>
              <w:rPr>
                <w:rFonts w:ascii="Calibri" w:eastAsia="Times New Roman" w:hAnsi="Calibri" w:cs="Calibri"/>
                <w:b/>
                <w:bCs/>
                <w:color w:val="000000"/>
                <w:sz w:val="20"/>
                <w:szCs w:val="20"/>
              </w:rPr>
            </w:pPr>
            <w:r w:rsidRPr="008C31B4">
              <w:rPr>
                <w:rFonts w:ascii="Calibri" w:eastAsia="Times New Roman" w:hAnsi="Calibri" w:cs="Calibri"/>
                <w:b/>
                <w:bCs/>
                <w:color w:val="000000"/>
                <w:sz w:val="20"/>
                <w:szCs w:val="20"/>
              </w:rPr>
              <w:t>0101</w:t>
            </w:r>
          </w:p>
        </w:tc>
        <w:tc>
          <w:tcPr>
            <w:tcW w:w="5399" w:type="dxa"/>
            <w:tcBorders>
              <w:top w:val="nil"/>
              <w:left w:val="nil"/>
              <w:bottom w:val="single" w:sz="4" w:space="0" w:color="auto"/>
              <w:right w:val="single" w:sz="4" w:space="0" w:color="auto"/>
            </w:tcBorders>
            <w:shd w:val="clear" w:color="auto" w:fill="auto"/>
            <w:vAlign w:val="center"/>
            <w:hideMark/>
          </w:tcPr>
          <w:p w14:paraId="20C181D2" w14:textId="77777777" w:rsidR="008465BB" w:rsidRPr="008C31B4" w:rsidRDefault="008465BB" w:rsidP="008C31B4">
            <w:pPr>
              <w:spacing w:after="0" w:line="240" w:lineRule="auto"/>
              <w:jc w:val="center"/>
              <w:rPr>
                <w:rFonts w:ascii="Calibri" w:eastAsia="Times New Roman" w:hAnsi="Calibri" w:cs="Calibri"/>
                <w:b/>
                <w:bCs/>
                <w:color w:val="000000"/>
                <w:sz w:val="20"/>
                <w:szCs w:val="20"/>
              </w:rPr>
            </w:pPr>
            <w:r w:rsidRPr="008C31B4">
              <w:rPr>
                <w:rFonts w:ascii="Calibri" w:eastAsia="Times New Roman" w:hAnsi="Calibri" w:cs="Calibri"/>
                <w:b/>
                <w:bCs/>
                <w:color w:val="000000"/>
                <w:sz w:val="20"/>
                <w:szCs w:val="20"/>
              </w:rPr>
              <w:t xml:space="preserve"> </w:t>
            </w:r>
            <w:r w:rsidRPr="008C31B4">
              <w:rPr>
                <w:rFonts w:ascii="Sylfaen" w:eastAsia="Times New Roman" w:hAnsi="Sylfaen" w:cs="Calibri"/>
                <w:b/>
                <w:bCs/>
                <w:color w:val="000000"/>
                <w:sz w:val="20"/>
                <w:szCs w:val="20"/>
              </w:rPr>
              <w:t>საკონონმდებლო</w:t>
            </w:r>
            <w:r w:rsidRPr="008C31B4">
              <w:rPr>
                <w:rFonts w:ascii="Calibri" w:eastAsia="Times New Roman" w:hAnsi="Calibri" w:cs="Calibri"/>
                <w:b/>
                <w:bCs/>
                <w:color w:val="000000"/>
                <w:sz w:val="20"/>
                <w:szCs w:val="20"/>
              </w:rPr>
              <w:t xml:space="preserve"> </w:t>
            </w:r>
            <w:r w:rsidRPr="008C31B4">
              <w:rPr>
                <w:rFonts w:ascii="Sylfaen" w:eastAsia="Times New Roman" w:hAnsi="Sylfaen" w:cs="Calibri"/>
                <w:b/>
                <w:bCs/>
                <w:color w:val="000000"/>
                <w:sz w:val="20"/>
                <w:szCs w:val="20"/>
              </w:rPr>
              <w:t>და</w:t>
            </w:r>
            <w:r w:rsidRPr="008C31B4">
              <w:rPr>
                <w:rFonts w:ascii="Calibri" w:eastAsia="Times New Roman" w:hAnsi="Calibri" w:cs="Calibri"/>
                <w:b/>
                <w:bCs/>
                <w:color w:val="000000"/>
                <w:sz w:val="20"/>
                <w:szCs w:val="20"/>
              </w:rPr>
              <w:t xml:space="preserve"> </w:t>
            </w:r>
            <w:r w:rsidRPr="008C31B4">
              <w:rPr>
                <w:rFonts w:ascii="Sylfaen" w:eastAsia="Times New Roman" w:hAnsi="Sylfaen" w:cs="Calibri"/>
                <w:b/>
                <w:bCs/>
                <w:color w:val="000000"/>
                <w:sz w:val="20"/>
                <w:szCs w:val="20"/>
              </w:rPr>
              <w:t>აღმასრულებელი</w:t>
            </w:r>
            <w:r w:rsidRPr="008C31B4">
              <w:rPr>
                <w:rFonts w:ascii="Calibri" w:eastAsia="Times New Roman" w:hAnsi="Calibri" w:cs="Calibri"/>
                <w:b/>
                <w:bCs/>
                <w:color w:val="000000"/>
                <w:sz w:val="20"/>
                <w:szCs w:val="20"/>
              </w:rPr>
              <w:t xml:space="preserve"> </w:t>
            </w:r>
            <w:r w:rsidRPr="008C31B4">
              <w:rPr>
                <w:rFonts w:ascii="Sylfaen" w:eastAsia="Times New Roman" w:hAnsi="Sylfaen" w:cs="Calibri"/>
                <w:b/>
                <w:bCs/>
                <w:color w:val="000000"/>
                <w:sz w:val="20"/>
                <w:szCs w:val="20"/>
              </w:rPr>
              <w:t>საქმიანობის</w:t>
            </w:r>
            <w:r w:rsidRPr="008C31B4">
              <w:rPr>
                <w:rFonts w:ascii="Calibri" w:eastAsia="Times New Roman" w:hAnsi="Calibri" w:cs="Calibri"/>
                <w:b/>
                <w:bCs/>
                <w:color w:val="000000"/>
                <w:sz w:val="20"/>
                <w:szCs w:val="20"/>
              </w:rPr>
              <w:t xml:space="preserve"> </w:t>
            </w:r>
            <w:r w:rsidRPr="008C31B4">
              <w:rPr>
                <w:rFonts w:ascii="Sylfaen" w:eastAsia="Times New Roman" w:hAnsi="Sylfaen" w:cs="Calibri"/>
                <w:b/>
                <w:bCs/>
                <w:color w:val="000000"/>
                <w:sz w:val="20"/>
                <w:szCs w:val="20"/>
              </w:rPr>
              <w:t>უზრუნველყოფა</w:t>
            </w:r>
            <w:r w:rsidRPr="008C31B4">
              <w:rPr>
                <w:rFonts w:ascii="Calibri" w:eastAsia="Times New Roman" w:hAnsi="Calibri" w:cs="Calibri"/>
                <w:b/>
                <w:bCs/>
                <w:color w:val="00000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hideMark/>
          </w:tcPr>
          <w:p w14:paraId="3A9E21B7" w14:textId="5FA4478E"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4"/>
                <w:szCs w:val="14"/>
              </w:rPr>
              <w:t>290</w:t>
            </w:r>
          </w:p>
        </w:tc>
        <w:tc>
          <w:tcPr>
            <w:tcW w:w="1447" w:type="dxa"/>
            <w:tcBorders>
              <w:top w:val="nil"/>
              <w:left w:val="nil"/>
              <w:bottom w:val="single" w:sz="4" w:space="0" w:color="auto"/>
              <w:right w:val="single" w:sz="4" w:space="0" w:color="auto"/>
            </w:tcBorders>
            <w:shd w:val="clear" w:color="auto" w:fill="auto"/>
            <w:vAlign w:val="center"/>
            <w:hideMark/>
          </w:tcPr>
          <w:p w14:paraId="5F804DCF" w14:textId="63DDC017"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18902,7</w:t>
            </w:r>
          </w:p>
        </w:tc>
        <w:tc>
          <w:tcPr>
            <w:tcW w:w="1688" w:type="dxa"/>
            <w:tcBorders>
              <w:top w:val="nil"/>
              <w:left w:val="nil"/>
              <w:bottom w:val="single" w:sz="4" w:space="0" w:color="auto"/>
              <w:right w:val="single" w:sz="4" w:space="0" w:color="auto"/>
            </w:tcBorders>
            <w:shd w:val="clear" w:color="auto" w:fill="auto"/>
            <w:vAlign w:val="center"/>
            <w:hideMark/>
          </w:tcPr>
          <w:p w14:paraId="5835E05B" w14:textId="3F9038E2"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18893,2</w:t>
            </w:r>
          </w:p>
        </w:tc>
        <w:tc>
          <w:tcPr>
            <w:tcW w:w="1577" w:type="dxa"/>
            <w:tcBorders>
              <w:top w:val="nil"/>
              <w:left w:val="nil"/>
              <w:bottom w:val="single" w:sz="4" w:space="0" w:color="auto"/>
              <w:right w:val="single" w:sz="4" w:space="0" w:color="auto"/>
            </w:tcBorders>
            <w:shd w:val="clear" w:color="auto" w:fill="auto"/>
            <w:vAlign w:val="center"/>
            <w:hideMark/>
          </w:tcPr>
          <w:p w14:paraId="25ECDAF4" w14:textId="11F8F878"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19570,8</w:t>
            </w:r>
          </w:p>
        </w:tc>
        <w:tc>
          <w:tcPr>
            <w:tcW w:w="1818" w:type="dxa"/>
            <w:tcBorders>
              <w:top w:val="nil"/>
              <w:left w:val="nil"/>
              <w:bottom w:val="single" w:sz="4" w:space="0" w:color="auto"/>
              <w:right w:val="single" w:sz="4" w:space="0" w:color="auto"/>
            </w:tcBorders>
            <w:shd w:val="clear" w:color="auto" w:fill="auto"/>
            <w:vAlign w:val="center"/>
            <w:hideMark/>
          </w:tcPr>
          <w:p w14:paraId="0A987898" w14:textId="796DF06E"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19830,8</w:t>
            </w:r>
          </w:p>
        </w:tc>
      </w:tr>
      <w:tr w:rsidR="008465BB" w:rsidRPr="008C31B4" w14:paraId="57D12D03" w14:textId="77777777" w:rsidTr="008465BB">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243316D3" w14:textId="77777777" w:rsidR="008465BB" w:rsidRPr="008C31B4" w:rsidRDefault="008465BB" w:rsidP="008C31B4">
            <w:pPr>
              <w:spacing w:after="0" w:line="240" w:lineRule="auto"/>
              <w:jc w:val="center"/>
              <w:rPr>
                <w:rFonts w:ascii="Calibri" w:eastAsia="Times New Roman" w:hAnsi="Calibri" w:cs="Calibri"/>
                <w:color w:val="000000"/>
                <w:sz w:val="20"/>
                <w:szCs w:val="20"/>
              </w:rPr>
            </w:pPr>
            <w:r w:rsidRPr="008C31B4">
              <w:rPr>
                <w:rFonts w:ascii="Calibri" w:eastAsia="Times New Roman" w:hAnsi="Calibri" w:cs="Calibri"/>
                <w:color w:val="000000"/>
                <w:sz w:val="20"/>
                <w:szCs w:val="20"/>
              </w:rPr>
              <w:t>010101</w:t>
            </w:r>
          </w:p>
        </w:tc>
        <w:tc>
          <w:tcPr>
            <w:tcW w:w="5399" w:type="dxa"/>
            <w:tcBorders>
              <w:top w:val="nil"/>
              <w:left w:val="nil"/>
              <w:bottom w:val="single" w:sz="4" w:space="0" w:color="auto"/>
              <w:right w:val="single" w:sz="4" w:space="0" w:color="auto"/>
            </w:tcBorders>
            <w:shd w:val="clear" w:color="auto" w:fill="auto"/>
            <w:vAlign w:val="center"/>
            <w:hideMark/>
          </w:tcPr>
          <w:p w14:paraId="56FF50E0" w14:textId="77777777" w:rsidR="008465BB" w:rsidRPr="008C31B4" w:rsidRDefault="008465BB"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მუნიციპალიტეტის</w:t>
            </w:r>
            <w:r w:rsidRPr="008C31B4">
              <w:rPr>
                <w:rFonts w:ascii="Calibri" w:eastAsia="Times New Roman" w:hAnsi="Calibri" w:cs="Calibri"/>
                <w:color w:val="000000"/>
                <w:sz w:val="20"/>
                <w:szCs w:val="20"/>
              </w:rPr>
              <w:t xml:space="preserve"> </w:t>
            </w:r>
            <w:r w:rsidRPr="008C31B4">
              <w:rPr>
                <w:rFonts w:ascii="Sylfaen" w:eastAsia="Times New Roman" w:hAnsi="Sylfaen" w:cs="Arial"/>
                <w:color w:val="000000"/>
                <w:sz w:val="20"/>
                <w:szCs w:val="20"/>
              </w:rPr>
              <w:t>საკრებულო</w:t>
            </w:r>
          </w:p>
        </w:tc>
        <w:tc>
          <w:tcPr>
            <w:tcW w:w="1085" w:type="dxa"/>
            <w:tcBorders>
              <w:top w:val="nil"/>
              <w:left w:val="nil"/>
              <w:bottom w:val="single" w:sz="4" w:space="0" w:color="auto"/>
              <w:right w:val="single" w:sz="4" w:space="0" w:color="auto"/>
            </w:tcBorders>
            <w:shd w:val="clear" w:color="auto" w:fill="auto"/>
            <w:vAlign w:val="center"/>
            <w:hideMark/>
          </w:tcPr>
          <w:p w14:paraId="1BCE925F" w14:textId="635FBF49"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4"/>
                <w:szCs w:val="14"/>
              </w:rPr>
              <w:t>57</w:t>
            </w:r>
          </w:p>
        </w:tc>
        <w:tc>
          <w:tcPr>
            <w:tcW w:w="1447" w:type="dxa"/>
            <w:tcBorders>
              <w:top w:val="nil"/>
              <w:left w:val="nil"/>
              <w:bottom w:val="single" w:sz="4" w:space="0" w:color="auto"/>
              <w:right w:val="single" w:sz="4" w:space="0" w:color="auto"/>
            </w:tcBorders>
            <w:shd w:val="clear" w:color="auto" w:fill="auto"/>
            <w:vAlign w:val="center"/>
            <w:hideMark/>
          </w:tcPr>
          <w:p w14:paraId="5ED1F6B0" w14:textId="31BA164B"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5590,5</w:t>
            </w:r>
          </w:p>
        </w:tc>
        <w:tc>
          <w:tcPr>
            <w:tcW w:w="1688" w:type="dxa"/>
            <w:tcBorders>
              <w:top w:val="nil"/>
              <w:left w:val="nil"/>
              <w:bottom w:val="single" w:sz="4" w:space="0" w:color="auto"/>
              <w:right w:val="single" w:sz="4" w:space="0" w:color="auto"/>
            </w:tcBorders>
            <w:shd w:val="clear" w:color="auto" w:fill="auto"/>
            <w:vAlign w:val="center"/>
            <w:hideMark/>
          </w:tcPr>
          <w:p w14:paraId="37F1B646" w14:textId="5C858AD2"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5650,5</w:t>
            </w:r>
          </w:p>
        </w:tc>
        <w:tc>
          <w:tcPr>
            <w:tcW w:w="1577" w:type="dxa"/>
            <w:tcBorders>
              <w:top w:val="nil"/>
              <w:left w:val="nil"/>
              <w:bottom w:val="single" w:sz="4" w:space="0" w:color="auto"/>
              <w:right w:val="single" w:sz="4" w:space="0" w:color="auto"/>
            </w:tcBorders>
            <w:shd w:val="clear" w:color="auto" w:fill="auto"/>
            <w:vAlign w:val="center"/>
            <w:hideMark/>
          </w:tcPr>
          <w:p w14:paraId="4EEA6A54" w14:textId="409161F8"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5590,5</w:t>
            </w:r>
          </w:p>
        </w:tc>
        <w:tc>
          <w:tcPr>
            <w:tcW w:w="1818" w:type="dxa"/>
            <w:tcBorders>
              <w:top w:val="nil"/>
              <w:left w:val="nil"/>
              <w:bottom w:val="single" w:sz="4" w:space="0" w:color="auto"/>
              <w:right w:val="single" w:sz="4" w:space="0" w:color="auto"/>
            </w:tcBorders>
            <w:shd w:val="clear" w:color="auto" w:fill="auto"/>
            <w:vAlign w:val="center"/>
            <w:hideMark/>
          </w:tcPr>
          <w:p w14:paraId="11FDFC9F" w14:textId="5011112A"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5590,5</w:t>
            </w:r>
          </w:p>
        </w:tc>
      </w:tr>
      <w:tr w:rsidR="008465BB" w:rsidRPr="008C31B4" w14:paraId="60CD203D" w14:textId="77777777" w:rsidTr="008465BB">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0EB8B059" w14:textId="77777777" w:rsidR="008465BB" w:rsidRPr="008C31B4" w:rsidRDefault="008465BB" w:rsidP="008C31B4">
            <w:pPr>
              <w:spacing w:after="0" w:line="240" w:lineRule="auto"/>
              <w:jc w:val="center"/>
              <w:rPr>
                <w:rFonts w:ascii="Calibri" w:eastAsia="Times New Roman" w:hAnsi="Calibri" w:cs="Calibri"/>
                <w:color w:val="000000"/>
                <w:sz w:val="20"/>
                <w:szCs w:val="20"/>
              </w:rPr>
            </w:pPr>
            <w:r w:rsidRPr="008C31B4">
              <w:rPr>
                <w:rFonts w:ascii="Calibri" w:eastAsia="Times New Roman" w:hAnsi="Calibri" w:cs="Calibri"/>
                <w:color w:val="000000"/>
                <w:sz w:val="20"/>
                <w:szCs w:val="20"/>
              </w:rPr>
              <w:t>010102</w:t>
            </w:r>
          </w:p>
        </w:tc>
        <w:tc>
          <w:tcPr>
            <w:tcW w:w="5399" w:type="dxa"/>
            <w:tcBorders>
              <w:top w:val="nil"/>
              <w:left w:val="nil"/>
              <w:bottom w:val="single" w:sz="4" w:space="0" w:color="auto"/>
              <w:right w:val="single" w:sz="4" w:space="0" w:color="auto"/>
            </w:tcBorders>
            <w:shd w:val="clear" w:color="auto" w:fill="auto"/>
            <w:vAlign w:val="center"/>
            <w:hideMark/>
          </w:tcPr>
          <w:p w14:paraId="5E51FB28" w14:textId="77777777" w:rsidR="008465BB" w:rsidRPr="008C31B4" w:rsidRDefault="008465BB"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მუნიციპალიტეტის</w:t>
            </w:r>
            <w:r w:rsidRPr="008C31B4">
              <w:rPr>
                <w:rFonts w:ascii="Calibri" w:eastAsia="Times New Roman" w:hAnsi="Calibri" w:cs="Calibri"/>
                <w:color w:val="000000"/>
                <w:sz w:val="20"/>
                <w:szCs w:val="20"/>
              </w:rPr>
              <w:t xml:space="preserve"> </w:t>
            </w:r>
            <w:r w:rsidRPr="008C31B4">
              <w:rPr>
                <w:rFonts w:ascii="Sylfaen" w:eastAsia="Times New Roman" w:hAnsi="Sylfaen" w:cs="Arial"/>
                <w:color w:val="000000"/>
                <w:sz w:val="20"/>
                <w:szCs w:val="20"/>
              </w:rPr>
              <w:t>მერია</w:t>
            </w:r>
          </w:p>
        </w:tc>
        <w:tc>
          <w:tcPr>
            <w:tcW w:w="1085" w:type="dxa"/>
            <w:tcBorders>
              <w:top w:val="nil"/>
              <w:left w:val="nil"/>
              <w:bottom w:val="single" w:sz="4" w:space="0" w:color="auto"/>
              <w:right w:val="single" w:sz="4" w:space="0" w:color="auto"/>
            </w:tcBorders>
            <w:shd w:val="clear" w:color="auto" w:fill="auto"/>
            <w:vAlign w:val="center"/>
            <w:hideMark/>
          </w:tcPr>
          <w:p w14:paraId="0A1D098C" w14:textId="71E03370"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4"/>
                <w:szCs w:val="14"/>
              </w:rPr>
              <w:t>233</w:t>
            </w:r>
          </w:p>
        </w:tc>
        <w:tc>
          <w:tcPr>
            <w:tcW w:w="1447" w:type="dxa"/>
            <w:tcBorders>
              <w:top w:val="nil"/>
              <w:left w:val="nil"/>
              <w:bottom w:val="single" w:sz="4" w:space="0" w:color="auto"/>
              <w:right w:val="single" w:sz="4" w:space="0" w:color="auto"/>
            </w:tcBorders>
            <w:shd w:val="clear" w:color="auto" w:fill="auto"/>
            <w:vAlign w:val="center"/>
            <w:hideMark/>
          </w:tcPr>
          <w:p w14:paraId="1703F570" w14:textId="58889BCE"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13312,2</w:t>
            </w:r>
          </w:p>
        </w:tc>
        <w:tc>
          <w:tcPr>
            <w:tcW w:w="1688" w:type="dxa"/>
            <w:tcBorders>
              <w:top w:val="nil"/>
              <w:left w:val="nil"/>
              <w:bottom w:val="single" w:sz="4" w:space="0" w:color="auto"/>
              <w:right w:val="single" w:sz="4" w:space="0" w:color="auto"/>
            </w:tcBorders>
            <w:shd w:val="clear" w:color="auto" w:fill="auto"/>
            <w:vAlign w:val="center"/>
            <w:hideMark/>
          </w:tcPr>
          <w:p w14:paraId="0DEB784C" w14:textId="79822F98"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13242,6</w:t>
            </w:r>
          </w:p>
        </w:tc>
        <w:tc>
          <w:tcPr>
            <w:tcW w:w="1577" w:type="dxa"/>
            <w:tcBorders>
              <w:top w:val="nil"/>
              <w:left w:val="nil"/>
              <w:bottom w:val="single" w:sz="4" w:space="0" w:color="auto"/>
              <w:right w:val="single" w:sz="4" w:space="0" w:color="auto"/>
            </w:tcBorders>
            <w:shd w:val="clear" w:color="auto" w:fill="auto"/>
            <w:vAlign w:val="center"/>
            <w:hideMark/>
          </w:tcPr>
          <w:p w14:paraId="1D72AE57" w14:textId="5BC6D099"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13980,3</w:t>
            </w:r>
          </w:p>
        </w:tc>
        <w:tc>
          <w:tcPr>
            <w:tcW w:w="1818" w:type="dxa"/>
            <w:tcBorders>
              <w:top w:val="nil"/>
              <w:left w:val="nil"/>
              <w:bottom w:val="single" w:sz="4" w:space="0" w:color="auto"/>
              <w:right w:val="single" w:sz="4" w:space="0" w:color="auto"/>
            </w:tcBorders>
            <w:shd w:val="clear" w:color="auto" w:fill="auto"/>
            <w:vAlign w:val="center"/>
            <w:hideMark/>
          </w:tcPr>
          <w:p w14:paraId="5396F1F5" w14:textId="4F18A758"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14240,3</w:t>
            </w:r>
          </w:p>
        </w:tc>
      </w:tr>
      <w:tr w:rsidR="008465BB" w:rsidRPr="008C31B4" w14:paraId="73ED82CC" w14:textId="77777777" w:rsidTr="008465BB">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385AB501" w14:textId="77777777" w:rsidR="008465BB" w:rsidRPr="008C31B4" w:rsidRDefault="008465BB" w:rsidP="008C31B4">
            <w:pPr>
              <w:spacing w:after="0" w:line="240" w:lineRule="auto"/>
              <w:jc w:val="center"/>
              <w:rPr>
                <w:rFonts w:ascii="Calibri" w:eastAsia="Times New Roman" w:hAnsi="Calibri" w:cs="Calibri"/>
                <w:b/>
                <w:bCs/>
                <w:color w:val="000000"/>
                <w:sz w:val="20"/>
                <w:szCs w:val="20"/>
              </w:rPr>
            </w:pPr>
            <w:r w:rsidRPr="008C31B4">
              <w:rPr>
                <w:rFonts w:ascii="Calibri" w:eastAsia="Times New Roman" w:hAnsi="Calibri" w:cs="Calibri"/>
                <w:b/>
                <w:bCs/>
                <w:color w:val="000000"/>
                <w:sz w:val="20"/>
                <w:szCs w:val="20"/>
              </w:rPr>
              <w:t>0102</w:t>
            </w:r>
          </w:p>
        </w:tc>
        <w:tc>
          <w:tcPr>
            <w:tcW w:w="5399" w:type="dxa"/>
            <w:tcBorders>
              <w:top w:val="nil"/>
              <w:left w:val="nil"/>
              <w:bottom w:val="single" w:sz="4" w:space="0" w:color="auto"/>
              <w:right w:val="single" w:sz="4" w:space="0" w:color="auto"/>
            </w:tcBorders>
            <w:shd w:val="clear" w:color="auto" w:fill="auto"/>
            <w:vAlign w:val="center"/>
            <w:hideMark/>
          </w:tcPr>
          <w:p w14:paraId="0ADEAFF9" w14:textId="77777777" w:rsidR="008465BB" w:rsidRPr="008C31B4" w:rsidRDefault="008465BB" w:rsidP="008C31B4">
            <w:pPr>
              <w:spacing w:after="0" w:line="240" w:lineRule="auto"/>
              <w:jc w:val="center"/>
              <w:rPr>
                <w:rFonts w:ascii="Calibri" w:eastAsia="Times New Roman" w:hAnsi="Calibri" w:cs="Calibri"/>
                <w:b/>
                <w:bCs/>
                <w:color w:val="000000"/>
                <w:sz w:val="20"/>
                <w:szCs w:val="20"/>
              </w:rPr>
            </w:pPr>
            <w:r w:rsidRPr="008C31B4">
              <w:rPr>
                <w:rFonts w:ascii="Calibri" w:eastAsia="Times New Roman" w:hAnsi="Calibri" w:cs="Calibri"/>
                <w:b/>
                <w:bCs/>
                <w:color w:val="000000"/>
                <w:sz w:val="20"/>
                <w:szCs w:val="20"/>
              </w:rPr>
              <w:t xml:space="preserve">  </w:t>
            </w:r>
            <w:r w:rsidRPr="008C31B4">
              <w:rPr>
                <w:rFonts w:ascii="Sylfaen" w:eastAsia="Times New Roman" w:hAnsi="Sylfaen" w:cs="Calibri"/>
                <w:b/>
                <w:bCs/>
                <w:color w:val="000000"/>
                <w:sz w:val="20"/>
                <w:szCs w:val="20"/>
              </w:rPr>
              <w:t>საერთო</w:t>
            </w:r>
            <w:r w:rsidRPr="008C31B4">
              <w:rPr>
                <w:rFonts w:ascii="Calibri" w:eastAsia="Times New Roman" w:hAnsi="Calibri" w:cs="Calibri"/>
                <w:b/>
                <w:bCs/>
                <w:color w:val="000000"/>
                <w:sz w:val="20"/>
                <w:szCs w:val="20"/>
              </w:rPr>
              <w:t xml:space="preserve"> </w:t>
            </w:r>
            <w:r w:rsidRPr="008C31B4">
              <w:rPr>
                <w:rFonts w:ascii="Sylfaen" w:eastAsia="Times New Roman" w:hAnsi="Sylfaen" w:cs="Calibri"/>
                <w:b/>
                <w:bCs/>
                <w:color w:val="000000"/>
                <w:sz w:val="20"/>
                <w:szCs w:val="20"/>
              </w:rPr>
              <w:t>დანიშნულების</w:t>
            </w:r>
            <w:r w:rsidRPr="008C31B4">
              <w:rPr>
                <w:rFonts w:ascii="Calibri" w:eastAsia="Times New Roman" w:hAnsi="Calibri" w:cs="Calibri"/>
                <w:b/>
                <w:bCs/>
                <w:color w:val="000000"/>
                <w:sz w:val="20"/>
                <w:szCs w:val="20"/>
              </w:rPr>
              <w:t xml:space="preserve"> </w:t>
            </w:r>
            <w:r w:rsidRPr="008C31B4">
              <w:rPr>
                <w:rFonts w:ascii="Sylfaen" w:eastAsia="Times New Roman" w:hAnsi="Sylfaen" w:cs="Calibri"/>
                <w:b/>
                <w:bCs/>
                <w:color w:val="000000"/>
                <w:sz w:val="20"/>
                <w:szCs w:val="20"/>
              </w:rPr>
              <w:t>ხარჯები</w:t>
            </w:r>
            <w:r w:rsidRPr="008C31B4">
              <w:rPr>
                <w:rFonts w:ascii="Calibri" w:eastAsia="Times New Roman" w:hAnsi="Calibri" w:cs="Calibri"/>
                <w:b/>
                <w:bCs/>
                <w:color w:val="00000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hideMark/>
          </w:tcPr>
          <w:p w14:paraId="1C11974F" w14:textId="371900D2"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4"/>
                <w:szCs w:val="14"/>
              </w:rPr>
              <w:t>0</w:t>
            </w:r>
          </w:p>
        </w:tc>
        <w:tc>
          <w:tcPr>
            <w:tcW w:w="1447" w:type="dxa"/>
            <w:tcBorders>
              <w:top w:val="nil"/>
              <w:left w:val="nil"/>
              <w:bottom w:val="single" w:sz="4" w:space="0" w:color="auto"/>
              <w:right w:val="single" w:sz="4" w:space="0" w:color="auto"/>
            </w:tcBorders>
            <w:shd w:val="clear" w:color="auto" w:fill="auto"/>
            <w:vAlign w:val="center"/>
            <w:hideMark/>
          </w:tcPr>
          <w:p w14:paraId="69E67FD9" w14:textId="45911251"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491,0</w:t>
            </w:r>
          </w:p>
        </w:tc>
        <w:tc>
          <w:tcPr>
            <w:tcW w:w="1688" w:type="dxa"/>
            <w:tcBorders>
              <w:top w:val="nil"/>
              <w:left w:val="nil"/>
              <w:bottom w:val="single" w:sz="4" w:space="0" w:color="auto"/>
              <w:right w:val="single" w:sz="4" w:space="0" w:color="auto"/>
            </w:tcBorders>
            <w:shd w:val="clear" w:color="auto" w:fill="auto"/>
            <w:vAlign w:val="center"/>
            <w:hideMark/>
          </w:tcPr>
          <w:p w14:paraId="4AC392FB" w14:textId="4F1556F2"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503,0</w:t>
            </w:r>
          </w:p>
        </w:tc>
        <w:tc>
          <w:tcPr>
            <w:tcW w:w="1577" w:type="dxa"/>
            <w:tcBorders>
              <w:top w:val="nil"/>
              <w:left w:val="nil"/>
              <w:bottom w:val="single" w:sz="4" w:space="0" w:color="auto"/>
              <w:right w:val="single" w:sz="4" w:space="0" w:color="auto"/>
            </w:tcBorders>
            <w:shd w:val="clear" w:color="auto" w:fill="auto"/>
            <w:vAlign w:val="center"/>
            <w:hideMark/>
          </w:tcPr>
          <w:p w14:paraId="4BEA7748" w14:textId="4831D0EC"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903,0</w:t>
            </w:r>
          </w:p>
        </w:tc>
        <w:tc>
          <w:tcPr>
            <w:tcW w:w="1818" w:type="dxa"/>
            <w:tcBorders>
              <w:top w:val="nil"/>
              <w:left w:val="nil"/>
              <w:bottom w:val="single" w:sz="4" w:space="0" w:color="auto"/>
              <w:right w:val="single" w:sz="4" w:space="0" w:color="auto"/>
            </w:tcBorders>
            <w:shd w:val="clear" w:color="auto" w:fill="auto"/>
            <w:vAlign w:val="center"/>
            <w:hideMark/>
          </w:tcPr>
          <w:p w14:paraId="7CEEE5A9" w14:textId="4BEFD358"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903,0</w:t>
            </w:r>
          </w:p>
        </w:tc>
      </w:tr>
      <w:tr w:rsidR="008465BB" w:rsidRPr="008C31B4" w14:paraId="2452657C" w14:textId="77777777" w:rsidTr="008465BB">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79BFB66E" w14:textId="77777777" w:rsidR="008465BB" w:rsidRPr="008C31B4" w:rsidRDefault="008465BB" w:rsidP="008C31B4">
            <w:pPr>
              <w:spacing w:after="0" w:line="240" w:lineRule="auto"/>
              <w:jc w:val="center"/>
              <w:rPr>
                <w:rFonts w:ascii="Calibri" w:eastAsia="Times New Roman" w:hAnsi="Calibri" w:cs="Calibri"/>
                <w:color w:val="000000"/>
                <w:sz w:val="20"/>
                <w:szCs w:val="20"/>
              </w:rPr>
            </w:pPr>
            <w:r w:rsidRPr="008C31B4">
              <w:rPr>
                <w:rFonts w:ascii="Calibri" w:eastAsia="Times New Roman" w:hAnsi="Calibri" w:cs="Calibri"/>
                <w:color w:val="000000"/>
                <w:sz w:val="20"/>
                <w:szCs w:val="20"/>
              </w:rPr>
              <w:t>010201</w:t>
            </w:r>
          </w:p>
        </w:tc>
        <w:tc>
          <w:tcPr>
            <w:tcW w:w="5399" w:type="dxa"/>
            <w:tcBorders>
              <w:top w:val="nil"/>
              <w:left w:val="nil"/>
              <w:bottom w:val="single" w:sz="4" w:space="0" w:color="auto"/>
              <w:right w:val="single" w:sz="4" w:space="0" w:color="auto"/>
            </w:tcBorders>
            <w:shd w:val="clear" w:color="auto" w:fill="auto"/>
            <w:vAlign w:val="center"/>
            <w:hideMark/>
          </w:tcPr>
          <w:p w14:paraId="4AC69092" w14:textId="77777777" w:rsidR="008465BB" w:rsidRPr="008C31B4" w:rsidRDefault="008465BB" w:rsidP="008C31B4">
            <w:pPr>
              <w:spacing w:after="0" w:line="240" w:lineRule="auto"/>
              <w:jc w:val="center"/>
              <w:rPr>
                <w:rFonts w:ascii="Sylfaen" w:eastAsia="Times New Roman" w:hAnsi="Sylfaen" w:cs="Arial"/>
                <w:color w:val="000000"/>
                <w:sz w:val="20"/>
                <w:szCs w:val="20"/>
              </w:rPr>
            </w:pPr>
            <w:r w:rsidRPr="008C31B4">
              <w:rPr>
                <w:rFonts w:ascii="Sylfaen" w:eastAsia="Times New Roman" w:hAnsi="Sylfaen" w:cs="Arial"/>
                <w:color w:val="000000"/>
                <w:sz w:val="20"/>
                <w:szCs w:val="20"/>
              </w:rPr>
              <w:t>სარეზერვო</w:t>
            </w:r>
            <w:r w:rsidRPr="008C31B4">
              <w:rPr>
                <w:rFonts w:ascii="Calibri" w:eastAsia="Times New Roman" w:hAnsi="Calibri" w:cs="Calibri"/>
                <w:color w:val="000000"/>
                <w:sz w:val="20"/>
                <w:szCs w:val="20"/>
              </w:rPr>
              <w:t xml:space="preserve"> </w:t>
            </w:r>
            <w:r w:rsidRPr="008C31B4">
              <w:rPr>
                <w:rFonts w:ascii="Sylfaen" w:eastAsia="Times New Roman" w:hAnsi="Sylfaen" w:cs="Arial"/>
                <w:color w:val="000000"/>
                <w:sz w:val="20"/>
                <w:szCs w:val="20"/>
              </w:rPr>
              <w:t>ფონდი</w:t>
            </w:r>
          </w:p>
        </w:tc>
        <w:tc>
          <w:tcPr>
            <w:tcW w:w="1085" w:type="dxa"/>
            <w:tcBorders>
              <w:top w:val="nil"/>
              <w:left w:val="nil"/>
              <w:bottom w:val="single" w:sz="4" w:space="0" w:color="auto"/>
              <w:right w:val="single" w:sz="4" w:space="0" w:color="auto"/>
            </w:tcBorders>
            <w:shd w:val="clear" w:color="auto" w:fill="auto"/>
            <w:vAlign w:val="center"/>
            <w:hideMark/>
          </w:tcPr>
          <w:p w14:paraId="3EA51F8F" w14:textId="6E1E8EF1"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4"/>
                <w:szCs w:val="14"/>
              </w:rPr>
              <w:t> </w:t>
            </w:r>
          </w:p>
        </w:tc>
        <w:tc>
          <w:tcPr>
            <w:tcW w:w="1447" w:type="dxa"/>
            <w:tcBorders>
              <w:top w:val="nil"/>
              <w:left w:val="nil"/>
              <w:bottom w:val="single" w:sz="4" w:space="0" w:color="auto"/>
              <w:right w:val="single" w:sz="4" w:space="0" w:color="auto"/>
            </w:tcBorders>
            <w:shd w:val="clear" w:color="auto" w:fill="auto"/>
            <w:vAlign w:val="center"/>
            <w:hideMark/>
          </w:tcPr>
          <w:p w14:paraId="5FB887B7" w14:textId="3DCC5D4E"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400,0</w:t>
            </w:r>
          </w:p>
        </w:tc>
        <w:tc>
          <w:tcPr>
            <w:tcW w:w="1688" w:type="dxa"/>
            <w:tcBorders>
              <w:top w:val="nil"/>
              <w:left w:val="nil"/>
              <w:bottom w:val="single" w:sz="4" w:space="0" w:color="auto"/>
              <w:right w:val="single" w:sz="4" w:space="0" w:color="auto"/>
            </w:tcBorders>
            <w:shd w:val="clear" w:color="auto" w:fill="auto"/>
            <w:vAlign w:val="center"/>
            <w:hideMark/>
          </w:tcPr>
          <w:p w14:paraId="453B5E5B" w14:textId="60ABD61D"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400,0</w:t>
            </w:r>
          </w:p>
        </w:tc>
        <w:tc>
          <w:tcPr>
            <w:tcW w:w="1577" w:type="dxa"/>
            <w:tcBorders>
              <w:top w:val="nil"/>
              <w:left w:val="nil"/>
              <w:bottom w:val="single" w:sz="4" w:space="0" w:color="auto"/>
              <w:right w:val="single" w:sz="4" w:space="0" w:color="auto"/>
            </w:tcBorders>
            <w:shd w:val="clear" w:color="auto" w:fill="auto"/>
            <w:vAlign w:val="center"/>
            <w:hideMark/>
          </w:tcPr>
          <w:p w14:paraId="119FB1F6" w14:textId="6D0B34E5"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800,0</w:t>
            </w:r>
          </w:p>
        </w:tc>
        <w:tc>
          <w:tcPr>
            <w:tcW w:w="1818" w:type="dxa"/>
            <w:tcBorders>
              <w:top w:val="nil"/>
              <w:left w:val="nil"/>
              <w:bottom w:val="single" w:sz="4" w:space="0" w:color="auto"/>
              <w:right w:val="single" w:sz="4" w:space="0" w:color="auto"/>
            </w:tcBorders>
            <w:shd w:val="clear" w:color="auto" w:fill="auto"/>
            <w:vAlign w:val="center"/>
            <w:hideMark/>
          </w:tcPr>
          <w:p w14:paraId="367AE93C" w14:textId="3073D629"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800,0</w:t>
            </w:r>
          </w:p>
        </w:tc>
      </w:tr>
      <w:tr w:rsidR="008465BB" w:rsidRPr="008C31B4" w14:paraId="089E4F69" w14:textId="77777777" w:rsidTr="008465BB">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080C12DA" w14:textId="77777777" w:rsidR="008465BB" w:rsidRPr="008C31B4" w:rsidRDefault="008465BB" w:rsidP="008C31B4">
            <w:pPr>
              <w:spacing w:after="0" w:line="240" w:lineRule="auto"/>
              <w:jc w:val="center"/>
              <w:rPr>
                <w:rFonts w:ascii="Calibri" w:eastAsia="Times New Roman" w:hAnsi="Calibri" w:cs="Calibri"/>
                <w:color w:val="000000"/>
                <w:sz w:val="20"/>
                <w:szCs w:val="20"/>
              </w:rPr>
            </w:pPr>
            <w:r w:rsidRPr="008C31B4">
              <w:rPr>
                <w:rFonts w:ascii="Calibri" w:eastAsia="Times New Roman" w:hAnsi="Calibri" w:cs="Calibri"/>
                <w:color w:val="000000"/>
                <w:sz w:val="20"/>
                <w:szCs w:val="20"/>
              </w:rPr>
              <w:t>010202</w:t>
            </w:r>
          </w:p>
        </w:tc>
        <w:tc>
          <w:tcPr>
            <w:tcW w:w="5399" w:type="dxa"/>
            <w:tcBorders>
              <w:top w:val="nil"/>
              <w:left w:val="nil"/>
              <w:bottom w:val="single" w:sz="4" w:space="0" w:color="auto"/>
              <w:right w:val="single" w:sz="4" w:space="0" w:color="auto"/>
            </w:tcBorders>
            <w:shd w:val="clear" w:color="auto" w:fill="auto"/>
            <w:vAlign w:val="center"/>
            <w:hideMark/>
          </w:tcPr>
          <w:p w14:paraId="523BEFA3" w14:textId="77777777" w:rsidR="008465BB" w:rsidRPr="008C31B4" w:rsidRDefault="008465BB" w:rsidP="008C31B4">
            <w:pPr>
              <w:spacing w:after="0" w:line="240" w:lineRule="auto"/>
              <w:jc w:val="center"/>
              <w:rPr>
                <w:rFonts w:ascii="Calibri" w:eastAsia="Times New Roman" w:hAnsi="Calibri" w:cs="Calibri"/>
                <w:color w:val="000000"/>
                <w:sz w:val="20"/>
                <w:szCs w:val="20"/>
              </w:rPr>
            </w:pPr>
            <w:r w:rsidRPr="008C31B4">
              <w:rPr>
                <w:rFonts w:ascii="Calibri" w:eastAsia="Times New Roman" w:hAnsi="Calibri" w:cs="Calibri"/>
                <w:color w:val="000000"/>
                <w:sz w:val="20"/>
                <w:szCs w:val="20"/>
              </w:rPr>
              <w:t xml:space="preserve"> </w:t>
            </w:r>
            <w:proofErr w:type="gramStart"/>
            <w:r w:rsidRPr="008C31B4">
              <w:rPr>
                <w:rFonts w:ascii="Sylfaen" w:eastAsia="Times New Roman" w:hAnsi="Sylfaen" w:cs="Calibri"/>
                <w:color w:val="000000"/>
                <w:sz w:val="20"/>
                <w:szCs w:val="20"/>
              </w:rPr>
              <w:t>წინა</w:t>
            </w:r>
            <w:proofErr w:type="gramEnd"/>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წლებში</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წარმოქმნილი</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დავალიანებებისა</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და</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სასამართლო</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გადაწ</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აღსრულების</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ფონდი</w:t>
            </w:r>
            <w:r w:rsidRPr="008C31B4">
              <w:rPr>
                <w:rFonts w:ascii="Calibri" w:eastAsia="Times New Roman" w:hAnsi="Calibri" w:cs="Calibri"/>
                <w:color w:val="00000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hideMark/>
          </w:tcPr>
          <w:p w14:paraId="60653421" w14:textId="7C107156"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4"/>
                <w:szCs w:val="14"/>
              </w:rPr>
              <w:t> </w:t>
            </w:r>
          </w:p>
        </w:tc>
        <w:tc>
          <w:tcPr>
            <w:tcW w:w="1447" w:type="dxa"/>
            <w:tcBorders>
              <w:top w:val="nil"/>
              <w:left w:val="nil"/>
              <w:bottom w:val="single" w:sz="4" w:space="0" w:color="auto"/>
              <w:right w:val="single" w:sz="4" w:space="0" w:color="auto"/>
            </w:tcBorders>
            <w:shd w:val="clear" w:color="auto" w:fill="auto"/>
            <w:vAlign w:val="center"/>
            <w:hideMark/>
          </w:tcPr>
          <w:p w14:paraId="258DAFC1" w14:textId="2730EFB7"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3,0</w:t>
            </w:r>
          </w:p>
        </w:tc>
        <w:tc>
          <w:tcPr>
            <w:tcW w:w="1688" w:type="dxa"/>
            <w:tcBorders>
              <w:top w:val="nil"/>
              <w:left w:val="nil"/>
              <w:bottom w:val="single" w:sz="4" w:space="0" w:color="auto"/>
              <w:right w:val="single" w:sz="4" w:space="0" w:color="auto"/>
            </w:tcBorders>
            <w:shd w:val="clear" w:color="auto" w:fill="auto"/>
            <w:vAlign w:val="center"/>
            <w:hideMark/>
          </w:tcPr>
          <w:p w14:paraId="479C49D1" w14:textId="2936D963"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3,0</w:t>
            </w:r>
          </w:p>
        </w:tc>
        <w:tc>
          <w:tcPr>
            <w:tcW w:w="1577" w:type="dxa"/>
            <w:tcBorders>
              <w:top w:val="nil"/>
              <w:left w:val="nil"/>
              <w:bottom w:val="single" w:sz="4" w:space="0" w:color="auto"/>
              <w:right w:val="single" w:sz="4" w:space="0" w:color="auto"/>
            </w:tcBorders>
            <w:shd w:val="clear" w:color="auto" w:fill="auto"/>
            <w:vAlign w:val="center"/>
            <w:hideMark/>
          </w:tcPr>
          <w:p w14:paraId="51C8B46F" w14:textId="4E072C36"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3,0</w:t>
            </w:r>
          </w:p>
        </w:tc>
        <w:tc>
          <w:tcPr>
            <w:tcW w:w="1818" w:type="dxa"/>
            <w:tcBorders>
              <w:top w:val="nil"/>
              <w:left w:val="nil"/>
              <w:bottom w:val="single" w:sz="4" w:space="0" w:color="auto"/>
              <w:right w:val="single" w:sz="4" w:space="0" w:color="auto"/>
            </w:tcBorders>
            <w:shd w:val="clear" w:color="auto" w:fill="auto"/>
            <w:vAlign w:val="center"/>
            <w:hideMark/>
          </w:tcPr>
          <w:p w14:paraId="1BBEFA8A" w14:textId="706C955F"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3,0</w:t>
            </w:r>
          </w:p>
        </w:tc>
      </w:tr>
      <w:tr w:rsidR="008465BB" w:rsidRPr="008C31B4" w14:paraId="78F1E086" w14:textId="77777777" w:rsidTr="008465BB">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3C59295D" w14:textId="77777777" w:rsidR="008465BB" w:rsidRPr="008C31B4" w:rsidRDefault="008465BB" w:rsidP="008C31B4">
            <w:pPr>
              <w:spacing w:after="0" w:line="240" w:lineRule="auto"/>
              <w:jc w:val="center"/>
              <w:rPr>
                <w:rFonts w:ascii="Calibri" w:eastAsia="Times New Roman" w:hAnsi="Calibri" w:cs="Calibri"/>
                <w:color w:val="000000"/>
                <w:sz w:val="20"/>
                <w:szCs w:val="20"/>
              </w:rPr>
            </w:pPr>
            <w:r w:rsidRPr="008C31B4">
              <w:rPr>
                <w:rFonts w:ascii="Calibri" w:eastAsia="Times New Roman" w:hAnsi="Calibri" w:cs="Calibri"/>
                <w:color w:val="000000"/>
                <w:sz w:val="20"/>
                <w:szCs w:val="20"/>
              </w:rPr>
              <w:t>010203</w:t>
            </w:r>
          </w:p>
        </w:tc>
        <w:tc>
          <w:tcPr>
            <w:tcW w:w="5399" w:type="dxa"/>
            <w:tcBorders>
              <w:top w:val="nil"/>
              <w:left w:val="nil"/>
              <w:bottom w:val="single" w:sz="4" w:space="0" w:color="auto"/>
              <w:right w:val="single" w:sz="4" w:space="0" w:color="auto"/>
            </w:tcBorders>
            <w:shd w:val="clear" w:color="auto" w:fill="auto"/>
            <w:vAlign w:val="center"/>
            <w:hideMark/>
          </w:tcPr>
          <w:p w14:paraId="4394B3CB" w14:textId="77777777" w:rsidR="008465BB" w:rsidRPr="008C31B4" w:rsidRDefault="008465BB" w:rsidP="008C31B4">
            <w:pPr>
              <w:spacing w:after="0" w:line="240" w:lineRule="auto"/>
              <w:jc w:val="center"/>
              <w:rPr>
                <w:rFonts w:ascii="Calibri" w:eastAsia="Times New Roman" w:hAnsi="Calibri" w:cs="Calibri"/>
                <w:color w:val="000000"/>
                <w:sz w:val="20"/>
                <w:szCs w:val="20"/>
              </w:rPr>
            </w:pP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მუნიციპალიტეტის</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ვალდებულებების</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მომსახურება</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და</w:t>
            </w:r>
            <w:r w:rsidRPr="008C31B4">
              <w:rPr>
                <w:rFonts w:ascii="Calibri" w:eastAsia="Times New Roman" w:hAnsi="Calibri" w:cs="Calibri"/>
                <w:color w:val="000000"/>
                <w:sz w:val="20"/>
                <w:szCs w:val="20"/>
              </w:rPr>
              <w:t xml:space="preserve"> </w:t>
            </w:r>
            <w:r w:rsidRPr="008C31B4">
              <w:rPr>
                <w:rFonts w:ascii="Sylfaen" w:eastAsia="Times New Roman" w:hAnsi="Sylfaen" w:cs="Calibri"/>
                <w:color w:val="000000"/>
                <w:sz w:val="20"/>
                <w:szCs w:val="20"/>
              </w:rPr>
              <w:t>დაფარვა</w:t>
            </w:r>
            <w:r w:rsidRPr="008C31B4">
              <w:rPr>
                <w:rFonts w:ascii="Calibri" w:eastAsia="Times New Roman" w:hAnsi="Calibri" w:cs="Calibri"/>
                <w:color w:val="00000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hideMark/>
          </w:tcPr>
          <w:p w14:paraId="3AC258E0" w14:textId="1825F371"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4"/>
                <w:szCs w:val="14"/>
              </w:rPr>
              <w:t> </w:t>
            </w:r>
          </w:p>
        </w:tc>
        <w:tc>
          <w:tcPr>
            <w:tcW w:w="1447" w:type="dxa"/>
            <w:tcBorders>
              <w:top w:val="nil"/>
              <w:left w:val="nil"/>
              <w:bottom w:val="single" w:sz="4" w:space="0" w:color="auto"/>
              <w:right w:val="single" w:sz="4" w:space="0" w:color="auto"/>
            </w:tcBorders>
            <w:shd w:val="clear" w:color="auto" w:fill="auto"/>
            <w:vAlign w:val="center"/>
            <w:hideMark/>
          </w:tcPr>
          <w:p w14:paraId="4CD852F4" w14:textId="234044EA"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38,0</w:t>
            </w:r>
          </w:p>
        </w:tc>
        <w:tc>
          <w:tcPr>
            <w:tcW w:w="1688" w:type="dxa"/>
            <w:tcBorders>
              <w:top w:val="nil"/>
              <w:left w:val="nil"/>
              <w:bottom w:val="single" w:sz="4" w:space="0" w:color="auto"/>
              <w:right w:val="single" w:sz="4" w:space="0" w:color="auto"/>
            </w:tcBorders>
            <w:shd w:val="clear" w:color="auto" w:fill="auto"/>
            <w:vAlign w:val="center"/>
            <w:hideMark/>
          </w:tcPr>
          <w:p w14:paraId="21F342B8" w14:textId="70435E50"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0,0</w:t>
            </w:r>
          </w:p>
        </w:tc>
        <w:tc>
          <w:tcPr>
            <w:tcW w:w="1577" w:type="dxa"/>
            <w:tcBorders>
              <w:top w:val="nil"/>
              <w:left w:val="nil"/>
              <w:bottom w:val="single" w:sz="4" w:space="0" w:color="auto"/>
              <w:right w:val="single" w:sz="4" w:space="0" w:color="auto"/>
            </w:tcBorders>
            <w:shd w:val="clear" w:color="auto" w:fill="auto"/>
            <w:vAlign w:val="center"/>
            <w:hideMark/>
          </w:tcPr>
          <w:p w14:paraId="0C534BC9" w14:textId="280FE6F9"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0,0</w:t>
            </w:r>
          </w:p>
        </w:tc>
        <w:tc>
          <w:tcPr>
            <w:tcW w:w="1818" w:type="dxa"/>
            <w:tcBorders>
              <w:top w:val="nil"/>
              <w:left w:val="nil"/>
              <w:bottom w:val="single" w:sz="4" w:space="0" w:color="auto"/>
              <w:right w:val="single" w:sz="4" w:space="0" w:color="auto"/>
            </w:tcBorders>
            <w:shd w:val="clear" w:color="auto" w:fill="auto"/>
            <w:vAlign w:val="center"/>
            <w:hideMark/>
          </w:tcPr>
          <w:p w14:paraId="728F27AC" w14:textId="39BD2E72"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0,0</w:t>
            </w:r>
          </w:p>
        </w:tc>
      </w:tr>
      <w:tr w:rsidR="008465BB" w:rsidRPr="008C31B4" w14:paraId="06D11152" w14:textId="77777777" w:rsidTr="008465BB">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723F7C5F" w14:textId="77777777" w:rsidR="008465BB" w:rsidRPr="008C31B4" w:rsidRDefault="008465BB" w:rsidP="008C31B4">
            <w:pPr>
              <w:spacing w:after="0" w:line="240" w:lineRule="auto"/>
              <w:jc w:val="center"/>
              <w:rPr>
                <w:rFonts w:ascii="Calibri" w:eastAsia="Times New Roman" w:hAnsi="Calibri" w:cs="Calibri"/>
                <w:color w:val="000000"/>
                <w:sz w:val="20"/>
                <w:szCs w:val="20"/>
              </w:rPr>
            </w:pPr>
            <w:r w:rsidRPr="008C31B4">
              <w:rPr>
                <w:rFonts w:ascii="Calibri" w:eastAsia="Times New Roman" w:hAnsi="Calibri" w:cs="Calibri"/>
                <w:color w:val="000000"/>
                <w:sz w:val="20"/>
                <w:szCs w:val="20"/>
              </w:rPr>
              <w:t>010204</w:t>
            </w:r>
          </w:p>
        </w:tc>
        <w:tc>
          <w:tcPr>
            <w:tcW w:w="5399" w:type="dxa"/>
            <w:tcBorders>
              <w:top w:val="nil"/>
              <w:left w:val="nil"/>
              <w:bottom w:val="single" w:sz="4" w:space="0" w:color="auto"/>
              <w:right w:val="single" w:sz="4" w:space="0" w:color="auto"/>
            </w:tcBorders>
            <w:shd w:val="clear" w:color="auto" w:fill="auto"/>
            <w:vAlign w:val="center"/>
            <w:hideMark/>
          </w:tcPr>
          <w:p w14:paraId="089346EB" w14:textId="09EDEC09" w:rsidR="008465BB" w:rsidRPr="008C31B4" w:rsidRDefault="008465BB" w:rsidP="008C31B4">
            <w:pPr>
              <w:spacing w:after="0" w:line="240" w:lineRule="auto"/>
              <w:rPr>
                <w:rFonts w:ascii="Calibri" w:eastAsia="Times New Roman" w:hAnsi="Calibri" w:cs="Calibri"/>
                <w:color w:val="000000"/>
                <w:sz w:val="20"/>
                <w:szCs w:val="20"/>
              </w:rPr>
            </w:pPr>
            <w:r w:rsidRPr="008C31B4">
              <w:rPr>
                <w:rFonts w:ascii="Calibri" w:eastAsia="Times New Roman" w:hAnsi="Calibri" w:cs="Calibri"/>
                <w:color w:val="000000"/>
                <w:sz w:val="20"/>
                <w:szCs w:val="20"/>
                <w:lang w:val="ka-GE"/>
              </w:rPr>
              <w:t>სოციალურ</w:t>
            </w:r>
            <w:r w:rsidRPr="008C31B4">
              <w:rPr>
                <w:rFonts w:ascii="Calibri" w:eastAsia="Times New Roman" w:hAnsi="Calibri" w:cs="Calibri"/>
                <w:color w:val="000000"/>
                <w:sz w:val="20"/>
                <w:szCs w:val="20"/>
              </w:rPr>
              <w:t xml:space="preserve">ი თანასწორობის ხელშეწყობა </w:t>
            </w:r>
          </w:p>
        </w:tc>
        <w:tc>
          <w:tcPr>
            <w:tcW w:w="1085" w:type="dxa"/>
            <w:tcBorders>
              <w:top w:val="nil"/>
              <w:left w:val="nil"/>
              <w:bottom w:val="single" w:sz="4" w:space="0" w:color="auto"/>
              <w:right w:val="single" w:sz="4" w:space="0" w:color="auto"/>
            </w:tcBorders>
            <w:shd w:val="clear" w:color="auto" w:fill="auto"/>
            <w:vAlign w:val="center"/>
            <w:hideMark/>
          </w:tcPr>
          <w:p w14:paraId="15146956" w14:textId="38AD6343"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4"/>
                <w:szCs w:val="14"/>
              </w:rPr>
              <w:t> </w:t>
            </w:r>
          </w:p>
        </w:tc>
        <w:tc>
          <w:tcPr>
            <w:tcW w:w="1447" w:type="dxa"/>
            <w:tcBorders>
              <w:top w:val="nil"/>
              <w:left w:val="nil"/>
              <w:bottom w:val="single" w:sz="4" w:space="0" w:color="auto"/>
              <w:right w:val="single" w:sz="4" w:space="0" w:color="auto"/>
            </w:tcBorders>
            <w:shd w:val="clear" w:color="auto" w:fill="auto"/>
            <w:vAlign w:val="center"/>
            <w:hideMark/>
          </w:tcPr>
          <w:p w14:paraId="4B19B20D" w14:textId="345A0935"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30,0</w:t>
            </w:r>
          </w:p>
        </w:tc>
        <w:tc>
          <w:tcPr>
            <w:tcW w:w="1688" w:type="dxa"/>
            <w:tcBorders>
              <w:top w:val="nil"/>
              <w:left w:val="nil"/>
              <w:bottom w:val="single" w:sz="4" w:space="0" w:color="auto"/>
              <w:right w:val="single" w:sz="4" w:space="0" w:color="auto"/>
            </w:tcBorders>
            <w:shd w:val="clear" w:color="auto" w:fill="auto"/>
            <w:vAlign w:val="center"/>
            <w:hideMark/>
          </w:tcPr>
          <w:p w14:paraId="33D08433" w14:textId="50A08B34"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50,0</w:t>
            </w:r>
          </w:p>
        </w:tc>
        <w:tc>
          <w:tcPr>
            <w:tcW w:w="1577" w:type="dxa"/>
            <w:tcBorders>
              <w:top w:val="nil"/>
              <w:left w:val="nil"/>
              <w:bottom w:val="single" w:sz="4" w:space="0" w:color="auto"/>
              <w:right w:val="single" w:sz="4" w:space="0" w:color="auto"/>
            </w:tcBorders>
            <w:shd w:val="clear" w:color="auto" w:fill="auto"/>
            <w:vAlign w:val="center"/>
            <w:hideMark/>
          </w:tcPr>
          <w:p w14:paraId="616C6C72" w14:textId="0B6791B6"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50,0</w:t>
            </w:r>
          </w:p>
        </w:tc>
        <w:tc>
          <w:tcPr>
            <w:tcW w:w="1818" w:type="dxa"/>
            <w:tcBorders>
              <w:top w:val="nil"/>
              <w:left w:val="nil"/>
              <w:bottom w:val="single" w:sz="4" w:space="0" w:color="auto"/>
              <w:right w:val="single" w:sz="4" w:space="0" w:color="auto"/>
            </w:tcBorders>
            <w:shd w:val="clear" w:color="auto" w:fill="auto"/>
            <w:vAlign w:val="center"/>
            <w:hideMark/>
          </w:tcPr>
          <w:p w14:paraId="17893C0A" w14:textId="043E8164"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50,0</w:t>
            </w:r>
          </w:p>
        </w:tc>
      </w:tr>
      <w:tr w:rsidR="008465BB" w:rsidRPr="008C31B4" w14:paraId="4A3D9650" w14:textId="77777777" w:rsidTr="008465BB">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1D92276C" w14:textId="77777777" w:rsidR="008465BB" w:rsidRPr="008C31B4" w:rsidRDefault="008465BB" w:rsidP="008C31B4">
            <w:pPr>
              <w:spacing w:after="0" w:line="240" w:lineRule="auto"/>
              <w:jc w:val="center"/>
              <w:rPr>
                <w:rFonts w:ascii="Calibri" w:eastAsia="Times New Roman" w:hAnsi="Calibri" w:cs="Calibri"/>
                <w:color w:val="000000"/>
                <w:sz w:val="20"/>
                <w:szCs w:val="20"/>
              </w:rPr>
            </w:pPr>
            <w:r w:rsidRPr="008C31B4">
              <w:rPr>
                <w:rFonts w:ascii="Calibri" w:eastAsia="Times New Roman" w:hAnsi="Calibri" w:cs="Calibri"/>
                <w:color w:val="000000"/>
                <w:sz w:val="20"/>
                <w:szCs w:val="20"/>
              </w:rPr>
              <w:lastRenderedPageBreak/>
              <w:t>010205</w:t>
            </w:r>
          </w:p>
        </w:tc>
        <w:tc>
          <w:tcPr>
            <w:tcW w:w="5399" w:type="dxa"/>
            <w:tcBorders>
              <w:top w:val="nil"/>
              <w:left w:val="nil"/>
              <w:bottom w:val="single" w:sz="4" w:space="0" w:color="auto"/>
              <w:right w:val="single" w:sz="4" w:space="0" w:color="auto"/>
            </w:tcBorders>
            <w:shd w:val="clear" w:color="auto" w:fill="auto"/>
            <w:vAlign w:val="center"/>
            <w:hideMark/>
          </w:tcPr>
          <w:p w14:paraId="0AFF094B" w14:textId="77777777" w:rsidR="008465BB" w:rsidRPr="008C31B4" w:rsidRDefault="008465BB" w:rsidP="008C31B4">
            <w:pPr>
              <w:spacing w:after="0" w:line="240" w:lineRule="auto"/>
              <w:jc w:val="center"/>
              <w:rPr>
                <w:rFonts w:ascii="Calibri" w:eastAsia="Times New Roman" w:hAnsi="Calibri" w:cs="Calibri"/>
                <w:color w:val="000000"/>
                <w:sz w:val="20"/>
                <w:szCs w:val="20"/>
              </w:rPr>
            </w:pPr>
            <w:r w:rsidRPr="008C31B4">
              <w:rPr>
                <w:rFonts w:ascii="Calibri" w:eastAsia="Times New Roman" w:hAnsi="Calibri" w:cs="Calibri"/>
                <w:color w:val="000000"/>
                <w:sz w:val="20"/>
                <w:szCs w:val="20"/>
              </w:rPr>
              <w:t>ადგილობრივი თვითმმართველობის განხორციელებაში მოქალაქეთა მონაწილეობის მხარდაჭერა</w:t>
            </w:r>
          </w:p>
        </w:tc>
        <w:tc>
          <w:tcPr>
            <w:tcW w:w="1085" w:type="dxa"/>
            <w:tcBorders>
              <w:top w:val="nil"/>
              <w:left w:val="nil"/>
              <w:bottom w:val="single" w:sz="4" w:space="0" w:color="auto"/>
              <w:right w:val="single" w:sz="4" w:space="0" w:color="auto"/>
            </w:tcBorders>
            <w:shd w:val="clear" w:color="auto" w:fill="auto"/>
            <w:vAlign w:val="center"/>
            <w:hideMark/>
          </w:tcPr>
          <w:p w14:paraId="7514386B" w14:textId="4893175F"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4"/>
                <w:szCs w:val="14"/>
              </w:rPr>
              <w:t> </w:t>
            </w:r>
          </w:p>
        </w:tc>
        <w:tc>
          <w:tcPr>
            <w:tcW w:w="1447" w:type="dxa"/>
            <w:tcBorders>
              <w:top w:val="nil"/>
              <w:left w:val="nil"/>
              <w:bottom w:val="single" w:sz="4" w:space="0" w:color="auto"/>
              <w:right w:val="single" w:sz="4" w:space="0" w:color="auto"/>
            </w:tcBorders>
            <w:shd w:val="clear" w:color="auto" w:fill="auto"/>
            <w:vAlign w:val="center"/>
            <w:hideMark/>
          </w:tcPr>
          <w:p w14:paraId="23C5473A" w14:textId="35C45A55"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20,0</w:t>
            </w:r>
          </w:p>
        </w:tc>
        <w:tc>
          <w:tcPr>
            <w:tcW w:w="1688" w:type="dxa"/>
            <w:tcBorders>
              <w:top w:val="nil"/>
              <w:left w:val="nil"/>
              <w:bottom w:val="single" w:sz="4" w:space="0" w:color="auto"/>
              <w:right w:val="single" w:sz="4" w:space="0" w:color="auto"/>
            </w:tcBorders>
            <w:shd w:val="clear" w:color="auto" w:fill="auto"/>
            <w:vAlign w:val="center"/>
            <w:hideMark/>
          </w:tcPr>
          <w:p w14:paraId="624A3457" w14:textId="141243FC"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50,0</w:t>
            </w:r>
          </w:p>
        </w:tc>
        <w:tc>
          <w:tcPr>
            <w:tcW w:w="1577" w:type="dxa"/>
            <w:tcBorders>
              <w:top w:val="nil"/>
              <w:left w:val="nil"/>
              <w:bottom w:val="single" w:sz="4" w:space="0" w:color="auto"/>
              <w:right w:val="single" w:sz="4" w:space="0" w:color="auto"/>
            </w:tcBorders>
            <w:shd w:val="clear" w:color="auto" w:fill="auto"/>
            <w:vAlign w:val="center"/>
            <w:hideMark/>
          </w:tcPr>
          <w:p w14:paraId="53C6D741" w14:textId="34451494"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50,0</w:t>
            </w:r>
          </w:p>
        </w:tc>
        <w:tc>
          <w:tcPr>
            <w:tcW w:w="1818" w:type="dxa"/>
            <w:tcBorders>
              <w:top w:val="nil"/>
              <w:left w:val="nil"/>
              <w:bottom w:val="single" w:sz="4" w:space="0" w:color="auto"/>
              <w:right w:val="single" w:sz="4" w:space="0" w:color="auto"/>
            </w:tcBorders>
            <w:shd w:val="clear" w:color="auto" w:fill="auto"/>
            <w:vAlign w:val="center"/>
            <w:hideMark/>
          </w:tcPr>
          <w:p w14:paraId="0E3CB6CD" w14:textId="1D75A72D" w:rsidR="008465BB" w:rsidRPr="008C31B4" w:rsidRDefault="008465BB" w:rsidP="008C31B4">
            <w:pPr>
              <w:spacing w:after="0" w:line="240" w:lineRule="auto"/>
              <w:jc w:val="center"/>
              <w:rPr>
                <w:rFonts w:ascii="Arial" w:eastAsia="Times New Roman" w:hAnsi="Arial" w:cs="Arial"/>
                <w:color w:val="000000"/>
                <w:sz w:val="20"/>
                <w:szCs w:val="20"/>
              </w:rPr>
            </w:pPr>
            <w:r w:rsidRPr="008C31B4">
              <w:rPr>
                <w:rFonts w:ascii="Arial" w:hAnsi="Arial" w:cs="Arial"/>
                <w:color w:val="000000"/>
                <w:sz w:val="16"/>
                <w:szCs w:val="16"/>
              </w:rPr>
              <w:t>50,0</w:t>
            </w:r>
          </w:p>
        </w:tc>
      </w:tr>
      <w:tr w:rsidR="008465BB" w:rsidRPr="008C31B4" w14:paraId="217EAAE4" w14:textId="77777777" w:rsidTr="008465BB">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37BC4B9C" w14:textId="77777777" w:rsidR="008465BB" w:rsidRPr="008C31B4" w:rsidRDefault="008465BB" w:rsidP="008C31B4">
            <w:pPr>
              <w:spacing w:after="0" w:line="240" w:lineRule="auto"/>
              <w:rPr>
                <w:rFonts w:ascii="Calibri" w:eastAsia="Times New Roman" w:hAnsi="Calibri" w:cs="Calibri"/>
                <w:color w:val="000000"/>
                <w:sz w:val="20"/>
                <w:szCs w:val="20"/>
              </w:rPr>
            </w:pPr>
            <w:r w:rsidRPr="008C31B4">
              <w:rPr>
                <w:rFonts w:ascii="Calibri" w:eastAsia="Times New Roman" w:hAnsi="Calibri" w:cs="Calibri"/>
                <w:color w:val="000000"/>
                <w:sz w:val="20"/>
                <w:szCs w:val="20"/>
              </w:rPr>
              <w:t> </w:t>
            </w:r>
          </w:p>
        </w:tc>
        <w:tc>
          <w:tcPr>
            <w:tcW w:w="5399" w:type="dxa"/>
            <w:tcBorders>
              <w:top w:val="nil"/>
              <w:left w:val="nil"/>
              <w:bottom w:val="single" w:sz="4" w:space="0" w:color="auto"/>
              <w:right w:val="single" w:sz="4" w:space="0" w:color="auto"/>
            </w:tcBorders>
            <w:shd w:val="clear" w:color="auto" w:fill="auto"/>
            <w:noWrap/>
            <w:vAlign w:val="center"/>
            <w:hideMark/>
          </w:tcPr>
          <w:p w14:paraId="4DAD83A0" w14:textId="77777777" w:rsidR="008465BB" w:rsidRPr="008C31B4" w:rsidRDefault="008465BB" w:rsidP="008C31B4">
            <w:pPr>
              <w:spacing w:after="0" w:line="240" w:lineRule="auto"/>
              <w:jc w:val="center"/>
              <w:rPr>
                <w:rFonts w:ascii="Sylfaen" w:eastAsia="Times New Roman" w:hAnsi="Sylfaen" w:cs="Arial"/>
                <w:b/>
                <w:bCs/>
                <w:color w:val="000000"/>
                <w:sz w:val="20"/>
                <w:szCs w:val="20"/>
              </w:rPr>
            </w:pPr>
            <w:r w:rsidRPr="008C31B4">
              <w:rPr>
                <w:rFonts w:ascii="Sylfaen" w:eastAsia="Times New Roman" w:hAnsi="Sylfaen" w:cs="Arial"/>
                <w:b/>
                <w:bCs/>
                <w:color w:val="000000"/>
                <w:sz w:val="20"/>
                <w:szCs w:val="20"/>
              </w:rPr>
              <w:t>სულ</w:t>
            </w:r>
            <w:r w:rsidRPr="008C31B4">
              <w:rPr>
                <w:rFonts w:ascii="Calibri" w:eastAsia="Times New Roman" w:hAnsi="Calibri" w:cs="Calibri"/>
                <w:b/>
                <w:bCs/>
                <w:color w:val="000000"/>
                <w:sz w:val="20"/>
                <w:szCs w:val="20"/>
              </w:rPr>
              <w:t xml:space="preserve"> </w:t>
            </w:r>
            <w:r w:rsidRPr="008C31B4">
              <w:rPr>
                <w:rFonts w:ascii="Sylfaen" w:eastAsia="Times New Roman" w:hAnsi="Sylfaen" w:cs="Arial"/>
                <w:b/>
                <w:bCs/>
                <w:color w:val="000000"/>
                <w:sz w:val="20"/>
                <w:szCs w:val="20"/>
              </w:rPr>
              <w:t>პრიორიტეტი</w:t>
            </w:r>
          </w:p>
        </w:tc>
        <w:tc>
          <w:tcPr>
            <w:tcW w:w="1085" w:type="dxa"/>
            <w:tcBorders>
              <w:top w:val="nil"/>
              <w:left w:val="nil"/>
              <w:bottom w:val="single" w:sz="4" w:space="0" w:color="auto"/>
              <w:right w:val="single" w:sz="4" w:space="0" w:color="auto"/>
            </w:tcBorders>
            <w:shd w:val="clear" w:color="auto" w:fill="auto"/>
            <w:noWrap/>
            <w:vAlign w:val="center"/>
            <w:hideMark/>
          </w:tcPr>
          <w:p w14:paraId="149F76CE" w14:textId="6D03816C"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4"/>
                <w:szCs w:val="14"/>
              </w:rPr>
              <w:t>290</w:t>
            </w:r>
          </w:p>
        </w:tc>
        <w:tc>
          <w:tcPr>
            <w:tcW w:w="1447" w:type="dxa"/>
            <w:tcBorders>
              <w:top w:val="nil"/>
              <w:left w:val="nil"/>
              <w:bottom w:val="single" w:sz="4" w:space="0" w:color="auto"/>
              <w:right w:val="single" w:sz="4" w:space="0" w:color="auto"/>
            </w:tcBorders>
            <w:shd w:val="clear" w:color="auto" w:fill="auto"/>
            <w:vAlign w:val="center"/>
            <w:hideMark/>
          </w:tcPr>
          <w:p w14:paraId="449D82F8" w14:textId="34A3CDF9"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19393,7</w:t>
            </w:r>
          </w:p>
        </w:tc>
        <w:tc>
          <w:tcPr>
            <w:tcW w:w="1688" w:type="dxa"/>
            <w:tcBorders>
              <w:top w:val="nil"/>
              <w:left w:val="nil"/>
              <w:bottom w:val="single" w:sz="4" w:space="0" w:color="auto"/>
              <w:right w:val="single" w:sz="4" w:space="0" w:color="auto"/>
            </w:tcBorders>
            <w:shd w:val="clear" w:color="auto" w:fill="auto"/>
            <w:vAlign w:val="center"/>
            <w:hideMark/>
          </w:tcPr>
          <w:p w14:paraId="69B63E88" w14:textId="22E75EC7"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19396,2</w:t>
            </w:r>
          </w:p>
        </w:tc>
        <w:tc>
          <w:tcPr>
            <w:tcW w:w="1577" w:type="dxa"/>
            <w:tcBorders>
              <w:top w:val="nil"/>
              <w:left w:val="nil"/>
              <w:bottom w:val="single" w:sz="4" w:space="0" w:color="auto"/>
              <w:right w:val="single" w:sz="4" w:space="0" w:color="auto"/>
            </w:tcBorders>
            <w:shd w:val="clear" w:color="auto" w:fill="auto"/>
            <w:vAlign w:val="center"/>
            <w:hideMark/>
          </w:tcPr>
          <w:p w14:paraId="0F89CA77" w14:textId="256BFF17"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20473,8</w:t>
            </w:r>
          </w:p>
        </w:tc>
        <w:tc>
          <w:tcPr>
            <w:tcW w:w="1818" w:type="dxa"/>
            <w:tcBorders>
              <w:top w:val="nil"/>
              <w:left w:val="nil"/>
              <w:bottom w:val="single" w:sz="4" w:space="0" w:color="auto"/>
              <w:right w:val="single" w:sz="4" w:space="0" w:color="auto"/>
            </w:tcBorders>
            <w:shd w:val="clear" w:color="auto" w:fill="auto"/>
            <w:vAlign w:val="center"/>
            <w:hideMark/>
          </w:tcPr>
          <w:p w14:paraId="3428EFA7" w14:textId="37F492BE" w:rsidR="008465BB" w:rsidRPr="008C31B4" w:rsidRDefault="008465BB" w:rsidP="008C31B4">
            <w:pPr>
              <w:spacing w:after="0" w:line="240" w:lineRule="auto"/>
              <w:jc w:val="center"/>
              <w:rPr>
                <w:rFonts w:ascii="Arial" w:eastAsia="Times New Roman" w:hAnsi="Arial" w:cs="Arial"/>
                <w:b/>
                <w:bCs/>
                <w:color w:val="000000"/>
                <w:sz w:val="20"/>
                <w:szCs w:val="20"/>
              </w:rPr>
            </w:pPr>
            <w:r w:rsidRPr="008C31B4">
              <w:rPr>
                <w:rFonts w:ascii="Arial" w:hAnsi="Arial" w:cs="Arial"/>
                <w:b/>
                <w:bCs/>
                <w:color w:val="000000"/>
                <w:sz w:val="16"/>
                <w:szCs w:val="16"/>
              </w:rPr>
              <w:t>20733,8</w:t>
            </w:r>
          </w:p>
        </w:tc>
      </w:tr>
    </w:tbl>
    <w:p w14:paraId="5B007578" w14:textId="2A23BA89" w:rsidR="006A3C52" w:rsidRPr="008C31B4" w:rsidRDefault="006A3C52" w:rsidP="008C31B4">
      <w:pPr>
        <w:rPr>
          <w:lang w:val="ka-GE" w:eastAsia="ru-RU"/>
        </w:rPr>
      </w:pPr>
    </w:p>
    <w:p w14:paraId="37B7ECA4" w14:textId="77777777" w:rsidR="006A3C52" w:rsidRPr="008C31B4" w:rsidRDefault="006A3C52" w:rsidP="008C31B4">
      <w:pPr>
        <w:rPr>
          <w:lang w:val="ka-GE" w:eastAsia="ru-RU"/>
        </w:rPr>
      </w:pPr>
    </w:p>
    <w:tbl>
      <w:tblPr>
        <w:tblW w:w="14743" w:type="dxa"/>
        <w:tblLook w:val="04A0" w:firstRow="1" w:lastRow="0" w:firstColumn="1" w:lastColumn="0" w:noHBand="0" w:noVBand="1"/>
      </w:tblPr>
      <w:tblGrid>
        <w:gridCol w:w="576"/>
        <w:gridCol w:w="2730"/>
        <w:gridCol w:w="1207"/>
        <w:gridCol w:w="1140"/>
        <w:gridCol w:w="1263"/>
        <w:gridCol w:w="873"/>
        <w:gridCol w:w="2179"/>
        <w:gridCol w:w="1509"/>
        <w:gridCol w:w="1701"/>
        <w:gridCol w:w="1559"/>
        <w:gridCol w:w="6"/>
      </w:tblGrid>
      <w:tr w:rsidR="00A862FE" w:rsidRPr="008C31B4" w14:paraId="36F58A39" w14:textId="77777777" w:rsidTr="00A862FE">
        <w:trPr>
          <w:gridAfter w:val="1"/>
          <w:wAfter w:w="6" w:type="dxa"/>
          <w:trHeight w:val="576"/>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A41D5" w14:textId="77777777"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კოდი</w:t>
            </w:r>
          </w:p>
        </w:tc>
        <w:tc>
          <w:tcPr>
            <w:tcW w:w="27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1C63A4" w14:textId="77777777"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lang w:val="ka-GE"/>
              </w:rPr>
              <w:t>ქვე</w:t>
            </w:r>
            <w:r w:rsidRPr="008C31B4">
              <w:rPr>
                <w:rFonts w:ascii="Sylfaen" w:eastAsia="Times New Roman" w:hAnsi="Sylfaen" w:cs="Arial"/>
                <w:b/>
                <w:bCs/>
                <w:color w:val="000000"/>
                <w:sz w:val="12"/>
                <w:szCs w:val="12"/>
              </w:rPr>
              <w:t xml:space="preserve">პროგრამის დასახელება </w:t>
            </w:r>
          </w:p>
        </w:tc>
        <w:tc>
          <w:tcPr>
            <w:tcW w:w="448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276D8E" w14:textId="77777777" w:rsidR="00A862FE" w:rsidRPr="008C31B4" w:rsidRDefault="00A862F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 xml:space="preserve"> მუნიციპალიტეტის ვალდებულებების მომსახურება და დაფარვა </w:t>
            </w:r>
          </w:p>
        </w:tc>
        <w:tc>
          <w:tcPr>
            <w:tcW w:w="2179" w:type="dxa"/>
            <w:tcBorders>
              <w:top w:val="single" w:sz="4" w:space="0" w:color="auto"/>
              <w:left w:val="nil"/>
              <w:bottom w:val="single" w:sz="4" w:space="0" w:color="auto"/>
              <w:right w:val="single" w:sz="4" w:space="0" w:color="auto"/>
            </w:tcBorders>
            <w:shd w:val="clear" w:color="000000" w:fill="FFFFFF"/>
            <w:vAlign w:val="center"/>
            <w:hideMark/>
          </w:tcPr>
          <w:p w14:paraId="04A2DED8" w14:textId="0824D3C5" w:rsidR="00A862FE" w:rsidRPr="008C31B4" w:rsidRDefault="007F743F"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2026</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774BBA7D" w14:textId="5AB3D4B3" w:rsidR="00A862FE" w:rsidRPr="008C31B4" w:rsidRDefault="007F743F"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2027</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F3E4C31" w14:textId="0245022B" w:rsidR="00A862FE" w:rsidRPr="008C31B4" w:rsidRDefault="007F743F"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2028</w:t>
            </w:r>
            <w:r w:rsidR="00A862FE" w:rsidRPr="008C31B4">
              <w:rPr>
                <w:rFonts w:ascii="Sylfaen" w:eastAsia="Times New Roman" w:hAnsi="Sylfaen" w:cs="Arial"/>
                <w:b/>
                <w:bCs/>
                <w:color w:val="000000"/>
                <w:sz w:val="16"/>
                <w:szCs w:val="16"/>
              </w:rPr>
              <w:t xml:space="preserve"> წლის დაფინანსება</w:t>
            </w:r>
            <w:r w:rsidR="00A862FE" w:rsidRPr="008C31B4">
              <w:rPr>
                <w:rFonts w:ascii="Sylfaen" w:eastAsia="Times New Roman" w:hAnsi="Sylfaen" w:cs="Arial"/>
                <w:b/>
                <w:bCs/>
                <w:color w:val="000000"/>
                <w:sz w:val="16"/>
                <w:szCs w:val="16"/>
              </w:rPr>
              <w:br/>
              <w:t xml:space="preserve"> ათას ლარში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3FDB42B" w14:textId="0905AFB5" w:rsidR="00A862FE" w:rsidRPr="008C31B4" w:rsidRDefault="00A862FE"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202</w:t>
            </w:r>
            <w:r w:rsidR="007F743F"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lang w:val="ka-GE"/>
              </w:rPr>
              <w:t xml:space="preserve"> </w:t>
            </w:r>
            <w:r w:rsidRPr="008C31B4">
              <w:rPr>
                <w:rFonts w:ascii="Sylfaen" w:eastAsia="Times New Roman" w:hAnsi="Sylfaen" w:cs="Arial"/>
                <w:b/>
                <w:bCs/>
                <w:color w:val="000000"/>
                <w:sz w:val="16"/>
                <w:szCs w:val="16"/>
              </w:rPr>
              <w:t>წლის დაფინანსება</w:t>
            </w:r>
            <w:r w:rsidRPr="008C31B4">
              <w:rPr>
                <w:rFonts w:ascii="Sylfaen" w:eastAsia="Times New Roman" w:hAnsi="Sylfaen" w:cs="Arial"/>
                <w:b/>
                <w:bCs/>
                <w:color w:val="000000"/>
                <w:sz w:val="16"/>
                <w:szCs w:val="16"/>
              </w:rPr>
              <w:br/>
              <w:t xml:space="preserve"> ათას ლარში</w:t>
            </w:r>
          </w:p>
        </w:tc>
      </w:tr>
      <w:tr w:rsidR="006A3C52" w:rsidRPr="008C31B4" w14:paraId="4EE6637C" w14:textId="77777777" w:rsidTr="00A862FE">
        <w:trPr>
          <w:gridAfter w:val="1"/>
          <w:wAfter w:w="6" w:type="dxa"/>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4C473D1" w14:textId="77777777" w:rsidR="006A3C52" w:rsidRPr="008C31B4" w:rsidRDefault="006A3C52"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010203</w:t>
            </w:r>
          </w:p>
        </w:tc>
        <w:tc>
          <w:tcPr>
            <w:tcW w:w="2730" w:type="dxa"/>
            <w:vMerge/>
            <w:tcBorders>
              <w:top w:val="single" w:sz="4" w:space="0" w:color="auto"/>
              <w:left w:val="single" w:sz="4" w:space="0" w:color="auto"/>
              <w:bottom w:val="single" w:sz="4" w:space="0" w:color="auto"/>
              <w:right w:val="single" w:sz="4" w:space="0" w:color="auto"/>
            </w:tcBorders>
            <w:vAlign w:val="center"/>
            <w:hideMark/>
          </w:tcPr>
          <w:p w14:paraId="7F9BDADC" w14:textId="77777777" w:rsidR="006A3C52" w:rsidRPr="008C31B4" w:rsidRDefault="006A3C52" w:rsidP="008C31B4">
            <w:pPr>
              <w:spacing w:after="0" w:line="240" w:lineRule="auto"/>
              <w:rPr>
                <w:rFonts w:ascii="Sylfaen" w:eastAsia="Times New Roman" w:hAnsi="Sylfaen" w:cs="Arial"/>
                <w:b/>
                <w:bCs/>
                <w:color w:val="000000"/>
                <w:sz w:val="12"/>
                <w:szCs w:val="12"/>
              </w:rPr>
            </w:pPr>
          </w:p>
        </w:tc>
        <w:tc>
          <w:tcPr>
            <w:tcW w:w="4483" w:type="dxa"/>
            <w:gridSpan w:val="4"/>
            <w:vMerge/>
            <w:tcBorders>
              <w:top w:val="single" w:sz="4" w:space="0" w:color="auto"/>
              <w:left w:val="single" w:sz="4" w:space="0" w:color="auto"/>
              <w:bottom w:val="single" w:sz="4" w:space="0" w:color="auto"/>
              <w:right w:val="single" w:sz="4" w:space="0" w:color="auto"/>
            </w:tcBorders>
            <w:vAlign w:val="center"/>
            <w:hideMark/>
          </w:tcPr>
          <w:p w14:paraId="19282422" w14:textId="77777777" w:rsidR="006A3C52" w:rsidRPr="008C31B4" w:rsidRDefault="006A3C52" w:rsidP="008C31B4">
            <w:pPr>
              <w:spacing w:after="0" w:line="240" w:lineRule="auto"/>
              <w:rPr>
                <w:rFonts w:ascii="Sylfaen" w:eastAsia="Times New Roman" w:hAnsi="Sylfaen" w:cs="Arial"/>
                <w:color w:val="000000"/>
                <w:sz w:val="12"/>
                <w:szCs w:val="12"/>
              </w:rPr>
            </w:pPr>
          </w:p>
        </w:tc>
        <w:tc>
          <w:tcPr>
            <w:tcW w:w="2179" w:type="dxa"/>
            <w:tcBorders>
              <w:top w:val="nil"/>
              <w:left w:val="nil"/>
              <w:bottom w:val="single" w:sz="4" w:space="0" w:color="auto"/>
              <w:right w:val="single" w:sz="4" w:space="0" w:color="auto"/>
            </w:tcBorders>
            <w:shd w:val="clear" w:color="000000" w:fill="FFFFFF"/>
            <w:vAlign w:val="center"/>
            <w:hideMark/>
          </w:tcPr>
          <w:p w14:paraId="33FEE9B8" w14:textId="6E195267" w:rsidR="006A3C52" w:rsidRPr="008C31B4" w:rsidRDefault="006A3C52" w:rsidP="008C31B4">
            <w:pPr>
              <w:spacing w:after="0" w:line="240" w:lineRule="auto"/>
              <w:rPr>
                <w:rFonts w:ascii="Sylfaen" w:eastAsia="Times New Roman" w:hAnsi="Sylfaen" w:cs="Arial"/>
                <w:sz w:val="12"/>
                <w:szCs w:val="12"/>
              </w:rPr>
            </w:pPr>
            <w:r w:rsidRPr="008C31B4">
              <w:rPr>
                <w:rFonts w:ascii="Arial" w:hAnsi="Arial" w:cs="Arial"/>
                <w:color w:val="000000"/>
                <w:sz w:val="16"/>
                <w:szCs w:val="16"/>
              </w:rPr>
              <w:t>38.0</w:t>
            </w:r>
          </w:p>
        </w:tc>
        <w:tc>
          <w:tcPr>
            <w:tcW w:w="1509" w:type="dxa"/>
            <w:tcBorders>
              <w:top w:val="nil"/>
              <w:left w:val="nil"/>
              <w:bottom w:val="single" w:sz="4" w:space="0" w:color="auto"/>
              <w:right w:val="single" w:sz="4" w:space="0" w:color="auto"/>
            </w:tcBorders>
            <w:shd w:val="clear" w:color="000000" w:fill="FFFFFF"/>
            <w:vAlign w:val="center"/>
            <w:hideMark/>
          </w:tcPr>
          <w:p w14:paraId="5559089E" w14:textId="7BD797AE" w:rsidR="006A3C52" w:rsidRPr="008C31B4" w:rsidRDefault="006A3C52" w:rsidP="008C31B4">
            <w:pPr>
              <w:spacing w:after="0" w:line="240" w:lineRule="auto"/>
              <w:rPr>
                <w:rFonts w:ascii="Sylfaen" w:eastAsia="Times New Roman" w:hAnsi="Sylfaen" w:cs="Arial"/>
                <w:sz w:val="12"/>
                <w:szCs w:val="12"/>
              </w:rPr>
            </w:pPr>
            <w:r w:rsidRPr="008C31B4">
              <w:rPr>
                <w:rFonts w:ascii="Arial" w:hAnsi="Arial" w:cs="Arial"/>
                <w:color w:val="000000"/>
                <w:sz w:val="16"/>
                <w:szCs w:val="16"/>
              </w:rPr>
              <w:t>0.0</w:t>
            </w:r>
          </w:p>
        </w:tc>
        <w:tc>
          <w:tcPr>
            <w:tcW w:w="1701" w:type="dxa"/>
            <w:tcBorders>
              <w:top w:val="nil"/>
              <w:left w:val="nil"/>
              <w:bottom w:val="single" w:sz="4" w:space="0" w:color="auto"/>
              <w:right w:val="single" w:sz="4" w:space="0" w:color="auto"/>
            </w:tcBorders>
            <w:shd w:val="clear" w:color="000000" w:fill="FFFFFF"/>
            <w:vAlign w:val="center"/>
            <w:hideMark/>
          </w:tcPr>
          <w:p w14:paraId="53AC67E5" w14:textId="5220EA03" w:rsidR="006A3C52" w:rsidRPr="008C31B4" w:rsidRDefault="006A3C52" w:rsidP="008C31B4">
            <w:pPr>
              <w:spacing w:after="0" w:line="240" w:lineRule="auto"/>
              <w:rPr>
                <w:rFonts w:ascii="Sylfaen" w:eastAsia="Times New Roman" w:hAnsi="Sylfaen" w:cs="Arial"/>
                <w:sz w:val="12"/>
                <w:szCs w:val="12"/>
              </w:rPr>
            </w:pPr>
            <w:r w:rsidRPr="008C31B4">
              <w:rPr>
                <w:rFonts w:ascii="Arial" w:hAnsi="Arial" w:cs="Arial"/>
                <w:color w:val="000000"/>
                <w:sz w:val="16"/>
                <w:szCs w:val="16"/>
              </w:rPr>
              <w:t>0.0</w:t>
            </w:r>
          </w:p>
        </w:tc>
        <w:tc>
          <w:tcPr>
            <w:tcW w:w="1559" w:type="dxa"/>
            <w:tcBorders>
              <w:top w:val="nil"/>
              <w:left w:val="nil"/>
              <w:bottom w:val="single" w:sz="4" w:space="0" w:color="auto"/>
              <w:right w:val="single" w:sz="4" w:space="0" w:color="auto"/>
            </w:tcBorders>
            <w:shd w:val="clear" w:color="000000" w:fill="FFFFFF"/>
            <w:vAlign w:val="center"/>
            <w:hideMark/>
          </w:tcPr>
          <w:p w14:paraId="181A9582" w14:textId="4AC0C5C6" w:rsidR="006A3C52" w:rsidRPr="008C31B4" w:rsidRDefault="006A3C52" w:rsidP="008C31B4">
            <w:pPr>
              <w:spacing w:after="0" w:line="240" w:lineRule="auto"/>
              <w:rPr>
                <w:rFonts w:ascii="Sylfaen" w:eastAsia="Times New Roman" w:hAnsi="Sylfaen" w:cs="Arial"/>
                <w:sz w:val="12"/>
                <w:szCs w:val="12"/>
              </w:rPr>
            </w:pPr>
            <w:r w:rsidRPr="008C31B4">
              <w:rPr>
                <w:rFonts w:ascii="Arial" w:hAnsi="Arial" w:cs="Arial"/>
                <w:color w:val="000000"/>
                <w:sz w:val="16"/>
                <w:szCs w:val="16"/>
              </w:rPr>
              <w:t>0.0</w:t>
            </w:r>
          </w:p>
        </w:tc>
      </w:tr>
      <w:tr w:rsidR="00BB2E25" w:rsidRPr="008C31B4" w14:paraId="57001FB8" w14:textId="77777777" w:rsidTr="00A862FE">
        <w:trPr>
          <w:trHeight w:val="355"/>
        </w:trPr>
        <w:tc>
          <w:tcPr>
            <w:tcW w:w="33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835BEB" w14:textId="77777777" w:rsidR="00BB2E25" w:rsidRPr="008C31B4" w:rsidRDefault="00BB2E25"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lang w:val="ka-GE"/>
              </w:rPr>
              <w:t>ქვე</w:t>
            </w:r>
            <w:r w:rsidRPr="008C31B4">
              <w:rPr>
                <w:rFonts w:ascii="Sylfaen" w:eastAsia="Times New Roman" w:hAnsi="Sylfaen" w:cs="Arial"/>
                <w:b/>
                <w:bCs/>
                <w:color w:val="000000"/>
                <w:sz w:val="12"/>
                <w:szCs w:val="12"/>
              </w:rPr>
              <w:t>პროგრამის განმახორციელებელი სამსახური</w:t>
            </w:r>
          </w:p>
        </w:tc>
        <w:tc>
          <w:tcPr>
            <w:tcW w:w="11437" w:type="dxa"/>
            <w:gridSpan w:val="9"/>
            <w:tcBorders>
              <w:top w:val="single" w:sz="4" w:space="0" w:color="auto"/>
              <w:left w:val="nil"/>
              <w:bottom w:val="single" w:sz="4" w:space="0" w:color="auto"/>
              <w:right w:val="single" w:sz="4" w:space="0" w:color="auto"/>
            </w:tcBorders>
            <w:shd w:val="clear" w:color="000000" w:fill="FFFFFF"/>
            <w:vAlign w:val="center"/>
            <w:hideMark/>
          </w:tcPr>
          <w:p w14:paraId="056A3857"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მარნეულის მუნიციპალიტეტის საფინანო -საბიუჯეტო სამსახური</w:t>
            </w:r>
          </w:p>
        </w:tc>
      </w:tr>
      <w:tr w:rsidR="00BB2E25" w:rsidRPr="008C31B4" w14:paraId="4A4989CE" w14:textId="77777777" w:rsidTr="00A862FE">
        <w:trPr>
          <w:trHeight w:val="703"/>
        </w:trPr>
        <w:tc>
          <w:tcPr>
            <w:tcW w:w="33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CDC5F0"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lang w:val="ka-GE"/>
              </w:rPr>
              <w:t>ქვე</w:t>
            </w:r>
            <w:r w:rsidRPr="008C31B4">
              <w:rPr>
                <w:rFonts w:ascii="Sylfaen" w:eastAsia="Times New Roman" w:hAnsi="Sylfaen" w:cs="Arial"/>
                <w:b/>
                <w:bCs/>
                <w:color w:val="000000"/>
                <w:sz w:val="16"/>
                <w:szCs w:val="16"/>
              </w:rPr>
              <w:t xml:space="preserve">პროგრამის აღწერა და მიზანი  </w:t>
            </w:r>
          </w:p>
        </w:tc>
        <w:tc>
          <w:tcPr>
            <w:tcW w:w="11437" w:type="dxa"/>
            <w:gridSpan w:val="9"/>
            <w:tcBorders>
              <w:top w:val="single" w:sz="4" w:space="0" w:color="auto"/>
              <w:left w:val="nil"/>
              <w:bottom w:val="single" w:sz="4" w:space="0" w:color="auto"/>
              <w:right w:val="single" w:sz="4" w:space="0" w:color="auto"/>
            </w:tcBorders>
            <w:shd w:val="clear" w:color="000000" w:fill="FFFFFF"/>
            <w:vAlign w:val="center"/>
            <w:hideMark/>
          </w:tcPr>
          <w:p w14:paraId="032F57D7"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ქვეპროგრამის ფარგლებში დაგეგმილია მუნიციპალური განვითარების ფონდიდან მიღებული სესხების საპროცენტო  და  სესხების ძირი თანხების დაფარვა ყოველთვიურად, არაუგვიანეს ყოველი თვის ბოლო თარიღისა(ხელშეკრულება #1, მარნეულის მუნიციპალიტეტის სოფლების:თამარისის, წერეთლის და საიმერლოს შიდა გზების რეაბილიტაცია") და "საქართველოს მყარი ნარჩენების მართვის პროექტის" ქონების გადაცემის ხელშეკრულების ფარგლებში თანხის გადახდის დღისათვის (28 აპრილი და 28 ოქტომბერი) გადასახდელი ძირი და  დარიცხული  საპროცენტო თანხა საქართველოს ეროვნული ბანკის მიერ დადგენილი რეფინანსირების განაკვეთის ცვლილების შესაბამისად.</w:t>
            </w:r>
          </w:p>
        </w:tc>
      </w:tr>
      <w:tr w:rsidR="00BB2E25" w:rsidRPr="008C31B4" w14:paraId="34D43588" w14:textId="77777777" w:rsidTr="00A862FE">
        <w:trPr>
          <w:trHeight w:val="828"/>
        </w:trPr>
        <w:tc>
          <w:tcPr>
            <w:tcW w:w="33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386E3F" w14:textId="77777777" w:rsidR="00BB2E25" w:rsidRPr="008C31B4" w:rsidRDefault="00BB2E25" w:rsidP="008C31B4">
            <w:pPr>
              <w:spacing w:after="0" w:line="240" w:lineRule="auto"/>
              <w:jc w:val="center"/>
              <w:rPr>
                <w:rFonts w:ascii="Sylfaen" w:eastAsia="Times New Roman" w:hAnsi="Sylfaen" w:cs="Arial"/>
                <w:b/>
                <w:bCs/>
                <w:color w:val="000000"/>
                <w:sz w:val="16"/>
                <w:szCs w:val="16"/>
              </w:rPr>
            </w:pPr>
            <w:r w:rsidRPr="008C31B4">
              <w:rPr>
                <w:rFonts w:ascii="Sylfaen" w:eastAsia="Times New Roman" w:hAnsi="Sylfaen" w:cs="Arial"/>
                <w:b/>
                <w:bCs/>
                <w:color w:val="000000"/>
                <w:sz w:val="16"/>
                <w:szCs w:val="16"/>
              </w:rPr>
              <w:t>მოსალოდნელი</w:t>
            </w:r>
            <w:r w:rsidRPr="008C31B4">
              <w:rPr>
                <w:rFonts w:ascii="Sylfaen" w:eastAsia="Times New Roman" w:hAnsi="Sylfaen" w:cs="Arial"/>
                <w:b/>
                <w:bCs/>
                <w:color w:val="000000"/>
                <w:sz w:val="16"/>
                <w:szCs w:val="16"/>
                <w:lang w:val="ka-GE"/>
              </w:rPr>
              <w:t xml:space="preserve"> შუალედური </w:t>
            </w:r>
            <w:r w:rsidRPr="008C31B4">
              <w:rPr>
                <w:rFonts w:ascii="Sylfaen" w:eastAsia="Times New Roman" w:hAnsi="Sylfaen" w:cs="Arial"/>
                <w:b/>
                <w:bCs/>
                <w:color w:val="000000"/>
                <w:sz w:val="16"/>
                <w:szCs w:val="16"/>
              </w:rPr>
              <w:t xml:space="preserve">შედეგი </w:t>
            </w:r>
          </w:p>
        </w:tc>
        <w:tc>
          <w:tcPr>
            <w:tcW w:w="11437" w:type="dxa"/>
            <w:gridSpan w:val="9"/>
            <w:tcBorders>
              <w:top w:val="single" w:sz="4" w:space="0" w:color="auto"/>
              <w:left w:val="nil"/>
              <w:bottom w:val="single" w:sz="4" w:space="0" w:color="auto"/>
              <w:right w:val="single" w:sz="4" w:space="0" w:color="auto"/>
            </w:tcBorders>
            <w:shd w:val="clear" w:color="000000" w:fill="FFFFFF"/>
            <w:vAlign w:val="center"/>
            <w:hideMark/>
          </w:tcPr>
          <w:p w14:paraId="49EA192A" w14:textId="77777777" w:rsidR="00BB2E25" w:rsidRPr="008C31B4" w:rsidRDefault="00BB2E25"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მარნეულის მუნიციპალიტეტის მიერ საქართველოს მუნიციპალური განვითარების ფონდის წინაშე ნაკისრი სასესხო ვალდებულების სრულად და დადგენილ ვადებში შესრულება</w:t>
            </w:r>
          </w:p>
        </w:tc>
      </w:tr>
      <w:tr w:rsidR="007762C2" w:rsidRPr="008C31B4" w14:paraId="4B1865E4" w14:textId="77777777" w:rsidTr="00A862FE">
        <w:trPr>
          <w:gridAfter w:val="1"/>
          <w:wAfter w:w="6" w:type="dxa"/>
          <w:trHeight w:val="709"/>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C1661A5"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w:t>
            </w:r>
          </w:p>
        </w:tc>
        <w:tc>
          <w:tcPr>
            <w:tcW w:w="3937" w:type="dxa"/>
            <w:gridSpan w:val="2"/>
            <w:tcBorders>
              <w:top w:val="single" w:sz="4" w:space="0" w:color="auto"/>
              <w:left w:val="nil"/>
              <w:bottom w:val="single" w:sz="4" w:space="0" w:color="auto"/>
              <w:right w:val="single" w:sz="4" w:space="0" w:color="auto"/>
            </w:tcBorders>
            <w:shd w:val="clear" w:color="000000" w:fill="FFFFFF"/>
            <w:vAlign w:val="center"/>
            <w:hideMark/>
          </w:tcPr>
          <w:p w14:paraId="11ACDC79"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მოსალოდნელი შედეგის შეფასების ინდიკატორი</w:t>
            </w:r>
          </w:p>
        </w:tc>
        <w:tc>
          <w:tcPr>
            <w:tcW w:w="1140" w:type="dxa"/>
            <w:tcBorders>
              <w:top w:val="nil"/>
              <w:left w:val="nil"/>
              <w:bottom w:val="single" w:sz="4" w:space="0" w:color="auto"/>
              <w:right w:val="single" w:sz="4" w:space="0" w:color="auto"/>
            </w:tcBorders>
            <w:shd w:val="clear" w:color="000000" w:fill="FFFFFF"/>
            <w:vAlign w:val="center"/>
            <w:hideMark/>
          </w:tcPr>
          <w:p w14:paraId="2F92C628" w14:textId="77777777"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2"/>
                <w:szCs w:val="12"/>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2CC8A8DA" w14:textId="227A7D76"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F743F" w:rsidRPr="008C31B4">
              <w:rPr>
                <w:rFonts w:ascii="Sylfaen" w:eastAsia="Times New Roman" w:hAnsi="Sylfaen" w:cs="Arial"/>
                <w:b/>
                <w:bCs/>
                <w:color w:val="000000"/>
                <w:sz w:val="16"/>
                <w:szCs w:val="16"/>
                <w:lang w:val="ka-GE"/>
              </w:rPr>
              <w:t>6</w:t>
            </w:r>
            <w:r w:rsidRPr="008C31B4">
              <w:rPr>
                <w:rFonts w:ascii="Sylfaen" w:eastAsia="Times New Roman" w:hAnsi="Sylfaen" w:cs="Arial"/>
                <w:b/>
                <w:bCs/>
                <w:color w:val="000000"/>
                <w:sz w:val="16"/>
                <w:szCs w:val="16"/>
              </w:rPr>
              <w:t xml:space="preserve"> წელს</w:t>
            </w:r>
          </w:p>
        </w:tc>
        <w:tc>
          <w:tcPr>
            <w:tcW w:w="3052" w:type="dxa"/>
            <w:gridSpan w:val="2"/>
            <w:tcBorders>
              <w:top w:val="single" w:sz="4" w:space="0" w:color="auto"/>
              <w:left w:val="nil"/>
              <w:bottom w:val="single" w:sz="4" w:space="0" w:color="auto"/>
              <w:right w:val="single" w:sz="4" w:space="0" w:color="000000"/>
            </w:tcBorders>
            <w:shd w:val="clear" w:color="000000" w:fill="FFFFFF"/>
            <w:vAlign w:val="center"/>
            <w:hideMark/>
          </w:tcPr>
          <w:p w14:paraId="29026F24" w14:textId="7FED451C"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ცდომილების ალბათობა (%/აღწერა)</w:t>
            </w:r>
          </w:p>
        </w:tc>
        <w:tc>
          <w:tcPr>
            <w:tcW w:w="1509" w:type="dxa"/>
            <w:tcBorders>
              <w:top w:val="nil"/>
              <w:left w:val="nil"/>
              <w:bottom w:val="single" w:sz="4" w:space="0" w:color="auto"/>
              <w:right w:val="single" w:sz="4" w:space="0" w:color="auto"/>
            </w:tcBorders>
            <w:shd w:val="clear" w:color="000000" w:fill="FFFFFF"/>
            <w:vAlign w:val="center"/>
            <w:hideMark/>
          </w:tcPr>
          <w:p w14:paraId="5D6E778A" w14:textId="4FA750D5"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F743F" w:rsidRPr="008C31B4">
              <w:rPr>
                <w:rFonts w:ascii="Sylfaen" w:eastAsia="Times New Roman" w:hAnsi="Sylfaen" w:cs="Arial"/>
                <w:b/>
                <w:bCs/>
                <w:color w:val="000000"/>
                <w:sz w:val="16"/>
                <w:szCs w:val="16"/>
                <w:lang w:val="ka-GE"/>
              </w:rPr>
              <w:t>7</w:t>
            </w:r>
            <w:r w:rsidRPr="008C31B4">
              <w:rPr>
                <w:rFonts w:ascii="Sylfaen" w:eastAsia="Times New Roman" w:hAnsi="Sylfaen" w:cs="Arial"/>
                <w:b/>
                <w:bCs/>
                <w:color w:val="000000"/>
                <w:sz w:val="16"/>
                <w:szCs w:val="16"/>
              </w:rPr>
              <w:t xml:space="preserve"> წელს</w:t>
            </w:r>
          </w:p>
        </w:tc>
        <w:tc>
          <w:tcPr>
            <w:tcW w:w="1701" w:type="dxa"/>
            <w:tcBorders>
              <w:top w:val="nil"/>
              <w:left w:val="nil"/>
              <w:bottom w:val="single" w:sz="4" w:space="0" w:color="auto"/>
              <w:right w:val="single" w:sz="4" w:space="0" w:color="auto"/>
            </w:tcBorders>
            <w:shd w:val="clear" w:color="000000" w:fill="FFFFFF"/>
            <w:vAlign w:val="center"/>
            <w:hideMark/>
          </w:tcPr>
          <w:p w14:paraId="71ECE390" w14:textId="32C3D4B2"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F743F" w:rsidRPr="008C31B4">
              <w:rPr>
                <w:rFonts w:ascii="Sylfaen" w:eastAsia="Times New Roman" w:hAnsi="Sylfaen" w:cs="Arial"/>
                <w:b/>
                <w:bCs/>
                <w:color w:val="000000"/>
                <w:sz w:val="16"/>
                <w:szCs w:val="16"/>
                <w:lang w:val="ka-GE"/>
              </w:rPr>
              <w:t xml:space="preserve">8 </w:t>
            </w:r>
            <w:r w:rsidRPr="008C31B4">
              <w:rPr>
                <w:rFonts w:ascii="Sylfaen" w:eastAsia="Times New Roman" w:hAnsi="Sylfaen" w:cs="Arial"/>
                <w:b/>
                <w:bCs/>
                <w:color w:val="000000"/>
                <w:sz w:val="16"/>
                <w:szCs w:val="16"/>
              </w:rPr>
              <w:t>წელს</w:t>
            </w:r>
          </w:p>
        </w:tc>
        <w:tc>
          <w:tcPr>
            <w:tcW w:w="1559" w:type="dxa"/>
            <w:tcBorders>
              <w:top w:val="nil"/>
              <w:left w:val="nil"/>
              <w:bottom w:val="single" w:sz="4" w:space="0" w:color="auto"/>
              <w:right w:val="single" w:sz="4" w:space="0" w:color="auto"/>
            </w:tcBorders>
            <w:shd w:val="clear" w:color="000000" w:fill="FFFFFF"/>
            <w:vAlign w:val="center"/>
            <w:hideMark/>
          </w:tcPr>
          <w:p w14:paraId="27E303E0" w14:textId="3C75DBFE" w:rsidR="007762C2" w:rsidRPr="008C31B4" w:rsidRDefault="007762C2" w:rsidP="008C31B4">
            <w:pPr>
              <w:spacing w:after="0" w:line="240" w:lineRule="auto"/>
              <w:jc w:val="center"/>
              <w:rPr>
                <w:rFonts w:ascii="Sylfaen" w:eastAsia="Times New Roman" w:hAnsi="Sylfaen" w:cs="Arial"/>
                <w:b/>
                <w:bCs/>
                <w:color w:val="000000"/>
                <w:sz w:val="12"/>
                <w:szCs w:val="12"/>
              </w:rPr>
            </w:pPr>
            <w:r w:rsidRPr="008C31B4">
              <w:rPr>
                <w:rFonts w:ascii="Sylfaen" w:eastAsia="Times New Roman" w:hAnsi="Sylfaen" w:cs="Arial"/>
                <w:b/>
                <w:bCs/>
                <w:color w:val="000000"/>
                <w:sz w:val="16"/>
                <w:szCs w:val="16"/>
              </w:rPr>
              <w:t>ინდიკატორის მიზნობრივი მაჩვენებელი 202</w:t>
            </w:r>
            <w:r w:rsidR="007F743F" w:rsidRPr="008C31B4">
              <w:rPr>
                <w:rFonts w:ascii="Sylfaen" w:eastAsia="Times New Roman" w:hAnsi="Sylfaen" w:cs="Arial"/>
                <w:b/>
                <w:bCs/>
                <w:color w:val="000000"/>
                <w:sz w:val="16"/>
                <w:szCs w:val="16"/>
                <w:lang w:val="ka-GE"/>
              </w:rPr>
              <w:t>9</w:t>
            </w:r>
            <w:r w:rsidRPr="008C31B4">
              <w:rPr>
                <w:rFonts w:ascii="Sylfaen" w:eastAsia="Times New Roman" w:hAnsi="Sylfaen" w:cs="Arial"/>
                <w:b/>
                <w:bCs/>
                <w:color w:val="000000"/>
                <w:sz w:val="16"/>
                <w:szCs w:val="16"/>
              </w:rPr>
              <w:t xml:space="preserve"> წელს</w:t>
            </w:r>
          </w:p>
        </w:tc>
      </w:tr>
      <w:tr w:rsidR="00BB2E25" w:rsidRPr="008C31B4" w14:paraId="23A6B5E3" w14:textId="77777777" w:rsidTr="00A862FE">
        <w:trPr>
          <w:gridAfter w:val="1"/>
          <w:wAfter w:w="6" w:type="dxa"/>
          <w:trHeight w:val="421"/>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209BA8B"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1</w:t>
            </w:r>
          </w:p>
        </w:tc>
        <w:tc>
          <w:tcPr>
            <w:tcW w:w="3937" w:type="dxa"/>
            <w:gridSpan w:val="2"/>
            <w:tcBorders>
              <w:top w:val="single" w:sz="4" w:space="0" w:color="auto"/>
              <w:left w:val="nil"/>
              <w:bottom w:val="single" w:sz="4" w:space="0" w:color="auto"/>
              <w:right w:val="single" w:sz="4" w:space="0" w:color="auto"/>
            </w:tcBorders>
            <w:shd w:val="clear" w:color="000000" w:fill="FFFFFF"/>
            <w:vAlign w:val="center"/>
            <w:hideMark/>
          </w:tcPr>
          <w:p w14:paraId="4A460A63" w14:textId="77777777" w:rsidR="00BB2E25" w:rsidRPr="008C31B4" w:rsidRDefault="00BB2E25"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სასესხო ვალდებულების დაფარვის პირობების დარღვევის გამო დაკირებული პირგასამტეხლო</w:t>
            </w:r>
          </w:p>
        </w:tc>
        <w:tc>
          <w:tcPr>
            <w:tcW w:w="1140" w:type="dxa"/>
            <w:tcBorders>
              <w:top w:val="nil"/>
              <w:left w:val="nil"/>
              <w:bottom w:val="single" w:sz="4" w:space="0" w:color="auto"/>
              <w:right w:val="single" w:sz="4" w:space="0" w:color="auto"/>
            </w:tcBorders>
            <w:shd w:val="clear" w:color="000000" w:fill="FFFFFF"/>
            <w:vAlign w:val="center"/>
            <w:hideMark/>
          </w:tcPr>
          <w:p w14:paraId="7C095207"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 xml:space="preserve">                    -        </w:t>
            </w:r>
          </w:p>
        </w:tc>
        <w:tc>
          <w:tcPr>
            <w:tcW w:w="1263" w:type="dxa"/>
            <w:tcBorders>
              <w:top w:val="nil"/>
              <w:left w:val="nil"/>
              <w:bottom w:val="single" w:sz="4" w:space="0" w:color="auto"/>
              <w:right w:val="single" w:sz="4" w:space="0" w:color="auto"/>
            </w:tcBorders>
            <w:shd w:val="clear" w:color="000000" w:fill="FFFFFF"/>
            <w:vAlign w:val="center"/>
            <w:hideMark/>
          </w:tcPr>
          <w:p w14:paraId="0C9CD420"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 xml:space="preserve">               -        </w:t>
            </w:r>
          </w:p>
        </w:tc>
        <w:tc>
          <w:tcPr>
            <w:tcW w:w="3052" w:type="dxa"/>
            <w:gridSpan w:val="2"/>
            <w:tcBorders>
              <w:top w:val="single" w:sz="4" w:space="0" w:color="auto"/>
              <w:left w:val="nil"/>
              <w:bottom w:val="single" w:sz="4" w:space="0" w:color="auto"/>
              <w:right w:val="single" w:sz="4" w:space="0" w:color="000000"/>
            </w:tcBorders>
            <w:shd w:val="clear" w:color="000000" w:fill="FFFFFF"/>
            <w:vAlign w:val="center"/>
            <w:hideMark/>
          </w:tcPr>
          <w:p w14:paraId="77829395" w14:textId="77777777" w:rsidR="00BB2E25" w:rsidRPr="008C31B4" w:rsidRDefault="00BB2E25" w:rsidP="008C31B4">
            <w:pPr>
              <w:spacing w:after="0" w:line="240" w:lineRule="auto"/>
              <w:jc w:val="center"/>
              <w:rPr>
                <w:rFonts w:ascii="Sylfaen" w:eastAsia="Times New Roman" w:hAnsi="Sylfaen" w:cs="Arial"/>
                <w:sz w:val="12"/>
                <w:szCs w:val="12"/>
              </w:rPr>
            </w:pPr>
            <w:r w:rsidRPr="008C31B4">
              <w:rPr>
                <w:rFonts w:ascii="Sylfaen" w:eastAsia="Times New Roman" w:hAnsi="Sylfaen" w:cs="Arial"/>
                <w:sz w:val="12"/>
                <w:szCs w:val="12"/>
              </w:rPr>
              <w:t xml:space="preserve"> სასესხო ვალდებულება სრულდება დადგენილ ვადებში </w:t>
            </w:r>
          </w:p>
        </w:tc>
        <w:tc>
          <w:tcPr>
            <w:tcW w:w="1509" w:type="dxa"/>
            <w:tcBorders>
              <w:top w:val="nil"/>
              <w:left w:val="nil"/>
              <w:bottom w:val="single" w:sz="4" w:space="0" w:color="auto"/>
              <w:right w:val="single" w:sz="4" w:space="0" w:color="auto"/>
            </w:tcBorders>
            <w:shd w:val="clear" w:color="000000" w:fill="FFFFFF"/>
            <w:vAlign w:val="center"/>
            <w:hideMark/>
          </w:tcPr>
          <w:p w14:paraId="6764B1AA"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 xml:space="preserve">               -        </w:t>
            </w:r>
          </w:p>
        </w:tc>
        <w:tc>
          <w:tcPr>
            <w:tcW w:w="1701" w:type="dxa"/>
            <w:tcBorders>
              <w:top w:val="nil"/>
              <w:left w:val="nil"/>
              <w:bottom w:val="single" w:sz="4" w:space="0" w:color="auto"/>
              <w:right w:val="single" w:sz="4" w:space="0" w:color="auto"/>
            </w:tcBorders>
            <w:shd w:val="clear" w:color="000000" w:fill="FFFFFF"/>
            <w:vAlign w:val="center"/>
            <w:hideMark/>
          </w:tcPr>
          <w:p w14:paraId="1D00AE63"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 xml:space="preserve">               -        </w:t>
            </w:r>
          </w:p>
        </w:tc>
        <w:tc>
          <w:tcPr>
            <w:tcW w:w="1559" w:type="dxa"/>
            <w:tcBorders>
              <w:top w:val="nil"/>
              <w:left w:val="nil"/>
              <w:bottom w:val="single" w:sz="4" w:space="0" w:color="auto"/>
              <w:right w:val="single" w:sz="4" w:space="0" w:color="auto"/>
            </w:tcBorders>
            <w:shd w:val="clear" w:color="000000" w:fill="FFFFFF"/>
            <w:vAlign w:val="center"/>
            <w:hideMark/>
          </w:tcPr>
          <w:p w14:paraId="3E2EC775" w14:textId="77777777" w:rsidR="00BB2E25" w:rsidRPr="008C31B4" w:rsidRDefault="00BB2E25" w:rsidP="008C31B4">
            <w:pPr>
              <w:spacing w:after="0" w:line="240" w:lineRule="auto"/>
              <w:rPr>
                <w:rFonts w:ascii="Sylfaen" w:eastAsia="Times New Roman" w:hAnsi="Sylfaen" w:cs="Arial"/>
                <w:sz w:val="12"/>
                <w:szCs w:val="12"/>
              </w:rPr>
            </w:pPr>
            <w:r w:rsidRPr="008C31B4">
              <w:rPr>
                <w:rFonts w:ascii="Sylfaen" w:eastAsia="Times New Roman" w:hAnsi="Sylfaen" w:cs="Arial"/>
                <w:sz w:val="12"/>
                <w:szCs w:val="12"/>
              </w:rPr>
              <w:t xml:space="preserve">               -        </w:t>
            </w:r>
          </w:p>
        </w:tc>
      </w:tr>
      <w:tr w:rsidR="00057D3E" w:rsidRPr="008C31B4" w14:paraId="121646D8" w14:textId="77777777" w:rsidTr="00F11BAD">
        <w:trPr>
          <w:gridAfter w:val="1"/>
          <w:wAfter w:w="6" w:type="dxa"/>
          <w:trHeight w:val="552"/>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D9C8BE6" w14:textId="77777777" w:rsidR="00057D3E" w:rsidRPr="008C31B4" w:rsidRDefault="00057D3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2</w:t>
            </w:r>
          </w:p>
        </w:tc>
        <w:tc>
          <w:tcPr>
            <w:tcW w:w="3937" w:type="dxa"/>
            <w:gridSpan w:val="2"/>
            <w:tcBorders>
              <w:top w:val="single" w:sz="4" w:space="0" w:color="auto"/>
              <w:left w:val="nil"/>
              <w:bottom w:val="single" w:sz="4" w:space="0" w:color="auto"/>
              <w:right w:val="single" w:sz="4" w:space="0" w:color="auto"/>
            </w:tcBorders>
            <w:shd w:val="clear" w:color="000000" w:fill="FFFFFF"/>
            <w:vAlign w:val="center"/>
            <w:hideMark/>
          </w:tcPr>
          <w:p w14:paraId="09AFC682" w14:textId="77777777" w:rsidR="00057D3E" w:rsidRPr="008C31B4" w:rsidRDefault="00057D3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წლის განმავლობაში დაფარული სასესხო ვალდებულების ოდენობა</w:t>
            </w:r>
          </w:p>
        </w:tc>
        <w:tc>
          <w:tcPr>
            <w:tcW w:w="1140" w:type="dxa"/>
            <w:tcBorders>
              <w:top w:val="nil"/>
              <w:left w:val="nil"/>
              <w:bottom w:val="single" w:sz="4" w:space="0" w:color="auto"/>
              <w:right w:val="single" w:sz="4" w:space="0" w:color="auto"/>
            </w:tcBorders>
            <w:shd w:val="clear" w:color="auto" w:fill="auto"/>
            <w:noWrap/>
            <w:vAlign w:val="center"/>
            <w:hideMark/>
          </w:tcPr>
          <w:p w14:paraId="375F156F" w14:textId="77777777" w:rsidR="00057D3E" w:rsidRPr="008C31B4" w:rsidRDefault="00057D3E"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62,7</w:t>
            </w:r>
          </w:p>
        </w:tc>
        <w:tc>
          <w:tcPr>
            <w:tcW w:w="1263" w:type="dxa"/>
            <w:tcBorders>
              <w:top w:val="nil"/>
              <w:left w:val="nil"/>
              <w:bottom w:val="single" w:sz="4" w:space="0" w:color="auto"/>
              <w:right w:val="single" w:sz="4" w:space="0" w:color="auto"/>
            </w:tcBorders>
            <w:shd w:val="clear" w:color="auto" w:fill="auto"/>
            <w:noWrap/>
            <w:vAlign w:val="center"/>
            <w:hideMark/>
          </w:tcPr>
          <w:p w14:paraId="55C6239B" w14:textId="632FF7FD" w:rsidR="00057D3E" w:rsidRPr="008C31B4" w:rsidRDefault="00057D3E"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31,3</w:t>
            </w:r>
          </w:p>
        </w:tc>
        <w:tc>
          <w:tcPr>
            <w:tcW w:w="3052" w:type="dxa"/>
            <w:gridSpan w:val="2"/>
            <w:tcBorders>
              <w:top w:val="single" w:sz="4" w:space="0" w:color="auto"/>
              <w:left w:val="nil"/>
              <w:bottom w:val="single" w:sz="4" w:space="0" w:color="auto"/>
              <w:right w:val="single" w:sz="4" w:space="0" w:color="000000"/>
            </w:tcBorders>
            <w:shd w:val="clear" w:color="000000" w:fill="FFFFFF"/>
            <w:vAlign w:val="center"/>
            <w:hideMark/>
          </w:tcPr>
          <w:p w14:paraId="2D50DACF" w14:textId="77777777" w:rsidR="00057D3E" w:rsidRPr="008C31B4" w:rsidRDefault="00057D3E" w:rsidP="008C31B4">
            <w:pPr>
              <w:spacing w:after="0" w:line="240" w:lineRule="auto"/>
              <w:jc w:val="center"/>
              <w:rPr>
                <w:rFonts w:ascii="Sylfaen" w:eastAsia="Times New Roman" w:hAnsi="Sylfaen" w:cs="Arial"/>
                <w:color w:val="000000"/>
                <w:sz w:val="12"/>
                <w:szCs w:val="12"/>
              </w:rPr>
            </w:pPr>
            <w:r w:rsidRPr="008C31B4">
              <w:rPr>
                <w:rFonts w:ascii="Sylfaen" w:eastAsia="Times New Roman" w:hAnsi="Sylfaen" w:cs="Arial"/>
                <w:color w:val="000000"/>
                <w:sz w:val="12"/>
                <w:szCs w:val="12"/>
              </w:rPr>
              <w:t>რეფინანსირება</w:t>
            </w:r>
          </w:p>
        </w:tc>
        <w:tc>
          <w:tcPr>
            <w:tcW w:w="1509" w:type="dxa"/>
            <w:tcBorders>
              <w:top w:val="nil"/>
              <w:left w:val="nil"/>
              <w:bottom w:val="single" w:sz="4" w:space="0" w:color="auto"/>
              <w:right w:val="single" w:sz="4" w:space="0" w:color="auto"/>
            </w:tcBorders>
            <w:shd w:val="clear" w:color="auto" w:fill="auto"/>
            <w:noWrap/>
            <w:hideMark/>
          </w:tcPr>
          <w:p w14:paraId="11E70773" w14:textId="4653D609" w:rsidR="00057D3E" w:rsidRPr="008C31B4" w:rsidRDefault="00057D3E"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701" w:type="dxa"/>
            <w:tcBorders>
              <w:top w:val="nil"/>
              <w:left w:val="nil"/>
              <w:bottom w:val="single" w:sz="4" w:space="0" w:color="auto"/>
              <w:right w:val="single" w:sz="4" w:space="0" w:color="auto"/>
            </w:tcBorders>
            <w:shd w:val="clear" w:color="auto" w:fill="auto"/>
            <w:noWrap/>
            <w:hideMark/>
          </w:tcPr>
          <w:p w14:paraId="67158EDB" w14:textId="4EFECEFA" w:rsidR="00057D3E" w:rsidRPr="008C31B4" w:rsidRDefault="00057D3E"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c>
          <w:tcPr>
            <w:tcW w:w="1559" w:type="dxa"/>
            <w:tcBorders>
              <w:top w:val="nil"/>
              <w:left w:val="nil"/>
              <w:bottom w:val="single" w:sz="4" w:space="0" w:color="auto"/>
              <w:right w:val="single" w:sz="4" w:space="0" w:color="auto"/>
            </w:tcBorders>
            <w:shd w:val="clear" w:color="auto" w:fill="auto"/>
            <w:noWrap/>
            <w:vAlign w:val="center"/>
            <w:hideMark/>
          </w:tcPr>
          <w:p w14:paraId="41165DB9" w14:textId="77777777" w:rsidR="00057D3E" w:rsidRPr="008C31B4" w:rsidRDefault="00057D3E"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w:t>
            </w:r>
          </w:p>
        </w:tc>
      </w:tr>
    </w:tbl>
    <w:p w14:paraId="7BA88EA1" w14:textId="77777777" w:rsidR="00BB2E25" w:rsidRPr="008C31B4" w:rsidRDefault="00BB2E25" w:rsidP="008C31B4">
      <w:pPr>
        <w:rPr>
          <w:lang w:val="ka-GE" w:eastAsia="ru-RU"/>
        </w:rPr>
      </w:pPr>
    </w:p>
    <w:tbl>
      <w:tblPr>
        <w:tblW w:w="14775" w:type="dxa"/>
        <w:tblLook w:val="04A0" w:firstRow="1" w:lastRow="0" w:firstColumn="1" w:lastColumn="0" w:noHBand="0" w:noVBand="1"/>
      </w:tblPr>
      <w:tblGrid>
        <w:gridCol w:w="339"/>
        <w:gridCol w:w="4156"/>
        <w:gridCol w:w="1373"/>
        <w:gridCol w:w="1140"/>
        <w:gridCol w:w="1022"/>
        <w:gridCol w:w="960"/>
        <w:gridCol w:w="1022"/>
        <w:gridCol w:w="1022"/>
        <w:gridCol w:w="1022"/>
        <w:gridCol w:w="1022"/>
        <w:gridCol w:w="847"/>
        <w:gridCol w:w="850"/>
      </w:tblGrid>
      <w:tr w:rsidR="00BB2E25" w:rsidRPr="008C31B4" w14:paraId="710DBE99" w14:textId="77777777" w:rsidTr="0010762C">
        <w:trPr>
          <w:trHeight w:val="408"/>
        </w:trPr>
        <w:tc>
          <w:tcPr>
            <w:tcW w:w="1477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49F3E" w14:textId="13C10804"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მარნეულ</w:t>
            </w:r>
            <w:r w:rsidR="007F743F" w:rsidRPr="008C31B4">
              <w:rPr>
                <w:rFonts w:ascii="Calibri" w:eastAsia="Times New Roman" w:hAnsi="Calibri" w:cs="Calibri"/>
                <w:color w:val="000000"/>
                <w:sz w:val="12"/>
                <w:szCs w:val="12"/>
              </w:rPr>
              <w:t>ის მუნიციპალიტეტის ბიუჯეტის 2026-2029</w:t>
            </w:r>
            <w:r w:rsidRPr="008C31B4">
              <w:rPr>
                <w:rFonts w:ascii="Calibri" w:eastAsia="Times New Roman" w:hAnsi="Calibri" w:cs="Calibri"/>
                <w:color w:val="000000"/>
                <w:sz w:val="12"/>
                <w:szCs w:val="12"/>
              </w:rPr>
              <w:t xml:space="preserve"> წლების ღონიძიებების ხარჯთაღრიცხვა</w:t>
            </w:r>
          </w:p>
        </w:tc>
      </w:tr>
      <w:tr w:rsidR="00BB2E25" w:rsidRPr="008C31B4" w14:paraId="36A3EB25" w14:textId="77777777" w:rsidTr="0010762C">
        <w:trPr>
          <w:trHeight w:val="468"/>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3755F2D0"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w:t>
            </w:r>
          </w:p>
        </w:tc>
        <w:tc>
          <w:tcPr>
            <w:tcW w:w="4156" w:type="dxa"/>
            <w:tcBorders>
              <w:top w:val="nil"/>
              <w:left w:val="nil"/>
              <w:bottom w:val="single" w:sz="4" w:space="0" w:color="auto"/>
              <w:right w:val="single" w:sz="4" w:space="0" w:color="auto"/>
            </w:tcBorders>
            <w:shd w:val="clear" w:color="auto" w:fill="auto"/>
            <w:noWrap/>
            <w:vAlign w:val="center"/>
            <w:hideMark/>
          </w:tcPr>
          <w:p w14:paraId="7750D985" w14:textId="77777777" w:rsidR="00BB2E25" w:rsidRPr="008C31B4" w:rsidRDefault="00BB2E25"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ღონისძიებები</w:t>
            </w:r>
          </w:p>
        </w:tc>
        <w:tc>
          <w:tcPr>
            <w:tcW w:w="25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B5B9DA" w14:textId="77777777" w:rsidR="00BB2E25" w:rsidRPr="008C31B4" w:rsidRDefault="00BB2E25" w:rsidP="008C31B4">
            <w:pPr>
              <w:spacing w:after="0" w:line="240" w:lineRule="auto"/>
              <w:jc w:val="center"/>
              <w:rPr>
                <w:rFonts w:ascii="Calibri" w:eastAsia="Times New Roman" w:hAnsi="Calibri" w:cs="Calibri"/>
                <w:color w:val="000000"/>
                <w:sz w:val="18"/>
                <w:szCs w:val="18"/>
              </w:rPr>
            </w:pPr>
            <w:r w:rsidRPr="008C31B4">
              <w:rPr>
                <w:rFonts w:ascii="Calibri" w:eastAsia="Times New Roman" w:hAnsi="Calibri" w:cs="Calibri"/>
                <w:color w:val="000000"/>
                <w:sz w:val="18"/>
                <w:szCs w:val="18"/>
              </w:rPr>
              <w:t>ჯამი</w:t>
            </w:r>
          </w:p>
        </w:tc>
        <w:tc>
          <w:tcPr>
            <w:tcW w:w="1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A7C7D3" w14:textId="783788FC" w:rsidR="00BB2E25" w:rsidRPr="008C31B4" w:rsidRDefault="007F743F" w:rsidP="008C31B4">
            <w:pPr>
              <w:spacing w:after="0" w:line="240" w:lineRule="auto"/>
              <w:jc w:val="center"/>
              <w:rPr>
                <w:rFonts w:ascii="Calibri" w:eastAsia="Times New Roman" w:hAnsi="Calibri" w:cs="Calibri"/>
                <w:color w:val="000000"/>
                <w:sz w:val="18"/>
                <w:szCs w:val="18"/>
              </w:rPr>
            </w:pPr>
            <w:r w:rsidRPr="008C31B4">
              <w:rPr>
                <w:rFonts w:ascii="Calibri" w:eastAsia="Times New Roman" w:hAnsi="Calibri" w:cs="Calibri"/>
                <w:color w:val="000000"/>
                <w:sz w:val="18"/>
                <w:szCs w:val="18"/>
              </w:rPr>
              <w:t>2026</w:t>
            </w:r>
          </w:p>
        </w:tc>
        <w:tc>
          <w:tcPr>
            <w:tcW w:w="20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A9A538" w14:textId="11275515" w:rsidR="00BB2E25" w:rsidRPr="008C31B4" w:rsidRDefault="007F743F" w:rsidP="008C31B4">
            <w:pPr>
              <w:spacing w:after="0" w:line="240" w:lineRule="auto"/>
              <w:jc w:val="center"/>
              <w:rPr>
                <w:rFonts w:ascii="Calibri" w:eastAsia="Times New Roman" w:hAnsi="Calibri" w:cs="Calibri"/>
                <w:color w:val="000000"/>
                <w:sz w:val="18"/>
                <w:szCs w:val="18"/>
              </w:rPr>
            </w:pPr>
            <w:r w:rsidRPr="008C31B4">
              <w:rPr>
                <w:rFonts w:ascii="Calibri" w:eastAsia="Times New Roman" w:hAnsi="Calibri" w:cs="Calibri"/>
                <w:color w:val="000000"/>
                <w:sz w:val="18"/>
                <w:szCs w:val="18"/>
              </w:rPr>
              <w:t>2027</w:t>
            </w:r>
          </w:p>
        </w:tc>
        <w:tc>
          <w:tcPr>
            <w:tcW w:w="20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343EB2" w14:textId="244283B2" w:rsidR="00BB2E25" w:rsidRPr="008C31B4" w:rsidRDefault="007F743F" w:rsidP="008C31B4">
            <w:pPr>
              <w:spacing w:after="0" w:line="240" w:lineRule="auto"/>
              <w:jc w:val="center"/>
              <w:rPr>
                <w:rFonts w:ascii="Calibri" w:eastAsia="Times New Roman" w:hAnsi="Calibri" w:cs="Calibri"/>
                <w:color w:val="000000"/>
                <w:sz w:val="18"/>
                <w:szCs w:val="18"/>
              </w:rPr>
            </w:pPr>
            <w:r w:rsidRPr="008C31B4">
              <w:rPr>
                <w:rFonts w:ascii="Calibri" w:eastAsia="Times New Roman" w:hAnsi="Calibri" w:cs="Calibri"/>
                <w:color w:val="000000"/>
                <w:sz w:val="18"/>
                <w:szCs w:val="18"/>
              </w:rPr>
              <w:t>2028</w:t>
            </w:r>
          </w:p>
        </w:tc>
        <w:tc>
          <w:tcPr>
            <w:tcW w:w="16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55F4FB" w14:textId="58C8EE9C" w:rsidR="00BB2E25" w:rsidRPr="008C31B4" w:rsidRDefault="00BB2E25" w:rsidP="008C31B4">
            <w:pPr>
              <w:spacing w:after="0" w:line="240" w:lineRule="auto"/>
              <w:jc w:val="center"/>
              <w:rPr>
                <w:rFonts w:ascii="Calibri" w:eastAsia="Times New Roman" w:hAnsi="Calibri" w:cs="Calibri"/>
                <w:color w:val="000000"/>
                <w:sz w:val="18"/>
                <w:szCs w:val="18"/>
              </w:rPr>
            </w:pPr>
            <w:r w:rsidRPr="008C31B4">
              <w:rPr>
                <w:rFonts w:ascii="Calibri" w:eastAsia="Times New Roman" w:hAnsi="Calibri" w:cs="Calibri"/>
                <w:color w:val="000000"/>
                <w:sz w:val="18"/>
                <w:szCs w:val="18"/>
              </w:rPr>
              <w:t>202</w:t>
            </w:r>
            <w:r w:rsidR="007F743F" w:rsidRPr="008C31B4">
              <w:rPr>
                <w:rFonts w:ascii="Calibri" w:eastAsia="Times New Roman" w:hAnsi="Calibri" w:cs="Calibri"/>
                <w:color w:val="000000"/>
                <w:sz w:val="18"/>
                <w:szCs w:val="18"/>
              </w:rPr>
              <w:t>9</w:t>
            </w:r>
          </w:p>
        </w:tc>
      </w:tr>
      <w:tr w:rsidR="00664772" w:rsidRPr="008C31B4" w14:paraId="2ACF5247" w14:textId="77777777" w:rsidTr="0010762C">
        <w:trPr>
          <w:trHeight w:val="768"/>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4980B97E" w14:textId="77777777" w:rsidR="00664772" w:rsidRPr="008C31B4" w:rsidRDefault="00664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t>1</w:t>
            </w:r>
          </w:p>
        </w:tc>
        <w:tc>
          <w:tcPr>
            <w:tcW w:w="4156" w:type="dxa"/>
            <w:tcBorders>
              <w:top w:val="nil"/>
              <w:left w:val="nil"/>
              <w:bottom w:val="single" w:sz="4" w:space="0" w:color="auto"/>
              <w:right w:val="single" w:sz="4" w:space="0" w:color="auto"/>
            </w:tcBorders>
            <w:shd w:val="clear" w:color="auto" w:fill="auto"/>
            <w:vAlign w:val="center"/>
            <w:hideMark/>
          </w:tcPr>
          <w:p w14:paraId="6A58F974" w14:textId="77777777" w:rsidR="00664772" w:rsidRPr="008C31B4" w:rsidRDefault="00664772"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"საქართველოს მყარი ნარჩენების მართვის პროექტის" ქონების გადაცემის ხელშეკრულება (ძირი თანხა)</w:t>
            </w:r>
          </w:p>
        </w:tc>
        <w:tc>
          <w:tcPr>
            <w:tcW w:w="1373" w:type="dxa"/>
            <w:tcBorders>
              <w:top w:val="nil"/>
              <w:left w:val="nil"/>
              <w:bottom w:val="single" w:sz="4" w:space="0" w:color="auto"/>
              <w:right w:val="single" w:sz="4" w:space="0" w:color="auto"/>
            </w:tcBorders>
            <w:shd w:val="clear" w:color="auto" w:fill="auto"/>
            <w:noWrap/>
            <w:vAlign w:val="center"/>
            <w:hideMark/>
          </w:tcPr>
          <w:p w14:paraId="7266B972" w14:textId="2D36E303"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hAnsi="Arial" w:cs="Arial"/>
                <w:color w:val="000000"/>
                <w:sz w:val="16"/>
                <w:szCs w:val="16"/>
              </w:rPr>
              <w:t>31.331</w:t>
            </w:r>
          </w:p>
        </w:tc>
        <w:tc>
          <w:tcPr>
            <w:tcW w:w="1140" w:type="dxa"/>
            <w:tcBorders>
              <w:top w:val="nil"/>
              <w:left w:val="nil"/>
              <w:bottom w:val="single" w:sz="4" w:space="0" w:color="auto"/>
              <w:right w:val="single" w:sz="4" w:space="0" w:color="auto"/>
            </w:tcBorders>
            <w:shd w:val="clear" w:color="auto" w:fill="auto"/>
            <w:vAlign w:val="center"/>
            <w:hideMark/>
          </w:tcPr>
          <w:p w14:paraId="69E5303D" w14:textId="327A4CB2" w:rsidR="00664772" w:rsidRPr="008C31B4" w:rsidRDefault="00664772" w:rsidP="008C31B4">
            <w:pPr>
              <w:spacing w:after="0" w:line="240" w:lineRule="auto"/>
              <w:jc w:val="center"/>
              <w:rPr>
                <w:rFonts w:ascii="Sylfaen" w:eastAsia="Times New Roman" w:hAnsi="Sylfaen" w:cs="Arial"/>
                <w:color w:val="000000"/>
                <w:sz w:val="16"/>
                <w:szCs w:val="16"/>
              </w:rPr>
            </w:pPr>
            <w:r w:rsidRPr="008C31B4">
              <w:rPr>
                <w:rFonts w:ascii="Arial" w:hAnsi="Arial" w:cs="Arial"/>
                <w:color w:val="000000"/>
                <w:sz w:val="16"/>
                <w:szCs w:val="16"/>
              </w:rPr>
              <w:t>31.331</w:t>
            </w:r>
          </w:p>
        </w:tc>
        <w:tc>
          <w:tcPr>
            <w:tcW w:w="1022" w:type="dxa"/>
            <w:tcBorders>
              <w:top w:val="nil"/>
              <w:left w:val="nil"/>
              <w:bottom w:val="single" w:sz="4" w:space="0" w:color="auto"/>
              <w:right w:val="single" w:sz="4" w:space="0" w:color="auto"/>
            </w:tcBorders>
            <w:shd w:val="clear" w:color="auto" w:fill="auto"/>
            <w:noWrap/>
            <w:vAlign w:val="center"/>
            <w:hideMark/>
          </w:tcPr>
          <w:p w14:paraId="18788EAC" w14:textId="6A1D19C4"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hAnsi="Arial" w:cs="Arial"/>
                <w:color w:val="000000"/>
                <w:sz w:val="16"/>
                <w:szCs w:val="16"/>
              </w:rPr>
              <w:t>31.331</w:t>
            </w:r>
          </w:p>
        </w:tc>
        <w:tc>
          <w:tcPr>
            <w:tcW w:w="960" w:type="dxa"/>
            <w:tcBorders>
              <w:top w:val="nil"/>
              <w:left w:val="nil"/>
              <w:bottom w:val="single" w:sz="4" w:space="0" w:color="auto"/>
              <w:right w:val="single" w:sz="4" w:space="0" w:color="auto"/>
            </w:tcBorders>
            <w:shd w:val="clear" w:color="auto" w:fill="auto"/>
            <w:vAlign w:val="center"/>
            <w:hideMark/>
          </w:tcPr>
          <w:p w14:paraId="64060F49" w14:textId="04337245" w:rsidR="00664772" w:rsidRPr="008C31B4" w:rsidRDefault="00664772" w:rsidP="008C31B4">
            <w:pPr>
              <w:spacing w:after="0" w:line="240" w:lineRule="auto"/>
              <w:jc w:val="center"/>
              <w:rPr>
                <w:rFonts w:ascii="Sylfaen" w:eastAsia="Times New Roman" w:hAnsi="Sylfaen" w:cs="Arial"/>
                <w:color w:val="000000"/>
                <w:sz w:val="16"/>
                <w:szCs w:val="16"/>
              </w:rPr>
            </w:pPr>
            <w:r w:rsidRPr="008C31B4">
              <w:rPr>
                <w:rFonts w:ascii="Arial" w:hAnsi="Arial" w:cs="Arial"/>
                <w:color w:val="000000"/>
                <w:sz w:val="16"/>
                <w:szCs w:val="16"/>
              </w:rPr>
              <w:t>31.331</w:t>
            </w:r>
          </w:p>
        </w:tc>
        <w:tc>
          <w:tcPr>
            <w:tcW w:w="1022" w:type="dxa"/>
            <w:tcBorders>
              <w:top w:val="nil"/>
              <w:left w:val="nil"/>
              <w:bottom w:val="single" w:sz="4" w:space="0" w:color="auto"/>
              <w:right w:val="single" w:sz="4" w:space="0" w:color="auto"/>
            </w:tcBorders>
            <w:shd w:val="clear" w:color="auto" w:fill="auto"/>
            <w:noWrap/>
            <w:vAlign w:val="center"/>
            <w:hideMark/>
          </w:tcPr>
          <w:p w14:paraId="57854334" w14:textId="56172EED"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c>
          <w:tcPr>
            <w:tcW w:w="1022" w:type="dxa"/>
            <w:tcBorders>
              <w:top w:val="nil"/>
              <w:left w:val="nil"/>
              <w:bottom w:val="single" w:sz="4" w:space="0" w:color="auto"/>
              <w:right w:val="single" w:sz="4" w:space="0" w:color="auto"/>
            </w:tcBorders>
            <w:shd w:val="clear" w:color="auto" w:fill="auto"/>
            <w:noWrap/>
            <w:vAlign w:val="center"/>
            <w:hideMark/>
          </w:tcPr>
          <w:p w14:paraId="2E6FFA02" w14:textId="342F0807"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c>
          <w:tcPr>
            <w:tcW w:w="1022" w:type="dxa"/>
            <w:tcBorders>
              <w:top w:val="nil"/>
              <w:left w:val="nil"/>
              <w:bottom w:val="single" w:sz="4" w:space="0" w:color="auto"/>
              <w:right w:val="single" w:sz="4" w:space="0" w:color="auto"/>
            </w:tcBorders>
            <w:shd w:val="clear" w:color="auto" w:fill="auto"/>
            <w:noWrap/>
            <w:vAlign w:val="center"/>
            <w:hideMark/>
          </w:tcPr>
          <w:p w14:paraId="18D6E995" w14:textId="08C197FB"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c>
          <w:tcPr>
            <w:tcW w:w="1022" w:type="dxa"/>
            <w:tcBorders>
              <w:top w:val="nil"/>
              <w:left w:val="nil"/>
              <w:bottom w:val="single" w:sz="4" w:space="0" w:color="auto"/>
              <w:right w:val="single" w:sz="4" w:space="0" w:color="auto"/>
            </w:tcBorders>
            <w:shd w:val="clear" w:color="auto" w:fill="auto"/>
            <w:noWrap/>
            <w:vAlign w:val="center"/>
            <w:hideMark/>
          </w:tcPr>
          <w:p w14:paraId="07CBBE37" w14:textId="6C3D47BE"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c>
          <w:tcPr>
            <w:tcW w:w="847" w:type="dxa"/>
            <w:tcBorders>
              <w:top w:val="nil"/>
              <w:left w:val="nil"/>
              <w:bottom w:val="single" w:sz="4" w:space="0" w:color="auto"/>
              <w:right w:val="single" w:sz="4" w:space="0" w:color="auto"/>
            </w:tcBorders>
            <w:shd w:val="clear" w:color="auto" w:fill="auto"/>
            <w:noWrap/>
            <w:vAlign w:val="center"/>
            <w:hideMark/>
          </w:tcPr>
          <w:p w14:paraId="2E4D0997" w14:textId="77777777"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c>
          <w:tcPr>
            <w:tcW w:w="849" w:type="dxa"/>
            <w:tcBorders>
              <w:top w:val="nil"/>
              <w:left w:val="nil"/>
              <w:bottom w:val="single" w:sz="4" w:space="0" w:color="auto"/>
              <w:right w:val="single" w:sz="4" w:space="0" w:color="auto"/>
            </w:tcBorders>
            <w:shd w:val="clear" w:color="auto" w:fill="auto"/>
            <w:noWrap/>
            <w:vAlign w:val="center"/>
            <w:hideMark/>
          </w:tcPr>
          <w:p w14:paraId="5C75B5E1" w14:textId="77777777"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r>
      <w:tr w:rsidR="00664772" w:rsidRPr="008C31B4" w14:paraId="2D75B408" w14:textId="77777777" w:rsidTr="0010762C">
        <w:trPr>
          <w:trHeight w:val="589"/>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6E9449F4" w14:textId="77777777" w:rsidR="00664772" w:rsidRPr="008C31B4" w:rsidRDefault="00664772" w:rsidP="008C31B4">
            <w:pPr>
              <w:spacing w:after="0" w:line="240" w:lineRule="auto"/>
              <w:jc w:val="center"/>
              <w:rPr>
                <w:rFonts w:ascii="Calibri" w:eastAsia="Times New Roman" w:hAnsi="Calibri" w:cs="Calibri"/>
                <w:color w:val="000000"/>
                <w:sz w:val="12"/>
                <w:szCs w:val="12"/>
              </w:rPr>
            </w:pPr>
            <w:r w:rsidRPr="008C31B4">
              <w:rPr>
                <w:rFonts w:ascii="Calibri" w:eastAsia="Times New Roman" w:hAnsi="Calibri" w:cs="Calibri"/>
                <w:color w:val="000000"/>
                <w:sz w:val="12"/>
                <w:szCs w:val="12"/>
              </w:rPr>
              <w:lastRenderedPageBreak/>
              <w:t>2</w:t>
            </w:r>
          </w:p>
        </w:tc>
        <w:tc>
          <w:tcPr>
            <w:tcW w:w="4156" w:type="dxa"/>
            <w:tcBorders>
              <w:top w:val="nil"/>
              <w:left w:val="nil"/>
              <w:bottom w:val="single" w:sz="4" w:space="0" w:color="auto"/>
              <w:right w:val="single" w:sz="4" w:space="0" w:color="auto"/>
            </w:tcBorders>
            <w:shd w:val="clear" w:color="auto" w:fill="auto"/>
            <w:vAlign w:val="center"/>
            <w:hideMark/>
          </w:tcPr>
          <w:p w14:paraId="49E5FF84" w14:textId="77777777" w:rsidR="00664772" w:rsidRPr="008C31B4" w:rsidRDefault="00664772" w:rsidP="008C31B4">
            <w:pPr>
              <w:spacing w:after="0" w:line="240" w:lineRule="auto"/>
              <w:rPr>
                <w:rFonts w:ascii="Sylfaen" w:eastAsia="Times New Roman" w:hAnsi="Sylfaen" w:cs="Arial"/>
                <w:color w:val="000000"/>
                <w:sz w:val="12"/>
                <w:szCs w:val="12"/>
              </w:rPr>
            </w:pPr>
            <w:r w:rsidRPr="008C31B4">
              <w:rPr>
                <w:rFonts w:ascii="Sylfaen" w:eastAsia="Times New Roman" w:hAnsi="Sylfaen" w:cs="Arial"/>
                <w:color w:val="000000"/>
                <w:sz w:val="12"/>
                <w:szCs w:val="12"/>
              </w:rPr>
              <w:t>"საქართველოს მყარი ნარჩენების მართვის პროექტის" ქონების გადაცემის ხელშეკრულება (პროცენტი)</w:t>
            </w:r>
          </w:p>
        </w:tc>
        <w:tc>
          <w:tcPr>
            <w:tcW w:w="1373" w:type="dxa"/>
            <w:tcBorders>
              <w:top w:val="nil"/>
              <w:left w:val="nil"/>
              <w:bottom w:val="single" w:sz="4" w:space="0" w:color="auto"/>
              <w:right w:val="single" w:sz="4" w:space="0" w:color="auto"/>
            </w:tcBorders>
            <w:shd w:val="clear" w:color="auto" w:fill="auto"/>
            <w:noWrap/>
            <w:vAlign w:val="center"/>
            <w:hideMark/>
          </w:tcPr>
          <w:p w14:paraId="178837C2" w14:textId="47F1562E"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hAnsi="Arial" w:cs="Arial"/>
                <w:color w:val="000000"/>
                <w:sz w:val="16"/>
                <w:szCs w:val="16"/>
              </w:rPr>
              <w:t>6.640</w:t>
            </w:r>
          </w:p>
        </w:tc>
        <w:tc>
          <w:tcPr>
            <w:tcW w:w="1140" w:type="dxa"/>
            <w:tcBorders>
              <w:top w:val="nil"/>
              <w:left w:val="nil"/>
              <w:bottom w:val="single" w:sz="4" w:space="0" w:color="auto"/>
              <w:right w:val="single" w:sz="4" w:space="0" w:color="auto"/>
            </w:tcBorders>
            <w:shd w:val="clear" w:color="auto" w:fill="auto"/>
            <w:vAlign w:val="center"/>
            <w:hideMark/>
          </w:tcPr>
          <w:p w14:paraId="5FCFC7EB" w14:textId="7639A3C4" w:rsidR="00664772" w:rsidRPr="008C31B4" w:rsidRDefault="00664772" w:rsidP="008C31B4">
            <w:pPr>
              <w:spacing w:after="0" w:line="240" w:lineRule="auto"/>
              <w:jc w:val="center"/>
              <w:rPr>
                <w:rFonts w:ascii="Sylfaen" w:eastAsia="Times New Roman" w:hAnsi="Sylfaen" w:cs="Arial"/>
                <w:color w:val="000000"/>
                <w:sz w:val="16"/>
                <w:szCs w:val="16"/>
              </w:rPr>
            </w:pPr>
            <w:r w:rsidRPr="008C31B4">
              <w:rPr>
                <w:rFonts w:ascii="Arial" w:hAnsi="Arial" w:cs="Arial"/>
                <w:color w:val="000000"/>
                <w:sz w:val="16"/>
                <w:szCs w:val="16"/>
              </w:rPr>
              <w:t>6.640</w:t>
            </w:r>
          </w:p>
        </w:tc>
        <w:tc>
          <w:tcPr>
            <w:tcW w:w="1022" w:type="dxa"/>
            <w:tcBorders>
              <w:top w:val="nil"/>
              <w:left w:val="nil"/>
              <w:bottom w:val="single" w:sz="4" w:space="0" w:color="auto"/>
              <w:right w:val="single" w:sz="4" w:space="0" w:color="auto"/>
            </w:tcBorders>
            <w:shd w:val="clear" w:color="auto" w:fill="auto"/>
            <w:noWrap/>
            <w:vAlign w:val="center"/>
            <w:hideMark/>
          </w:tcPr>
          <w:p w14:paraId="41357649" w14:textId="36B1EDE9"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hAnsi="Arial" w:cs="Arial"/>
                <w:color w:val="000000"/>
                <w:sz w:val="16"/>
                <w:szCs w:val="16"/>
              </w:rPr>
              <w:t>6.640</w:t>
            </w:r>
          </w:p>
        </w:tc>
        <w:tc>
          <w:tcPr>
            <w:tcW w:w="960" w:type="dxa"/>
            <w:tcBorders>
              <w:top w:val="nil"/>
              <w:left w:val="nil"/>
              <w:bottom w:val="single" w:sz="4" w:space="0" w:color="auto"/>
              <w:right w:val="single" w:sz="4" w:space="0" w:color="auto"/>
            </w:tcBorders>
            <w:shd w:val="clear" w:color="auto" w:fill="auto"/>
            <w:vAlign w:val="center"/>
            <w:hideMark/>
          </w:tcPr>
          <w:p w14:paraId="3B07A849" w14:textId="347C3F4E" w:rsidR="00664772" w:rsidRPr="008C31B4" w:rsidRDefault="00664772" w:rsidP="008C31B4">
            <w:pPr>
              <w:spacing w:after="0" w:line="240" w:lineRule="auto"/>
              <w:jc w:val="center"/>
              <w:rPr>
                <w:rFonts w:ascii="Sylfaen" w:eastAsia="Times New Roman" w:hAnsi="Sylfaen" w:cs="Arial"/>
                <w:color w:val="000000"/>
                <w:sz w:val="16"/>
                <w:szCs w:val="16"/>
              </w:rPr>
            </w:pPr>
            <w:r w:rsidRPr="008C31B4">
              <w:rPr>
                <w:rFonts w:ascii="Arial" w:hAnsi="Arial" w:cs="Arial"/>
                <w:color w:val="000000"/>
                <w:sz w:val="16"/>
                <w:szCs w:val="16"/>
              </w:rPr>
              <w:t>6.640</w:t>
            </w:r>
          </w:p>
        </w:tc>
        <w:tc>
          <w:tcPr>
            <w:tcW w:w="1022" w:type="dxa"/>
            <w:tcBorders>
              <w:top w:val="nil"/>
              <w:left w:val="nil"/>
              <w:bottom w:val="single" w:sz="4" w:space="0" w:color="auto"/>
              <w:right w:val="single" w:sz="4" w:space="0" w:color="auto"/>
            </w:tcBorders>
            <w:shd w:val="clear" w:color="auto" w:fill="auto"/>
            <w:noWrap/>
            <w:vAlign w:val="center"/>
            <w:hideMark/>
          </w:tcPr>
          <w:p w14:paraId="2FCFC339" w14:textId="28919DBE"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c>
          <w:tcPr>
            <w:tcW w:w="1022" w:type="dxa"/>
            <w:tcBorders>
              <w:top w:val="nil"/>
              <w:left w:val="nil"/>
              <w:bottom w:val="single" w:sz="4" w:space="0" w:color="auto"/>
              <w:right w:val="single" w:sz="4" w:space="0" w:color="auto"/>
            </w:tcBorders>
            <w:shd w:val="clear" w:color="auto" w:fill="auto"/>
            <w:noWrap/>
            <w:vAlign w:val="center"/>
            <w:hideMark/>
          </w:tcPr>
          <w:p w14:paraId="50813F38" w14:textId="15EB2961"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c>
          <w:tcPr>
            <w:tcW w:w="1022" w:type="dxa"/>
            <w:tcBorders>
              <w:top w:val="nil"/>
              <w:left w:val="nil"/>
              <w:bottom w:val="single" w:sz="4" w:space="0" w:color="auto"/>
              <w:right w:val="single" w:sz="4" w:space="0" w:color="auto"/>
            </w:tcBorders>
            <w:shd w:val="clear" w:color="auto" w:fill="auto"/>
            <w:noWrap/>
            <w:vAlign w:val="center"/>
            <w:hideMark/>
          </w:tcPr>
          <w:p w14:paraId="09631533" w14:textId="508DBA4E"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c>
          <w:tcPr>
            <w:tcW w:w="1022" w:type="dxa"/>
            <w:tcBorders>
              <w:top w:val="nil"/>
              <w:left w:val="nil"/>
              <w:bottom w:val="single" w:sz="4" w:space="0" w:color="auto"/>
              <w:right w:val="single" w:sz="4" w:space="0" w:color="auto"/>
            </w:tcBorders>
            <w:shd w:val="clear" w:color="auto" w:fill="auto"/>
            <w:noWrap/>
            <w:vAlign w:val="center"/>
            <w:hideMark/>
          </w:tcPr>
          <w:p w14:paraId="3930EE70" w14:textId="421DB8F9"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c>
          <w:tcPr>
            <w:tcW w:w="847" w:type="dxa"/>
            <w:tcBorders>
              <w:top w:val="nil"/>
              <w:left w:val="nil"/>
              <w:bottom w:val="single" w:sz="4" w:space="0" w:color="auto"/>
              <w:right w:val="single" w:sz="4" w:space="0" w:color="auto"/>
            </w:tcBorders>
            <w:shd w:val="clear" w:color="auto" w:fill="auto"/>
            <w:noWrap/>
            <w:vAlign w:val="center"/>
            <w:hideMark/>
          </w:tcPr>
          <w:p w14:paraId="25381F46" w14:textId="77777777"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c>
          <w:tcPr>
            <w:tcW w:w="849" w:type="dxa"/>
            <w:tcBorders>
              <w:top w:val="nil"/>
              <w:left w:val="nil"/>
              <w:bottom w:val="single" w:sz="4" w:space="0" w:color="auto"/>
              <w:right w:val="single" w:sz="4" w:space="0" w:color="auto"/>
            </w:tcBorders>
            <w:shd w:val="clear" w:color="auto" w:fill="auto"/>
            <w:noWrap/>
            <w:vAlign w:val="center"/>
            <w:hideMark/>
          </w:tcPr>
          <w:p w14:paraId="75147913" w14:textId="77777777" w:rsidR="00664772" w:rsidRPr="008C31B4" w:rsidRDefault="00664772" w:rsidP="008C31B4">
            <w:pPr>
              <w:spacing w:after="0" w:line="240" w:lineRule="auto"/>
              <w:jc w:val="center"/>
              <w:rPr>
                <w:rFonts w:ascii="Arial" w:eastAsia="Times New Roman" w:hAnsi="Arial" w:cs="Arial"/>
                <w:color w:val="000000"/>
                <w:sz w:val="16"/>
                <w:szCs w:val="16"/>
              </w:rPr>
            </w:pPr>
            <w:r w:rsidRPr="008C31B4">
              <w:rPr>
                <w:rFonts w:ascii="Arial" w:eastAsia="Times New Roman" w:hAnsi="Arial" w:cs="Arial"/>
                <w:color w:val="000000"/>
                <w:sz w:val="16"/>
                <w:szCs w:val="16"/>
              </w:rPr>
              <w:t>0,000</w:t>
            </w:r>
          </w:p>
        </w:tc>
      </w:tr>
      <w:tr w:rsidR="00664772" w:rsidRPr="005A452D" w14:paraId="1CAC4342" w14:textId="77777777" w:rsidTr="0010762C">
        <w:trPr>
          <w:trHeight w:val="468"/>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17886090" w14:textId="77777777" w:rsidR="00664772" w:rsidRPr="008C31B4" w:rsidRDefault="00664772"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4156" w:type="dxa"/>
            <w:tcBorders>
              <w:top w:val="nil"/>
              <w:left w:val="nil"/>
              <w:bottom w:val="single" w:sz="4" w:space="0" w:color="auto"/>
              <w:right w:val="single" w:sz="4" w:space="0" w:color="auto"/>
            </w:tcBorders>
            <w:shd w:val="clear" w:color="auto" w:fill="auto"/>
            <w:noWrap/>
            <w:vAlign w:val="bottom"/>
            <w:hideMark/>
          </w:tcPr>
          <w:p w14:paraId="65ED3CFE" w14:textId="77777777" w:rsidR="00664772" w:rsidRPr="008C31B4" w:rsidRDefault="00664772" w:rsidP="008C31B4">
            <w:pPr>
              <w:spacing w:after="0" w:line="240" w:lineRule="auto"/>
              <w:rPr>
                <w:rFonts w:ascii="Calibri" w:eastAsia="Times New Roman" w:hAnsi="Calibri" w:cs="Calibri"/>
                <w:color w:val="000000"/>
                <w:sz w:val="12"/>
                <w:szCs w:val="12"/>
              </w:rPr>
            </w:pPr>
            <w:r w:rsidRPr="008C31B4">
              <w:rPr>
                <w:rFonts w:ascii="Calibri" w:eastAsia="Times New Roman" w:hAnsi="Calibri" w:cs="Calibri"/>
                <w:color w:val="000000"/>
                <w:sz w:val="12"/>
                <w:szCs w:val="12"/>
              </w:rPr>
              <w:t> </w:t>
            </w:r>
          </w:p>
        </w:tc>
        <w:tc>
          <w:tcPr>
            <w:tcW w:w="1373" w:type="dxa"/>
            <w:tcBorders>
              <w:top w:val="nil"/>
              <w:left w:val="nil"/>
              <w:bottom w:val="single" w:sz="4" w:space="0" w:color="auto"/>
              <w:right w:val="single" w:sz="4" w:space="0" w:color="auto"/>
            </w:tcBorders>
            <w:shd w:val="clear" w:color="auto" w:fill="auto"/>
            <w:noWrap/>
            <w:vAlign w:val="center"/>
            <w:hideMark/>
          </w:tcPr>
          <w:p w14:paraId="5949BD74" w14:textId="330F184D" w:rsidR="00664772" w:rsidRPr="008C31B4" w:rsidRDefault="00664772" w:rsidP="008C31B4">
            <w:pPr>
              <w:spacing w:after="0" w:line="240" w:lineRule="auto"/>
              <w:jc w:val="center"/>
              <w:rPr>
                <w:rFonts w:ascii="Arial" w:eastAsia="Times New Roman" w:hAnsi="Arial" w:cs="Arial"/>
                <w:b/>
                <w:bCs/>
                <w:color w:val="000000"/>
                <w:sz w:val="16"/>
                <w:szCs w:val="16"/>
              </w:rPr>
            </w:pPr>
            <w:r w:rsidRPr="008C31B4">
              <w:rPr>
                <w:rFonts w:ascii="Arial" w:hAnsi="Arial" w:cs="Arial"/>
                <w:b/>
                <w:bCs/>
                <w:color w:val="000000"/>
                <w:sz w:val="16"/>
                <w:szCs w:val="16"/>
              </w:rPr>
              <w:t>37.971</w:t>
            </w:r>
          </w:p>
        </w:tc>
        <w:tc>
          <w:tcPr>
            <w:tcW w:w="1140" w:type="dxa"/>
            <w:tcBorders>
              <w:top w:val="nil"/>
              <w:left w:val="nil"/>
              <w:bottom w:val="single" w:sz="4" w:space="0" w:color="auto"/>
              <w:right w:val="single" w:sz="4" w:space="0" w:color="auto"/>
            </w:tcBorders>
            <w:shd w:val="clear" w:color="auto" w:fill="auto"/>
            <w:noWrap/>
            <w:vAlign w:val="center"/>
            <w:hideMark/>
          </w:tcPr>
          <w:p w14:paraId="7CF5FB88" w14:textId="3F52DB0D" w:rsidR="00664772" w:rsidRPr="008C31B4" w:rsidRDefault="00664772" w:rsidP="008C31B4">
            <w:pPr>
              <w:spacing w:after="0" w:line="240" w:lineRule="auto"/>
              <w:jc w:val="center"/>
              <w:rPr>
                <w:rFonts w:ascii="Arial" w:eastAsia="Times New Roman" w:hAnsi="Arial" w:cs="Arial"/>
                <w:b/>
                <w:bCs/>
                <w:color w:val="000000"/>
                <w:sz w:val="16"/>
                <w:szCs w:val="16"/>
              </w:rPr>
            </w:pPr>
            <w:r w:rsidRPr="008C31B4">
              <w:rPr>
                <w:rFonts w:ascii="Arial" w:hAnsi="Arial" w:cs="Arial"/>
                <w:b/>
                <w:bCs/>
                <w:color w:val="000000"/>
                <w:sz w:val="16"/>
                <w:szCs w:val="16"/>
              </w:rPr>
              <w:t>37.971</w:t>
            </w:r>
          </w:p>
        </w:tc>
        <w:tc>
          <w:tcPr>
            <w:tcW w:w="1022" w:type="dxa"/>
            <w:tcBorders>
              <w:top w:val="nil"/>
              <w:left w:val="nil"/>
              <w:bottom w:val="single" w:sz="4" w:space="0" w:color="auto"/>
              <w:right w:val="single" w:sz="4" w:space="0" w:color="auto"/>
            </w:tcBorders>
            <w:shd w:val="clear" w:color="auto" w:fill="auto"/>
            <w:noWrap/>
            <w:vAlign w:val="center"/>
            <w:hideMark/>
          </w:tcPr>
          <w:p w14:paraId="03BF7BEF" w14:textId="336BADA7" w:rsidR="00664772" w:rsidRPr="008C31B4" w:rsidRDefault="00664772" w:rsidP="008C31B4">
            <w:pPr>
              <w:spacing w:after="0" w:line="240" w:lineRule="auto"/>
              <w:jc w:val="center"/>
              <w:rPr>
                <w:rFonts w:ascii="Arial" w:eastAsia="Times New Roman" w:hAnsi="Arial" w:cs="Arial"/>
                <w:b/>
                <w:bCs/>
                <w:color w:val="000000"/>
                <w:sz w:val="16"/>
                <w:szCs w:val="16"/>
              </w:rPr>
            </w:pPr>
            <w:r w:rsidRPr="008C31B4">
              <w:rPr>
                <w:rFonts w:ascii="Arial" w:hAnsi="Arial" w:cs="Arial"/>
                <w:b/>
                <w:bCs/>
                <w:color w:val="000000"/>
                <w:sz w:val="16"/>
                <w:szCs w:val="16"/>
              </w:rPr>
              <w:t>37.971</w:t>
            </w:r>
          </w:p>
        </w:tc>
        <w:tc>
          <w:tcPr>
            <w:tcW w:w="960" w:type="dxa"/>
            <w:tcBorders>
              <w:top w:val="nil"/>
              <w:left w:val="nil"/>
              <w:bottom w:val="single" w:sz="4" w:space="0" w:color="auto"/>
              <w:right w:val="single" w:sz="4" w:space="0" w:color="auto"/>
            </w:tcBorders>
            <w:shd w:val="clear" w:color="auto" w:fill="auto"/>
            <w:noWrap/>
            <w:vAlign w:val="center"/>
            <w:hideMark/>
          </w:tcPr>
          <w:p w14:paraId="6402261C" w14:textId="08566B5A" w:rsidR="00664772" w:rsidRPr="008C31B4" w:rsidRDefault="00664772" w:rsidP="008C31B4">
            <w:pPr>
              <w:spacing w:after="0" w:line="240" w:lineRule="auto"/>
              <w:jc w:val="center"/>
              <w:rPr>
                <w:rFonts w:ascii="Arial" w:eastAsia="Times New Roman" w:hAnsi="Arial" w:cs="Arial"/>
                <w:b/>
                <w:bCs/>
                <w:color w:val="000000"/>
                <w:sz w:val="16"/>
                <w:szCs w:val="16"/>
              </w:rPr>
            </w:pPr>
            <w:r w:rsidRPr="008C31B4">
              <w:rPr>
                <w:rFonts w:ascii="Arial" w:hAnsi="Arial" w:cs="Arial"/>
                <w:b/>
                <w:bCs/>
                <w:color w:val="000000"/>
                <w:sz w:val="16"/>
                <w:szCs w:val="16"/>
              </w:rPr>
              <w:t>37.971</w:t>
            </w:r>
          </w:p>
        </w:tc>
        <w:tc>
          <w:tcPr>
            <w:tcW w:w="1022" w:type="dxa"/>
            <w:tcBorders>
              <w:top w:val="nil"/>
              <w:left w:val="nil"/>
              <w:bottom w:val="single" w:sz="4" w:space="0" w:color="auto"/>
              <w:right w:val="single" w:sz="4" w:space="0" w:color="auto"/>
            </w:tcBorders>
            <w:shd w:val="clear" w:color="auto" w:fill="auto"/>
            <w:noWrap/>
            <w:vAlign w:val="center"/>
            <w:hideMark/>
          </w:tcPr>
          <w:p w14:paraId="417CF968" w14:textId="6A2AAC26" w:rsidR="00664772" w:rsidRPr="008C31B4" w:rsidRDefault="00664772"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0,000</w:t>
            </w:r>
          </w:p>
        </w:tc>
        <w:tc>
          <w:tcPr>
            <w:tcW w:w="1022" w:type="dxa"/>
            <w:tcBorders>
              <w:top w:val="nil"/>
              <w:left w:val="nil"/>
              <w:bottom w:val="single" w:sz="4" w:space="0" w:color="auto"/>
              <w:right w:val="single" w:sz="4" w:space="0" w:color="auto"/>
            </w:tcBorders>
            <w:shd w:val="clear" w:color="auto" w:fill="auto"/>
            <w:noWrap/>
            <w:vAlign w:val="center"/>
            <w:hideMark/>
          </w:tcPr>
          <w:p w14:paraId="7278E092" w14:textId="650EF36F" w:rsidR="00664772" w:rsidRPr="008C31B4" w:rsidRDefault="00664772"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0,000</w:t>
            </w:r>
          </w:p>
        </w:tc>
        <w:tc>
          <w:tcPr>
            <w:tcW w:w="1022" w:type="dxa"/>
            <w:tcBorders>
              <w:top w:val="nil"/>
              <w:left w:val="nil"/>
              <w:bottom w:val="single" w:sz="4" w:space="0" w:color="auto"/>
              <w:right w:val="single" w:sz="4" w:space="0" w:color="auto"/>
            </w:tcBorders>
            <w:shd w:val="clear" w:color="auto" w:fill="auto"/>
            <w:noWrap/>
            <w:vAlign w:val="center"/>
            <w:hideMark/>
          </w:tcPr>
          <w:p w14:paraId="224C406B" w14:textId="1005D76F" w:rsidR="00664772" w:rsidRPr="008C31B4" w:rsidRDefault="00664772"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0,000</w:t>
            </w:r>
          </w:p>
        </w:tc>
        <w:tc>
          <w:tcPr>
            <w:tcW w:w="1022" w:type="dxa"/>
            <w:tcBorders>
              <w:top w:val="nil"/>
              <w:left w:val="nil"/>
              <w:bottom w:val="single" w:sz="4" w:space="0" w:color="auto"/>
              <w:right w:val="single" w:sz="4" w:space="0" w:color="auto"/>
            </w:tcBorders>
            <w:shd w:val="clear" w:color="auto" w:fill="auto"/>
            <w:noWrap/>
            <w:vAlign w:val="center"/>
            <w:hideMark/>
          </w:tcPr>
          <w:p w14:paraId="62501A9E" w14:textId="1B5AEA50" w:rsidR="00664772" w:rsidRPr="008C31B4" w:rsidRDefault="00664772"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0,000</w:t>
            </w:r>
          </w:p>
        </w:tc>
        <w:tc>
          <w:tcPr>
            <w:tcW w:w="847" w:type="dxa"/>
            <w:tcBorders>
              <w:top w:val="nil"/>
              <w:left w:val="nil"/>
              <w:bottom w:val="single" w:sz="4" w:space="0" w:color="auto"/>
              <w:right w:val="single" w:sz="4" w:space="0" w:color="auto"/>
            </w:tcBorders>
            <w:shd w:val="clear" w:color="auto" w:fill="auto"/>
            <w:noWrap/>
            <w:vAlign w:val="center"/>
            <w:hideMark/>
          </w:tcPr>
          <w:p w14:paraId="3619FFC2" w14:textId="77777777" w:rsidR="00664772" w:rsidRPr="008C31B4" w:rsidRDefault="00664772" w:rsidP="008C31B4">
            <w:pPr>
              <w:spacing w:after="0" w:line="240" w:lineRule="auto"/>
              <w:jc w:val="center"/>
              <w:rPr>
                <w:rFonts w:ascii="Arial" w:eastAsia="Times New Roman" w:hAnsi="Arial" w:cs="Arial"/>
                <w:b/>
                <w:bCs/>
                <w:color w:val="000000"/>
                <w:sz w:val="16"/>
                <w:szCs w:val="16"/>
              </w:rPr>
            </w:pPr>
            <w:r w:rsidRPr="008C31B4">
              <w:rPr>
                <w:rFonts w:ascii="Arial" w:eastAsia="Times New Roman" w:hAnsi="Arial" w:cs="Arial"/>
                <w:b/>
                <w:bCs/>
                <w:color w:val="000000"/>
                <w:sz w:val="16"/>
                <w:szCs w:val="16"/>
              </w:rPr>
              <w:t>0,000</w:t>
            </w:r>
          </w:p>
        </w:tc>
        <w:tc>
          <w:tcPr>
            <w:tcW w:w="849" w:type="dxa"/>
            <w:tcBorders>
              <w:top w:val="nil"/>
              <w:left w:val="nil"/>
              <w:bottom w:val="single" w:sz="4" w:space="0" w:color="auto"/>
              <w:right w:val="single" w:sz="4" w:space="0" w:color="auto"/>
            </w:tcBorders>
            <w:shd w:val="clear" w:color="auto" w:fill="auto"/>
            <w:noWrap/>
            <w:vAlign w:val="center"/>
            <w:hideMark/>
          </w:tcPr>
          <w:p w14:paraId="1E757F95" w14:textId="77777777" w:rsidR="00664772" w:rsidRPr="008C31B4" w:rsidRDefault="00664772" w:rsidP="008C31B4">
            <w:pPr>
              <w:spacing w:after="0" w:line="240" w:lineRule="auto"/>
              <w:jc w:val="center"/>
              <w:rPr>
                <w:rFonts w:ascii="Arial" w:eastAsia="Times New Roman" w:hAnsi="Arial" w:cs="Arial"/>
                <w:b/>
                <w:bCs/>
                <w:sz w:val="16"/>
                <w:szCs w:val="16"/>
              </w:rPr>
            </w:pPr>
            <w:r w:rsidRPr="008C31B4">
              <w:rPr>
                <w:rFonts w:ascii="Arial" w:eastAsia="Times New Roman" w:hAnsi="Arial" w:cs="Arial"/>
                <w:b/>
                <w:bCs/>
                <w:color w:val="000000"/>
                <w:sz w:val="16"/>
                <w:szCs w:val="16"/>
              </w:rPr>
              <w:t>0,000</w:t>
            </w:r>
          </w:p>
        </w:tc>
      </w:tr>
    </w:tbl>
    <w:p w14:paraId="179D036F" w14:textId="77777777" w:rsidR="00BB2E25" w:rsidRPr="00BB7249" w:rsidRDefault="00BB2E25" w:rsidP="008C31B4">
      <w:pPr>
        <w:rPr>
          <w:lang w:val="ka-GE" w:eastAsia="ru-RU"/>
        </w:rPr>
      </w:pPr>
    </w:p>
    <w:p w14:paraId="7D998599" w14:textId="77777777" w:rsidR="00BB2E25" w:rsidRDefault="00BB2E25" w:rsidP="008C31B4">
      <w:pPr>
        <w:rPr>
          <w:lang w:val="ka-GE" w:eastAsia="ru-RU"/>
        </w:rPr>
      </w:pPr>
    </w:p>
    <w:p w14:paraId="05A73B57" w14:textId="77777777" w:rsidR="00BB2E25" w:rsidRDefault="00BB2E25" w:rsidP="008C31B4">
      <w:pPr>
        <w:rPr>
          <w:lang w:val="ka-GE" w:eastAsia="ru-RU"/>
        </w:rPr>
      </w:pPr>
    </w:p>
    <w:p w14:paraId="7B9C3CB6" w14:textId="77777777" w:rsidR="00BB2E25" w:rsidRDefault="00BB2E25" w:rsidP="008C31B4">
      <w:pPr>
        <w:rPr>
          <w:lang w:val="ka-GE" w:eastAsia="ru-RU"/>
        </w:rPr>
      </w:pPr>
    </w:p>
    <w:p w14:paraId="33D21697" w14:textId="77777777" w:rsidR="00BB2E25" w:rsidRDefault="00BB2E25" w:rsidP="008C31B4">
      <w:pPr>
        <w:rPr>
          <w:lang w:val="ka-GE" w:eastAsia="ru-RU"/>
        </w:rPr>
      </w:pPr>
    </w:p>
    <w:p w14:paraId="1DB97E17" w14:textId="77777777" w:rsidR="00BB2E25" w:rsidRDefault="00BB2E25" w:rsidP="008C31B4">
      <w:pPr>
        <w:rPr>
          <w:lang w:val="ka-GE" w:eastAsia="ru-RU"/>
        </w:rPr>
      </w:pPr>
    </w:p>
    <w:p w14:paraId="70270D06" w14:textId="77777777" w:rsidR="00BB2E25" w:rsidRPr="00BB2E25" w:rsidRDefault="00BB2E25" w:rsidP="008C31B4">
      <w:pPr>
        <w:rPr>
          <w:lang w:val="ka-GE" w:eastAsia="ru-RU"/>
        </w:rPr>
      </w:pPr>
      <w:bookmarkStart w:id="17" w:name="_GoBack"/>
      <w:bookmarkEnd w:id="17"/>
    </w:p>
    <w:p w14:paraId="252B82C3" w14:textId="77777777" w:rsidR="0070782D" w:rsidRPr="00493B0F" w:rsidRDefault="0070782D" w:rsidP="008C31B4">
      <w:pPr>
        <w:pStyle w:val="Heading2"/>
        <w:ind w:left="450"/>
        <w:rPr>
          <w:rFonts w:ascii="Sylfaen" w:eastAsia="Calibri" w:hAnsi="Sylfaen"/>
          <w:lang w:val="ka-GE"/>
        </w:rPr>
      </w:pPr>
    </w:p>
    <w:p w14:paraId="114435C1" w14:textId="77777777" w:rsidR="0070782D" w:rsidRPr="00CC3BD6" w:rsidRDefault="0070782D" w:rsidP="008C31B4">
      <w:pPr>
        <w:rPr>
          <w:rFonts w:ascii="Sylfaen" w:hAnsi="Sylfaen"/>
          <w:sz w:val="18"/>
          <w:szCs w:val="18"/>
          <w:lang w:val="ka-GE" w:eastAsia="ru-RU"/>
        </w:rPr>
      </w:pPr>
    </w:p>
    <w:sectPr w:rsidR="0070782D" w:rsidRPr="00CC3BD6" w:rsidSect="00564910">
      <w:headerReference w:type="default" r:id="rId9"/>
      <w:footerReference w:type="default" r:id="rId10"/>
      <w:pgSz w:w="16838" w:h="11906" w:orient="landscape" w:code="9"/>
      <w:pgMar w:top="0" w:right="536" w:bottom="450" w:left="540" w:header="360" w:footer="720"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C331D" w14:textId="77777777" w:rsidR="005F7661" w:rsidRDefault="005F7661" w:rsidP="009930F9">
      <w:pPr>
        <w:spacing w:after="0" w:line="240" w:lineRule="auto"/>
      </w:pPr>
      <w:r>
        <w:separator/>
      </w:r>
    </w:p>
  </w:endnote>
  <w:endnote w:type="continuationSeparator" w:id="0">
    <w:p w14:paraId="15987D65" w14:textId="77777777" w:rsidR="005F7661" w:rsidRDefault="005F7661" w:rsidP="0099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Ubuntu">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4707"/>
      <w:docPartObj>
        <w:docPartGallery w:val="Page Numbers (Bottom of Page)"/>
        <w:docPartUnique/>
      </w:docPartObj>
    </w:sdtPr>
    <w:sdtContent>
      <w:p w14:paraId="6C399BDD" w14:textId="56A091FD" w:rsidR="00E87704" w:rsidRDefault="00E87704" w:rsidP="008269F5">
        <w:pPr>
          <w:pStyle w:val="Footer"/>
          <w:ind w:right="900"/>
          <w:jc w:val="center"/>
        </w:pPr>
        <w:r>
          <w:rPr>
            <w:lang w:val="en-US"/>
          </w:rPr>
          <w:t xml:space="preserve">                                                                                                                     </w:t>
        </w:r>
        <w:r>
          <w:fldChar w:fldCharType="begin"/>
        </w:r>
        <w:r>
          <w:instrText xml:space="preserve"> PAGE   \* MERGEFORMAT </w:instrText>
        </w:r>
        <w:r>
          <w:fldChar w:fldCharType="separate"/>
        </w:r>
        <w:r w:rsidR="008C31B4">
          <w:rPr>
            <w:noProof/>
          </w:rPr>
          <w:t>65</w:t>
        </w:r>
        <w:r>
          <w:rPr>
            <w:noProof/>
          </w:rPr>
          <w:fldChar w:fldCharType="end"/>
        </w:r>
      </w:p>
    </w:sdtContent>
  </w:sdt>
  <w:p w14:paraId="791D714E" w14:textId="77777777" w:rsidR="00E87704" w:rsidRDefault="00E8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12C5C" w14:textId="77777777" w:rsidR="005F7661" w:rsidRDefault="005F7661" w:rsidP="009930F9">
      <w:pPr>
        <w:spacing w:after="0" w:line="240" w:lineRule="auto"/>
      </w:pPr>
      <w:r>
        <w:separator/>
      </w:r>
    </w:p>
  </w:footnote>
  <w:footnote w:type="continuationSeparator" w:id="0">
    <w:p w14:paraId="57C57160" w14:textId="77777777" w:rsidR="005F7661" w:rsidRDefault="005F7661" w:rsidP="0099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2201D" w14:textId="77777777" w:rsidR="00E87704" w:rsidRDefault="00E87704" w:rsidP="007B7146">
    <w:pPr>
      <w:pStyle w:val="Header"/>
      <w:tabs>
        <w:tab w:val="clear" w:pos="4513"/>
        <w:tab w:val="clear" w:pos="9026"/>
        <w:tab w:val="right" w:pos="10350"/>
      </w:tabs>
      <w:ind w:left="-540"/>
      <w:rPr>
        <w:rFonts w:ascii="Sylfaen" w:hAnsi="Sylfaen"/>
        <w:sz w:val="10"/>
        <w:szCs w:val="10"/>
        <w:lang w:val="ka-GE"/>
      </w:rPr>
    </w:pPr>
    <w:r>
      <w:rPr>
        <w:rFonts w:ascii="Sylfaen" w:hAnsi="Sylfaen"/>
        <w:sz w:val="10"/>
        <w:szCs w:val="10"/>
        <w:lang w:val="ka-GE"/>
      </w:rPr>
      <w:t xml:space="preserve">                       </w:t>
    </w:r>
  </w:p>
  <w:p w14:paraId="2D46E7A8" w14:textId="7A18D196" w:rsidR="00E87704" w:rsidRDefault="00E87704" w:rsidP="00222C43">
    <w:pPr>
      <w:pStyle w:val="Header"/>
      <w:tabs>
        <w:tab w:val="clear" w:pos="4513"/>
        <w:tab w:val="clear" w:pos="9026"/>
        <w:tab w:val="right" w:pos="10350"/>
      </w:tabs>
      <w:ind w:left="-540"/>
      <w:jc w:val="right"/>
      <w:rPr>
        <w:rFonts w:ascii="Sylfaen" w:hAnsi="Sylfaen"/>
        <w:sz w:val="10"/>
        <w:szCs w:val="10"/>
        <w:lang w:val="ka-GE"/>
      </w:rPr>
    </w:pPr>
    <w:r>
      <w:rPr>
        <w:rFonts w:ascii="Sylfaen" w:hAnsi="Sylfaen"/>
        <w:sz w:val="10"/>
        <w:szCs w:val="10"/>
        <w:lang w:val="ka-GE"/>
      </w:rPr>
      <w:t xml:space="preserve">მარნეულის მუნიციპალიტეტის 2026-2029 </w:t>
    </w:r>
    <w:r w:rsidRPr="009930F9">
      <w:rPr>
        <w:rFonts w:ascii="Sylfaen" w:hAnsi="Sylfaen"/>
        <w:sz w:val="10"/>
        <w:szCs w:val="10"/>
        <w:lang w:val="ka-GE"/>
      </w:rPr>
      <w:t>წლების</w:t>
    </w:r>
  </w:p>
  <w:p w14:paraId="6FD7D7CA" w14:textId="77777777" w:rsidR="00E87704" w:rsidRPr="00222C43" w:rsidRDefault="00E87704" w:rsidP="00222C43">
    <w:pPr>
      <w:pStyle w:val="Header"/>
      <w:tabs>
        <w:tab w:val="clear" w:pos="4513"/>
        <w:tab w:val="clear" w:pos="9026"/>
        <w:tab w:val="right" w:pos="10350"/>
      </w:tabs>
      <w:ind w:left="-540"/>
      <w:jc w:val="right"/>
      <w:rPr>
        <w:rFonts w:ascii="Sylfaen" w:hAnsi="Sylfaen"/>
        <w:sz w:val="10"/>
        <w:szCs w:val="10"/>
        <w:lang w:val="ka-GE"/>
      </w:rPr>
    </w:pPr>
    <w:r>
      <w:rPr>
        <w:rFonts w:ascii="Sylfaen" w:hAnsi="Sylfaen"/>
        <w:sz w:val="10"/>
        <w:szCs w:val="10"/>
        <w:lang w:val="ka-GE"/>
      </w:rPr>
      <w:t>საშუალოვადიანი სამოქმედო გეგმა</w:t>
    </w:r>
  </w:p>
  <w:p w14:paraId="252D52B7" w14:textId="77777777" w:rsidR="00E87704" w:rsidRDefault="00E87704" w:rsidP="00222C43">
    <w:pPr>
      <w:pStyle w:val="Header"/>
      <w:tabs>
        <w:tab w:val="clear" w:pos="4513"/>
        <w:tab w:val="clear" w:pos="9026"/>
        <w:tab w:val="right" w:pos="10350"/>
      </w:tabs>
      <w:ind w:left="-540"/>
      <w:jc w:val="right"/>
      <w:rPr>
        <w:rFonts w:ascii="Sylfaen" w:hAnsi="Sylfaen"/>
        <w:sz w:val="10"/>
        <w:szCs w:val="10"/>
        <w:lang w:val="ka-GE"/>
      </w:rPr>
    </w:pPr>
  </w:p>
  <w:p w14:paraId="577E1332" w14:textId="77777777" w:rsidR="00E87704" w:rsidRDefault="00E87704" w:rsidP="003A5528">
    <w:pPr>
      <w:pStyle w:val="Header"/>
      <w:tabs>
        <w:tab w:val="clear" w:pos="4513"/>
        <w:tab w:val="clear" w:pos="9026"/>
        <w:tab w:val="right" w:pos="10350"/>
      </w:tabs>
      <w:ind w:left="-1080"/>
      <w:jc w:val="right"/>
      <w:rPr>
        <w:rFonts w:ascii="Sylfaen" w:hAnsi="Sylfaen"/>
        <w:sz w:val="10"/>
        <w:szCs w:val="10"/>
        <w:lang w:val="en-US"/>
      </w:rPr>
    </w:pPr>
    <w:r>
      <w:rPr>
        <w:rFonts w:ascii="Sylfaen" w:hAnsi="Sylfaen"/>
        <w:sz w:val="10"/>
        <w:szCs w:val="10"/>
        <w:lang w:val="k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2F9F"/>
    <w:multiLevelType w:val="hybridMultilevel"/>
    <w:tmpl w:val="DCF4182E"/>
    <w:lvl w:ilvl="0" w:tplc="B0B214C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1122C"/>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9257247"/>
    <w:multiLevelType w:val="hybridMultilevel"/>
    <w:tmpl w:val="BEF42A12"/>
    <w:lvl w:ilvl="0" w:tplc="2DE06E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4" w15:restartNumberingAfterBreak="0">
    <w:nsid w:val="20F03D8C"/>
    <w:multiLevelType w:val="multilevel"/>
    <w:tmpl w:val="C7BCEC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28C41F28"/>
    <w:multiLevelType w:val="hybridMultilevel"/>
    <w:tmpl w:val="DA582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EB3CFE"/>
    <w:multiLevelType w:val="hybridMultilevel"/>
    <w:tmpl w:val="5F8AADEA"/>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15:restartNumberingAfterBreak="0">
    <w:nsid w:val="31A67430"/>
    <w:multiLevelType w:val="hybridMultilevel"/>
    <w:tmpl w:val="507AA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40436"/>
    <w:multiLevelType w:val="hybridMultilevel"/>
    <w:tmpl w:val="E982D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797BB6"/>
    <w:multiLevelType w:val="hybridMultilevel"/>
    <w:tmpl w:val="0CE4C68A"/>
    <w:lvl w:ilvl="0" w:tplc="BCB4E6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9E04C2"/>
    <w:multiLevelType w:val="hybridMultilevel"/>
    <w:tmpl w:val="8C0067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A80E37"/>
    <w:multiLevelType w:val="multilevel"/>
    <w:tmpl w:val="F4365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C20082"/>
    <w:multiLevelType w:val="hybridMultilevel"/>
    <w:tmpl w:val="57667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01245"/>
    <w:multiLevelType w:val="hybridMultilevel"/>
    <w:tmpl w:val="06F2C596"/>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03253B"/>
    <w:multiLevelType w:val="hybridMultilevel"/>
    <w:tmpl w:val="C266369C"/>
    <w:lvl w:ilvl="0" w:tplc="8DC2F00C">
      <w:start w:val="1"/>
      <w:numFmt w:val="decimal"/>
      <w:lvlText w:val="%1."/>
      <w:lvlJc w:val="left"/>
      <w:pPr>
        <w:ind w:left="1080" w:hanging="360"/>
      </w:pPr>
      <w:rPr>
        <w:rFonts w:ascii="Sylfaen" w:hAnsi="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6AB20078"/>
    <w:multiLevelType w:val="multilevel"/>
    <w:tmpl w:val="57723D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7" w15:restartNumberingAfterBreak="0">
    <w:nsid w:val="6EE231B7"/>
    <w:multiLevelType w:val="multilevel"/>
    <w:tmpl w:val="02B67970"/>
    <w:lvl w:ilvl="0">
      <w:start w:val="1"/>
      <w:numFmt w:val="decimal"/>
      <w:lvlText w:val="%1."/>
      <w:lvlJc w:val="left"/>
      <w:pPr>
        <w:ind w:left="810" w:hanging="360"/>
      </w:pPr>
      <w:rPr>
        <w:rFonts w:hint="default"/>
      </w:rPr>
    </w:lvl>
    <w:lvl w:ilvl="1">
      <w:start w:val="3"/>
      <w:numFmt w:val="decimal"/>
      <w:isLgl/>
      <w:lvlText w:val="%1.%2"/>
      <w:lvlJc w:val="left"/>
      <w:pPr>
        <w:ind w:left="810" w:hanging="360"/>
      </w:pPr>
      <w:rPr>
        <w:rFonts w:hint="default"/>
      </w:rPr>
    </w:lvl>
    <w:lvl w:ilvl="2">
      <w:start w:val="1"/>
      <w:numFmt w:val="decimal"/>
      <w:isLgl/>
      <w:lvlText w:val="%1.%2.%3"/>
      <w:lvlJc w:val="left"/>
      <w:pPr>
        <w:ind w:left="810" w:hanging="36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170" w:hanging="720"/>
      </w:pPr>
      <w:rPr>
        <w:rFonts w:hint="default"/>
      </w:rPr>
    </w:lvl>
    <w:lvl w:ilvl="5">
      <w:start w:val="1"/>
      <w:numFmt w:val="decimal"/>
      <w:isLgl/>
      <w:lvlText w:val="%1.%2.%3.%4.%5.%6"/>
      <w:lvlJc w:val="left"/>
      <w:pPr>
        <w:ind w:left="1170" w:hanging="72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530" w:hanging="1080"/>
      </w:pPr>
      <w:rPr>
        <w:rFonts w:hint="default"/>
      </w:rPr>
    </w:lvl>
    <w:lvl w:ilvl="8">
      <w:start w:val="1"/>
      <w:numFmt w:val="decimal"/>
      <w:isLgl/>
      <w:lvlText w:val="%1.%2.%3.%4.%5.%6.%7.%8.%9"/>
      <w:lvlJc w:val="left"/>
      <w:pPr>
        <w:ind w:left="1530" w:hanging="1080"/>
      </w:pPr>
      <w:rPr>
        <w:rFonts w:hint="default"/>
      </w:rPr>
    </w:lvl>
  </w:abstractNum>
  <w:abstractNum w:abstractNumId="18" w15:restartNumberingAfterBreak="0">
    <w:nsid w:val="76D3518C"/>
    <w:multiLevelType w:val="hybridMultilevel"/>
    <w:tmpl w:val="69BE09EE"/>
    <w:lvl w:ilvl="0" w:tplc="DC22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739A0"/>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0" w15:restartNumberingAfterBreak="0">
    <w:nsid w:val="7E3F174A"/>
    <w:multiLevelType w:val="multilevel"/>
    <w:tmpl w:val="6978C04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1"/>
  </w:num>
  <w:num w:numId="4">
    <w:abstractNumId w:val="20"/>
  </w:num>
  <w:num w:numId="5">
    <w:abstractNumId w:val="19"/>
  </w:num>
  <w:num w:numId="6">
    <w:abstractNumId w:val="1"/>
  </w:num>
  <w:num w:numId="7">
    <w:abstractNumId w:val="13"/>
  </w:num>
  <w:num w:numId="8">
    <w:abstractNumId w:val="10"/>
  </w:num>
  <w:num w:numId="9">
    <w:abstractNumId w:val="18"/>
  </w:num>
  <w:num w:numId="10">
    <w:abstractNumId w:val="15"/>
  </w:num>
  <w:num w:numId="11">
    <w:abstractNumId w:val="6"/>
  </w:num>
  <w:num w:numId="12">
    <w:abstractNumId w:val="8"/>
  </w:num>
  <w:num w:numId="13">
    <w:abstractNumId w:val="17"/>
  </w:num>
  <w:num w:numId="14">
    <w:abstractNumId w:val="4"/>
  </w:num>
  <w:num w:numId="15">
    <w:abstractNumId w:val="16"/>
  </w:num>
  <w:num w:numId="16">
    <w:abstractNumId w:val="14"/>
  </w:num>
  <w:num w:numId="17">
    <w:abstractNumId w:val="7"/>
  </w:num>
  <w:num w:numId="18">
    <w:abstractNumId w:val="5"/>
  </w:num>
  <w:num w:numId="19">
    <w:abstractNumId w:val="9"/>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EF4"/>
    <w:rsid w:val="0000254A"/>
    <w:rsid w:val="00011C98"/>
    <w:rsid w:val="00015972"/>
    <w:rsid w:val="00020B5A"/>
    <w:rsid w:val="00020D07"/>
    <w:rsid w:val="00027AA1"/>
    <w:rsid w:val="00027AF3"/>
    <w:rsid w:val="000328D1"/>
    <w:rsid w:val="00032AC6"/>
    <w:rsid w:val="00046D79"/>
    <w:rsid w:val="000501A5"/>
    <w:rsid w:val="00057D3E"/>
    <w:rsid w:val="00061820"/>
    <w:rsid w:val="00087B2D"/>
    <w:rsid w:val="000914FF"/>
    <w:rsid w:val="00094CA6"/>
    <w:rsid w:val="00095309"/>
    <w:rsid w:val="00095AED"/>
    <w:rsid w:val="00096F6C"/>
    <w:rsid w:val="000A049B"/>
    <w:rsid w:val="000A06C6"/>
    <w:rsid w:val="000A2F58"/>
    <w:rsid w:val="000A3A1C"/>
    <w:rsid w:val="000A46FC"/>
    <w:rsid w:val="000B0D22"/>
    <w:rsid w:val="000B2B74"/>
    <w:rsid w:val="000C18DC"/>
    <w:rsid w:val="000D1226"/>
    <w:rsid w:val="000D5CF4"/>
    <w:rsid w:val="000E2C12"/>
    <w:rsid w:val="000E3B66"/>
    <w:rsid w:val="000E451E"/>
    <w:rsid w:val="000E6EF4"/>
    <w:rsid w:val="000F5F26"/>
    <w:rsid w:val="000F6FA5"/>
    <w:rsid w:val="000F7C92"/>
    <w:rsid w:val="00102974"/>
    <w:rsid w:val="001069B4"/>
    <w:rsid w:val="00106DD0"/>
    <w:rsid w:val="0010762C"/>
    <w:rsid w:val="001076E9"/>
    <w:rsid w:val="0011235B"/>
    <w:rsid w:val="00114363"/>
    <w:rsid w:val="00116D54"/>
    <w:rsid w:val="001200C4"/>
    <w:rsid w:val="00133360"/>
    <w:rsid w:val="00144539"/>
    <w:rsid w:val="00152B69"/>
    <w:rsid w:val="00155BB4"/>
    <w:rsid w:val="00155EAD"/>
    <w:rsid w:val="00161700"/>
    <w:rsid w:val="00162C58"/>
    <w:rsid w:val="00162F22"/>
    <w:rsid w:val="001648ED"/>
    <w:rsid w:val="001714DB"/>
    <w:rsid w:val="001720A2"/>
    <w:rsid w:val="0017433B"/>
    <w:rsid w:val="001762FC"/>
    <w:rsid w:val="00180AB7"/>
    <w:rsid w:val="001871B6"/>
    <w:rsid w:val="001875C3"/>
    <w:rsid w:val="00190CEE"/>
    <w:rsid w:val="00191C2D"/>
    <w:rsid w:val="00193921"/>
    <w:rsid w:val="001951BE"/>
    <w:rsid w:val="001961A2"/>
    <w:rsid w:val="00197217"/>
    <w:rsid w:val="0019770D"/>
    <w:rsid w:val="001A574F"/>
    <w:rsid w:val="001B41B9"/>
    <w:rsid w:val="001C013F"/>
    <w:rsid w:val="001C0F8D"/>
    <w:rsid w:val="001C29AB"/>
    <w:rsid w:val="001C3BD3"/>
    <w:rsid w:val="001C5E14"/>
    <w:rsid w:val="001C6767"/>
    <w:rsid w:val="001E37CA"/>
    <w:rsid w:val="001F66D8"/>
    <w:rsid w:val="00201104"/>
    <w:rsid w:val="00201552"/>
    <w:rsid w:val="00201C41"/>
    <w:rsid w:val="00203CCC"/>
    <w:rsid w:val="00206CA5"/>
    <w:rsid w:val="00211550"/>
    <w:rsid w:val="002145E4"/>
    <w:rsid w:val="0021505C"/>
    <w:rsid w:val="00216EF9"/>
    <w:rsid w:val="00216EFD"/>
    <w:rsid w:val="002173E5"/>
    <w:rsid w:val="00222C43"/>
    <w:rsid w:val="00223E59"/>
    <w:rsid w:val="002245BC"/>
    <w:rsid w:val="00225242"/>
    <w:rsid w:val="00225F36"/>
    <w:rsid w:val="0023198E"/>
    <w:rsid w:val="00231A5F"/>
    <w:rsid w:val="00236857"/>
    <w:rsid w:val="00240E11"/>
    <w:rsid w:val="00241590"/>
    <w:rsid w:val="00245625"/>
    <w:rsid w:val="00245B95"/>
    <w:rsid w:val="002534A8"/>
    <w:rsid w:val="00253947"/>
    <w:rsid w:val="002556E6"/>
    <w:rsid w:val="00263DA6"/>
    <w:rsid w:val="002675FB"/>
    <w:rsid w:val="00271107"/>
    <w:rsid w:val="002719A1"/>
    <w:rsid w:val="00274763"/>
    <w:rsid w:val="002807C7"/>
    <w:rsid w:val="00280A78"/>
    <w:rsid w:val="002811FC"/>
    <w:rsid w:val="0028188D"/>
    <w:rsid w:val="00284A31"/>
    <w:rsid w:val="00287589"/>
    <w:rsid w:val="002919E9"/>
    <w:rsid w:val="00291A3F"/>
    <w:rsid w:val="00293325"/>
    <w:rsid w:val="002A10F3"/>
    <w:rsid w:val="002A5953"/>
    <w:rsid w:val="002A5D24"/>
    <w:rsid w:val="002B04D5"/>
    <w:rsid w:val="002C2436"/>
    <w:rsid w:val="002D1567"/>
    <w:rsid w:val="002D1AB1"/>
    <w:rsid w:val="002D1C7E"/>
    <w:rsid w:val="002D3A61"/>
    <w:rsid w:val="002D5715"/>
    <w:rsid w:val="002E542D"/>
    <w:rsid w:val="002F2572"/>
    <w:rsid w:val="002F39B1"/>
    <w:rsid w:val="002F5B39"/>
    <w:rsid w:val="002F6A3A"/>
    <w:rsid w:val="002F73FA"/>
    <w:rsid w:val="002F7A23"/>
    <w:rsid w:val="003024EC"/>
    <w:rsid w:val="0030493E"/>
    <w:rsid w:val="00306E2D"/>
    <w:rsid w:val="003070C4"/>
    <w:rsid w:val="00307256"/>
    <w:rsid w:val="0031438C"/>
    <w:rsid w:val="00314E21"/>
    <w:rsid w:val="0032087C"/>
    <w:rsid w:val="00321767"/>
    <w:rsid w:val="00322B4B"/>
    <w:rsid w:val="0032585F"/>
    <w:rsid w:val="0033099D"/>
    <w:rsid w:val="00330FCD"/>
    <w:rsid w:val="00333398"/>
    <w:rsid w:val="00336426"/>
    <w:rsid w:val="00336D49"/>
    <w:rsid w:val="0033714E"/>
    <w:rsid w:val="00340659"/>
    <w:rsid w:val="00342334"/>
    <w:rsid w:val="00343FF9"/>
    <w:rsid w:val="00351196"/>
    <w:rsid w:val="003524DF"/>
    <w:rsid w:val="00353EFF"/>
    <w:rsid w:val="00360C54"/>
    <w:rsid w:val="00361E42"/>
    <w:rsid w:val="0036348C"/>
    <w:rsid w:val="00372193"/>
    <w:rsid w:val="0037373C"/>
    <w:rsid w:val="00375347"/>
    <w:rsid w:val="00380001"/>
    <w:rsid w:val="003866E5"/>
    <w:rsid w:val="003907BB"/>
    <w:rsid w:val="00392F9C"/>
    <w:rsid w:val="00393157"/>
    <w:rsid w:val="003A2C24"/>
    <w:rsid w:val="003A5528"/>
    <w:rsid w:val="003A75D8"/>
    <w:rsid w:val="003B0706"/>
    <w:rsid w:val="003B47E7"/>
    <w:rsid w:val="003D0202"/>
    <w:rsid w:val="003E5C75"/>
    <w:rsid w:val="003F25DF"/>
    <w:rsid w:val="003F2DE3"/>
    <w:rsid w:val="003F6C0F"/>
    <w:rsid w:val="003F7E65"/>
    <w:rsid w:val="00400087"/>
    <w:rsid w:val="0040461F"/>
    <w:rsid w:val="00404A9C"/>
    <w:rsid w:val="004054EB"/>
    <w:rsid w:val="00407FD0"/>
    <w:rsid w:val="004117A6"/>
    <w:rsid w:val="00412343"/>
    <w:rsid w:val="00412EF4"/>
    <w:rsid w:val="0041555F"/>
    <w:rsid w:val="004260FC"/>
    <w:rsid w:val="00431EEB"/>
    <w:rsid w:val="00433D49"/>
    <w:rsid w:val="00433ED3"/>
    <w:rsid w:val="00434C16"/>
    <w:rsid w:val="00434FBB"/>
    <w:rsid w:val="00435D3D"/>
    <w:rsid w:val="00440CE1"/>
    <w:rsid w:val="0044772A"/>
    <w:rsid w:val="00451F1B"/>
    <w:rsid w:val="0045522E"/>
    <w:rsid w:val="00455365"/>
    <w:rsid w:val="004610D3"/>
    <w:rsid w:val="0046293A"/>
    <w:rsid w:val="00466679"/>
    <w:rsid w:val="00467F68"/>
    <w:rsid w:val="0049003B"/>
    <w:rsid w:val="00491618"/>
    <w:rsid w:val="00493C81"/>
    <w:rsid w:val="004A2AA0"/>
    <w:rsid w:val="004B017F"/>
    <w:rsid w:val="004B12EA"/>
    <w:rsid w:val="004B5432"/>
    <w:rsid w:val="004B77A2"/>
    <w:rsid w:val="004D3F07"/>
    <w:rsid w:val="004D6741"/>
    <w:rsid w:val="004E0AC3"/>
    <w:rsid w:val="004E13FE"/>
    <w:rsid w:val="004E4B35"/>
    <w:rsid w:val="004E5161"/>
    <w:rsid w:val="004E5BD2"/>
    <w:rsid w:val="004F307F"/>
    <w:rsid w:val="004F7C28"/>
    <w:rsid w:val="0050030D"/>
    <w:rsid w:val="005038E4"/>
    <w:rsid w:val="00506422"/>
    <w:rsid w:val="00506984"/>
    <w:rsid w:val="00510608"/>
    <w:rsid w:val="00517ECB"/>
    <w:rsid w:val="00524166"/>
    <w:rsid w:val="0052588E"/>
    <w:rsid w:val="0053013A"/>
    <w:rsid w:val="00532068"/>
    <w:rsid w:val="00543179"/>
    <w:rsid w:val="005437B9"/>
    <w:rsid w:val="00544C56"/>
    <w:rsid w:val="005501FF"/>
    <w:rsid w:val="00551B90"/>
    <w:rsid w:val="00551EAC"/>
    <w:rsid w:val="005539B9"/>
    <w:rsid w:val="00555447"/>
    <w:rsid w:val="005608B3"/>
    <w:rsid w:val="00564910"/>
    <w:rsid w:val="00571611"/>
    <w:rsid w:val="005754D4"/>
    <w:rsid w:val="00576A9F"/>
    <w:rsid w:val="00596CCF"/>
    <w:rsid w:val="00596E51"/>
    <w:rsid w:val="005A3CE8"/>
    <w:rsid w:val="005A5B1B"/>
    <w:rsid w:val="005B0065"/>
    <w:rsid w:val="005B0A26"/>
    <w:rsid w:val="005B1B43"/>
    <w:rsid w:val="005B3A91"/>
    <w:rsid w:val="005B48D7"/>
    <w:rsid w:val="005C0658"/>
    <w:rsid w:val="005C235D"/>
    <w:rsid w:val="005C4FAC"/>
    <w:rsid w:val="005C6487"/>
    <w:rsid w:val="005C744A"/>
    <w:rsid w:val="005C7E26"/>
    <w:rsid w:val="005D5244"/>
    <w:rsid w:val="005D6B18"/>
    <w:rsid w:val="005D7670"/>
    <w:rsid w:val="005E0558"/>
    <w:rsid w:val="005E4A75"/>
    <w:rsid w:val="005E74F2"/>
    <w:rsid w:val="005F6EF8"/>
    <w:rsid w:val="005F70A7"/>
    <w:rsid w:val="005F71E9"/>
    <w:rsid w:val="005F7586"/>
    <w:rsid w:val="005F7661"/>
    <w:rsid w:val="005F7B45"/>
    <w:rsid w:val="006026DB"/>
    <w:rsid w:val="00603C90"/>
    <w:rsid w:val="00605CA3"/>
    <w:rsid w:val="0061725C"/>
    <w:rsid w:val="0062108F"/>
    <w:rsid w:val="00621533"/>
    <w:rsid w:val="0062187C"/>
    <w:rsid w:val="00622505"/>
    <w:rsid w:val="006276D0"/>
    <w:rsid w:val="006404B8"/>
    <w:rsid w:val="00641320"/>
    <w:rsid w:val="00642850"/>
    <w:rsid w:val="0064744D"/>
    <w:rsid w:val="006500C8"/>
    <w:rsid w:val="00650F15"/>
    <w:rsid w:val="00654BCC"/>
    <w:rsid w:val="00656A5F"/>
    <w:rsid w:val="00660ADA"/>
    <w:rsid w:val="00664772"/>
    <w:rsid w:val="00666450"/>
    <w:rsid w:val="00666944"/>
    <w:rsid w:val="00676D2C"/>
    <w:rsid w:val="006805AE"/>
    <w:rsid w:val="00681F61"/>
    <w:rsid w:val="00683A81"/>
    <w:rsid w:val="00684439"/>
    <w:rsid w:val="00690CCF"/>
    <w:rsid w:val="0069243B"/>
    <w:rsid w:val="006A2AE1"/>
    <w:rsid w:val="006A2B44"/>
    <w:rsid w:val="006A3C52"/>
    <w:rsid w:val="006A4D4E"/>
    <w:rsid w:val="006A549F"/>
    <w:rsid w:val="006B125D"/>
    <w:rsid w:val="006B2ADB"/>
    <w:rsid w:val="006B363B"/>
    <w:rsid w:val="006B3869"/>
    <w:rsid w:val="006C0BD1"/>
    <w:rsid w:val="006C1393"/>
    <w:rsid w:val="006C1D89"/>
    <w:rsid w:val="006C23E3"/>
    <w:rsid w:val="006C41F2"/>
    <w:rsid w:val="006D1BAA"/>
    <w:rsid w:val="006D2064"/>
    <w:rsid w:val="006D59DC"/>
    <w:rsid w:val="006E4C85"/>
    <w:rsid w:val="006E4DC7"/>
    <w:rsid w:val="006E5643"/>
    <w:rsid w:val="006F1909"/>
    <w:rsid w:val="007023DB"/>
    <w:rsid w:val="00702E6C"/>
    <w:rsid w:val="00704BB5"/>
    <w:rsid w:val="00704EC1"/>
    <w:rsid w:val="0070782D"/>
    <w:rsid w:val="0071132A"/>
    <w:rsid w:val="00713035"/>
    <w:rsid w:val="00714ACA"/>
    <w:rsid w:val="00715E43"/>
    <w:rsid w:val="00716798"/>
    <w:rsid w:val="00717B6D"/>
    <w:rsid w:val="0072240E"/>
    <w:rsid w:val="00723D99"/>
    <w:rsid w:val="00727AFD"/>
    <w:rsid w:val="007306F0"/>
    <w:rsid w:val="007308E6"/>
    <w:rsid w:val="00731D49"/>
    <w:rsid w:val="007328A4"/>
    <w:rsid w:val="00732BDB"/>
    <w:rsid w:val="00735012"/>
    <w:rsid w:val="0073554B"/>
    <w:rsid w:val="00740FEF"/>
    <w:rsid w:val="00752491"/>
    <w:rsid w:val="00754CE1"/>
    <w:rsid w:val="00754F56"/>
    <w:rsid w:val="00765EC0"/>
    <w:rsid w:val="00767DCE"/>
    <w:rsid w:val="00770C98"/>
    <w:rsid w:val="007762C2"/>
    <w:rsid w:val="00776602"/>
    <w:rsid w:val="007804FF"/>
    <w:rsid w:val="00781141"/>
    <w:rsid w:val="007819E5"/>
    <w:rsid w:val="0078419A"/>
    <w:rsid w:val="00785CF6"/>
    <w:rsid w:val="00794572"/>
    <w:rsid w:val="00795134"/>
    <w:rsid w:val="00796ED6"/>
    <w:rsid w:val="007A3602"/>
    <w:rsid w:val="007B13CA"/>
    <w:rsid w:val="007B2183"/>
    <w:rsid w:val="007B5012"/>
    <w:rsid w:val="007B5786"/>
    <w:rsid w:val="007B7146"/>
    <w:rsid w:val="007B7CC9"/>
    <w:rsid w:val="007C0AD6"/>
    <w:rsid w:val="007C561D"/>
    <w:rsid w:val="007C705B"/>
    <w:rsid w:val="007D3E69"/>
    <w:rsid w:val="007D5CCC"/>
    <w:rsid w:val="007E1740"/>
    <w:rsid w:val="007E37F7"/>
    <w:rsid w:val="007E5000"/>
    <w:rsid w:val="007E5A8A"/>
    <w:rsid w:val="007E5E74"/>
    <w:rsid w:val="007F0589"/>
    <w:rsid w:val="007F2BD7"/>
    <w:rsid w:val="007F3654"/>
    <w:rsid w:val="007F743F"/>
    <w:rsid w:val="00800046"/>
    <w:rsid w:val="0080100B"/>
    <w:rsid w:val="008010F0"/>
    <w:rsid w:val="0080132A"/>
    <w:rsid w:val="00802AB5"/>
    <w:rsid w:val="00805EC7"/>
    <w:rsid w:val="00810797"/>
    <w:rsid w:val="0081154F"/>
    <w:rsid w:val="00813284"/>
    <w:rsid w:val="0081404C"/>
    <w:rsid w:val="00814FAC"/>
    <w:rsid w:val="00822AA8"/>
    <w:rsid w:val="00825D98"/>
    <w:rsid w:val="008269F5"/>
    <w:rsid w:val="00827786"/>
    <w:rsid w:val="00830EB4"/>
    <w:rsid w:val="00831553"/>
    <w:rsid w:val="008465BB"/>
    <w:rsid w:val="008511B0"/>
    <w:rsid w:val="00851B00"/>
    <w:rsid w:val="0085479B"/>
    <w:rsid w:val="008563B5"/>
    <w:rsid w:val="00861EED"/>
    <w:rsid w:val="0086419F"/>
    <w:rsid w:val="00865709"/>
    <w:rsid w:val="008711BE"/>
    <w:rsid w:val="00871F32"/>
    <w:rsid w:val="00874570"/>
    <w:rsid w:val="00877767"/>
    <w:rsid w:val="0088334D"/>
    <w:rsid w:val="008904E5"/>
    <w:rsid w:val="00891904"/>
    <w:rsid w:val="00894576"/>
    <w:rsid w:val="0089765D"/>
    <w:rsid w:val="008A3F7A"/>
    <w:rsid w:val="008A4B77"/>
    <w:rsid w:val="008A5F21"/>
    <w:rsid w:val="008A6348"/>
    <w:rsid w:val="008B1BF0"/>
    <w:rsid w:val="008B1D13"/>
    <w:rsid w:val="008B3CAF"/>
    <w:rsid w:val="008C0F8D"/>
    <w:rsid w:val="008C31B4"/>
    <w:rsid w:val="008C383B"/>
    <w:rsid w:val="008C651B"/>
    <w:rsid w:val="008D1C51"/>
    <w:rsid w:val="008D3F72"/>
    <w:rsid w:val="008D4E53"/>
    <w:rsid w:val="008D507B"/>
    <w:rsid w:val="008E1B0F"/>
    <w:rsid w:val="008E3410"/>
    <w:rsid w:val="008F2C3E"/>
    <w:rsid w:val="008F524E"/>
    <w:rsid w:val="009000BD"/>
    <w:rsid w:val="00903576"/>
    <w:rsid w:val="00921899"/>
    <w:rsid w:val="0092432E"/>
    <w:rsid w:val="00936ADC"/>
    <w:rsid w:val="009401B6"/>
    <w:rsid w:val="009430C6"/>
    <w:rsid w:val="00946617"/>
    <w:rsid w:val="00950D16"/>
    <w:rsid w:val="0095327F"/>
    <w:rsid w:val="009557AF"/>
    <w:rsid w:val="00962317"/>
    <w:rsid w:val="00963BCD"/>
    <w:rsid w:val="0096576C"/>
    <w:rsid w:val="0097066F"/>
    <w:rsid w:val="00973457"/>
    <w:rsid w:val="00985DA6"/>
    <w:rsid w:val="0099169C"/>
    <w:rsid w:val="009930F9"/>
    <w:rsid w:val="00995906"/>
    <w:rsid w:val="009A5CB2"/>
    <w:rsid w:val="009B1792"/>
    <w:rsid w:val="009B2F57"/>
    <w:rsid w:val="009B3BBC"/>
    <w:rsid w:val="009B778D"/>
    <w:rsid w:val="009C043C"/>
    <w:rsid w:val="009C36AC"/>
    <w:rsid w:val="009C44F9"/>
    <w:rsid w:val="009C4837"/>
    <w:rsid w:val="009C48D4"/>
    <w:rsid w:val="009C6E88"/>
    <w:rsid w:val="009C79A8"/>
    <w:rsid w:val="009D398E"/>
    <w:rsid w:val="009D4C97"/>
    <w:rsid w:val="009D4DE0"/>
    <w:rsid w:val="009D76A2"/>
    <w:rsid w:val="009E3130"/>
    <w:rsid w:val="009E3199"/>
    <w:rsid w:val="009E592B"/>
    <w:rsid w:val="009F0772"/>
    <w:rsid w:val="009F0D43"/>
    <w:rsid w:val="009F30D9"/>
    <w:rsid w:val="009F54F1"/>
    <w:rsid w:val="009F6044"/>
    <w:rsid w:val="009F60C9"/>
    <w:rsid w:val="009F66D2"/>
    <w:rsid w:val="00A01E78"/>
    <w:rsid w:val="00A071F9"/>
    <w:rsid w:val="00A10E3B"/>
    <w:rsid w:val="00A145F4"/>
    <w:rsid w:val="00A15B19"/>
    <w:rsid w:val="00A162A1"/>
    <w:rsid w:val="00A176DB"/>
    <w:rsid w:val="00A216F7"/>
    <w:rsid w:val="00A21E90"/>
    <w:rsid w:val="00A25878"/>
    <w:rsid w:val="00A25B7E"/>
    <w:rsid w:val="00A355C5"/>
    <w:rsid w:val="00A41F41"/>
    <w:rsid w:val="00A470B4"/>
    <w:rsid w:val="00A51AE1"/>
    <w:rsid w:val="00A57858"/>
    <w:rsid w:val="00A57B30"/>
    <w:rsid w:val="00A61C47"/>
    <w:rsid w:val="00A660B5"/>
    <w:rsid w:val="00A67AB2"/>
    <w:rsid w:val="00A70BAA"/>
    <w:rsid w:val="00A71496"/>
    <w:rsid w:val="00A731D8"/>
    <w:rsid w:val="00A74485"/>
    <w:rsid w:val="00A81351"/>
    <w:rsid w:val="00A82087"/>
    <w:rsid w:val="00A830F7"/>
    <w:rsid w:val="00A862FE"/>
    <w:rsid w:val="00A86913"/>
    <w:rsid w:val="00A9293B"/>
    <w:rsid w:val="00AB4561"/>
    <w:rsid w:val="00AB46B8"/>
    <w:rsid w:val="00AB6B80"/>
    <w:rsid w:val="00AC0FF3"/>
    <w:rsid w:val="00AC1B7B"/>
    <w:rsid w:val="00AC78A4"/>
    <w:rsid w:val="00AD58B7"/>
    <w:rsid w:val="00AD7B9D"/>
    <w:rsid w:val="00AE09C9"/>
    <w:rsid w:val="00AE0D41"/>
    <w:rsid w:val="00AE3EAA"/>
    <w:rsid w:val="00AE5038"/>
    <w:rsid w:val="00AE7C2B"/>
    <w:rsid w:val="00AF49B8"/>
    <w:rsid w:val="00AF5762"/>
    <w:rsid w:val="00AF7E9A"/>
    <w:rsid w:val="00B00538"/>
    <w:rsid w:val="00B00D85"/>
    <w:rsid w:val="00B05E3E"/>
    <w:rsid w:val="00B07601"/>
    <w:rsid w:val="00B1591F"/>
    <w:rsid w:val="00B22908"/>
    <w:rsid w:val="00B26F9D"/>
    <w:rsid w:val="00B41641"/>
    <w:rsid w:val="00B4266A"/>
    <w:rsid w:val="00B43B1D"/>
    <w:rsid w:val="00B5024E"/>
    <w:rsid w:val="00B6186C"/>
    <w:rsid w:val="00B63B21"/>
    <w:rsid w:val="00B706C2"/>
    <w:rsid w:val="00B708B5"/>
    <w:rsid w:val="00B715A6"/>
    <w:rsid w:val="00B80511"/>
    <w:rsid w:val="00B809E4"/>
    <w:rsid w:val="00B80B6A"/>
    <w:rsid w:val="00B96CA8"/>
    <w:rsid w:val="00BA3E28"/>
    <w:rsid w:val="00BA726A"/>
    <w:rsid w:val="00BB22F6"/>
    <w:rsid w:val="00BB2E25"/>
    <w:rsid w:val="00BC022C"/>
    <w:rsid w:val="00BC02B8"/>
    <w:rsid w:val="00BC20E5"/>
    <w:rsid w:val="00BC2ADE"/>
    <w:rsid w:val="00BD0073"/>
    <w:rsid w:val="00BD0849"/>
    <w:rsid w:val="00BD16E4"/>
    <w:rsid w:val="00BD21FE"/>
    <w:rsid w:val="00BD5DFF"/>
    <w:rsid w:val="00BD6D28"/>
    <w:rsid w:val="00BE2CCC"/>
    <w:rsid w:val="00BE342D"/>
    <w:rsid w:val="00BE6629"/>
    <w:rsid w:val="00BE6C36"/>
    <w:rsid w:val="00BF1F51"/>
    <w:rsid w:val="00BF43C3"/>
    <w:rsid w:val="00BF7D31"/>
    <w:rsid w:val="00C01CA6"/>
    <w:rsid w:val="00C03EF4"/>
    <w:rsid w:val="00C04B6B"/>
    <w:rsid w:val="00C04E2F"/>
    <w:rsid w:val="00C06F03"/>
    <w:rsid w:val="00C07B32"/>
    <w:rsid w:val="00C11608"/>
    <w:rsid w:val="00C12114"/>
    <w:rsid w:val="00C169ED"/>
    <w:rsid w:val="00C208AD"/>
    <w:rsid w:val="00C30E26"/>
    <w:rsid w:val="00C325E7"/>
    <w:rsid w:val="00C4086F"/>
    <w:rsid w:val="00C41ABC"/>
    <w:rsid w:val="00C43AC4"/>
    <w:rsid w:val="00C44EE6"/>
    <w:rsid w:val="00C45AE6"/>
    <w:rsid w:val="00C479C4"/>
    <w:rsid w:val="00C51180"/>
    <w:rsid w:val="00C54142"/>
    <w:rsid w:val="00C56B6D"/>
    <w:rsid w:val="00C603D5"/>
    <w:rsid w:val="00C615D0"/>
    <w:rsid w:val="00C63B1B"/>
    <w:rsid w:val="00C6497F"/>
    <w:rsid w:val="00C66E42"/>
    <w:rsid w:val="00C76968"/>
    <w:rsid w:val="00C81A33"/>
    <w:rsid w:val="00C8723F"/>
    <w:rsid w:val="00C90C0E"/>
    <w:rsid w:val="00C9778D"/>
    <w:rsid w:val="00CA0C54"/>
    <w:rsid w:val="00CA1CBB"/>
    <w:rsid w:val="00CA2DC3"/>
    <w:rsid w:val="00CA2E8E"/>
    <w:rsid w:val="00CA4735"/>
    <w:rsid w:val="00CB0EBE"/>
    <w:rsid w:val="00CB4FC1"/>
    <w:rsid w:val="00CB5124"/>
    <w:rsid w:val="00CB5E97"/>
    <w:rsid w:val="00CB7584"/>
    <w:rsid w:val="00CC0C83"/>
    <w:rsid w:val="00CC1A50"/>
    <w:rsid w:val="00CC3BD6"/>
    <w:rsid w:val="00CD1460"/>
    <w:rsid w:val="00CD4B7D"/>
    <w:rsid w:val="00CD4E7D"/>
    <w:rsid w:val="00CE5BB2"/>
    <w:rsid w:val="00CE6828"/>
    <w:rsid w:val="00CE6E0C"/>
    <w:rsid w:val="00D038E9"/>
    <w:rsid w:val="00D050AC"/>
    <w:rsid w:val="00D066D6"/>
    <w:rsid w:val="00D076DF"/>
    <w:rsid w:val="00D07C9F"/>
    <w:rsid w:val="00D16033"/>
    <w:rsid w:val="00D17E05"/>
    <w:rsid w:val="00D256FE"/>
    <w:rsid w:val="00D27A92"/>
    <w:rsid w:val="00D31291"/>
    <w:rsid w:val="00D3148E"/>
    <w:rsid w:val="00D3228B"/>
    <w:rsid w:val="00D37EEF"/>
    <w:rsid w:val="00D422AB"/>
    <w:rsid w:val="00D4493E"/>
    <w:rsid w:val="00D44DAA"/>
    <w:rsid w:val="00D45A03"/>
    <w:rsid w:val="00D545FD"/>
    <w:rsid w:val="00D5493A"/>
    <w:rsid w:val="00D55034"/>
    <w:rsid w:val="00D574B3"/>
    <w:rsid w:val="00D62869"/>
    <w:rsid w:val="00D6328B"/>
    <w:rsid w:val="00D77349"/>
    <w:rsid w:val="00D811D6"/>
    <w:rsid w:val="00D81375"/>
    <w:rsid w:val="00D829E1"/>
    <w:rsid w:val="00D86D90"/>
    <w:rsid w:val="00D871BA"/>
    <w:rsid w:val="00D91323"/>
    <w:rsid w:val="00D96515"/>
    <w:rsid w:val="00D970F0"/>
    <w:rsid w:val="00DA142C"/>
    <w:rsid w:val="00DA1C08"/>
    <w:rsid w:val="00DA47B8"/>
    <w:rsid w:val="00DC3F87"/>
    <w:rsid w:val="00DC5B54"/>
    <w:rsid w:val="00DC6268"/>
    <w:rsid w:val="00DC7E8C"/>
    <w:rsid w:val="00DD18A1"/>
    <w:rsid w:val="00DD3329"/>
    <w:rsid w:val="00DD5050"/>
    <w:rsid w:val="00DE1E8C"/>
    <w:rsid w:val="00DE2C7B"/>
    <w:rsid w:val="00DE3D1F"/>
    <w:rsid w:val="00DE4385"/>
    <w:rsid w:val="00DE7F06"/>
    <w:rsid w:val="00DF0056"/>
    <w:rsid w:val="00DF2EBB"/>
    <w:rsid w:val="00DF2F88"/>
    <w:rsid w:val="00DF3B3D"/>
    <w:rsid w:val="00DF743D"/>
    <w:rsid w:val="00DF7D9A"/>
    <w:rsid w:val="00E018EB"/>
    <w:rsid w:val="00E02812"/>
    <w:rsid w:val="00E038A9"/>
    <w:rsid w:val="00E1060E"/>
    <w:rsid w:val="00E11CB0"/>
    <w:rsid w:val="00E13FA9"/>
    <w:rsid w:val="00E147F3"/>
    <w:rsid w:val="00E15F9C"/>
    <w:rsid w:val="00E20307"/>
    <w:rsid w:val="00E34B62"/>
    <w:rsid w:val="00E35EC4"/>
    <w:rsid w:val="00E37089"/>
    <w:rsid w:val="00E37473"/>
    <w:rsid w:val="00E40ABB"/>
    <w:rsid w:val="00E417EF"/>
    <w:rsid w:val="00E443E5"/>
    <w:rsid w:val="00E47E2D"/>
    <w:rsid w:val="00E5229D"/>
    <w:rsid w:val="00E56C3A"/>
    <w:rsid w:val="00E60861"/>
    <w:rsid w:val="00E60BA0"/>
    <w:rsid w:val="00E63D8B"/>
    <w:rsid w:val="00E64F14"/>
    <w:rsid w:val="00E65B8C"/>
    <w:rsid w:val="00E770CC"/>
    <w:rsid w:val="00E81BF9"/>
    <w:rsid w:val="00E87222"/>
    <w:rsid w:val="00E87704"/>
    <w:rsid w:val="00E878D0"/>
    <w:rsid w:val="00E91A4D"/>
    <w:rsid w:val="00E95135"/>
    <w:rsid w:val="00E95232"/>
    <w:rsid w:val="00E96D24"/>
    <w:rsid w:val="00E972F5"/>
    <w:rsid w:val="00E9766A"/>
    <w:rsid w:val="00EA31E3"/>
    <w:rsid w:val="00EB0E31"/>
    <w:rsid w:val="00EB4B2D"/>
    <w:rsid w:val="00EB5488"/>
    <w:rsid w:val="00EB5496"/>
    <w:rsid w:val="00EB649A"/>
    <w:rsid w:val="00EC2D11"/>
    <w:rsid w:val="00EC7A8B"/>
    <w:rsid w:val="00ED0E7B"/>
    <w:rsid w:val="00ED6264"/>
    <w:rsid w:val="00ED7CA3"/>
    <w:rsid w:val="00EF1A1A"/>
    <w:rsid w:val="00EF4137"/>
    <w:rsid w:val="00EF4211"/>
    <w:rsid w:val="00F00B99"/>
    <w:rsid w:val="00F11BAD"/>
    <w:rsid w:val="00F11D02"/>
    <w:rsid w:val="00F1209F"/>
    <w:rsid w:val="00F127D4"/>
    <w:rsid w:val="00F1337F"/>
    <w:rsid w:val="00F140A6"/>
    <w:rsid w:val="00F1754B"/>
    <w:rsid w:val="00F21387"/>
    <w:rsid w:val="00F25CC7"/>
    <w:rsid w:val="00F2788E"/>
    <w:rsid w:val="00F34021"/>
    <w:rsid w:val="00F34D55"/>
    <w:rsid w:val="00F35ED0"/>
    <w:rsid w:val="00F366C1"/>
    <w:rsid w:val="00F4034A"/>
    <w:rsid w:val="00F431F5"/>
    <w:rsid w:val="00F43E35"/>
    <w:rsid w:val="00F511E4"/>
    <w:rsid w:val="00F571A2"/>
    <w:rsid w:val="00F6070B"/>
    <w:rsid w:val="00F65BE4"/>
    <w:rsid w:val="00F74977"/>
    <w:rsid w:val="00F74C46"/>
    <w:rsid w:val="00F876CE"/>
    <w:rsid w:val="00F93A5A"/>
    <w:rsid w:val="00FA7FB7"/>
    <w:rsid w:val="00FB10E9"/>
    <w:rsid w:val="00FB310A"/>
    <w:rsid w:val="00FB3994"/>
    <w:rsid w:val="00FC0451"/>
    <w:rsid w:val="00FC1D9D"/>
    <w:rsid w:val="00FC76B9"/>
    <w:rsid w:val="00FC7CB3"/>
    <w:rsid w:val="00FD08EC"/>
    <w:rsid w:val="00FD24E2"/>
    <w:rsid w:val="00FE1D95"/>
    <w:rsid w:val="00FE355B"/>
    <w:rsid w:val="00FE5975"/>
    <w:rsid w:val="00FE6B7D"/>
    <w:rsid w:val="00FF4953"/>
    <w:rsid w:val="00FF4CC6"/>
    <w:rsid w:val="00FF5586"/>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6BF3"/>
  <w15:docId w15:val="{A2548652-0905-4350-8349-52C9B3C4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2D"/>
  </w:style>
  <w:style w:type="paragraph" w:styleId="Heading1">
    <w:name w:val="heading 1"/>
    <w:basedOn w:val="Normal"/>
    <w:next w:val="Normal"/>
    <w:link w:val="Heading1Char"/>
    <w:qFormat/>
    <w:rsid w:val="009930F9"/>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9930F9"/>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ru-RU" w:eastAsia="ru-RU"/>
    </w:rPr>
  </w:style>
  <w:style w:type="paragraph" w:styleId="Heading3">
    <w:name w:val="heading 3"/>
    <w:basedOn w:val="Normal"/>
    <w:link w:val="Heading3Char"/>
    <w:uiPriority w:val="9"/>
    <w:qFormat/>
    <w:rsid w:val="009930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0F9"/>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9930F9"/>
    <w:rPr>
      <w:rFonts w:asciiTheme="majorHAnsi" w:eastAsiaTheme="majorEastAsia" w:hAnsiTheme="majorHAnsi" w:cstheme="majorBidi"/>
      <w:color w:val="365F91" w:themeColor="accent1" w:themeShade="BF"/>
      <w:sz w:val="26"/>
      <w:szCs w:val="26"/>
      <w:lang w:val="ru-RU" w:eastAsia="ru-RU"/>
    </w:rPr>
  </w:style>
  <w:style w:type="character" w:customStyle="1" w:styleId="Heading3Char">
    <w:name w:val="Heading 3 Char"/>
    <w:basedOn w:val="DefaultParagraphFont"/>
    <w:link w:val="Heading3"/>
    <w:uiPriority w:val="9"/>
    <w:rsid w:val="009930F9"/>
    <w:rPr>
      <w:rFonts w:ascii="Times New Roman" w:eastAsia="Times New Roman" w:hAnsi="Times New Roman" w:cs="Times New Roman"/>
      <w:b/>
      <w:bCs/>
      <w:sz w:val="27"/>
      <w:szCs w:val="27"/>
    </w:rPr>
  </w:style>
  <w:style w:type="character" w:styleId="Strong">
    <w:name w:val="Strong"/>
    <w:basedOn w:val="DefaultParagraphFont"/>
    <w:uiPriority w:val="22"/>
    <w:qFormat/>
    <w:rsid w:val="009930F9"/>
    <w:rPr>
      <w:b/>
      <w:bCs/>
    </w:rPr>
  </w:style>
  <w:style w:type="paragraph" w:styleId="ListParagraph">
    <w:name w:val="List Paragraph"/>
    <w:basedOn w:val="Normal"/>
    <w:link w:val="ListParagraphChar"/>
    <w:uiPriority w:val="34"/>
    <w:qFormat/>
    <w:rsid w:val="009930F9"/>
    <w:pPr>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9930F9"/>
    <w:rPr>
      <w:rFonts w:ascii="Calibri" w:eastAsia="Times New Roman" w:hAnsi="Calibri" w:cs="Times New Roman"/>
    </w:rPr>
  </w:style>
  <w:style w:type="paragraph" w:customStyle="1" w:styleId="Default">
    <w:name w:val="Default"/>
    <w:rsid w:val="009930F9"/>
    <w:pPr>
      <w:autoSpaceDE w:val="0"/>
      <w:autoSpaceDN w:val="0"/>
      <w:adjustRightInd w:val="0"/>
      <w:spacing w:after="0" w:line="240" w:lineRule="auto"/>
    </w:pPr>
    <w:rPr>
      <w:rFonts w:ascii="Sylfaen" w:eastAsia="Calibri" w:hAnsi="Sylfaen" w:cs="Sylfaen"/>
      <w:color w:val="000000"/>
      <w:sz w:val="24"/>
      <w:szCs w:val="24"/>
    </w:rPr>
  </w:style>
  <w:style w:type="paragraph" w:styleId="Subtitle">
    <w:name w:val="Subtitle"/>
    <w:basedOn w:val="Normal"/>
    <w:next w:val="Normal"/>
    <w:link w:val="SubtitleChar"/>
    <w:qFormat/>
    <w:rsid w:val="009930F9"/>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9930F9"/>
    <w:rPr>
      <w:rFonts w:ascii="Cambria" w:eastAsia="Times New Roman" w:hAnsi="Cambria" w:cs="Times New Roman"/>
      <w:sz w:val="24"/>
      <w:szCs w:val="24"/>
      <w:lang w:val="ru-RU" w:eastAsia="ru-RU"/>
    </w:rPr>
  </w:style>
  <w:style w:type="character" w:styleId="SubtleEmphasis">
    <w:name w:val="Subtle Emphasis"/>
    <w:basedOn w:val="DefaultParagraphFont"/>
    <w:uiPriority w:val="19"/>
    <w:qFormat/>
    <w:rsid w:val="009930F9"/>
    <w:rPr>
      <w:i/>
      <w:iCs/>
      <w:color w:val="808080" w:themeColor="text1" w:themeTint="7F"/>
    </w:rPr>
  </w:style>
  <w:style w:type="character" w:styleId="Hyperlink">
    <w:name w:val="Hyperlink"/>
    <w:basedOn w:val="DefaultParagraphFont"/>
    <w:uiPriority w:val="99"/>
    <w:unhideWhenUsed/>
    <w:rsid w:val="009930F9"/>
    <w:rPr>
      <w:color w:val="0563C1"/>
      <w:u w:val="single"/>
    </w:rPr>
  </w:style>
  <w:style w:type="paragraph" w:customStyle="1" w:styleId="msonormal0">
    <w:name w:val="msonormal"/>
    <w:basedOn w:val="Normal"/>
    <w:rsid w:val="0099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930F9"/>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Normal"/>
    <w:rsid w:val="00993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69">
    <w:name w:val="xl69"/>
    <w:basedOn w:val="Normal"/>
    <w:rsid w:val="009930F9"/>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0">
    <w:name w:val="xl70"/>
    <w:basedOn w:val="Normal"/>
    <w:rsid w:val="009930F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1">
    <w:name w:val="xl71"/>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2">
    <w:name w:val="xl72"/>
    <w:basedOn w:val="Normal"/>
    <w:rsid w:val="00993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3">
    <w:name w:val="xl73"/>
    <w:basedOn w:val="Normal"/>
    <w:rsid w:val="009930F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74">
    <w:name w:val="xl74"/>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75">
    <w:name w:val="xl75"/>
    <w:basedOn w:val="Normal"/>
    <w:rsid w:val="00993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76">
    <w:name w:val="xl76"/>
    <w:basedOn w:val="Normal"/>
    <w:rsid w:val="00993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7">
    <w:name w:val="xl77"/>
    <w:basedOn w:val="Normal"/>
    <w:rsid w:val="00993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8">
    <w:name w:val="xl78"/>
    <w:basedOn w:val="Normal"/>
    <w:rsid w:val="009930F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79">
    <w:name w:val="xl79"/>
    <w:basedOn w:val="Normal"/>
    <w:rsid w:val="00993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0">
    <w:name w:val="xl80"/>
    <w:basedOn w:val="Normal"/>
    <w:rsid w:val="009930F9"/>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81">
    <w:name w:val="xl81"/>
    <w:basedOn w:val="Normal"/>
    <w:rsid w:val="009930F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82">
    <w:name w:val="xl82"/>
    <w:basedOn w:val="Normal"/>
    <w:rsid w:val="009930F9"/>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83">
    <w:name w:val="xl83"/>
    <w:basedOn w:val="Normal"/>
    <w:rsid w:val="009930F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4">
    <w:name w:val="xl84"/>
    <w:basedOn w:val="Normal"/>
    <w:rsid w:val="009930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5">
    <w:name w:val="xl85"/>
    <w:basedOn w:val="Normal"/>
    <w:rsid w:val="009930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6">
    <w:name w:val="xl86"/>
    <w:basedOn w:val="Normal"/>
    <w:rsid w:val="009930F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7">
    <w:name w:val="xl87"/>
    <w:basedOn w:val="Normal"/>
    <w:rsid w:val="009930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8">
    <w:name w:val="xl88"/>
    <w:basedOn w:val="Normal"/>
    <w:rsid w:val="009930F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9">
    <w:name w:val="xl89"/>
    <w:basedOn w:val="Normal"/>
    <w:rsid w:val="009930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0">
    <w:name w:val="xl90"/>
    <w:basedOn w:val="Normal"/>
    <w:rsid w:val="009930F9"/>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1">
    <w:name w:val="xl91"/>
    <w:basedOn w:val="Normal"/>
    <w:rsid w:val="009930F9"/>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2">
    <w:name w:val="xl92"/>
    <w:basedOn w:val="Normal"/>
    <w:rsid w:val="009930F9"/>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3">
    <w:name w:val="xl93"/>
    <w:basedOn w:val="Normal"/>
    <w:rsid w:val="009930F9"/>
    <w:pPr>
      <w:pBdr>
        <w:top w:val="single" w:sz="4" w:space="0" w:color="auto"/>
        <w:left w:val="single" w:sz="8" w:space="14" w:color="auto"/>
        <w:bottom w:val="single" w:sz="4" w:space="0" w:color="auto"/>
      </w:pBdr>
      <w:spacing w:before="100" w:beforeAutospacing="1" w:after="100" w:afterAutospacing="1" w:line="240" w:lineRule="auto"/>
      <w:ind w:firstLineChars="200" w:firstLine="200"/>
      <w:textAlignment w:val="center"/>
    </w:pPr>
    <w:rPr>
      <w:rFonts w:ascii="Sylfaen" w:eastAsia="Times New Roman" w:hAnsi="Sylfaen" w:cs="Times New Roman"/>
      <w:sz w:val="16"/>
      <w:szCs w:val="16"/>
    </w:rPr>
  </w:style>
  <w:style w:type="paragraph" w:customStyle="1" w:styleId="xl94">
    <w:name w:val="xl94"/>
    <w:basedOn w:val="Normal"/>
    <w:rsid w:val="009930F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95">
    <w:name w:val="xl95"/>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96">
    <w:name w:val="xl96"/>
    <w:basedOn w:val="Normal"/>
    <w:rsid w:val="00993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97">
    <w:name w:val="xl97"/>
    <w:basedOn w:val="Normal"/>
    <w:rsid w:val="009930F9"/>
    <w:pPr>
      <w:pBdr>
        <w:top w:val="single" w:sz="4" w:space="0" w:color="auto"/>
        <w:left w:val="single" w:sz="8" w:space="27" w:color="auto"/>
        <w:bottom w:val="single" w:sz="4" w:space="0" w:color="auto"/>
      </w:pBdr>
      <w:spacing w:before="100" w:beforeAutospacing="1" w:after="100" w:afterAutospacing="1" w:line="240" w:lineRule="auto"/>
      <w:ind w:firstLineChars="400" w:firstLine="400"/>
      <w:textAlignment w:val="center"/>
    </w:pPr>
    <w:rPr>
      <w:rFonts w:ascii="Sylfaen" w:eastAsia="Times New Roman" w:hAnsi="Sylfaen" w:cs="Times New Roman"/>
      <w:sz w:val="16"/>
      <w:szCs w:val="16"/>
    </w:rPr>
  </w:style>
  <w:style w:type="paragraph" w:customStyle="1" w:styleId="xl98">
    <w:name w:val="xl98"/>
    <w:basedOn w:val="Normal"/>
    <w:rsid w:val="009930F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9">
    <w:name w:val="xl99"/>
    <w:basedOn w:val="Normal"/>
    <w:rsid w:val="009930F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0">
    <w:name w:val="xl100"/>
    <w:basedOn w:val="Normal"/>
    <w:rsid w:val="009930F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1">
    <w:name w:val="xl101"/>
    <w:basedOn w:val="Normal"/>
    <w:rsid w:val="009930F9"/>
    <w:pPr>
      <w:pBdr>
        <w:left w:val="single" w:sz="8"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2">
    <w:name w:val="xl102"/>
    <w:basedOn w:val="Normal"/>
    <w:rsid w:val="009930F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3">
    <w:name w:val="xl103"/>
    <w:basedOn w:val="Normal"/>
    <w:rsid w:val="009930F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4">
    <w:name w:val="xl104"/>
    <w:basedOn w:val="Normal"/>
    <w:rsid w:val="009930F9"/>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5">
    <w:name w:val="xl105"/>
    <w:basedOn w:val="Normal"/>
    <w:rsid w:val="009930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6">
    <w:name w:val="xl106"/>
    <w:basedOn w:val="Normal"/>
    <w:rsid w:val="009930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07">
    <w:name w:val="xl107"/>
    <w:basedOn w:val="Normal"/>
    <w:rsid w:val="009930F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8">
    <w:name w:val="xl108"/>
    <w:basedOn w:val="Normal"/>
    <w:rsid w:val="009930F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09">
    <w:name w:val="xl109"/>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10">
    <w:name w:val="xl110"/>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11">
    <w:name w:val="xl111"/>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12">
    <w:name w:val="xl112"/>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styleId="TOCHeading">
    <w:name w:val="TOC Heading"/>
    <w:basedOn w:val="Heading1"/>
    <w:next w:val="Normal"/>
    <w:uiPriority w:val="39"/>
    <w:unhideWhenUsed/>
    <w:qFormat/>
    <w:rsid w:val="009930F9"/>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1">
    <w:name w:val="toc 1"/>
    <w:basedOn w:val="Normal"/>
    <w:next w:val="Normal"/>
    <w:autoRedefine/>
    <w:uiPriority w:val="39"/>
    <w:unhideWhenUsed/>
    <w:rsid w:val="009930F9"/>
    <w:pPr>
      <w:spacing w:after="100" w:line="240" w:lineRule="auto"/>
    </w:pPr>
    <w:rPr>
      <w:rFonts w:ascii="AcadNusx" w:eastAsia="Times New Roman" w:hAnsi="AcadNusx" w:cs="Times New Roman"/>
      <w:sz w:val="24"/>
      <w:szCs w:val="24"/>
      <w:lang w:val="ru-RU" w:eastAsia="ru-RU"/>
    </w:rPr>
  </w:style>
  <w:style w:type="paragraph" w:styleId="TOC2">
    <w:name w:val="toc 2"/>
    <w:basedOn w:val="Normal"/>
    <w:next w:val="Normal"/>
    <w:autoRedefine/>
    <w:uiPriority w:val="39"/>
    <w:unhideWhenUsed/>
    <w:rsid w:val="009930F9"/>
    <w:pPr>
      <w:spacing w:after="100" w:line="240" w:lineRule="auto"/>
      <w:ind w:left="240"/>
    </w:pPr>
    <w:rPr>
      <w:rFonts w:ascii="AcadNusx" w:eastAsia="Times New Roman" w:hAnsi="AcadNusx" w:cs="Times New Roman"/>
      <w:sz w:val="24"/>
      <w:szCs w:val="24"/>
      <w:lang w:val="ru-RU" w:eastAsia="ru-RU"/>
    </w:rPr>
  </w:style>
  <w:style w:type="paragraph" w:styleId="Header">
    <w:name w:val="header"/>
    <w:basedOn w:val="Normal"/>
    <w:link w:val="HeaderChar"/>
    <w:uiPriority w:val="99"/>
    <w:unhideWhenUsed/>
    <w:rsid w:val="009930F9"/>
    <w:pPr>
      <w:tabs>
        <w:tab w:val="center" w:pos="4513"/>
        <w:tab w:val="right" w:pos="9026"/>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9930F9"/>
    <w:rPr>
      <w:rFonts w:ascii="AcadNusx" w:eastAsia="Times New Roman" w:hAnsi="AcadNusx" w:cs="Times New Roman"/>
      <w:sz w:val="24"/>
      <w:szCs w:val="24"/>
      <w:lang w:val="ru-RU" w:eastAsia="ru-RU"/>
    </w:rPr>
  </w:style>
  <w:style w:type="paragraph" w:styleId="Footer">
    <w:name w:val="footer"/>
    <w:basedOn w:val="Normal"/>
    <w:link w:val="FooterChar"/>
    <w:uiPriority w:val="99"/>
    <w:unhideWhenUsed/>
    <w:rsid w:val="009930F9"/>
    <w:pPr>
      <w:tabs>
        <w:tab w:val="center" w:pos="4513"/>
        <w:tab w:val="right" w:pos="9026"/>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9930F9"/>
    <w:rPr>
      <w:rFonts w:ascii="AcadNusx" w:eastAsia="Times New Roman" w:hAnsi="AcadNusx" w:cs="Times New Roman"/>
      <w:sz w:val="24"/>
      <w:szCs w:val="24"/>
      <w:lang w:val="ru-RU" w:eastAsia="ru-RU"/>
    </w:rPr>
  </w:style>
  <w:style w:type="paragraph" w:styleId="BalloonText">
    <w:name w:val="Balloon Text"/>
    <w:basedOn w:val="Normal"/>
    <w:link w:val="BalloonTextChar"/>
    <w:uiPriority w:val="99"/>
    <w:semiHidden/>
    <w:unhideWhenUsed/>
    <w:rsid w:val="009930F9"/>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9930F9"/>
    <w:rPr>
      <w:rFonts w:ascii="Tahoma" w:eastAsia="Times New Roman" w:hAnsi="Tahoma" w:cs="Tahoma"/>
      <w:sz w:val="16"/>
      <w:szCs w:val="16"/>
      <w:lang w:val="ru-RU" w:eastAsia="ru-RU"/>
    </w:rPr>
  </w:style>
  <w:style w:type="paragraph" w:styleId="Caption">
    <w:name w:val="caption"/>
    <w:basedOn w:val="Normal"/>
    <w:next w:val="Normal"/>
    <w:uiPriority w:val="35"/>
    <w:unhideWhenUsed/>
    <w:qFormat/>
    <w:rsid w:val="002D5715"/>
    <w:pPr>
      <w:spacing w:line="240" w:lineRule="auto"/>
    </w:pPr>
    <w:rPr>
      <w:b/>
      <w:bCs/>
      <w:color w:val="4F81BD" w:themeColor="accent1"/>
      <w:sz w:val="18"/>
      <w:szCs w:val="18"/>
    </w:rPr>
  </w:style>
  <w:style w:type="paragraph" w:styleId="TOC3">
    <w:name w:val="toc 3"/>
    <w:basedOn w:val="Normal"/>
    <w:next w:val="Normal"/>
    <w:autoRedefine/>
    <w:uiPriority w:val="39"/>
    <w:unhideWhenUsed/>
    <w:rsid w:val="004D6741"/>
    <w:pPr>
      <w:spacing w:after="100" w:line="240" w:lineRule="auto"/>
      <w:ind w:left="440"/>
    </w:pPr>
  </w:style>
  <w:style w:type="paragraph" w:customStyle="1" w:styleId="xl113">
    <w:name w:val="xl113"/>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FF0000"/>
      <w:sz w:val="16"/>
      <w:szCs w:val="16"/>
    </w:rPr>
  </w:style>
  <w:style w:type="paragraph" w:customStyle="1" w:styleId="xl114">
    <w:name w:val="xl114"/>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BB2E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7">
    <w:name w:val="xl117"/>
    <w:basedOn w:val="Normal"/>
    <w:rsid w:val="00BB2E2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8">
    <w:name w:val="xl118"/>
    <w:basedOn w:val="Normal"/>
    <w:rsid w:val="00BB2E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9">
    <w:name w:val="xl119"/>
    <w:basedOn w:val="Normal"/>
    <w:rsid w:val="00BB2E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20">
    <w:name w:val="xl120"/>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21">
    <w:name w:val="xl121"/>
    <w:basedOn w:val="Normal"/>
    <w:rsid w:val="00BB2E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character" w:styleId="CommentReference">
    <w:name w:val="annotation reference"/>
    <w:basedOn w:val="DefaultParagraphFont"/>
    <w:uiPriority w:val="99"/>
    <w:semiHidden/>
    <w:unhideWhenUsed/>
    <w:rsid w:val="00BB2E25"/>
    <w:rPr>
      <w:sz w:val="16"/>
      <w:szCs w:val="16"/>
    </w:rPr>
  </w:style>
  <w:style w:type="paragraph" w:styleId="CommentText">
    <w:name w:val="annotation text"/>
    <w:basedOn w:val="Normal"/>
    <w:link w:val="CommentTextChar"/>
    <w:uiPriority w:val="99"/>
    <w:semiHidden/>
    <w:unhideWhenUsed/>
    <w:rsid w:val="00BB2E25"/>
    <w:pPr>
      <w:spacing w:line="240" w:lineRule="auto"/>
    </w:pPr>
    <w:rPr>
      <w:sz w:val="20"/>
      <w:szCs w:val="20"/>
    </w:rPr>
  </w:style>
  <w:style w:type="character" w:customStyle="1" w:styleId="CommentTextChar">
    <w:name w:val="Comment Text Char"/>
    <w:basedOn w:val="DefaultParagraphFont"/>
    <w:link w:val="CommentText"/>
    <w:uiPriority w:val="99"/>
    <w:semiHidden/>
    <w:rsid w:val="00BB2E25"/>
    <w:rPr>
      <w:sz w:val="20"/>
      <w:szCs w:val="20"/>
    </w:rPr>
  </w:style>
  <w:style w:type="character" w:customStyle="1" w:styleId="CommentSubjectChar">
    <w:name w:val="Comment Subject Char"/>
    <w:basedOn w:val="CommentTextChar"/>
    <w:link w:val="CommentSubject"/>
    <w:uiPriority w:val="99"/>
    <w:semiHidden/>
    <w:rsid w:val="00BB2E25"/>
    <w:rPr>
      <w:b/>
      <w:bCs/>
      <w:sz w:val="20"/>
      <w:szCs w:val="20"/>
    </w:rPr>
  </w:style>
  <w:style w:type="paragraph" w:styleId="CommentSubject">
    <w:name w:val="annotation subject"/>
    <w:basedOn w:val="CommentText"/>
    <w:next w:val="CommentText"/>
    <w:link w:val="CommentSubjectChar"/>
    <w:uiPriority w:val="99"/>
    <w:semiHidden/>
    <w:unhideWhenUsed/>
    <w:rsid w:val="00BB2E25"/>
    <w:rPr>
      <w:b/>
      <w:bCs/>
    </w:rPr>
  </w:style>
  <w:style w:type="paragraph" w:customStyle="1" w:styleId="xl122">
    <w:name w:val="xl122"/>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FF0000"/>
      <w:sz w:val="16"/>
      <w:szCs w:val="16"/>
    </w:rPr>
  </w:style>
  <w:style w:type="paragraph" w:customStyle="1" w:styleId="xl123">
    <w:name w:val="xl123"/>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124">
    <w:name w:val="xl124"/>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5">
    <w:name w:val="xl125"/>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rPr>
  </w:style>
  <w:style w:type="paragraph" w:customStyle="1" w:styleId="xl126">
    <w:name w:val="xl126"/>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127">
    <w:name w:val="xl127"/>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8">
    <w:name w:val="xl128"/>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rPr>
  </w:style>
  <w:style w:type="paragraph" w:customStyle="1" w:styleId="xl129">
    <w:name w:val="xl129"/>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0">
    <w:name w:val="xl130"/>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1">
    <w:name w:val="xl131"/>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2">
    <w:name w:val="xl132"/>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4">
    <w:name w:val="xl134"/>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rPr>
  </w:style>
  <w:style w:type="paragraph" w:customStyle="1" w:styleId="xl135">
    <w:name w:val="xl135"/>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136">
    <w:name w:val="xl136"/>
    <w:basedOn w:val="Normal"/>
    <w:rsid w:val="00BB2E25"/>
    <w:pPr>
      <w:spacing w:before="100" w:beforeAutospacing="1" w:after="100" w:afterAutospacing="1" w:line="240" w:lineRule="auto"/>
    </w:pPr>
    <w:rPr>
      <w:rFonts w:ascii="Calibri" w:eastAsia="Times New Roman" w:hAnsi="Calibri" w:cs="Calibri"/>
      <w:sz w:val="16"/>
      <w:szCs w:val="16"/>
    </w:rPr>
  </w:style>
  <w:style w:type="paragraph" w:customStyle="1" w:styleId="xl137">
    <w:name w:val="xl137"/>
    <w:basedOn w:val="Normal"/>
    <w:rsid w:val="00BB2E25"/>
    <w:pPr>
      <w:spacing w:before="100" w:beforeAutospacing="1" w:after="100" w:afterAutospacing="1" w:line="240" w:lineRule="auto"/>
    </w:pPr>
    <w:rPr>
      <w:rFonts w:ascii="Calibri" w:eastAsia="Times New Roman" w:hAnsi="Calibri" w:cs="Calibri"/>
      <w:b/>
      <w:bCs/>
      <w:sz w:val="16"/>
      <w:szCs w:val="16"/>
    </w:rPr>
  </w:style>
  <w:style w:type="paragraph" w:customStyle="1" w:styleId="xl138">
    <w:name w:val="xl138"/>
    <w:basedOn w:val="Normal"/>
    <w:rsid w:val="00BB2E25"/>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139">
    <w:name w:val="xl139"/>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6"/>
      <w:szCs w:val="16"/>
    </w:rPr>
  </w:style>
  <w:style w:type="paragraph" w:customStyle="1" w:styleId="xl140">
    <w:name w:val="xl140"/>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41">
    <w:name w:val="xl141"/>
    <w:basedOn w:val="Normal"/>
    <w:rsid w:val="00BB2E25"/>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Sylfaen" w:eastAsia="Times New Roman" w:hAnsi="Sylfaen" w:cs="Times New Roman"/>
      <w:color w:val="000000"/>
      <w:sz w:val="16"/>
      <w:szCs w:val="16"/>
    </w:rPr>
  </w:style>
  <w:style w:type="paragraph" w:customStyle="1" w:styleId="xl142">
    <w:name w:val="xl142"/>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color w:val="FF0000"/>
      <w:sz w:val="16"/>
      <w:szCs w:val="16"/>
    </w:rPr>
  </w:style>
  <w:style w:type="paragraph" w:customStyle="1" w:styleId="xl143">
    <w:name w:val="xl143"/>
    <w:basedOn w:val="Normal"/>
    <w:rsid w:val="00BB2E25"/>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Sylfaen" w:eastAsia="Times New Roman" w:hAnsi="Sylfaen" w:cs="Times New Roman"/>
      <w:color w:val="FF0000"/>
      <w:sz w:val="16"/>
      <w:szCs w:val="16"/>
    </w:rPr>
  </w:style>
  <w:style w:type="paragraph" w:customStyle="1" w:styleId="xl144">
    <w:name w:val="xl144"/>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45">
    <w:name w:val="xl145"/>
    <w:basedOn w:val="Normal"/>
    <w:rsid w:val="00BB2E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46">
    <w:name w:val="xl146"/>
    <w:basedOn w:val="Normal"/>
    <w:rsid w:val="00BB2E25"/>
    <w:pPr>
      <w:pBdr>
        <w:top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Sylfaen" w:eastAsia="Times New Roman" w:hAnsi="Sylfaen" w:cs="Times New Roman"/>
      <w:color w:val="000000"/>
      <w:sz w:val="16"/>
      <w:szCs w:val="16"/>
    </w:rPr>
  </w:style>
  <w:style w:type="paragraph" w:customStyle="1" w:styleId="xl147">
    <w:name w:val="xl147"/>
    <w:basedOn w:val="Normal"/>
    <w:rsid w:val="00BB2E25"/>
    <w:pPr>
      <w:pBdr>
        <w:top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Sylfaen" w:eastAsia="Times New Roman" w:hAnsi="Sylfaen" w:cs="Times New Roman"/>
      <w:sz w:val="16"/>
      <w:szCs w:val="16"/>
    </w:rPr>
  </w:style>
  <w:style w:type="paragraph" w:customStyle="1" w:styleId="xl148">
    <w:name w:val="xl148"/>
    <w:basedOn w:val="Normal"/>
    <w:rsid w:val="00BB2E2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49">
    <w:name w:val="xl149"/>
    <w:basedOn w:val="Normal"/>
    <w:rsid w:val="00BB2E25"/>
    <w:pPr>
      <w:pBdr>
        <w:top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Sylfaen" w:eastAsia="Times New Roman" w:hAnsi="Sylfaen" w:cs="Times New Roman"/>
      <w:color w:val="FF0000"/>
      <w:sz w:val="16"/>
      <w:szCs w:val="16"/>
    </w:rPr>
  </w:style>
  <w:style w:type="paragraph" w:customStyle="1" w:styleId="xl150">
    <w:name w:val="xl150"/>
    <w:basedOn w:val="Normal"/>
    <w:rsid w:val="00BB2E25"/>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151">
    <w:name w:val="xl151"/>
    <w:basedOn w:val="Normal"/>
    <w:rsid w:val="00BB2E2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Sylfaen" w:eastAsia="Times New Roman" w:hAnsi="Sylfaen" w:cs="Times New Roman"/>
      <w:color w:val="000000"/>
      <w:sz w:val="16"/>
      <w:szCs w:val="16"/>
    </w:rPr>
  </w:style>
  <w:style w:type="character" w:styleId="FollowedHyperlink">
    <w:name w:val="FollowedHyperlink"/>
    <w:basedOn w:val="DefaultParagraphFont"/>
    <w:uiPriority w:val="99"/>
    <w:semiHidden/>
    <w:unhideWhenUsed/>
    <w:rsid w:val="002D3A61"/>
    <w:rPr>
      <w:color w:val="800080"/>
      <w:u w:val="single"/>
    </w:rPr>
  </w:style>
  <w:style w:type="paragraph" w:customStyle="1" w:styleId="font5">
    <w:name w:val="font5"/>
    <w:basedOn w:val="Normal"/>
    <w:rsid w:val="002D3A61"/>
    <w:pPr>
      <w:spacing w:before="100" w:beforeAutospacing="1" w:after="100" w:afterAutospacing="1" w:line="240" w:lineRule="auto"/>
    </w:pPr>
    <w:rPr>
      <w:rFonts w:ascii="Arial" w:eastAsia="Times New Roman" w:hAnsi="Arial" w:cs="Arial"/>
      <w:b/>
      <w:bCs/>
      <w:color w:val="FF0000"/>
      <w:sz w:val="12"/>
      <w:szCs w:val="12"/>
    </w:rPr>
  </w:style>
  <w:style w:type="paragraph" w:customStyle="1" w:styleId="xl152">
    <w:name w:val="xl152"/>
    <w:basedOn w:val="Normal"/>
    <w:rsid w:val="002D3A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6"/>
      <w:szCs w:val="16"/>
    </w:rPr>
  </w:style>
  <w:style w:type="paragraph" w:customStyle="1" w:styleId="xl153">
    <w:name w:val="xl153"/>
    <w:basedOn w:val="Normal"/>
    <w:rsid w:val="002D3A61"/>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6"/>
      <w:szCs w:val="16"/>
    </w:rPr>
  </w:style>
  <w:style w:type="paragraph" w:customStyle="1" w:styleId="xl154">
    <w:name w:val="xl154"/>
    <w:basedOn w:val="Normal"/>
    <w:rsid w:val="002D3A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6"/>
      <w:szCs w:val="16"/>
    </w:rPr>
  </w:style>
  <w:style w:type="paragraph" w:customStyle="1" w:styleId="xl155">
    <w:name w:val="xl155"/>
    <w:basedOn w:val="Normal"/>
    <w:rsid w:val="002D3A61"/>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b/>
      <w:bCs/>
      <w:sz w:val="12"/>
      <w:szCs w:val="12"/>
    </w:rPr>
  </w:style>
  <w:style w:type="paragraph" w:customStyle="1" w:styleId="xl156">
    <w:name w:val="xl156"/>
    <w:basedOn w:val="Normal"/>
    <w:rsid w:val="002D3A61"/>
    <w:pPr>
      <w:pBdr>
        <w:top w:val="single" w:sz="4" w:space="0" w:color="auto"/>
      </w:pBdr>
      <w:spacing w:before="100" w:beforeAutospacing="1" w:after="100" w:afterAutospacing="1" w:line="240" w:lineRule="auto"/>
      <w:jc w:val="center"/>
      <w:textAlignment w:val="center"/>
    </w:pPr>
    <w:rPr>
      <w:rFonts w:ascii="Calibri" w:eastAsia="Times New Roman" w:hAnsi="Calibri" w:cs="Calibri"/>
      <w:b/>
      <w:bCs/>
      <w:sz w:val="12"/>
      <w:szCs w:val="12"/>
    </w:rPr>
  </w:style>
  <w:style w:type="paragraph" w:customStyle="1" w:styleId="xl157">
    <w:name w:val="xl157"/>
    <w:basedOn w:val="Normal"/>
    <w:rsid w:val="002D3A61"/>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2"/>
      <w:szCs w:val="12"/>
    </w:rPr>
  </w:style>
  <w:style w:type="paragraph" w:customStyle="1" w:styleId="xl158">
    <w:name w:val="xl158"/>
    <w:basedOn w:val="Normal"/>
    <w:rsid w:val="002D3A61"/>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2"/>
      <w:szCs w:val="12"/>
    </w:rPr>
  </w:style>
  <w:style w:type="paragraph" w:customStyle="1" w:styleId="xl159">
    <w:name w:val="xl159"/>
    <w:basedOn w:val="Normal"/>
    <w:rsid w:val="002D3A61"/>
    <w:pPr>
      <w:pBdr>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2"/>
      <w:szCs w:val="12"/>
    </w:rPr>
  </w:style>
  <w:style w:type="paragraph" w:customStyle="1" w:styleId="xl160">
    <w:name w:val="xl160"/>
    <w:basedOn w:val="Normal"/>
    <w:rsid w:val="002D3A61"/>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2"/>
      <w:szCs w:val="12"/>
    </w:rPr>
  </w:style>
  <w:style w:type="paragraph" w:customStyle="1" w:styleId="xl161">
    <w:name w:val="xl161"/>
    <w:basedOn w:val="Normal"/>
    <w:rsid w:val="002D3A6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2"/>
      <w:szCs w:val="12"/>
    </w:rPr>
  </w:style>
  <w:style w:type="paragraph" w:customStyle="1" w:styleId="xl162">
    <w:name w:val="xl162"/>
    <w:basedOn w:val="Normal"/>
    <w:rsid w:val="002D3A6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12"/>
      <w:szCs w:val="12"/>
    </w:rPr>
  </w:style>
  <w:style w:type="paragraph" w:customStyle="1" w:styleId="xl163">
    <w:name w:val="xl163"/>
    <w:basedOn w:val="Normal"/>
    <w:rsid w:val="002D3A6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sz w:val="12"/>
      <w:szCs w:val="12"/>
    </w:rPr>
  </w:style>
  <w:style w:type="paragraph" w:customStyle="1" w:styleId="xl164">
    <w:name w:val="xl164"/>
    <w:basedOn w:val="Normal"/>
    <w:rsid w:val="002D3A6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267">
      <w:bodyDiv w:val="1"/>
      <w:marLeft w:val="0"/>
      <w:marRight w:val="0"/>
      <w:marTop w:val="0"/>
      <w:marBottom w:val="0"/>
      <w:divBdr>
        <w:top w:val="none" w:sz="0" w:space="0" w:color="auto"/>
        <w:left w:val="none" w:sz="0" w:space="0" w:color="auto"/>
        <w:bottom w:val="none" w:sz="0" w:space="0" w:color="auto"/>
        <w:right w:val="none" w:sz="0" w:space="0" w:color="auto"/>
      </w:divBdr>
    </w:div>
    <w:div w:id="5983655">
      <w:bodyDiv w:val="1"/>
      <w:marLeft w:val="0"/>
      <w:marRight w:val="0"/>
      <w:marTop w:val="0"/>
      <w:marBottom w:val="0"/>
      <w:divBdr>
        <w:top w:val="none" w:sz="0" w:space="0" w:color="auto"/>
        <w:left w:val="none" w:sz="0" w:space="0" w:color="auto"/>
        <w:bottom w:val="none" w:sz="0" w:space="0" w:color="auto"/>
        <w:right w:val="none" w:sz="0" w:space="0" w:color="auto"/>
      </w:divBdr>
    </w:div>
    <w:div w:id="12809707">
      <w:bodyDiv w:val="1"/>
      <w:marLeft w:val="0"/>
      <w:marRight w:val="0"/>
      <w:marTop w:val="0"/>
      <w:marBottom w:val="0"/>
      <w:divBdr>
        <w:top w:val="none" w:sz="0" w:space="0" w:color="auto"/>
        <w:left w:val="none" w:sz="0" w:space="0" w:color="auto"/>
        <w:bottom w:val="none" w:sz="0" w:space="0" w:color="auto"/>
        <w:right w:val="none" w:sz="0" w:space="0" w:color="auto"/>
      </w:divBdr>
    </w:div>
    <w:div w:id="21103198">
      <w:bodyDiv w:val="1"/>
      <w:marLeft w:val="0"/>
      <w:marRight w:val="0"/>
      <w:marTop w:val="0"/>
      <w:marBottom w:val="0"/>
      <w:divBdr>
        <w:top w:val="none" w:sz="0" w:space="0" w:color="auto"/>
        <w:left w:val="none" w:sz="0" w:space="0" w:color="auto"/>
        <w:bottom w:val="none" w:sz="0" w:space="0" w:color="auto"/>
        <w:right w:val="none" w:sz="0" w:space="0" w:color="auto"/>
      </w:divBdr>
    </w:div>
    <w:div w:id="28921104">
      <w:bodyDiv w:val="1"/>
      <w:marLeft w:val="0"/>
      <w:marRight w:val="0"/>
      <w:marTop w:val="0"/>
      <w:marBottom w:val="0"/>
      <w:divBdr>
        <w:top w:val="none" w:sz="0" w:space="0" w:color="auto"/>
        <w:left w:val="none" w:sz="0" w:space="0" w:color="auto"/>
        <w:bottom w:val="none" w:sz="0" w:space="0" w:color="auto"/>
        <w:right w:val="none" w:sz="0" w:space="0" w:color="auto"/>
      </w:divBdr>
    </w:div>
    <w:div w:id="56903878">
      <w:bodyDiv w:val="1"/>
      <w:marLeft w:val="0"/>
      <w:marRight w:val="0"/>
      <w:marTop w:val="0"/>
      <w:marBottom w:val="0"/>
      <w:divBdr>
        <w:top w:val="none" w:sz="0" w:space="0" w:color="auto"/>
        <w:left w:val="none" w:sz="0" w:space="0" w:color="auto"/>
        <w:bottom w:val="none" w:sz="0" w:space="0" w:color="auto"/>
        <w:right w:val="none" w:sz="0" w:space="0" w:color="auto"/>
      </w:divBdr>
    </w:div>
    <w:div w:id="83958463">
      <w:bodyDiv w:val="1"/>
      <w:marLeft w:val="0"/>
      <w:marRight w:val="0"/>
      <w:marTop w:val="0"/>
      <w:marBottom w:val="0"/>
      <w:divBdr>
        <w:top w:val="none" w:sz="0" w:space="0" w:color="auto"/>
        <w:left w:val="none" w:sz="0" w:space="0" w:color="auto"/>
        <w:bottom w:val="none" w:sz="0" w:space="0" w:color="auto"/>
        <w:right w:val="none" w:sz="0" w:space="0" w:color="auto"/>
      </w:divBdr>
    </w:div>
    <w:div w:id="123041907">
      <w:bodyDiv w:val="1"/>
      <w:marLeft w:val="0"/>
      <w:marRight w:val="0"/>
      <w:marTop w:val="0"/>
      <w:marBottom w:val="0"/>
      <w:divBdr>
        <w:top w:val="none" w:sz="0" w:space="0" w:color="auto"/>
        <w:left w:val="none" w:sz="0" w:space="0" w:color="auto"/>
        <w:bottom w:val="none" w:sz="0" w:space="0" w:color="auto"/>
        <w:right w:val="none" w:sz="0" w:space="0" w:color="auto"/>
      </w:divBdr>
    </w:div>
    <w:div w:id="129052379">
      <w:bodyDiv w:val="1"/>
      <w:marLeft w:val="0"/>
      <w:marRight w:val="0"/>
      <w:marTop w:val="0"/>
      <w:marBottom w:val="0"/>
      <w:divBdr>
        <w:top w:val="none" w:sz="0" w:space="0" w:color="auto"/>
        <w:left w:val="none" w:sz="0" w:space="0" w:color="auto"/>
        <w:bottom w:val="none" w:sz="0" w:space="0" w:color="auto"/>
        <w:right w:val="none" w:sz="0" w:space="0" w:color="auto"/>
      </w:divBdr>
    </w:div>
    <w:div w:id="144513845">
      <w:bodyDiv w:val="1"/>
      <w:marLeft w:val="0"/>
      <w:marRight w:val="0"/>
      <w:marTop w:val="0"/>
      <w:marBottom w:val="0"/>
      <w:divBdr>
        <w:top w:val="none" w:sz="0" w:space="0" w:color="auto"/>
        <w:left w:val="none" w:sz="0" w:space="0" w:color="auto"/>
        <w:bottom w:val="none" w:sz="0" w:space="0" w:color="auto"/>
        <w:right w:val="none" w:sz="0" w:space="0" w:color="auto"/>
      </w:divBdr>
    </w:div>
    <w:div w:id="150489373">
      <w:bodyDiv w:val="1"/>
      <w:marLeft w:val="0"/>
      <w:marRight w:val="0"/>
      <w:marTop w:val="0"/>
      <w:marBottom w:val="0"/>
      <w:divBdr>
        <w:top w:val="none" w:sz="0" w:space="0" w:color="auto"/>
        <w:left w:val="none" w:sz="0" w:space="0" w:color="auto"/>
        <w:bottom w:val="none" w:sz="0" w:space="0" w:color="auto"/>
        <w:right w:val="none" w:sz="0" w:space="0" w:color="auto"/>
      </w:divBdr>
    </w:div>
    <w:div w:id="159587402">
      <w:bodyDiv w:val="1"/>
      <w:marLeft w:val="0"/>
      <w:marRight w:val="0"/>
      <w:marTop w:val="0"/>
      <w:marBottom w:val="0"/>
      <w:divBdr>
        <w:top w:val="none" w:sz="0" w:space="0" w:color="auto"/>
        <w:left w:val="none" w:sz="0" w:space="0" w:color="auto"/>
        <w:bottom w:val="none" w:sz="0" w:space="0" w:color="auto"/>
        <w:right w:val="none" w:sz="0" w:space="0" w:color="auto"/>
      </w:divBdr>
    </w:div>
    <w:div w:id="182211909">
      <w:bodyDiv w:val="1"/>
      <w:marLeft w:val="0"/>
      <w:marRight w:val="0"/>
      <w:marTop w:val="0"/>
      <w:marBottom w:val="0"/>
      <w:divBdr>
        <w:top w:val="none" w:sz="0" w:space="0" w:color="auto"/>
        <w:left w:val="none" w:sz="0" w:space="0" w:color="auto"/>
        <w:bottom w:val="none" w:sz="0" w:space="0" w:color="auto"/>
        <w:right w:val="none" w:sz="0" w:space="0" w:color="auto"/>
      </w:divBdr>
    </w:div>
    <w:div w:id="183979518">
      <w:bodyDiv w:val="1"/>
      <w:marLeft w:val="0"/>
      <w:marRight w:val="0"/>
      <w:marTop w:val="0"/>
      <w:marBottom w:val="0"/>
      <w:divBdr>
        <w:top w:val="none" w:sz="0" w:space="0" w:color="auto"/>
        <w:left w:val="none" w:sz="0" w:space="0" w:color="auto"/>
        <w:bottom w:val="none" w:sz="0" w:space="0" w:color="auto"/>
        <w:right w:val="none" w:sz="0" w:space="0" w:color="auto"/>
      </w:divBdr>
    </w:div>
    <w:div w:id="189880372">
      <w:bodyDiv w:val="1"/>
      <w:marLeft w:val="0"/>
      <w:marRight w:val="0"/>
      <w:marTop w:val="0"/>
      <w:marBottom w:val="0"/>
      <w:divBdr>
        <w:top w:val="none" w:sz="0" w:space="0" w:color="auto"/>
        <w:left w:val="none" w:sz="0" w:space="0" w:color="auto"/>
        <w:bottom w:val="none" w:sz="0" w:space="0" w:color="auto"/>
        <w:right w:val="none" w:sz="0" w:space="0" w:color="auto"/>
      </w:divBdr>
    </w:div>
    <w:div w:id="193079728">
      <w:bodyDiv w:val="1"/>
      <w:marLeft w:val="0"/>
      <w:marRight w:val="0"/>
      <w:marTop w:val="0"/>
      <w:marBottom w:val="0"/>
      <w:divBdr>
        <w:top w:val="none" w:sz="0" w:space="0" w:color="auto"/>
        <w:left w:val="none" w:sz="0" w:space="0" w:color="auto"/>
        <w:bottom w:val="none" w:sz="0" w:space="0" w:color="auto"/>
        <w:right w:val="none" w:sz="0" w:space="0" w:color="auto"/>
      </w:divBdr>
    </w:div>
    <w:div w:id="210849470">
      <w:bodyDiv w:val="1"/>
      <w:marLeft w:val="0"/>
      <w:marRight w:val="0"/>
      <w:marTop w:val="0"/>
      <w:marBottom w:val="0"/>
      <w:divBdr>
        <w:top w:val="none" w:sz="0" w:space="0" w:color="auto"/>
        <w:left w:val="none" w:sz="0" w:space="0" w:color="auto"/>
        <w:bottom w:val="none" w:sz="0" w:space="0" w:color="auto"/>
        <w:right w:val="none" w:sz="0" w:space="0" w:color="auto"/>
      </w:divBdr>
    </w:div>
    <w:div w:id="214582278">
      <w:bodyDiv w:val="1"/>
      <w:marLeft w:val="0"/>
      <w:marRight w:val="0"/>
      <w:marTop w:val="0"/>
      <w:marBottom w:val="0"/>
      <w:divBdr>
        <w:top w:val="none" w:sz="0" w:space="0" w:color="auto"/>
        <w:left w:val="none" w:sz="0" w:space="0" w:color="auto"/>
        <w:bottom w:val="none" w:sz="0" w:space="0" w:color="auto"/>
        <w:right w:val="none" w:sz="0" w:space="0" w:color="auto"/>
      </w:divBdr>
    </w:div>
    <w:div w:id="240330868">
      <w:bodyDiv w:val="1"/>
      <w:marLeft w:val="0"/>
      <w:marRight w:val="0"/>
      <w:marTop w:val="0"/>
      <w:marBottom w:val="0"/>
      <w:divBdr>
        <w:top w:val="none" w:sz="0" w:space="0" w:color="auto"/>
        <w:left w:val="none" w:sz="0" w:space="0" w:color="auto"/>
        <w:bottom w:val="none" w:sz="0" w:space="0" w:color="auto"/>
        <w:right w:val="none" w:sz="0" w:space="0" w:color="auto"/>
      </w:divBdr>
    </w:div>
    <w:div w:id="247622454">
      <w:bodyDiv w:val="1"/>
      <w:marLeft w:val="0"/>
      <w:marRight w:val="0"/>
      <w:marTop w:val="0"/>
      <w:marBottom w:val="0"/>
      <w:divBdr>
        <w:top w:val="none" w:sz="0" w:space="0" w:color="auto"/>
        <w:left w:val="none" w:sz="0" w:space="0" w:color="auto"/>
        <w:bottom w:val="none" w:sz="0" w:space="0" w:color="auto"/>
        <w:right w:val="none" w:sz="0" w:space="0" w:color="auto"/>
      </w:divBdr>
    </w:div>
    <w:div w:id="263851008">
      <w:bodyDiv w:val="1"/>
      <w:marLeft w:val="0"/>
      <w:marRight w:val="0"/>
      <w:marTop w:val="0"/>
      <w:marBottom w:val="0"/>
      <w:divBdr>
        <w:top w:val="none" w:sz="0" w:space="0" w:color="auto"/>
        <w:left w:val="none" w:sz="0" w:space="0" w:color="auto"/>
        <w:bottom w:val="none" w:sz="0" w:space="0" w:color="auto"/>
        <w:right w:val="none" w:sz="0" w:space="0" w:color="auto"/>
      </w:divBdr>
    </w:div>
    <w:div w:id="265693295">
      <w:bodyDiv w:val="1"/>
      <w:marLeft w:val="0"/>
      <w:marRight w:val="0"/>
      <w:marTop w:val="0"/>
      <w:marBottom w:val="0"/>
      <w:divBdr>
        <w:top w:val="none" w:sz="0" w:space="0" w:color="auto"/>
        <w:left w:val="none" w:sz="0" w:space="0" w:color="auto"/>
        <w:bottom w:val="none" w:sz="0" w:space="0" w:color="auto"/>
        <w:right w:val="none" w:sz="0" w:space="0" w:color="auto"/>
      </w:divBdr>
    </w:div>
    <w:div w:id="286935059">
      <w:bodyDiv w:val="1"/>
      <w:marLeft w:val="0"/>
      <w:marRight w:val="0"/>
      <w:marTop w:val="0"/>
      <w:marBottom w:val="0"/>
      <w:divBdr>
        <w:top w:val="none" w:sz="0" w:space="0" w:color="auto"/>
        <w:left w:val="none" w:sz="0" w:space="0" w:color="auto"/>
        <w:bottom w:val="none" w:sz="0" w:space="0" w:color="auto"/>
        <w:right w:val="none" w:sz="0" w:space="0" w:color="auto"/>
      </w:divBdr>
    </w:div>
    <w:div w:id="294527622">
      <w:bodyDiv w:val="1"/>
      <w:marLeft w:val="0"/>
      <w:marRight w:val="0"/>
      <w:marTop w:val="0"/>
      <w:marBottom w:val="0"/>
      <w:divBdr>
        <w:top w:val="none" w:sz="0" w:space="0" w:color="auto"/>
        <w:left w:val="none" w:sz="0" w:space="0" w:color="auto"/>
        <w:bottom w:val="none" w:sz="0" w:space="0" w:color="auto"/>
        <w:right w:val="none" w:sz="0" w:space="0" w:color="auto"/>
      </w:divBdr>
    </w:div>
    <w:div w:id="297996260">
      <w:bodyDiv w:val="1"/>
      <w:marLeft w:val="0"/>
      <w:marRight w:val="0"/>
      <w:marTop w:val="0"/>
      <w:marBottom w:val="0"/>
      <w:divBdr>
        <w:top w:val="none" w:sz="0" w:space="0" w:color="auto"/>
        <w:left w:val="none" w:sz="0" w:space="0" w:color="auto"/>
        <w:bottom w:val="none" w:sz="0" w:space="0" w:color="auto"/>
        <w:right w:val="none" w:sz="0" w:space="0" w:color="auto"/>
      </w:divBdr>
    </w:div>
    <w:div w:id="299966858">
      <w:bodyDiv w:val="1"/>
      <w:marLeft w:val="0"/>
      <w:marRight w:val="0"/>
      <w:marTop w:val="0"/>
      <w:marBottom w:val="0"/>
      <w:divBdr>
        <w:top w:val="none" w:sz="0" w:space="0" w:color="auto"/>
        <w:left w:val="none" w:sz="0" w:space="0" w:color="auto"/>
        <w:bottom w:val="none" w:sz="0" w:space="0" w:color="auto"/>
        <w:right w:val="none" w:sz="0" w:space="0" w:color="auto"/>
      </w:divBdr>
    </w:div>
    <w:div w:id="304438138">
      <w:bodyDiv w:val="1"/>
      <w:marLeft w:val="0"/>
      <w:marRight w:val="0"/>
      <w:marTop w:val="0"/>
      <w:marBottom w:val="0"/>
      <w:divBdr>
        <w:top w:val="none" w:sz="0" w:space="0" w:color="auto"/>
        <w:left w:val="none" w:sz="0" w:space="0" w:color="auto"/>
        <w:bottom w:val="none" w:sz="0" w:space="0" w:color="auto"/>
        <w:right w:val="none" w:sz="0" w:space="0" w:color="auto"/>
      </w:divBdr>
    </w:div>
    <w:div w:id="313412421">
      <w:bodyDiv w:val="1"/>
      <w:marLeft w:val="0"/>
      <w:marRight w:val="0"/>
      <w:marTop w:val="0"/>
      <w:marBottom w:val="0"/>
      <w:divBdr>
        <w:top w:val="none" w:sz="0" w:space="0" w:color="auto"/>
        <w:left w:val="none" w:sz="0" w:space="0" w:color="auto"/>
        <w:bottom w:val="none" w:sz="0" w:space="0" w:color="auto"/>
        <w:right w:val="none" w:sz="0" w:space="0" w:color="auto"/>
      </w:divBdr>
    </w:div>
    <w:div w:id="315687353">
      <w:bodyDiv w:val="1"/>
      <w:marLeft w:val="0"/>
      <w:marRight w:val="0"/>
      <w:marTop w:val="0"/>
      <w:marBottom w:val="0"/>
      <w:divBdr>
        <w:top w:val="none" w:sz="0" w:space="0" w:color="auto"/>
        <w:left w:val="none" w:sz="0" w:space="0" w:color="auto"/>
        <w:bottom w:val="none" w:sz="0" w:space="0" w:color="auto"/>
        <w:right w:val="none" w:sz="0" w:space="0" w:color="auto"/>
      </w:divBdr>
    </w:div>
    <w:div w:id="332757384">
      <w:bodyDiv w:val="1"/>
      <w:marLeft w:val="0"/>
      <w:marRight w:val="0"/>
      <w:marTop w:val="0"/>
      <w:marBottom w:val="0"/>
      <w:divBdr>
        <w:top w:val="none" w:sz="0" w:space="0" w:color="auto"/>
        <w:left w:val="none" w:sz="0" w:space="0" w:color="auto"/>
        <w:bottom w:val="none" w:sz="0" w:space="0" w:color="auto"/>
        <w:right w:val="none" w:sz="0" w:space="0" w:color="auto"/>
      </w:divBdr>
    </w:div>
    <w:div w:id="334307428">
      <w:bodyDiv w:val="1"/>
      <w:marLeft w:val="0"/>
      <w:marRight w:val="0"/>
      <w:marTop w:val="0"/>
      <w:marBottom w:val="0"/>
      <w:divBdr>
        <w:top w:val="none" w:sz="0" w:space="0" w:color="auto"/>
        <w:left w:val="none" w:sz="0" w:space="0" w:color="auto"/>
        <w:bottom w:val="none" w:sz="0" w:space="0" w:color="auto"/>
        <w:right w:val="none" w:sz="0" w:space="0" w:color="auto"/>
      </w:divBdr>
    </w:div>
    <w:div w:id="341710757">
      <w:bodyDiv w:val="1"/>
      <w:marLeft w:val="0"/>
      <w:marRight w:val="0"/>
      <w:marTop w:val="0"/>
      <w:marBottom w:val="0"/>
      <w:divBdr>
        <w:top w:val="none" w:sz="0" w:space="0" w:color="auto"/>
        <w:left w:val="none" w:sz="0" w:space="0" w:color="auto"/>
        <w:bottom w:val="none" w:sz="0" w:space="0" w:color="auto"/>
        <w:right w:val="none" w:sz="0" w:space="0" w:color="auto"/>
      </w:divBdr>
    </w:div>
    <w:div w:id="363211061">
      <w:bodyDiv w:val="1"/>
      <w:marLeft w:val="0"/>
      <w:marRight w:val="0"/>
      <w:marTop w:val="0"/>
      <w:marBottom w:val="0"/>
      <w:divBdr>
        <w:top w:val="none" w:sz="0" w:space="0" w:color="auto"/>
        <w:left w:val="none" w:sz="0" w:space="0" w:color="auto"/>
        <w:bottom w:val="none" w:sz="0" w:space="0" w:color="auto"/>
        <w:right w:val="none" w:sz="0" w:space="0" w:color="auto"/>
      </w:divBdr>
    </w:div>
    <w:div w:id="365108737">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20369064">
      <w:bodyDiv w:val="1"/>
      <w:marLeft w:val="0"/>
      <w:marRight w:val="0"/>
      <w:marTop w:val="0"/>
      <w:marBottom w:val="0"/>
      <w:divBdr>
        <w:top w:val="none" w:sz="0" w:space="0" w:color="auto"/>
        <w:left w:val="none" w:sz="0" w:space="0" w:color="auto"/>
        <w:bottom w:val="none" w:sz="0" w:space="0" w:color="auto"/>
        <w:right w:val="none" w:sz="0" w:space="0" w:color="auto"/>
      </w:divBdr>
    </w:div>
    <w:div w:id="422920804">
      <w:bodyDiv w:val="1"/>
      <w:marLeft w:val="0"/>
      <w:marRight w:val="0"/>
      <w:marTop w:val="0"/>
      <w:marBottom w:val="0"/>
      <w:divBdr>
        <w:top w:val="none" w:sz="0" w:space="0" w:color="auto"/>
        <w:left w:val="none" w:sz="0" w:space="0" w:color="auto"/>
        <w:bottom w:val="none" w:sz="0" w:space="0" w:color="auto"/>
        <w:right w:val="none" w:sz="0" w:space="0" w:color="auto"/>
      </w:divBdr>
    </w:div>
    <w:div w:id="428084486">
      <w:bodyDiv w:val="1"/>
      <w:marLeft w:val="0"/>
      <w:marRight w:val="0"/>
      <w:marTop w:val="0"/>
      <w:marBottom w:val="0"/>
      <w:divBdr>
        <w:top w:val="none" w:sz="0" w:space="0" w:color="auto"/>
        <w:left w:val="none" w:sz="0" w:space="0" w:color="auto"/>
        <w:bottom w:val="none" w:sz="0" w:space="0" w:color="auto"/>
        <w:right w:val="none" w:sz="0" w:space="0" w:color="auto"/>
      </w:divBdr>
    </w:div>
    <w:div w:id="466094921">
      <w:bodyDiv w:val="1"/>
      <w:marLeft w:val="0"/>
      <w:marRight w:val="0"/>
      <w:marTop w:val="0"/>
      <w:marBottom w:val="0"/>
      <w:divBdr>
        <w:top w:val="none" w:sz="0" w:space="0" w:color="auto"/>
        <w:left w:val="none" w:sz="0" w:space="0" w:color="auto"/>
        <w:bottom w:val="none" w:sz="0" w:space="0" w:color="auto"/>
        <w:right w:val="none" w:sz="0" w:space="0" w:color="auto"/>
      </w:divBdr>
    </w:div>
    <w:div w:id="475804202">
      <w:bodyDiv w:val="1"/>
      <w:marLeft w:val="0"/>
      <w:marRight w:val="0"/>
      <w:marTop w:val="0"/>
      <w:marBottom w:val="0"/>
      <w:divBdr>
        <w:top w:val="none" w:sz="0" w:space="0" w:color="auto"/>
        <w:left w:val="none" w:sz="0" w:space="0" w:color="auto"/>
        <w:bottom w:val="none" w:sz="0" w:space="0" w:color="auto"/>
        <w:right w:val="none" w:sz="0" w:space="0" w:color="auto"/>
      </w:divBdr>
    </w:div>
    <w:div w:id="476073033">
      <w:bodyDiv w:val="1"/>
      <w:marLeft w:val="0"/>
      <w:marRight w:val="0"/>
      <w:marTop w:val="0"/>
      <w:marBottom w:val="0"/>
      <w:divBdr>
        <w:top w:val="none" w:sz="0" w:space="0" w:color="auto"/>
        <w:left w:val="none" w:sz="0" w:space="0" w:color="auto"/>
        <w:bottom w:val="none" w:sz="0" w:space="0" w:color="auto"/>
        <w:right w:val="none" w:sz="0" w:space="0" w:color="auto"/>
      </w:divBdr>
    </w:div>
    <w:div w:id="476654388">
      <w:bodyDiv w:val="1"/>
      <w:marLeft w:val="0"/>
      <w:marRight w:val="0"/>
      <w:marTop w:val="0"/>
      <w:marBottom w:val="0"/>
      <w:divBdr>
        <w:top w:val="none" w:sz="0" w:space="0" w:color="auto"/>
        <w:left w:val="none" w:sz="0" w:space="0" w:color="auto"/>
        <w:bottom w:val="none" w:sz="0" w:space="0" w:color="auto"/>
        <w:right w:val="none" w:sz="0" w:space="0" w:color="auto"/>
      </w:divBdr>
    </w:div>
    <w:div w:id="492339028">
      <w:bodyDiv w:val="1"/>
      <w:marLeft w:val="0"/>
      <w:marRight w:val="0"/>
      <w:marTop w:val="0"/>
      <w:marBottom w:val="0"/>
      <w:divBdr>
        <w:top w:val="none" w:sz="0" w:space="0" w:color="auto"/>
        <w:left w:val="none" w:sz="0" w:space="0" w:color="auto"/>
        <w:bottom w:val="none" w:sz="0" w:space="0" w:color="auto"/>
        <w:right w:val="none" w:sz="0" w:space="0" w:color="auto"/>
      </w:divBdr>
    </w:div>
    <w:div w:id="499396203">
      <w:bodyDiv w:val="1"/>
      <w:marLeft w:val="0"/>
      <w:marRight w:val="0"/>
      <w:marTop w:val="0"/>
      <w:marBottom w:val="0"/>
      <w:divBdr>
        <w:top w:val="none" w:sz="0" w:space="0" w:color="auto"/>
        <w:left w:val="none" w:sz="0" w:space="0" w:color="auto"/>
        <w:bottom w:val="none" w:sz="0" w:space="0" w:color="auto"/>
        <w:right w:val="none" w:sz="0" w:space="0" w:color="auto"/>
      </w:divBdr>
    </w:div>
    <w:div w:id="520780706">
      <w:bodyDiv w:val="1"/>
      <w:marLeft w:val="0"/>
      <w:marRight w:val="0"/>
      <w:marTop w:val="0"/>
      <w:marBottom w:val="0"/>
      <w:divBdr>
        <w:top w:val="none" w:sz="0" w:space="0" w:color="auto"/>
        <w:left w:val="none" w:sz="0" w:space="0" w:color="auto"/>
        <w:bottom w:val="none" w:sz="0" w:space="0" w:color="auto"/>
        <w:right w:val="none" w:sz="0" w:space="0" w:color="auto"/>
      </w:divBdr>
    </w:div>
    <w:div w:id="535823486">
      <w:bodyDiv w:val="1"/>
      <w:marLeft w:val="0"/>
      <w:marRight w:val="0"/>
      <w:marTop w:val="0"/>
      <w:marBottom w:val="0"/>
      <w:divBdr>
        <w:top w:val="none" w:sz="0" w:space="0" w:color="auto"/>
        <w:left w:val="none" w:sz="0" w:space="0" w:color="auto"/>
        <w:bottom w:val="none" w:sz="0" w:space="0" w:color="auto"/>
        <w:right w:val="none" w:sz="0" w:space="0" w:color="auto"/>
      </w:divBdr>
    </w:div>
    <w:div w:id="550308320">
      <w:bodyDiv w:val="1"/>
      <w:marLeft w:val="0"/>
      <w:marRight w:val="0"/>
      <w:marTop w:val="0"/>
      <w:marBottom w:val="0"/>
      <w:divBdr>
        <w:top w:val="none" w:sz="0" w:space="0" w:color="auto"/>
        <w:left w:val="none" w:sz="0" w:space="0" w:color="auto"/>
        <w:bottom w:val="none" w:sz="0" w:space="0" w:color="auto"/>
        <w:right w:val="none" w:sz="0" w:space="0" w:color="auto"/>
      </w:divBdr>
    </w:div>
    <w:div w:id="567111865">
      <w:bodyDiv w:val="1"/>
      <w:marLeft w:val="0"/>
      <w:marRight w:val="0"/>
      <w:marTop w:val="0"/>
      <w:marBottom w:val="0"/>
      <w:divBdr>
        <w:top w:val="none" w:sz="0" w:space="0" w:color="auto"/>
        <w:left w:val="none" w:sz="0" w:space="0" w:color="auto"/>
        <w:bottom w:val="none" w:sz="0" w:space="0" w:color="auto"/>
        <w:right w:val="none" w:sz="0" w:space="0" w:color="auto"/>
      </w:divBdr>
    </w:div>
    <w:div w:id="606428207">
      <w:bodyDiv w:val="1"/>
      <w:marLeft w:val="0"/>
      <w:marRight w:val="0"/>
      <w:marTop w:val="0"/>
      <w:marBottom w:val="0"/>
      <w:divBdr>
        <w:top w:val="none" w:sz="0" w:space="0" w:color="auto"/>
        <w:left w:val="none" w:sz="0" w:space="0" w:color="auto"/>
        <w:bottom w:val="none" w:sz="0" w:space="0" w:color="auto"/>
        <w:right w:val="none" w:sz="0" w:space="0" w:color="auto"/>
      </w:divBdr>
    </w:div>
    <w:div w:id="647318717">
      <w:bodyDiv w:val="1"/>
      <w:marLeft w:val="0"/>
      <w:marRight w:val="0"/>
      <w:marTop w:val="0"/>
      <w:marBottom w:val="0"/>
      <w:divBdr>
        <w:top w:val="none" w:sz="0" w:space="0" w:color="auto"/>
        <w:left w:val="none" w:sz="0" w:space="0" w:color="auto"/>
        <w:bottom w:val="none" w:sz="0" w:space="0" w:color="auto"/>
        <w:right w:val="none" w:sz="0" w:space="0" w:color="auto"/>
      </w:divBdr>
    </w:div>
    <w:div w:id="659190217">
      <w:bodyDiv w:val="1"/>
      <w:marLeft w:val="0"/>
      <w:marRight w:val="0"/>
      <w:marTop w:val="0"/>
      <w:marBottom w:val="0"/>
      <w:divBdr>
        <w:top w:val="none" w:sz="0" w:space="0" w:color="auto"/>
        <w:left w:val="none" w:sz="0" w:space="0" w:color="auto"/>
        <w:bottom w:val="none" w:sz="0" w:space="0" w:color="auto"/>
        <w:right w:val="none" w:sz="0" w:space="0" w:color="auto"/>
      </w:divBdr>
    </w:div>
    <w:div w:id="693923733">
      <w:bodyDiv w:val="1"/>
      <w:marLeft w:val="0"/>
      <w:marRight w:val="0"/>
      <w:marTop w:val="0"/>
      <w:marBottom w:val="0"/>
      <w:divBdr>
        <w:top w:val="none" w:sz="0" w:space="0" w:color="auto"/>
        <w:left w:val="none" w:sz="0" w:space="0" w:color="auto"/>
        <w:bottom w:val="none" w:sz="0" w:space="0" w:color="auto"/>
        <w:right w:val="none" w:sz="0" w:space="0" w:color="auto"/>
      </w:divBdr>
    </w:div>
    <w:div w:id="701445618">
      <w:bodyDiv w:val="1"/>
      <w:marLeft w:val="0"/>
      <w:marRight w:val="0"/>
      <w:marTop w:val="0"/>
      <w:marBottom w:val="0"/>
      <w:divBdr>
        <w:top w:val="none" w:sz="0" w:space="0" w:color="auto"/>
        <w:left w:val="none" w:sz="0" w:space="0" w:color="auto"/>
        <w:bottom w:val="none" w:sz="0" w:space="0" w:color="auto"/>
        <w:right w:val="none" w:sz="0" w:space="0" w:color="auto"/>
      </w:divBdr>
    </w:div>
    <w:div w:id="725302783">
      <w:bodyDiv w:val="1"/>
      <w:marLeft w:val="0"/>
      <w:marRight w:val="0"/>
      <w:marTop w:val="0"/>
      <w:marBottom w:val="0"/>
      <w:divBdr>
        <w:top w:val="none" w:sz="0" w:space="0" w:color="auto"/>
        <w:left w:val="none" w:sz="0" w:space="0" w:color="auto"/>
        <w:bottom w:val="none" w:sz="0" w:space="0" w:color="auto"/>
        <w:right w:val="none" w:sz="0" w:space="0" w:color="auto"/>
      </w:divBdr>
    </w:div>
    <w:div w:id="726419231">
      <w:bodyDiv w:val="1"/>
      <w:marLeft w:val="0"/>
      <w:marRight w:val="0"/>
      <w:marTop w:val="0"/>
      <w:marBottom w:val="0"/>
      <w:divBdr>
        <w:top w:val="none" w:sz="0" w:space="0" w:color="auto"/>
        <w:left w:val="none" w:sz="0" w:space="0" w:color="auto"/>
        <w:bottom w:val="none" w:sz="0" w:space="0" w:color="auto"/>
        <w:right w:val="none" w:sz="0" w:space="0" w:color="auto"/>
      </w:divBdr>
    </w:div>
    <w:div w:id="728115999">
      <w:bodyDiv w:val="1"/>
      <w:marLeft w:val="0"/>
      <w:marRight w:val="0"/>
      <w:marTop w:val="0"/>
      <w:marBottom w:val="0"/>
      <w:divBdr>
        <w:top w:val="none" w:sz="0" w:space="0" w:color="auto"/>
        <w:left w:val="none" w:sz="0" w:space="0" w:color="auto"/>
        <w:bottom w:val="none" w:sz="0" w:space="0" w:color="auto"/>
        <w:right w:val="none" w:sz="0" w:space="0" w:color="auto"/>
      </w:divBdr>
    </w:div>
    <w:div w:id="748388106">
      <w:bodyDiv w:val="1"/>
      <w:marLeft w:val="0"/>
      <w:marRight w:val="0"/>
      <w:marTop w:val="0"/>
      <w:marBottom w:val="0"/>
      <w:divBdr>
        <w:top w:val="none" w:sz="0" w:space="0" w:color="auto"/>
        <w:left w:val="none" w:sz="0" w:space="0" w:color="auto"/>
        <w:bottom w:val="none" w:sz="0" w:space="0" w:color="auto"/>
        <w:right w:val="none" w:sz="0" w:space="0" w:color="auto"/>
      </w:divBdr>
    </w:div>
    <w:div w:id="755981849">
      <w:bodyDiv w:val="1"/>
      <w:marLeft w:val="0"/>
      <w:marRight w:val="0"/>
      <w:marTop w:val="0"/>
      <w:marBottom w:val="0"/>
      <w:divBdr>
        <w:top w:val="none" w:sz="0" w:space="0" w:color="auto"/>
        <w:left w:val="none" w:sz="0" w:space="0" w:color="auto"/>
        <w:bottom w:val="none" w:sz="0" w:space="0" w:color="auto"/>
        <w:right w:val="none" w:sz="0" w:space="0" w:color="auto"/>
      </w:divBdr>
    </w:div>
    <w:div w:id="759065406">
      <w:bodyDiv w:val="1"/>
      <w:marLeft w:val="0"/>
      <w:marRight w:val="0"/>
      <w:marTop w:val="0"/>
      <w:marBottom w:val="0"/>
      <w:divBdr>
        <w:top w:val="none" w:sz="0" w:space="0" w:color="auto"/>
        <w:left w:val="none" w:sz="0" w:space="0" w:color="auto"/>
        <w:bottom w:val="none" w:sz="0" w:space="0" w:color="auto"/>
        <w:right w:val="none" w:sz="0" w:space="0" w:color="auto"/>
      </w:divBdr>
    </w:div>
    <w:div w:id="779419926">
      <w:bodyDiv w:val="1"/>
      <w:marLeft w:val="0"/>
      <w:marRight w:val="0"/>
      <w:marTop w:val="0"/>
      <w:marBottom w:val="0"/>
      <w:divBdr>
        <w:top w:val="none" w:sz="0" w:space="0" w:color="auto"/>
        <w:left w:val="none" w:sz="0" w:space="0" w:color="auto"/>
        <w:bottom w:val="none" w:sz="0" w:space="0" w:color="auto"/>
        <w:right w:val="none" w:sz="0" w:space="0" w:color="auto"/>
      </w:divBdr>
    </w:div>
    <w:div w:id="781998942">
      <w:bodyDiv w:val="1"/>
      <w:marLeft w:val="0"/>
      <w:marRight w:val="0"/>
      <w:marTop w:val="0"/>
      <w:marBottom w:val="0"/>
      <w:divBdr>
        <w:top w:val="none" w:sz="0" w:space="0" w:color="auto"/>
        <w:left w:val="none" w:sz="0" w:space="0" w:color="auto"/>
        <w:bottom w:val="none" w:sz="0" w:space="0" w:color="auto"/>
        <w:right w:val="none" w:sz="0" w:space="0" w:color="auto"/>
      </w:divBdr>
    </w:div>
    <w:div w:id="795179736">
      <w:bodyDiv w:val="1"/>
      <w:marLeft w:val="0"/>
      <w:marRight w:val="0"/>
      <w:marTop w:val="0"/>
      <w:marBottom w:val="0"/>
      <w:divBdr>
        <w:top w:val="none" w:sz="0" w:space="0" w:color="auto"/>
        <w:left w:val="none" w:sz="0" w:space="0" w:color="auto"/>
        <w:bottom w:val="none" w:sz="0" w:space="0" w:color="auto"/>
        <w:right w:val="none" w:sz="0" w:space="0" w:color="auto"/>
      </w:divBdr>
    </w:div>
    <w:div w:id="823132607">
      <w:bodyDiv w:val="1"/>
      <w:marLeft w:val="0"/>
      <w:marRight w:val="0"/>
      <w:marTop w:val="0"/>
      <w:marBottom w:val="0"/>
      <w:divBdr>
        <w:top w:val="none" w:sz="0" w:space="0" w:color="auto"/>
        <w:left w:val="none" w:sz="0" w:space="0" w:color="auto"/>
        <w:bottom w:val="none" w:sz="0" w:space="0" w:color="auto"/>
        <w:right w:val="none" w:sz="0" w:space="0" w:color="auto"/>
      </w:divBdr>
    </w:div>
    <w:div w:id="832064529">
      <w:bodyDiv w:val="1"/>
      <w:marLeft w:val="0"/>
      <w:marRight w:val="0"/>
      <w:marTop w:val="0"/>
      <w:marBottom w:val="0"/>
      <w:divBdr>
        <w:top w:val="none" w:sz="0" w:space="0" w:color="auto"/>
        <w:left w:val="none" w:sz="0" w:space="0" w:color="auto"/>
        <w:bottom w:val="none" w:sz="0" w:space="0" w:color="auto"/>
        <w:right w:val="none" w:sz="0" w:space="0" w:color="auto"/>
      </w:divBdr>
    </w:div>
    <w:div w:id="836648823">
      <w:bodyDiv w:val="1"/>
      <w:marLeft w:val="0"/>
      <w:marRight w:val="0"/>
      <w:marTop w:val="0"/>
      <w:marBottom w:val="0"/>
      <w:divBdr>
        <w:top w:val="none" w:sz="0" w:space="0" w:color="auto"/>
        <w:left w:val="none" w:sz="0" w:space="0" w:color="auto"/>
        <w:bottom w:val="none" w:sz="0" w:space="0" w:color="auto"/>
        <w:right w:val="none" w:sz="0" w:space="0" w:color="auto"/>
      </w:divBdr>
    </w:div>
    <w:div w:id="852038994">
      <w:bodyDiv w:val="1"/>
      <w:marLeft w:val="0"/>
      <w:marRight w:val="0"/>
      <w:marTop w:val="0"/>
      <w:marBottom w:val="0"/>
      <w:divBdr>
        <w:top w:val="none" w:sz="0" w:space="0" w:color="auto"/>
        <w:left w:val="none" w:sz="0" w:space="0" w:color="auto"/>
        <w:bottom w:val="none" w:sz="0" w:space="0" w:color="auto"/>
        <w:right w:val="none" w:sz="0" w:space="0" w:color="auto"/>
      </w:divBdr>
    </w:div>
    <w:div w:id="857037412">
      <w:bodyDiv w:val="1"/>
      <w:marLeft w:val="0"/>
      <w:marRight w:val="0"/>
      <w:marTop w:val="0"/>
      <w:marBottom w:val="0"/>
      <w:divBdr>
        <w:top w:val="none" w:sz="0" w:space="0" w:color="auto"/>
        <w:left w:val="none" w:sz="0" w:space="0" w:color="auto"/>
        <w:bottom w:val="none" w:sz="0" w:space="0" w:color="auto"/>
        <w:right w:val="none" w:sz="0" w:space="0" w:color="auto"/>
      </w:divBdr>
    </w:div>
    <w:div w:id="857815681">
      <w:bodyDiv w:val="1"/>
      <w:marLeft w:val="0"/>
      <w:marRight w:val="0"/>
      <w:marTop w:val="0"/>
      <w:marBottom w:val="0"/>
      <w:divBdr>
        <w:top w:val="none" w:sz="0" w:space="0" w:color="auto"/>
        <w:left w:val="none" w:sz="0" w:space="0" w:color="auto"/>
        <w:bottom w:val="none" w:sz="0" w:space="0" w:color="auto"/>
        <w:right w:val="none" w:sz="0" w:space="0" w:color="auto"/>
      </w:divBdr>
    </w:div>
    <w:div w:id="875385706">
      <w:bodyDiv w:val="1"/>
      <w:marLeft w:val="0"/>
      <w:marRight w:val="0"/>
      <w:marTop w:val="0"/>
      <w:marBottom w:val="0"/>
      <w:divBdr>
        <w:top w:val="none" w:sz="0" w:space="0" w:color="auto"/>
        <w:left w:val="none" w:sz="0" w:space="0" w:color="auto"/>
        <w:bottom w:val="none" w:sz="0" w:space="0" w:color="auto"/>
        <w:right w:val="none" w:sz="0" w:space="0" w:color="auto"/>
      </w:divBdr>
    </w:div>
    <w:div w:id="892813357">
      <w:bodyDiv w:val="1"/>
      <w:marLeft w:val="0"/>
      <w:marRight w:val="0"/>
      <w:marTop w:val="0"/>
      <w:marBottom w:val="0"/>
      <w:divBdr>
        <w:top w:val="none" w:sz="0" w:space="0" w:color="auto"/>
        <w:left w:val="none" w:sz="0" w:space="0" w:color="auto"/>
        <w:bottom w:val="none" w:sz="0" w:space="0" w:color="auto"/>
        <w:right w:val="none" w:sz="0" w:space="0" w:color="auto"/>
      </w:divBdr>
    </w:div>
    <w:div w:id="893198063">
      <w:bodyDiv w:val="1"/>
      <w:marLeft w:val="0"/>
      <w:marRight w:val="0"/>
      <w:marTop w:val="0"/>
      <w:marBottom w:val="0"/>
      <w:divBdr>
        <w:top w:val="none" w:sz="0" w:space="0" w:color="auto"/>
        <w:left w:val="none" w:sz="0" w:space="0" w:color="auto"/>
        <w:bottom w:val="none" w:sz="0" w:space="0" w:color="auto"/>
        <w:right w:val="none" w:sz="0" w:space="0" w:color="auto"/>
      </w:divBdr>
    </w:div>
    <w:div w:id="896428606">
      <w:bodyDiv w:val="1"/>
      <w:marLeft w:val="0"/>
      <w:marRight w:val="0"/>
      <w:marTop w:val="0"/>
      <w:marBottom w:val="0"/>
      <w:divBdr>
        <w:top w:val="none" w:sz="0" w:space="0" w:color="auto"/>
        <w:left w:val="none" w:sz="0" w:space="0" w:color="auto"/>
        <w:bottom w:val="none" w:sz="0" w:space="0" w:color="auto"/>
        <w:right w:val="none" w:sz="0" w:space="0" w:color="auto"/>
      </w:divBdr>
    </w:div>
    <w:div w:id="941647055">
      <w:bodyDiv w:val="1"/>
      <w:marLeft w:val="0"/>
      <w:marRight w:val="0"/>
      <w:marTop w:val="0"/>
      <w:marBottom w:val="0"/>
      <w:divBdr>
        <w:top w:val="none" w:sz="0" w:space="0" w:color="auto"/>
        <w:left w:val="none" w:sz="0" w:space="0" w:color="auto"/>
        <w:bottom w:val="none" w:sz="0" w:space="0" w:color="auto"/>
        <w:right w:val="none" w:sz="0" w:space="0" w:color="auto"/>
      </w:divBdr>
    </w:div>
    <w:div w:id="949583128">
      <w:bodyDiv w:val="1"/>
      <w:marLeft w:val="0"/>
      <w:marRight w:val="0"/>
      <w:marTop w:val="0"/>
      <w:marBottom w:val="0"/>
      <w:divBdr>
        <w:top w:val="none" w:sz="0" w:space="0" w:color="auto"/>
        <w:left w:val="none" w:sz="0" w:space="0" w:color="auto"/>
        <w:bottom w:val="none" w:sz="0" w:space="0" w:color="auto"/>
        <w:right w:val="none" w:sz="0" w:space="0" w:color="auto"/>
      </w:divBdr>
    </w:div>
    <w:div w:id="960766305">
      <w:bodyDiv w:val="1"/>
      <w:marLeft w:val="0"/>
      <w:marRight w:val="0"/>
      <w:marTop w:val="0"/>
      <w:marBottom w:val="0"/>
      <w:divBdr>
        <w:top w:val="none" w:sz="0" w:space="0" w:color="auto"/>
        <w:left w:val="none" w:sz="0" w:space="0" w:color="auto"/>
        <w:bottom w:val="none" w:sz="0" w:space="0" w:color="auto"/>
        <w:right w:val="none" w:sz="0" w:space="0" w:color="auto"/>
      </w:divBdr>
    </w:div>
    <w:div w:id="962885596">
      <w:bodyDiv w:val="1"/>
      <w:marLeft w:val="0"/>
      <w:marRight w:val="0"/>
      <w:marTop w:val="0"/>
      <w:marBottom w:val="0"/>
      <w:divBdr>
        <w:top w:val="none" w:sz="0" w:space="0" w:color="auto"/>
        <w:left w:val="none" w:sz="0" w:space="0" w:color="auto"/>
        <w:bottom w:val="none" w:sz="0" w:space="0" w:color="auto"/>
        <w:right w:val="none" w:sz="0" w:space="0" w:color="auto"/>
      </w:divBdr>
    </w:div>
    <w:div w:id="999188357">
      <w:bodyDiv w:val="1"/>
      <w:marLeft w:val="0"/>
      <w:marRight w:val="0"/>
      <w:marTop w:val="0"/>
      <w:marBottom w:val="0"/>
      <w:divBdr>
        <w:top w:val="none" w:sz="0" w:space="0" w:color="auto"/>
        <w:left w:val="none" w:sz="0" w:space="0" w:color="auto"/>
        <w:bottom w:val="none" w:sz="0" w:space="0" w:color="auto"/>
        <w:right w:val="none" w:sz="0" w:space="0" w:color="auto"/>
      </w:divBdr>
    </w:div>
    <w:div w:id="1025596103">
      <w:bodyDiv w:val="1"/>
      <w:marLeft w:val="0"/>
      <w:marRight w:val="0"/>
      <w:marTop w:val="0"/>
      <w:marBottom w:val="0"/>
      <w:divBdr>
        <w:top w:val="none" w:sz="0" w:space="0" w:color="auto"/>
        <w:left w:val="none" w:sz="0" w:space="0" w:color="auto"/>
        <w:bottom w:val="none" w:sz="0" w:space="0" w:color="auto"/>
        <w:right w:val="none" w:sz="0" w:space="0" w:color="auto"/>
      </w:divBdr>
    </w:div>
    <w:div w:id="1054544816">
      <w:bodyDiv w:val="1"/>
      <w:marLeft w:val="0"/>
      <w:marRight w:val="0"/>
      <w:marTop w:val="0"/>
      <w:marBottom w:val="0"/>
      <w:divBdr>
        <w:top w:val="none" w:sz="0" w:space="0" w:color="auto"/>
        <w:left w:val="none" w:sz="0" w:space="0" w:color="auto"/>
        <w:bottom w:val="none" w:sz="0" w:space="0" w:color="auto"/>
        <w:right w:val="none" w:sz="0" w:space="0" w:color="auto"/>
      </w:divBdr>
    </w:div>
    <w:div w:id="1069381545">
      <w:bodyDiv w:val="1"/>
      <w:marLeft w:val="0"/>
      <w:marRight w:val="0"/>
      <w:marTop w:val="0"/>
      <w:marBottom w:val="0"/>
      <w:divBdr>
        <w:top w:val="none" w:sz="0" w:space="0" w:color="auto"/>
        <w:left w:val="none" w:sz="0" w:space="0" w:color="auto"/>
        <w:bottom w:val="none" w:sz="0" w:space="0" w:color="auto"/>
        <w:right w:val="none" w:sz="0" w:space="0" w:color="auto"/>
      </w:divBdr>
    </w:div>
    <w:div w:id="1069840389">
      <w:bodyDiv w:val="1"/>
      <w:marLeft w:val="0"/>
      <w:marRight w:val="0"/>
      <w:marTop w:val="0"/>
      <w:marBottom w:val="0"/>
      <w:divBdr>
        <w:top w:val="none" w:sz="0" w:space="0" w:color="auto"/>
        <w:left w:val="none" w:sz="0" w:space="0" w:color="auto"/>
        <w:bottom w:val="none" w:sz="0" w:space="0" w:color="auto"/>
        <w:right w:val="none" w:sz="0" w:space="0" w:color="auto"/>
      </w:divBdr>
    </w:div>
    <w:div w:id="1075470582">
      <w:bodyDiv w:val="1"/>
      <w:marLeft w:val="0"/>
      <w:marRight w:val="0"/>
      <w:marTop w:val="0"/>
      <w:marBottom w:val="0"/>
      <w:divBdr>
        <w:top w:val="none" w:sz="0" w:space="0" w:color="auto"/>
        <w:left w:val="none" w:sz="0" w:space="0" w:color="auto"/>
        <w:bottom w:val="none" w:sz="0" w:space="0" w:color="auto"/>
        <w:right w:val="none" w:sz="0" w:space="0" w:color="auto"/>
      </w:divBdr>
    </w:div>
    <w:div w:id="1075861876">
      <w:bodyDiv w:val="1"/>
      <w:marLeft w:val="0"/>
      <w:marRight w:val="0"/>
      <w:marTop w:val="0"/>
      <w:marBottom w:val="0"/>
      <w:divBdr>
        <w:top w:val="none" w:sz="0" w:space="0" w:color="auto"/>
        <w:left w:val="none" w:sz="0" w:space="0" w:color="auto"/>
        <w:bottom w:val="none" w:sz="0" w:space="0" w:color="auto"/>
        <w:right w:val="none" w:sz="0" w:space="0" w:color="auto"/>
      </w:divBdr>
    </w:div>
    <w:div w:id="1089232215">
      <w:bodyDiv w:val="1"/>
      <w:marLeft w:val="0"/>
      <w:marRight w:val="0"/>
      <w:marTop w:val="0"/>
      <w:marBottom w:val="0"/>
      <w:divBdr>
        <w:top w:val="none" w:sz="0" w:space="0" w:color="auto"/>
        <w:left w:val="none" w:sz="0" w:space="0" w:color="auto"/>
        <w:bottom w:val="none" w:sz="0" w:space="0" w:color="auto"/>
        <w:right w:val="none" w:sz="0" w:space="0" w:color="auto"/>
      </w:divBdr>
    </w:div>
    <w:div w:id="1121729175">
      <w:bodyDiv w:val="1"/>
      <w:marLeft w:val="0"/>
      <w:marRight w:val="0"/>
      <w:marTop w:val="0"/>
      <w:marBottom w:val="0"/>
      <w:divBdr>
        <w:top w:val="none" w:sz="0" w:space="0" w:color="auto"/>
        <w:left w:val="none" w:sz="0" w:space="0" w:color="auto"/>
        <w:bottom w:val="none" w:sz="0" w:space="0" w:color="auto"/>
        <w:right w:val="none" w:sz="0" w:space="0" w:color="auto"/>
      </w:divBdr>
    </w:div>
    <w:div w:id="1126855014">
      <w:bodyDiv w:val="1"/>
      <w:marLeft w:val="0"/>
      <w:marRight w:val="0"/>
      <w:marTop w:val="0"/>
      <w:marBottom w:val="0"/>
      <w:divBdr>
        <w:top w:val="none" w:sz="0" w:space="0" w:color="auto"/>
        <w:left w:val="none" w:sz="0" w:space="0" w:color="auto"/>
        <w:bottom w:val="none" w:sz="0" w:space="0" w:color="auto"/>
        <w:right w:val="none" w:sz="0" w:space="0" w:color="auto"/>
      </w:divBdr>
    </w:div>
    <w:div w:id="1131049192">
      <w:bodyDiv w:val="1"/>
      <w:marLeft w:val="0"/>
      <w:marRight w:val="0"/>
      <w:marTop w:val="0"/>
      <w:marBottom w:val="0"/>
      <w:divBdr>
        <w:top w:val="none" w:sz="0" w:space="0" w:color="auto"/>
        <w:left w:val="none" w:sz="0" w:space="0" w:color="auto"/>
        <w:bottom w:val="none" w:sz="0" w:space="0" w:color="auto"/>
        <w:right w:val="none" w:sz="0" w:space="0" w:color="auto"/>
      </w:divBdr>
    </w:div>
    <w:div w:id="1131941075">
      <w:bodyDiv w:val="1"/>
      <w:marLeft w:val="0"/>
      <w:marRight w:val="0"/>
      <w:marTop w:val="0"/>
      <w:marBottom w:val="0"/>
      <w:divBdr>
        <w:top w:val="none" w:sz="0" w:space="0" w:color="auto"/>
        <w:left w:val="none" w:sz="0" w:space="0" w:color="auto"/>
        <w:bottom w:val="none" w:sz="0" w:space="0" w:color="auto"/>
        <w:right w:val="none" w:sz="0" w:space="0" w:color="auto"/>
      </w:divBdr>
    </w:div>
    <w:div w:id="1134984787">
      <w:bodyDiv w:val="1"/>
      <w:marLeft w:val="0"/>
      <w:marRight w:val="0"/>
      <w:marTop w:val="0"/>
      <w:marBottom w:val="0"/>
      <w:divBdr>
        <w:top w:val="none" w:sz="0" w:space="0" w:color="auto"/>
        <w:left w:val="none" w:sz="0" w:space="0" w:color="auto"/>
        <w:bottom w:val="none" w:sz="0" w:space="0" w:color="auto"/>
        <w:right w:val="none" w:sz="0" w:space="0" w:color="auto"/>
      </w:divBdr>
    </w:div>
    <w:div w:id="1143234251">
      <w:bodyDiv w:val="1"/>
      <w:marLeft w:val="0"/>
      <w:marRight w:val="0"/>
      <w:marTop w:val="0"/>
      <w:marBottom w:val="0"/>
      <w:divBdr>
        <w:top w:val="none" w:sz="0" w:space="0" w:color="auto"/>
        <w:left w:val="none" w:sz="0" w:space="0" w:color="auto"/>
        <w:bottom w:val="none" w:sz="0" w:space="0" w:color="auto"/>
        <w:right w:val="none" w:sz="0" w:space="0" w:color="auto"/>
      </w:divBdr>
    </w:div>
    <w:div w:id="1156528849">
      <w:bodyDiv w:val="1"/>
      <w:marLeft w:val="0"/>
      <w:marRight w:val="0"/>
      <w:marTop w:val="0"/>
      <w:marBottom w:val="0"/>
      <w:divBdr>
        <w:top w:val="none" w:sz="0" w:space="0" w:color="auto"/>
        <w:left w:val="none" w:sz="0" w:space="0" w:color="auto"/>
        <w:bottom w:val="none" w:sz="0" w:space="0" w:color="auto"/>
        <w:right w:val="none" w:sz="0" w:space="0" w:color="auto"/>
      </w:divBdr>
    </w:div>
    <w:div w:id="1185903815">
      <w:bodyDiv w:val="1"/>
      <w:marLeft w:val="0"/>
      <w:marRight w:val="0"/>
      <w:marTop w:val="0"/>
      <w:marBottom w:val="0"/>
      <w:divBdr>
        <w:top w:val="none" w:sz="0" w:space="0" w:color="auto"/>
        <w:left w:val="none" w:sz="0" w:space="0" w:color="auto"/>
        <w:bottom w:val="none" w:sz="0" w:space="0" w:color="auto"/>
        <w:right w:val="none" w:sz="0" w:space="0" w:color="auto"/>
      </w:divBdr>
    </w:div>
    <w:div w:id="1186365378">
      <w:bodyDiv w:val="1"/>
      <w:marLeft w:val="0"/>
      <w:marRight w:val="0"/>
      <w:marTop w:val="0"/>
      <w:marBottom w:val="0"/>
      <w:divBdr>
        <w:top w:val="none" w:sz="0" w:space="0" w:color="auto"/>
        <w:left w:val="none" w:sz="0" w:space="0" w:color="auto"/>
        <w:bottom w:val="none" w:sz="0" w:space="0" w:color="auto"/>
        <w:right w:val="none" w:sz="0" w:space="0" w:color="auto"/>
      </w:divBdr>
    </w:div>
    <w:div w:id="1188253309">
      <w:bodyDiv w:val="1"/>
      <w:marLeft w:val="0"/>
      <w:marRight w:val="0"/>
      <w:marTop w:val="0"/>
      <w:marBottom w:val="0"/>
      <w:divBdr>
        <w:top w:val="none" w:sz="0" w:space="0" w:color="auto"/>
        <w:left w:val="none" w:sz="0" w:space="0" w:color="auto"/>
        <w:bottom w:val="none" w:sz="0" w:space="0" w:color="auto"/>
        <w:right w:val="none" w:sz="0" w:space="0" w:color="auto"/>
      </w:divBdr>
    </w:div>
    <w:div w:id="1227841834">
      <w:bodyDiv w:val="1"/>
      <w:marLeft w:val="0"/>
      <w:marRight w:val="0"/>
      <w:marTop w:val="0"/>
      <w:marBottom w:val="0"/>
      <w:divBdr>
        <w:top w:val="none" w:sz="0" w:space="0" w:color="auto"/>
        <w:left w:val="none" w:sz="0" w:space="0" w:color="auto"/>
        <w:bottom w:val="none" w:sz="0" w:space="0" w:color="auto"/>
        <w:right w:val="none" w:sz="0" w:space="0" w:color="auto"/>
      </w:divBdr>
    </w:div>
    <w:div w:id="1236206129">
      <w:bodyDiv w:val="1"/>
      <w:marLeft w:val="0"/>
      <w:marRight w:val="0"/>
      <w:marTop w:val="0"/>
      <w:marBottom w:val="0"/>
      <w:divBdr>
        <w:top w:val="none" w:sz="0" w:space="0" w:color="auto"/>
        <w:left w:val="none" w:sz="0" w:space="0" w:color="auto"/>
        <w:bottom w:val="none" w:sz="0" w:space="0" w:color="auto"/>
        <w:right w:val="none" w:sz="0" w:space="0" w:color="auto"/>
      </w:divBdr>
    </w:div>
    <w:div w:id="1267038700">
      <w:bodyDiv w:val="1"/>
      <w:marLeft w:val="0"/>
      <w:marRight w:val="0"/>
      <w:marTop w:val="0"/>
      <w:marBottom w:val="0"/>
      <w:divBdr>
        <w:top w:val="none" w:sz="0" w:space="0" w:color="auto"/>
        <w:left w:val="none" w:sz="0" w:space="0" w:color="auto"/>
        <w:bottom w:val="none" w:sz="0" w:space="0" w:color="auto"/>
        <w:right w:val="none" w:sz="0" w:space="0" w:color="auto"/>
      </w:divBdr>
    </w:div>
    <w:div w:id="1277757859">
      <w:bodyDiv w:val="1"/>
      <w:marLeft w:val="0"/>
      <w:marRight w:val="0"/>
      <w:marTop w:val="0"/>
      <w:marBottom w:val="0"/>
      <w:divBdr>
        <w:top w:val="none" w:sz="0" w:space="0" w:color="auto"/>
        <w:left w:val="none" w:sz="0" w:space="0" w:color="auto"/>
        <w:bottom w:val="none" w:sz="0" w:space="0" w:color="auto"/>
        <w:right w:val="none" w:sz="0" w:space="0" w:color="auto"/>
      </w:divBdr>
    </w:div>
    <w:div w:id="1281448287">
      <w:bodyDiv w:val="1"/>
      <w:marLeft w:val="0"/>
      <w:marRight w:val="0"/>
      <w:marTop w:val="0"/>
      <w:marBottom w:val="0"/>
      <w:divBdr>
        <w:top w:val="none" w:sz="0" w:space="0" w:color="auto"/>
        <w:left w:val="none" w:sz="0" w:space="0" w:color="auto"/>
        <w:bottom w:val="none" w:sz="0" w:space="0" w:color="auto"/>
        <w:right w:val="none" w:sz="0" w:space="0" w:color="auto"/>
      </w:divBdr>
    </w:div>
    <w:div w:id="1282878231">
      <w:bodyDiv w:val="1"/>
      <w:marLeft w:val="0"/>
      <w:marRight w:val="0"/>
      <w:marTop w:val="0"/>
      <w:marBottom w:val="0"/>
      <w:divBdr>
        <w:top w:val="none" w:sz="0" w:space="0" w:color="auto"/>
        <w:left w:val="none" w:sz="0" w:space="0" w:color="auto"/>
        <w:bottom w:val="none" w:sz="0" w:space="0" w:color="auto"/>
        <w:right w:val="none" w:sz="0" w:space="0" w:color="auto"/>
      </w:divBdr>
    </w:div>
    <w:div w:id="1340815223">
      <w:bodyDiv w:val="1"/>
      <w:marLeft w:val="0"/>
      <w:marRight w:val="0"/>
      <w:marTop w:val="0"/>
      <w:marBottom w:val="0"/>
      <w:divBdr>
        <w:top w:val="none" w:sz="0" w:space="0" w:color="auto"/>
        <w:left w:val="none" w:sz="0" w:space="0" w:color="auto"/>
        <w:bottom w:val="none" w:sz="0" w:space="0" w:color="auto"/>
        <w:right w:val="none" w:sz="0" w:space="0" w:color="auto"/>
      </w:divBdr>
    </w:div>
    <w:div w:id="1351376760">
      <w:bodyDiv w:val="1"/>
      <w:marLeft w:val="0"/>
      <w:marRight w:val="0"/>
      <w:marTop w:val="0"/>
      <w:marBottom w:val="0"/>
      <w:divBdr>
        <w:top w:val="none" w:sz="0" w:space="0" w:color="auto"/>
        <w:left w:val="none" w:sz="0" w:space="0" w:color="auto"/>
        <w:bottom w:val="none" w:sz="0" w:space="0" w:color="auto"/>
        <w:right w:val="none" w:sz="0" w:space="0" w:color="auto"/>
      </w:divBdr>
    </w:div>
    <w:div w:id="1373994032">
      <w:bodyDiv w:val="1"/>
      <w:marLeft w:val="0"/>
      <w:marRight w:val="0"/>
      <w:marTop w:val="0"/>
      <w:marBottom w:val="0"/>
      <w:divBdr>
        <w:top w:val="none" w:sz="0" w:space="0" w:color="auto"/>
        <w:left w:val="none" w:sz="0" w:space="0" w:color="auto"/>
        <w:bottom w:val="none" w:sz="0" w:space="0" w:color="auto"/>
        <w:right w:val="none" w:sz="0" w:space="0" w:color="auto"/>
      </w:divBdr>
    </w:div>
    <w:div w:id="1374883066">
      <w:bodyDiv w:val="1"/>
      <w:marLeft w:val="0"/>
      <w:marRight w:val="0"/>
      <w:marTop w:val="0"/>
      <w:marBottom w:val="0"/>
      <w:divBdr>
        <w:top w:val="none" w:sz="0" w:space="0" w:color="auto"/>
        <w:left w:val="none" w:sz="0" w:space="0" w:color="auto"/>
        <w:bottom w:val="none" w:sz="0" w:space="0" w:color="auto"/>
        <w:right w:val="none" w:sz="0" w:space="0" w:color="auto"/>
      </w:divBdr>
    </w:div>
    <w:div w:id="1376009191">
      <w:bodyDiv w:val="1"/>
      <w:marLeft w:val="0"/>
      <w:marRight w:val="0"/>
      <w:marTop w:val="0"/>
      <w:marBottom w:val="0"/>
      <w:divBdr>
        <w:top w:val="none" w:sz="0" w:space="0" w:color="auto"/>
        <w:left w:val="none" w:sz="0" w:space="0" w:color="auto"/>
        <w:bottom w:val="none" w:sz="0" w:space="0" w:color="auto"/>
        <w:right w:val="none" w:sz="0" w:space="0" w:color="auto"/>
      </w:divBdr>
    </w:div>
    <w:div w:id="1381322589">
      <w:bodyDiv w:val="1"/>
      <w:marLeft w:val="0"/>
      <w:marRight w:val="0"/>
      <w:marTop w:val="0"/>
      <w:marBottom w:val="0"/>
      <w:divBdr>
        <w:top w:val="none" w:sz="0" w:space="0" w:color="auto"/>
        <w:left w:val="none" w:sz="0" w:space="0" w:color="auto"/>
        <w:bottom w:val="none" w:sz="0" w:space="0" w:color="auto"/>
        <w:right w:val="none" w:sz="0" w:space="0" w:color="auto"/>
      </w:divBdr>
    </w:div>
    <w:div w:id="1408041563">
      <w:bodyDiv w:val="1"/>
      <w:marLeft w:val="0"/>
      <w:marRight w:val="0"/>
      <w:marTop w:val="0"/>
      <w:marBottom w:val="0"/>
      <w:divBdr>
        <w:top w:val="none" w:sz="0" w:space="0" w:color="auto"/>
        <w:left w:val="none" w:sz="0" w:space="0" w:color="auto"/>
        <w:bottom w:val="none" w:sz="0" w:space="0" w:color="auto"/>
        <w:right w:val="none" w:sz="0" w:space="0" w:color="auto"/>
      </w:divBdr>
    </w:div>
    <w:div w:id="1422097569">
      <w:bodyDiv w:val="1"/>
      <w:marLeft w:val="0"/>
      <w:marRight w:val="0"/>
      <w:marTop w:val="0"/>
      <w:marBottom w:val="0"/>
      <w:divBdr>
        <w:top w:val="none" w:sz="0" w:space="0" w:color="auto"/>
        <w:left w:val="none" w:sz="0" w:space="0" w:color="auto"/>
        <w:bottom w:val="none" w:sz="0" w:space="0" w:color="auto"/>
        <w:right w:val="none" w:sz="0" w:space="0" w:color="auto"/>
      </w:divBdr>
    </w:div>
    <w:div w:id="1431126648">
      <w:bodyDiv w:val="1"/>
      <w:marLeft w:val="0"/>
      <w:marRight w:val="0"/>
      <w:marTop w:val="0"/>
      <w:marBottom w:val="0"/>
      <w:divBdr>
        <w:top w:val="none" w:sz="0" w:space="0" w:color="auto"/>
        <w:left w:val="none" w:sz="0" w:space="0" w:color="auto"/>
        <w:bottom w:val="none" w:sz="0" w:space="0" w:color="auto"/>
        <w:right w:val="none" w:sz="0" w:space="0" w:color="auto"/>
      </w:divBdr>
    </w:div>
    <w:div w:id="1433622002">
      <w:bodyDiv w:val="1"/>
      <w:marLeft w:val="0"/>
      <w:marRight w:val="0"/>
      <w:marTop w:val="0"/>
      <w:marBottom w:val="0"/>
      <w:divBdr>
        <w:top w:val="none" w:sz="0" w:space="0" w:color="auto"/>
        <w:left w:val="none" w:sz="0" w:space="0" w:color="auto"/>
        <w:bottom w:val="none" w:sz="0" w:space="0" w:color="auto"/>
        <w:right w:val="none" w:sz="0" w:space="0" w:color="auto"/>
      </w:divBdr>
    </w:div>
    <w:div w:id="1434276203">
      <w:bodyDiv w:val="1"/>
      <w:marLeft w:val="0"/>
      <w:marRight w:val="0"/>
      <w:marTop w:val="0"/>
      <w:marBottom w:val="0"/>
      <w:divBdr>
        <w:top w:val="none" w:sz="0" w:space="0" w:color="auto"/>
        <w:left w:val="none" w:sz="0" w:space="0" w:color="auto"/>
        <w:bottom w:val="none" w:sz="0" w:space="0" w:color="auto"/>
        <w:right w:val="none" w:sz="0" w:space="0" w:color="auto"/>
      </w:divBdr>
    </w:div>
    <w:div w:id="1452171004">
      <w:bodyDiv w:val="1"/>
      <w:marLeft w:val="0"/>
      <w:marRight w:val="0"/>
      <w:marTop w:val="0"/>
      <w:marBottom w:val="0"/>
      <w:divBdr>
        <w:top w:val="none" w:sz="0" w:space="0" w:color="auto"/>
        <w:left w:val="none" w:sz="0" w:space="0" w:color="auto"/>
        <w:bottom w:val="none" w:sz="0" w:space="0" w:color="auto"/>
        <w:right w:val="none" w:sz="0" w:space="0" w:color="auto"/>
      </w:divBdr>
    </w:div>
    <w:div w:id="1478566017">
      <w:bodyDiv w:val="1"/>
      <w:marLeft w:val="0"/>
      <w:marRight w:val="0"/>
      <w:marTop w:val="0"/>
      <w:marBottom w:val="0"/>
      <w:divBdr>
        <w:top w:val="none" w:sz="0" w:space="0" w:color="auto"/>
        <w:left w:val="none" w:sz="0" w:space="0" w:color="auto"/>
        <w:bottom w:val="none" w:sz="0" w:space="0" w:color="auto"/>
        <w:right w:val="none" w:sz="0" w:space="0" w:color="auto"/>
      </w:divBdr>
    </w:div>
    <w:div w:id="1482500724">
      <w:bodyDiv w:val="1"/>
      <w:marLeft w:val="0"/>
      <w:marRight w:val="0"/>
      <w:marTop w:val="0"/>
      <w:marBottom w:val="0"/>
      <w:divBdr>
        <w:top w:val="none" w:sz="0" w:space="0" w:color="auto"/>
        <w:left w:val="none" w:sz="0" w:space="0" w:color="auto"/>
        <w:bottom w:val="none" w:sz="0" w:space="0" w:color="auto"/>
        <w:right w:val="none" w:sz="0" w:space="0" w:color="auto"/>
      </w:divBdr>
    </w:div>
    <w:div w:id="1567185871">
      <w:bodyDiv w:val="1"/>
      <w:marLeft w:val="0"/>
      <w:marRight w:val="0"/>
      <w:marTop w:val="0"/>
      <w:marBottom w:val="0"/>
      <w:divBdr>
        <w:top w:val="none" w:sz="0" w:space="0" w:color="auto"/>
        <w:left w:val="none" w:sz="0" w:space="0" w:color="auto"/>
        <w:bottom w:val="none" w:sz="0" w:space="0" w:color="auto"/>
        <w:right w:val="none" w:sz="0" w:space="0" w:color="auto"/>
      </w:divBdr>
    </w:div>
    <w:div w:id="1589271349">
      <w:bodyDiv w:val="1"/>
      <w:marLeft w:val="0"/>
      <w:marRight w:val="0"/>
      <w:marTop w:val="0"/>
      <w:marBottom w:val="0"/>
      <w:divBdr>
        <w:top w:val="none" w:sz="0" w:space="0" w:color="auto"/>
        <w:left w:val="none" w:sz="0" w:space="0" w:color="auto"/>
        <w:bottom w:val="none" w:sz="0" w:space="0" w:color="auto"/>
        <w:right w:val="none" w:sz="0" w:space="0" w:color="auto"/>
      </w:divBdr>
    </w:div>
    <w:div w:id="1595043243">
      <w:bodyDiv w:val="1"/>
      <w:marLeft w:val="0"/>
      <w:marRight w:val="0"/>
      <w:marTop w:val="0"/>
      <w:marBottom w:val="0"/>
      <w:divBdr>
        <w:top w:val="none" w:sz="0" w:space="0" w:color="auto"/>
        <w:left w:val="none" w:sz="0" w:space="0" w:color="auto"/>
        <w:bottom w:val="none" w:sz="0" w:space="0" w:color="auto"/>
        <w:right w:val="none" w:sz="0" w:space="0" w:color="auto"/>
      </w:divBdr>
    </w:div>
    <w:div w:id="1596279748">
      <w:bodyDiv w:val="1"/>
      <w:marLeft w:val="0"/>
      <w:marRight w:val="0"/>
      <w:marTop w:val="0"/>
      <w:marBottom w:val="0"/>
      <w:divBdr>
        <w:top w:val="none" w:sz="0" w:space="0" w:color="auto"/>
        <w:left w:val="none" w:sz="0" w:space="0" w:color="auto"/>
        <w:bottom w:val="none" w:sz="0" w:space="0" w:color="auto"/>
        <w:right w:val="none" w:sz="0" w:space="0" w:color="auto"/>
      </w:divBdr>
    </w:div>
    <w:div w:id="1599554788">
      <w:bodyDiv w:val="1"/>
      <w:marLeft w:val="0"/>
      <w:marRight w:val="0"/>
      <w:marTop w:val="0"/>
      <w:marBottom w:val="0"/>
      <w:divBdr>
        <w:top w:val="none" w:sz="0" w:space="0" w:color="auto"/>
        <w:left w:val="none" w:sz="0" w:space="0" w:color="auto"/>
        <w:bottom w:val="none" w:sz="0" w:space="0" w:color="auto"/>
        <w:right w:val="none" w:sz="0" w:space="0" w:color="auto"/>
      </w:divBdr>
    </w:div>
    <w:div w:id="1616785691">
      <w:bodyDiv w:val="1"/>
      <w:marLeft w:val="0"/>
      <w:marRight w:val="0"/>
      <w:marTop w:val="0"/>
      <w:marBottom w:val="0"/>
      <w:divBdr>
        <w:top w:val="none" w:sz="0" w:space="0" w:color="auto"/>
        <w:left w:val="none" w:sz="0" w:space="0" w:color="auto"/>
        <w:bottom w:val="none" w:sz="0" w:space="0" w:color="auto"/>
        <w:right w:val="none" w:sz="0" w:space="0" w:color="auto"/>
      </w:divBdr>
    </w:div>
    <w:div w:id="1621185893">
      <w:bodyDiv w:val="1"/>
      <w:marLeft w:val="0"/>
      <w:marRight w:val="0"/>
      <w:marTop w:val="0"/>
      <w:marBottom w:val="0"/>
      <w:divBdr>
        <w:top w:val="none" w:sz="0" w:space="0" w:color="auto"/>
        <w:left w:val="none" w:sz="0" w:space="0" w:color="auto"/>
        <w:bottom w:val="none" w:sz="0" w:space="0" w:color="auto"/>
        <w:right w:val="none" w:sz="0" w:space="0" w:color="auto"/>
      </w:divBdr>
    </w:div>
    <w:div w:id="1627852187">
      <w:bodyDiv w:val="1"/>
      <w:marLeft w:val="0"/>
      <w:marRight w:val="0"/>
      <w:marTop w:val="0"/>
      <w:marBottom w:val="0"/>
      <w:divBdr>
        <w:top w:val="none" w:sz="0" w:space="0" w:color="auto"/>
        <w:left w:val="none" w:sz="0" w:space="0" w:color="auto"/>
        <w:bottom w:val="none" w:sz="0" w:space="0" w:color="auto"/>
        <w:right w:val="none" w:sz="0" w:space="0" w:color="auto"/>
      </w:divBdr>
    </w:div>
    <w:div w:id="1632125920">
      <w:bodyDiv w:val="1"/>
      <w:marLeft w:val="0"/>
      <w:marRight w:val="0"/>
      <w:marTop w:val="0"/>
      <w:marBottom w:val="0"/>
      <w:divBdr>
        <w:top w:val="none" w:sz="0" w:space="0" w:color="auto"/>
        <w:left w:val="none" w:sz="0" w:space="0" w:color="auto"/>
        <w:bottom w:val="none" w:sz="0" w:space="0" w:color="auto"/>
        <w:right w:val="none" w:sz="0" w:space="0" w:color="auto"/>
      </w:divBdr>
    </w:div>
    <w:div w:id="1660963242">
      <w:bodyDiv w:val="1"/>
      <w:marLeft w:val="0"/>
      <w:marRight w:val="0"/>
      <w:marTop w:val="0"/>
      <w:marBottom w:val="0"/>
      <w:divBdr>
        <w:top w:val="none" w:sz="0" w:space="0" w:color="auto"/>
        <w:left w:val="none" w:sz="0" w:space="0" w:color="auto"/>
        <w:bottom w:val="none" w:sz="0" w:space="0" w:color="auto"/>
        <w:right w:val="none" w:sz="0" w:space="0" w:color="auto"/>
      </w:divBdr>
    </w:div>
    <w:div w:id="1667855195">
      <w:bodyDiv w:val="1"/>
      <w:marLeft w:val="0"/>
      <w:marRight w:val="0"/>
      <w:marTop w:val="0"/>
      <w:marBottom w:val="0"/>
      <w:divBdr>
        <w:top w:val="none" w:sz="0" w:space="0" w:color="auto"/>
        <w:left w:val="none" w:sz="0" w:space="0" w:color="auto"/>
        <w:bottom w:val="none" w:sz="0" w:space="0" w:color="auto"/>
        <w:right w:val="none" w:sz="0" w:space="0" w:color="auto"/>
      </w:divBdr>
    </w:div>
    <w:div w:id="1675256048">
      <w:bodyDiv w:val="1"/>
      <w:marLeft w:val="0"/>
      <w:marRight w:val="0"/>
      <w:marTop w:val="0"/>
      <w:marBottom w:val="0"/>
      <w:divBdr>
        <w:top w:val="none" w:sz="0" w:space="0" w:color="auto"/>
        <w:left w:val="none" w:sz="0" w:space="0" w:color="auto"/>
        <w:bottom w:val="none" w:sz="0" w:space="0" w:color="auto"/>
        <w:right w:val="none" w:sz="0" w:space="0" w:color="auto"/>
      </w:divBdr>
    </w:div>
    <w:div w:id="1675917439">
      <w:bodyDiv w:val="1"/>
      <w:marLeft w:val="0"/>
      <w:marRight w:val="0"/>
      <w:marTop w:val="0"/>
      <w:marBottom w:val="0"/>
      <w:divBdr>
        <w:top w:val="none" w:sz="0" w:space="0" w:color="auto"/>
        <w:left w:val="none" w:sz="0" w:space="0" w:color="auto"/>
        <w:bottom w:val="none" w:sz="0" w:space="0" w:color="auto"/>
        <w:right w:val="none" w:sz="0" w:space="0" w:color="auto"/>
      </w:divBdr>
    </w:div>
    <w:div w:id="1680885557">
      <w:bodyDiv w:val="1"/>
      <w:marLeft w:val="0"/>
      <w:marRight w:val="0"/>
      <w:marTop w:val="0"/>
      <w:marBottom w:val="0"/>
      <w:divBdr>
        <w:top w:val="none" w:sz="0" w:space="0" w:color="auto"/>
        <w:left w:val="none" w:sz="0" w:space="0" w:color="auto"/>
        <w:bottom w:val="none" w:sz="0" w:space="0" w:color="auto"/>
        <w:right w:val="none" w:sz="0" w:space="0" w:color="auto"/>
      </w:divBdr>
    </w:div>
    <w:div w:id="1705868026">
      <w:bodyDiv w:val="1"/>
      <w:marLeft w:val="0"/>
      <w:marRight w:val="0"/>
      <w:marTop w:val="0"/>
      <w:marBottom w:val="0"/>
      <w:divBdr>
        <w:top w:val="none" w:sz="0" w:space="0" w:color="auto"/>
        <w:left w:val="none" w:sz="0" w:space="0" w:color="auto"/>
        <w:bottom w:val="none" w:sz="0" w:space="0" w:color="auto"/>
        <w:right w:val="none" w:sz="0" w:space="0" w:color="auto"/>
      </w:divBdr>
    </w:div>
    <w:div w:id="1707870399">
      <w:bodyDiv w:val="1"/>
      <w:marLeft w:val="0"/>
      <w:marRight w:val="0"/>
      <w:marTop w:val="0"/>
      <w:marBottom w:val="0"/>
      <w:divBdr>
        <w:top w:val="none" w:sz="0" w:space="0" w:color="auto"/>
        <w:left w:val="none" w:sz="0" w:space="0" w:color="auto"/>
        <w:bottom w:val="none" w:sz="0" w:space="0" w:color="auto"/>
        <w:right w:val="none" w:sz="0" w:space="0" w:color="auto"/>
      </w:divBdr>
    </w:div>
    <w:div w:id="1708288408">
      <w:bodyDiv w:val="1"/>
      <w:marLeft w:val="0"/>
      <w:marRight w:val="0"/>
      <w:marTop w:val="0"/>
      <w:marBottom w:val="0"/>
      <w:divBdr>
        <w:top w:val="none" w:sz="0" w:space="0" w:color="auto"/>
        <w:left w:val="none" w:sz="0" w:space="0" w:color="auto"/>
        <w:bottom w:val="none" w:sz="0" w:space="0" w:color="auto"/>
        <w:right w:val="none" w:sz="0" w:space="0" w:color="auto"/>
      </w:divBdr>
    </w:div>
    <w:div w:id="1713580016">
      <w:bodyDiv w:val="1"/>
      <w:marLeft w:val="0"/>
      <w:marRight w:val="0"/>
      <w:marTop w:val="0"/>
      <w:marBottom w:val="0"/>
      <w:divBdr>
        <w:top w:val="none" w:sz="0" w:space="0" w:color="auto"/>
        <w:left w:val="none" w:sz="0" w:space="0" w:color="auto"/>
        <w:bottom w:val="none" w:sz="0" w:space="0" w:color="auto"/>
        <w:right w:val="none" w:sz="0" w:space="0" w:color="auto"/>
      </w:divBdr>
    </w:div>
    <w:div w:id="1744713198">
      <w:bodyDiv w:val="1"/>
      <w:marLeft w:val="0"/>
      <w:marRight w:val="0"/>
      <w:marTop w:val="0"/>
      <w:marBottom w:val="0"/>
      <w:divBdr>
        <w:top w:val="none" w:sz="0" w:space="0" w:color="auto"/>
        <w:left w:val="none" w:sz="0" w:space="0" w:color="auto"/>
        <w:bottom w:val="none" w:sz="0" w:space="0" w:color="auto"/>
        <w:right w:val="none" w:sz="0" w:space="0" w:color="auto"/>
      </w:divBdr>
    </w:div>
    <w:div w:id="1758287450">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78064219">
      <w:bodyDiv w:val="1"/>
      <w:marLeft w:val="0"/>
      <w:marRight w:val="0"/>
      <w:marTop w:val="0"/>
      <w:marBottom w:val="0"/>
      <w:divBdr>
        <w:top w:val="none" w:sz="0" w:space="0" w:color="auto"/>
        <w:left w:val="none" w:sz="0" w:space="0" w:color="auto"/>
        <w:bottom w:val="none" w:sz="0" w:space="0" w:color="auto"/>
        <w:right w:val="none" w:sz="0" w:space="0" w:color="auto"/>
      </w:divBdr>
    </w:div>
    <w:div w:id="1804611677">
      <w:bodyDiv w:val="1"/>
      <w:marLeft w:val="0"/>
      <w:marRight w:val="0"/>
      <w:marTop w:val="0"/>
      <w:marBottom w:val="0"/>
      <w:divBdr>
        <w:top w:val="none" w:sz="0" w:space="0" w:color="auto"/>
        <w:left w:val="none" w:sz="0" w:space="0" w:color="auto"/>
        <w:bottom w:val="none" w:sz="0" w:space="0" w:color="auto"/>
        <w:right w:val="none" w:sz="0" w:space="0" w:color="auto"/>
      </w:divBdr>
    </w:div>
    <w:div w:id="1806005398">
      <w:bodyDiv w:val="1"/>
      <w:marLeft w:val="0"/>
      <w:marRight w:val="0"/>
      <w:marTop w:val="0"/>
      <w:marBottom w:val="0"/>
      <w:divBdr>
        <w:top w:val="none" w:sz="0" w:space="0" w:color="auto"/>
        <w:left w:val="none" w:sz="0" w:space="0" w:color="auto"/>
        <w:bottom w:val="none" w:sz="0" w:space="0" w:color="auto"/>
        <w:right w:val="none" w:sz="0" w:space="0" w:color="auto"/>
      </w:divBdr>
    </w:div>
    <w:div w:id="1809275194">
      <w:bodyDiv w:val="1"/>
      <w:marLeft w:val="0"/>
      <w:marRight w:val="0"/>
      <w:marTop w:val="0"/>
      <w:marBottom w:val="0"/>
      <w:divBdr>
        <w:top w:val="none" w:sz="0" w:space="0" w:color="auto"/>
        <w:left w:val="none" w:sz="0" w:space="0" w:color="auto"/>
        <w:bottom w:val="none" w:sz="0" w:space="0" w:color="auto"/>
        <w:right w:val="none" w:sz="0" w:space="0" w:color="auto"/>
      </w:divBdr>
    </w:div>
    <w:div w:id="1815953377">
      <w:bodyDiv w:val="1"/>
      <w:marLeft w:val="0"/>
      <w:marRight w:val="0"/>
      <w:marTop w:val="0"/>
      <w:marBottom w:val="0"/>
      <w:divBdr>
        <w:top w:val="none" w:sz="0" w:space="0" w:color="auto"/>
        <w:left w:val="none" w:sz="0" w:space="0" w:color="auto"/>
        <w:bottom w:val="none" w:sz="0" w:space="0" w:color="auto"/>
        <w:right w:val="none" w:sz="0" w:space="0" w:color="auto"/>
      </w:divBdr>
    </w:div>
    <w:div w:id="1816139874">
      <w:bodyDiv w:val="1"/>
      <w:marLeft w:val="0"/>
      <w:marRight w:val="0"/>
      <w:marTop w:val="0"/>
      <w:marBottom w:val="0"/>
      <w:divBdr>
        <w:top w:val="none" w:sz="0" w:space="0" w:color="auto"/>
        <w:left w:val="none" w:sz="0" w:space="0" w:color="auto"/>
        <w:bottom w:val="none" w:sz="0" w:space="0" w:color="auto"/>
        <w:right w:val="none" w:sz="0" w:space="0" w:color="auto"/>
      </w:divBdr>
    </w:div>
    <w:div w:id="1820806632">
      <w:bodyDiv w:val="1"/>
      <w:marLeft w:val="0"/>
      <w:marRight w:val="0"/>
      <w:marTop w:val="0"/>
      <w:marBottom w:val="0"/>
      <w:divBdr>
        <w:top w:val="none" w:sz="0" w:space="0" w:color="auto"/>
        <w:left w:val="none" w:sz="0" w:space="0" w:color="auto"/>
        <w:bottom w:val="none" w:sz="0" w:space="0" w:color="auto"/>
        <w:right w:val="none" w:sz="0" w:space="0" w:color="auto"/>
      </w:divBdr>
    </w:div>
    <w:div w:id="1850363695">
      <w:bodyDiv w:val="1"/>
      <w:marLeft w:val="0"/>
      <w:marRight w:val="0"/>
      <w:marTop w:val="0"/>
      <w:marBottom w:val="0"/>
      <w:divBdr>
        <w:top w:val="none" w:sz="0" w:space="0" w:color="auto"/>
        <w:left w:val="none" w:sz="0" w:space="0" w:color="auto"/>
        <w:bottom w:val="none" w:sz="0" w:space="0" w:color="auto"/>
        <w:right w:val="none" w:sz="0" w:space="0" w:color="auto"/>
      </w:divBdr>
    </w:div>
    <w:div w:id="1880433049">
      <w:bodyDiv w:val="1"/>
      <w:marLeft w:val="0"/>
      <w:marRight w:val="0"/>
      <w:marTop w:val="0"/>
      <w:marBottom w:val="0"/>
      <w:divBdr>
        <w:top w:val="none" w:sz="0" w:space="0" w:color="auto"/>
        <w:left w:val="none" w:sz="0" w:space="0" w:color="auto"/>
        <w:bottom w:val="none" w:sz="0" w:space="0" w:color="auto"/>
        <w:right w:val="none" w:sz="0" w:space="0" w:color="auto"/>
      </w:divBdr>
    </w:div>
    <w:div w:id="1885369145">
      <w:bodyDiv w:val="1"/>
      <w:marLeft w:val="0"/>
      <w:marRight w:val="0"/>
      <w:marTop w:val="0"/>
      <w:marBottom w:val="0"/>
      <w:divBdr>
        <w:top w:val="none" w:sz="0" w:space="0" w:color="auto"/>
        <w:left w:val="none" w:sz="0" w:space="0" w:color="auto"/>
        <w:bottom w:val="none" w:sz="0" w:space="0" w:color="auto"/>
        <w:right w:val="none" w:sz="0" w:space="0" w:color="auto"/>
      </w:divBdr>
    </w:div>
    <w:div w:id="1903321637">
      <w:bodyDiv w:val="1"/>
      <w:marLeft w:val="0"/>
      <w:marRight w:val="0"/>
      <w:marTop w:val="0"/>
      <w:marBottom w:val="0"/>
      <w:divBdr>
        <w:top w:val="none" w:sz="0" w:space="0" w:color="auto"/>
        <w:left w:val="none" w:sz="0" w:space="0" w:color="auto"/>
        <w:bottom w:val="none" w:sz="0" w:space="0" w:color="auto"/>
        <w:right w:val="none" w:sz="0" w:space="0" w:color="auto"/>
      </w:divBdr>
    </w:div>
    <w:div w:id="1907761545">
      <w:bodyDiv w:val="1"/>
      <w:marLeft w:val="0"/>
      <w:marRight w:val="0"/>
      <w:marTop w:val="0"/>
      <w:marBottom w:val="0"/>
      <w:divBdr>
        <w:top w:val="none" w:sz="0" w:space="0" w:color="auto"/>
        <w:left w:val="none" w:sz="0" w:space="0" w:color="auto"/>
        <w:bottom w:val="none" w:sz="0" w:space="0" w:color="auto"/>
        <w:right w:val="none" w:sz="0" w:space="0" w:color="auto"/>
      </w:divBdr>
    </w:div>
    <w:div w:id="1909339873">
      <w:bodyDiv w:val="1"/>
      <w:marLeft w:val="0"/>
      <w:marRight w:val="0"/>
      <w:marTop w:val="0"/>
      <w:marBottom w:val="0"/>
      <w:divBdr>
        <w:top w:val="none" w:sz="0" w:space="0" w:color="auto"/>
        <w:left w:val="none" w:sz="0" w:space="0" w:color="auto"/>
        <w:bottom w:val="none" w:sz="0" w:space="0" w:color="auto"/>
        <w:right w:val="none" w:sz="0" w:space="0" w:color="auto"/>
      </w:divBdr>
    </w:div>
    <w:div w:id="1910731695">
      <w:bodyDiv w:val="1"/>
      <w:marLeft w:val="0"/>
      <w:marRight w:val="0"/>
      <w:marTop w:val="0"/>
      <w:marBottom w:val="0"/>
      <w:divBdr>
        <w:top w:val="none" w:sz="0" w:space="0" w:color="auto"/>
        <w:left w:val="none" w:sz="0" w:space="0" w:color="auto"/>
        <w:bottom w:val="none" w:sz="0" w:space="0" w:color="auto"/>
        <w:right w:val="none" w:sz="0" w:space="0" w:color="auto"/>
      </w:divBdr>
    </w:div>
    <w:div w:id="1925256859">
      <w:bodyDiv w:val="1"/>
      <w:marLeft w:val="0"/>
      <w:marRight w:val="0"/>
      <w:marTop w:val="0"/>
      <w:marBottom w:val="0"/>
      <w:divBdr>
        <w:top w:val="none" w:sz="0" w:space="0" w:color="auto"/>
        <w:left w:val="none" w:sz="0" w:space="0" w:color="auto"/>
        <w:bottom w:val="none" w:sz="0" w:space="0" w:color="auto"/>
        <w:right w:val="none" w:sz="0" w:space="0" w:color="auto"/>
      </w:divBdr>
    </w:div>
    <w:div w:id="1928926298">
      <w:bodyDiv w:val="1"/>
      <w:marLeft w:val="0"/>
      <w:marRight w:val="0"/>
      <w:marTop w:val="0"/>
      <w:marBottom w:val="0"/>
      <w:divBdr>
        <w:top w:val="none" w:sz="0" w:space="0" w:color="auto"/>
        <w:left w:val="none" w:sz="0" w:space="0" w:color="auto"/>
        <w:bottom w:val="none" w:sz="0" w:space="0" w:color="auto"/>
        <w:right w:val="none" w:sz="0" w:space="0" w:color="auto"/>
      </w:divBdr>
    </w:div>
    <w:div w:id="1935938352">
      <w:bodyDiv w:val="1"/>
      <w:marLeft w:val="0"/>
      <w:marRight w:val="0"/>
      <w:marTop w:val="0"/>
      <w:marBottom w:val="0"/>
      <w:divBdr>
        <w:top w:val="none" w:sz="0" w:space="0" w:color="auto"/>
        <w:left w:val="none" w:sz="0" w:space="0" w:color="auto"/>
        <w:bottom w:val="none" w:sz="0" w:space="0" w:color="auto"/>
        <w:right w:val="none" w:sz="0" w:space="0" w:color="auto"/>
      </w:divBdr>
    </w:div>
    <w:div w:id="1938322892">
      <w:bodyDiv w:val="1"/>
      <w:marLeft w:val="0"/>
      <w:marRight w:val="0"/>
      <w:marTop w:val="0"/>
      <w:marBottom w:val="0"/>
      <w:divBdr>
        <w:top w:val="none" w:sz="0" w:space="0" w:color="auto"/>
        <w:left w:val="none" w:sz="0" w:space="0" w:color="auto"/>
        <w:bottom w:val="none" w:sz="0" w:space="0" w:color="auto"/>
        <w:right w:val="none" w:sz="0" w:space="0" w:color="auto"/>
      </w:divBdr>
    </w:div>
    <w:div w:id="1949384190">
      <w:bodyDiv w:val="1"/>
      <w:marLeft w:val="0"/>
      <w:marRight w:val="0"/>
      <w:marTop w:val="0"/>
      <w:marBottom w:val="0"/>
      <w:divBdr>
        <w:top w:val="none" w:sz="0" w:space="0" w:color="auto"/>
        <w:left w:val="none" w:sz="0" w:space="0" w:color="auto"/>
        <w:bottom w:val="none" w:sz="0" w:space="0" w:color="auto"/>
        <w:right w:val="none" w:sz="0" w:space="0" w:color="auto"/>
      </w:divBdr>
    </w:div>
    <w:div w:id="1976249785">
      <w:bodyDiv w:val="1"/>
      <w:marLeft w:val="0"/>
      <w:marRight w:val="0"/>
      <w:marTop w:val="0"/>
      <w:marBottom w:val="0"/>
      <w:divBdr>
        <w:top w:val="none" w:sz="0" w:space="0" w:color="auto"/>
        <w:left w:val="none" w:sz="0" w:space="0" w:color="auto"/>
        <w:bottom w:val="none" w:sz="0" w:space="0" w:color="auto"/>
        <w:right w:val="none" w:sz="0" w:space="0" w:color="auto"/>
      </w:divBdr>
    </w:div>
    <w:div w:id="1979023081">
      <w:bodyDiv w:val="1"/>
      <w:marLeft w:val="0"/>
      <w:marRight w:val="0"/>
      <w:marTop w:val="0"/>
      <w:marBottom w:val="0"/>
      <w:divBdr>
        <w:top w:val="none" w:sz="0" w:space="0" w:color="auto"/>
        <w:left w:val="none" w:sz="0" w:space="0" w:color="auto"/>
        <w:bottom w:val="none" w:sz="0" w:space="0" w:color="auto"/>
        <w:right w:val="none" w:sz="0" w:space="0" w:color="auto"/>
      </w:divBdr>
    </w:div>
    <w:div w:id="1988899436">
      <w:bodyDiv w:val="1"/>
      <w:marLeft w:val="0"/>
      <w:marRight w:val="0"/>
      <w:marTop w:val="0"/>
      <w:marBottom w:val="0"/>
      <w:divBdr>
        <w:top w:val="none" w:sz="0" w:space="0" w:color="auto"/>
        <w:left w:val="none" w:sz="0" w:space="0" w:color="auto"/>
        <w:bottom w:val="none" w:sz="0" w:space="0" w:color="auto"/>
        <w:right w:val="none" w:sz="0" w:space="0" w:color="auto"/>
      </w:divBdr>
    </w:div>
    <w:div w:id="1989480640">
      <w:bodyDiv w:val="1"/>
      <w:marLeft w:val="0"/>
      <w:marRight w:val="0"/>
      <w:marTop w:val="0"/>
      <w:marBottom w:val="0"/>
      <w:divBdr>
        <w:top w:val="none" w:sz="0" w:space="0" w:color="auto"/>
        <w:left w:val="none" w:sz="0" w:space="0" w:color="auto"/>
        <w:bottom w:val="none" w:sz="0" w:space="0" w:color="auto"/>
        <w:right w:val="none" w:sz="0" w:space="0" w:color="auto"/>
      </w:divBdr>
    </w:div>
    <w:div w:id="1994403964">
      <w:bodyDiv w:val="1"/>
      <w:marLeft w:val="0"/>
      <w:marRight w:val="0"/>
      <w:marTop w:val="0"/>
      <w:marBottom w:val="0"/>
      <w:divBdr>
        <w:top w:val="none" w:sz="0" w:space="0" w:color="auto"/>
        <w:left w:val="none" w:sz="0" w:space="0" w:color="auto"/>
        <w:bottom w:val="none" w:sz="0" w:space="0" w:color="auto"/>
        <w:right w:val="none" w:sz="0" w:space="0" w:color="auto"/>
      </w:divBdr>
    </w:div>
    <w:div w:id="2000108198">
      <w:bodyDiv w:val="1"/>
      <w:marLeft w:val="0"/>
      <w:marRight w:val="0"/>
      <w:marTop w:val="0"/>
      <w:marBottom w:val="0"/>
      <w:divBdr>
        <w:top w:val="none" w:sz="0" w:space="0" w:color="auto"/>
        <w:left w:val="none" w:sz="0" w:space="0" w:color="auto"/>
        <w:bottom w:val="none" w:sz="0" w:space="0" w:color="auto"/>
        <w:right w:val="none" w:sz="0" w:space="0" w:color="auto"/>
      </w:divBdr>
    </w:div>
    <w:div w:id="2012758213">
      <w:bodyDiv w:val="1"/>
      <w:marLeft w:val="0"/>
      <w:marRight w:val="0"/>
      <w:marTop w:val="0"/>
      <w:marBottom w:val="0"/>
      <w:divBdr>
        <w:top w:val="none" w:sz="0" w:space="0" w:color="auto"/>
        <w:left w:val="none" w:sz="0" w:space="0" w:color="auto"/>
        <w:bottom w:val="none" w:sz="0" w:space="0" w:color="auto"/>
        <w:right w:val="none" w:sz="0" w:space="0" w:color="auto"/>
      </w:divBdr>
    </w:div>
    <w:div w:id="2028366489">
      <w:bodyDiv w:val="1"/>
      <w:marLeft w:val="0"/>
      <w:marRight w:val="0"/>
      <w:marTop w:val="0"/>
      <w:marBottom w:val="0"/>
      <w:divBdr>
        <w:top w:val="none" w:sz="0" w:space="0" w:color="auto"/>
        <w:left w:val="none" w:sz="0" w:space="0" w:color="auto"/>
        <w:bottom w:val="none" w:sz="0" w:space="0" w:color="auto"/>
        <w:right w:val="none" w:sz="0" w:space="0" w:color="auto"/>
      </w:divBdr>
    </w:div>
    <w:div w:id="2029940912">
      <w:bodyDiv w:val="1"/>
      <w:marLeft w:val="0"/>
      <w:marRight w:val="0"/>
      <w:marTop w:val="0"/>
      <w:marBottom w:val="0"/>
      <w:divBdr>
        <w:top w:val="none" w:sz="0" w:space="0" w:color="auto"/>
        <w:left w:val="none" w:sz="0" w:space="0" w:color="auto"/>
        <w:bottom w:val="none" w:sz="0" w:space="0" w:color="auto"/>
        <w:right w:val="none" w:sz="0" w:space="0" w:color="auto"/>
      </w:divBdr>
    </w:div>
    <w:div w:id="2033341189">
      <w:bodyDiv w:val="1"/>
      <w:marLeft w:val="0"/>
      <w:marRight w:val="0"/>
      <w:marTop w:val="0"/>
      <w:marBottom w:val="0"/>
      <w:divBdr>
        <w:top w:val="none" w:sz="0" w:space="0" w:color="auto"/>
        <w:left w:val="none" w:sz="0" w:space="0" w:color="auto"/>
        <w:bottom w:val="none" w:sz="0" w:space="0" w:color="auto"/>
        <w:right w:val="none" w:sz="0" w:space="0" w:color="auto"/>
      </w:divBdr>
    </w:div>
    <w:div w:id="2046758480">
      <w:bodyDiv w:val="1"/>
      <w:marLeft w:val="0"/>
      <w:marRight w:val="0"/>
      <w:marTop w:val="0"/>
      <w:marBottom w:val="0"/>
      <w:divBdr>
        <w:top w:val="none" w:sz="0" w:space="0" w:color="auto"/>
        <w:left w:val="none" w:sz="0" w:space="0" w:color="auto"/>
        <w:bottom w:val="none" w:sz="0" w:space="0" w:color="auto"/>
        <w:right w:val="none" w:sz="0" w:space="0" w:color="auto"/>
      </w:divBdr>
    </w:div>
    <w:div w:id="2057312421">
      <w:bodyDiv w:val="1"/>
      <w:marLeft w:val="0"/>
      <w:marRight w:val="0"/>
      <w:marTop w:val="0"/>
      <w:marBottom w:val="0"/>
      <w:divBdr>
        <w:top w:val="none" w:sz="0" w:space="0" w:color="auto"/>
        <w:left w:val="none" w:sz="0" w:space="0" w:color="auto"/>
        <w:bottom w:val="none" w:sz="0" w:space="0" w:color="auto"/>
        <w:right w:val="none" w:sz="0" w:space="0" w:color="auto"/>
      </w:divBdr>
    </w:div>
    <w:div w:id="2064868980">
      <w:bodyDiv w:val="1"/>
      <w:marLeft w:val="0"/>
      <w:marRight w:val="0"/>
      <w:marTop w:val="0"/>
      <w:marBottom w:val="0"/>
      <w:divBdr>
        <w:top w:val="none" w:sz="0" w:space="0" w:color="auto"/>
        <w:left w:val="none" w:sz="0" w:space="0" w:color="auto"/>
        <w:bottom w:val="none" w:sz="0" w:space="0" w:color="auto"/>
        <w:right w:val="none" w:sz="0" w:space="0" w:color="auto"/>
      </w:divBdr>
    </w:div>
    <w:div w:id="2075200251">
      <w:bodyDiv w:val="1"/>
      <w:marLeft w:val="0"/>
      <w:marRight w:val="0"/>
      <w:marTop w:val="0"/>
      <w:marBottom w:val="0"/>
      <w:divBdr>
        <w:top w:val="none" w:sz="0" w:space="0" w:color="auto"/>
        <w:left w:val="none" w:sz="0" w:space="0" w:color="auto"/>
        <w:bottom w:val="none" w:sz="0" w:space="0" w:color="auto"/>
        <w:right w:val="none" w:sz="0" w:space="0" w:color="auto"/>
      </w:divBdr>
    </w:div>
    <w:div w:id="2088183067">
      <w:bodyDiv w:val="1"/>
      <w:marLeft w:val="0"/>
      <w:marRight w:val="0"/>
      <w:marTop w:val="0"/>
      <w:marBottom w:val="0"/>
      <w:divBdr>
        <w:top w:val="none" w:sz="0" w:space="0" w:color="auto"/>
        <w:left w:val="none" w:sz="0" w:space="0" w:color="auto"/>
        <w:bottom w:val="none" w:sz="0" w:space="0" w:color="auto"/>
        <w:right w:val="none" w:sz="0" w:space="0" w:color="auto"/>
      </w:divBdr>
    </w:div>
    <w:div w:id="2111046685">
      <w:bodyDiv w:val="1"/>
      <w:marLeft w:val="0"/>
      <w:marRight w:val="0"/>
      <w:marTop w:val="0"/>
      <w:marBottom w:val="0"/>
      <w:divBdr>
        <w:top w:val="none" w:sz="0" w:space="0" w:color="auto"/>
        <w:left w:val="none" w:sz="0" w:space="0" w:color="auto"/>
        <w:bottom w:val="none" w:sz="0" w:space="0" w:color="auto"/>
        <w:right w:val="none" w:sz="0" w:space="0" w:color="auto"/>
      </w:divBdr>
    </w:div>
    <w:div w:id="21162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AAD25-F8C3-4B4B-8A62-AF2F5895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67</Pages>
  <Words>20117</Words>
  <Characters>114672</Characters>
  <Application>Microsoft Office Word</Application>
  <DocSecurity>0</DocSecurity>
  <Lines>955</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larisa.gelashvili</dc:creator>
  <cp:lastModifiedBy>Larisa Gelashvili</cp:lastModifiedBy>
  <cp:revision>86</cp:revision>
  <cp:lastPrinted>2025-08-26T06:35:00Z</cp:lastPrinted>
  <dcterms:created xsi:type="dcterms:W3CDTF">2025-10-16T06:55:00Z</dcterms:created>
  <dcterms:modified xsi:type="dcterms:W3CDTF">2025-11-13T11:17:00Z</dcterms:modified>
</cp:coreProperties>
</file>