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757BD" w14:textId="77777777" w:rsidR="00087B2D" w:rsidRDefault="00727AFD" w:rsidP="00B029D8">
      <w:pPr>
        <w:pStyle w:val="Subtitle"/>
      </w:pPr>
      <w:r>
        <w:t xml:space="preserve"> </w:t>
      </w:r>
    </w:p>
    <w:p w14:paraId="5C3DD609" w14:textId="77777777" w:rsidR="009930F9" w:rsidRDefault="003A5528">
      <w:pPr>
        <w:rPr>
          <w:rFonts w:ascii="Sylfaen" w:hAnsi="Sylfaen"/>
          <w:lang w:val="ka-GE"/>
        </w:rPr>
      </w:pPr>
      <w:r>
        <w:rPr>
          <w:rFonts w:ascii="Sylfaen" w:hAnsi="Sylfaen"/>
          <w:lang w:val="ka-GE"/>
        </w:rPr>
        <w:t xml:space="preserve">  </w:t>
      </w:r>
    </w:p>
    <w:p w14:paraId="4B48F215" w14:textId="77777777" w:rsidR="009930F9" w:rsidRPr="007E1CE5" w:rsidRDefault="0041555F" w:rsidP="00564910">
      <w:pPr>
        <w:ind w:right="27"/>
        <w:rPr>
          <w:rFonts w:ascii="Sylfaen" w:hAnsi="Sylfaen"/>
          <w:lang w:val="ka-GE"/>
        </w:rPr>
      </w:pPr>
      <w:r>
        <w:rPr>
          <w:rFonts w:ascii="Sylfaen" w:hAnsi="Sylfaen"/>
          <w:lang w:val="ka-GE"/>
        </w:rPr>
        <w:t xml:space="preserve">                                   </w:t>
      </w:r>
      <w:r w:rsidR="003A5528">
        <w:rPr>
          <w:rFonts w:ascii="Sylfaen" w:hAnsi="Sylfaen"/>
          <w:lang w:val="ka-GE"/>
        </w:rPr>
        <w:t xml:space="preserve">                          </w:t>
      </w:r>
      <w:r>
        <w:rPr>
          <w:rFonts w:ascii="Sylfaen" w:hAnsi="Sylfaen"/>
          <w:lang w:val="ka-GE"/>
        </w:rPr>
        <w:t xml:space="preserve">     </w:t>
      </w:r>
      <w:r w:rsidR="006B2ADB">
        <w:rPr>
          <w:rFonts w:ascii="Sylfaen" w:hAnsi="Sylfaen"/>
          <w:lang w:val="ka-GE"/>
        </w:rPr>
        <w:t xml:space="preserve">                           </w:t>
      </w:r>
      <w:r>
        <w:rPr>
          <w:rFonts w:ascii="Sylfaen" w:hAnsi="Sylfaen"/>
          <w:lang w:val="ka-GE"/>
        </w:rPr>
        <w:t xml:space="preserve"> </w:t>
      </w:r>
      <w:r w:rsidR="008269F5">
        <w:rPr>
          <w:rFonts w:ascii="Sylfaen" w:hAnsi="Sylfaen"/>
          <w:lang w:val="ka-GE"/>
        </w:rPr>
        <w:t xml:space="preserve">     </w:t>
      </w:r>
      <w:r>
        <w:rPr>
          <w:rFonts w:ascii="Sylfaen" w:hAnsi="Sylfaen"/>
          <w:lang w:val="ka-GE"/>
        </w:rPr>
        <w:t xml:space="preserve">          </w:t>
      </w:r>
      <w:r w:rsidRPr="007E1CE5">
        <w:rPr>
          <w:rFonts w:ascii="Sylfaen" w:hAnsi="Sylfaen"/>
          <w:noProof/>
        </w:rPr>
        <w:drawing>
          <wp:inline distT="0" distB="0" distL="0" distR="0" wp14:anchorId="00CEE876" wp14:editId="1CB8A4F3">
            <wp:extent cx="1625600" cy="2070100"/>
            <wp:effectExtent l="19050" t="0" r="0" b="0"/>
            <wp:docPr id="3" name="Picture 2" descr="C:\Users\larisa.gelashvili.MRDI\Desktop\Marneuli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risa.gelashvili.MRDI\Desktop\Marneuli_COA.png"/>
                    <pic:cNvPicPr>
                      <a:picLocks noChangeAspect="1" noChangeArrowheads="1"/>
                    </pic:cNvPicPr>
                  </pic:nvPicPr>
                  <pic:blipFill>
                    <a:blip r:embed="rId8" cstate="print"/>
                    <a:srcRect/>
                    <a:stretch>
                      <a:fillRect/>
                    </a:stretch>
                  </pic:blipFill>
                  <pic:spPr bwMode="auto">
                    <a:xfrm>
                      <a:off x="0" y="0"/>
                      <a:ext cx="1626659" cy="2071449"/>
                    </a:xfrm>
                    <a:prstGeom prst="rect">
                      <a:avLst/>
                    </a:prstGeom>
                    <a:noFill/>
                    <a:ln w="9525">
                      <a:noFill/>
                      <a:miter lim="800000"/>
                      <a:headEnd/>
                      <a:tailEnd/>
                    </a:ln>
                  </pic:spPr>
                </pic:pic>
              </a:graphicData>
            </a:graphic>
          </wp:inline>
        </w:drawing>
      </w:r>
      <w:r w:rsidRPr="007E1CE5">
        <w:rPr>
          <w:rFonts w:ascii="Sylfaen" w:hAnsi="Sylfaen"/>
          <w:lang w:val="ka-GE"/>
        </w:rPr>
        <w:t xml:space="preserve">  </w:t>
      </w:r>
    </w:p>
    <w:p w14:paraId="487BEF2A" w14:textId="77777777" w:rsidR="009930F9" w:rsidRPr="007E1CE5" w:rsidRDefault="009930F9">
      <w:pPr>
        <w:rPr>
          <w:rFonts w:ascii="Sylfaen" w:hAnsi="Sylfaen"/>
          <w:lang w:val="ka-GE"/>
        </w:rPr>
      </w:pPr>
    </w:p>
    <w:p w14:paraId="5592E870" w14:textId="77777777" w:rsidR="009930F9" w:rsidRPr="007E1CE5" w:rsidRDefault="009930F9">
      <w:pPr>
        <w:rPr>
          <w:rFonts w:ascii="Sylfaen" w:hAnsi="Sylfaen"/>
          <w:lang w:val="ka-GE"/>
        </w:rPr>
      </w:pPr>
    </w:p>
    <w:p w14:paraId="7FEBE3C8" w14:textId="5BCCD85E" w:rsidR="009930F9" w:rsidRPr="007E1CE5" w:rsidRDefault="009930F9" w:rsidP="009930F9">
      <w:pPr>
        <w:jc w:val="center"/>
        <w:rPr>
          <w:rStyle w:val="Strong"/>
          <w:rFonts w:ascii="Sylfaen" w:hAnsi="Sylfaen" w:cs="Sylfaen"/>
          <w:bCs w:val="0"/>
          <w:color w:val="000000" w:themeColor="text1"/>
          <w:sz w:val="40"/>
          <w:lang w:val="ka-GE"/>
        </w:rPr>
      </w:pPr>
      <w:r w:rsidRPr="007E1CE5">
        <w:rPr>
          <w:rStyle w:val="Strong"/>
          <w:rFonts w:ascii="Sylfaen" w:hAnsi="Sylfaen" w:cs="Sylfaen"/>
          <w:bCs w:val="0"/>
          <w:color w:val="000000" w:themeColor="text1"/>
          <w:sz w:val="40"/>
          <w:lang w:val="ka-GE"/>
        </w:rPr>
        <w:t>მარნეულის მუნიციპალიტეტის</w:t>
      </w:r>
      <w:r w:rsidRPr="007E1CE5">
        <w:rPr>
          <w:rStyle w:val="Strong"/>
          <w:rFonts w:cs="Cambria"/>
          <w:bCs w:val="0"/>
          <w:color w:val="000000" w:themeColor="text1"/>
          <w:sz w:val="40"/>
        </w:rPr>
        <w:t xml:space="preserve"> </w:t>
      </w:r>
      <w:bookmarkStart w:id="0" w:name="_Toc531377001"/>
      <w:bookmarkStart w:id="1" w:name="_Toc531377089"/>
      <w:r w:rsidR="00B706C2" w:rsidRPr="007E1CE5">
        <w:rPr>
          <w:rStyle w:val="Strong"/>
          <w:rFonts w:ascii="Sylfaen" w:hAnsi="Sylfaen"/>
          <w:bCs w:val="0"/>
          <w:color w:val="000000" w:themeColor="text1"/>
          <w:sz w:val="40"/>
          <w:lang w:val="ka-GE"/>
        </w:rPr>
        <w:t>202</w:t>
      </w:r>
      <w:r w:rsidR="00915255" w:rsidRPr="007E1CE5">
        <w:rPr>
          <w:rStyle w:val="Strong"/>
          <w:rFonts w:ascii="Sylfaen" w:hAnsi="Sylfaen"/>
          <w:bCs w:val="0"/>
          <w:color w:val="000000" w:themeColor="text1"/>
          <w:sz w:val="40"/>
          <w:lang w:val="ka-GE"/>
        </w:rPr>
        <w:t>6</w:t>
      </w:r>
      <w:r w:rsidR="00BB2E25" w:rsidRPr="007E1CE5">
        <w:rPr>
          <w:rStyle w:val="Strong"/>
          <w:rFonts w:ascii="Sylfaen" w:hAnsi="Sylfaen"/>
          <w:bCs w:val="0"/>
          <w:color w:val="000000" w:themeColor="text1"/>
          <w:sz w:val="40"/>
          <w:lang w:val="ka-GE"/>
        </w:rPr>
        <w:t>-202</w:t>
      </w:r>
      <w:r w:rsidR="00915255" w:rsidRPr="007E1CE5">
        <w:rPr>
          <w:rStyle w:val="Strong"/>
          <w:rFonts w:ascii="Sylfaen" w:hAnsi="Sylfaen"/>
          <w:bCs w:val="0"/>
          <w:color w:val="000000" w:themeColor="text1"/>
          <w:sz w:val="40"/>
          <w:lang w:val="ka-GE"/>
        </w:rPr>
        <w:t>9</w:t>
      </w:r>
      <w:r w:rsidRPr="007E1CE5">
        <w:rPr>
          <w:rStyle w:val="Strong"/>
          <w:bCs w:val="0"/>
          <w:color w:val="000000" w:themeColor="text1"/>
          <w:sz w:val="40"/>
        </w:rPr>
        <w:t xml:space="preserve"> </w:t>
      </w:r>
      <w:bookmarkEnd w:id="0"/>
      <w:bookmarkEnd w:id="1"/>
      <w:r w:rsidR="003D0202" w:rsidRPr="007E1CE5">
        <w:rPr>
          <w:rStyle w:val="Strong"/>
          <w:rFonts w:ascii="Sylfaen" w:hAnsi="Sylfaen" w:cs="Sylfaen"/>
          <w:bCs w:val="0"/>
          <w:color w:val="000000" w:themeColor="text1"/>
          <w:sz w:val="40"/>
          <w:lang w:val="ka-GE"/>
        </w:rPr>
        <w:t>წლების</w:t>
      </w:r>
    </w:p>
    <w:p w14:paraId="178E5A5B" w14:textId="77777777" w:rsidR="009930F9" w:rsidRPr="007E1CE5" w:rsidRDefault="009C4837" w:rsidP="009930F9">
      <w:pPr>
        <w:jc w:val="center"/>
        <w:rPr>
          <w:rStyle w:val="Strong"/>
          <w:bCs w:val="0"/>
          <w:color w:val="000000" w:themeColor="text1"/>
          <w:sz w:val="40"/>
          <w:lang w:val="ka-GE"/>
        </w:rPr>
      </w:pPr>
      <w:r w:rsidRPr="007E1CE5">
        <w:rPr>
          <w:rStyle w:val="Strong"/>
          <w:rFonts w:ascii="Sylfaen" w:hAnsi="Sylfaen" w:cs="Sylfaen"/>
          <w:bCs w:val="0"/>
          <w:color w:val="000000" w:themeColor="text1"/>
          <w:sz w:val="40"/>
          <w:lang w:val="ka-GE"/>
        </w:rPr>
        <w:t>პრიორიტეტების დოკუმენტი</w:t>
      </w:r>
    </w:p>
    <w:p w14:paraId="4B2D21B6" w14:textId="35C22FBF" w:rsidR="000E6EF4" w:rsidRPr="007E1CE5" w:rsidRDefault="00A21CF4" w:rsidP="007B7146">
      <w:pPr>
        <w:jc w:val="center"/>
        <w:rPr>
          <w:rFonts w:ascii="Sylfaen" w:hAnsi="Sylfaen"/>
          <w:lang w:val="ka-GE"/>
        </w:rPr>
      </w:pPr>
      <w:r>
        <w:rPr>
          <w:rFonts w:ascii="Sylfaen" w:hAnsi="Sylfaen"/>
          <w:lang w:val="ka-GE"/>
        </w:rPr>
        <w:t>13,11</w:t>
      </w:r>
      <w:r w:rsidR="009C48D4" w:rsidRPr="007E1CE5">
        <w:rPr>
          <w:rFonts w:ascii="Sylfaen" w:hAnsi="Sylfaen"/>
          <w:lang w:val="ka-GE"/>
        </w:rPr>
        <w:t>.202</w:t>
      </w:r>
      <w:r w:rsidR="002A64CF" w:rsidRPr="007E1CE5">
        <w:rPr>
          <w:rFonts w:ascii="Sylfaen" w:hAnsi="Sylfaen"/>
        </w:rPr>
        <w:t>5</w:t>
      </w:r>
      <w:r w:rsidR="007B7146" w:rsidRPr="007E1CE5">
        <w:rPr>
          <w:rFonts w:ascii="Sylfaen" w:hAnsi="Sylfaen"/>
        </w:rPr>
        <w:t xml:space="preserve"> </w:t>
      </w:r>
      <w:r w:rsidR="007B7146" w:rsidRPr="007E1CE5">
        <w:rPr>
          <w:rFonts w:ascii="Sylfaen" w:hAnsi="Sylfaen"/>
          <w:lang w:val="ka-GE"/>
        </w:rPr>
        <w:t>წელი</w:t>
      </w:r>
    </w:p>
    <w:p w14:paraId="1D7315FE" w14:textId="77777777" w:rsidR="00985DA6" w:rsidRPr="007E1CE5" w:rsidRDefault="00985DA6">
      <w:pPr>
        <w:rPr>
          <w:rFonts w:ascii="Sylfaen" w:hAnsi="Sylfaen"/>
        </w:rPr>
      </w:pPr>
    </w:p>
    <w:p w14:paraId="631F60B4" w14:textId="77777777" w:rsidR="00B26F9D" w:rsidRPr="007E1CE5" w:rsidRDefault="00B26F9D">
      <w:pPr>
        <w:rPr>
          <w:rFonts w:ascii="Sylfaen" w:hAnsi="Sylfaen"/>
          <w:lang w:val="ka-GE"/>
        </w:rPr>
      </w:pPr>
    </w:p>
    <w:p w14:paraId="45CDB268" w14:textId="77777777" w:rsidR="00752491" w:rsidRPr="007E1CE5" w:rsidRDefault="00752491">
      <w:pPr>
        <w:rPr>
          <w:rFonts w:ascii="Sylfaen" w:hAnsi="Sylfaen"/>
          <w:lang w:val="ka-GE"/>
        </w:rPr>
      </w:pPr>
    </w:p>
    <w:sdt>
      <w:sdtPr>
        <w:rPr>
          <w:rFonts w:ascii="AcadNusx" w:eastAsiaTheme="minorHAnsi" w:hAnsi="AcadNusx" w:cstheme="minorBidi"/>
          <w:b/>
          <w:bCs/>
          <w:color w:val="auto"/>
          <w:sz w:val="24"/>
          <w:szCs w:val="24"/>
          <w:lang w:val="ru-RU" w:eastAsia="ru-RU"/>
        </w:rPr>
        <w:id w:val="21121345"/>
        <w:docPartObj>
          <w:docPartGallery w:val="Table of Contents"/>
          <w:docPartUnique/>
        </w:docPartObj>
      </w:sdtPr>
      <w:sdtEndPr>
        <w:rPr>
          <w:rFonts w:asciiTheme="minorHAnsi" w:hAnsiTheme="minorHAnsi"/>
          <w:b w:val="0"/>
          <w:bCs w:val="0"/>
          <w:sz w:val="22"/>
          <w:szCs w:val="22"/>
          <w:lang w:val="en-US" w:eastAsia="en-US"/>
        </w:rPr>
      </w:sdtEndPr>
      <w:sdtContent>
        <w:p w14:paraId="7F421186" w14:textId="77777777" w:rsidR="00985DA6" w:rsidRPr="007E1CE5" w:rsidRDefault="00B26F9D" w:rsidP="00752491">
          <w:pPr>
            <w:pStyle w:val="TOCHeading"/>
            <w:spacing w:line="240" w:lineRule="auto"/>
            <w:rPr>
              <w:rFonts w:ascii="Sylfaen" w:hAnsi="Sylfaen"/>
            </w:rPr>
          </w:pPr>
          <w:r w:rsidRPr="007E1CE5">
            <w:rPr>
              <w:rFonts w:ascii="Sylfaen" w:hAnsi="Sylfaen"/>
              <w:lang w:val="ka-GE"/>
            </w:rPr>
            <w:t>შინაარსი</w:t>
          </w:r>
          <w:bookmarkStart w:id="2" w:name="_GoBack"/>
          <w:bookmarkEnd w:id="2"/>
        </w:p>
        <w:p w14:paraId="731C3E4C" w14:textId="3FAF4E03" w:rsidR="00A21CF4" w:rsidRDefault="0019770D">
          <w:pPr>
            <w:pStyle w:val="TOC1"/>
            <w:tabs>
              <w:tab w:val="right" w:leader="dot" w:pos="15752"/>
            </w:tabs>
            <w:rPr>
              <w:rFonts w:asciiTheme="minorHAnsi" w:eastAsiaTheme="minorEastAsia" w:hAnsiTheme="minorHAnsi" w:cstheme="minorBidi"/>
              <w:noProof/>
              <w:sz w:val="22"/>
              <w:szCs w:val="22"/>
              <w:lang w:val="en-US" w:eastAsia="en-US"/>
            </w:rPr>
          </w:pPr>
          <w:r w:rsidRPr="007E1CE5">
            <w:fldChar w:fldCharType="begin"/>
          </w:r>
          <w:r w:rsidR="00B26F9D" w:rsidRPr="007E1CE5">
            <w:instrText xml:space="preserve"> TOC \o "1-3" \h \z \u </w:instrText>
          </w:r>
          <w:r w:rsidRPr="007E1CE5">
            <w:fldChar w:fldCharType="separate"/>
          </w:r>
          <w:hyperlink w:anchor="_Toc213936803" w:history="1">
            <w:r w:rsidR="00A21CF4" w:rsidRPr="00122DF3">
              <w:rPr>
                <w:rStyle w:val="Hyperlink"/>
                <w:rFonts w:ascii="Sylfaen" w:hAnsi="Sylfaen" w:cs="Sylfaen"/>
                <w:noProof/>
                <w:lang w:val="ka-GE"/>
              </w:rPr>
              <w:t xml:space="preserve">თავი </w:t>
            </w:r>
            <w:r w:rsidR="00A21CF4" w:rsidRPr="00122DF3">
              <w:rPr>
                <w:rStyle w:val="Hyperlink"/>
                <w:rFonts w:ascii="Sylfaen" w:hAnsi="Sylfaen"/>
                <w:noProof/>
              </w:rPr>
              <w:t xml:space="preserve">I.  </w:t>
            </w:r>
            <w:r w:rsidR="00A21CF4" w:rsidRPr="00122DF3">
              <w:rPr>
                <w:rStyle w:val="Hyperlink"/>
                <w:rFonts w:ascii="Sylfaen" w:hAnsi="Sylfaen" w:cs="Sylfaen"/>
                <w:noProof/>
                <w:lang w:val="ka-GE"/>
              </w:rPr>
              <w:t>ზოგადი</w:t>
            </w:r>
            <w:r w:rsidR="00A21CF4" w:rsidRPr="00122DF3">
              <w:rPr>
                <w:rStyle w:val="Hyperlink"/>
                <w:rFonts w:ascii="Sylfaen" w:hAnsi="Sylfaen"/>
                <w:noProof/>
                <w:lang w:val="ka-GE"/>
              </w:rPr>
              <w:t xml:space="preserve"> ინფორმაცია</w:t>
            </w:r>
            <w:r w:rsidR="00A21CF4">
              <w:rPr>
                <w:noProof/>
                <w:webHidden/>
              </w:rPr>
              <w:tab/>
            </w:r>
            <w:r w:rsidR="00A21CF4">
              <w:rPr>
                <w:noProof/>
                <w:webHidden/>
              </w:rPr>
              <w:fldChar w:fldCharType="begin"/>
            </w:r>
            <w:r w:rsidR="00A21CF4">
              <w:rPr>
                <w:noProof/>
                <w:webHidden/>
              </w:rPr>
              <w:instrText xml:space="preserve"> PAGEREF _Toc213936803 \h </w:instrText>
            </w:r>
            <w:r w:rsidR="00A21CF4">
              <w:rPr>
                <w:noProof/>
                <w:webHidden/>
              </w:rPr>
            </w:r>
            <w:r w:rsidR="00A21CF4">
              <w:rPr>
                <w:noProof/>
                <w:webHidden/>
              </w:rPr>
              <w:fldChar w:fldCharType="separate"/>
            </w:r>
            <w:r w:rsidR="00A21CF4">
              <w:rPr>
                <w:noProof/>
                <w:webHidden/>
              </w:rPr>
              <w:t>3</w:t>
            </w:r>
            <w:r w:rsidR="00A21CF4">
              <w:rPr>
                <w:noProof/>
                <w:webHidden/>
              </w:rPr>
              <w:fldChar w:fldCharType="end"/>
            </w:r>
          </w:hyperlink>
        </w:p>
        <w:p w14:paraId="1D8EE505" w14:textId="3CF7311B" w:rsidR="00A21CF4" w:rsidRDefault="00A21CF4">
          <w:pPr>
            <w:pStyle w:val="TOC2"/>
            <w:tabs>
              <w:tab w:val="right" w:leader="dot" w:pos="15752"/>
            </w:tabs>
            <w:rPr>
              <w:rFonts w:asciiTheme="minorHAnsi" w:eastAsiaTheme="minorEastAsia" w:hAnsiTheme="minorHAnsi" w:cstheme="minorBidi"/>
              <w:noProof/>
              <w:sz w:val="22"/>
              <w:szCs w:val="22"/>
              <w:lang w:val="en-US" w:eastAsia="en-US"/>
            </w:rPr>
          </w:pPr>
          <w:hyperlink w:anchor="_Toc213936804" w:history="1">
            <w:r w:rsidRPr="00122DF3">
              <w:rPr>
                <w:rStyle w:val="Hyperlink"/>
                <w:rFonts w:hAnsi="Sylfaen" w:cstheme="minorHAnsi"/>
                <w:b/>
                <w:noProof/>
                <w:lang w:val="ka-GE"/>
              </w:rPr>
              <w:t>ისტორია</w:t>
            </w:r>
            <w:r>
              <w:rPr>
                <w:noProof/>
                <w:webHidden/>
              </w:rPr>
              <w:tab/>
            </w:r>
            <w:r>
              <w:rPr>
                <w:noProof/>
                <w:webHidden/>
              </w:rPr>
              <w:fldChar w:fldCharType="begin"/>
            </w:r>
            <w:r>
              <w:rPr>
                <w:noProof/>
                <w:webHidden/>
              </w:rPr>
              <w:instrText xml:space="preserve"> PAGEREF _Toc213936804 \h </w:instrText>
            </w:r>
            <w:r>
              <w:rPr>
                <w:noProof/>
                <w:webHidden/>
              </w:rPr>
            </w:r>
            <w:r>
              <w:rPr>
                <w:noProof/>
                <w:webHidden/>
              </w:rPr>
              <w:fldChar w:fldCharType="separate"/>
            </w:r>
            <w:r>
              <w:rPr>
                <w:noProof/>
                <w:webHidden/>
              </w:rPr>
              <w:t>4</w:t>
            </w:r>
            <w:r>
              <w:rPr>
                <w:noProof/>
                <w:webHidden/>
              </w:rPr>
              <w:fldChar w:fldCharType="end"/>
            </w:r>
          </w:hyperlink>
        </w:p>
        <w:p w14:paraId="0DF4AA97" w14:textId="5D476A76" w:rsidR="00A21CF4" w:rsidRDefault="00A21CF4">
          <w:pPr>
            <w:pStyle w:val="TOC2"/>
            <w:tabs>
              <w:tab w:val="right" w:leader="dot" w:pos="15752"/>
            </w:tabs>
            <w:rPr>
              <w:rFonts w:asciiTheme="minorHAnsi" w:eastAsiaTheme="minorEastAsia" w:hAnsiTheme="minorHAnsi" w:cstheme="minorBidi"/>
              <w:noProof/>
              <w:sz w:val="22"/>
              <w:szCs w:val="22"/>
              <w:lang w:val="en-US" w:eastAsia="en-US"/>
            </w:rPr>
          </w:pPr>
          <w:hyperlink w:anchor="_Toc213936805" w:history="1">
            <w:r w:rsidRPr="00122DF3">
              <w:rPr>
                <w:rStyle w:val="Hyperlink"/>
                <w:rFonts w:hAnsi="Sylfaen" w:cstheme="minorHAnsi"/>
                <w:b/>
                <w:noProof/>
                <w:lang w:val="ka-GE"/>
              </w:rPr>
              <w:t>კლიმატი</w:t>
            </w:r>
            <w:r>
              <w:rPr>
                <w:noProof/>
                <w:webHidden/>
              </w:rPr>
              <w:tab/>
            </w:r>
            <w:r>
              <w:rPr>
                <w:noProof/>
                <w:webHidden/>
              </w:rPr>
              <w:fldChar w:fldCharType="begin"/>
            </w:r>
            <w:r>
              <w:rPr>
                <w:noProof/>
                <w:webHidden/>
              </w:rPr>
              <w:instrText xml:space="preserve"> PAGEREF _Toc213936805 \h </w:instrText>
            </w:r>
            <w:r>
              <w:rPr>
                <w:noProof/>
                <w:webHidden/>
              </w:rPr>
            </w:r>
            <w:r>
              <w:rPr>
                <w:noProof/>
                <w:webHidden/>
              </w:rPr>
              <w:fldChar w:fldCharType="separate"/>
            </w:r>
            <w:r>
              <w:rPr>
                <w:noProof/>
                <w:webHidden/>
              </w:rPr>
              <w:t>4</w:t>
            </w:r>
            <w:r>
              <w:rPr>
                <w:noProof/>
                <w:webHidden/>
              </w:rPr>
              <w:fldChar w:fldCharType="end"/>
            </w:r>
          </w:hyperlink>
        </w:p>
        <w:p w14:paraId="7E41180D" w14:textId="09E611E1" w:rsidR="00A21CF4" w:rsidRDefault="00A21CF4">
          <w:pPr>
            <w:pStyle w:val="TOC2"/>
            <w:tabs>
              <w:tab w:val="right" w:leader="dot" w:pos="15752"/>
            </w:tabs>
            <w:rPr>
              <w:rFonts w:asciiTheme="minorHAnsi" w:eastAsiaTheme="minorEastAsia" w:hAnsiTheme="minorHAnsi" w:cstheme="minorBidi"/>
              <w:noProof/>
              <w:sz w:val="22"/>
              <w:szCs w:val="22"/>
              <w:lang w:val="en-US" w:eastAsia="en-US"/>
            </w:rPr>
          </w:pPr>
          <w:hyperlink w:anchor="_Toc213936806" w:history="1">
            <w:r w:rsidRPr="00122DF3">
              <w:rPr>
                <w:rStyle w:val="Hyperlink"/>
                <w:rFonts w:hAnsi="Sylfaen" w:cstheme="minorHAnsi"/>
                <w:b/>
                <w:noProof/>
                <w:lang w:val="ka-GE"/>
              </w:rPr>
              <w:t>ტერიტორიული</w:t>
            </w:r>
            <w:r w:rsidRPr="00122DF3">
              <w:rPr>
                <w:rStyle w:val="Hyperlink"/>
                <w:rFonts w:hAnsi="Sylfaen" w:cstheme="minorHAnsi"/>
                <w:b/>
                <w:noProof/>
                <w:lang w:val="ka-GE"/>
              </w:rPr>
              <w:t xml:space="preserve"> </w:t>
            </w:r>
            <w:r w:rsidRPr="00122DF3">
              <w:rPr>
                <w:rStyle w:val="Hyperlink"/>
                <w:rFonts w:hAnsi="Sylfaen" w:cstheme="minorHAnsi"/>
                <w:b/>
                <w:noProof/>
                <w:lang w:val="ka-GE"/>
              </w:rPr>
              <w:t>მოწყობა</w:t>
            </w:r>
            <w:r w:rsidRPr="00122DF3">
              <w:rPr>
                <w:rStyle w:val="Hyperlink"/>
                <w:rFonts w:hAnsi="Sylfaen" w:cstheme="minorHAnsi"/>
                <w:b/>
                <w:noProof/>
                <w:lang w:val="ka-GE"/>
              </w:rPr>
              <w:t xml:space="preserve"> </w:t>
            </w:r>
            <w:r w:rsidRPr="00122DF3">
              <w:rPr>
                <w:rStyle w:val="Hyperlink"/>
                <w:rFonts w:hAnsi="Sylfaen" w:cstheme="minorHAnsi"/>
                <w:b/>
                <w:noProof/>
                <w:lang w:val="ka-GE"/>
              </w:rPr>
              <w:t>და</w:t>
            </w:r>
            <w:r w:rsidRPr="00122DF3">
              <w:rPr>
                <w:rStyle w:val="Hyperlink"/>
                <w:rFonts w:hAnsi="Sylfaen" w:cstheme="minorHAnsi"/>
                <w:b/>
                <w:noProof/>
                <w:lang w:val="ka-GE"/>
              </w:rPr>
              <w:t xml:space="preserve"> </w:t>
            </w:r>
            <w:r w:rsidRPr="00122DF3">
              <w:rPr>
                <w:rStyle w:val="Hyperlink"/>
                <w:rFonts w:hAnsi="Sylfaen" w:cstheme="minorHAnsi"/>
                <w:b/>
                <w:noProof/>
                <w:lang w:val="ka-GE"/>
              </w:rPr>
              <w:t>მოსახლეობა</w:t>
            </w:r>
            <w:r>
              <w:rPr>
                <w:noProof/>
                <w:webHidden/>
              </w:rPr>
              <w:tab/>
            </w:r>
            <w:r>
              <w:rPr>
                <w:noProof/>
                <w:webHidden/>
              </w:rPr>
              <w:fldChar w:fldCharType="begin"/>
            </w:r>
            <w:r>
              <w:rPr>
                <w:noProof/>
                <w:webHidden/>
              </w:rPr>
              <w:instrText xml:space="preserve"> PAGEREF _Toc213936806 \h </w:instrText>
            </w:r>
            <w:r>
              <w:rPr>
                <w:noProof/>
                <w:webHidden/>
              </w:rPr>
            </w:r>
            <w:r>
              <w:rPr>
                <w:noProof/>
                <w:webHidden/>
              </w:rPr>
              <w:fldChar w:fldCharType="separate"/>
            </w:r>
            <w:r>
              <w:rPr>
                <w:noProof/>
                <w:webHidden/>
              </w:rPr>
              <w:t>5</w:t>
            </w:r>
            <w:r>
              <w:rPr>
                <w:noProof/>
                <w:webHidden/>
              </w:rPr>
              <w:fldChar w:fldCharType="end"/>
            </w:r>
          </w:hyperlink>
        </w:p>
        <w:p w14:paraId="2244A994" w14:textId="2C499B92" w:rsidR="00A21CF4" w:rsidRDefault="00A21CF4">
          <w:pPr>
            <w:pStyle w:val="TOC2"/>
            <w:tabs>
              <w:tab w:val="right" w:leader="dot" w:pos="15752"/>
            </w:tabs>
            <w:rPr>
              <w:rFonts w:asciiTheme="minorHAnsi" w:eastAsiaTheme="minorEastAsia" w:hAnsiTheme="minorHAnsi" w:cstheme="minorBidi"/>
              <w:noProof/>
              <w:sz w:val="22"/>
              <w:szCs w:val="22"/>
              <w:lang w:val="en-US" w:eastAsia="en-US"/>
            </w:rPr>
          </w:pPr>
          <w:hyperlink w:anchor="_Toc213936807" w:history="1">
            <w:r w:rsidRPr="00122DF3">
              <w:rPr>
                <w:rStyle w:val="Hyperlink"/>
                <w:rFonts w:hAnsi="Sylfaen" w:cstheme="minorHAnsi"/>
                <w:b/>
                <w:noProof/>
              </w:rPr>
              <w:t>ეკონომიკური</w:t>
            </w:r>
            <w:r w:rsidRPr="00122DF3">
              <w:rPr>
                <w:rStyle w:val="Hyperlink"/>
                <w:rFonts w:hAnsi="Sylfaen" w:cstheme="minorHAnsi"/>
                <w:b/>
                <w:noProof/>
                <w:lang w:val="ka-GE"/>
              </w:rPr>
              <w:t xml:space="preserve"> </w:t>
            </w:r>
            <w:r w:rsidRPr="00122DF3">
              <w:rPr>
                <w:rStyle w:val="Hyperlink"/>
                <w:rFonts w:hAnsi="Sylfaen" w:cstheme="minorHAnsi"/>
                <w:b/>
                <w:noProof/>
              </w:rPr>
              <w:t>საქმიანობა</w:t>
            </w:r>
            <w:r>
              <w:rPr>
                <w:noProof/>
                <w:webHidden/>
              </w:rPr>
              <w:tab/>
            </w:r>
            <w:r>
              <w:rPr>
                <w:noProof/>
                <w:webHidden/>
              </w:rPr>
              <w:fldChar w:fldCharType="begin"/>
            </w:r>
            <w:r>
              <w:rPr>
                <w:noProof/>
                <w:webHidden/>
              </w:rPr>
              <w:instrText xml:space="preserve"> PAGEREF _Toc213936807 \h </w:instrText>
            </w:r>
            <w:r>
              <w:rPr>
                <w:noProof/>
                <w:webHidden/>
              </w:rPr>
            </w:r>
            <w:r>
              <w:rPr>
                <w:noProof/>
                <w:webHidden/>
              </w:rPr>
              <w:fldChar w:fldCharType="separate"/>
            </w:r>
            <w:r>
              <w:rPr>
                <w:noProof/>
                <w:webHidden/>
              </w:rPr>
              <w:t>5</w:t>
            </w:r>
            <w:r>
              <w:rPr>
                <w:noProof/>
                <w:webHidden/>
              </w:rPr>
              <w:fldChar w:fldCharType="end"/>
            </w:r>
          </w:hyperlink>
        </w:p>
        <w:p w14:paraId="3F2A5A2C" w14:textId="5DEFED72" w:rsidR="00A21CF4" w:rsidRDefault="00A21CF4">
          <w:pPr>
            <w:pStyle w:val="TOC2"/>
            <w:tabs>
              <w:tab w:val="right" w:leader="dot" w:pos="15752"/>
            </w:tabs>
            <w:rPr>
              <w:rFonts w:asciiTheme="minorHAnsi" w:eastAsiaTheme="minorEastAsia" w:hAnsiTheme="minorHAnsi" w:cstheme="minorBidi"/>
              <w:noProof/>
              <w:sz w:val="22"/>
              <w:szCs w:val="22"/>
              <w:lang w:val="en-US" w:eastAsia="en-US"/>
            </w:rPr>
          </w:pPr>
          <w:hyperlink w:anchor="_Toc213936808" w:history="1">
            <w:r w:rsidRPr="00122DF3">
              <w:rPr>
                <w:rStyle w:val="Hyperlink"/>
                <w:rFonts w:hAnsi="Sylfaen" w:cstheme="minorHAnsi"/>
                <w:b/>
                <w:noProof/>
              </w:rPr>
              <w:t>სოფლის</w:t>
            </w:r>
            <w:r w:rsidRPr="00122DF3">
              <w:rPr>
                <w:rStyle w:val="Hyperlink"/>
                <w:rFonts w:hAnsi="Sylfaen" w:cstheme="minorHAnsi"/>
                <w:b/>
                <w:noProof/>
                <w:lang w:val="ka-GE"/>
              </w:rPr>
              <w:t xml:space="preserve"> </w:t>
            </w:r>
            <w:r w:rsidRPr="00122DF3">
              <w:rPr>
                <w:rStyle w:val="Hyperlink"/>
                <w:rFonts w:hAnsi="Sylfaen" w:cstheme="minorHAnsi"/>
                <w:b/>
                <w:noProof/>
              </w:rPr>
              <w:t>მეურნეობა</w:t>
            </w:r>
            <w:r>
              <w:rPr>
                <w:noProof/>
                <w:webHidden/>
              </w:rPr>
              <w:tab/>
            </w:r>
            <w:r>
              <w:rPr>
                <w:noProof/>
                <w:webHidden/>
              </w:rPr>
              <w:fldChar w:fldCharType="begin"/>
            </w:r>
            <w:r>
              <w:rPr>
                <w:noProof/>
                <w:webHidden/>
              </w:rPr>
              <w:instrText xml:space="preserve"> PAGEREF _Toc213936808 \h </w:instrText>
            </w:r>
            <w:r>
              <w:rPr>
                <w:noProof/>
                <w:webHidden/>
              </w:rPr>
            </w:r>
            <w:r>
              <w:rPr>
                <w:noProof/>
                <w:webHidden/>
              </w:rPr>
              <w:fldChar w:fldCharType="separate"/>
            </w:r>
            <w:r>
              <w:rPr>
                <w:noProof/>
                <w:webHidden/>
              </w:rPr>
              <w:t>5</w:t>
            </w:r>
            <w:r>
              <w:rPr>
                <w:noProof/>
                <w:webHidden/>
              </w:rPr>
              <w:fldChar w:fldCharType="end"/>
            </w:r>
          </w:hyperlink>
        </w:p>
        <w:p w14:paraId="56D227CB" w14:textId="21370455" w:rsidR="00A21CF4" w:rsidRDefault="00A21CF4">
          <w:pPr>
            <w:pStyle w:val="TOC2"/>
            <w:tabs>
              <w:tab w:val="right" w:leader="dot" w:pos="15752"/>
            </w:tabs>
            <w:rPr>
              <w:rFonts w:asciiTheme="minorHAnsi" w:eastAsiaTheme="minorEastAsia" w:hAnsiTheme="minorHAnsi" w:cstheme="minorBidi"/>
              <w:noProof/>
              <w:sz w:val="22"/>
              <w:szCs w:val="22"/>
              <w:lang w:val="en-US" w:eastAsia="en-US"/>
            </w:rPr>
          </w:pPr>
          <w:hyperlink w:anchor="_Toc213936809" w:history="1">
            <w:r w:rsidRPr="00122DF3">
              <w:rPr>
                <w:rStyle w:val="Hyperlink"/>
                <w:rFonts w:ascii="Sylfaen" w:hAnsi="Sylfaen" w:cs="Sylfaen"/>
                <w:b/>
                <w:noProof/>
                <w:lang w:val="ka-GE"/>
              </w:rPr>
              <w:t>მმართველობის ორგანოები</w:t>
            </w:r>
            <w:r>
              <w:rPr>
                <w:noProof/>
                <w:webHidden/>
              </w:rPr>
              <w:tab/>
            </w:r>
            <w:r>
              <w:rPr>
                <w:noProof/>
                <w:webHidden/>
              </w:rPr>
              <w:fldChar w:fldCharType="begin"/>
            </w:r>
            <w:r>
              <w:rPr>
                <w:noProof/>
                <w:webHidden/>
              </w:rPr>
              <w:instrText xml:space="preserve"> PAGEREF _Toc213936809 \h </w:instrText>
            </w:r>
            <w:r>
              <w:rPr>
                <w:noProof/>
                <w:webHidden/>
              </w:rPr>
            </w:r>
            <w:r>
              <w:rPr>
                <w:noProof/>
                <w:webHidden/>
              </w:rPr>
              <w:fldChar w:fldCharType="separate"/>
            </w:r>
            <w:r>
              <w:rPr>
                <w:noProof/>
                <w:webHidden/>
              </w:rPr>
              <w:t>6</w:t>
            </w:r>
            <w:r>
              <w:rPr>
                <w:noProof/>
                <w:webHidden/>
              </w:rPr>
              <w:fldChar w:fldCharType="end"/>
            </w:r>
          </w:hyperlink>
        </w:p>
        <w:p w14:paraId="574D8078" w14:textId="6BEF9CC2" w:rsidR="00A21CF4" w:rsidRDefault="00A21CF4">
          <w:pPr>
            <w:pStyle w:val="TOC2"/>
            <w:tabs>
              <w:tab w:val="right" w:leader="dot" w:pos="15752"/>
            </w:tabs>
            <w:rPr>
              <w:rFonts w:asciiTheme="minorHAnsi" w:eastAsiaTheme="minorEastAsia" w:hAnsiTheme="minorHAnsi" w:cstheme="minorBidi"/>
              <w:noProof/>
              <w:sz w:val="22"/>
              <w:szCs w:val="22"/>
              <w:lang w:val="en-US" w:eastAsia="en-US"/>
            </w:rPr>
          </w:pPr>
          <w:hyperlink w:anchor="_Toc213936810" w:history="1">
            <w:r w:rsidRPr="00122DF3">
              <w:rPr>
                <w:rStyle w:val="Hyperlink"/>
                <w:rFonts w:ascii="Sylfaen" w:hAnsi="Sylfaen" w:cs="Sylfaen"/>
                <w:b/>
                <w:noProof/>
                <w:lang w:val="ka-GE"/>
              </w:rPr>
              <w:t>საჯარო დაწესებულებები</w:t>
            </w:r>
            <w:r>
              <w:rPr>
                <w:noProof/>
                <w:webHidden/>
              </w:rPr>
              <w:tab/>
            </w:r>
            <w:r>
              <w:rPr>
                <w:noProof/>
                <w:webHidden/>
              </w:rPr>
              <w:fldChar w:fldCharType="begin"/>
            </w:r>
            <w:r>
              <w:rPr>
                <w:noProof/>
                <w:webHidden/>
              </w:rPr>
              <w:instrText xml:space="preserve"> PAGEREF _Toc213936810 \h </w:instrText>
            </w:r>
            <w:r>
              <w:rPr>
                <w:noProof/>
                <w:webHidden/>
              </w:rPr>
            </w:r>
            <w:r>
              <w:rPr>
                <w:noProof/>
                <w:webHidden/>
              </w:rPr>
              <w:fldChar w:fldCharType="separate"/>
            </w:r>
            <w:r>
              <w:rPr>
                <w:noProof/>
                <w:webHidden/>
              </w:rPr>
              <w:t>7</w:t>
            </w:r>
            <w:r>
              <w:rPr>
                <w:noProof/>
                <w:webHidden/>
              </w:rPr>
              <w:fldChar w:fldCharType="end"/>
            </w:r>
          </w:hyperlink>
        </w:p>
        <w:p w14:paraId="534660BF" w14:textId="3E554E65" w:rsidR="00A21CF4" w:rsidRDefault="00A21CF4">
          <w:pPr>
            <w:pStyle w:val="TOC2"/>
            <w:tabs>
              <w:tab w:val="right" w:leader="dot" w:pos="15752"/>
            </w:tabs>
            <w:rPr>
              <w:rFonts w:asciiTheme="minorHAnsi" w:eastAsiaTheme="minorEastAsia" w:hAnsiTheme="minorHAnsi" w:cstheme="minorBidi"/>
              <w:noProof/>
              <w:sz w:val="22"/>
              <w:szCs w:val="22"/>
              <w:lang w:val="en-US" w:eastAsia="en-US"/>
            </w:rPr>
          </w:pPr>
          <w:hyperlink w:anchor="_Toc213936811" w:history="1">
            <w:r w:rsidRPr="00122DF3">
              <w:rPr>
                <w:rStyle w:val="Hyperlink"/>
                <w:rFonts w:ascii="Sylfaen" w:hAnsi="Sylfaen" w:cs="Sylfaen"/>
                <w:b/>
                <w:noProof/>
                <w:lang w:val="ka-GE"/>
              </w:rPr>
              <w:t>ბიუჯეტი</w:t>
            </w:r>
            <w:r>
              <w:rPr>
                <w:noProof/>
                <w:webHidden/>
              </w:rPr>
              <w:tab/>
            </w:r>
            <w:r>
              <w:rPr>
                <w:noProof/>
                <w:webHidden/>
              </w:rPr>
              <w:fldChar w:fldCharType="begin"/>
            </w:r>
            <w:r>
              <w:rPr>
                <w:noProof/>
                <w:webHidden/>
              </w:rPr>
              <w:instrText xml:space="preserve"> PAGEREF _Toc213936811 \h </w:instrText>
            </w:r>
            <w:r>
              <w:rPr>
                <w:noProof/>
                <w:webHidden/>
              </w:rPr>
            </w:r>
            <w:r>
              <w:rPr>
                <w:noProof/>
                <w:webHidden/>
              </w:rPr>
              <w:fldChar w:fldCharType="separate"/>
            </w:r>
            <w:r>
              <w:rPr>
                <w:noProof/>
                <w:webHidden/>
              </w:rPr>
              <w:t>7</w:t>
            </w:r>
            <w:r>
              <w:rPr>
                <w:noProof/>
                <w:webHidden/>
              </w:rPr>
              <w:fldChar w:fldCharType="end"/>
            </w:r>
          </w:hyperlink>
        </w:p>
        <w:p w14:paraId="4DFA6178" w14:textId="36FC7755" w:rsidR="00A21CF4" w:rsidRDefault="00A21CF4">
          <w:pPr>
            <w:pStyle w:val="TOC1"/>
            <w:tabs>
              <w:tab w:val="right" w:leader="dot" w:pos="15752"/>
            </w:tabs>
            <w:rPr>
              <w:rFonts w:asciiTheme="minorHAnsi" w:eastAsiaTheme="minorEastAsia" w:hAnsiTheme="minorHAnsi" w:cstheme="minorBidi"/>
              <w:noProof/>
              <w:sz w:val="22"/>
              <w:szCs w:val="22"/>
              <w:lang w:val="en-US" w:eastAsia="en-US"/>
            </w:rPr>
          </w:pPr>
          <w:hyperlink w:anchor="_Toc213936812" w:history="1">
            <w:r w:rsidRPr="00122DF3">
              <w:rPr>
                <w:rStyle w:val="Hyperlink"/>
                <w:rFonts w:ascii="Sylfaen" w:hAnsi="Sylfaen" w:cs="Sylfaen"/>
                <w:noProof/>
                <w:lang w:val="ka-GE"/>
              </w:rPr>
              <w:t>თავი</w:t>
            </w:r>
            <w:r w:rsidRPr="00122DF3">
              <w:rPr>
                <w:rStyle w:val="Hyperlink"/>
                <w:rFonts w:cs="Cambria"/>
                <w:noProof/>
                <w:lang w:val="ka-GE"/>
              </w:rPr>
              <w:t xml:space="preserve"> </w:t>
            </w:r>
            <w:r w:rsidRPr="00122DF3">
              <w:rPr>
                <w:rStyle w:val="Hyperlink"/>
                <w:rFonts w:cs="Cambria"/>
                <w:noProof/>
                <w:lang w:val="en-US"/>
              </w:rPr>
              <w:t>I</w:t>
            </w:r>
            <w:r w:rsidRPr="00122DF3">
              <w:rPr>
                <w:rStyle w:val="Hyperlink"/>
                <w:rFonts w:ascii="Sylfaen" w:hAnsi="Sylfaen"/>
                <w:noProof/>
                <w:lang w:val="en-US"/>
              </w:rPr>
              <w:t xml:space="preserve">I </w:t>
            </w:r>
            <w:r w:rsidRPr="00122DF3">
              <w:rPr>
                <w:rStyle w:val="Hyperlink"/>
                <w:noProof/>
                <w:lang w:val="ka-GE"/>
              </w:rPr>
              <w:t xml:space="preserve">. </w:t>
            </w:r>
            <w:r w:rsidRPr="00122DF3">
              <w:rPr>
                <w:rStyle w:val="Hyperlink"/>
                <w:rFonts w:ascii="Sylfaen" w:hAnsi="Sylfaen"/>
                <w:noProof/>
                <w:lang w:val="ka-GE"/>
              </w:rPr>
              <w:t xml:space="preserve">2026-2029 წლების </w:t>
            </w:r>
            <w:r w:rsidRPr="00122DF3">
              <w:rPr>
                <w:rStyle w:val="Hyperlink"/>
                <w:rFonts w:ascii="Sylfaen" w:hAnsi="Sylfaen" w:cs="Sylfaen"/>
                <w:noProof/>
                <w:lang w:val="ka-GE"/>
              </w:rPr>
              <w:t>ძირითადი</w:t>
            </w:r>
            <w:r w:rsidRPr="00122DF3">
              <w:rPr>
                <w:rStyle w:val="Hyperlink"/>
                <w:rFonts w:cs="Cambria"/>
                <w:noProof/>
                <w:lang w:val="ka-GE"/>
              </w:rPr>
              <w:t xml:space="preserve"> </w:t>
            </w:r>
            <w:r w:rsidRPr="00122DF3">
              <w:rPr>
                <w:rStyle w:val="Hyperlink"/>
                <w:rFonts w:ascii="Sylfaen" w:hAnsi="Sylfaen" w:cs="Sylfaen"/>
                <w:noProof/>
                <w:lang w:val="ka-GE"/>
              </w:rPr>
              <w:t>ფინანსური</w:t>
            </w:r>
            <w:r w:rsidRPr="00122DF3">
              <w:rPr>
                <w:rStyle w:val="Hyperlink"/>
                <w:rFonts w:cs="Cambria"/>
                <w:noProof/>
                <w:lang w:val="ka-GE"/>
              </w:rPr>
              <w:t xml:space="preserve"> </w:t>
            </w:r>
            <w:r w:rsidRPr="00122DF3">
              <w:rPr>
                <w:rStyle w:val="Hyperlink"/>
                <w:rFonts w:ascii="Sylfaen" w:hAnsi="Sylfaen" w:cs="Sylfaen"/>
                <w:noProof/>
                <w:lang w:val="ka-GE"/>
              </w:rPr>
              <w:t>მაჩვენებლები</w:t>
            </w:r>
            <w:r>
              <w:rPr>
                <w:noProof/>
                <w:webHidden/>
              </w:rPr>
              <w:tab/>
            </w:r>
            <w:r>
              <w:rPr>
                <w:noProof/>
                <w:webHidden/>
              </w:rPr>
              <w:fldChar w:fldCharType="begin"/>
            </w:r>
            <w:r>
              <w:rPr>
                <w:noProof/>
                <w:webHidden/>
              </w:rPr>
              <w:instrText xml:space="preserve"> PAGEREF _Toc213936812 \h </w:instrText>
            </w:r>
            <w:r>
              <w:rPr>
                <w:noProof/>
                <w:webHidden/>
              </w:rPr>
            </w:r>
            <w:r>
              <w:rPr>
                <w:noProof/>
                <w:webHidden/>
              </w:rPr>
              <w:fldChar w:fldCharType="separate"/>
            </w:r>
            <w:r>
              <w:rPr>
                <w:noProof/>
                <w:webHidden/>
              </w:rPr>
              <w:t>7</w:t>
            </w:r>
            <w:r>
              <w:rPr>
                <w:noProof/>
                <w:webHidden/>
              </w:rPr>
              <w:fldChar w:fldCharType="end"/>
            </w:r>
          </w:hyperlink>
        </w:p>
        <w:p w14:paraId="197A0985" w14:textId="179E7F19" w:rsidR="00A21CF4" w:rsidRDefault="00A21CF4">
          <w:pPr>
            <w:pStyle w:val="TOC2"/>
            <w:tabs>
              <w:tab w:val="right" w:leader="dot" w:pos="15752"/>
            </w:tabs>
            <w:rPr>
              <w:rFonts w:asciiTheme="minorHAnsi" w:eastAsiaTheme="minorEastAsia" w:hAnsiTheme="minorHAnsi" w:cstheme="minorBidi"/>
              <w:noProof/>
              <w:sz w:val="22"/>
              <w:szCs w:val="22"/>
              <w:lang w:val="en-US" w:eastAsia="en-US"/>
            </w:rPr>
          </w:pPr>
          <w:hyperlink w:anchor="_Toc213936813" w:history="1">
            <w:r w:rsidRPr="00122DF3">
              <w:rPr>
                <w:rStyle w:val="Hyperlink"/>
                <w:rFonts w:ascii="Sylfaen" w:hAnsi="Sylfaen"/>
                <w:noProof/>
                <w:lang w:val="en-US"/>
              </w:rPr>
              <w:t>2.</w:t>
            </w:r>
            <w:r w:rsidRPr="00122DF3">
              <w:rPr>
                <w:rStyle w:val="Hyperlink"/>
                <w:rFonts w:ascii="Sylfaen" w:hAnsi="Sylfaen"/>
                <w:noProof/>
                <w:lang w:val="ka-GE"/>
              </w:rPr>
              <w:t xml:space="preserve">1 მარნეულის </w:t>
            </w:r>
            <w:r w:rsidRPr="00122DF3">
              <w:rPr>
                <w:rStyle w:val="Hyperlink"/>
                <w:rFonts w:ascii="Sylfaen" w:hAnsi="Sylfaen"/>
                <w:noProof/>
              </w:rPr>
              <w:t>მუნიციპალიტეტის ბიუჯეტის ბალანსი</w:t>
            </w:r>
            <w:r>
              <w:rPr>
                <w:noProof/>
                <w:webHidden/>
              </w:rPr>
              <w:tab/>
            </w:r>
            <w:r>
              <w:rPr>
                <w:noProof/>
                <w:webHidden/>
              </w:rPr>
              <w:fldChar w:fldCharType="begin"/>
            </w:r>
            <w:r>
              <w:rPr>
                <w:noProof/>
                <w:webHidden/>
              </w:rPr>
              <w:instrText xml:space="preserve"> PAGEREF _Toc213936813 \h </w:instrText>
            </w:r>
            <w:r>
              <w:rPr>
                <w:noProof/>
                <w:webHidden/>
              </w:rPr>
            </w:r>
            <w:r>
              <w:rPr>
                <w:noProof/>
                <w:webHidden/>
              </w:rPr>
              <w:fldChar w:fldCharType="separate"/>
            </w:r>
            <w:r>
              <w:rPr>
                <w:noProof/>
                <w:webHidden/>
              </w:rPr>
              <w:t>8</w:t>
            </w:r>
            <w:r>
              <w:rPr>
                <w:noProof/>
                <w:webHidden/>
              </w:rPr>
              <w:fldChar w:fldCharType="end"/>
            </w:r>
          </w:hyperlink>
        </w:p>
        <w:p w14:paraId="79CBED62" w14:textId="32C62EE8" w:rsidR="00A21CF4" w:rsidRDefault="00A21CF4">
          <w:pPr>
            <w:pStyle w:val="TOC2"/>
            <w:tabs>
              <w:tab w:val="right" w:leader="dot" w:pos="15752"/>
            </w:tabs>
            <w:rPr>
              <w:rFonts w:asciiTheme="minorHAnsi" w:eastAsiaTheme="minorEastAsia" w:hAnsiTheme="minorHAnsi" w:cstheme="minorBidi"/>
              <w:noProof/>
              <w:sz w:val="22"/>
              <w:szCs w:val="22"/>
              <w:lang w:val="en-US" w:eastAsia="en-US"/>
            </w:rPr>
          </w:pPr>
          <w:hyperlink w:anchor="_Toc213936814" w:history="1">
            <w:r w:rsidRPr="00122DF3">
              <w:rPr>
                <w:rStyle w:val="Hyperlink"/>
                <w:rFonts w:ascii="Sylfaen" w:hAnsi="Sylfaen"/>
                <w:bCs/>
                <w:noProof/>
                <w:lang w:val="ka-GE"/>
              </w:rPr>
              <w:t>2.</w:t>
            </w:r>
            <w:r w:rsidRPr="00122DF3">
              <w:rPr>
                <w:rStyle w:val="Hyperlink"/>
                <w:rFonts w:ascii="Sylfaen" w:hAnsi="Sylfaen"/>
                <w:bCs/>
                <w:noProof/>
                <w:lang w:val="en-US"/>
              </w:rPr>
              <w:t>2</w:t>
            </w:r>
            <w:r w:rsidRPr="00122DF3">
              <w:rPr>
                <w:rStyle w:val="Hyperlink"/>
                <w:rFonts w:ascii="Sylfaen" w:hAnsi="Sylfaen"/>
                <w:bCs/>
                <w:noProof/>
                <w:lang w:val="ka-GE"/>
              </w:rPr>
              <w:t xml:space="preserve"> მარნეულის მუნიციპალიტეტის ბიუჯეტის შემოსულობები</w:t>
            </w:r>
            <w:r>
              <w:rPr>
                <w:noProof/>
                <w:webHidden/>
              </w:rPr>
              <w:tab/>
            </w:r>
            <w:r>
              <w:rPr>
                <w:noProof/>
                <w:webHidden/>
              </w:rPr>
              <w:fldChar w:fldCharType="begin"/>
            </w:r>
            <w:r>
              <w:rPr>
                <w:noProof/>
                <w:webHidden/>
              </w:rPr>
              <w:instrText xml:space="preserve"> PAGEREF _Toc213936814 \h </w:instrText>
            </w:r>
            <w:r>
              <w:rPr>
                <w:noProof/>
                <w:webHidden/>
              </w:rPr>
            </w:r>
            <w:r>
              <w:rPr>
                <w:noProof/>
                <w:webHidden/>
              </w:rPr>
              <w:fldChar w:fldCharType="separate"/>
            </w:r>
            <w:r>
              <w:rPr>
                <w:noProof/>
                <w:webHidden/>
              </w:rPr>
              <w:t>10</w:t>
            </w:r>
            <w:r>
              <w:rPr>
                <w:noProof/>
                <w:webHidden/>
              </w:rPr>
              <w:fldChar w:fldCharType="end"/>
            </w:r>
          </w:hyperlink>
        </w:p>
        <w:p w14:paraId="1F5EC00A" w14:textId="0831CB2D" w:rsidR="00A21CF4" w:rsidRDefault="00A21CF4">
          <w:pPr>
            <w:pStyle w:val="TOC2"/>
            <w:tabs>
              <w:tab w:val="right" w:leader="dot" w:pos="15752"/>
            </w:tabs>
            <w:rPr>
              <w:rFonts w:asciiTheme="minorHAnsi" w:eastAsiaTheme="minorEastAsia" w:hAnsiTheme="minorHAnsi" w:cstheme="minorBidi"/>
              <w:noProof/>
              <w:sz w:val="22"/>
              <w:szCs w:val="22"/>
              <w:lang w:val="en-US" w:eastAsia="en-US"/>
            </w:rPr>
          </w:pPr>
          <w:hyperlink w:anchor="_Toc213936815" w:history="1">
            <w:r w:rsidRPr="00122DF3">
              <w:rPr>
                <w:rStyle w:val="Hyperlink"/>
                <w:rFonts w:ascii="Sylfaen" w:hAnsi="Sylfaen"/>
                <w:bCs/>
                <w:noProof/>
                <w:lang w:val="en-US"/>
              </w:rPr>
              <w:t>2.</w:t>
            </w:r>
            <w:r w:rsidRPr="00122DF3">
              <w:rPr>
                <w:rStyle w:val="Hyperlink"/>
                <w:rFonts w:ascii="Sylfaen" w:hAnsi="Sylfaen"/>
                <w:bCs/>
                <w:noProof/>
                <w:lang w:val="ka-GE"/>
              </w:rPr>
              <w:t>3 მარნეულის მუნიციპალიტეტის ბიუჯეტის გადასახდელები</w:t>
            </w:r>
            <w:r>
              <w:rPr>
                <w:noProof/>
                <w:webHidden/>
              </w:rPr>
              <w:tab/>
            </w:r>
            <w:r>
              <w:rPr>
                <w:noProof/>
                <w:webHidden/>
              </w:rPr>
              <w:fldChar w:fldCharType="begin"/>
            </w:r>
            <w:r>
              <w:rPr>
                <w:noProof/>
                <w:webHidden/>
              </w:rPr>
              <w:instrText xml:space="preserve"> PAGEREF _Toc213936815 \h </w:instrText>
            </w:r>
            <w:r>
              <w:rPr>
                <w:noProof/>
                <w:webHidden/>
              </w:rPr>
            </w:r>
            <w:r>
              <w:rPr>
                <w:noProof/>
                <w:webHidden/>
              </w:rPr>
              <w:fldChar w:fldCharType="separate"/>
            </w:r>
            <w:r>
              <w:rPr>
                <w:noProof/>
                <w:webHidden/>
              </w:rPr>
              <w:t>11</w:t>
            </w:r>
            <w:r>
              <w:rPr>
                <w:noProof/>
                <w:webHidden/>
              </w:rPr>
              <w:fldChar w:fldCharType="end"/>
            </w:r>
          </w:hyperlink>
        </w:p>
        <w:p w14:paraId="10FA07CB" w14:textId="7B501C71" w:rsidR="00A21CF4" w:rsidRDefault="00A21CF4">
          <w:pPr>
            <w:pStyle w:val="TOC2"/>
            <w:tabs>
              <w:tab w:val="right" w:leader="dot" w:pos="15752"/>
            </w:tabs>
            <w:rPr>
              <w:rFonts w:asciiTheme="minorHAnsi" w:eastAsiaTheme="minorEastAsia" w:hAnsiTheme="minorHAnsi" w:cstheme="minorBidi"/>
              <w:noProof/>
              <w:sz w:val="22"/>
              <w:szCs w:val="22"/>
              <w:lang w:val="en-US" w:eastAsia="en-US"/>
            </w:rPr>
          </w:pPr>
          <w:hyperlink w:anchor="_Toc213936816" w:history="1">
            <w:r w:rsidRPr="00122DF3">
              <w:rPr>
                <w:rStyle w:val="Hyperlink"/>
                <w:rFonts w:ascii="Sylfaen" w:hAnsi="Sylfaen"/>
                <w:noProof/>
                <w:lang w:val="en-US"/>
              </w:rPr>
              <w:t>2.4 მარნეულის მუნიციპალიტეტის 2024 წლის ადგილობრივი ბიუჯეტის წლიური შესრულების შესახებ ინფორმაცია</w:t>
            </w:r>
            <w:r>
              <w:rPr>
                <w:noProof/>
                <w:webHidden/>
              </w:rPr>
              <w:tab/>
            </w:r>
            <w:r>
              <w:rPr>
                <w:noProof/>
                <w:webHidden/>
              </w:rPr>
              <w:fldChar w:fldCharType="begin"/>
            </w:r>
            <w:r>
              <w:rPr>
                <w:noProof/>
                <w:webHidden/>
              </w:rPr>
              <w:instrText xml:space="preserve"> PAGEREF _Toc213936816 \h </w:instrText>
            </w:r>
            <w:r>
              <w:rPr>
                <w:noProof/>
                <w:webHidden/>
              </w:rPr>
            </w:r>
            <w:r>
              <w:rPr>
                <w:noProof/>
                <w:webHidden/>
              </w:rPr>
              <w:fldChar w:fldCharType="separate"/>
            </w:r>
            <w:r>
              <w:rPr>
                <w:noProof/>
                <w:webHidden/>
              </w:rPr>
              <w:t>12</w:t>
            </w:r>
            <w:r>
              <w:rPr>
                <w:noProof/>
                <w:webHidden/>
              </w:rPr>
              <w:fldChar w:fldCharType="end"/>
            </w:r>
          </w:hyperlink>
        </w:p>
        <w:p w14:paraId="6309A726" w14:textId="3FA96DE1" w:rsidR="00A21CF4" w:rsidRDefault="00A21CF4">
          <w:pPr>
            <w:pStyle w:val="TOC2"/>
            <w:tabs>
              <w:tab w:val="right" w:leader="dot" w:pos="15752"/>
            </w:tabs>
            <w:rPr>
              <w:rFonts w:asciiTheme="minorHAnsi" w:eastAsiaTheme="minorEastAsia" w:hAnsiTheme="minorHAnsi" w:cstheme="minorBidi"/>
              <w:noProof/>
              <w:sz w:val="22"/>
              <w:szCs w:val="22"/>
              <w:lang w:val="en-US" w:eastAsia="en-US"/>
            </w:rPr>
          </w:pPr>
          <w:hyperlink w:anchor="_Toc213936817" w:history="1">
            <w:r w:rsidRPr="00122DF3">
              <w:rPr>
                <w:rStyle w:val="Hyperlink"/>
                <w:rFonts w:ascii="Sylfaen" w:hAnsi="Sylfaen"/>
                <w:noProof/>
                <w:lang w:val="en-US"/>
              </w:rPr>
              <w:t>2.5  202</w:t>
            </w:r>
            <w:r w:rsidRPr="00122DF3">
              <w:rPr>
                <w:rStyle w:val="Hyperlink"/>
                <w:rFonts w:ascii="Sylfaen" w:hAnsi="Sylfaen"/>
                <w:noProof/>
                <w:lang w:val="ka-GE"/>
              </w:rPr>
              <w:t>5</w:t>
            </w:r>
            <w:r w:rsidRPr="00122DF3">
              <w:rPr>
                <w:rStyle w:val="Hyperlink"/>
                <w:rFonts w:ascii="Sylfaen" w:hAnsi="Sylfaen"/>
                <w:noProof/>
                <w:lang w:val="en-US"/>
              </w:rPr>
              <w:t xml:space="preserve">წლის </w:t>
            </w:r>
            <w:r w:rsidRPr="00122DF3">
              <w:rPr>
                <w:rStyle w:val="Hyperlink"/>
                <w:rFonts w:ascii="Sylfaen" w:hAnsi="Sylfaen"/>
                <w:noProof/>
                <w:lang w:val="ka-GE"/>
              </w:rPr>
              <w:t>9</w:t>
            </w:r>
            <w:r w:rsidRPr="00122DF3">
              <w:rPr>
                <w:rStyle w:val="Hyperlink"/>
                <w:rFonts w:ascii="Sylfaen" w:hAnsi="Sylfaen"/>
                <w:noProof/>
                <w:lang w:val="en-US"/>
              </w:rPr>
              <w:t xml:space="preserve"> თვის ბიუჯეტის შესრულება</w:t>
            </w:r>
            <w:r>
              <w:rPr>
                <w:noProof/>
                <w:webHidden/>
              </w:rPr>
              <w:tab/>
            </w:r>
            <w:r>
              <w:rPr>
                <w:noProof/>
                <w:webHidden/>
              </w:rPr>
              <w:fldChar w:fldCharType="begin"/>
            </w:r>
            <w:r>
              <w:rPr>
                <w:noProof/>
                <w:webHidden/>
              </w:rPr>
              <w:instrText xml:space="preserve"> PAGEREF _Toc213936817 \h </w:instrText>
            </w:r>
            <w:r>
              <w:rPr>
                <w:noProof/>
                <w:webHidden/>
              </w:rPr>
            </w:r>
            <w:r>
              <w:rPr>
                <w:noProof/>
                <w:webHidden/>
              </w:rPr>
              <w:fldChar w:fldCharType="separate"/>
            </w:r>
            <w:r>
              <w:rPr>
                <w:noProof/>
                <w:webHidden/>
              </w:rPr>
              <w:t>15</w:t>
            </w:r>
            <w:r>
              <w:rPr>
                <w:noProof/>
                <w:webHidden/>
              </w:rPr>
              <w:fldChar w:fldCharType="end"/>
            </w:r>
          </w:hyperlink>
        </w:p>
        <w:p w14:paraId="045E43AF" w14:textId="496C5D6E" w:rsidR="00A21CF4" w:rsidRDefault="00A21CF4">
          <w:pPr>
            <w:pStyle w:val="TOC1"/>
            <w:tabs>
              <w:tab w:val="right" w:leader="dot" w:pos="15752"/>
            </w:tabs>
            <w:rPr>
              <w:rFonts w:asciiTheme="minorHAnsi" w:eastAsiaTheme="minorEastAsia" w:hAnsiTheme="minorHAnsi" w:cstheme="minorBidi"/>
              <w:noProof/>
              <w:sz w:val="22"/>
              <w:szCs w:val="22"/>
              <w:lang w:val="en-US" w:eastAsia="en-US"/>
            </w:rPr>
          </w:pPr>
          <w:hyperlink w:anchor="_Toc213936818" w:history="1">
            <w:r w:rsidRPr="00122DF3">
              <w:rPr>
                <w:rStyle w:val="Hyperlink"/>
                <w:rFonts w:ascii="Sylfaen" w:hAnsi="Sylfaen"/>
                <w:b/>
                <w:bCs/>
                <w:noProof/>
                <w:lang w:val="ka-GE"/>
              </w:rPr>
              <w:t xml:space="preserve">თავი </w:t>
            </w:r>
            <w:r w:rsidRPr="00122DF3">
              <w:rPr>
                <w:rStyle w:val="Hyperlink"/>
                <w:rFonts w:ascii="Sylfaen" w:hAnsi="Sylfaen"/>
                <w:b/>
                <w:bCs/>
                <w:noProof/>
              </w:rPr>
              <w:t>I</w:t>
            </w:r>
            <w:r w:rsidRPr="00122DF3">
              <w:rPr>
                <w:rStyle w:val="Hyperlink"/>
                <w:rFonts w:ascii="Sylfaen" w:hAnsi="Sylfaen"/>
                <w:b/>
                <w:bCs/>
                <w:noProof/>
                <w:lang w:val="ka-GE"/>
              </w:rPr>
              <w:t>. მარნეულის მუნიციპალიტეტის 2025 წლის ბიუჯეტის  ცხრა თვის ბალანსი</w:t>
            </w:r>
            <w:r>
              <w:rPr>
                <w:noProof/>
                <w:webHidden/>
              </w:rPr>
              <w:tab/>
            </w:r>
            <w:r>
              <w:rPr>
                <w:noProof/>
                <w:webHidden/>
              </w:rPr>
              <w:fldChar w:fldCharType="begin"/>
            </w:r>
            <w:r>
              <w:rPr>
                <w:noProof/>
                <w:webHidden/>
              </w:rPr>
              <w:instrText xml:space="preserve"> PAGEREF _Toc213936818 \h </w:instrText>
            </w:r>
            <w:r>
              <w:rPr>
                <w:noProof/>
                <w:webHidden/>
              </w:rPr>
            </w:r>
            <w:r>
              <w:rPr>
                <w:noProof/>
                <w:webHidden/>
              </w:rPr>
              <w:fldChar w:fldCharType="separate"/>
            </w:r>
            <w:r>
              <w:rPr>
                <w:noProof/>
                <w:webHidden/>
              </w:rPr>
              <w:t>15</w:t>
            </w:r>
            <w:r>
              <w:rPr>
                <w:noProof/>
                <w:webHidden/>
              </w:rPr>
              <w:fldChar w:fldCharType="end"/>
            </w:r>
          </w:hyperlink>
        </w:p>
        <w:p w14:paraId="2F57531D" w14:textId="573866C7" w:rsidR="00A21CF4" w:rsidRDefault="00A21CF4">
          <w:pPr>
            <w:pStyle w:val="TOC1"/>
            <w:tabs>
              <w:tab w:val="right" w:leader="dot" w:pos="15752"/>
            </w:tabs>
            <w:rPr>
              <w:rFonts w:asciiTheme="minorHAnsi" w:eastAsiaTheme="minorEastAsia" w:hAnsiTheme="minorHAnsi" w:cstheme="minorBidi"/>
              <w:noProof/>
              <w:sz w:val="22"/>
              <w:szCs w:val="22"/>
              <w:lang w:val="en-US" w:eastAsia="en-US"/>
            </w:rPr>
          </w:pPr>
          <w:hyperlink w:anchor="_Toc213936819" w:history="1">
            <w:r w:rsidRPr="00122DF3">
              <w:rPr>
                <w:rStyle w:val="Hyperlink"/>
                <w:rFonts w:ascii="Sylfaen" w:hAnsi="Sylfaen"/>
                <w:b/>
                <w:bCs/>
                <w:noProof/>
                <w:lang w:val="ka-GE"/>
              </w:rPr>
              <w:t>თავი</w:t>
            </w:r>
            <w:r w:rsidRPr="00122DF3">
              <w:rPr>
                <w:rStyle w:val="Hyperlink"/>
                <w:rFonts w:ascii="Sylfaen" w:hAnsi="Sylfaen"/>
                <w:b/>
                <w:bCs/>
                <w:noProof/>
              </w:rPr>
              <w:t xml:space="preserve"> II.</w:t>
            </w:r>
            <w:r w:rsidRPr="00122DF3">
              <w:rPr>
                <w:rStyle w:val="Hyperlink"/>
                <w:rFonts w:ascii="Sylfaen" w:hAnsi="Sylfaen"/>
                <w:b/>
                <w:bCs/>
                <w:noProof/>
                <w:lang w:val="ka-GE"/>
              </w:rPr>
              <w:t>მარნეულის მუნიციპალიტეტის 2025 წლის შემოსულობები, გადასახდელები და ნაშთის ცვლილება</w:t>
            </w:r>
            <w:r>
              <w:rPr>
                <w:noProof/>
                <w:webHidden/>
              </w:rPr>
              <w:tab/>
            </w:r>
            <w:r>
              <w:rPr>
                <w:noProof/>
                <w:webHidden/>
              </w:rPr>
              <w:fldChar w:fldCharType="begin"/>
            </w:r>
            <w:r>
              <w:rPr>
                <w:noProof/>
                <w:webHidden/>
              </w:rPr>
              <w:instrText xml:space="preserve"> PAGEREF _Toc213936819 \h </w:instrText>
            </w:r>
            <w:r>
              <w:rPr>
                <w:noProof/>
                <w:webHidden/>
              </w:rPr>
            </w:r>
            <w:r>
              <w:rPr>
                <w:noProof/>
                <w:webHidden/>
              </w:rPr>
              <w:fldChar w:fldCharType="separate"/>
            </w:r>
            <w:r>
              <w:rPr>
                <w:noProof/>
                <w:webHidden/>
              </w:rPr>
              <w:t>15</w:t>
            </w:r>
            <w:r>
              <w:rPr>
                <w:noProof/>
                <w:webHidden/>
              </w:rPr>
              <w:fldChar w:fldCharType="end"/>
            </w:r>
          </w:hyperlink>
        </w:p>
        <w:p w14:paraId="441C3E66" w14:textId="06772A20" w:rsidR="00A21CF4" w:rsidRDefault="00A21CF4">
          <w:pPr>
            <w:pStyle w:val="TOC2"/>
            <w:tabs>
              <w:tab w:val="right" w:leader="dot" w:pos="15752"/>
            </w:tabs>
            <w:rPr>
              <w:rFonts w:asciiTheme="minorHAnsi" w:eastAsiaTheme="minorEastAsia" w:hAnsiTheme="minorHAnsi" w:cstheme="minorBidi"/>
              <w:noProof/>
              <w:sz w:val="22"/>
              <w:szCs w:val="22"/>
              <w:lang w:val="en-US" w:eastAsia="en-US"/>
            </w:rPr>
          </w:pPr>
          <w:hyperlink w:anchor="_Toc213936820" w:history="1">
            <w:r w:rsidRPr="00122DF3">
              <w:rPr>
                <w:rStyle w:val="Hyperlink"/>
                <w:rFonts w:ascii="Sylfaen" w:hAnsi="Sylfaen"/>
                <w:noProof/>
                <w:lang w:val="ka-GE"/>
              </w:rPr>
              <w:t>მუხლი 1.მარნეულის მუნიციპალიტეტის 2025 წლის ცხრა თვის შემოსულობები</w:t>
            </w:r>
            <w:r>
              <w:rPr>
                <w:noProof/>
                <w:webHidden/>
              </w:rPr>
              <w:tab/>
            </w:r>
            <w:r>
              <w:rPr>
                <w:noProof/>
                <w:webHidden/>
              </w:rPr>
              <w:fldChar w:fldCharType="begin"/>
            </w:r>
            <w:r>
              <w:rPr>
                <w:noProof/>
                <w:webHidden/>
              </w:rPr>
              <w:instrText xml:space="preserve"> PAGEREF _Toc213936820 \h </w:instrText>
            </w:r>
            <w:r>
              <w:rPr>
                <w:noProof/>
                <w:webHidden/>
              </w:rPr>
            </w:r>
            <w:r>
              <w:rPr>
                <w:noProof/>
                <w:webHidden/>
              </w:rPr>
              <w:fldChar w:fldCharType="separate"/>
            </w:r>
            <w:r>
              <w:rPr>
                <w:noProof/>
                <w:webHidden/>
              </w:rPr>
              <w:t>15</w:t>
            </w:r>
            <w:r>
              <w:rPr>
                <w:noProof/>
                <w:webHidden/>
              </w:rPr>
              <w:fldChar w:fldCharType="end"/>
            </w:r>
          </w:hyperlink>
        </w:p>
        <w:p w14:paraId="0A92B81C" w14:textId="6B1A4829" w:rsidR="00A21CF4" w:rsidRDefault="00A21CF4">
          <w:pPr>
            <w:pStyle w:val="TOC2"/>
            <w:tabs>
              <w:tab w:val="right" w:leader="dot" w:pos="15752"/>
            </w:tabs>
            <w:rPr>
              <w:rFonts w:asciiTheme="minorHAnsi" w:eastAsiaTheme="minorEastAsia" w:hAnsiTheme="minorHAnsi" w:cstheme="minorBidi"/>
              <w:noProof/>
              <w:sz w:val="22"/>
              <w:szCs w:val="22"/>
              <w:lang w:val="en-US" w:eastAsia="en-US"/>
            </w:rPr>
          </w:pPr>
          <w:hyperlink w:anchor="_Toc213936821" w:history="1">
            <w:r w:rsidRPr="00122DF3">
              <w:rPr>
                <w:rStyle w:val="Hyperlink"/>
                <w:rFonts w:ascii="Sylfaen" w:hAnsi="Sylfaen" w:cs="Sylfaen"/>
                <w:noProof/>
                <w:lang w:val="ka-GE"/>
              </w:rPr>
              <w:t xml:space="preserve">მუხლი 2. </w:t>
            </w:r>
            <w:r w:rsidRPr="00122DF3">
              <w:rPr>
                <w:rStyle w:val="Hyperlink"/>
                <w:rFonts w:ascii="Sylfaen" w:hAnsi="Sylfaen"/>
                <w:noProof/>
                <w:lang w:val="ka-GE"/>
              </w:rPr>
              <w:t>მარნეულის მუნიციპალიტეტის  2025  წლის ცხრა თვის გადასახდელები</w:t>
            </w:r>
            <w:r>
              <w:rPr>
                <w:noProof/>
                <w:webHidden/>
              </w:rPr>
              <w:tab/>
            </w:r>
            <w:r>
              <w:rPr>
                <w:noProof/>
                <w:webHidden/>
              </w:rPr>
              <w:fldChar w:fldCharType="begin"/>
            </w:r>
            <w:r>
              <w:rPr>
                <w:noProof/>
                <w:webHidden/>
              </w:rPr>
              <w:instrText xml:space="preserve"> PAGEREF _Toc213936821 \h </w:instrText>
            </w:r>
            <w:r>
              <w:rPr>
                <w:noProof/>
                <w:webHidden/>
              </w:rPr>
            </w:r>
            <w:r>
              <w:rPr>
                <w:noProof/>
                <w:webHidden/>
              </w:rPr>
              <w:fldChar w:fldCharType="separate"/>
            </w:r>
            <w:r>
              <w:rPr>
                <w:noProof/>
                <w:webHidden/>
              </w:rPr>
              <w:t>16</w:t>
            </w:r>
            <w:r>
              <w:rPr>
                <w:noProof/>
                <w:webHidden/>
              </w:rPr>
              <w:fldChar w:fldCharType="end"/>
            </w:r>
          </w:hyperlink>
        </w:p>
        <w:p w14:paraId="39ADB09C" w14:textId="7D39C1D3" w:rsidR="00A21CF4" w:rsidRDefault="00A21CF4">
          <w:pPr>
            <w:pStyle w:val="TOC2"/>
            <w:tabs>
              <w:tab w:val="right" w:leader="dot" w:pos="15752"/>
            </w:tabs>
            <w:rPr>
              <w:rFonts w:asciiTheme="minorHAnsi" w:eastAsiaTheme="minorEastAsia" w:hAnsiTheme="minorHAnsi" w:cstheme="minorBidi"/>
              <w:noProof/>
              <w:sz w:val="22"/>
              <w:szCs w:val="22"/>
              <w:lang w:val="en-US" w:eastAsia="en-US"/>
            </w:rPr>
          </w:pPr>
          <w:hyperlink w:anchor="_Toc213936822" w:history="1">
            <w:r w:rsidRPr="00122DF3">
              <w:rPr>
                <w:rStyle w:val="Hyperlink"/>
                <w:rFonts w:ascii="Sylfaen" w:hAnsi="Sylfaen" w:cs="Sylfaen"/>
                <w:noProof/>
                <w:lang w:val="ka-GE"/>
              </w:rPr>
              <w:t>მუხლი 3. ნაშთის ცვლილება</w:t>
            </w:r>
            <w:r>
              <w:rPr>
                <w:noProof/>
                <w:webHidden/>
              </w:rPr>
              <w:tab/>
            </w:r>
            <w:r>
              <w:rPr>
                <w:noProof/>
                <w:webHidden/>
              </w:rPr>
              <w:fldChar w:fldCharType="begin"/>
            </w:r>
            <w:r>
              <w:rPr>
                <w:noProof/>
                <w:webHidden/>
              </w:rPr>
              <w:instrText xml:space="preserve"> PAGEREF _Toc213936822 \h </w:instrText>
            </w:r>
            <w:r>
              <w:rPr>
                <w:noProof/>
                <w:webHidden/>
              </w:rPr>
            </w:r>
            <w:r>
              <w:rPr>
                <w:noProof/>
                <w:webHidden/>
              </w:rPr>
              <w:fldChar w:fldCharType="separate"/>
            </w:r>
            <w:r>
              <w:rPr>
                <w:noProof/>
                <w:webHidden/>
              </w:rPr>
              <w:t>17</w:t>
            </w:r>
            <w:r>
              <w:rPr>
                <w:noProof/>
                <w:webHidden/>
              </w:rPr>
              <w:fldChar w:fldCharType="end"/>
            </w:r>
          </w:hyperlink>
        </w:p>
        <w:p w14:paraId="575D317A" w14:textId="0FF72383" w:rsidR="00A21CF4" w:rsidRDefault="00A21CF4">
          <w:pPr>
            <w:pStyle w:val="TOC1"/>
            <w:tabs>
              <w:tab w:val="right" w:leader="dot" w:pos="15752"/>
            </w:tabs>
            <w:rPr>
              <w:rFonts w:asciiTheme="minorHAnsi" w:eastAsiaTheme="minorEastAsia" w:hAnsiTheme="minorHAnsi" w:cstheme="minorBidi"/>
              <w:noProof/>
              <w:sz w:val="22"/>
              <w:szCs w:val="22"/>
              <w:lang w:val="en-US" w:eastAsia="en-US"/>
            </w:rPr>
          </w:pPr>
          <w:hyperlink w:anchor="_Toc213936823" w:history="1">
            <w:r w:rsidRPr="00122DF3">
              <w:rPr>
                <w:rStyle w:val="Hyperlink"/>
                <w:rFonts w:ascii="Sylfaen" w:hAnsi="Sylfaen"/>
                <w:b/>
                <w:bCs/>
                <w:noProof/>
                <w:lang w:val="ka-GE"/>
              </w:rPr>
              <w:t>თავიV.მარნეულის მუნიციპალიტეტის სარეზერვო და წინა წლებში წარმოქმნილი დავალიანებებისა და სასამართლო გადაწყვეტილებების აღსრულების  ფონდი</w:t>
            </w:r>
            <w:r>
              <w:rPr>
                <w:noProof/>
                <w:webHidden/>
              </w:rPr>
              <w:tab/>
            </w:r>
            <w:r>
              <w:rPr>
                <w:noProof/>
                <w:webHidden/>
              </w:rPr>
              <w:fldChar w:fldCharType="begin"/>
            </w:r>
            <w:r>
              <w:rPr>
                <w:noProof/>
                <w:webHidden/>
              </w:rPr>
              <w:instrText xml:space="preserve"> PAGEREF _Toc213936823 \h </w:instrText>
            </w:r>
            <w:r>
              <w:rPr>
                <w:noProof/>
                <w:webHidden/>
              </w:rPr>
            </w:r>
            <w:r>
              <w:rPr>
                <w:noProof/>
                <w:webHidden/>
              </w:rPr>
              <w:fldChar w:fldCharType="separate"/>
            </w:r>
            <w:r>
              <w:rPr>
                <w:noProof/>
                <w:webHidden/>
              </w:rPr>
              <w:t>17</w:t>
            </w:r>
            <w:r>
              <w:rPr>
                <w:noProof/>
                <w:webHidden/>
              </w:rPr>
              <w:fldChar w:fldCharType="end"/>
            </w:r>
          </w:hyperlink>
        </w:p>
        <w:p w14:paraId="2D40093C" w14:textId="5D4AD9FA" w:rsidR="00A21CF4" w:rsidRDefault="00A21CF4">
          <w:pPr>
            <w:pStyle w:val="TOC2"/>
            <w:tabs>
              <w:tab w:val="right" w:leader="dot" w:pos="15752"/>
            </w:tabs>
            <w:rPr>
              <w:rFonts w:asciiTheme="minorHAnsi" w:eastAsiaTheme="minorEastAsia" w:hAnsiTheme="minorHAnsi" w:cstheme="minorBidi"/>
              <w:noProof/>
              <w:sz w:val="22"/>
              <w:szCs w:val="22"/>
              <w:lang w:val="en-US" w:eastAsia="en-US"/>
            </w:rPr>
          </w:pPr>
          <w:hyperlink w:anchor="_Toc213936824" w:history="1">
            <w:r w:rsidRPr="00122DF3">
              <w:rPr>
                <w:rStyle w:val="Hyperlink"/>
                <w:rFonts w:ascii="Sylfaen" w:hAnsi="Sylfaen"/>
                <w:noProof/>
                <w:lang w:val="ka-GE"/>
              </w:rPr>
              <w:t>ა) სარეზერვო ფონდი</w:t>
            </w:r>
            <w:r>
              <w:rPr>
                <w:noProof/>
                <w:webHidden/>
              </w:rPr>
              <w:tab/>
            </w:r>
            <w:r>
              <w:rPr>
                <w:noProof/>
                <w:webHidden/>
              </w:rPr>
              <w:fldChar w:fldCharType="begin"/>
            </w:r>
            <w:r>
              <w:rPr>
                <w:noProof/>
                <w:webHidden/>
              </w:rPr>
              <w:instrText xml:space="preserve"> PAGEREF _Toc213936824 \h </w:instrText>
            </w:r>
            <w:r>
              <w:rPr>
                <w:noProof/>
                <w:webHidden/>
              </w:rPr>
            </w:r>
            <w:r>
              <w:rPr>
                <w:noProof/>
                <w:webHidden/>
              </w:rPr>
              <w:fldChar w:fldCharType="separate"/>
            </w:r>
            <w:r>
              <w:rPr>
                <w:noProof/>
                <w:webHidden/>
              </w:rPr>
              <w:t>17</w:t>
            </w:r>
            <w:r>
              <w:rPr>
                <w:noProof/>
                <w:webHidden/>
              </w:rPr>
              <w:fldChar w:fldCharType="end"/>
            </w:r>
          </w:hyperlink>
        </w:p>
        <w:p w14:paraId="0CAF1C90" w14:textId="5DD36FBA" w:rsidR="00A21CF4" w:rsidRDefault="00A21CF4">
          <w:pPr>
            <w:pStyle w:val="TOC2"/>
            <w:tabs>
              <w:tab w:val="right" w:leader="dot" w:pos="15752"/>
            </w:tabs>
            <w:rPr>
              <w:rFonts w:asciiTheme="minorHAnsi" w:eastAsiaTheme="minorEastAsia" w:hAnsiTheme="minorHAnsi" w:cstheme="minorBidi"/>
              <w:noProof/>
              <w:sz w:val="22"/>
              <w:szCs w:val="22"/>
              <w:lang w:val="en-US" w:eastAsia="en-US"/>
            </w:rPr>
          </w:pPr>
          <w:hyperlink w:anchor="_Toc213936825" w:history="1">
            <w:r w:rsidRPr="00122DF3">
              <w:rPr>
                <w:rStyle w:val="Hyperlink"/>
                <w:rFonts w:ascii="Sylfaen" w:hAnsi="Sylfaen"/>
                <w:noProof/>
                <w:lang w:val="ka-GE"/>
              </w:rPr>
              <w:t>ბ) წინა წლებში წარმოქმნილი დავალიანებებისა და</w:t>
            </w:r>
            <w:r w:rsidRPr="00122DF3">
              <w:rPr>
                <w:rStyle w:val="Hyperlink"/>
                <w:rFonts w:ascii="Sylfaen" w:hAnsi="Sylfaen"/>
                <w:noProof/>
              </w:rPr>
              <w:t xml:space="preserve"> </w:t>
            </w:r>
            <w:r w:rsidRPr="00122DF3">
              <w:rPr>
                <w:rStyle w:val="Hyperlink"/>
                <w:rFonts w:ascii="Sylfaen" w:hAnsi="Sylfaen"/>
                <w:noProof/>
                <w:lang w:val="ka-GE"/>
              </w:rPr>
              <w:t>სასამართლო გადაწყვეტილებების აღსრულების  ფონდი</w:t>
            </w:r>
            <w:r>
              <w:rPr>
                <w:noProof/>
                <w:webHidden/>
              </w:rPr>
              <w:tab/>
            </w:r>
            <w:r>
              <w:rPr>
                <w:noProof/>
                <w:webHidden/>
              </w:rPr>
              <w:fldChar w:fldCharType="begin"/>
            </w:r>
            <w:r>
              <w:rPr>
                <w:noProof/>
                <w:webHidden/>
              </w:rPr>
              <w:instrText xml:space="preserve"> PAGEREF _Toc213936825 \h </w:instrText>
            </w:r>
            <w:r>
              <w:rPr>
                <w:noProof/>
                <w:webHidden/>
              </w:rPr>
            </w:r>
            <w:r>
              <w:rPr>
                <w:noProof/>
                <w:webHidden/>
              </w:rPr>
              <w:fldChar w:fldCharType="separate"/>
            </w:r>
            <w:r>
              <w:rPr>
                <w:noProof/>
                <w:webHidden/>
              </w:rPr>
              <w:t>17</w:t>
            </w:r>
            <w:r>
              <w:rPr>
                <w:noProof/>
                <w:webHidden/>
              </w:rPr>
              <w:fldChar w:fldCharType="end"/>
            </w:r>
          </w:hyperlink>
        </w:p>
        <w:p w14:paraId="34E78B04" w14:textId="1D7D59D7" w:rsidR="00A21CF4" w:rsidRDefault="00A21CF4">
          <w:pPr>
            <w:pStyle w:val="TOC2"/>
            <w:tabs>
              <w:tab w:val="right" w:leader="dot" w:pos="15752"/>
            </w:tabs>
            <w:rPr>
              <w:rFonts w:asciiTheme="minorHAnsi" w:eastAsiaTheme="minorEastAsia" w:hAnsiTheme="minorHAnsi" w:cstheme="minorBidi"/>
              <w:noProof/>
              <w:sz w:val="22"/>
              <w:szCs w:val="22"/>
              <w:lang w:val="en-US" w:eastAsia="en-US"/>
            </w:rPr>
          </w:pPr>
          <w:hyperlink w:anchor="_Toc213936826" w:history="1">
            <w:r w:rsidRPr="00122DF3">
              <w:rPr>
                <w:rStyle w:val="Hyperlink"/>
                <w:rFonts w:ascii="Sylfaen" w:eastAsia="Sylfaen" w:hAnsi="Sylfaen"/>
                <w:b/>
                <w:noProof/>
                <w:lang w:val="ka-GE"/>
              </w:rPr>
              <w:t xml:space="preserve">02 09  </w:t>
            </w:r>
            <w:r w:rsidRPr="00122DF3">
              <w:rPr>
                <w:rStyle w:val="Hyperlink"/>
                <w:rFonts w:ascii="Sylfaen" w:hAnsi="Sylfaen"/>
                <w:b/>
                <w:bCs/>
                <w:noProof/>
              </w:rPr>
              <w:t>სოფლის მხარდაჭერის პროგრამის ფარგლებში განსახორციელებელი ღონისძიებები</w:t>
            </w:r>
            <w:r>
              <w:rPr>
                <w:noProof/>
                <w:webHidden/>
              </w:rPr>
              <w:tab/>
            </w:r>
            <w:r>
              <w:rPr>
                <w:noProof/>
                <w:webHidden/>
              </w:rPr>
              <w:fldChar w:fldCharType="begin"/>
            </w:r>
            <w:r>
              <w:rPr>
                <w:noProof/>
                <w:webHidden/>
              </w:rPr>
              <w:instrText xml:space="preserve"> PAGEREF _Toc213936826 \h </w:instrText>
            </w:r>
            <w:r>
              <w:rPr>
                <w:noProof/>
                <w:webHidden/>
              </w:rPr>
            </w:r>
            <w:r>
              <w:rPr>
                <w:noProof/>
                <w:webHidden/>
              </w:rPr>
              <w:fldChar w:fldCharType="separate"/>
            </w:r>
            <w:r>
              <w:rPr>
                <w:noProof/>
                <w:webHidden/>
              </w:rPr>
              <w:t>19</w:t>
            </w:r>
            <w:r>
              <w:rPr>
                <w:noProof/>
                <w:webHidden/>
              </w:rPr>
              <w:fldChar w:fldCharType="end"/>
            </w:r>
          </w:hyperlink>
        </w:p>
        <w:p w14:paraId="31CCF5F7" w14:textId="3F3CBCE1" w:rsidR="00A21CF4" w:rsidRDefault="00A21CF4">
          <w:pPr>
            <w:pStyle w:val="TOC1"/>
            <w:tabs>
              <w:tab w:val="right" w:leader="dot" w:pos="15752"/>
            </w:tabs>
            <w:rPr>
              <w:rFonts w:asciiTheme="minorHAnsi" w:eastAsiaTheme="minorEastAsia" w:hAnsiTheme="minorHAnsi" w:cstheme="minorBidi"/>
              <w:noProof/>
              <w:sz w:val="22"/>
              <w:szCs w:val="22"/>
              <w:lang w:val="en-US" w:eastAsia="en-US"/>
            </w:rPr>
          </w:pPr>
          <w:hyperlink w:anchor="_Toc213936827" w:history="1">
            <w:r w:rsidRPr="00122DF3">
              <w:rPr>
                <w:rStyle w:val="Hyperlink"/>
                <w:rFonts w:ascii="Sylfaen" w:hAnsi="Sylfaen"/>
                <w:b/>
                <w:bCs/>
                <w:noProof/>
                <w:lang w:val="ka-GE"/>
              </w:rPr>
              <w:t xml:space="preserve">თავი </w:t>
            </w:r>
            <w:r w:rsidRPr="00122DF3">
              <w:rPr>
                <w:rStyle w:val="Hyperlink"/>
                <w:rFonts w:ascii="Sylfaen" w:hAnsi="Sylfaen"/>
                <w:b/>
                <w:bCs/>
                <w:noProof/>
              </w:rPr>
              <w:t>X</w:t>
            </w:r>
            <w:r w:rsidRPr="00122DF3">
              <w:rPr>
                <w:rStyle w:val="Hyperlink"/>
                <w:rFonts w:ascii="Sylfaen" w:hAnsi="Sylfaen"/>
                <w:b/>
                <w:bCs/>
                <w:noProof/>
                <w:lang w:val="ka-GE"/>
              </w:rPr>
              <w:t>. 2025 წლის ტრანსფერების შესახებ ინფორმაცია</w:t>
            </w:r>
            <w:r>
              <w:rPr>
                <w:noProof/>
                <w:webHidden/>
              </w:rPr>
              <w:tab/>
            </w:r>
            <w:r>
              <w:rPr>
                <w:noProof/>
                <w:webHidden/>
              </w:rPr>
              <w:fldChar w:fldCharType="begin"/>
            </w:r>
            <w:r>
              <w:rPr>
                <w:noProof/>
                <w:webHidden/>
              </w:rPr>
              <w:instrText xml:space="preserve"> PAGEREF _Toc213936827 \h </w:instrText>
            </w:r>
            <w:r>
              <w:rPr>
                <w:noProof/>
                <w:webHidden/>
              </w:rPr>
            </w:r>
            <w:r>
              <w:rPr>
                <w:noProof/>
                <w:webHidden/>
              </w:rPr>
              <w:fldChar w:fldCharType="separate"/>
            </w:r>
            <w:r>
              <w:rPr>
                <w:noProof/>
                <w:webHidden/>
              </w:rPr>
              <w:t>26</w:t>
            </w:r>
            <w:r>
              <w:rPr>
                <w:noProof/>
                <w:webHidden/>
              </w:rPr>
              <w:fldChar w:fldCharType="end"/>
            </w:r>
          </w:hyperlink>
        </w:p>
        <w:p w14:paraId="1F04D295" w14:textId="23A26460" w:rsidR="00A21CF4" w:rsidRDefault="00A21CF4">
          <w:pPr>
            <w:pStyle w:val="TOC2"/>
            <w:tabs>
              <w:tab w:val="left" w:pos="660"/>
              <w:tab w:val="right" w:leader="dot" w:pos="15752"/>
            </w:tabs>
            <w:rPr>
              <w:rFonts w:asciiTheme="minorHAnsi" w:eastAsiaTheme="minorEastAsia" w:hAnsiTheme="minorHAnsi" w:cstheme="minorBidi"/>
              <w:noProof/>
              <w:sz w:val="22"/>
              <w:szCs w:val="22"/>
              <w:lang w:val="en-US" w:eastAsia="en-US"/>
            </w:rPr>
          </w:pPr>
          <w:hyperlink w:anchor="_Toc213936828" w:history="1">
            <w:r w:rsidRPr="00122DF3">
              <w:rPr>
                <w:rStyle w:val="Hyperlink"/>
                <w:rFonts w:ascii="Sylfaen" w:hAnsi="Sylfaen" w:cs="Sylfaen"/>
                <w:b/>
                <w:noProof/>
                <w:u w:color="FF0000"/>
                <w:lang w:val="ka-GE"/>
              </w:rPr>
              <w:t>1.</w:t>
            </w:r>
            <w:r>
              <w:rPr>
                <w:rFonts w:asciiTheme="minorHAnsi" w:eastAsiaTheme="minorEastAsia" w:hAnsiTheme="minorHAnsi" w:cstheme="minorBidi"/>
                <w:noProof/>
                <w:sz w:val="22"/>
                <w:szCs w:val="22"/>
                <w:lang w:val="en-US" w:eastAsia="en-US"/>
              </w:rPr>
              <w:tab/>
            </w:r>
            <w:r w:rsidRPr="00122DF3">
              <w:rPr>
                <w:rStyle w:val="Hyperlink"/>
                <w:rFonts w:ascii="Sylfaen" w:hAnsi="Sylfaen" w:cs="Sylfaen"/>
                <w:noProof/>
                <w:u w:color="FF0000"/>
                <w:lang w:val="ka-GE"/>
              </w:rPr>
              <w:t>მარნეულის მუნიციპალიტეტისათვის 2025წლის დელეგირებული უფლებამოსილების შესასრულებლად გამოყოფილი მიზნობრივი   ტრანსფერის ფარგლებში განხორციელებული ღონისძიებების შესახებ</w:t>
            </w:r>
            <w:r>
              <w:rPr>
                <w:noProof/>
                <w:webHidden/>
              </w:rPr>
              <w:tab/>
            </w:r>
            <w:r>
              <w:rPr>
                <w:noProof/>
                <w:webHidden/>
              </w:rPr>
              <w:fldChar w:fldCharType="begin"/>
            </w:r>
            <w:r>
              <w:rPr>
                <w:noProof/>
                <w:webHidden/>
              </w:rPr>
              <w:instrText xml:space="preserve"> PAGEREF _Toc213936828 \h </w:instrText>
            </w:r>
            <w:r>
              <w:rPr>
                <w:noProof/>
                <w:webHidden/>
              </w:rPr>
            </w:r>
            <w:r>
              <w:rPr>
                <w:noProof/>
                <w:webHidden/>
              </w:rPr>
              <w:fldChar w:fldCharType="separate"/>
            </w:r>
            <w:r>
              <w:rPr>
                <w:noProof/>
                <w:webHidden/>
              </w:rPr>
              <w:t>26</w:t>
            </w:r>
            <w:r>
              <w:rPr>
                <w:noProof/>
                <w:webHidden/>
              </w:rPr>
              <w:fldChar w:fldCharType="end"/>
            </w:r>
          </w:hyperlink>
        </w:p>
        <w:p w14:paraId="170F6D68" w14:textId="74A383B1" w:rsidR="00A21CF4" w:rsidRDefault="00A21CF4">
          <w:pPr>
            <w:pStyle w:val="TOC2"/>
            <w:tabs>
              <w:tab w:val="left" w:pos="660"/>
              <w:tab w:val="right" w:leader="dot" w:pos="15752"/>
            </w:tabs>
            <w:rPr>
              <w:rFonts w:asciiTheme="minorHAnsi" w:eastAsiaTheme="minorEastAsia" w:hAnsiTheme="minorHAnsi" w:cstheme="minorBidi"/>
              <w:noProof/>
              <w:sz w:val="22"/>
              <w:szCs w:val="22"/>
              <w:lang w:val="en-US" w:eastAsia="en-US"/>
            </w:rPr>
          </w:pPr>
          <w:hyperlink w:anchor="_Toc213936829" w:history="1">
            <w:r w:rsidRPr="00122DF3">
              <w:rPr>
                <w:rStyle w:val="Hyperlink"/>
                <w:rFonts w:ascii="Sylfaen" w:hAnsi="Sylfaen" w:cs="Calibri"/>
                <w:b/>
                <w:noProof/>
                <w:lang w:val="ka-GE"/>
              </w:rPr>
              <w:t>2.</w:t>
            </w:r>
            <w:r>
              <w:rPr>
                <w:rFonts w:asciiTheme="minorHAnsi" w:eastAsiaTheme="minorEastAsia" w:hAnsiTheme="minorHAnsi" w:cstheme="minorBidi"/>
                <w:noProof/>
                <w:sz w:val="22"/>
                <w:szCs w:val="22"/>
                <w:lang w:val="en-US" w:eastAsia="en-US"/>
              </w:rPr>
              <w:tab/>
            </w:r>
            <w:r w:rsidRPr="00122DF3">
              <w:rPr>
                <w:rStyle w:val="Hyperlink"/>
                <w:rFonts w:ascii="Sylfaen" w:hAnsi="Sylfaen" w:cs="Calibri"/>
                <w:b/>
                <w:noProof/>
                <w:lang w:val="ka-GE"/>
              </w:rPr>
              <w:t xml:space="preserve">მარნეულის მუნიციპალიტეტისათვის 2025 წელს გამოყოფილი კაპიტალური  ტრანსფერის ფარგლებში განხორციელებული ღონისძიებების შესახებ </w:t>
            </w:r>
            <w:r w:rsidRPr="00122DF3">
              <w:rPr>
                <w:rStyle w:val="Hyperlink"/>
                <w:rFonts w:ascii="Sylfaen" w:hAnsi="Sylfaen" w:cs="Calibri"/>
                <w:b/>
                <w:noProof/>
              </w:rPr>
              <w:t>9</w:t>
            </w:r>
            <w:r w:rsidRPr="00122DF3">
              <w:rPr>
                <w:rStyle w:val="Hyperlink"/>
                <w:rFonts w:ascii="Sylfaen" w:hAnsi="Sylfaen" w:cs="Calibri"/>
                <w:b/>
                <w:noProof/>
                <w:lang w:val="ka-GE"/>
              </w:rPr>
              <w:t xml:space="preserve"> თვის მონაცემებით</w:t>
            </w:r>
            <w:r>
              <w:rPr>
                <w:noProof/>
                <w:webHidden/>
              </w:rPr>
              <w:tab/>
            </w:r>
            <w:r>
              <w:rPr>
                <w:noProof/>
                <w:webHidden/>
              </w:rPr>
              <w:fldChar w:fldCharType="begin"/>
            </w:r>
            <w:r>
              <w:rPr>
                <w:noProof/>
                <w:webHidden/>
              </w:rPr>
              <w:instrText xml:space="preserve"> PAGEREF _Toc213936829 \h </w:instrText>
            </w:r>
            <w:r>
              <w:rPr>
                <w:noProof/>
                <w:webHidden/>
              </w:rPr>
            </w:r>
            <w:r>
              <w:rPr>
                <w:noProof/>
                <w:webHidden/>
              </w:rPr>
              <w:fldChar w:fldCharType="separate"/>
            </w:r>
            <w:r>
              <w:rPr>
                <w:noProof/>
                <w:webHidden/>
              </w:rPr>
              <w:t>26</w:t>
            </w:r>
            <w:r>
              <w:rPr>
                <w:noProof/>
                <w:webHidden/>
              </w:rPr>
              <w:fldChar w:fldCharType="end"/>
            </w:r>
          </w:hyperlink>
        </w:p>
        <w:p w14:paraId="45E4E900" w14:textId="5C5F534D" w:rsidR="00A21CF4" w:rsidRDefault="00A21CF4">
          <w:pPr>
            <w:pStyle w:val="TOC1"/>
            <w:tabs>
              <w:tab w:val="right" w:leader="dot" w:pos="15752"/>
            </w:tabs>
            <w:rPr>
              <w:rFonts w:asciiTheme="minorHAnsi" w:eastAsiaTheme="minorEastAsia" w:hAnsiTheme="minorHAnsi" w:cstheme="minorBidi"/>
              <w:noProof/>
              <w:sz w:val="22"/>
              <w:szCs w:val="22"/>
              <w:lang w:val="en-US" w:eastAsia="en-US"/>
            </w:rPr>
          </w:pPr>
          <w:hyperlink w:anchor="_Toc213936830" w:history="1">
            <w:r w:rsidRPr="00122DF3">
              <w:rPr>
                <w:rStyle w:val="Hyperlink"/>
                <w:rFonts w:ascii="Sylfaen" w:hAnsi="Sylfaen" w:cs="Sylfaen"/>
                <w:noProof/>
                <w:lang w:val="ka-GE"/>
              </w:rPr>
              <w:t xml:space="preserve">თავი </w:t>
            </w:r>
            <w:r w:rsidRPr="00122DF3">
              <w:rPr>
                <w:rStyle w:val="Hyperlink"/>
                <w:rFonts w:ascii="Sylfaen" w:hAnsi="Sylfaen" w:cs="Sylfaen"/>
                <w:noProof/>
                <w:lang w:val="en-US"/>
              </w:rPr>
              <w:t>I</w:t>
            </w:r>
            <w:r w:rsidRPr="00122DF3">
              <w:rPr>
                <w:rStyle w:val="Hyperlink"/>
                <w:rFonts w:ascii="Sylfaen" w:hAnsi="Sylfaen" w:cs="Sylfaen"/>
                <w:noProof/>
                <w:lang w:val="ka-GE"/>
              </w:rPr>
              <w:t>I</w:t>
            </w:r>
            <w:r w:rsidRPr="00122DF3">
              <w:rPr>
                <w:rStyle w:val="Hyperlink"/>
                <w:rFonts w:ascii="Sylfaen" w:hAnsi="Sylfaen" w:cs="Sylfaen"/>
                <w:noProof/>
                <w:lang w:val="en-US"/>
              </w:rPr>
              <w:t>I</w:t>
            </w:r>
            <w:r w:rsidRPr="00122DF3">
              <w:rPr>
                <w:rStyle w:val="Hyperlink"/>
                <w:rFonts w:ascii="Sylfaen" w:hAnsi="Sylfaen" w:cs="Sylfaen"/>
                <w:noProof/>
                <w:lang w:val="ka-GE"/>
              </w:rPr>
              <w:t>. 2026-2029 წლების პრიორიტეტები, პროგრამები, ქვეპროგრამები/ღონისძიებები</w:t>
            </w:r>
            <w:r>
              <w:rPr>
                <w:noProof/>
                <w:webHidden/>
              </w:rPr>
              <w:tab/>
            </w:r>
            <w:r>
              <w:rPr>
                <w:noProof/>
                <w:webHidden/>
              </w:rPr>
              <w:fldChar w:fldCharType="begin"/>
            </w:r>
            <w:r>
              <w:rPr>
                <w:noProof/>
                <w:webHidden/>
              </w:rPr>
              <w:instrText xml:space="preserve"> PAGEREF _Toc213936830 \h </w:instrText>
            </w:r>
            <w:r>
              <w:rPr>
                <w:noProof/>
                <w:webHidden/>
              </w:rPr>
            </w:r>
            <w:r>
              <w:rPr>
                <w:noProof/>
                <w:webHidden/>
              </w:rPr>
              <w:fldChar w:fldCharType="separate"/>
            </w:r>
            <w:r>
              <w:rPr>
                <w:noProof/>
                <w:webHidden/>
              </w:rPr>
              <w:t>31</w:t>
            </w:r>
            <w:r>
              <w:rPr>
                <w:noProof/>
                <w:webHidden/>
              </w:rPr>
              <w:fldChar w:fldCharType="end"/>
            </w:r>
          </w:hyperlink>
        </w:p>
        <w:p w14:paraId="79CB8402" w14:textId="6A8D890B" w:rsidR="00A21CF4" w:rsidRDefault="00A21CF4">
          <w:pPr>
            <w:pStyle w:val="TOC2"/>
            <w:tabs>
              <w:tab w:val="left" w:pos="660"/>
              <w:tab w:val="right" w:leader="dot" w:pos="15752"/>
            </w:tabs>
            <w:rPr>
              <w:rFonts w:asciiTheme="minorHAnsi" w:eastAsiaTheme="minorEastAsia" w:hAnsiTheme="minorHAnsi" w:cstheme="minorBidi"/>
              <w:noProof/>
              <w:sz w:val="22"/>
              <w:szCs w:val="22"/>
              <w:lang w:val="en-US" w:eastAsia="en-US"/>
            </w:rPr>
          </w:pPr>
          <w:hyperlink w:anchor="_Toc213936831" w:history="1">
            <w:r w:rsidRPr="00122DF3">
              <w:rPr>
                <w:rStyle w:val="Hyperlink"/>
                <w:rFonts w:ascii="Sylfaen" w:hAnsi="Sylfaen"/>
                <w:noProof/>
                <w:lang w:val="ka-GE"/>
              </w:rPr>
              <w:t>1.</w:t>
            </w:r>
            <w:r>
              <w:rPr>
                <w:rFonts w:asciiTheme="minorHAnsi" w:eastAsiaTheme="minorEastAsia" w:hAnsiTheme="minorHAnsi" w:cstheme="minorBidi"/>
                <w:noProof/>
                <w:sz w:val="22"/>
                <w:szCs w:val="22"/>
                <w:lang w:val="en-US" w:eastAsia="en-US"/>
              </w:rPr>
              <w:tab/>
            </w:r>
            <w:r w:rsidRPr="00122DF3">
              <w:rPr>
                <w:rStyle w:val="Hyperlink"/>
                <w:rFonts w:ascii="Sylfaen" w:hAnsi="Sylfaen"/>
                <w:noProof/>
                <w:lang w:val="ka-GE"/>
              </w:rPr>
              <w:t>ინფრასტრუქტურის განვითარება</w:t>
            </w:r>
            <w:r>
              <w:rPr>
                <w:noProof/>
                <w:webHidden/>
              </w:rPr>
              <w:tab/>
            </w:r>
            <w:r>
              <w:rPr>
                <w:noProof/>
                <w:webHidden/>
              </w:rPr>
              <w:fldChar w:fldCharType="begin"/>
            </w:r>
            <w:r>
              <w:rPr>
                <w:noProof/>
                <w:webHidden/>
              </w:rPr>
              <w:instrText xml:space="preserve"> PAGEREF _Toc213936831 \h </w:instrText>
            </w:r>
            <w:r>
              <w:rPr>
                <w:noProof/>
                <w:webHidden/>
              </w:rPr>
            </w:r>
            <w:r>
              <w:rPr>
                <w:noProof/>
                <w:webHidden/>
              </w:rPr>
              <w:fldChar w:fldCharType="separate"/>
            </w:r>
            <w:r>
              <w:rPr>
                <w:noProof/>
                <w:webHidden/>
              </w:rPr>
              <w:t>31</w:t>
            </w:r>
            <w:r>
              <w:rPr>
                <w:noProof/>
                <w:webHidden/>
              </w:rPr>
              <w:fldChar w:fldCharType="end"/>
            </w:r>
          </w:hyperlink>
        </w:p>
        <w:p w14:paraId="0F9426DB" w14:textId="7A30B69E" w:rsidR="00A21CF4" w:rsidRDefault="00A21CF4">
          <w:pPr>
            <w:pStyle w:val="TOC2"/>
            <w:tabs>
              <w:tab w:val="right" w:leader="dot" w:pos="15752"/>
            </w:tabs>
            <w:rPr>
              <w:rFonts w:asciiTheme="minorHAnsi" w:eastAsiaTheme="minorEastAsia" w:hAnsiTheme="minorHAnsi" w:cstheme="minorBidi"/>
              <w:noProof/>
              <w:sz w:val="22"/>
              <w:szCs w:val="22"/>
              <w:lang w:val="en-US" w:eastAsia="en-US"/>
            </w:rPr>
          </w:pPr>
          <w:hyperlink w:anchor="_Toc213936832" w:history="1">
            <w:r w:rsidRPr="00122DF3">
              <w:rPr>
                <w:rStyle w:val="Hyperlink"/>
                <w:rFonts w:ascii="Sylfaen" w:hAnsi="Sylfaen"/>
                <w:noProof/>
                <w:lang w:val="ka-GE"/>
              </w:rPr>
              <w:t>2. დასუფთავება</w:t>
            </w:r>
            <w:r>
              <w:rPr>
                <w:noProof/>
                <w:webHidden/>
              </w:rPr>
              <w:tab/>
            </w:r>
            <w:r>
              <w:rPr>
                <w:noProof/>
                <w:webHidden/>
              </w:rPr>
              <w:fldChar w:fldCharType="begin"/>
            </w:r>
            <w:r>
              <w:rPr>
                <w:noProof/>
                <w:webHidden/>
              </w:rPr>
              <w:instrText xml:space="preserve"> PAGEREF _Toc213936832 \h </w:instrText>
            </w:r>
            <w:r>
              <w:rPr>
                <w:noProof/>
                <w:webHidden/>
              </w:rPr>
            </w:r>
            <w:r>
              <w:rPr>
                <w:noProof/>
                <w:webHidden/>
              </w:rPr>
              <w:fldChar w:fldCharType="separate"/>
            </w:r>
            <w:r>
              <w:rPr>
                <w:noProof/>
                <w:webHidden/>
              </w:rPr>
              <w:t>45</w:t>
            </w:r>
            <w:r>
              <w:rPr>
                <w:noProof/>
                <w:webHidden/>
              </w:rPr>
              <w:fldChar w:fldCharType="end"/>
            </w:r>
          </w:hyperlink>
        </w:p>
        <w:p w14:paraId="41A36937" w14:textId="1ABBB985" w:rsidR="00A21CF4" w:rsidRDefault="00A21CF4">
          <w:pPr>
            <w:pStyle w:val="TOC2"/>
            <w:tabs>
              <w:tab w:val="right" w:leader="dot" w:pos="15752"/>
            </w:tabs>
            <w:rPr>
              <w:rFonts w:asciiTheme="minorHAnsi" w:eastAsiaTheme="minorEastAsia" w:hAnsiTheme="minorHAnsi" w:cstheme="minorBidi"/>
              <w:noProof/>
              <w:sz w:val="22"/>
              <w:szCs w:val="22"/>
              <w:lang w:val="en-US" w:eastAsia="en-US"/>
            </w:rPr>
          </w:pPr>
          <w:hyperlink w:anchor="_Toc213936833" w:history="1">
            <w:r w:rsidRPr="00122DF3">
              <w:rPr>
                <w:rStyle w:val="Hyperlink"/>
                <w:rFonts w:ascii="Sylfaen" w:hAnsi="Sylfaen"/>
                <w:noProof/>
                <w:lang w:val="ka-GE"/>
              </w:rPr>
              <w:t>3. განათლება</w:t>
            </w:r>
            <w:r>
              <w:rPr>
                <w:noProof/>
                <w:webHidden/>
              </w:rPr>
              <w:tab/>
            </w:r>
            <w:r>
              <w:rPr>
                <w:noProof/>
                <w:webHidden/>
              </w:rPr>
              <w:fldChar w:fldCharType="begin"/>
            </w:r>
            <w:r>
              <w:rPr>
                <w:noProof/>
                <w:webHidden/>
              </w:rPr>
              <w:instrText xml:space="preserve"> PAGEREF _Toc213936833 \h </w:instrText>
            </w:r>
            <w:r>
              <w:rPr>
                <w:noProof/>
                <w:webHidden/>
              </w:rPr>
            </w:r>
            <w:r>
              <w:rPr>
                <w:noProof/>
                <w:webHidden/>
              </w:rPr>
              <w:fldChar w:fldCharType="separate"/>
            </w:r>
            <w:r>
              <w:rPr>
                <w:noProof/>
                <w:webHidden/>
              </w:rPr>
              <w:t>49</w:t>
            </w:r>
            <w:r>
              <w:rPr>
                <w:noProof/>
                <w:webHidden/>
              </w:rPr>
              <w:fldChar w:fldCharType="end"/>
            </w:r>
          </w:hyperlink>
        </w:p>
        <w:p w14:paraId="35082BA9" w14:textId="69ED9B07" w:rsidR="00A21CF4" w:rsidRDefault="00A21CF4">
          <w:pPr>
            <w:pStyle w:val="TOC2"/>
            <w:tabs>
              <w:tab w:val="right" w:leader="dot" w:pos="15752"/>
            </w:tabs>
            <w:rPr>
              <w:rFonts w:asciiTheme="minorHAnsi" w:eastAsiaTheme="minorEastAsia" w:hAnsiTheme="minorHAnsi" w:cstheme="minorBidi"/>
              <w:noProof/>
              <w:sz w:val="22"/>
              <w:szCs w:val="22"/>
              <w:lang w:val="en-US" w:eastAsia="en-US"/>
            </w:rPr>
          </w:pPr>
          <w:hyperlink w:anchor="_Toc213936834" w:history="1">
            <w:r w:rsidRPr="00122DF3">
              <w:rPr>
                <w:rStyle w:val="Hyperlink"/>
                <w:noProof/>
                <w:lang w:val="ka-GE"/>
              </w:rPr>
              <w:t xml:space="preserve">4. </w:t>
            </w:r>
            <w:r w:rsidRPr="00122DF3">
              <w:rPr>
                <w:rStyle w:val="Hyperlink"/>
                <w:rFonts w:ascii="Sylfaen" w:hAnsi="Sylfaen" w:cs="Arial"/>
                <w:noProof/>
                <w:lang w:val="en-US" w:eastAsia="en-US"/>
              </w:rPr>
              <w:t>კულტურა, რელიგია, ახალგაზრდობის ხელშეწყობა და სპორტი</w:t>
            </w:r>
            <w:r>
              <w:rPr>
                <w:noProof/>
                <w:webHidden/>
              </w:rPr>
              <w:tab/>
            </w:r>
            <w:r>
              <w:rPr>
                <w:noProof/>
                <w:webHidden/>
              </w:rPr>
              <w:fldChar w:fldCharType="begin"/>
            </w:r>
            <w:r>
              <w:rPr>
                <w:noProof/>
                <w:webHidden/>
              </w:rPr>
              <w:instrText xml:space="preserve"> PAGEREF _Toc213936834 \h </w:instrText>
            </w:r>
            <w:r>
              <w:rPr>
                <w:noProof/>
                <w:webHidden/>
              </w:rPr>
            </w:r>
            <w:r>
              <w:rPr>
                <w:noProof/>
                <w:webHidden/>
              </w:rPr>
              <w:fldChar w:fldCharType="separate"/>
            </w:r>
            <w:r>
              <w:rPr>
                <w:noProof/>
                <w:webHidden/>
              </w:rPr>
              <w:t>52</w:t>
            </w:r>
            <w:r>
              <w:rPr>
                <w:noProof/>
                <w:webHidden/>
              </w:rPr>
              <w:fldChar w:fldCharType="end"/>
            </w:r>
          </w:hyperlink>
        </w:p>
        <w:p w14:paraId="157FD394" w14:textId="3F1DF62C" w:rsidR="00A21CF4" w:rsidRDefault="00A21CF4">
          <w:pPr>
            <w:pStyle w:val="TOC2"/>
            <w:tabs>
              <w:tab w:val="right" w:leader="dot" w:pos="15752"/>
            </w:tabs>
            <w:rPr>
              <w:rFonts w:asciiTheme="minorHAnsi" w:eastAsiaTheme="minorEastAsia" w:hAnsiTheme="minorHAnsi" w:cstheme="minorBidi"/>
              <w:noProof/>
              <w:sz w:val="22"/>
              <w:szCs w:val="22"/>
              <w:lang w:val="en-US" w:eastAsia="en-US"/>
            </w:rPr>
          </w:pPr>
          <w:hyperlink w:anchor="_Toc213936835" w:history="1">
            <w:r w:rsidRPr="00122DF3">
              <w:rPr>
                <w:rStyle w:val="Hyperlink"/>
                <w:rFonts w:ascii="Sylfaen" w:hAnsi="Sylfaen" w:cs="Arial"/>
                <w:noProof/>
                <w:lang w:val="en-US" w:eastAsia="en-US"/>
              </w:rPr>
              <w:t>5. ჯანდაცვა და სოციალური დახმარება</w:t>
            </w:r>
            <w:r>
              <w:rPr>
                <w:noProof/>
                <w:webHidden/>
              </w:rPr>
              <w:tab/>
            </w:r>
            <w:r>
              <w:rPr>
                <w:noProof/>
                <w:webHidden/>
              </w:rPr>
              <w:fldChar w:fldCharType="begin"/>
            </w:r>
            <w:r>
              <w:rPr>
                <w:noProof/>
                <w:webHidden/>
              </w:rPr>
              <w:instrText xml:space="preserve"> PAGEREF _Toc213936835 \h </w:instrText>
            </w:r>
            <w:r>
              <w:rPr>
                <w:noProof/>
                <w:webHidden/>
              </w:rPr>
            </w:r>
            <w:r>
              <w:rPr>
                <w:noProof/>
                <w:webHidden/>
              </w:rPr>
              <w:fldChar w:fldCharType="separate"/>
            </w:r>
            <w:r>
              <w:rPr>
                <w:noProof/>
                <w:webHidden/>
              </w:rPr>
              <w:t>60</w:t>
            </w:r>
            <w:r>
              <w:rPr>
                <w:noProof/>
                <w:webHidden/>
              </w:rPr>
              <w:fldChar w:fldCharType="end"/>
            </w:r>
          </w:hyperlink>
        </w:p>
        <w:p w14:paraId="63E49ECB" w14:textId="0D34ABA9" w:rsidR="00A21CF4" w:rsidRDefault="00A21CF4">
          <w:pPr>
            <w:pStyle w:val="TOC2"/>
            <w:tabs>
              <w:tab w:val="right" w:leader="dot" w:pos="15752"/>
            </w:tabs>
            <w:rPr>
              <w:rFonts w:asciiTheme="minorHAnsi" w:eastAsiaTheme="minorEastAsia" w:hAnsiTheme="minorHAnsi" w:cstheme="minorBidi"/>
              <w:noProof/>
              <w:sz w:val="22"/>
              <w:szCs w:val="22"/>
              <w:lang w:val="en-US" w:eastAsia="en-US"/>
            </w:rPr>
          </w:pPr>
          <w:hyperlink w:anchor="_Toc213936836" w:history="1">
            <w:r w:rsidRPr="00122DF3">
              <w:rPr>
                <w:rStyle w:val="Hyperlink"/>
                <w:rFonts w:ascii="Sylfaen" w:hAnsi="Sylfaen" w:cs="Calibri"/>
                <w:noProof/>
                <w:lang w:val="en-US" w:eastAsia="en-US"/>
              </w:rPr>
              <w:t>6. მმართველობა</w:t>
            </w:r>
            <w:r>
              <w:rPr>
                <w:noProof/>
                <w:webHidden/>
              </w:rPr>
              <w:tab/>
            </w:r>
            <w:r>
              <w:rPr>
                <w:noProof/>
                <w:webHidden/>
              </w:rPr>
              <w:fldChar w:fldCharType="begin"/>
            </w:r>
            <w:r>
              <w:rPr>
                <w:noProof/>
                <w:webHidden/>
              </w:rPr>
              <w:instrText xml:space="preserve"> PAGEREF _Toc213936836 \h </w:instrText>
            </w:r>
            <w:r>
              <w:rPr>
                <w:noProof/>
                <w:webHidden/>
              </w:rPr>
            </w:r>
            <w:r>
              <w:rPr>
                <w:noProof/>
                <w:webHidden/>
              </w:rPr>
              <w:fldChar w:fldCharType="separate"/>
            </w:r>
            <w:r>
              <w:rPr>
                <w:noProof/>
                <w:webHidden/>
              </w:rPr>
              <w:t>65</w:t>
            </w:r>
            <w:r>
              <w:rPr>
                <w:noProof/>
                <w:webHidden/>
              </w:rPr>
              <w:fldChar w:fldCharType="end"/>
            </w:r>
          </w:hyperlink>
        </w:p>
        <w:p w14:paraId="489B6523" w14:textId="4C8A5CF0" w:rsidR="00985DA6" w:rsidRPr="007E1CE5" w:rsidRDefault="0019770D" w:rsidP="00231A5F">
          <w:pPr>
            <w:spacing w:after="0" w:line="240" w:lineRule="auto"/>
          </w:pPr>
          <w:r w:rsidRPr="007E1CE5">
            <w:fldChar w:fldCharType="end"/>
          </w:r>
        </w:p>
      </w:sdtContent>
    </w:sdt>
    <w:p w14:paraId="0C83CD01" w14:textId="77777777" w:rsidR="00752491" w:rsidRPr="007E1CE5" w:rsidRDefault="00A41F41" w:rsidP="00752491">
      <w:pPr>
        <w:rPr>
          <w:rFonts w:ascii="Sylfaen" w:hAnsi="Sylfaen"/>
          <w:lang w:val="ka-GE"/>
        </w:rPr>
      </w:pPr>
      <w:r w:rsidRPr="007E1CE5">
        <w:rPr>
          <w:rFonts w:ascii="Sylfaen" w:hAnsi="Sylfaen"/>
          <w:lang w:val="ka-GE"/>
        </w:rPr>
        <w:t xml:space="preserve">                                </w:t>
      </w:r>
      <w:r w:rsidR="00433D49" w:rsidRPr="007E1CE5">
        <w:rPr>
          <w:rFonts w:ascii="Sylfaen" w:hAnsi="Sylfaen"/>
          <w:lang w:val="ka-GE"/>
        </w:rPr>
        <w:t xml:space="preserve">                           </w:t>
      </w:r>
    </w:p>
    <w:p w14:paraId="375C584F" w14:textId="77777777" w:rsidR="00752491" w:rsidRPr="007E1CE5" w:rsidRDefault="00752491" w:rsidP="00752491">
      <w:pPr>
        <w:rPr>
          <w:rFonts w:ascii="Sylfaen" w:hAnsi="Sylfaen" w:cstheme="minorHAnsi"/>
        </w:rPr>
      </w:pPr>
    </w:p>
    <w:p w14:paraId="6CB4AA56" w14:textId="77777777" w:rsidR="004B77A2" w:rsidRPr="007E1CE5" w:rsidRDefault="004B77A2" w:rsidP="004B77A2">
      <w:pPr>
        <w:pStyle w:val="Heading1"/>
        <w:rPr>
          <w:rFonts w:ascii="Sylfaen" w:hAnsi="Sylfaen"/>
        </w:rPr>
      </w:pPr>
      <w:bookmarkStart w:id="3" w:name="_Toc118454453"/>
      <w:bookmarkStart w:id="4" w:name="_Toc213936803"/>
      <w:r w:rsidRPr="007E1CE5">
        <w:rPr>
          <w:rFonts w:ascii="Sylfaen" w:hAnsi="Sylfaen" w:cs="Sylfaen"/>
          <w:lang w:val="ka-GE"/>
        </w:rPr>
        <w:t xml:space="preserve">თავი </w:t>
      </w:r>
      <w:r w:rsidRPr="007E1CE5">
        <w:rPr>
          <w:rFonts w:ascii="Sylfaen" w:hAnsi="Sylfaen"/>
        </w:rPr>
        <w:t xml:space="preserve">I.  </w:t>
      </w:r>
      <w:r w:rsidRPr="007E1CE5">
        <w:rPr>
          <w:rFonts w:ascii="Sylfaen" w:hAnsi="Sylfaen" w:cs="Sylfaen"/>
          <w:lang w:val="ka-GE"/>
        </w:rPr>
        <w:t>ზოგადი</w:t>
      </w:r>
      <w:r w:rsidRPr="007E1CE5">
        <w:rPr>
          <w:rFonts w:ascii="Sylfaen" w:hAnsi="Sylfaen"/>
          <w:lang w:val="ka-GE"/>
        </w:rPr>
        <w:t xml:space="preserve"> ინფორმაცია</w:t>
      </w:r>
      <w:bookmarkEnd w:id="3"/>
      <w:bookmarkEnd w:id="4"/>
    </w:p>
    <w:p w14:paraId="69F784B3" w14:textId="77777777" w:rsidR="004B77A2" w:rsidRPr="007E1CE5" w:rsidRDefault="004B77A2" w:rsidP="004B77A2">
      <w:pPr>
        <w:tabs>
          <w:tab w:val="left" w:pos="8550"/>
        </w:tabs>
        <w:spacing w:after="0" w:line="240" w:lineRule="auto"/>
        <w:ind w:right="-2" w:firstLine="360"/>
        <w:jc w:val="both"/>
        <w:rPr>
          <w:rFonts w:cstheme="minorHAnsi"/>
          <w:noProof/>
          <w:lang w:val="ka-GE"/>
        </w:rPr>
      </w:pPr>
      <w:r w:rsidRPr="007E1CE5">
        <w:rPr>
          <w:rFonts w:hAnsi="Sylfaen" w:cstheme="minorHAnsi"/>
          <w:noProof/>
          <w:lang w:val="ka-GE"/>
        </w:rPr>
        <w:t>მარნეულის</w:t>
      </w:r>
      <w:r w:rsidRPr="007E1CE5">
        <w:rPr>
          <w:rFonts w:hAnsi="Sylfaen" w:cstheme="minorHAnsi"/>
          <w:noProof/>
        </w:rPr>
        <w:t xml:space="preserve"> </w:t>
      </w:r>
      <w:r w:rsidRPr="007E1CE5">
        <w:rPr>
          <w:rFonts w:hAnsi="Sylfaen" w:cstheme="minorHAnsi"/>
          <w:noProof/>
          <w:lang w:val="ka-GE"/>
        </w:rPr>
        <w:t>მუნიციპალიტეტი</w:t>
      </w:r>
      <w:r w:rsidRPr="007E1CE5">
        <w:rPr>
          <w:rFonts w:hAnsi="Sylfaen" w:cstheme="minorHAnsi"/>
          <w:noProof/>
        </w:rPr>
        <w:t xml:space="preserve"> </w:t>
      </w:r>
      <w:r w:rsidRPr="007E1CE5">
        <w:rPr>
          <w:rFonts w:hAnsi="Sylfaen" w:cstheme="minorHAnsi"/>
          <w:noProof/>
          <w:lang w:val="ka-GE"/>
        </w:rPr>
        <w:t>წარმოადგენს</w:t>
      </w:r>
      <w:r w:rsidRPr="007E1CE5">
        <w:rPr>
          <w:rFonts w:hAnsi="Sylfaen" w:cstheme="minorHAnsi"/>
          <w:noProof/>
        </w:rPr>
        <w:t xml:space="preserve"> </w:t>
      </w:r>
      <w:r w:rsidRPr="007E1CE5">
        <w:rPr>
          <w:rFonts w:hAnsi="Sylfaen" w:cstheme="minorHAnsi"/>
          <w:noProof/>
          <w:lang w:val="ka-GE"/>
        </w:rPr>
        <w:t>თვითმმართველ</w:t>
      </w:r>
      <w:r w:rsidRPr="007E1CE5">
        <w:rPr>
          <w:rFonts w:hAnsi="Sylfaen" w:cstheme="minorHAnsi"/>
          <w:noProof/>
        </w:rPr>
        <w:t xml:space="preserve"> </w:t>
      </w:r>
      <w:r w:rsidRPr="007E1CE5">
        <w:rPr>
          <w:rFonts w:hAnsi="Sylfaen" w:cstheme="minorHAnsi"/>
          <w:noProof/>
          <w:lang w:val="ka-GE"/>
        </w:rPr>
        <w:t>ერთეულს</w:t>
      </w:r>
      <w:r w:rsidRPr="007E1CE5">
        <w:rPr>
          <w:rFonts w:cstheme="minorHAnsi"/>
          <w:noProof/>
          <w:lang w:val="ka-GE"/>
        </w:rPr>
        <w:t xml:space="preserve">, </w:t>
      </w:r>
      <w:r w:rsidRPr="007E1CE5">
        <w:rPr>
          <w:rFonts w:hAnsi="Sylfaen" w:cstheme="minorHAnsi"/>
          <w:noProof/>
          <w:lang w:val="ka-GE"/>
        </w:rPr>
        <w:t>რომელიც</w:t>
      </w:r>
      <w:r w:rsidRPr="007E1CE5">
        <w:rPr>
          <w:rFonts w:hAnsi="Sylfaen" w:cstheme="minorHAnsi"/>
          <w:noProof/>
        </w:rPr>
        <w:t xml:space="preserve"> </w:t>
      </w:r>
      <w:r w:rsidRPr="007E1CE5">
        <w:rPr>
          <w:rFonts w:hAnsi="Sylfaen" w:cstheme="minorHAnsi"/>
          <w:noProof/>
          <w:lang w:val="ka-GE"/>
        </w:rPr>
        <w:t>მდებარეობს</w:t>
      </w:r>
      <w:r w:rsidRPr="007E1CE5">
        <w:rPr>
          <w:rFonts w:hAnsi="Sylfaen" w:cstheme="minorHAnsi"/>
          <w:noProof/>
        </w:rPr>
        <w:t xml:space="preserve"> </w:t>
      </w:r>
      <w:r w:rsidRPr="007E1CE5">
        <w:rPr>
          <w:rFonts w:hAnsi="Sylfaen" w:cstheme="minorHAnsi"/>
          <w:noProof/>
          <w:lang w:val="ka-GE"/>
        </w:rPr>
        <w:t>აღმოსავლეთ</w:t>
      </w:r>
      <w:r w:rsidRPr="007E1CE5">
        <w:rPr>
          <w:rFonts w:hAnsi="Sylfaen" w:cstheme="minorHAnsi"/>
          <w:noProof/>
        </w:rPr>
        <w:t xml:space="preserve"> </w:t>
      </w:r>
      <w:r w:rsidRPr="007E1CE5">
        <w:rPr>
          <w:rFonts w:hAnsi="Sylfaen" w:cstheme="minorHAnsi"/>
          <w:noProof/>
          <w:lang w:val="ka-GE"/>
        </w:rPr>
        <w:t>საქართველოს</w:t>
      </w:r>
      <w:r w:rsidRPr="007E1CE5">
        <w:rPr>
          <w:rFonts w:hAnsi="Sylfaen" w:cstheme="minorHAnsi"/>
          <w:noProof/>
        </w:rPr>
        <w:t xml:space="preserve"> </w:t>
      </w:r>
      <w:r w:rsidRPr="007E1CE5">
        <w:rPr>
          <w:rFonts w:hAnsi="Sylfaen" w:cstheme="minorHAnsi"/>
          <w:noProof/>
          <w:lang w:val="ka-GE"/>
        </w:rPr>
        <w:t>სამხრეთ</w:t>
      </w:r>
      <w:r w:rsidRPr="007E1CE5">
        <w:rPr>
          <w:rFonts w:hAnsi="Sylfaen" w:cstheme="minorHAnsi"/>
          <w:noProof/>
        </w:rPr>
        <w:t xml:space="preserve"> </w:t>
      </w:r>
      <w:r w:rsidRPr="007E1CE5">
        <w:rPr>
          <w:rFonts w:hAnsi="Sylfaen" w:cstheme="minorHAnsi"/>
          <w:noProof/>
          <w:lang w:val="ka-GE"/>
        </w:rPr>
        <w:t>ნაწილში</w:t>
      </w:r>
      <w:r w:rsidRPr="007E1CE5">
        <w:rPr>
          <w:rFonts w:hAnsi="Sylfaen" w:cstheme="minorHAnsi"/>
          <w:noProof/>
        </w:rPr>
        <w:t xml:space="preserve"> </w:t>
      </w:r>
      <w:r w:rsidRPr="007E1CE5">
        <w:rPr>
          <w:rFonts w:hAnsi="Sylfaen" w:cstheme="minorHAnsi"/>
          <w:noProof/>
          <w:lang w:val="ka-GE"/>
        </w:rPr>
        <w:t>და</w:t>
      </w:r>
      <w:r w:rsidRPr="007E1CE5">
        <w:rPr>
          <w:rFonts w:hAnsi="Sylfaen" w:cstheme="minorHAnsi"/>
          <w:noProof/>
        </w:rPr>
        <w:t xml:space="preserve"> </w:t>
      </w:r>
      <w:r w:rsidRPr="007E1CE5">
        <w:rPr>
          <w:rFonts w:hAnsi="Sylfaen" w:cstheme="minorHAnsi"/>
          <w:noProof/>
          <w:lang w:val="ka-GE"/>
        </w:rPr>
        <w:t>მიეკუთვნება</w:t>
      </w:r>
      <w:r w:rsidRPr="007E1CE5">
        <w:rPr>
          <w:rFonts w:hAnsi="Sylfaen" w:cstheme="minorHAnsi"/>
          <w:noProof/>
        </w:rPr>
        <w:t xml:space="preserve"> </w:t>
      </w:r>
      <w:r w:rsidRPr="007E1CE5">
        <w:rPr>
          <w:rFonts w:hAnsi="Sylfaen" w:cstheme="minorHAnsi"/>
          <w:noProof/>
          <w:lang w:val="ka-GE"/>
        </w:rPr>
        <w:t>ქვემო</w:t>
      </w:r>
      <w:r w:rsidRPr="007E1CE5">
        <w:rPr>
          <w:rFonts w:hAnsi="Sylfaen" w:cstheme="minorHAnsi"/>
          <w:noProof/>
        </w:rPr>
        <w:t xml:space="preserve"> </w:t>
      </w:r>
      <w:r w:rsidRPr="007E1CE5">
        <w:rPr>
          <w:rFonts w:hAnsi="Sylfaen" w:cstheme="minorHAnsi"/>
          <w:noProof/>
          <w:lang w:val="ka-GE"/>
        </w:rPr>
        <w:t>ქართლის</w:t>
      </w:r>
      <w:r w:rsidRPr="007E1CE5">
        <w:rPr>
          <w:rFonts w:hAnsi="Sylfaen" w:cstheme="minorHAnsi"/>
          <w:noProof/>
        </w:rPr>
        <w:t xml:space="preserve"> </w:t>
      </w:r>
      <w:r w:rsidRPr="007E1CE5">
        <w:rPr>
          <w:rFonts w:hAnsi="Sylfaen" w:cstheme="minorHAnsi"/>
          <w:noProof/>
          <w:lang w:val="ka-GE"/>
        </w:rPr>
        <w:t>რეგიონს</w:t>
      </w:r>
      <w:r w:rsidRPr="007E1CE5">
        <w:rPr>
          <w:rFonts w:cstheme="minorHAnsi"/>
          <w:noProof/>
          <w:lang w:val="ka-GE"/>
        </w:rPr>
        <w:t xml:space="preserve">. </w:t>
      </w:r>
      <w:r w:rsidRPr="007E1CE5">
        <w:rPr>
          <w:rFonts w:hAnsi="Sylfaen" w:cstheme="minorHAnsi"/>
          <w:noProof/>
          <w:lang w:val="ka-GE"/>
        </w:rPr>
        <w:t>მუნიციპალიტეტის</w:t>
      </w:r>
      <w:r w:rsidRPr="007E1CE5">
        <w:rPr>
          <w:rFonts w:hAnsi="Sylfaen" w:cstheme="minorHAnsi"/>
          <w:noProof/>
        </w:rPr>
        <w:t xml:space="preserve"> </w:t>
      </w:r>
      <w:r w:rsidRPr="007E1CE5">
        <w:rPr>
          <w:rFonts w:hAnsi="Sylfaen" w:cstheme="minorHAnsi"/>
          <w:noProof/>
          <w:lang w:val="ka-GE"/>
        </w:rPr>
        <w:t>ადმინისტრაციული</w:t>
      </w:r>
      <w:r w:rsidRPr="007E1CE5">
        <w:rPr>
          <w:rFonts w:hAnsi="Sylfaen" w:cstheme="minorHAnsi"/>
          <w:noProof/>
        </w:rPr>
        <w:t xml:space="preserve"> </w:t>
      </w:r>
      <w:r w:rsidRPr="007E1CE5">
        <w:rPr>
          <w:rFonts w:hAnsi="Sylfaen" w:cstheme="minorHAnsi"/>
          <w:noProof/>
          <w:lang w:val="ka-GE"/>
        </w:rPr>
        <w:t>ცენტრია</w:t>
      </w:r>
      <w:r w:rsidRPr="007E1CE5">
        <w:rPr>
          <w:rFonts w:hAnsi="Sylfaen" w:cstheme="minorHAnsi"/>
          <w:noProof/>
        </w:rPr>
        <w:t xml:space="preserve"> </w:t>
      </w:r>
      <w:r w:rsidRPr="007E1CE5">
        <w:rPr>
          <w:rFonts w:hAnsi="Sylfaen" w:cstheme="minorHAnsi"/>
          <w:noProof/>
          <w:lang w:val="ka-GE"/>
        </w:rPr>
        <w:t>ქალაქი</w:t>
      </w:r>
      <w:r w:rsidRPr="007E1CE5">
        <w:rPr>
          <w:rFonts w:hAnsi="Sylfaen" w:cstheme="minorHAnsi"/>
          <w:noProof/>
        </w:rPr>
        <w:t xml:space="preserve"> </w:t>
      </w:r>
      <w:r w:rsidRPr="007E1CE5">
        <w:rPr>
          <w:rFonts w:hAnsi="Sylfaen" w:cstheme="minorHAnsi"/>
          <w:noProof/>
          <w:lang w:val="ka-GE"/>
        </w:rPr>
        <w:t>მარნეული</w:t>
      </w:r>
      <w:r w:rsidRPr="007E1CE5">
        <w:rPr>
          <w:rFonts w:cstheme="minorHAnsi"/>
          <w:noProof/>
          <w:lang w:val="ka-GE"/>
        </w:rPr>
        <w:t xml:space="preserve">. </w:t>
      </w:r>
    </w:p>
    <w:p w14:paraId="57AAB0C0" w14:textId="77777777" w:rsidR="004B77A2" w:rsidRPr="007E1CE5" w:rsidRDefault="004B77A2" w:rsidP="004B77A2">
      <w:pPr>
        <w:autoSpaceDE w:val="0"/>
        <w:autoSpaceDN w:val="0"/>
        <w:adjustRightInd w:val="0"/>
        <w:spacing w:after="0" w:line="240" w:lineRule="auto"/>
        <w:jc w:val="both"/>
        <w:rPr>
          <w:rFonts w:hAnsi="Sylfaen" w:cstheme="minorHAnsi"/>
          <w:noProof/>
          <w:lang w:val="ka-GE"/>
        </w:rPr>
      </w:pPr>
      <w:r w:rsidRPr="007E1CE5">
        <w:rPr>
          <w:rFonts w:hAnsi="Sylfaen" w:cstheme="minorHAnsi"/>
          <w:noProof/>
          <w:lang w:val="ka-GE"/>
        </w:rPr>
        <w:t>მარნეულის</w:t>
      </w:r>
      <w:r w:rsidRPr="007E1CE5">
        <w:rPr>
          <w:rFonts w:hAnsi="Sylfaen" w:cstheme="minorHAnsi"/>
          <w:noProof/>
        </w:rPr>
        <w:t xml:space="preserve"> </w:t>
      </w:r>
      <w:r w:rsidRPr="007E1CE5">
        <w:rPr>
          <w:rFonts w:hAnsi="Sylfaen" w:cstheme="minorHAnsi"/>
          <w:noProof/>
          <w:lang w:val="ka-GE"/>
        </w:rPr>
        <w:t>მუნიციპალიტეტს</w:t>
      </w:r>
      <w:r w:rsidRPr="007E1CE5">
        <w:rPr>
          <w:rFonts w:hAnsi="Sylfaen" w:cstheme="minorHAnsi"/>
          <w:noProof/>
        </w:rPr>
        <w:t xml:space="preserve"> </w:t>
      </w:r>
      <w:r w:rsidRPr="007E1CE5">
        <w:rPr>
          <w:rFonts w:hAnsi="Sylfaen" w:cstheme="minorHAnsi"/>
          <w:noProof/>
          <w:lang w:val="ka-GE"/>
        </w:rPr>
        <w:t>დასავლეთით</w:t>
      </w:r>
      <w:r w:rsidRPr="007E1CE5">
        <w:rPr>
          <w:rFonts w:hAnsi="Sylfaen" w:cstheme="minorHAnsi"/>
          <w:noProof/>
        </w:rPr>
        <w:t xml:space="preserve"> </w:t>
      </w:r>
      <w:r w:rsidRPr="007E1CE5">
        <w:rPr>
          <w:rFonts w:hAnsi="Sylfaen" w:cstheme="minorHAnsi"/>
          <w:noProof/>
          <w:lang w:val="ka-GE"/>
        </w:rPr>
        <w:t>ესაზღვრება</w:t>
      </w:r>
      <w:r w:rsidRPr="007E1CE5">
        <w:rPr>
          <w:rFonts w:hAnsi="Sylfaen" w:cstheme="minorHAnsi"/>
          <w:noProof/>
        </w:rPr>
        <w:t xml:space="preserve"> </w:t>
      </w:r>
      <w:r w:rsidRPr="007E1CE5">
        <w:rPr>
          <w:rFonts w:hAnsi="Sylfaen" w:cstheme="minorHAnsi"/>
          <w:noProof/>
          <w:lang w:val="ka-GE"/>
        </w:rPr>
        <w:t>ბოლნისის</w:t>
      </w:r>
      <w:r w:rsidRPr="007E1CE5">
        <w:rPr>
          <w:rFonts w:hAnsi="Sylfaen" w:cstheme="minorHAnsi"/>
          <w:noProof/>
        </w:rPr>
        <w:t xml:space="preserve"> </w:t>
      </w:r>
      <w:r w:rsidRPr="007E1CE5">
        <w:rPr>
          <w:rFonts w:hAnsi="Sylfaen" w:cstheme="minorHAnsi"/>
          <w:noProof/>
          <w:lang w:val="ka-GE"/>
        </w:rPr>
        <w:t>მუნიციპალიტეტი</w:t>
      </w:r>
      <w:r w:rsidRPr="007E1CE5">
        <w:rPr>
          <w:rFonts w:cstheme="minorHAnsi"/>
          <w:noProof/>
          <w:lang w:val="ka-GE"/>
        </w:rPr>
        <w:t xml:space="preserve">, </w:t>
      </w:r>
      <w:r w:rsidRPr="007E1CE5">
        <w:rPr>
          <w:rFonts w:hAnsi="Sylfaen" w:cstheme="minorHAnsi"/>
          <w:noProof/>
          <w:lang w:val="ka-GE"/>
        </w:rPr>
        <w:t>ჩრდილოეთით</w:t>
      </w:r>
      <w:r w:rsidRPr="007E1CE5">
        <w:rPr>
          <w:rFonts w:cstheme="minorHAnsi"/>
          <w:noProof/>
          <w:lang w:val="ka-GE"/>
        </w:rPr>
        <w:t xml:space="preserve"> – </w:t>
      </w:r>
      <w:r w:rsidRPr="007E1CE5">
        <w:rPr>
          <w:rFonts w:hAnsi="Sylfaen" w:cstheme="minorHAnsi"/>
          <w:noProof/>
          <w:lang w:val="ka-GE"/>
        </w:rPr>
        <w:t>თეთრიწყაროს</w:t>
      </w:r>
      <w:r w:rsidRPr="007E1CE5">
        <w:rPr>
          <w:rFonts w:hAnsi="Sylfaen" w:cstheme="minorHAnsi"/>
          <w:noProof/>
        </w:rPr>
        <w:t xml:space="preserve"> </w:t>
      </w:r>
      <w:r w:rsidRPr="007E1CE5">
        <w:rPr>
          <w:rFonts w:hAnsi="Sylfaen" w:cstheme="minorHAnsi"/>
          <w:noProof/>
          <w:lang w:val="ka-GE"/>
        </w:rPr>
        <w:t>მუნიციპალიტეტი</w:t>
      </w:r>
      <w:r w:rsidRPr="007E1CE5">
        <w:rPr>
          <w:rFonts w:cstheme="minorHAnsi"/>
          <w:noProof/>
          <w:lang w:val="ka-GE"/>
        </w:rPr>
        <w:t xml:space="preserve">, </w:t>
      </w:r>
      <w:r w:rsidRPr="007E1CE5">
        <w:rPr>
          <w:rFonts w:hAnsi="Sylfaen" w:cstheme="minorHAnsi"/>
          <w:noProof/>
          <w:lang w:val="ka-GE"/>
        </w:rPr>
        <w:t>ჩრდილოეთ</w:t>
      </w:r>
      <w:r w:rsidRPr="007E1CE5">
        <w:rPr>
          <w:rFonts w:cstheme="minorHAnsi"/>
          <w:noProof/>
          <w:lang w:val="ka-GE"/>
        </w:rPr>
        <w:t>-</w:t>
      </w:r>
      <w:r w:rsidRPr="007E1CE5">
        <w:rPr>
          <w:rFonts w:hAnsi="Sylfaen" w:cstheme="minorHAnsi"/>
          <w:noProof/>
          <w:lang w:val="ka-GE"/>
        </w:rPr>
        <w:t>აღმოსავლეთით</w:t>
      </w:r>
      <w:r w:rsidRPr="007E1CE5">
        <w:rPr>
          <w:rFonts w:cstheme="minorHAnsi"/>
          <w:noProof/>
          <w:lang w:val="ka-GE"/>
        </w:rPr>
        <w:t xml:space="preserve"> – </w:t>
      </w:r>
      <w:r w:rsidRPr="007E1CE5">
        <w:rPr>
          <w:rFonts w:hAnsi="Sylfaen" w:cstheme="minorHAnsi"/>
          <w:noProof/>
          <w:lang w:val="ka-GE"/>
        </w:rPr>
        <w:t>გარდაბნის</w:t>
      </w:r>
      <w:r w:rsidRPr="007E1CE5">
        <w:rPr>
          <w:rFonts w:hAnsi="Sylfaen" w:cstheme="minorHAnsi"/>
          <w:noProof/>
        </w:rPr>
        <w:t xml:space="preserve"> </w:t>
      </w:r>
      <w:r w:rsidRPr="007E1CE5">
        <w:rPr>
          <w:rFonts w:hAnsi="Sylfaen" w:cstheme="minorHAnsi"/>
          <w:noProof/>
          <w:lang w:val="ka-GE"/>
        </w:rPr>
        <w:t>მუნიციპალიტეტი</w:t>
      </w:r>
      <w:r w:rsidRPr="007E1CE5">
        <w:rPr>
          <w:rFonts w:cstheme="minorHAnsi"/>
          <w:noProof/>
          <w:lang w:val="ka-GE"/>
        </w:rPr>
        <w:t xml:space="preserve">, </w:t>
      </w:r>
      <w:r w:rsidRPr="007E1CE5">
        <w:rPr>
          <w:rFonts w:hAnsi="Sylfaen" w:cstheme="minorHAnsi"/>
          <w:noProof/>
          <w:lang w:val="ka-GE"/>
        </w:rPr>
        <w:t>სამხრეთით</w:t>
      </w:r>
      <w:r w:rsidRPr="007E1CE5">
        <w:rPr>
          <w:rFonts w:cstheme="minorHAnsi"/>
          <w:noProof/>
          <w:lang w:val="ka-GE"/>
        </w:rPr>
        <w:t xml:space="preserve"> – </w:t>
      </w:r>
      <w:r w:rsidRPr="007E1CE5">
        <w:rPr>
          <w:rFonts w:hAnsi="Sylfaen" w:cstheme="minorHAnsi"/>
          <w:noProof/>
          <w:lang w:val="ka-GE"/>
        </w:rPr>
        <w:t>აზერბაიჯანისა</w:t>
      </w:r>
      <w:r w:rsidRPr="007E1CE5">
        <w:rPr>
          <w:rFonts w:hAnsi="Sylfaen" w:cstheme="minorHAnsi"/>
          <w:noProof/>
        </w:rPr>
        <w:t xml:space="preserve"> </w:t>
      </w:r>
      <w:r w:rsidRPr="007E1CE5">
        <w:rPr>
          <w:rFonts w:hAnsi="Sylfaen" w:cstheme="minorHAnsi"/>
          <w:noProof/>
          <w:lang w:val="ka-GE"/>
        </w:rPr>
        <w:t>და</w:t>
      </w:r>
      <w:r w:rsidRPr="007E1CE5">
        <w:rPr>
          <w:rFonts w:hAnsi="Sylfaen" w:cstheme="minorHAnsi"/>
          <w:noProof/>
        </w:rPr>
        <w:t xml:space="preserve"> </w:t>
      </w:r>
      <w:r w:rsidRPr="007E1CE5">
        <w:rPr>
          <w:rFonts w:hAnsi="Sylfaen" w:cstheme="minorHAnsi"/>
          <w:noProof/>
          <w:lang w:val="ka-GE"/>
        </w:rPr>
        <w:t>სომხეთის</w:t>
      </w:r>
      <w:r w:rsidRPr="007E1CE5">
        <w:rPr>
          <w:rFonts w:hAnsi="Sylfaen" w:cstheme="minorHAnsi"/>
          <w:noProof/>
        </w:rPr>
        <w:t xml:space="preserve"> </w:t>
      </w:r>
      <w:r w:rsidRPr="007E1CE5">
        <w:rPr>
          <w:rFonts w:hAnsi="Sylfaen" w:cstheme="minorHAnsi"/>
          <w:noProof/>
          <w:lang w:val="ka-GE"/>
        </w:rPr>
        <w:t>რესპუბლიკები</w:t>
      </w:r>
      <w:r w:rsidRPr="007E1CE5">
        <w:rPr>
          <w:rFonts w:cstheme="minorHAnsi"/>
          <w:noProof/>
          <w:lang w:val="ka-GE"/>
        </w:rPr>
        <w:t xml:space="preserve">. </w:t>
      </w:r>
      <w:r w:rsidRPr="007E1CE5">
        <w:rPr>
          <w:rFonts w:hAnsi="Sylfaen" w:cstheme="minorHAnsi"/>
          <w:noProof/>
          <w:lang w:val="ka-GE"/>
        </w:rPr>
        <w:t>მუნიციპალიტეტის</w:t>
      </w:r>
      <w:r w:rsidRPr="007E1CE5">
        <w:rPr>
          <w:rFonts w:hAnsi="Sylfaen" w:cstheme="minorHAnsi"/>
          <w:noProof/>
        </w:rPr>
        <w:t xml:space="preserve"> </w:t>
      </w:r>
      <w:r w:rsidRPr="007E1CE5">
        <w:rPr>
          <w:rFonts w:hAnsi="Sylfaen" w:cstheme="minorHAnsi"/>
          <w:noProof/>
          <w:lang w:val="ka-GE"/>
        </w:rPr>
        <w:t>საერთო</w:t>
      </w:r>
      <w:r w:rsidRPr="007E1CE5">
        <w:rPr>
          <w:rFonts w:hAnsi="Sylfaen" w:cstheme="minorHAnsi"/>
          <w:noProof/>
        </w:rPr>
        <w:t xml:space="preserve"> </w:t>
      </w:r>
      <w:r w:rsidRPr="007E1CE5">
        <w:rPr>
          <w:rFonts w:hAnsi="Sylfaen" w:cstheme="minorHAnsi"/>
          <w:noProof/>
          <w:lang w:val="ka-GE"/>
        </w:rPr>
        <w:t>ფართობია</w:t>
      </w:r>
      <w:r w:rsidRPr="007E1CE5">
        <w:rPr>
          <w:rFonts w:cstheme="minorHAnsi"/>
          <w:noProof/>
          <w:lang w:val="ka-GE"/>
        </w:rPr>
        <w:t xml:space="preserve"> – 935,2 </w:t>
      </w:r>
      <w:r w:rsidRPr="007E1CE5">
        <w:rPr>
          <w:rFonts w:hAnsi="Sylfaen" w:cstheme="minorHAnsi"/>
          <w:noProof/>
          <w:lang w:val="ka-GE"/>
        </w:rPr>
        <w:t>კმ</w:t>
      </w:r>
      <w:r w:rsidRPr="007E1CE5">
        <w:rPr>
          <w:rFonts w:cstheme="minorHAnsi"/>
          <w:noProof/>
          <w:lang w:val="ka-GE"/>
        </w:rPr>
        <w:t xml:space="preserve">² </w:t>
      </w:r>
      <w:r w:rsidRPr="007E1CE5">
        <w:rPr>
          <w:rFonts w:hAnsi="Sylfaen" w:cstheme="minorHAnsi"/>
          <w:noProof/>
          <w:lang w:val="ka-GE"/>
        </w:rPr>
        <w:t>და</w:t>
      </w:r>
      <w:r w:rsidRPr="007E1CE5">
        <w:rPr>
          <w:rFonts w:hAnsi="Sylfaen" w:cstheme="minorHAnsi"/>
          <w:noProof/>
        </w:rPr>
        <w:t xml:space="preserve"> </w:t>
      </w:r>
      <w:r w:rsidRPr="007E1CE5">
        <w:rPr>
          <w:rFonts w:hAnsi="Sylfaen" w:cstheme="minorHAnsi"/>
          <w:noProof/>
          <w:lang w:val="ka-GE"/>
        </w:rPr>
        <w:t>ზღვის</w:t>
      </w:r>
      <w:r w:rsidRPr="007E1CE5">
        <w:rPr>
          <w:rFonts w:hAnsi="Sylfaen" w:cstheme="minorHAnsi"/>
          <w:noProof/>
        </w:rPr>
        <w:t xml:space="preserve"> </w:t>
      </w:r>
      <w:r w:rsidRPr="007E1CE5">
        <w:rPr>
          <w:rFonts w:hAnsi="Sylfaen" w:cstheme="minorHAnsi"/>
          <w:noProof/>
          <w:lang w:val="ka-GE"/>
        </w:rPr>
        <w:t>დონიდან</w:t>
      </w:r>
      <w:r w:rsidRPr="007E1CE5">
        <w:rPr>
          <w:rFonts w:hAnsi="Sylfaen" w:cstheme="minorHAnsi"/>
          <w:noProof/>
        </w:rPr>
        <w:t xml:space="preserve"> </w:t>
      </w:r>
      <w:r w:rsidRPr="007E1CE5">
        <w:rPr>
          <w:rFonts w:hAnsi="Sylfaen" w:cstheme="minorHAnsi"/>
          <w:noProof/>
          <w:lang w:val="ka-GE"/>
        </w:rPr>
        <w:t>საშუალოდ</w:t>
      </w:r>
      <w:r w:rsidRPr="007E1CE5">
        <w:rPr>
          <w:rFonts w:cstheme="minorHAnsi"/>
          <w:noProof/>
          <w:lang w:val="ka-GE"/>
        </w:rPr>
        <w:t xml:space="preserve"> 420 </w:t>
      </w:r>
      <w:r w:rsidRPr="007E1CE5">
        <w:rPr>
          <w:rFonts w:hAnsi="Sylfaen" w:cstheme="minorHAnsi"/>
          <w:noProof/>
          <w:lang w:val="ka-GE"/>
        </w:rPr>
        <w:t>მ</w:t>
      </w:r>
      <w:r w:rsidRPr="007E1CE5">
        <w:rPr>
          <w:rFonts w:cstheme="minorHAnsi"/>
          <w:noProof/>
          <w:lang w:val="ka-GE"/>
        </w:rPr>
        <w:t xml:space="preserve">. </w:t>
      </w:r>
      <w:r w:rsidRPr="007E1CE5">
        <w:rPr>
          <w:rFonts w:hAnsi="Sylfaen" w:cstheme="minorHAnsi"/>
          <w:noProof/>
          <w:lang w:val="ka-GE"/>
        </w:rPr>
        <w:t>სიმაღლეზეა</w:t>
      </w:r>
      <w:r w:rsidRPr="007E1CE5">
        <w:rPr>
          <w:rFonts w:cstheme="minorHAnsi"/>
          <w:noProof/>
          <w:lang w:val="ka-GE"/>
        </w:rPr>
        <w:t xml:space="preserve">. </w:t>
      </w:r>
      <w:r w:rsidRPr="007E1CE5">
        <w:rPr>
          <w:rFonts w:hAnsi="Sylfaen" w:cstheme="minorHAnsi"/>
          <w:noProof/>
          <w:lang w:val="ka-GE"/>
        </w:rPr>
        <w:t>მუნიციპალიტეტის</w:t>
      </w:r>
      <w:r w:rsidRPr="007E1CE5">
        <w:rPr>
          <w:rFonts w:hAnsi="Sylfaen" w:cstheme="minorHAnsi"/>
          <w:noProof/>
        </w:rPr>
        <w:t xml:space="preserve"> </w:t>
      </w:r>
      <w:r w:rsidRPr="007E1CE5">
        <w:rPr>
          <w:rFonts w:hAnsi="Sylfaen" w:cstheme="minorHAnsi"/>
          <w:noProof/>
          <w:lang w:val="ka-GE"/>
        </w:rPr>
        <w:t>ცენტრი</w:t>
      </w:r>
      <w:r w:rsidRPr="007E1CE5">
        <w:rPr>
          <w:rFonts w:cstheme="minorHAnsi"/>
          <w:noProof/>
          <w:lang w:val="ka-GE"/>
        </w:rPr>
        <w:t xml:space="preserve"> – </w:t>
      </w:r>
      <w:r w:rsidRPr="007E1CE5">
        <w:rPr>
          <w:rFonts w:hAnsi="Sylfaen" w:cstheme="minorHAnsi"/>
          <w:noProof/>
          <w:lang w:val="ka-GE"/>
        </w:rPr>
        <w:t>ქ</w:t>
      </w:r>
      <w:r w:rsidRPr="007E1CE5">
        <w:rPr>
          <w:rFonts w:cstheme="minorHAnsi"/>
          <w:noProof/>
          <w:lang w:val="ka-GE"/>
        </w:rPr>
        <w:t xml:space="preserve">. </w:t>
      </w:r>
      <w:r w:rsidRPr="007E1CE5">
        <w:rPr>
          <w:rFonts w:hAnsi="Sylfaen" w:cstheme="minorHAnsi"/>
          <w:noProof/>
          <w:lang w:val="ka-GE"/>
        </w:rPr>
        <w:t>მარნეული</w:t>
      </w:r>
      <w:r w:rsidRPr="007E1CE5">
        <w:rPr>
          <w:rFonts w:hAnsi="Sylfaen" w:cstheme="minorHAnsi"/>
          <w:noProof/>
        </w:rPr>
        <w:t xml:space="preserve"> </w:t>
      </w:r>
      <w:r w:rsidRPr="007E1CE5">
        <w:rPr>
          <w:rFonts w:hAnsi="Sylfaen" w:cstheme="minorHAnsi"/>
          <w:noProof/>
          <w:lang w:val="ka-GE"/>
        </w:rPr>
        <w:t>თბილისიდან</w:t>
      </w:r>
      <w:r w:rsidRPr="007E1CE5">
        <w:rPr>
          <w:rFonts w:hAnsi="Sylfaen" w:cstheme="minorHAnsi"/>
          <w:noProof/>
        </w:rPr>
        <w:t xml:space="preserve"> </w:t>
      </w:r>
      <w:r w:rsidRPr="007E1CE5">
        <w:rPr>
          <w:rFonts w:hAnsi="Sylfaen" w:cstheme="minorHAnsi"/>
          <w:noProof/>
          <w:lang w:val="ka-GE"/>
        </w:rPr>
        <w:t>დაშორებულია</w:t>
      </w:r>
      <w:r w:rsidRPr="007E1CE5">
        <w:rPr>
          <w:rFonts w:cstheme="minorHAnsi"/>
          <w:noProof/>
          <w:lang w:val="ka-GE"/>
        </w:rPr>
        <w:t xml:space="preserve"> 29 </w:t>
      </w:r>
      <w:r w:rsidRPr="007E1CE5">
        <w:rPr>
          <w:rFonts w:hAnsi="Sylfaen" w:cstheme="minorHAnsi"/>
          <w:noProof/>
          <w:lang w:val="ka-GE"/>
        </w:rPr>
        <w:t>კმ</w:t>
      </w:r>
      <w:r w:rsidRPr="007E1CE5">
        <w:rPr>
          <w:rFonts w:cstheme="minorHAnsi"/>
          <w:noProof/>
          <w:lang w:val="ka-GE"/>
        </w:rPr>
        <w:t>-</w:t>
      </w:r>
      <w:r w:rsidRPr="007E1CE5">
        <w:rPr>
          <w:rFonts w:hAnsi="Sylfaen" w:cstheme="minorHAnsi"/>
          <w:noProof/>
          <w:lang w:val="ka-GE"/>
        </w:rPr>
        <w:t>ით</w:t>
      </w:r>
      <w:r w:rsidRPr="007E1CE5">
        <w:rPr>
          <w:rFonts w:cstheme="minorHAnsi"/>
          <w:noProof/>
          <w:lang w:val="ka-GE"/>
        </w:rPr>
        <w:t xml:space="preserve">, </w:t>
      </w:r>
      <w:r w:rsidRPr="007E1CE5">
        <w:rPr>
          <w:rFonts w:hAnsi="Sylfaen" w:cstheme="minorHAnsi"/>
          <w:noProof/>
          <w:lang w:val="ka-GE"/>
        </w:rPr>
        <w:t>რეგიონის</w:t>
      </w:r>
      <w:r w:rsidRPr="007E1CE5">
        <w:rPr>
          <w:rFonts w:hAnsi="Sylfaen" w:cstheme="minorHAnsi"/>
          <w:noProof/>
        </w:rPr>
        <w:t xml:space="preserve"> </w:t>
      </w:r>
      <w:r w:rsidRPr="007E1CE5">
        <w:rPr>
          <w:rFonts w:hAnsi="Sylfaen" w:cstheme="minorHAnsi"/>
          <w:noProof/>
          <w:lang w:val="ka-GE"/>
        </w:rPr>
        <w:t>ცენტრიდან</w:t>
      </w:r>
      <w:r w:rsidRPr="007E1CE5">
        <w:rPr>
          <w:rFonts w:cstheme="minorHAnsi"/>
          <w:noProof/>
          <w:lang w:val="ka-GE"/>
        </w:rPr>
        <w:t xml:space="preserve">, </w:t>
      </w:r>
      <w:r w:rsidRPr="007E1CE5">
        <w:rPr>
          <w:rFonts w:hAnsi="Sylfaen" w:cstheme="minorHAnsi"/>
          <w:noProof/>
          <w:lang w:val="ka-GE"/>
        </w:rPr>
        <w:t>ქ</w:t>
      </w:r>
      <w:r w:rsidRPr="007E1CE5">
        <w:rPr>
          <w:rFonts w:cstheme="minorHAnsi"/>
          <w:noProof/>
          <w:lang w:val="ka-GE"/>
        </w:rPr>
        <w:t xml:space="preserve">. </w:t>
      </w:r>
      <w:r w:rsidRPr="007E1CE5">
        <w:rPr>
          <w:rFonts w:hAnsi="Sylfaen" w:cstheme="minorHAnsi"/>
          <w:noProof/>
          <w:lang w:val="ka-GE"/>
        </w:rPr>
        <w:t>რუსთავიდან</w:t>
      </w:r>
      <w:r w:rsidRPr="007E1CE5">
        <w:rPr>
          <w:rFonts w:cstheme="minorHAnsi"/>
          <w:noProof/>
          <w:lang w:val="ka-GE"/>
        </w:rPr>
        <w:t xml:space="preserve"> – 48 </w:t>
      </w:r>
      <w:r w:rsidRPr="007E1CE5">
        <w:rPr>
          <w:rFonts w:hAnsi="Sylfaen" w:cstheme="minorHAnsi"/>
          <w:noProof/>
          <w:lang w:val="ka-GE"/>
        </w:rPr>
        <w:t>კმ</w:t>
      </w:r>
      <w:r w:rsidRPr="007E1CE5">
        <w:rPr>
          <w:rFonts w:cstheme="minorHAnsi"/>
          <w:noProof/>
          <w:lang w:val="ka-GE"/>
        </w:rPr>
        <w:t>-</w:t>
      </w:r>
      <w:r w:rsidRPr="007E1CE5">
        <w:rPr>
          <w:rFonts w:hAnsi="Sylfaen" w:cstheme="minorHAnsi"/>
          <w:noProof/>
          <w:lang w:val="ka-GE"/>
        </w:rPr>
        <w:t>ით</w:t>
      </w:r>
      <w:r w:rsidRPr="007E1CE5">
        <w:rPr>
          <w:rFonts w:cstheme="minorHAnsi"/>
          <w:noProof/>
          <w:lang w:val="ka-GE"/>
        </w:rPr>
        <w:t xml:space="preserve">, </w:t>
      </w:r>
      <w:r w:rsidRPr="007E1CE5">
        <w:rPr>
          <w:rFonts w:hAnsi="Sylfaen" w:cstheme="minorHAnsi"/>
          <w:noProof/>
          <w:lang w:val="ka-GE"/>
        </w:rPr>
        <w:t>აზერბაიჯანისა</w:t>
      </w:r>
      <w:r w:rsidRPr="007E1CE5">
        <w:rPr>
          <w:rFonts w:hAnsi="Sylfaen" w:cstheme="minorHAnsi"/>
          <w:noProof/>
        </w:rPr>
        <w:t xml:space="preserve"> </w:t>
      </w:r>
      <w:r w:rsidRPr="007E1CE5">
        <w:rPr>
          <w:rFonts w:hAnsi="Sylfaen" w:cstheme="minorHAnsi"/>
          <w:noProof/>
          <w:lang w:val="ka-GE"/>
        </w:rPr>
        <w:t>და</w:t>
      </w:r>
      <w:r w:rsidRPr="007E1CE5">
        <w:rPr>
          <w:rFonts w:hAnsi="Sylfaen" w:cstheme="minorHAnsi"/>
          <w:noProof/>
        </w:rPr>
        <w:t xml:space="preserve"> </w:t>
      </w:r>
      <w:r w:rsidRPr="007E1CE5">
        <w:rPr>
          <w:rFonts w:hAnsi="Sylfaen" w:cstheme="minorHAnsi"/>
          <w:noProof/>
          <w:lang w:val="ka-GE"/>
        </w:rPr>
        <w:t>სომხეთის</w:t>
      </w:r>
      <w:r w:rsidRPr="007E1CE5">
        <w:rPr>
          <w:rFonts w:hAnsi="Sylfaen" w:cstheme="minorHAnsi"/>
          <w:noProof/>
        </w:rPr>
        <w:t xml:space="preserve"> </w:t>
      </w:r>
      <w:r w:rsidRPr="007E1CE5">
        <w:rPr>
          <w:rFonts w:hAnsi="Sylfaen" w:cstheme="minorHAnsi"/>
          <w:noProof/>
          <w:lang w:val="ka-GE"/>
        </w:rPr>
        <w:t>საზღვრებიდან</w:t>
      </w:r>
      <w:r w:rsidRPr="007E1CE5">
        <w:rPr>
          <w:rFonts w:hAnsi="Sylfaen" w:cstheme="minorHAnsi"/>
          <w:noProof/>
          <w:lang w:val="ka-GE"/>
        </w:rPr>
        <w:t xml:space="preserve"> </w:t>
      </w:r>
      <w:r w:rsidRPr="007E1CE5">
        <w:rPr>
          <w:rFonts w:cstheme="minorHAnsi"/>
          <w:noProof/>
          <w:lang w:val="ka-GE"/>
        </w:rPr>
        <w:t xml:space="preserve">–30-30 </w:t>
      </w:r>
      <w:r w:rsidRPr="007E1CE5">
        <w:rPr>
          <w:rFonts w:hAnsi="Sylfaen" w:cstheme="minorHAnsi"/>
          <w:noProof/>
          <w:lang w:val="ka-GE"/>
        </w:rPr>
        <w:t>კმ</w:t>
      </w:r>
      <w:r w:rsidRPr="007E1CE5">
        <w:rPr>
          <w:rFonts w:cstheme="minorHAnsi"/>
          <w:noProof/>
          <w:lang w:val="ka-GE"/>
        </w:rPr>
        <w:t>-</w:t>
      </w:r>
      <w:r w:rsidRPr="007E1CE5">
        <w:rPr>
          <w:rFonts w:hAnsi="Sylfaen" w:cstheme="minorHAnsi"/>
          <w:noProof/>
          <w:lang w:val="ka-GE"/>
        </w:rPr>
        <w:t>ით</w:t>
      </w:r>
      <w:r w:rsidRPr="007E1CE5">
        <w:rPr>
          <w:rFonts w:cstheme="minorHAnsi"/>
          <w:noProof/>
          <w:lang w:val="ka-GE"/>
        </w:rPr>
        <w:t xml:space="preserve">. </w:t>
      </w:r>
      <w:r w:rsidRPr="007E1CE5">
        <w:rPr>
          <w:rFonts w:hAnsi="Sylfaen" w:cstheme="minorHAnsi"/>
          <w:noProof/>
          <w:lang w:val="ka-GE"/>
        </w:rPr>
        <w:t>მუნიციპალიტეტის</w:t>
      </w:r>
      <w:r w:rsidRPr="007E1CE5">
        <w:rPr>
          <w:rFonts w:hAnsi="Sylfaen" w:cstheme="minorHAnsi"/>
          <w:noProof/>
        </w:rPr>
        <w:t xml:space="preserve"> </w:t>
      </w:r>
      <w:r w:rsidRPr="007E1CE5">
        <w:rPr>
          <w:rFonts w:hAnsi="Sylfaen" w:cstheme="minorHAnsi"/>
          <w:noProof/>
          <w:lang w:val="ka-GE"/>
        </w:rPr>
        <w:t>ადმინისტრაციულ</w:t>
      </w:r>
      <w:r w:rsidRPr="007E1CE5">
        <w:rPr>
          <w:rFonts w:hAnsi="Sylfaen" w:cstheme="minorHAnsi"/>
          <w:noProof/>
        </w:rPr>
        <w:t xml:space="preserve"> </w:t>
      </w:r>
      <w:r w:rsidRPr="007E1CE5">
        <w:rPr>
          <w:rFonts w:hAnsi="Sylfaen" w:cstheme="minorHAnsi"/>
          <w:noProof/>
          <w:lang w:val="ka-GE"/>
        </w:rPr>
        <w:t>ცენტრს</w:t>
      </w:r>
      <w:r w:rsidRPr="007E1CE5">
        <w:rPr>
          <w:rFonts w:hAnsi="Sylfaen" w:cstheme="minorHAnsi"/>
          <w:noProof/>
        </w:rPr>
        <w:t xml:space="preserve"> </w:t>
      </w:r>
      <w:r w:rsidRPr="007E1CE5">
        <w:rPr>
          <w:rFonts w:hAnsi="Sylfaen" w:cstheme="minorHAnsi"/>
          <w:noProof/>
          <w:lang w:val="ka-GE"/>
        </w:rPr>
        <w:t>კვეთს</w:t>
      </w:r>
      <w:r w:rsidRPr="007E1CE5">
        <w:rPr>
          <w:rFonts w:hAnsi="Sylfaen" w:cstheme="minorHAnsi"/>
          <w:noProof/>
        </w:rPr>
        <w:t xml:space="preserve"> </w:t>
      </w:r>
      <w:r w:rsidRPr="007E1CE5">
        <w:rPr>
          <w:rFonts w:hAnsi="Sylfaen" w:cstheme="minorHAnsi"/>
          <w:noProof/>
          <w:lang w:val="ka-GE"/>
        </w:rPr>
        <w:t>საერთაშორისო</w:t>
      </w:r>
      <w:r w:rsidRPr="007E1CE5">
        <w:rPr>
          <w:rFonts w:hAnsi="Sylfaen" w:cstheme="minorHAnsi"/>
          <w:noProof/>
        </w:rPr>
        <w:t xml:space="preserve"> </w:t>
      </w:r>
      <w:r w:rsidRPr="007E1CE5">
        <w:rPr>
          <w:rFonts w:hAnsi="Sylfaen" w:cstheme="minorHAnsi"/>
          <w:noProof/>
          <w:lang w:val="ka-GE"/>
        </w:rPr>
        <w:lastRenderedPageBreak/>
        <w:t>მნიშვნელობის</w:t>
      </w:r>
      <w:r w:rsidRPr="007E1CE5">
        <w:rPr>
          <w:rFonts w:hAnsi="Sylfaen" w:cstheme="minorHAnsi"/>
          <w:noProof/>
        </w:rPr>
        <w:t xml:space="preserve"> </w:t>
      </w:r>
      <w:r w:rsidRPr="007E1CE5">
        <w:rPr>
          <w:rFonts w:hAnsi="Sylfaen" w:cstheme="minorHAnsi"/>
          <w:noProof/>
          <w:lang w:val="ka-GE"/>
        </w:rPr>
        <w:t>სარკინიგზო</w:t>
      </w:r>
      <w:r w:rsidRPr="007E1CE5">
        <w:rPr>
          <w:rFonts w:hAnsi="Sylfaen" w:cstheme="minorHAnsi"/>
          <w:noProof/>
        </w:rPr>
        <w:t xml:space="preserve"> </w:t>
      </w:r>
      <w:r w:rsidRPr="007E1CE5">
        <w:rPr>
          <w:rFonts w:hAnsi="Sylfaen" w:cstheme="minorHAnsi"/>
          <w:noProof/>
          <w:lang w:val="ka-GE"/>
        </w:rPr>
        <w:t>მაგისტრალი</w:t>
      </w:r>
      <w:r w:rsidRPr="007E1CE5">
        <w:rPr>
          <w:rFonts w:cstheme="minorHAnsi"/>
          <w:noProof/>
          <w:lang w:val="ka-GE"/>
        </w:rPr>
        <w:t xml:space="preserve">, </w:t>
      </w:r>
      <w:r w:rsidRPr="007E1CE5">
        <w:rPr>
          <w:rFonts w:hAnsi="Sylfaen" w:cstheme="minorHAnsi"/>
          <w:noProof/>
          <w:lang w:val="ka-GE"/>
        </w:rPr>
        <w:t>რომელიც</w:t>
      </w:r>
      <w:r w:rsidRPr="007E1CE5">
        <w:rPr>
          <w:rFonts w:hAnsi="Sylfaen" w:cstheme="minorHAnsi"/>
          <w:noProof/>
        </w:rPr>
        <w:t xml:space="preserve"> </w:t>
      </w:r>
      <w:r w:rsidRPr="007E1CE5">
        <w:rPr>
          <w:rFonts w:hAnsi="Sylfaen" w:cstheme="minorHAnsi"/>
          <w:noProof/>
          <w:lang w:val="ka-GE"/>
        </w:rPr>
        <w:t>საქართველოს</w:t>
      </w:r>
      <w:r w:rsidRPr="007E1CE5">
        <w:rPr>
          <w:rFonts w:hAnsi="Sylfaen" w:cstheme="minorHAnsi"/>
          <w:noProof/>
        </w:rPr>
        <w:t xml:space="preserve"> </w:t>
      </w:r>
      <w:r w:rsidRPr="007E1CE5">
        <w:rPr>
          <w:rFonts w:hAnsi="Sylfaen" w:cstheme="minorHAnsi"/>
          <w:noProof/>
          <w:lang w:val="ka-GE"/>
        </w:rPr>
        <w:t>სომხეთთან</w:t>
      </w:r>
      <w:r w:rsidRPr="007E1CE5">
        <w:rPr>
          <w:rFonts w:hAnsi="Sylfaen" w:cstheme="minorHAnsi"/>
          <w:noProof/>
        </w:rPr>
        <w:t xml:space="preserve"> </w:t>
      </w:r>
      <w:r w:rsidRPr="007E1CE5">
        <w:rPr>
          <w:rFonts w:hAnsi="Sylfaen" w:cstheme="minorHAnsi"/>
          <w:noProof/>
          <w:lang w:val="ka-GE"/>
        </w:rPr>
        <w:t>აკავშირებს</w:t>
      </w:r>
      <w:r w:rsidRPr="007E1CE5">
        <w:rPr>
          <w:rFonts w:cstheme="minorHAnsi"/>
          <w:noProof/>
          <w:lang w:val="ka-GE"/>
        </w:rPr>
        <w:t>.</w:t>
      </w:r>
      <w:r w:rsidRPr="007E1CE5">
        <w:rPr>
          <w:rFonts w:ascii="Sylfaen" w:hAnsi="Sylfaen" w:cstheme="minorHAnsi"/>
          <w:noProof/>
          <w:lang w:val="ka-GE"/>
        </w:rPr>
        <w:t xml:space="preserve"> მუნიციპალიტეტის ფართობია </w:t>
      </w:r>
      <w:r w:rsidRPr="007E1CE5">
        <w:rPr>
          <w:rFonts w:ascii="Sylfaen" w:hAnsi="Sylfaen"/>
          <w:noProof/>
          <w:lang w:val="ka-GE"/>
        </w:rPr>
        <w:t xml:space="preserve">935,2 კმ² ; </w:t>
      </w:r>
      <w:r w:rsidRPr="007E1CE5">
        <w:rPr>
          <w:rFonts w:hAnsi="Sylfaen" w:cstheme="minorHAnsi"/>
          <w:noProof/>
          <w:lang w:val="ka-GE"/>
        </w:rPr>
        <w:t>გზების</w:t>
      </w:r>
      <w:r w:rsidRPr="007E1CE5">
        <w:rPr>
          <w:rFonts w:hAnsi="Sylfaen" w:cstheme="minorHAnsi"/>
          <w:noProof/>
          <w:lang w:val="ka-GE"/>
        </w:rPr>
        <w:t xml:space="preserve"> </w:t>
      </w:r>
      <w:r w:rsidRPr="007E1CE5">
        <w:rPr>
          <w:rFonts w:hAnsi="Sylfaen" w:cstheme="minorHAnsi"/>
          <w:noProof/>
          <w:lang w:val="ka-GE"/>
        </w:rPr>
        <w:t>სიგრძე</w:t>
      </w:r>
      <w:r w:rsidRPr="007E1CE5">
        <w:rPr>
          <w:rFonts w:hAnsi="Sylfaen" w:cstheme="minorHAnsi"/>
          <w:noProof/>
          <w:lang w:val="ka-GE"/>
        </w:rPr>
        <w:t xml:space="preserve"> - 540 </w:t>
      </w:r>
      <w:r w:rsidRPr="007E1CE5">
        <w:rPr>
          <w:rFonts w:hAnsi="Sylfaen" w:cstheme="minorHAnsi"/>
          <w:noProof/>
          <w:lang w:val="ka-GE"/>
        </w:rPr>
        <w:t>კმ</w:t>
      </w:r>
      <w:r w:rsidRPr="007E1CE5">
        <w:rPr>
          <w:rFonts w:hAnsi="Sylfaen" w:cstheme="minorHAnsi"/>
          <w:noProof/>
          <w:lang w:val="ka-GE"/>
        </w:rPr>
        <w:t xml:space="preserve">. </w:t>
      </w:r>
      <w:r w:rsidRPr="007E1CE5">
        <w:rPr>
          <w:rFonts w:hAnsi="Sylfaen" w:cstheme="minorHAnsi"/>
          <w:noProof/>
          <w:lang w:val="ka-GE"/>
        </w:rPr>
        <w:t>მუნიციპალური</w:t>
      </w:r>
      <w:r w:rsidRPr="007E1CE5">
        <w:rPr>
          <w:rFonts w:hAnsi="Sylfaen" w:cstheme="minorHAnsi"/>
          <w:noProof/>
        </w:rPr>
        <w:t xml:space="preserve"> </w:t>
      </w:r>
      <w:r w:rsidRPr="007E1CE5">
        <w:rPr>
          <w:rFonts w:hAnsi="Sylfaen" w:cstheme="minorHAnsi"/>
          <w:noProof/>
          <w:lang w:val="ka-GE"/>
        </w:rPr>
        <w:t>დანიშნულების</w:t>
      </w:r>
      <w:r w:rsidRPr="007E1CE5">
        <w:rPr>
          <w:rFonts w:hAnsi="Sylfaen" w:cstheme="minorHAnsi"/>
          <w:noProof/>
        </w:rPr>
        <w:t xml:space="preserve"> </w:t>
      </w:r>
      <w:r w:rsidRPr="007E1CE5">
        <w:rPr>
          <w:rFonts w:hAnsi="Sylfaen" w:cstheme="minorHAnsi"/>
          <w:noProof/>
          <w:lang w:val="ka-GE"/>
        </w:rPr>
        <w:t>გზის</w:t>
      </w:r>
      <w:r w:rsidRPr="007E1CE5">
        <w:rPr>
          <w:rFonts w:hAnsi="Sylfaen" w:cstheme="minorHAnsi"/>
          <w:noProof/>
        </w:rPr>
        <w:t xml:space="preserve"> </w:t>
      </w:r>
      <w:r w:rsidRPr="007E1CE5">
        <w:rPr>
          <w:rFonts w:hAnsi="Sylfaen" w:cstheme="minorHAnsi"/>
          <w:noProof/>
          <w:lang w:val="ka-GE"/>
        </w:rPr>
        <w:t>საერთო</w:t>
      </w:r>
      <w:r w:rsidRPr="007E1CE5">
        <w:rPr>
          <w:rFonts w:hAnsi="Sylfaen" w:cstheme="minorHAnsi"/>
          <w:noProof/>
        </w:rPr>
        <w:t xml:space="preserve"> </w:t>
      </w:r>
      <w:r w:rsidRPr="007E1CE5">
        <w:rPr>
          <w:rFonts w:hAnsi="Sylfaen" w:cstheme="minorHAnsi"/>
          <w:noProof/>
          <w:lang w:val="ka-GE"/>
        </w:rPr>
        <w:t>სიგრძე</w:t>
      </w:r>
      <w:r w:rsidRPr="007E1CE5">
        <w:rPr>
          <w:rFonts w:hAnsi="Sylfaen" w:cstheme="minorHAnsi"/>
          <w:noProof/>
          <w:lang w:val="ka-GE"/>
        </w:rPr>
        <w:t xml:space="preserve"> 220 </w:t>
      </w:r>
      <w:r w:rsidRPr="007E1CE5">
        <w:rPr>
          <w:rFonts w:hAnsi="Sylfaen" w:cstheme="minorHAnsi"/>
          <w:noProof/>
          <w:lang w:val="ka-GE"/>
        </w:rPr>
        <w:t>კმ</w:t>
      </w:r>
      <w:r w:rsidRPr="007E1CE5">
        <w:rPr>
          <w:rFonts w:hAnsi="Sylfaen" w:cstheme="minorHAnsi"/>
          <w:noProof/>
          <w:lang w:val="ka-GE"/>
        </w:rPr>
        <w:t>-</w:t>
      </w:r>
      <w:r w:rsidRPr="007E1CE5">
        <w:rPr>
          <w:rFonts w:hAnsi="Sylfaen" w:cstheme="minorHAnsi"/>
          <w:noProof/>
          <w:lang w:val="ka-GE"/>
        </w:rPr>
        <w:t>ა</w:t>
      </w:r>
      <w:r w:rsidRPr="007E1CE5">
        <w:rPr>
          <w:rFonts w:hAnsi="Sylfaen" w:cstheme="minorHAnsi"/>
          <w:noProof/>
          <w:lang w:val="ka-GE"/>
        </w:rPr>
        <w:t xml:space="preserve">, </w:t>
      </w:r>
      <w:r w:rsidRPr="007E1CE5">
        <w:rPr>
          <w:rFonts w:hAnsi="Sylfaen" w:cstheme="minorHAnsi"/>
          <w:noProof/>
          <w:lang w:val="ka-GE"/>
        </w:rPr>
        <w:t>ხოლო</w:t>
      </w:r>
      <w:r w:rsidRPr="007E1CE5">
        <w:rPr>
          <w:rFonts w:hAnsi="Sylfaen" w:cstheme="minorHAnsi"/>
          <w:noProof/>
        </w:rPr>
        <w:t xml:space="preserve"> </w:t>
      </w:r>
      <w:r w:rsidRPr="007E1CE5">
        <w:rPr>
          <w:rFonts w:hAnsi="Sylfaen" w:cstheme="minorHAnsi"/>
          <w:noProof/>
          <w:lang w:val="ka-GE"/>
        </w:rPr>
        <w:t>შიდა</w:t>
      </w:r>
      <w:r w:rsidRPr="007E1CE5">
        <w:rPr>
          <w:rFonts w:hAnsi="Sylfaen" w:cstheme="minorHAnsi"/>
          <w:noProof/>
        </w:rPr>
        <w:t xml:space="preserve"> </w:t>
      </w:r>
      <w:r w:rsidRPr="007E1CE5">
        <w:rPr>
          <w:rFonts w:hAnsi="Sylfaen" w:cstheme="minorHAnsi"/>
          <w:noProof/>
          <w:lang w:val="ka-GE"/>
        </w:rPr>
        <w:t>საუბნო</w:t>
      </w:r>
      <w:r w:rsidRPr="007E1CE5">
        <w:rPr>
          <w:rFonts w:hAnsi="Sylfaen" w:cstheme="minorHAnsi"/>
          <w:noProof/>
          <w:lang w:val="ka-GE"/>
        </w:rPr>
        <w:t xml:space="preserve"> - 320 </w:t>
      </w:r>
      <w:r w:rsidRPr="007E1CE5">
        <w:rPr>
          <w:rFonts w:hAnsi="Sylfaen" w:cstheme="minorHAnsi"/>
          <w:noProof/>
          <w:lang w:val="ka-GE"/>
        </w:rPr>
        <w:t>კმ</w:t>
      </w:r>
      <w:r w:rsidRPr="007E1CE5">
        <w:rPr>
          <w:rFonts w:hAnsi="Sylfaen" w:cstheme="minorHAnsi"/>
          <w:noProof/>
          <w:lang w:val="ka-GE"/>
        </w:rPr>
        <w:t>.</w:t>
      </w:r>
    </w:p>
    <w:p w14:paraId="4A4B9AE7" w14:textId="77777777" w:rsidR="004B77A2" w:rsidRPr="007E1CE5" w:rsidRDefault="004B77A2" w:rsidP="004B77A2">
      <w:pPr>
        <w:tabs>
          <w:tab w:val="left" w:pos="8550"/>
        </w:tabs>
        <w:spacing w:after="0" w:line="240" w:lineRule="auto"/>
        <w:ind w:right="-2"/>
        <w:jc w:val="both"/>
        <w:rPr>
          <w:rFonts w:ascii="Sylfaen" w:hAnsi="Sylfaen" w:cstheme="minorHAnsi"/>
          <w:noProof/>
        </w:rPr>
      </w:pPr>
    </w:p>
    <w:p w14:paraId="51827200" w14:textId="77777777" w:rsidR="004B77A2" w:rsidRPr="007E1CE5" w:rsidRDefault="004B77A2" w:rsidP="004B77A2">
      <w:pPr>
        <w:tabs>
          <w:tab w:val="left" w:pos="8550"/>
        </w:tabs>
        <w:spacing w:after="0" w:line="240" w:lineRule="auto"/>
        <w:ind w:right="-2"/>
        <w:jc w:val="both"/>
        <w:rPr>
          <w:rFonts w:ascii="Sylfaen" w:hAnsi="Sylfaen" w:cstheme="minorHAnsi"/>
          <w:noProof/>
        </w:rPr>
      </w:pPr>
    </w:p>
    <w:p w14:paraId="145C3AED" w14:textId="77777777" w:rsidR="004B77A2" w:rsidRPr="007E1CE5" w:rsidRDefault="004B77A2" w:rsidP="004B77A2">
      <w:pPr>
        <w:pStyle w:val="Heading2"/>
        <w:rPr>
          <w:rFonts w:hAnsi="Sylfaen" w:cstheme="minorHAnsi"/>
          <w:b/>
          <w:noProof/>
          <w:lang w:val="ka-GE"/>
        </w:rPr>
      </w:pPr>
      <w:bookmarkStart w:id="5" w:name="_Toc118454454"/>
      <w:bookmarkStart w:id="6" w:name="_Toc213936804"/>
      <w:r w:rsidRPr="007E1CE5">
        <w:rPr>
          <w:rFonts w:hAnsi="Sylfaen" w:cstheme="minorHAnsi"/>
          <w:b/>
          <w:noProof/>
          <w:lang w:val="ka-GE"/>
        </w:rPr>
        <w:t>ისტორია</w:t>
      </w:r>
      <w:bookmarkEnd w:id="5"/>
      <w:bookmarkEnd w:id="6"/>
    </w:p>
    <w:p w14:paraId="314D502B" w14:textId="77777777" w:rsidR="004B77A2" w:rsidRPr="007E1CE5" w:rsidRDefault="004B77A2" w:rsidP="004B77A2">
      <w:pPr>
        <w:tabs>
          <w:tab w:val="left" w:pos="8550"/>
        </w:tabs>
        <w:spacing w:after="0" w:line="240" w:lineRule="auto"/>
        <w:ind w:right="-2" w:firstLine="360"/>
        <w:jc w:val="both"/>
        <w:rPr>
          <w:rFonts w:hAnsi="Sylfaen" w:cstheme="minorHAnsi"/>
          <w:noProof/>
          <w:lang w:val="ka-GE"/>
        </w:rPr>
      </w:pPr>
    </w:p>
    <w:p w14:paraId="7E0952B1" w14:textId="77777777" w:rsidR="004B77A2" w:rsidRPr="007E1CE5" w:rsidRDefault="004B77A2" w:rsidP="004B77A2">
      <w:pPr>
        <w:tabs>
          <w:tab w:val="left" w:pos="8550"/>
        </w:tabs>
        <w:spacing w:after="0" w:line="240" w:lineRule="auto"/>
        <w:ind w:right="-2" w:firstLine="360"/>
        <w:jc w:val="both"/>
        <w:rPr>
          <w:rFonts w:ascii="Sylfaen" w:hAnsi="Sylfaen" w:cstheme="minorHAnsi"/>
          <w:noProof/>
          <w:lang w:val="ka-GE"/>
        </w:rPr>
      </w:pPr>
      <w:r w:rsidRPr="007E1CE5">
        <w:rPr>
          <w:rFonts w:hAnsi="Sylfaen" w:cstheme="minorHAnsi"/>
          <w:noProof/>
          <w:lang w:val="ka-GE"/>
        </w:rPr>
        <w:t>მარნეულის</w:t>
      </w:r>
      <w:r w:rsidRPr="007E1CE5">
        <w:rPr>
          <w:rFonts w:hAnsi="Sylfaen" w:cstheme="minorHAnsi"/>
          <w:noProof/>
        </w:rPr>
        <w:t xml:space="preserve"> </w:t>
      </w:r>
      <w:r w:rsidRPr="007E1CE5">
        <w:rPr>
          <w:rFonts w:hAnsi="Sylfaen" w:cstheme="minorHAnsi"/>
          <w:noProof/>
          <w:lang w:val="ka-GE"/>
        </w:rPr>
        <w:t>მუნიციპალიტეტი</w:t>
      </w:r>
      <w:r w:rsidRPr="007E1CE5">
        <w:rPr>
          <w:rFonts w:hAnsi="Sylfaen" w:cstheme="minorHAnsi"/>
          <w:noProof/>
        </w:rPr>
        <w:t xml:space="preserve"> </w:t>
      </w:r>
      <w:r w:rsidRPr="007E1CE5">
        <w:rPr>
          <w:rFonts w:hAnsi="Sylfaen" w:cstheme="minorHAnsi"/>
          <w:noProof/>
          <w:lang w:val="ka-GE"/>
        </w:rPr>
        <w:t>დიდ</w:t>
      </w:r>
      <w:r w:rsidRPr="007E1CE5">
        <w:rPr>
          <w:rFonts w:hAnsi="Sylfaen" w:cstheme="minorHAnsi"/>
          <w:noProof/>
        </w:rPr>
        <w:t xml:space="preserve"> </w:t>
      </w:r>
      <w:r w:rsidRPr="007E1CE5">
        <w:rPr>
          <w:rFonts w:hAnsi="Sylfaen" w:cstheme="minorHAnsi"/>
          <w:noProof/>
          <w:lang w:val="ka-GE"/>
        </w:rPr>
        <w:t>დასახლებად</w:t>
      </w:r>
      <w:r w:rsidRPr="007E1CE5">
        <w:rPr>
          <w:rFonts w:hAnsi="Sylfaen" w:cstheme="minorHAnsi"/>
          <w:noProof/>
        </w:rPr>
        <w:t xml:space="preserve"> </w:t>
      </w:r>
      <w:r w:rsidRPr="007E1CE5">
        <w:rPr>
          <w:rFonts w:hAnsi="Sylfaen" w:cstheme="minorHAnsi"/>
          <w:noProof/>
          <w:lang w:val="ka-GE"/>
        </w:rPr>
        <w:t>იქცა</w:t>
      </w:r>
      <w:r w:rsidRPr="007E1CE5">
        <w:rPr>
          <w:rFonts w:hAnsi="Sylfaen" w:cstheme="minorHAnsi"/>
          <w:noProof/>
        </w:rPr>
        <w:t xml:space="preserve"> </w:t>
      </w:r>
      <w:r w:rsidRPr="007E1CE5">
        <w:rPr>
          <w:rFonts w:hAnsi="Sylfaen" w:cstheme="minorHAnsi"/>
          <w:noProof/>
          <w:lang w:val="ka-GE"/>
        </w:rPr>
        <w:t>სოფლების</w:t>
      </w:r>
      <w:r w:rsidRPr="007E1CE5">
        <w:rPr>
          <w:rFonts w:cstheme="minorHAnsi"/>
          <w:noProof/>
          <w:lang w:val="ka-GE"/>
        </w:rPr>
        <w:t xml:space="preserve">: </w:t>
      </w:r>
      <w:r w:rsidRPr="007E1CE5">
        <w:rPr>
          <w:rFonts w:hAnsi="Sylfaen" w:cstheme="minorHAnsi"/>
          <w:noProof/>
          <w:lang w:val="ka-GE"/>
        </w:rPr>
        <w:t>ლომთაგორა</w:t>
      </w:r>
      <w:r w:rsidRPr="007E1CE5">
        <w:rPr>
          <w:rFonts w:cstheme="minorHAnsi"/>
          <w:noProof/>
          <w:lang w:val="ka-GE"/>
        </w:rPr>
        <w:t>–</w:t>
      </w:r>
      <w:r w:rsidRPr="007E1CE5">
        <w:rPr>
          <w:rFonts w:hAnsi="Sylfaen" w:cstheme="minorHAnsi"/>
          <w:noProof/>
          <w:lang w:val="ka-GE"/>
        </w:rPr>
        <w:t>მარნეულის</w:t>
      </w:r>
      <w:r w:rsidRPr="007E1CE5">
        <w:rPr>
          <w:rFonts w:cstheme="minorHAnsi"/>
          <w:noProof/>
          <w:lang w:val="ka-GE"/>
        </w:rPr>
        <w:t xml:space="preserve">, </w:t>
      </w:r>
      <w:r w:rsidRPr="007E1CE5">
        <w:rPr>
          <w:rFonts w:hAnsi="Sylfaen" w:cstheme="minorHAnsi"/>
          <w:noProof/>
          <w:lang w:val="ka-GE"/>
        </w:rPr>
        <w:t>ჭანდარ</w:t>
      </w:r>
      <w:r w:rsidRPr="007E1CE5">
        <w:rPr>
          <w:rFonts w:cstheme="minorHAnsi"/>
          <w:noProof/>
          <w:lang w:val="ka-GE"/>
        </w:rPr>
        <w:t>–</w:t>
      </w:r>
      <w:r w:rsidRPr="007E1CE5">
        <w:rPr>
          <w:rFonts w:hAnsi="Sylfaen" w:cstheme="minorHAnsi"/>
          <w:noProof/>
          <w:lang w:val="ka-GE"/>
        </w:rPr>
        <w:t>სანდარისა</w:t>
      </w:r>
      <w:r w:rsidRPr="007E1CE5">
        <w:rPr>
          <w:rFonts w:hAnsi="Sylfaen" w:cstheme="minorHAnsi"/>
          <w:noProof/>
        </w:rPr>
        <w:t xml:space="preserve"> </w:t>
      </w:r>
      <w:r w:rsidRPr="007E1CE5">
        <w:rPr>
          <w:rFonts w:hAnsi="Sylfaen" w:cstheme="minorHAnsi"/>
          <w:noProof/>
          <w:lang w:val="ka-GE"/>
        </w:rPr>
        <w:t>და</w:t>
      </w:r>
      <w:r w:rsidRPr="007E1CE5">
        <w:rPr>
          <w:rFonts w:hAnsi="Sylfaen" w:cstheme="minorHAnsi"/>
          <w:noProof/>
        </w:rPr>
        <w:t xml:space="preserve"> </w:t>
      </w:r>
      <w:r w:rsidRPr="007E1CE5">
        <w:rPr>
          <w:rFonts w:hAnsi="Sylfaen" w:cstheme="minorHAnsi"/>
          <w:noProof/>
          <w:lang w:val="ka-GE"/>
        </w:rPr>
        <w:t>სარვანის</w:t>
      </w:r>
      <w:r w:rsidRPr="007E1CE5">
        <w:rPr>
          <w:rFonts w:hAnsi="Sylfaen" w:cstheme="minorHAnsi"/>
          <w:noProof/>
        </w:rPr>
        <w:t xml:space="preserve"> </w:t>
      </w:r>
      <w:r w:rsidRPr="007E1CE5">
        <w:rPr>
          <w:rFonts w:hAnsi="Sylfaen" w:cstheme="minorHAnsi"/>
          <w:noProof/>
          <w:lang w:val="ka-GE"/>
        </w:rPr>
        <w:t>გაერთიანების</w:t>
      </w:r>
      <w:r w:rsidRPr="007E1CE5">
        <w:rPr>
          <w:rFonts w:hAnsi="Sylfaen" w:cstheme="minorHAnsi"/>
          <w:noProof/>
        </w:rPr>
        <w:t xml:space="preserve"> </w:t>
      </w:r>
      <w:r w:rsidRPr="007E1CE5">
        <w:rPr>
          <w:rFonts w:hAnsi="Sylfaen" w:cstheme="minorHAnsi"/>
          <w:noProof/>
          <w:lang w:val="ka-GE"/>
        </w:rPr>
        <w:t>შედეგად</w:t>
      </w:r>
      <w:r w:rsidRPr="007E1CE5">
        <w:rPr>
          <w:rFonts w:cstheme="minorHAnsi"/>
          <w:noProof/>
          <w:lang w:val="ka-GE"/>
        </w:rPr>
        <w:t xml:space="preserve">. </w:t>
      </w:r>
      <w:r w:rsidRPr="007E1CE5">
        <w:rPr>
          <w:rFonts w:hAnsi="Sylfaen" w:cstheme="minorHAnsi"/>
          <w:noProof/>
          <w:lang w:val="ka-GE"/>
        </w:rPr>
        <w:t>უძველესი</w:t>
      </w:r>
      <w:r w:rsidRPr="007E1CE5">
        <w:rPr>
          <w:rFonts w:hAnsi="Sylfaen" w:cstheme="minorHAnsi"/>
          <w:noProof/>
        </w:rPr>
        <w:t xml:space="preserve"> </w:t>
      </w:r>
      <w:r w:rsidRPr="007E1CE5">
        <w:rPr>
          <w:rFonts w:hAnsi="Sylfaen" w:cstheme="minorHAnsi"/>
          <w:noProof/>
          <w:lang w:val="ka-GE"/>
        </w:rPr>
        <w:t>დასახლებაა</w:t>
      </w:r>
      <w:r w:rsidRPr="007E1CE5">
        <w:rPr>
          <w:rFonts w:hAnsi="Sylfaen" w:cstheme="minorHAnsi"/>
          <w:noProof/>
        </w:rPr>
        <w:t xml:space="preserve"> </w:t>
      </w:r>
      <w:r w:rsidRPr="007E1CE5">
        <w:rPr>
          <w:rFonts w:hAnsi="Sylfaen" w:cstheme="minorHAnsi"/>
          <w:noProof/>
          <w:lang w:val="ka-GE"/>
        </w:rPr>
        <w:t>ლომთაგორა</w:t>
      </w:r>
      <w:r w:rsidRPr="007E1CE5">
        <w:rPr>
          <w:rFonts w:cstheme="minorHAnsi"/>
          <w:noProof/>
          <w:lang w:val="ka-GE"/>
        </w:rPr>
        <w:t xml:space="preserve">  (</w:t>
      </w:r>
      <w:r w:rsidRPr="007E1CE5">
        <w:rPr>
          <w:rFonts w:hAnsi="Sylfaen" w:cstheme="minorHAnsi"/>
          <w:noProof/>
          <w:lang w:val="ka-GE"/>
        </w:rPr>
        <w:t>წყაროებში</w:t>
      </w:r>
      <w:r w:rsidRPr="007E1CE5">
        <w:rPr>
          <w:rFonts w:hAnsi="Sylfaen" w:cstheme="minorHAnsi"/>
          <w:noProof/>
        </w:rPr>
        <w:t xml:space="preserve"> </w:t>
      </w:r>
      <w:r w:rsidRPr="007E1CE5">
        <w:rPr>
          <w:rFonts w:hAnsi="Sylfaen" w:cstheme="minorHAnsi"/>
          <w:noProof/>
          <w:lang w:val="ka-GE"/>
        </w:rPr>
        <w:t>პირველადი</w:t>
      </w:r>
      <w:r w:rsidRPr="007E1CE5">
        <w:rPr>
          <w:rFonts w:hAnsi="Sylfaen" w:cstheme="minorHAnsi"/>
          <w:noProof/>
        </w:rPr>
        <w:t xml:space="preserve"> </w:t>
      </w:r>
      <w:r w:rsidRPr="007E1CE5">
        <w:rPr>
          <w:rFonts w:hAnsi="Sylfaen" w:cstheme="minorHAnsi"/>
          <w:noProof/>
          <w:lang w:val="ka-GE"/>
        </w:rPr>
        <w:t>ხსენიება</w:t>
      </w:r>
      <w:r w:rsidRPr="007E1CE5">
        <w:rPr>
          <w:rFonts w:cstheme="minorHAnsi"/>
          <w:noProof/>
          <w:lang w:val="ka-GE"/>
        </w:rPr>
        <w:t xml:space="preserve"> XIII </w:t>
      </w:r>
      <w:r w:rsidRPr="007E1CE5">
        <w:rPr>
          <w:rFonts w:hAnsi="Sylfaen" w:cstheme="minorHAnsi"/>
          <w:noProof/>
          <w:lang w:val="ka-GE"/>
        </w:rPr>
        <w:t>საუკუნეში</w:t>
      </w:r>
      <w:r w:rsidRPr="007E1CE5">
        <w:rPr>
          <w:rFonts w:cstheme="minorHAnsi"/>
          <w:noProof/>
          <w:lang w:val="ka-GE"/>
        </w:rPr>
        <w:t xml:space="preserve">), </w:t>
      </w:r>
      <w:r w:rsidRPr="007E1CE5">
        <w:rPr>
          <w:rFonts w:hAnsi="Sylfaen" w:cstheme="minorHAnsi"/>
          <w:noProof/>
          <w:lang w:val="ka-GE"/>
        </w:rPr>
        <w:t>რითაც</w:t>
      </w:r>
      <w:r w:rsidRPr="007E1CE5">
        <w:rPr>
          <w:rFonts w:hAnsi="Sylfaen" w:cstheme="minorHAnsi"/>
          <w:noProof/>
        </w:rPr>
        <w:t xml:space="preserve"> </w:t>
      </w:r>
      <w:r w:rsidRPr="007E1CE5">
        <w:rPr>
          <w:rFonts w:hAnsi="Sylfaen" w:cstheme="minorHAnsi"/>
          <w:noProof/>
          <w:lang w:val="ka-GE"/>
        </w:rPr>
        <w:t>ბოლოვდებოდა</w:t>
      </w:r>
      <w:r w:rsidRPr="007E1CE5">
        <w:rPr>
          <w:rFonts w:hAnsi="Sylfaen" w:cstheme="minorHAnsi"/>
          <w:noProof/>
        </w:rPr>
        <w:t xml:space="preserve"> </w:t>
      </w:r>
      <w:r w:rsidRPr="007E1CE5">
        <w:rPr>
          <w:rFonts w:hAnsi="Sylfaen" w:cstheme="minorHAnsi"/>
          <w:noProof/>
          <w:lang w:val="ka-GE"/>
        </w:rPr>
        <w:t>მეგალითური</w:t>
      </w:r>
      <w:r w:rsidRPr="007E1CE5">
        <w:rPr>
          <w:rFonts w:cstheme="minorHAnsi"/>
          <w:noProof/>
          <w:lang w:val="ka-GE"/>
        </w:rPr>
        <w:t xml:space="preserve"> (</w:t>
      </w:r>
      <w:r w:rsidRPr="007E1CE5">
        <w:rPr>
          <w:rFonts w:hAnsi="Sylfaen" w:cstheme="minorHAnsi"/>
          <w:noProof/>
          <w:lang w:val="ka-GE"/>
        </w:rPr>
        <w:t>ციკლოპური</w:t>
      </w:r>
      <w:r w:rsidRPr="007E1CE5">
        <w:rPr>
          <w:rFonts w:cstheme="minorHAnsi"/>
          <w:noProof/>
          <w:lang w:val="ka-GE"/>
        </w:rPr>
        <w:t xml:space="preserve">) </w:t>
      </w:r>
      <w:r w:rsidRPr="007E1CE5">
        <w:rPr>
          <w:rFonts w:hAnsi="Sylfaen" w:cstheme="minorHAnsi"/>
          <w:noProof/>
          <w:lang w:val="ka-GE"/>
        </w:rPr>
        <w:t>ციხეების</w:t>
      </w:r>
      <w:r w:rsidRPr="007E1CE5">
        <w:rPr>
          <w:rFonts w:hAnsi="Sylfaen" w:cstheme="minorHAnsi"/>
          <w:noProof/>
        </w:rPr>
        <w:t xml:space="preserve"> </w:t>
      </w:r>
      <w:r w:rsidRPr="007E1CE5">
        <w:rPr>
          <w:rFonts w:hAnsi="Sylfaen" w:cstheme="minorHAnsi"/>
          <w:noProof/>
          <w:lang w:val="ka-GE"/>
        </w:rPr>
        <w:t>მწკრივი</w:t>
      </w:r>
      <w:r w:rsidRPr="007E1CE5">
        <w:rPr>
          <w:rFonts w:hAnsi="Sylfaen" w:cstheme="minorHAnsi"/>
          <w:noProof/>
        </w:rPr>
        <w:t xml:space="preserve"> </w:t>
      </w:r>
      <w:r w:rsidRPr="007E1CE5">
        <w:rPr>
          <w:rFonts w:hAnsi="Sylfaen" w:cstheme="minorHAnsi"/>
          <w:noProof/>
          <w:lang w:val="ka-GE"/>
        </w:rPr>
        <w:t>მდინარე</w:t>
      </w:r>
      <w:r w:rsidRPr="007E1CE5">
        <w:rPr>
          <w:rFonts w:hAnsi="Sylfaen" w:cstheme="minorHAnsi"/>
          <w:noProof/>
        </w:rPr>
        <w:t xml:space="preserve"> </w:t>
      </w:r>
      <w:r w:rsidRPr="007E1CE5">
        <w:rPr>
          <w:rFonts w:hAnsi="Sylfaen" w:cstheme="minorHAnsi"/>
          <w:noProof/>
          <w:lang w:val="ka-GE"/>
        </w:rPr>
        <w:t>ალგეთის</w:t>
      </w:r>
      <w:r w:rsidRPr="007E1CE5">
        <w:rPr>
          <w:rFonts w:hAnsi="Sylfaen" w:cstheme="minorHAnsi"/>
          <w:noProof/>
        </w:rPr>
        <w:t xml:space="preserve"> </w:t>
      </w:r>
      <w:r w:rsidRPr="007E1CE5">
        <w:rPr>
          <w:rFonts w:hAnsi="Sylfaen" w:cstheme="minorHAnsi"/>
          <w:noProof/>
          <w:lang w:val="ka-GE"/>
        </w:rPr>
        <w:t>მარჯვენა</w:t>
      </w:r>
      <w:r w:rsidRPr="007E1CE5">
        <w:rPr>
          <w:rFonts w:hAnsi="Sylfaen" w:cstheme="minorHAnsi"/>
          <w:noProof/>
          <w:lang w:val="ka-GE"/>
        </w:rPr>
        <w:t xml:space="preserve"> </w:t>
      </w:r>
      <w:r w:rsidRPr="007E1CE5">
        <w:rPr>
          <w:rFonts w:hAnsi="Sylfaen" w:cstheme="minorHAnsi"/>
          <w:noProof/>
          <w:lang w:val="ka-GE"/>
        </w:rPr>
        <w:t>მხარეს</w:t>
      </w:r>
      <w:r w:rsidRPr="007E1CE5">
        <w:rPr>
          <w:rFonts w:cstheme="minorHAnsi"/>
          <w:noProof/>
          <w:lang w:val="ka-GE"/>
        </w:rPr>
        <w:t xml:space="preserve">. </w:t>
      </w:r>
      <w:r w:rsidRPr="007E1CE5">
        <w:rPr>
          <w:rFonts w:hAnsi="Sylfaen" w:cstheme="minorHAnsi"/>
          <w:noProof/>
          <w:lang w:val="ka-GE"/>
        </w:rPr>
        <w:t>დასახლებული</w:t>
      </w:r>
      <w:r w:rsidRPr="007E1CE5">
        <w:rPr>
          <w:rFonts w:hAnsi="Sylfaen" w:cstheme="minorHAnsi"/>
          <w:noProof/>
          <w:lang w:val="ka-GE"/>
        </w:rPr>
        <w:t xml:space="preserve"> </w:t>
      </w:r>
      <w:r w:rsidRPr="007E1CE5">
        <w:rPr>
          <w:rFonts w:hAnsi="Sylfaen" w:cstheme="minorHAnsi"/>
          <w:noProof/>
          <w:lang w:val="ka-GE"/>
        </w:rPr>
        <w:t>პუნქტი</w:t>
      </w:r>
      <w:r w:rsidRPr="007E1CE5">
        <w:rPr>
          <w:rFonts w:hAnsi="Sylfaen" w:cstheme="minorHAnsi"/>
          <w:noProof/>
          <w:lang w:val="ka-GE"/>
        </w:rPr>
        <w:t xml:space="preserve"> </w:t>
      </w:r>
      <w:r w:rsidRPr="007E1CE5">
        <w:rPr>
          <w:rFonts w:hAnsi="Sylfaen" w:cstheme="minorHAnsi"/>
          <w:noProof/>
          <w:lang w:val="ka-GE"/>
        </w:rPr>
        <w:t>იყო</w:t>
      </w:r>
      <w:r w:rsidRPr="007E1CE5">
        <w:rPr>
          <w:rFonts w:hAnsi="Sylfaen" w:cstheme="minorHAnsi"/>
          <w:noProof/>
          <w:lang w:val="ka-GE"/>
        </w:rPr>
        <w:t xml:space="preserve"> </w:t>
      </w:r>
      <w:r w:rsidRPr="007E1CE5">
        <w:rPr>
          <w:rFonts w:hAnsi="Sylfaen" w:cstheme="minorHAnsi"/>
          <w:noProof/>
          <w:lang w:val="ka-GE"/>
        </w:rPr>
        <w:t>მნიშვნელოვანი</w:t>
      </w:r>
      <w:r w:rsidRPr="007E1CE5">
        <w:rPr>
          <w:rFonts w:hAnsi="Sylfaen" w:cstheme="minorHAnsi"/>
          <w:noProof/>
          <w:lang w:val="ka-GE"/>
        </w:rPr>
        <w:t xml:space="preserve"> </w:t>
      </w:r>
      <w:r w:rsidRPr="007E1CE5">
        <w:rPr>
          <w:rFonts w:hAnsi="Sylfaen" w:cstheme="minorHAnsi"/>
          <w:noProof/>
          <w:lang w:val="ka-GE"/>
        </w:rPr>
        <w:t>ციხე</w:t>
      </w:r>
      <w:r w:rsidRPr="007E1CE5">
        <w:rPr>
          <w:rFonts w:hAnsi="Sylfaen" w:cstheme="minorHAnsi"/>
          <w:noProof/>
          <w:lang w:val="ka-GE"/>
        </w:rPr>
        <w:t xml:space="preserve"> </w:t>
      </w:r>
      <w:r w:rsidRPr="007E1CE5">
        <w:rPr>
          <w:rFonts w:hAnsi="Sylfaen" w:cstheme="minorHAnsi"/>
          <w:noProof/>
          <w:lang w:val="ka-GE"/>
        </w:rPr>
        <w:t>სიმაგრე</w:t>
      </w:r>
      <w:r w:rsidRPr="007E1CE5">
        <w:rPr>
          <w:rFonts w:hAnsi="Sylfaen" w:cstheme="minorHAnsi"/>
          <w:noProof/>
          <w:lang w:val="ka-GE"/>
        </w:rPr>
        <w:t xml:space="preserve"> </w:t>
      </w:r>
      <w:r w:rsidRPr="007E1CE5">
        <w:rPr>
          <w:rFonts w:hAnsi="Sylfaen" w:cstheme="minorHAnsi"/>
          <w:noProof/>
          <w:lang w:val="ka-GE"/>
        </w:rPr>
        <w:t>და</w:t>
      </w:r>
      <w:r w:rsidRPr="007E1CE5">
        <w:rPr>
          <w:rFonts w:hAnsi="Sylfaen" w:cstheme="minorHAnsi"/>
          <w:noProof/>
          <w:lang w:val="ka-GE"/>
        </w:rPr>
        <w:t xml:space="preserve"> </w:t>
      </w:r>
      <w:r w:rsidRPr="007E1CE5">
        <w:rPr>
          <w:rFonts w:hAnsi="Sylfaen" w:cstheme="minorHAnsi"/>
          <w:noProof/>
          <w:lang w:val="ka-GE"/>
        </w:rPr>
        <w:t>საგზაო</w:t>
      </w:r>
      <w:r w:rsidRPr="007E1CE5">
        <w:rPr>
          <w:rFonts w:hAnsi="Sylfaen" w:cstheme="minorHAnsi"/>
          <w:noProof/>
          <w:lang w:val="ka-GE"/>
        </w:rPr>
        <w:t xml:space="preserve"> </w:t>
      </w:r>
      <w:r w:rsidRPr="007E1CE5">
        <w:rPr>
          <w:rFonts w:hAnsi="Sylfaen" w:cstheme="minorHAnsi"/>
          <w:noProof/>
          <w:lang w:val="ka-GE"/>
        </w:rPr>
        <w:t>კვანძი</w:t>
      </w:r>
      <w:r w:rsidRPr="007E1CE5">
        <w:rPr>
          <w:rFonts w:cstheme="minorHAnsi"/>
          <w:noProof/>
          <w:lang w:val="ka-GE"/>
        </w:rPr>
        <w:t xml:space="preserve">.  </w:t>
      </w:r>
      <w:r w:rsidRPr="007E1CE5">
        <w:rPr>
          <w:rFonts w:hAnsi="Sylfaen" w:cstheme="minorHAnsi"/>
          <w:noProof/>
          <w:lang w:val="ka-GE"/>
        </w:rPr>
        <w:t>მარნეული</w:t>
      </w:r>
      <w:r w:rsidRPr="007E1CE5">
        <w:rPr>
          <w:rFonts w:hAnsi="Sylfaen" w:cstheme="minorHAnsi"/>
          <w:noProof/>
          <w:lang w:val="ka-GE"/>
        </w:rPr>
        <w:t xml:space="preserve"> </w:t>
      </w:r>
      <w:r w:rsidRPr="007E1CE5">
        <w:rPr>
          <w:rFonts w:hAnsi="Sylfaen" w:cstheme="minorHAnsi"/>
          <w:noProof/>
          <w:lang w:val="ka-GE"/>
        </w:rPr>
        <w:t>ქალაქადგამოცხადდა</w:t>
      </w:r>
      <w:r w:rsidRPr="007E1CE5">
        <w:rPr>
          <w:rFonts w:cstheme="minorHAnsi"/>
          <w:noProof/>
          <w:lang w:val="ka-GE"/>
        </w:rPr>
        <w:t xml:space="preserve"> 1964 </w:t>
      </w:r>
      <w:r w:rsidRPr="007E1CE5">
        <w:rPr>
          <w:rFonts w:hAnsi="Sylfaen" w:cstheme="minorHAnsi"/>
          <w:noProof/>
          <w:lang w:val="ka-GE"/>
        </w:rPr>
        <w:t>წელს</w:t>
      </w:r>
      <w:r w:rsidRPr="007E1CE5">
        <w:rPr>
          <w:rFonts w:cstheme="minorHAnsi"/>
          <w:noProof/>
          <w:lang w:val="ka-GE"/>
        </w:rPr>
        <w:t>.</w:t>
      </w:r>
    </w:p>
    <w:p w14:paraId="46B63EAC" w14:textId="77777777" w:rsidR="004B77A2" w:rsidRPr="007E1CE5" w:rsidRDefault="004B77A2" w:rsidP="004B77A2">
      <w:pPr>
        <w:tabs>
          <w:tab w:val="left" w:pos="8550"/>
        </w:tabs>
        <w:spacing w:after="0" w:line="240" w:lineRule="auto"/>
        <w:ind w:right="5940" w:firstLine="360"/>
        <w:jc w:val="both"/>
        <w:rPr>
          <w:rFonts w:hAnsi="Sylfaen" w:cstheme="minorHAnsi"/>
          <w:noProof/>
          <w:lang w:val="ka-GE"/>
        </w:rPr>
      </w:pPr>
      <w:r w:rsidRPr="007E1CE5">
        <w:rPr>
          <w:rFonts w:hAnsi="Sylfaen" w:cstheme="minorHAnsi"/>
          <w:noProof/>
        </w:rPr>
        <w:drawing>
          <wp:anchor distT="0" distB="0" distL="114300" distR="114300" simplePos="0" relativeHeight="251668480" behindDoc="1" locked="0" layoutInCell="1" allowOverlap="1" wp14:anchorId="729CCCF3" wp14:editId="046F8758">
            <wp:simplePos x="0" y="0"/>
            <wp:positionH relativeFrom="column">
              <wp:posOffset>5887085</wp:posOffset>
            </wp:positionH>
            <wp:positionV relativeFrom="paragraph">
              <wp:posOffset>-6985</wp:posOffset>
            </wp:positionV>
            <wp:extent cx="3732530" cy="2570480"/>
            <wp:effectExtent l="19050" t="0" r="1270" b="0"/>
            <wp:wrapTight wrapText="bothSides">
              <wp:wrapPolygon edited="0">
                <wp:start x="-110" y="0"/>
                <wp:lineTo x="-110" y="21451"/>
                <wp:lineTo x="21607" y="21451"/>
                <wp:lineTo x="21607" y="0"/>
                <wp:lineTo x="-110" y="0"/>
              </wp:wrapPolygon>
            </wp:wrapTight>
            <wp:docPr id="9" name="Picture 8" descr="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jpg"/>
                    <pic:cNvPicPr/>
                  </pic:nvPicPr>
                  <pic:blipFill>
                    <a:blip r:embed="rId9"/>
                    <a:stretch>
                      <a:fillRect/>
                    </a:stretch>
                  </pic:blipFill>
                  <pic:spPr>
                    <a:xfrm>
                      <a:off x="0" y="0"/>
                      <a:ext cx="3732530" cy="2570480"/>
                    </a:xfrm>
                    <a:prstGeom prst="rect">
                      <a:avLst/>
                    </a:prstGeom>
                  </pic:spPr>
                </pic:pic>
              </a:graphicData>
            </a:graphic>
          </wp:anchor>
        </w:drawing>
      </w:r>
    </w:p>
    <w:p w14:paraId="588F1563" w14:textId="77777777" w:rsidR="004B77A2" w:rsidRPr="007E1CE5" w:rsidRDefault="004B77A2" w:rsidP="004B77A2">
      <w:pPr>
        <w:tabs>
          <w:tab w:val="left" w:pos="8550"/>
        </w:tabs>
        <w:spacing w:after="0" w:line="240" w:lineRule="auto"/>
        <w:ind w:right="5940" w:firstLine="360"/>
        <w:jc w:val="both"/>
        <w:rPr>
          <w:rFonts w:hAnsi="Sylfaen" w:cstheme="minorHAnsi"/>
          <w:noProof/>
          <w:lang w:val="ka-GE"/>
        </w:rPr>
      </w:pPr>
      <w:r w:rsidRPr="007E1CE5">
        <w:rPr>
          <w:rFonts w:hAnsi="Sylfaen" w:cstheme="minorHAnsi"/>
          <w:noProof/>
          <w:lang w:val="ka-GE"/>
        </w:rPr>
        <w:t>ქ</w:t>
      </w:r>
      <w:r w:rsidRPr="007E1CE5">
        <w:rPr>
          <w:rFonts w:hAnsi="Sylfaen" w:cstheme="minorHAnsi"/>
          <w:noProof/>
          <w:lang w:val="ka-GE"/>
        </w:rPr>
        <w:t xml:space="preserve">. </w:t>
      </w:r>
      <w:r w:rsidRPr="007E1CE5">
        <w:rPr>
          <w:rFonts w:hAnsi="Sylfaen" w:cstheme="minorHAnsi"/>
          <w:noProof/>
          <w:lang w:val="ka-GE"/>
        </w:rPr>
        <w:t>მარნეულიდან</w:t>
      </w:r>
      <w:r w:rsidRPr="007E1CE5">
        <w:rPr>
          <w:rFonts w:hAnsi="Sylfaen" w:cstheme="minorHAnsi"/>
          <w:noProof/>
          <w:lang w:val="ka-GE"/>
        </w:rPr>
        <w:t xml:space="preserve"> 7-8 </w:t>
      </w:r>
      <w:r w:rsidRPr="007E1CE5">
        <w:rPr>
          <w:rFonts w:hAnsi="Sylfaen" w:cstheme="minorHAnsi"/>
          <w:noProof/>
          <w:lang w:val="ka-GE"/>
        </w:rPr>
        <w:t>კმ</w:t>
      </w:r>
      <w:r w:rsidRPr="007E1CE5">
        <w:rPr>
          <w:rFonts w:hAnsi="Sylfaen" w:cstheme="minorHAnsi"/>
          <w:noProof/>
          <w:lang w:val="ka-GE"/>
        </w:rPr>
        <w:t>-</w:t>
      </w:r>
      <w:r w:rsidRPr="007E1CE5">
        <w:rPr>
          <w:rFonts w:hAnsi="Sylfaen" w:cstheme="minorHAnsi"/>
          <w:noProof/>
          <w:lang w:val="ka-GE"/>
        </w:rPr>
        <w:t>ს</w:t>
      </w:r>
      <w:r w:rsidRPr="007E1CE5">
        <w:rPr>
          <w:rFonts w:hAnsi="Sylfaen" w:cstheme="minorHAnsi"/>
          <w:noProof/>
          <w:lang w:val="ka-GE"/>
        </w:rPr>
        <w:t xml:space="preserve"> </w:t>
      </w:r>
      <w:r w:rsidRPr="007E1CE5">
        <w:rPr>
          <w:rFonts w:hAnsi="Sylfaen" w:cstheme="minorHAnsi"/>
          <w:noProof/>
          <w:lang w:val="ka-GE"/>
        </w:rPr>
        <w:t>მოშორებით</w:t>
      </w:r>
      <w:r w:rsidRPr="007E1CE5">
        <w:rPr>
          <w:rFonts w:hAnsi="Sylfaen" w:cstheme="minorHAnsi"/>
          <w:noProof/>
          <w:lang w:val="ka-GE"/>
        </w:rPr>
        <w:t xml:space="preserve"> </w:t>
      </w:r>
      <w:r w:rsidRPr="007E1CE5">
        <w:rPr>
          <w:rFonts w:hAnsi="Sylfaen" w:cstheme="minorHAnsi"/>
          <w:noProof/>
          <w:lang w:val="ka-GE"/>
        </w:rPr>
        <w:t>სოფ</w:t>
      </w:r>
      <w:r w:rsidRPr="007E1CE5">
        <w:rPr>
          <w:rFonts w:hAnsi="Sylfaen" w:cstheme="minorHAnsi"/>
          <w:noProof/>
          <w:lang w:val="ka-GE"/>
        </w:rPr>
        <w:t xml:space="preserve">. </w:t>
      </w:r>
      <w:r w:rsidRPr="007E1CE5">
        <w:rPr>
          <w:rFonts w:hAnsi="Sylfaen" w:cstheme="minorHAnsi"/>
          <w:noProof/>
          <w:lang w:val="ka-GE"/>
        </w:rPr>
        <w:t>იმირის</w:t>
      </w:r>
      <w:r w:rsidRPr="007E1CE5">
        <w:rPr>
          <w:rFonts w:hAnsi="Sylfaen" w:cstheme="minorHAnsi"/>
          <w:noProof/>
          <w:lang w:val="ka-GE"/>
        </w:rPr>
        <w:t xml:space="preserve"> </w:t>
      </w:r>
      <w:r w:rsidRPr="007E1CE5">
        <w:rPr>
          <w:rFonts w:hAnsi="Sylfaen" w:cstheme="minorHAnsi"/>
          <w:noProof/>
          <w:lang w:val="ka-GE"/>
        </w:rPr>
        <w:t>მიმდებარედ</w:t>
      </w:r>
      <w:r w:rsidRPr="007E1CE5">
        <w:rPr>
          <w:rFonts w:hAnsi="Sylfaen" w:cstheme="minorHAnsi"/>
          <w:noProof/>
          <w:lang w:val="ka-GE"/>
        </w:rPr>
        <w:t xml:space="preserve"> </w:t>
      </w:r>
      <w:r w:rsidRPr="007E1CE5">
        <w:rPr>
          <w:rFonts w:hAnsi="Sylfaen" w:cstheme="minorHAnsi"/>
          <w:noProof/>
          <w:lang w:val="ka-GE"/>
        </w:rPr>
        <w:t>მდებარეობს</w:t>
      </w:r>
      <w:r w:rsidRPr="007E1CE5">
        <w:rPr>
          <w:rFonts w:hAnsi="Sylfaen" w:cstheme="minorHAnsi"/>
          <w:noProof/>
          <w:lang w:val="ka-GE"/>
        </w:rPr>
        <w:t xml:space="preserve"> </w:t>
      </w:r>
      <w:r w:rsidRPr="007E1CE5">
        <w:rPr>
          <w:rFonts w:hAnsi="Sylfaen" w:cstheme="minorHAnsi"/>
          <w:noProof/>
          <w:lang w:val="ka-GE"/>
        </w:rPr>
        <w:t>არქეოლოგიური</w:t>
      </w:r>
      <w:r w:rsidRPr="007E1CE5">
        <w:rPr>
          <w:rFonts w:hAnsi="Sylfaen" w:cstheme="minorHAnsi"/>
          <w:noProof/>
          <w:lang w:val="ka-GE"/>
        </w:rPr>
        <w:t xml:space="preserve"> </w:t>
      </w:r>
      <w:r w:rsidRPr="007E1CE5">
        <w:rPr>
          <w:rFonts w:hAnsi="Sylfaen" w:cstheme="minorHAnsi"/>
          <w:noProof/>
          <w:lang w:val="ka-GE"/>
        </w:rPr>
        <w:t>ძეგლი</w:t>
      </w:r>
      <w:r w:rsidRPr="007E1CE5">
        <w:rPr>
          <w:rFonts w:hAnsi="Sylfaen" w:cstheme="minorHAnsi"/>
          <w:noProof/>
          <w:lang w:val="ka-GE"/>
        </w:rPr>
        <w:t xml:space="preserve">  "</w:t>
      </w:r>
      <w:r w:rsidRPr="007E1CE5">
        <w:rPr>
          <w:rFonts w:hAnsi="Sylfaen" w:cstheme="minorHAnsi"/>
          <w:noProof/>
          <w:lang w:val="ka-GE"/>
        </w:rPr>
        <w:t>გადაჭრილი</w:t>
      </w:r>
      <w:r w:rsidRPr="007E1CE5">
        <w:rPr>
          <w:rFonts w:hAnsi="Sylfaen" w:cstheme="minorHAnsi"/>
          <w:noProof/>
          <w:lang w:val="ka-GE"/>
        </w:rPr>
        <w:t xml:space="preserve"> </w:t>
      </w:r>
      <w:r w:rsidRPr="007E1CE5">
        <w:rPr>
          <w:rFonts w:hAnsi="Sylfaen" w:cstheme="minorHAnsi"/>
          <w:noProof/>
          <w:lang w:val="ka-GE"/>
        </w:rPr>
        <w:t>გორა</w:t>
      </w:r>
      <w:r w:rsidRPr="007E1CE5">
        <w:rPr>
          <w:rFonts w:hAnsi="Sylfaen" w:cstheme="minorHAnsi"/>
          <w:noProof/>
          <w:lang w:val="ka-GE"/>
        </w:rPr>
        <w:t xml:space="preserve">".     XX </w:t>
      </w:r>
      <w:r w:rsidRPr="007E1CE5">
        <w:rPr>
          <w:rFonts w:hAnsi="Sylfaen" w:cstheme="minorHAnsi"/>
          <w:noProof/>
          <w:lang w:val="ka-GE"/>
        </w:rPr>
        <w:t>საუკუნის</w:t>
      </w:r>
      <w:r w:rsidRPr="007E1CE5">
        <w:rPr>
          <w:rFonts w:hAnsi="Sylfaen" w:cstheme="minorHAnsi"/>
          <w:noProof/>
          <w:lang w:val="ka-GE"/>
        </w:rPr>
        <w:t xml:space="preserve"> 60-</w:t>
      </w:r>
      <w:r w:rsidRPr="007E1CE5">
        <w:rPr>
          <w:rFonts w:hAnsi="Sylfaen" w:cstheme="minorHAnsi"/>
          <w:noProof/>
          <w:lang w:val="ka-GE"/>
        </w:rPr>
        <w:t>იანი</w:t>
      </w:r>
      <w:r w:rsidRPr="007E1CE5">
        <w:rPr>
          <w:rFonts w:hAnsi="Sylfaen" w:cstheme="minorHAnsi"/>
          <w:noProof/>
          <w:lang w:val="ka-GE"/>
        </w:rPr>
        <w:t xml:space="preserve"> </w:t>
      </w:r>
      <w:r w:rsidRPr="007E1CE5">
        <w:rPr>
          <w:rFonts w:hAnsi="Sylfaen" w:cstheme="minorHAnsi"/>
          <w:noProof/>
          <w:lang w:val="ka-GE"/>
        </w:rPr>
        <w:t>წლებიდან</w:t>
      </w:r>
      <w:r w:rsidRPr="007E1CE5">
        <w:rPr>
          <w:rFonts w:hAnsi="Sylfaen" w:cstheme="minorHAnsi"/>
          <w:noProof/>
          <w:lang w:val="ka-GE"/>
        </w:rPr>
        <w:t xml:space="preserve"> </w:t>
      </w:r>
      <w:r w:rsidRPr="007E1CE5">
        <w:rPr>
          <w:rFonts w:hAnsi="Sylfaen" w:cstheme="minorHAnsi"/>
          <w:noProof/>
          <w:lang w:val="ka-GE"/>
        </w:rPr>
        <w:t>ძეგლზე</w:t>
      </w:r>
      <w:r w:rsidRPr="007E1CE5">
        <w:rPr>
          <w:rFonts w:hAnsi="Sylfaen" w:cstheme="minorHAnsi"/>
          <w:noProof/>
          <w:lang w:val="ka-GE"/>
        </w:rPr>
        <w:t xml:space="preserve"> </w:t>
      </w:r>
      <w:r w:rsidRPr="007E1CE5">
        <w:rPr>
          <w:rFonts w:hAnsi="Sylfaen" w:cstheme="minorHAnsi"/>
          <w:noProof/>
          <w:lang w:val="ka-GE"/>
        </w:rPr>
        <w:t>არქეოლოგიური</w:t>
      </w:r>
      <w:r w:rsidRPr="007E1CE5">
        <w:rPr>
          <w:rFonts w:hAnsi="Sylfaen" w:cstheme="minorHAnsi"/>
          <w:noProof/>
          <w:lang w:val="ka-GE"/>
        </w:rPr>
        <w:t xml:space="preserve"> </w:t>
      </w:r>
      <w:r w:rsidRPr="007E1CE5">
        <w:rPr>
          <w:rFonts w:hAnsi="Sylfaen" w:cstheme="minorHAnsi"/>
          <w:noProof/>
          <w:lang w:val="ka-GE"/>
        </w:rPr>
        <w:t>სამუშაოები</w:t>
      </w:r>
      <w:r w:rsidRPr="007E1CE5">
        <w:rPr>
          <w:rFonts w:hAnsi="Sylfaen" w:cstheme="minorHAnsi"/>
          <w:noProof/>
          <w:lang w:val="ka-GE"/>
        </w:rPr>
        <w:t xml:space="preserve"> </w:t>
      </w:r>
      <w:r w:rsidRPr="007E1CE5">
        <w:rPr>
          <w:rFonts w:hAnsi="Sylfaen" w:cstheme="minorHAnsi"/>
          <w:noProof/>
          <w:lang w:val="ka-GE"/>
        </w:rPr>
        <w:t>დაიწყო</w:t>
      </w:r>
      <w:r w:rsidRPr="007E1CE5">
        <w:rPr>
          <w:rFonts w:hAnsi="Sylfaen" w:cstheme="minorHAnsi"/>
          <w:noProof/>
          <w:lang w:val="ka-GE"/>
        </w:rPr>
        <w:t xml:space="preserve"> </w:t>
      </w:r>
      <w:r w:rsidRPr="007E1CE5">
        <w:rPr>
          <w:rFonts w:hAnsi="Sylfaen" w:cstheme="minorHAnsi"/>
          <w:noProof/>
          <w:lang w:val="ka-GE"/>
        </w:rPr>
        <w:t>და</w:t>
      </w:r>
      <w:r w:rsidRPr="007E1CE5">
        <w:rPr>
          <w:rFonts w:hAnsi="Sylfaen" w:cstheme="minorHAnsi"/>
          <w:noProof/>
          <w:lang w:val="ka-GE"/>
        </w:rPr>
        <w:t xml:space="preserve"> </w:t>
      </w:r>
      <w:r w:rsidRPr="007E1CE5">
        <w:rPr>
          <w:rFonts w:hAnsi="Sylfaen" w:cstheme="minorHAnsi"/>
          <w:noProof/>
          <w:lang w:val="ka-GE"/>
        </w:rPr>
        <w:t>ეტაპობრივად</w:t>
      </w:r>
      <w:r w:rsidRPr="007E1CE5">
        <w:rPr>
          <w:rFonts w:hAnsi="Sylfaen" w:cstheme="minorHAnsi"/>
          <w:noProof/>
          <w:lang w:val="ka-GE"/>
        </w:rPr>
        <w:t xml:space="preserve"> </w:t>
      </w:r>
      <w:r w:rsidRPr="007E1CE5">
        <w:rPr>
          <w:rFonts w:hAnsi="Sylfaen" w:cstheme="minorHAnsi"/>
          <w:noProof/>
          <w:lang w:val="ka-GE"/>
        </w:rPr>
        <w:t>მიმდინარეობდა</w:t>
      </w:r>
      <w:r w:rsidRPr="007E1CE5">
        <w:rPr>
          <w:rFonts w:hAnsi="Sylfaen" w:cstheme="minorHAnsi"/>
          <w:noProof/>
          <w:lang w:val="ka-GE"/>
        </w:rPr>
        <w:t xml:space="preserve">.  </w:t>
      </w:r>
      <w:r w:rsidRPr="007E1CE5">
        <w:rPr>
          <w:rFonts w:hAnsi="Sylfaen" w:cstheme="minorHAnsi"/>
          <w:noProof/>
          <w:lang w:val="ka-GE"/>
        </w:rPr>
        <w:t>აქ</w:t>
      </w:r>
      <w:r w:rsidRPr="007E1CE5">
        <w:rPr>
          <w:rFonts w:hAnsi="Sylfaen" w:cstheme="minorHAnsi"/>
          <w:noProof/>
          <w:lang w:val="ka-GE"/>
        </w:rPr>
        <w:t xml:space="preserve"> </w:t>
      </w:r>
      <w:r w:rsidRPr="007E1CE5">
        <w:rPr>
          <w:rFonts w:hAnsi="Sylfaen" w:cstheme="minorHAnsi"/>
          <w:noProof/>
          <w:lang w:val="ka-GE"/>
        </w:rPr>
        <w:t>აღმოჩენილი</w:t>
      </w:r>
      <w:r w:rsidRPr="007E1CE5">
        <w:rPr>
          <w:rFonts w:hAnsi="Sylfaen" w:cstheme="minorHAnsi"/>
          <w:noProof/>
          <w:lang w:val="ka-GE"/>
        </w:rPr>
        <w:t xml:space="preserve"> </w:t>
      </w:r>
      <w:r w:rsidRPr="007E1CE5">
        <w:rPr>
          <w:rFonts w:hAnsi="Sylfaen" w:cstheme="minorHAnsi"/>
          <w:noProof/>
          <w:lang w:val="ka-GE"/>
        </w:rPr>
        <w:t>არტეფაქტების</w:t>
      </w:r>
      <w:r w:rsidRPr="007E1CE5">
        <w:rPr>
          <w:rFonts w:hAnsi="Sylfaen" w:cstheme="minorHAnsi"/>
          <w:noProof/>
          <w:lang w:val="ka-GE"/>
        </w:rPr>
        <w:t xml:space="preserve"> </w:t>
      </w:r>
      <w:r w:rsidRPr="007E1CE5">
        <w:rPr>
          <w:rFonts w:hAnsi="Sylfaen" w:cstheme="minorHAnsi"/>
          <w:noProof/>
          <w:lang w:val="ka-GE"/>
        </w:rPr>
        <w:t>კვლევების</w:t>
      </w:r>
      <w:r w:rsidRPr="007E1CE5">
        <w:rPr>
          <w:rFonts w:hAnsi="Sylfaen" w:cstheme="minorHAnsi"/>
          <w:noProof/>
          <w:lang w:val="ka-GE"/>
        </w:rPr>
        <w:t xml:space="preserve"> </w:t>
      </w:r>
      <w:r w:rsidRPr="007E1CE5">
        <w:rPr>
          <w:rFonts w:hAnsi="Sylfaen" w:cstheme="minorHAnsi"/>
          <w:noProof/>
          <w:lang w:val="ka-GE"/>
        </w:rPr>
        <w:t>შედეგად</w:t>
      </w:r>
      <w:r w:rsidRPr="007E1CE5">
        <w:rPr>
          <w:rFonts w:hAnsi="Sylfaen" w:cstheme="minorHAnsi"/>
          <w:noProof/>
          <w:lang w:val="ka-GE"/>
        </w:rPr>
        <w:t xml:space="preserve"> </w:t>
      </w:r>
      <w:r w:rsidRPr="007E1CE5">
        <w:rPr>
          <w:rFonts w:hAnsi="Sylfaen" w:cstheme="minorHAnsi"/>
          <w:noProof/>
          <w:lang w:val="ka-GE"/>
        </w:rPr>
        <w:t>მსოფლიო</w:t>
      </w:r>
      <w:r w:rsidRPr="007E1CE5">
        <w:rPr>
          <w:rFonts w:hAnsi="Sylfaen" w:cstheme="minorHAnsi"/>
          <w:noProof/>
          <w:lang w:val="ka-GE"/>
        </w:rPr>
        <w:t xml:space="preserve"> </w:t>
      </w:r>
      <w:r w:rsidRPr="007E1CE5">
        <w:rPr>
          <w:rFonts w:hAnsi="Sylfaen" w:cstheme="minorHAnsi"/>
          <w:noProof/>
          <w:lang w:val="ka-GE"/>
        </w:rPr>
        <w:t>სამეცნიერო</w:t>
      </w:r>
      <w:r w:rsidRPr="007E1CE5">
        <w:rPr>
          <w:rFonts w:hAnsi="Sylfaen" w:cstheme="minorHAnsi"/>
          <w:noProof/>
          <w:lang w:val="ka-GE"/>
        </w:rPr>
        <w:t xml:space="preserve"> </w:t>
      </w:r>
      <w:r w:rsidRPr="007E1CE5">
        <w:rPr>
          <w:rFonts w:hAnsi="Sylfaen" w:cstheme="minorHAnsi"/>
          <w:noProof/>
          <w:lang w:val="ka-GE"/>
        </w:rPr>
        <w:t>წრეებმა</w:t>
      </w:r>
      <w:r w:rsidRPr="007E1CE5">
        <w:rPr>
          <w:rFonts w:hAnsi="Sylfaen" w:cstheme="minorHAnsi"/>
          <w:noProof/>
          <w:lang w:val="ka-GE"/>
        </w:rPr>
        <w:t xml:space="preserve"> (</w:t>
      </w:r>
      <w:r w:rsidRPr="007E1CE5">
        <w:rPr>
          <w:rFonts w:hAnsi="Sylfaen" w:cstheme="minorHAnsi"/>
          <w:noProof/>
          <w:lang w:val="ka-GE"/>
        </w:rPr>
        <w:t>აშშ</w:t>
      </w:r>
      <w:r w:rsidRPr="007E1CE5">
        <w:rPr>
          <w:rFonts w:hAnsi="Sylfaen" w:cstheme="minorHAnsi"/>
          <w:noProof/>
          <w:lang w:val="ka-GE"/>
        </w:rPr>
        <w:t xml:space="preserve">, </w:t>
      </w:r>
      <w:r w:rsidRPr="007E1CE5">
        <w:rPr>
          <w:rFonts w:hAnsi="Sylfaen" w:cstheme="minorHAnsi"/>
          <w:noProof/>
          <w:lang w:val="ka-GE"/>
        </w:rPr>
        <w:t>კანადა</w:t>
      </w:r>
      <w:r w:rsidRPr="007E1CE5">
        <w:rPr>
          <w:rFonts w:hAnsi="Sylfaen" w:cstheme="minorHAnsi"/>
          <w:noProof/>
          <w:lang w:val="ka-GE"/>
        </w:rPr>
        <w:t xml:space="preserve">, </w:t>
      </w:r>
      <w:r w:rsidRPr="007E1CE5">
        <w:rPr>
          <w:rFonts w:hAnsi="Sylfaen" w:cstheme="minorHAnsi"/>
          <w:noProof/>
          <w:lang w:val="ka-GE"/>
        </w:rPr>
        <w:t>საფრანგეთი</w:t>
      </w:r>
      <w:r w:rsidRPr="007E1CE5">
        <w:rPr>
          <w:rFonts w:hAnsi="Sylfaen" w:cstheme="minorHAnsi"/>
          <w:noProof/>
          <w:lang w:val="ka-GE"/>
        </w:rPr>
        <w:t xml:space="preserve">,  </w:t>
      </w:r>
      <w:r w:rsidRPr="007E1CE5">
        <w:rPr>
          <w:rFonts w:hAnsi="Sylfaen" w:cstheme="minorHAnsi"/>
          <w:noProof/>
          <w:lang w:val="ka-GE"/>
        </w:rPr>
        <w:t>იტალია</w:t>
      </w:r>
      <w:r w:rsidRPr="007E1CE5">
        <w:rPr>
          <w:rFonts w:hAnsi="Sylfaen" w:cstheme="minorHAnsi"/>
          <w:noProof/>
          <w:lang w:val="ka-GE"/>
        </w:rPr>
        <w:t xml:space="preserve">, </w:t>
      </w:r>
      <w:r w:rsidRPr="007E1CE5">
        <w:rPr>
          <w:rFonts w:hAnsi="Sylfaen" w:cstheme="minorHAnsi"/>
          <w:noProof/>
          <w:lang w:val="ka-GE"/>
        </w:rPr>
        <w:t>დანია</w:t>
      </w:r>
      <w:r w:rsidRPr="007E1CE5">
        <w:rPr>
          <w:rFonts w:hAnsi="Sylfaen" w:cstheme="minorHAnsi"/>
          <w:noProof/>
          <w:lang w:val="ka-GE"/>
        </w:rPr>
        <w:t xml:space="preserve">, </w:t>
      </w:r>
      <w:r w:rsidRPr="007E1CE5">
        <w:rPr>
          <w:rFonts w:hAnsi="Sylfaen" w:cstheme="minorHAnsi"/>
          <w:noProof/>
          <w:lang w:val="ka-GE"/>
        </w:rPr>
        <w:t>ისრაელიდასხვა</w:t>
      </w:r>
      <w:r w:rsidRPr="007E1CE5">
        <w:rPr>
          <w:rFonts w:hAnsi="Sylfaen" w:cstheme="minorHAnsi"/>
          <w:noProof/>
          <w:lang w:val="ka-GE"/>
        </w:rPr>
        <w:t xml:space="preserve">)  </w:t>
      </w:r>
      <w:r w:rsidRPr="007E1CE5">
        <w:rPr>
          <w:rFonts w:hAnsi="Sylfaen" w:cstheme="minorHAnsi"/>
          <w:noProof/>
          <w:lang w:val="ka-GE"/>
        </w:rPr>
        <w:t>დაადგინეს</w:t>
      </w:r>
      <w:r w:rsidRPr="007E1CE5">
        <w:rPr>
          <w:rFonts w:hAnsi="Sylfaen" w:cstheme="minorHAnsi"/>
          <w:noProof/>
          <w:lang w:val="ka-GE"/>
        </w:rPr>
        <w:t xml:space="preserve">, </w:t>
      </w:r>
      <w:r w:rsidRPr="007E1CE5">
        <w:rPr>
          <w:rFonts w:hAnsi="Sylfaen" w:cstheme="minorHAnsi"/>
          <w:noProof/>
          <w:lang w:val="ka-GE"/>
        </w:rPr>
        <w:t>რომ</w:t>
      </w:r>
      <w:r w:rsidRPr="007E1CE5">
        <w:rPr>
          <w:rFonts w:hAnsi="Sylfaen" w:cstheme="minorHAnsi"/>
          <w:noProof/>
          <w:lang w:val="ka-GE"/>
        </w:rPr>
        <w:t xml:space="preserve"> </w:t>
      </w:r>
      <w:r w:rsidRPr="007E1CE5">
        <w:rPr>
          <w:rFonts w:hAnsi="Sylfaen" w:cstheme="minorHAnsi"/>
          <w:noProof/>
          <w:lang w:val="ka-GE"/>
        </w:rPr>
        <w:t>ველური</w:t>
      </w:r>
      <w:r w:rsidRPr="007E1CE5">
        <w:rPr>
          <w:rFonts w:hAnsi="Sylfaen" w:cstheme="minorHAnsi"/>
          <w:noProof/>
          <w:lang w:val="ka-GE"/>
        </w:rPr>
        <w:t xml:space="preserve"> </w:t>
      </w:r>
      <w:r w:rsidRPr="007E1CE5">
        <w:rPr>
          <w:rFonts w:hAnsi="Sylfaen" w:cstheme="minorHAnsi"/>
          <w:noProof/>
          <w:lang w:val="ka-GE"/>
        </w:rPr>
        <w:t>ვაზი</w:t>
      </w:r>
      <w:r w:rsidRPr="007E1CE5">
        <w:rPr>
          <w:rFonts w:hAnsi="Sylfaen" w:cstheme="minorHAnsi"/>
          <w:noProof/>
          <w:lang w:val="ka-GE"/>
        </w:rPr>
        <w:t xml:space="preserve"> </w:t>
      </w:r>
      <w:r w:rsidRPr="007E1CE5">
        <w:rPr>
          <w:rFonts w:hAnsi="Sylfaen" w:cstheme="minorHAnsi"/>
          <w:noProof/>
          <w:lang w:val="ka-GE"/>
        </w:rPr>
        <w:t>ადამიანმა</w:t>
      </w:r>
      <w:r w:rsidRPr="007E1CE5">
        <w:rPr>
          <w:rFonts w:hAnsi="Sylfaen" w:cstheme="minorHAnsi"/>
          <w:noProof/>
          <w:lang w:val="ka-GE"/>
        </w:rPr>
        <w:t xml:space="preserve"> </w:t>
      </w:r>
      <w:r w:rsidRPr="007E1CE5">
        <w:rPr>
          <w:rFonts w:hAnsi="Sylfaen" w:cstheme="minorHAnsi"/>
          <w:noProof/>
          <w:lang w:val="ka-GE"/>
        </w:rPr>
        <w:t>მსოფლიოში</w:t>
      </w:r>
      <w:r w:rsidRPr="007E1CE5">
        <w:rPr>
          <w:rFonts w:hAnsi="Sylfaen" w:cstheme="minorHAnsi"/>
          <w:noProof/>
          <w:lang w:val="ka-GE"/>
        </w:rPr>
        <w:t xml:space="preserve"> </w:t>
      </w:r>
      <w:r w:rsidRPr="007E1CE5">
        <w:rPr>
          <w:rFonts w:hAnsi="Sylfaen" w:cstheme="minorHAnsi"/>
          <w:noProof/>
          <w:lang w:val="ka-GE"/>
        </w:rPr>
        <w:t>პირველად</w:t>
      </w:r>
      <w:r w:rsidRPr="007E1CE5">
        <w:rPr>
          <w:rFonts w:hAnsi="Sylfaen" w:cstheme="minorHAnsi"/>
          <w:noProof/>
          <w:lang w:val="ka-GE"/>
        </w:rPr>
        <w:t xml:space="preserve"> </w:t>
      </w:r>
      <w:r w:rsidRPr="007E1CE5">
        <w:rPr>
          <w:rFonts w:hAnsi="Sylfaen" w:cstheme="minorHAnsi"/>
          <w:noProof/>
          <w:lang w:val="ka-GE"/>
        </w:rPr>
        <w:t>საქართველოს</w:t>
      </w:r>
      <w:r w:rsidRPr="007E1CE5">
        <w:rPr>
          <w:rFonts w:hAnsi="Sylfaen" w:cstheme="minorHAnsi"/>
          <w:noProof/>
          <w:lang w:val="ka-GE"/>
        </w:rPr>
        <w:t xml:space="preserve"> </w:t>
      </w:r>
      <w:r w:rsidRPr="007E1CE5">
        <w:rPr>
          <w:rFonts w:hAnsi="Sylfaen" w:cstheme="minorHAnsi"/>
          <w:noProof/>
          <w:lang w:val="ka-GE"/>
        </w:rPr>
        <w:t>ტერიტორიაზე</w:t>
      </w:r>
      <w:r w:rsidRPr="007E1CE5">
        <w:rPr>
          <w:rFonts w:hAnsi="Sylfaen" w:cstheme="minorHAnsi"/>
          <w:noProof/>
          <w:lang w:val="ka-GE"/>
        </w:rPr>
        <w:t xml:space="preserve">, </w:t>
      </w:r>
      <w:r w:rsidRPr="007E1CE5">
        <w:rPr>
          <w:rFonts w:hAnsi="Sylfaen" w:cstheme="minorHAnsi"/>
          <w:noProof/>
          <w:lang w:val="ka-GE"/>
        </w:rPr>
        <w:t>კერძოდ</w:t>
      </w:r>
      <w:r w:rsidRPr="007E1CE5">
        <w:rPr>
          <w:rFonts w:hAnsi="Sylfaen" w:cstheme="minorHAnsi"/>
          <w:noProof/>
          <w:lang w:val="ka-GE"/>
        </w:rPr>
        <w:t xml:space="preserve"> </w:t>
      </w:r>
      <w:r w:rsidRPr="007E1CE5">
        <w:rPr>
          <w:rFonts w:hAnsi="Sylfaen" w:cstheme="minorHAnsi"/>
          <w:noProof/>
          <w:lang w:val="ka-GE"/>
        </w:rPr>
        <w:t>მარნეულის</w:t>
      </w:r>
      <w:r w:rsidRPr="007E1CE5">
        <w:rPr>
          <w:rFonts w:hAnsi="Sylfaen" w:cstheme="minorHAnsi"/>
          <w:noProof/>
          <w:lang w:val="ka-GE"/>
        </w:rPr>
        <w:t xml:space="preserve"> </w:t>
      </w:r>
      <w:r w:rsidRPr="007E1CE5">
        <w:rPr>
          <w:rFonts w:hAnsi="Sylfaen" w:cstheme="minorHAnsi"/>
          <w:noProof/>
          <w:lang w:val="ka-GE"/>
        </w:rPr>
        <w:t>მუნიციპალიტეტში</w:t>
      </w:r>
      <w:r w:rsidRPr="007E1CE5">
        <w:rPr>
          <w:rFonts w:hAnsi="Sylfaen" w:cstheme="minorHAnsi"/>
          <w:noProof/>
          <w:lang w:val="ka-GE"/>
        </w:rPr>
        <w:t xml:space="preserve"> </w:t>
      </w:r>
      <w:r w:rsidRPr="007E1CE5">
        <w:rPr>
          <w:rFonts w:hAnsi="Sylfaen" w:cstheme="minorHAnsi"/>
          <w:noProof/>
          <w:lang w:val="ka-GE"/>
        </w:rPr>
        <w:t>მოაშინაურა</w:t>
      </w:r>
      <w:r w:rsidRPr="007E1CE5">
        <w:rPr>
          <w:rFonts w:hAnsi="Sylfaen" w:cstheme="minorHAnsi"/>
          <w:noProof/>
          <w:lang w:val="ka-GE"/>
        </w:rPr>
        <w:t xml:space="preserve"> </w:t>
      </w:r>
      <w:r w:rsidRPr="007E1CE5">
        <w:rPr>
          <w:rFonts w:hAnsi="Sylfaen" w:cstheme="minorHAnsi"/>
          <w:noProof/>
          <w:lang w:val="ka-GE"/>
        </w:rPr>
        <w:t>და</w:t>
      </w:r>
      <w:r w:rsidRPr="007E1CE5">
        <w:rPr>
          <w:rFonts w:hAnsi="Sylfaen" w:cstheme="minorHAnsi"/>
          <w:noProof/>
          <w:lang w:val="ka-GE"/>
        </w:rPr>
        <w:t xml:space="preserve"> </w:t>
      </w:r>
      <w:r w:rsidRPr="007E1CE5">
        <w:rPr>
          <w:rFonts w:hAnsi="Sylfaen" w:cstheme="minorHAnsi"/>
          <w:noProof/>
          <w:lang w:val="ka-GE"/>
        </w:rPr>
        <w:t>დაწურა</w:t>
      </w:r>
      <w:r w:rsidRPr="007E1CE5">
        <w:rPr>
          <w:rFonts w:hAnsi="Sylfaen" w:cstheme="minorHAnsi"/>
          <w:noProof/>
          <w:lang w:val="ka-GE"/>
        </w:rPr>
        <w:t xml:space="preserve"> </w:t>
      </w:r>
      <w:r w:rsidRPr="007E1CE5">
        <w:rPr>
          <w:rFonts w:hAnsi="Sylfaen" w:cstheme="minorHAnsi"/>
          <w:noProof/>
          <w:lang w:val="ka-GE"/>
        </w:rPr>
        <w:t>ღვინო</w:t>
      </w:r>
      <w:r w:rsidRPr="007E1CE5">
        <w:rPr>
          <w:rFonts w:hAnsi="Sylfaen" w:cstheme="minorHAnsi"/>
          <w:noProof/>
          <w:lang w:val="ka-GE"/>
        </w:rPr>
        <w:t xml:space="preserve">. </w:t>
      </w:r>
      <w:r w:rsidRPr="007E1CE5">
        <w:rPr>
          <w:rFonts w:hAnsi="Sylfaen" w:cstheme="minorHAnsi"/>
          <w:noProof/>
          <w:lang w:val="ka-GE"/>
        </w:rPr>
        <w:t>შულავერი</w:t>
      </w:r>
      <w:r w:rsidRPr="007E1CE5">
        <w:rPr>
          <w:rFonts w:hAnsi="Sylfaen" w:cstheme="minorHAnsi"/>
          <w:noProof/>
          <w:lang w:val="ka-GE"/>
        </w:rPr>
        <w:t xml:space="preserve"> - </w:t>
      </w:r>
      <w:r w:rsidRPr="007E1CE5">
        <w:rPr>
          <w:rFonts w:hAnsi="Sylfaen" w:cstheme="minorHAnsi"/>
          <w:noProof/>
          <w:lang w:val="ka-GE"/>
        </w:rPr>
        <w:t>შომუთეფეს</w:t>
      </w:r>
      <w:r w:rsidRPr="007E1CE5">
        <w:rPr>
          <w:rFonts w:hAnsi="Sylfaen" w:cstheme="minorHAnsi"/>
          <w:noProof/>
          <w:lang w:val="ka-GE"/>
        </w:rPr>
        <w:t xml:space="preserve"> </w:t>
      </w:r>
      <w:r w:rsidRPr="007E1CE5">
        <w:rPr>
          <w:rFonts w:hAnsi="Sylfaen" w:cstheme="minorHAnsi"/>
          <w:noProof/>
          <w:lang w:val="ka-GE"/>
        </w:rPr>
        <w:t>ადრე</w:t>
      </w:r>
      <w:r w:rsidRPr="007E1CE5">
        <w:rPr>
          <w:rFonts w:hAnsi="Sylfaen" w:cstheme="minorHAnsi"/>
          <w:noProof/>
          <w:lang w:val="ka-GE"/>
        </w:rPr>
        <w:t xml:space="preserve"> </w:t>
      </w:r>
      <w:r w:rsidRPr="007E1CE5">
        <w:rPr>
          <w:rFonts w:hAnsi="Sylfaen" w:cstheme="minorHAnsi"/>
          <w:noProof/>
          <w:lang w:val="ka-GE"/>
        </w:rPr>
        <w:t>სამიწათმოქმედო</w:t>
      </w:r>
      <w:r w:rsidRPr="007E1CE5">
        <w:rPr>
          <w:rFonts w:hAnsi="Sylfaen" w:cstheme="minorHAnsi"/>
          <w:noProof/>
          <w:lang w:val="ka-GE"/>
        </w:rPr>
        <w:t xml:space="preserve"> </w:t>
      </w:r>
      <w:r w:rsidRPr="007E1CE5">
        <w:rPr>
          <w:rFonts w:hAnsi="Sylfaen" w:cstheme="minorHAnsi"/>
          <w:noProof/>
          <w:lang w:val="ka-GE"/>
        </w:rPr>
        <w:t>კულტურის</w:t>
      </w:r>
      <w:r w:rsidRPr="007E1CE5">
        <w:rPr>
          <w:rFonts w:hAnsi="Sylfaen" w:cstheme="minorHAnsi"/>
          <w:noProof/>
          <w:lang w:val="ka-GE"/>
        </w:rPr>
        <w:t xml:space="preserve"> </w:t>
      </w:r>
      <w:r w:rsidRPr="007E1CE5">
        <w:rPr>
          <w:rFonts w:hAnsi="Sylfaen" w:cstheme="minorHAnsi"/>
          <w:noProof/>
          <w:lang w:val="ka-GE"/>
        </w:rPr>
        <w:t>ეს</w:t>
      </w:r>
      <w:r w:rsidRPr="007E1CE5">
        <w:rPr>
          <w:rFonts w:hAnsi="Sylfaen" w:cstheme="minorHAnsi"/>
          <w:noProof/>
          <w:lang w:val="ka-GE"/>
        </w:rPr>
        <w:t xml:space="preserve"> </w:t>
      </w:r>
      <w:r w:rsidRPr="007E1CE5">
        <w:rPr>
          <w:rFonts w:hAnsi="Sylfaen" w:cstheme="minorHAnsi"/>
          <w:noProof/>
          <w:lang w:val="ka-GE"/>
        </w:rPr>
        <w:t>გორა</w:t>
      </w:r>
      <w:r w:rsidRPr="007E1CE5">
        <w:rPr>
          <w:rFonts w:hAnsi="Sylfaen" w:cstheme="minorHAnsi"/>
          <w:noProof/>
          <w:lang w:val="ka-GE"/>
        </w:rPr>
        <w:t>-</w:t>
      </w:r>
      <w:r w:rsidRPr="007E1CE5">
        <w:rPr>
          <w:rFonts w:hAnsi="Sylfaen" w:cstheme="minorHAnsi"/>
          <w:noProof/>
          <w:lang w:val="ka-GE"/>
        </w:rPr>
        <w:t>ნამოსახლარი</w:t>
      </w:r>
      <w:r w:rsidRPr="007E1CE5">
        <w:rPr>
          <w:rFonts w:hAnsi="Sylfaen" w:cstheme="minorHAnsi"/>
          <w:noProof/>
          <w:lang w:val="ka-GE"/>
        </w:rPr>
        <w:t xml:space="preserve"> </w:t>
      </w:r>
      <w:r w:rsidRPr="007E1CE5">
        <w:rPr>
          <w:rFonts w:hAnsi="Sylfaen" w:cstheme="minorHAnsi"/>
          <w:noProof/>
          <w:lang w:val="ka-GE"/>
        </w:rPr>
        <w:t>ამავდროულად</w:t>
      </w:r>
      <w:r w:rsidRPr="007E1CE5">
        <w:rPr>
          <w:rFonts w:hAnsi="Sylfaen" w:cstheme="minorHAnsi"/>
          <w:noProof/>
          <w:lang w:val="ka-GE"/>
        </w:rPr>
        <w:t xml:space="preserve"> </w:t>
      </w:r>
      <w:r w:rsidRPr="007E1CE5">
        <w:rPr>
          <w:rFonts w:hAnsi="Sylfaen" w:cstheme="minorHAnsi"/>
          <w:noProof/>
          <w:lang w:val="ka-GE"/>
        </w:rPr>
        <w:t>ერთ</w:t>
      </w:r>
      <w:r w:rsidRPr="007E1CE5">
        <w:rPr>
          <w:rFonts w:hAnsi="Sylfaen" w:cstheme="minorHAnsi"/>
          <w:noProof/>
          <w:lang w:val="ka-GE"/>
        </w:rPr>
        <w:t>-</w:t>
      </w:r>
      <w:r w:rsidRPr="007E1CE5">
        <w:rPr>
          <w:rFonts w:hAnsi="Sylfaen" w:cstheme="minorHAnsi"/>
          <w:noProof/>
          <w:lang w:val="ka-GE"/>
        </w:rPr>
        <w:t>ერთი</w:t>
      </w:r>
      <w:r w:rsidRPr="007E1CE5">
        <w:rPr>
          <w:rFonts w:hAnsi="Sylfaen" w:cstheme="minorHAnsi"/>
          <w:noProof/>
          <w:lang w:val="ka-GE"/>
        </w:rPr>
        <w:t xml:space="preserve"> </w:t>
      </w:r>
      <w:r w:rsidRPr="007E1CE5">
        <w:rPr>
          <w:rFonts w:hAnsi="Sylfaen" w:cstheme="minorHAnsi"/>
          <w:noProof/>
          <w:lang w:val="ka-GE"/>
        </w:rPr>
        <w:t>უადრესი</w:t>
      </w:r>
      <w:r w:rsidRPr="007E1CE5">
        <w:rPr>
          <w:rFonts w:hAnsi="Sylfaen" w:cstheme="minorHAnsi"/>
          <w:noProof/>
          <w:lang w:val="ka-GE"/>
        </w:rPr>
        <w:t xml:space="preserve"> </w:t>
      </w:r>
      <w:r w:rsidRPr="007E1CE5">
        <w:rPr>
          <w:rFonts w:hAnsi="Sylfaen" w:cstheme="minorHAnsi"/>
          <w:noProof/>
          <w:lang w:val="ka-GE"/>
        </w:rPr>
        <w:t>ურბანული</w:t>
      </w:r>
      <w:r w:rsidRPr="007E1CE5">
        <w:rPr>
          <w:rFonts w:hAnsi="Sylfaen" w:cstheme="minorHAnsi"/>
          <w:noProof/>
          <w:lang w:val="ka-GE"/>
        </w:rPr>
        <w:t xml:space="preserve"> </w:t>
      </w:r>
      <w:r w:rsidRPr="007E1CE5">
        <w:rPr>
          <w:rFonts w:hAnsi="Sylfaen" w:cstheme="minorHAnsi"/>
          <w:noProof/>
          <w:lang w:val="ka-GE"/>
        </w:rPr>
        <w:t>სტრუქტურის</w:t>
      </w:r>
      <w:r w:rsidRPr="007E1CE5">
        <w:rPr>
          <w:rFonts w:hAnsi="Sylfaen" w:cstheme="minorHAnsi"/>
          <w:noProof/>
          <w:lang w:val="ka-GE"/>
        </w:rPr>
        <w:t xml:space="preserve"> </w:t>
      </w:r>
      <w:r w:rsidRPr="007E1CE5">
        <w:rPr>
          <w:rFonts w:hAnsi="Sylfaen" w:cstheme="minorHAnsi"/>
          <w:noProof/>
          <w:lang w:val="ka-GE"/>
        </w:rPr>
        <w:t>მქონე</w:t>
      </w:r>
      <w:r w:rsidRPr="007E1CE5">
        <w:rPr>
          <w:rFonts w:hAnsi="Sylfaen" w:cstheme="minorHAnsi"/>
          <w:noProof/>
          <w:lang w:val="ka-GE"/>
        </w:rPr>
        <w:t xml:space="preserve"> </w:t>
      </w:r>
      <w:r w:rsidRPr="007E1CE5">
        <w:rPr>
          <w:rFonts w:hAnsi="Sylfaen" w:cstheme="minorHAnsi"/>
          <w:noProof/>
          <w:lang w:val="ka-GE"/>
        </w:rPr>
        <w:t>დასახლებად</w:t>
      </w:r>
      <w:r w:rsidRPr="007E1CE5">
        <w:rPr>
          <w:rFonts w:hAnsi="Sylfaen" w:cstheme="minorHAnsi"/>
          <w:noProof/>
          <w:lang w:val="ka-GE"/>
        </w:rPr>
        <w:t xml:space="preserve"> </w:t>
      </w:r>
      <w:r w:rsidRPr="007E1CE5">
        <w:rPr>
          <w:rFonts w:hAnsi="Sylfaen" w:cstheme="minorHAnsi"/>
          <w:noProof/>
          <w:lang w:val="ka-GE"/>
        </w:rPr>
        <w:t>აკულტურული</w:t>
      </w:r>
      <w:r w:rsidRPr="007E1CE5">
        <w:rPr>
          <w:rFonts w:hAnsi="Sylfaen" w:cstheme="minorHAnsi"/>
          <w:noProof/>
          <w:lang w:val="ka-GE"/>
        </w:rPr>
        <w:t xml:space="preserve"> </w:t>
      </w:r>
      <w:r w:rsidRPr="007E1CE5">
        <w:rPr>
          <w:rFonts w:hAnsi="Sylfaen" w:cstheme="minorHAnsi"/>
          <w:noProof/>
          <w:lang w:val="ka-GE"/>
        </w:rPr>
        <w:t>ვაზისა</w:t>
      </w:r>
      <w:r w:rsidRPr="007E1CE5">
        <w:rPr>
          <w:rFonts w:hAnsi="Sylfaen" w:cstheme="minorHAnsi"/>
          <w:noProof/>
          <w:lang w:val="ka-GE"/>
        </w:rPr>
        <w:t xml:space="preserve"> </w:t>
      </w:r>
      <w:r w:rsidRPr="007E1CE5">
        <w:rPr>
          <w:rFonts w:hAnsi="Sylfaen" w:cstheme="minorHAnsi"/>
          <w:noProof/>
          <w:lang w:val="ka-GE"/>
        </w:rPr>
        <w:t>და</w:t>
      </w:r>
      <w:r w:rsidRPr="007E1CE5">
        <w:rPr>
          <w:rFonts w:hAnsi="Sylfaen" w:cstheme="minorHAnsi"/>
          <w:noProof/>
          <w:lang w:val="ka-GE"/>
        </w:rPr>
        <w:t xml:space="preserve"> </w:t>
      </w:r>
      <w:r w:rsidRPr="007E1CE5">
        <w:rPr>
          <w:rFonts w:hAnsi="Sylfaen" w:cstheme="minorHAnsi"/>
          <w:noProof/>
          <w:lang w:val="ka-GE"/>
        </w:rPr>
        <w:t>ღვინის</w:t>
      </w:r>
      <w:r w:rsidRPr="007E1CE5">
        <w:rPr>
          <w:rFonts w:hAnsi="Sylfaen" w:cstheme="minorHAnsi"/>
          <w:noProof/>
          <w:lang w:val="ka-GE"/>
        </w:rPr>
        <w:t xml:space="preserve"> </w:t>
      </w:r>
      <w:r w:rsidRPr="007E1CE5">
        <w:rPr>
          <w:rFonts w:hAnsi="Sylfaen" w:cstheme="minorHAnsi"/>
          <w:noProof/>
          <w:lang w:val="ka-GE"/>
        </w:rPr>
        <w:t>დამზადების</w:t>
      </w:r>
      <w:r w:rsidRPr="007E1CE5">
        <w:rPr>
          <w:rFonts w:hAnsi="Sylfaen" w:cstheme="minorHAnsi"/>
          <w:noProof/>
          <w:lang w:val="ka-GE"/>
        </w:rPr>
        <w:t xml:space="preserve"> </w:t>
      </w:r>
      <w:r w:rsidRPr="007E1CE5">
        <w:rPr>
          <w:rFonts w:hAnsi="Sylfaen" w:cstheme="minorHAnsi"/>
          <w:noProof/>
          <w:lang w:val="ka-GE"/>
        </w:rPr>
        <w:t>უძველესი</w:t>
      </w:r>
      <w:r w:rsidRPr="007E1CE5">
        <w:rPr>
          <w:rFonts w:hAnsi="Sylfaen" w:cstheme="minorHAnsi"/>
          <w:noProof/>
          <w:lang w:val="ka-GE"/>
        </w:rPr>
        <w:t xml:space="preserve"> </w:t>
      </w:r>
      <w:r w:rsidRPr="007E1CE5">
        <w:rPr>
          <w:rFonts w:hAnsi="Sylfaen" w:cstheme="minorHAnsi"/>
          <w:noProof/>
          <w:lang w:val="ka-GE"/>
        </w:rPr>
        <w:t>კერაა</w:t>
      </w:r>
      <w:r w:rsidRPr="007E1CE5">
        <w:rPr>
          <w:rFonts w:hAnsi="Sylfaen" w:cstheme="minorHAnsi"/>
          <w:noProof/>
          <w:lang w:val="ka-GE"/>
        </w:rPr>
        <w:t xml:space="preserve"> </w:t>
      </w:r>
      <w:r w:rsidRPr="007E1CE5">
        <w:rPr>
          <w:rFonts w:hAnsi="Sylfaen" w:cstheme="minorHAnsi"/>
          <w:noProof/>
          <w:lang w:val="ka-GE"/>
        </w:rPr>
        <w:t>მსოფლიოში</w:t>
      </w:r>
      <w:r w:rsidRPr="007E1CE5">
        <w:rPr>
          <w:rFonts w:hAnsi="Sylfaen" w:cstheme="minorHAnsi"/>
          <w:noProof/>
          <w:lang w:val="ka-GE"/>
        </w:rPr>
        <w:t xml:space="preserve">.   </w:t>
      </w:r>
      <w:r w:rsidRPr="007E1CE5">
        <w:rPr>
          <w:rFonts w:hAnsi="Sylfaen" w:cstheme="minorHAnsi"/>
          <w:noProof/>
          <w:lang w:val="ka-GE"/>
        </w:rPr>
        <w:t>„გადაჭრილი</w:t>
      </w:r>
      <w:r w:rsidRPr="007E1CE5">
        <w:rPr>
          <w:rFonts w:hAnsi="Sylfaen" w:cstheme="minorHAnsi"/>
          <w:noProof/>
          <w:lang w:val="ka-GE"/>
        </w:rPr>
        <w:t xml:space="preserve"> </w:t>
      </w:r>
      <w:r w:rsidRPr="007E1CE5">
        <w:rPr>
          <w:rFonts w:hAnsi="Sylfaen" w:cstheme="minorHAnsi"/>
          <w:noProof/>
          <w:lang w:val="ka-GE"/>
        </w:rPr>
        <w:t>გორა“</w:t>
      </w:r>
      <w:r w:rsidRPr="007E1CE5">
        <w:rPr>
          <w:rFonts w:hAnsi="Sylfaen" w:cstheme="minorHAnsi"/>
          <w:noProof/>
          <w:lang w:val="ka-GE"/>
        </w:rPr>
        <w:t xml:space="preserve">,  </w:t>
      </w:r>
      <w:r w:rsidRPr="007E1CE5">
        <w:rPr>
          <w:rFonts w:hAnsi="Sylfaen" w:cstheme="minorHAnsi"/>
          <w:noProof/>
          <w:lang w:val="ka-GE"/>
        </w:rPr>
        <w:t>როგორც</w:t>
      </w:r>
      <w:r w:rsidRPr="007E1CE5">
        <w:rPr>
          <w:rFonts w:hAnsi="Sylfaen" w:cstheme="minorHAnsi"/>
          <w:noProof/>
          <w:lang w:val="ka-GE"/>
        </w:rPr>
        <w:t xml:space="preserve"> </w:t>
      </w:r>
      <w:r w:rsidRPr="007E1CE5">
        <w:rPr>
          <w:rFonts w:hAnsi="Sylfaen" w:cstheme="minorHAnsi"/>
          <w:noProof/>
          <w:lang w:val="ka-GE"/>
        </w:rPr>
        <w:t>მსოფლიო</w:t>
      </w:r>
      <w:r w:rsidRPr="007E1CE5">
        <w:rPr>
          <w:rFonts w:hAnsi="Sylfaen" w:cstheme="minorHAnsi"/>
          <w:noProof/>
          <w:lang w:val="ka-GE"/>
        </w:rPr>
        <w:t xml:space="preserve"> </w:t>
      </w:r>
      <w:r w:rsidRPr="007E1CE5">
        <w:rPr>
          <w:rFonts w:hAnsi="Sylfaen" w:cstheme="minorHAnsi"/>
          <w:noProof/>
          <w:lang w:val="ka-GE"/>
        </w:rPr>
        <w:t>მნიშვნელობის</w:t>
      </w:r>
      <w:r w:rsidRPr="007E1CE5">
        <w:rPr>
          <w:rFonts w:hAnsi="Sylfaen" w:cstheme="minorHAnsi"/>
          <w:noProof/>
          <w:lang w:val="ka-GE"/>
        </w:rPr>
        <w:t xml:space="preserve"> </w:t>
      </w:r>
      <w:r w:rsidRPr="007E1CE5">
        <w:rPr>
          <w:rFonts w:hAnsi="Sylfaen" w:cstheme="minorHAnsi"/>
          <w:noProof/>
          <w:lang w:val="ka-GE"/>
        </w:rPr>
        <w:t>ისტორიული</w:t>
      </w:r>
      <w:r w:rsidRPr="007E1CE5">
        <w:rPr>
          <w:rFonts w:hAnsi="Sylfaen" w:cstheme="minorHAnsi"/>
          <w:noProof/>
          <w:lang w:val="ka-GE"/>
        </w:rPr>
        <w:t xml:space="preserve"> </w:t>
      </w:r>
      <w:r w:rsidRPr="007E1CE5">
        <w:rPr>
          <w:rFonts w:hAnsi="Sylfaen" w:cstheme="minorHAnsi"/>
          <w:noProof/>
          <w:lang w:val="ka-GE"/>
        </w:rPr>
        <w:t>არტეფაქტი</w:t>
      </w:r>
      <w:r w:rsidRPr="007E1CE5">
        <w:rPr>
          <w:rFonts w:hAnsi="Sylfaen" w:cstheme="minorHAnsi"/>
          <w:noProof/>
          <w:lang w:val="ka-GE"/>
        </w:rPr>
        <w:t>.</w:t>
      </w:r>
    </w:p>
    <w:p w14:paraId="04346D0E" w14:textId="77777777" w:rsidR="004B77A2" w:rsidRPr="007E1CE5" w:rsidRDefault="004B77A2" w:rsidP="004B77A2">
      <w:pPr>
        <w:spacing w:after="0" w:line="240" w:lineRule="auto"/>
        <w:jc w:val="both"/>
        <w:rPr>
          <w:rFonts w:hAnsi="Sylfaen" w:cstheme="minorHAnsi"/>
          <w:b/>
          <w:noProof/>
          <w:lang w:val="ka-GE"/>
        </w:rPr>
      </w:pPr>
      <w:r w:rsidRPr="007E1CE5">
        <w:rPr>
          <w:rFonts w:hAnsi="Sylfaen" w:cstheme="minorHAnsi"/>
          <w:noProof/>
        </w:rPr>
        <mc:AlternateContent>
          <mc:Choice Requires="wps">
            <w:drawing>
              <wp:anchor distT="0" distB="0" distL="114300" distR="114300" simplePos="0" relativeHeight="251669504" behindDoc="0" locked="0" layoutInCell="1" allowOverlap="1" wp14:anchorId="45A7FCFB" wp14:editId="58A103FF">
                <wp:simplePos x="0" y="0"/>
                <wp:positionH relativeFrom="column">
                  <wp:posOffset>6477000</wp:posOffset>
                </wp:positionH>
                <wp:positionV relativeFrom="paragraph">
                  <wp:posOffset>55245</wp:posOffset>
                </wp:positionV>
                <wp:extent cx="2876550" cy="205740"/>
                <wp:effectExtent l="0" t="0" r="0" b="3810"/>
                <wp:wrapSquare wrapText="bothSides"/>
                <wp:docPr id="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205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14B51C" w14:textId="77777777" w:rsidR="00E2481A" w:rsidRPr="002D5715" w:rsidRDefault="00E2481A" w:rsidP="004B77A2">
                            <w:pPr>
                              <w:pStyle w:val="Caption"/>
                              <w:ind w:right="135"/>
                              <w:jc w:val="center"/>
                              <w:rPr>
                                <w:rFonts w:ascii="Sylfaen" w:hAnsi="Sylfaen"/>
                                <w:lang w:val="ka-GE"/>
                              </w:rPr>
                            </w:pPr>
                            <w:r>
                              <w:rPr>
                                <w:rFonts w:ascii="Sylfaen" w:hAnsi="Sylfaen"/>
                                <w:lang w:val="ka-GE"/>
                              </w:rPr>
                              <w:t>იმირის გადაჭრილი გორა</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7FCFB" id="_x0000_t202" coordsize="21600,21600" o:spt="202" path="m,l,21600r21600,l21600,xe">
                <v:stroke joinstyle="miter"/>
                <v:path gradientshapeok="t" o:connecttype="rect"/>
              </v:shapetype>
              <v:shape id="Text Box 3" o:spid="_x0000_s1026" type="#_x0000_t202" style="position:absolute;left:0;text-align:left;margin-left:510pt;margin-top:4.35pt;width:226.5pt;height:1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" stroked="f">
                <v:textbox inset="0,0,0,0">
                  <w:txbxContent>
                    <w:p w14:paraId="5014B51C" w14:textId="77777777" w:rsidR="00E2481A" w:rsidRPr="002D5715" w:rsidRDefault="00E2481A" w:rsidP="004B77A2">
                      <w:pPr>
                        <w:pStyle w:val="Caption"/>
                        <w:ind w:right="135"/>
                        <w:jc w:val="center"/>
                        <w:rPr>
                          <w:rFonts w:ascii="Sylfaen" w:hAnsi="Sylfaen"/>
                          <w:lang w:val="ka-GE"/>
                        </w:rPr>
                      </w:pPr>
                      <w:r>
                        <w:rPr>
                          <w:rFonts w:ascii="Sylfaen" w:hAnsi="Sylfaen"/>
                          <w:lang w:val="ka-GE"/>
                        </w:rPr>
                        <w:t>იმირის გადაჭრილი გორა</w:t>
                      </w:r>
                    </w:p>
                  </w:txbxContent>
                </v:textbox>
                <w10:wrap type="square"/>
              </v:shape>
            </w:pict>
          </mc:Fallback>
        </mc:AlternateContent>
      </w:r>
    </w:p>
    <w:p w14:paraId="6A486FC0" w14:textId="77777777" w:rsidR="004B77A2" w:rsidRPr="007E1CE5" w:rsidRDefault="004B77A2" w:rsidP="004B77A2">
      <w:pPr>
        <w:pStyle w:val="Heading2"/>
        <w:rPr>
          <w:rFonts w:cstheme="minorHAnsi"/>
          <w:b/>
          <w:noProof/>
          <w:lang w:val="ka-GE"/>
        </w:rPr>
      </w:pPr>
      <w:bookmarkStart w:id="7" w:name="_Toc118454455"/>
      <w:bookmarkStart w:id="8" w:name="_Toc213936805"/>
      <w:r w:rsidRPr="007E1CE5">
        <w:rPr>
          <w:rFonts w:hAnsi="Sylfaen" w:cstheme="minorHAnsi"/>
          <w:b/>
          <w:noProof/>
          <w:lang w:val="ka-GE"/>
        </w:rPr>
        <w:t>კლიმატი</w:t>
      </w:r>
      <w:bookmarkEnd w:id="7"/>
      <w:bookmarkEnd w:id="8"/>
    </w:p>
    <w:p w14:paraId="77F40565" w14:textId="77777777" w:rsidR="00FF4953" w:rsidRPr="007E1CE5" w:rsidRDefault="004B77A2" w:rsidP="004B77A2">
      <w:pPr>
        <w:spacing w:after="0" w:line="240" w:lineRule="auto"/>
        <w:ind w:firstLine="360"/>
        <w:jc w:val="both"/>
        <w:rPr>
          <w:rFonts w:hAnsi="Sylfaen" w:cstheme="minorHAnsi"/>
          <w:noProof/>
          <w:lang w:val="ka-GE"/>
        </w:rPr>
      </w:pPr>
      <w:r w:rsidRPr="007E1CE5">
        <w:rPr>
          <w:rFonts w:hAnsi="Sylfaen" w:cstheme="minorHAnsi"/>
          <w:noProof/>
          <w:lang w:val="ka-GE"/>
        </w:rPr>
        <w:t>მარნეულის</w:t>
      </w:r>
      <w:r w:rsidRPr="007E1CE5">
        <w:rPr>
          <w:rFonts w:hAnsi="Sylfaen" w:cstheme="minorHAnsi"/>
          <w:noProof/>
          <w:lang w:val="ka-GE"/>
        </w:rPr>
        <w:t xml:space="preserve"> </w:t>
      </w:r>
      <w:r w:rsidRPr="007E1CE5">
        <w:rPr>
          <w:rFonts w:hAnsi="Sylfaen" w:cstheme="minorHAnsi"/>
          <w:noProof/>
          <w:lang w:val="ka-GE"/>
        </w:rPr>
        <w:t>მუნიციპალიტეტი</w:t>
      </w:r>
      <w:r w:rsidRPr="007E1CE5">
        <w:rPr>
          <w:rFonts w:hAnsi="Sylfaen" w:cstheme="minorHAnsi"/>
          <w:noProof/>
          <w:lang w:val="ka-GE"/>
        </w:rPr>
        <w:t xml:space="preserve"> </w:t>
      </w:r>
      <w:r w:rsidRPr="007E1CE5">
        <w:rPr>
          <w:rFonts w:hAnsi="Sylfaen" w:cstheme="minorHAnsi"/>
          <w:noProof/>
          <w:lang w:val="ka-GE"/>
        </w:rPr>
        <w:t>ზომიერად</w:t>
      </w:r>
      <w:r w:rsidRPr="007E1CE5">
        <w:rPr>
          <w:rFonts w:hAnsi="Sylfaen" w:cstheme="minorHAnsi"/>
          <w:noProof/>
          <w:lang w:val="ka-GE"/>
        </w:rPr>
        <w:t xml:space="preserve"> </w:t>
      </w:r>
      <w:r w:rsidRPr="007E1CE5">
        <w:rPr>
          <w:rFonts w:hAnsi="Sylfaen" w:cstheme="minorHAnsi"/>
          <w:noProof/>
          <w:lang w:val="ka-GE"/>
        </w:rPr>
        <w:t>ნოტიო</w:t>
      </w:r>
      <w:r w:rsidRPr="007E1CE5">
        <w:rPr>
          <w:rFonts w:hAnsi="Sylfaen" w:cstheme="minorHAnsi"/>
          <w:noProof/>
          <w:lang w:val="ka-GE"/>
        </w:rPr>
        <w:t xml:space="preserve"> </w:t>
      </w:r>
      <w:r w:rsidRPr="007E1CE5">
        <w:rPr>
          <w:rFonts w:hAnsi="Sylfaen" w:cstheme="minorHAnsi"/>
          <w:noProof/>
          <w:lang w:val="ka-GE"/>
        </w:rPr>
        <w:t>სუბტროპიკული</w:t>
      </w:r>
      <w:r w:rsidRPr="007E1CE5">
        <w:rPr>
          <w:rFonts w:hAnsi="Sylfaen" w:cstheme="minorHAnsi"/>
          <w:noProof/>
          <w:lang w:val="ka-GE"/>
        </w:rPr>
        <w:t xml:space="preserve"> </w:t>
      </w:r>
      <w:r w:rsidRPr="007E1CE5">
        <w:rPr>
          <w:rFonts w:hAnsi="Sylfaen" w:cstheme="minorHAnsi"/>
          <w:noProof/>
          <w:lang w:val="ka-GE"/>
        </w:rPr>
        <w:t>ჰავის</w:t>
      </w:r>
      <w:r w:rsidRPr="007E1CE5">
        <w:rPr>
          <w:rFonts w:hAnsi="Sylfaen" w:cstheme="minorHAnsi"/>
          <w:noProof/>
          <w:lang w:val="ka-GE"/>
        </w:rPr>
        <w:t xml:space="preserve"> </w:t>
      </w:r>
      <w:r w:rsidRPr="007E1CE5">
        <w:rPr>
          <w:rFonts w:hAnsi="Sylfaen" w:cstheme="minorHAnsi"/>
          <w:noProof/>
          <w:lang w:val="ka-GE"/>
        </w:rPr>
        <w:t>ზონაში</w:t>
      </w:r>
      <w:r w:rsidRPr="007E1CE5">
        <w:rPr>
          <w:rFonts w:hAnsi="Sylfaen" w:cstheme="minorHAnsi"/>
          <w:noProof/>
          <w:lang w:val="ka-GE"/>
        </w:rPr>
        <w:t xml:space="preserve"> </w:t>
      </w:r>
      <w:r w:rsidRPr="007E1CE5">
        <w:rPr>
          <w:rFonts w:hAnsi="Sylfaen" w:cstheme="minorHAnsi"/>
          <w:noProof/>
          <w:lang w:val="ka-GE"/>
        </w:rPr>
        <w:t>მდებარეობს</w:t>
      </w:r>
      <w:r w:rsidRPr="007E1CE5">
        <w:rPr>
          <w:rFonts w:hAnsi="Sylfaen" w:cstheme="minorHAnsi"/>
          <w:noProof/>
          <w:lang w:val="ka-GE"/>
        </w:rPr>
        <w:t xml:space="preserve"> </w:t>
      </w:r>
      <w:r w:rsidRPr="007E1CE5">
        <w:rPr>
          <w:rFonts w:hAnsi="Sylfaen" w:cstheme="minorHAnsi"/>
          <w:noProof/>
          <w:lang w:val="ka-GE"/>
        </w:rPr>
        <w:t>და</w:t>
      </w:r>
      <w:r w:rsidRPr="007E1CE5">
        <w:rPr>
          <w:rFonts w:cstheme="minorHAnsi"/>
          <w:noProof/>
          <w:lang w:val="ka-GE"/>
        </w:rPr>
        <w:t xml:space="preserve">, </w:t>
      </w:r>
      <w:r w:rsidRPr="007E1CE5">
        <w:rPr>
          <w:rFonts w:hAnsi="Sylfaen" w:cstheme="minorHAnsi"/>
          <w:noProof/>
          <w:lang w:val="ka-GE"/>
        </w:rPr>
        <w:t>რელიეფის</w:t>
      </w:r>
      <w:r w:rsidRPr="007E1CE5">
        <w:rPr>
          <w:rFonts w:hAnsi="Sylfaen" w:cstheme="minorHAnsi"/>
          <w:noProof/>
          <w:lang w:val="ka-GE"/>
        </w:rPr>
        <w:t xml:space="preserve"> </w:t>
      </w:r>
      <w:r w:rsidRPr="007E1CE5">
        <w:rPr>
          <w:rFonts w:hAnsi="Sylfaen" w:cstheme="minorHAnsi"/>
          <w:noProof/>
          <w:lang w:val="ka-GE"/>
        </w:rPr>
        <w:t>შესატყვისად</w:t>
      </w:r>
      <w:r w:rsidRPr="007E1CE5">
        <w:rPr>
          <w:rFonts w:cstheme="minorHAnsi"/>
          <w:noProof/>
          <w:lang w:val="ka-GE"/>
        </w:rPr>
        <w:t xml:space="preserve">, </w:t>
      </w:r>
      <w:r w:rsidRPr="007E1CE5">
        <w:rPr>
          <w:rFonts w:hAnsi="Sylfaen" w:cstheme="minorHAnsi"/>
          <w:noProof/>
          <w:lang w:val="ka-GE"/>
        </w:rPr>
        <w:t>ჰავის</w:t>
      </w:r>
      <w:r w:rsidRPr="007E1CE5">
        <w:rPr>
          <w:rFonts w:hAnsi="Sylfaen" w:cstheme="minorHAnsi"/>
          <w:noProof/>
          <w:lang w:val="ka-GE"/>
        </w:rPr>
        <w:t xml:space="preserve"> </w:t>
      </w:r>
      <w:r w:rsidRPr="007E1CE5">
        <w:rPr>
          <w:rFonts w:hAnsi="Sylfaen" w:cstheme="minorHAnsi"/>
          <w:noProof/>
          <w:lang w:val="ka-GE"/>
        </w:rPr>
        <w:t>ზონალურობა</w:t>
      </w:r>
      <w:r w:rsidRPr="007E1CE5">
        <w:rPr>
          <w:rFonts w:hAnsi="Sylfaen" w:cstheme="minorHAnsi"/>
          <w:noProof/>
          <w:lang w:val="ka-GE"/>
        </w:rPr>
        <w:t xml:space="preserve"> </w:t>
      </w:r>
      <w:r w:rsidRPr="007E1CE5">
        <w:rPr>
          <w:rFonts w:hAnsi="Sylfaen" w:cstheme="minorHAnsi"/>
          <w:noProof/>
          <w:lang w:val="ka-GE"/>
        </w:rPr>
        <w:t>ახასიათებს</w:t>
      </w:r>
      <w:r w:rsidRPr="007E1CE5">
        <w:rPr>
          <w:rFonts w:cstheme="minorHAnsi"/>
          <w:noProof/>
          <w:lang w:val="ka-GE"/>
        </w:rPr>
        <w:t xml:space="preserve">. </w:t>
      </w:r>
      <w:r w:rsidRPr="007E1CE5">
        <w:rPr>
          <w:rFonts w:hAnsi="Sylfaen" w:cstheme="minorHAnsi"/>
          <w:noProof/>
          <w:lang w:val="ka-GE"/>
        </w:rPr>
        <w:t>ტერიტორიის</w:t>
      </w:r>
      <w:r w:rsidRPr="007E1CE5">
        <w:rPr>
          <w:rFonts w:hAnsi="Sylfaen" w:cstheme="minorHAnsi"/>
          <w:noProof/>
          <w:lang w:val="ka-GE"/>
        </w:rPr>
        <w:t xml:space="preserve"> </w:t>
      </w:r>
      <w:r w:rsidRPr="007E1CE5">
        <w:rPr>
          <w:rFonts w:hAnsi="Sylfaen" w:cstheme="minorHAnsi"/>
          <w:noProof/>
          <w:lang w:val="ka-GE"/>
        </w:rPr>
        <w:t>უმეტეს</w:t>
      </w:r>
      <w:r w:rsidRPr="007E1CE5">
        <w:rPr>
          <w:rFonts w:hAnsi="Sylfaen" w:cstheme="minorHAnsi"/>
          <w:noProof/>
          <w:lang w:val="ka-GE"/>
        </w:rPr>
        <w:t xml:space="preserve"> </w:t>
      </w:r>
      <w:r w:rsidRPr="007E1CE5">
        <w:rPr>
          <w:rFonts w:hAnsi="Sylfaen" w:cstheme="minorHAnsi"/>
          <w:noProof/>
          <w:lang w:val="ka-GE"/>
        </w:rPr>
        <w:t>ნაწილში</w:t>
      </w:r>
      <w:r w:rsidRPr="007E1CE5">
        <w:rPr>
          <w:rFonts w:hAnsi="Sylfaen" w:cstheme="minorHAnsi"/>
          <w:noProof/>
          <w:lang w:val="ka-GE"/>
        </w:rPr>
        <w:t xml:space="preserve"> </w:t>
      </w:r>
      <w:r w:rsidRPr="007E1CE5">
        <w:rPr>
          <w:rFonts w:hAnsi="Sylfaen" w:cstheme="minorHAnsi"/>
          <w:noProof/>
          <w:lang w:val="ka-GE"/>
        </w:rPr>
        <w:t>ზომიერად</w:t>
      </w:r>
      <w:r w:rsidRPr="007E1CE5">
        <w:rPr>
          <w:rFonts w:hAnsi="Sylfaen" w:cstheme="minorHAnsi"/>
          <w:noProof/>
          <w:lang w:val="ka-GE"/>
        </w:rPr>
        <w:t xml:space="preserve"> </w:t>
      </w:r>
      <w:r w:rsidRPr="007E1CE5">
        <w:rPr>
          <w:rFonts w:hAnsi="Sylfaen" w:cstheme="minorHAnsi"/>
          <w:noProof/>
          <w:lang w:val="ka-GE"/>
        </w:rPr>
        <w:t>თბილი</w:t>
      </w:r>
      <w:r w:rsidRPr="007E1CE5">
        <w:rPr>
          <w:rFonts w:hAnsi="Sylfaen" w:cstheme="minorHAnsi"/>
          <w:noProof/>
          <w:lang w:val="ka-GE"/>
        </w:rPr>
        <w:t xml:space="preserve"> </w:t>
      </w:r>
      <w:r w:rsidRPr="007E1CE5">
        <w:rPr>
          <w:rFonts w:hAnsi="Sylfaen" w:cstheme="minorHAnsi"/>
          <w:noProof/>
          <w:lang w:val="ka-GE"/>
        </w:rPr>
        <w:t>სტეპური</w:t>
      </w:r>
      <w:r w:rsidRPr="007E1CE5">
        <w:rPr>
          <w:rFonts w:hAnsi="Sylfaen" w:cstheme="minorHAnsi"/>
          <w:noProof/>
          <w:lang w:val="ka-GE"/>
        </w:rPr>
        <w:t xml:space="preserve"> </w:t>
      </w:r>
      <w:r w:rsidRPr="007E1CE5">
        <w:rPr>
          <w:rFonts w:hAnsi="Sylfaen" w:cstheme="minorHAnsi"/>
          <w:noProof/>
          <w:lang w:val="ka-GE"/>
        </w:rPr>
        <w:t>ჰავაა</w:t>
      </w:r>
      <w:r w:rsidRPr="007E1CE5">
        <w:rPr>
          <w:rFonts w:cstheme="minorHAnsi"/>
          <w:noProof/>
          <w:lang w:val="ka-GE"/>
        </w:rPr>
        <w:t xml:space="preserve">, </w:t>
      </w:r>
      <w:r w:rsidRPr="007E1CE5">
        <w:rPr>
          <w:rFonts w:hAnsi="Sylfaen" w:cstheme="minorHAnsi"/>
          <w:noProof/>
          <w:lang w:val="ka-GE"/>
        </w:rPr>
        <w:t>ზაფხული</w:t>
      </w:r>
      <w:r w:rsidRPr="007E1CE5">
        <w:rPr>
          <w:rFonts w:hAnsi="Sylfaen" w:cstheme="minorHAnsi"/>
          <w:noProof/>
          <w:lang w:val="ka-GE"/>
        </w:rPr>
        <w:t xml:space="preserve"> </w:t>
      </w:r>
      <w:r w:rsidRPr="007E1CE5">
        <w:rPr>
          <w:rFonts w:hAnsi="Sylfaen" w:cstheme="minorHAnsi"/>
          <w:noProof/>
          <w:lang w:val="ka-GE"/>
        </w:rPr>
        <w:t>ცხელია</w:t>
      </w:r>
      <w:r w:rsidRPr="007E1CE5">
        <w:rPr>
          <w:rFonts w:cstheme="minorHAnsi"/>
          <w:noProof/>
          <w:lang w:val="ka-GE"/>
        </w:rPr>
        <w:t xml:space="preserve">. </w:t>
      </w:r>
      <w:r w:rsidRPr="007E1CE5">
        <w:rPr>
          <w:rFonts w:hAnsi="Sylfaen" w:cstheme="minorHAnsi"/>
          <w:noProof/>
          <w:lang w:val="ka-GE"/>
        </w:rPr>
        <w:t>ჰაერის</w:t>
      </w:r>
      <w:r w:rsidRPr="007E1CE5">
        <w:rPr>
          <w:rFonts w:hAnsi="Sylfaen" w:cstheme="minorHAnsi"/>
          <w:noProof/>
          <w:lang w:val="ka-GE"/>
        </w:rPr>
        <w:t xml:space="preserve"> </w:t>
      </w:r>
      <w:r w:rsidRPr="007E1CE5">
        <w:rPr>
          <w:rFonts w:hAnsi="Sylfaen" w:cstheme="minorHAnsi"/>
          <w:noProof/>
          <w:lang w:val="ka-GE"/>
        </w:rPr>
        <w:t>საშუალო</w:t>
      </w:r>
      <w:r w:rsidRPr="007E1CE5">
        <w:rPr>
          <w:rFonts w:hAnsi="Sylfaen" w:cstheme="minorHAnsi"/>
          <w:noProof/>
          <w:lang w:val="ka-GE"/>
        </w:rPr>
        <w:t xml:space="preserve"> </w:t>
      </w:r>
      <w:r w:rsidRPr="007E1CE5">
        <w:rPr>
          <w:rFonts w:hAnsi="Sylfaen" w:cstheme="minorHAnsi"/>
          <w:noProof/>
          <w:lang w:val="ka-GE"/>
        </w:rPr>
        <w:t>წლიური</w:t>
      </w:r>
      <w:r w:rsidRPr="007E1CE5">
        <w:rPr>
          <w:rFonts w:hAnsi="Sylfaen" w:cstheme="minorHAnsi"/>
          <w:noProof/>
          <w:lang w:val="ka-GE"/>
        </w:rPr>
        <w:t xml:space="preserve"> </w:t>
      </w:r>
      <w:r w:rsidRPr="007E1CE5">
        <w:rPr>
          <w:rFonts w:hAnsi="Sylfaen" w:cstheme="minorHAnsi"/>
          <w:noProof/>
          <w:lang w:val="ka-GE"/>
        </w:rPr>
        <w:t>ტემპერატურა</w:t>
      </w:r>
      <w:r w:rsidRPr="007E1CE5">
        <w:rPr>
          <w:rFonts w:hAnsi="Sylfaen" w:cstheme="minorHAnsi"/>
          <w:noProof/>
          <w:lang w:val="ka-GE"/>
        </w:rPr>
        <w:t xml:space="preserve"> </w:t>
      </w:r>
      <w:r w:rsidR="00FF4953" w:rsidRPr="007E1CE5">
        <w:rPr>
          <w:rFonts w:hAnsi="Sylfaen" w:cstheme="minorHAnsi"/>
          <w:noProof/>
          <w:lang w:val="ka-GE"/>
        </w:rPr>
        <w:t>,</w:t>
      </w:r>
      <w:r w:rsidR="00FF4953" w:rsidRPr="007E1CE5">
        <w:rPr>
          <w:rFonts w:hAnsi="Sylfaen" w:cstheme="minorHAnsi"/>
          <w:noProof/>
          <w:lang w:val="ka-GE"/>
        </w:rPr>
        <w:t>წ</w:t>
      </w:r>
    </w:p>
    <w:p w14:paraId="677FDC10" w14:textId="77777777" w:rsidR="004B77A2" w:rsidRPr="007E1CE5" w:rsidRDefault="004B77A2" w:rsidP="004B77A2">
      <w:pPr>
        <w:spacing w:after="0" w:line="240" w:lineRule="auto"/>
        <w:ind w:firstLine="360"/>
        <w:jc w:val="both"/>
        <w:rPr>
          <w:rFonts w:cstheme="minorHAnsi"/>
          <w:noProof/>
          <w:lang w:val="ka-GE"/>
        </w:rPr>
      </w:pPr>
      <w:r w:rsidRPr="007E1CE5">
        <w:rPr>
          <w:rFonts w:hAnsi="Sylfaen" w:cstheme="minorHAnsi"/>
          <w:noProof/>
          <w:lang w:val="ka-GE"/>
        </w:rPr>
        <w:t>იანვარში</w:t>
      </w:r>
      <w:r w:rsidRPr="007E1CE5">
        <w:rPr>
          <w:rFonts w:cstheme="minorHAnsi"/>
          <w:noProof/>
          <w:lang w:val="ka-GE"/>
        </w:rPr>
        <w:t xml:space="preserve"> 0 – +0.30-</w:t>
      </w:r>
      <w:r w:rsidRPr="007E1CE5">
        <w:rPr>
          <w:rFonts w:hAnsi="Sylfaen" w:cstheme="minorHAnsi"/>
          <w:noProof/>
          <w:lang w:val="ka-GE"/>
        </w:rPr>
        <w:t>ია</w:t>
      </w:r>
      <w:r w:rsidRPr="007E1CE5">
        <w:rPr>
          <w:rFonts w:cstheme="minorHAnsi"/>
          <w:noProof/>
          <w:lang w:val="ka-GE"/>
        </w:rPr>
        <w:t xml:space="preserve">, </w:t>
      </w:r>
      <w:r w:rsidRPr="007E1CE5">
        <w:rPr>
          <w:rFonts w:hAnsi="Sylfaen" w:cstheme="minorHAnsi"/>
          <w:noProof/>
          <w:lang w:val="ka-GE"/>
        </w:rPr>
        <w:t>ივლისში</w:t>
      </w:r>
      <w:r w:rsidRPr="007E1CE5">
        <w:rPr>
          <w:rFonts w:cstheme="minorHAnsi"/>
          <w:noProof/>
          <w:lang w:val="ka-GE"/>
        </w:rPr>
        <w:t xml:space="preserve"> – +23.90, </w:t>
      </w:r>
      <w:r w:rsidRPr="007E1CE5">
        <w:rPr>
          <w:rFonts w:hAnsi="Sylfaen" w:cstheme="minorHAnsi"/>
          <w:noProof/>
          <w:lang w:val="ka-GE"/>
        </w:rPr>
        <w:t>აბსოლუტური</w:t>
      </w:r>
      <w:r w:rsidRPr="007E1CE5">
        <w:rPr>
          <w:rFonts w:hAnsi="Sylfaen" w:cstheme="minorHAnsi"/>
          <w:noProof/>
          <w:lang w:val="ka-GE"/>
        </w:rPr>
        <w:t xml:space="preserve"> </w:t>
      </w:r>
      <w:r w:rsidRPr="007E1CE5">
        <w:rPr>
          <w:rFonts w:hAnsi="Sylfaen" w:cstheme="minorHAnsi"/>
          <w:noProof/>
          <w:lang w:val="ka-GE"/>
        </w:rPr>
        <w:t>მინიმალური</w:t>
      </w:r>
      <w:r w:rsidRPr="007E1CE5">
        <w:rPr>
          <w:rFonts w:hAnsi="Sylfaen" w:cstheme="minorHAnsi"/>
          <w:noProof/>
          <w:lang w:val="ka-GE"/>
        </w:rPr>
        <w:t xml:space="preserve"> </w:t>
      </w:r>
      <w:r w:rsidRPr="007E1CE5">
        <w:rPr>
          <w:rFonts w:hAnsi="Sylfaen" w:cstheme="minorHAnsi"/>
          <w:noProof/>
          <w:lang w:val="ka-GE"/>
        </w:rPr>
        <w:t>ტემპერატურა</w:t>
      </w:r>
      <w:r w:rsidRPr="007E1CE5">
        <w:rPr>
          <w:rFonts w:cstheme="minorHAnsi"/>
          <w:noProof/>
          <w:lang w:val="ka-GE"/>
        </w:rPr>
        <w:t xml:space="preserve"> – 25-</w:t>
      </w:r>
      <w:r w:rsidRPr="007E1CE5">
        <w:rPr>
          <w:rFonts w:hAnsi="Sylfaen" w:cstheme="minorHAnsi"/>
          <w:noProof/>
          <w:lang w:val="ka-GE"/>
        </w:rPr>
        <w:t>ია</w:t>
      </w:r>
      <w:r w:rsidRPr="007E1CE5">
        <w:rPr>
          <w:rFonts w:cstheme="minorHAnsi"/>
          <w:noProof/>
          <w:lang w:val="ka-GE"/>
        </w:rPr>
        <w:t xml:space="preserve">, </w:t>
      </w:r>
      <w:r w:rsidRPr="007E1CE5">
        <w:rPr>
          <w:rFonts w:hAnsi="Sylfaen" w:cstheme="minorHAnsi"/>
          <w:noProof/>
          <w:lang w:val="ka-GE"/>
        </w:rPr>
        <w:t>აბსოლუტური</w:t>
      </w:r>
      <w:r w:rsidRPr="007E1CE5">
        <w:rPr>
          <w:rFonts w:hAnsi="Sylfaen" w:cstheme="minorHAnsi"/>
          <w:noProof/>
          <w:lang w:val="ka-GE"/>
        </w:rPr>
        <w:t xml:space="preserve"> </w:t>
      </w:r>
      <w:r w:rsidRPr="007E1CE5">
        <w:rPr>
          <w:rFonts w:hAnsi="Sylfaen" w:cstheme="minorHAnsi"/>
          <w:noProof/>
          <w:lang w:val="ka-GE"/>
        </w:rPr>
        <w:t>მაქსიმალურიკი</w:t>
      </w:r>
      <w:r w:rsidRPr="007E1CE5">
        <w:rPr>
          <w:rFonts w:cstheme="minorHAnsi"/>
          <w:noProof/>
          <w:lang w:val="ka-GE"/>
        </w:rPr>
        <w:t xml:space="preserve"> +40. </w:t>
      </w:r>
      <w:r w:rsidRPr="007E1CE5">
        <w:rPr>
          <w:rFonts w:hAnsi="Sylfaen" w:cstheme="minorHAnsi"/>
          <w:noProof/>
          <w:lang w:val="ka-GE"/>
        </w:rPr>
        <w:t>ნალექები</w:t>
      </w:r>
      <w:r w:rsidRPr="007E1CE5">
        <w:rPr>
          <w:rFonts w:cstheme="minorHAnsi"/>
          <w:noProof/>
          <w:lang w:val="ka-GE"/>
        </w:rPr>
        <w:t xml:space="preserve"> – 490-500 </w:t>
      </w:r>
      <w:r w:rsidRPr="007E1CE5">
        <w:rPr>
          <w:rFonts w:hAnsi="Sylfaen" w:cstheme="minorHAnsi"/>
          <w:noProof/>
          <w:lang w:val="ka-GE"/>
        </w:rPr>
        <w:t>მმ</w:t>
      </w:r>
      <w:r w:rsidRPr="007E1CE5">
        <w:rPr>
          <w:rFonts w:hAnsi="Sylfaen" w:cstheme="minorHAnsi"/>
          <w:noProof/>
          <w:lang w:val="ka-GE"/>
        </w:rPr>
        <w:t xml:space="preserve"> </w:t>
      </w:r>
      <w:r w:rsidRPr="007E1CE5">
        <w:rPr>
          <w:rFonts w:hAnsi="Sylfaen" w:cstheme="minorHAnsi"/>
          <w:noProof/>
          <w:lang w:val="ka-GE"/>
        </w:rPr>
        <w:t>წელიწადში</w:t>
      </w:r>
      <w:r w:rsidRPr="007E1CE5">
        <w:rPr>
          <w:rFonts w:cstheme="minorHAnsi"/>
          <w:noProof/>
          <w:lang w:val="ka-GE"/>
        </w:rPr>
        <w:t xml:space="preserve">. </w:t>
      </w:r>
      <w:r w:rsidRPr="007E1CE5">
        <w:rPr>
          <w:rFonts w:hAnsi="Sylfaen" w:cstheme="minorHAnsi"/>
          <w:noProof/>
          <w:lang w:val="ka-GE"/>
        </w:rPr>
        <w:t>ნალექების</w:t>
      </w:r>
      <w:r w:rsidRPr="007E1CE5">
        <w:rPr>
          <w:rFonts w:hAnsi="Sylfaen" w:cstheme="minorHAnsi"/>
          <w:noProof/>
          <w:lang w:val="ka-GE"/>
        </w:rPr>
        <w:t xml:space="preserve"> </w:t>
      </w:r>
      <w:r w:rsidRPr="007E1CE5">
        <w:rPr>
          <w:rFonts w:hAnsi="Sylfaen" w:cstheme="minorHAnsi"/>
          <w:noProof/>
          <w:lang w:val="ka-GE"/>
        </w:rPr>
        <w:t>მაქსიმალური</w:t>
      </w:r>
      <w:r w:rsidRPr="007E1CE5">
        <w:rPr>
          <w:rFonts w:hAnsi="Sylfaen" w:cstheme="minorHAnsi"/>
          <w:noProof/>
          <w:lang w:val="ka-GE"/>
        </w:rPr>
        <w:t xml:space="preserve"> </w:t>
      </w:r>
      <w:r w:rsidRPr="007E1CE5">
        <w:rPr>
          <w:rFonts w:hAnsi="Sylfaen" w:cstheme="minorHAnsi"/>
          <w:noProof/>
          <w:lang w:val="ka-GE"/>
        </w:rPr>
        <w:t>რაოდენობა</w:t>
      </w:r>
      <w:r w:rsidRPr="007E1CE5">
        <w:rPr>
          <w:rFonts w:hAnsi="Sylfaen" w:cstheme="minorHAnsi"/>
          <w:noProof/>
          <w:lang w:val="ka-GE"/>
        </w:rPr>
        <w:t xml:space="preserve"> </w:t>
      </w:r>
      <w:r w:rsidRPr="007E1CE5">
        <w:rPr>
          <w:rFonts w:hAnsi="Sylfaen" w:cstheme="minorHAnsi"/>
          <w:noProof/>
          <w:lang w:val="ka-GE"/>
        </w:rPr>
        <w:t>მაისშია</w:t>
      </w:r>
      <w:r w:rsidRPr="007E1CE5">
        <w:rPr>
          <w:rFonts w:cstheme="minorHAnsi"/>
          <w:noProof/>
          <w:lang w:val="ka-GE"/>
        </w:rPr>
        <w:t xml:space="preserve">, </w:t>
      </w:r>
      <w:r w:rsidRPr="007E1CE5">
        <w:rPr>
          <w:rFonts w:hAnsi="Sylfaen" w:cstheme="minorHAnsi"/>
          <w:noProof/>
          <w:lang w:val="ka-GE"/>
        </w:rPr>
        <w:t>ხოლო</w:t>
      </w:r>
      <w:r w:rsidRPr="007E1CE5">
        <w:rPr>
          <w:rFonts w:hAnsi="Sylfaen" w:cstheme="minorHAnsi"/>
          <w:noProof/>
          <w:lang w:val="ka-GE"/>
        </w:rPr>
        <w:t xml:space="preserve"> </w:t>
      </w:r>
      <w:r w:rsidRPr="007E1CE5">
        <w:rPr>
          <w:rFonts w:hAnsi="Sylfaen" w:cstheme="minorHAnsi"/>
          <w:noProof/>
          <w:lang w:val="ka-GE"/>
        </w:rPr>
        <w:t>მინიმალური</w:t>
      </w:r>
      <w:r w:rsidRPr="007E1CE5">
        <w:rPr>
          <w:rFonts w:cstheme="minorHAnsi"/>
          <w:noProof/>
          <w:lang w:val="ka-GE"/>
        </w:rPr>
        <w:t xml:space="preserve"> – </w:t>
      </w:r>
      <w:r w:rsidRPr="007E1CE5">
        <w:rPr>
          <w:rFonts w:hAnsi="Sylfaen" w:cstheme="minorHAnsi"/>
          <w:noProof/>
          <w:lang w:val="ka-GE"/>
        </w:rPr>
        <w:t>დეკემბერში</w:t>
      </w:r>
      <w:r w:rsidRPr="007E1CE5">
        <w:rPr>
          <w:rFonts w:cstheme="minorHAnsi"/>
          <w:noProof/>
          <w:lang w:val="ka-GE"/>
        </w:rPr>
        <w:t>.</w:t>
      </w:r>
    </w:p>
    <w:p w14:paraId="2F2A5311" w14:textId="77777777" w:rsidR="004B77A2" w:rsidRPr="007E1CE5" w:rsidRDefault="004B77A2" w:rsidP="004B77A2">
      <w:pPr>
        <w:tabs>
          <w:tab w:val="left" w:pos="8550"/>
        </w:tabs>
        <w:spacing w:before="100" w:beforeAutospacing="1" w:line="240" w:lineRule="auto"/>
        <w:ind w:right="-2" w:firstLine="360"/>
        <w:jc w:val="both"/>
        <w:rPr>
          <w:rFonts w:cstheme="minorHAnsi"/>
          <w:noProof/>
        </w:rPr>
      </w:pPr>
      <w:r w:rsidRPr="007E1CE5">
        <w:rPr>
          <w:rFonts w:hAnsi="Sylfaen" w:cstheme="minorHAnsi"/>
          <w:noProof/>
          <w:lang w:val="ka-GE"/>
        </w:rPr>
        <w:t>იაღლუჯის</w:t>
      </w:r>
      <w:r w:rsidRPr="007E1CE5">
        <w:rPr>
          <w:rFonts w:hAnsi="Sylfaen" w:cstheme="minorHAnsi"/>
          <w:noProof/>
          <w:lang w:val="ka-GE"/>
        </w:rPr>
        <w:t xml:space="preserve"> </w:t>
      </w:r>
      <w:r w:rsidRPr="007E1CE5">
        <w:rPr>
          <w:rFonts w:hAnsi="Sylfaen" w:cstheme="minorHAnsi"/>
          <w:noProof/>
          <w:lang w:val="ka-GE"/>
        </w:rPr>
        <w:t>მაღლობზე</w:t>
      </w:r>
      <w:r w:rsidRPr="007E1CE5">
        <w:rPr>
          <w:rFonts w:cstheme="minorHAnsi"/>
          <w:noProof/>
          <w:lang w:val="ka-GE"/>
        </w:rPr>
        <w:t xml:space="preserve">, </w:t>
      </w:r>
      <w:r w:rsidRPr="007E1CE5">
        <w:rPr>
          <w:rFonts w:hAnsi="Sylfaen" w:cstheme="minorHAnsi"/>
          <w:noProof/>
          <w:lang w:val="ka-GE"/>
        </w:rPr>
        <w:t>აგრეთვე</w:t>
      </w:r>
      <w:r w:rsidRPr="007E1CE5">
        <w:rPr>
          <w:rFonts w:cstheme="minorHAnsi"/>
          <w:noProof/>
          <w:lang w:val="ka-GE"/>
        </w:rPr>
        <w:t xml:space="preserve">, </w:t>
      </w:r>
      <w:r w:rsidRPr="007E1CE5">
        <w:rPr>
          <w:rFonts w:hAnsi="Sylfaen" w:cstheme="minorHAnsi"/>
          <w:noProof/>
          <w:lang w:val="ka-GE"/>
        </w:rPr>
        <w:t>ლოქის</w:t>
      </w:r>
      <w:r w:rsidRPr="007E1CE5">
        <w:rPr>
          <w:rFonts w:hAnsi="Sylfaen" w:cstheme="minorHAnsi"/>
          <w:noProof/>
          <w:lang w:val="ka-GE"/>
        </w:rPr>
        <w:t xml:space="preserve"> </w:t>
      </w:r>
      <w:r w:rsidRPr="007E1CE5">
        <w:rPr>
          <w:rFonts w:hAnsi="Sylfaen" w:cstheme="minorHAnsi"/>
          <w:noProof/>
          <w:lang w:val="ka-GE"/>
        </w:rPr>
        <w:t>ქედსა</w:t>
      </w:r>
      <w:r w:rsidRPr="007E1CE5">
        <w:rPr>
          <w:rFonts w:hAnsi="Sylfaen" w:cstheme="minorHAnsi"/>
          <w:noProof/>
          <w:lang w:val="ka-GE"/>
        </w:rPr>
        <w:t xml:space="preserve"> </w:t>
      </w:r>
      <w:r w:rsidRPr="007E1CE5">
        <w:rPr>
          <w:rFonts w:hAnsi="Sylfaen" w:cstheme="minorHAnsi"/>
          <w:noProof/>
          <w:lang w:val="ka-GE"/>
        </w:rPr>
        <w:t>და</w:t>
      </w:r>
      <w:r w:rsidRPr="007E1CE5">
        <w:rPr>
          <w:rFonts w:hAnsi="Sylfaen" w:cstheme="minorHAnsi"/>
          <w:noProof/>
          <w:lang w:val="ka-GE"/>
        </w:rPr>
        <w:t xml:space="preserve"> </w:t>
      </w:r>
      <w:r w:rsidRPr="007E1CE5">
        <w:rPr>
          <w:rFonts w:hAnsi="Sylfaen" w:cstheme="minorHAnsi"/>
          <w:noProof/>
          <w:lang w:val="ka-GE"/>
        </w:rPr>
        <w:t>ბაბაკირის</w:t>
      </w:r>
      <w:r w:rsidRPr="007E1CE5">
        <w:rPr>
          <w:rFonts w:hAnsi="Sylfaen" w:cstheme="minorHAnsi"/>
          <w:noProof/>
          <w:lang w:val="ka-GE"/>
        </w:rPr>
        <w:t xml:space="preserve"> </w:t>
      </w:r>
      <w:r w:rsidRPr="007E1CE5">
        <w:rPr>
          <w:rFonts w:hAnsi="Sylfaen" w:cstheme="minorHAnsi"/>
          <w:noProof/>
          <w:lang w:val="ka-GE"/>
        </w:rPr>
        <w:t>სერზე</w:t>
      </w:r>
      <w:r w:rsidRPr="007E1CE5">
        <w:rPr>
          <w:rFonts w:hAnsi="Sylfaen" w:cstheme="minorHAnsi"/>
          <w:noProof/>
          <w:lang w:val="ka-GE"/>
        </w:rPr>
        <w:t xml:space="preserve"> </w:t>
      </w:r>
      <w:r w:rsidRPr="007E1CE5">
        <w:rPr>
          <w:rFonts w:hAnsi="Sylfaen" w:cstheme="minorHAnsi"/>
          <w:noProof/>
          <w:lang w:val="ka-GE"/>
        </w:rPr>
        <w:t>ჰავა</w:t>
      </w:r>
      <w:r w:rsidRPr="007E1CE5">
        <w:rPr>
          <w:rFonts w:hAnsi="Sylfaen" w:cstheme="minorHAnsi"/>
          <w:noProof/>
          <w:lang w:val="ka-GE"/>
        </w:rPr>
        <w:t xml:space="preserve"> </w:t>
      </w:r>
      <w:r w:rsidRPr="007E1CE5">
        <w:rPr>
          <w:rFonts w:hAnsi="Sylfaen" w:cstheme="minorHAnsi"/>
          <w:noProof/>
          <w:lang w:val="ka-GE"/>
        </w:rPr>
        <w:t>რამდენადმე</w:t>
      </w:r>
      <w:r w:rsidRPr="007E1CE5">
        <w:rPr>
          <w:rFonts w:hAnsi="Sylfaen" w:cstheme="minorHAnsi"/>
          <w:noProof/>
          <w:lang w:val="ka-GE"/>
        </w:rPr>
        <w:t xml:space="preserve"> </w:t>
      </w:r>
      <w:r w:rsidRPr="007E1CE5">
        <w:rPr>
          <w:rFonts w:hAnsi="Sylfaen" w:cstheme="minorHAnsi"/>
          <w:noProof/>
          <w:lang w:val="ka-GE"/>
        </w:rPr>
        <w:t>განსხვავებულია</w:t>
      </w:r>
      <w:r w:rsidRPr="007E1CE5">
        <w:rPr>
          <w:rFonts w:cstheme="minorHAnsi"/>
          <w:noProof/>
          <w:lang w:val="ka-GE"/>
        </w:rPr>
        <w:t xml:space="preserve">, </w:t>
      </w:r>
      <w:r w:rsidRPr="007E1CE5">
        <w:rPr>
          <w:rFonts w:hAnsi="Sylfaen" w:cstheme="minorHAnsi"/>
          <w:noProof/>
          <w:lang w:val="ka-GE"/>
        </w:rPr>
        <w:t>ზომიერად</w:t>
      </w:r>
      <w:r w:rsidRPr="007E1CE5">
        <w:rPr>
          <w:rFonts w:hAnsi="Sylfaen" w:cstheme="minorHAnsi"/>
          <w:noProof/>
          <w:lang w:val="ka-GE"/>
        </w:rPr>
        <w:t xml:space="preserve"> </w:t>
      </w:r>
      <w:r w:rsidRPr="007E1CE5">
        <w:rPr>
          <w:rFonts w:hAnsi="Sylfaen" w:cstheme="minorHAnsi"/>
          <w:noProof/>
          <w:lang w:val="ka-GE"/>
        </w:rPr>
        <w:t>თბილი</w:t>
      </w:r>
      <w:r w:rsidRPr="007E1CE5">
        <w:rPr>
          <w:rFonts w:hAnsi="Sylfaen" w:cstheme="minorHAnsi"/>
          <w:noProof/>
          <w:lang w:val="ka-GE"/>
        </w:rPr>
        <w:t xml:space="preserve"> </w:t>
      </w:r>
      <w:r w:rsidRPr="007E1CE5">
        <w:rPr>
          <w:rFonts w:hAnsi="Sylfaen" w:cstheme="minorHAnsi"/>
          <w:noProof/>
          <w:lang w:val="ka-GE"/>
        </w:rPr>
        <w:t>სტეპურიდან</w:t>
      </w:r>
      <w:r w:rsidRPr="007E1CE5">
        <w:rPr>
          <w:rFonts w:hAnsi="Sylfaen" w:cstheme="minorHAnsi"/>
          <w:noProof/>
          <w:lang w:val="ka-GE"/>
        </w:rPr>
        <w:t xml:space="preserve"> </w:t>
      </w:r>
      <w:r w:rsidRPr="007E1CE5">
        <w:rPr>
          <w:rFonts w:hAnsi="Sylfaen" w:cstheme="minorHAnsi"/>
          <w:noProof/>
          <w:lang w:val="ka-GE"/>
        </w:rPr>
        <w:t>ზომიერ</w:t>
      </w:r>
      <w:r w:rsidRPr="007E1CE5">
        <w:rPr>
          <w:rFonts w:hAnsi="Sylfaen" w:cstheme="minorHAnsi"/>
          <w:noProof/>
          <w:lang w:val="ka-GE"/>
        </w:rPr>
        <w:t xml:space="preserve"> </w:t>
      </w:r>
      <w:r w:rsidRPr="007E1CE5">
        <w:rPr>
          <w:rFonts w:hAnsi="Sylfaen" w:cstheme="minorHAnsi"/>
          <w:noProof/>
          <w:lang w:val="ka-GE"/>
        </w:rPr>
        <w:t>ნოტიოზე</w:t>
      </w:r>
      <w:r w:rsidRPr="007E1CE5">
        <w:rPr>
          <w:rFonts w:hAnsi="Sylfaen" w:cstheme="minorHAnsi"/>
          <w:noProof/>
          <w:lang w:val="ka-GE"/>
        </w:rPr>
        <w:t xml:space="preserve"> </w:t>
      </w:r>
      <w:r w:rsidRPr="007E1CE5">
        <w:rPr>
          <w:rFonts w:hAnsi="Sylfaen" w:cstheme="minorHAnsi"/>
          <w:noProof/>
          <w:lang w:val="ka-GE"/>
        </w:rPr>
        <w:t>გადადის</w:t>
      </w:r>
      <w:r w:rsidRPr="007E1CE5">
        <w:rPr>
          <w:rFonts w:cstheme="minorHAnsi"/>
          <w:noProof/>
          <w:lang w:val="ka-GE"/>
        </w:rPr>
        <w:t xml:space="preserve">. </w:t>
      </w:r>
      <w:r w:rsidRPr="007E1CE5">
        <w:rPr>
          <w:rFonts w:hAnsi="Sylfaen" w:cstheme="minorHAnsi"/>
          <w:noProof/>
          <w:lang w:val="ka-GE"/>
        </w:rPr>
        <w:t>დამახასიათებელია</w:t>
      </w:r>
      <w:r w:rsidRPr="007E1CE5">
        <w:rPr>
          <w:rFonts w:hAnsi="Sylfaen" w:cstheme="minorHAnsi"/>
          <w:noProof/>
          <w:lang w:val="ka-GE"/>
        </w:rPr>
        <w:t xml:space="preserve"> </w:t>
      </w:r>
      <w:r w:rsidRPr="007E1CE5">
        <w:rPr>
          <w:rFonts w:hAnsi="Sylfaen" w:cstheme="minorHAnsi"/>
          <w:noProof/>
          <w:lang w:val="ka-GE"/>
        </w:rPr>
        <w:t>მზიანი</w:t>
      </w:r>
      <w:r w:rsidRPr="007E1CE5">
        <w:rPr>
          <w:rFonts w:hAnsi="Sylfaen" w:cstheme="minorHAnsi"/>
          <w:noProof/>
          <w:lang w:val="ka-GE"/>
        </w:rPr>
        <w:t xml:space="preserve"> </w:t>
      </w:r>
      <w:r w:rsidRPr="007E1CE5">
        <w:rPr>
          <w:rFonts w:hAnsi="Sylfaen" w:cstheme="minorHAnsi"/>
          <w:noProof/>
          <w:lang w:val="ka-GE"/>
        </w:rPr>
        <w:t>ამინდების</w:t>
      </w:r>
      <w:r w:rsidRPr="007E1CE5">
        <w:rPr>
          <w:rFonts w:hAnsi="Sylfaen" w:cstheme="minorHAnsi"/>
          <w:noProof/>
          <w:lang w:val="ka-GE"/>
        </w:rPr>
        <w:t xml:space="preserve"> </w:t>
      </w:r>
      <w:r w:rsidRPr="007E1CE5">
        <w:rPr>
          <w:rFonts w:hAnsi="Sylfaen" w:cstheme="minorHAnsi"/>
          <w:noProof/>
          <w:lang w:val="ka-GE"/>
        </w:rPr>
        <w:t>ხანგრძლივობა</w:t>
      </w:r>
      <w:r w:rsidRPr="007E1CE5">
        <w:rPr>
          <w:rFonts w:cstheme="minorHAnsi"/>
          <w:noProof/>
          <w:lang w:val="ka-GE"/>
        </w:rPr>
        <w:t xml:space="preserve">. </w:t>
      </w:r>
      <w:r w:rsidRPr="007E1CE5">
        <w:rPr>
          <w:rFonts w:hAnsi="Sylfaen" w:cstheme="minorHAnsi"/>
          <w:noProof/>
          <w:lang w:val="ka-GE"/>
        </w:rPr>
        <w:t>მუნიციპალიტეტში</w:t>
      </w:r>
      <w:r w:rsidRPr="007E1CE5">
        <w:rPr>
          <w:rFonts w:hAnsi="Sylfaen" w:cstheme="minorHAnsi"/>
          <w:noProof/>
          <w:lang w:val="ka-GE"/>
        </w:rPr>
        <w:t xml:space="preserve"> </w:t>
      </w:r>
      <w:r w:rsidRPr="007E1CE5">
        <w:rPr>
          <w:rFonts w:hAnsi="Sylfaen" w:cstheme="minorHAnsi"/>
          <w:noProof/>
          <w:lang w:val="ka-GE"/>
        </w:rPr>
        <w:t>არსებული</w:t>
      </w:r>
      <w:r w:rsidRPr="007E1CE5">
        <w:rPr>
          <w:rFonts w:hAnsi="Sylfaen" w:cstheme="minorHAnsi"/>
          <w:noProof/>
          <w:lang w:val="ka-GE"/>
        </w:rPr>
        <w:t xml:space="preserve"> </w:t>
      </w:r>
      <w:r w:rsidRPr="007E1CE5">
        <w:rPr>
          <w:rFonts w:hAnsi="Sylfaen" w:cstheme="minorHAnsi"/>
          <w:noProof/>
          <w:lang w:val="ka-GE"/>
        </w:rPr>
        <w:t>კლიმატი</w:t>
      </w:r>
      <w:r w:rsidRPr="007E1CE5">
        <w:rPr>
          <w:rFonts w:hAnsi="Sylfaen" w:cstheme="minorHAnsi"/>
          <w:noProof/>
          <w:lang w:val="ka-GE"/>
        </w:rPr>
        <w:t xml:space="preserve"> </w:t>
      </w:r>
      <w:r w:rsidRPr="007E1CE5">
        <w:rPr>
          <w:rFonts w:hAnsi="Sylfaen" w:cstheme="minorHAnsi"/>
          <w:noProof/>
          <w:lang w:val="ka-GE"/>
        </w:rPr>
        <w:t>იდეალურია</w:t>
      </w:r>
      <w:r w:rsidRPr="007E1CE5">
        <w:rPr>
          <w:rFonts w:hAnsi="Sylfaen" w:cstheme="minorHAnsi"/>
          <w:noProof/>
          <w:lang w:val="ka-GE"/>
        </w:rPr>
        <w:t xml:space="preserve"> </w:t>
      </w:r>
      <w:r w:rsidRPr="007E1CE5">
        <w:rPr>
          <w:rFonts w:hAnsi="Sylfaen" w:cstheme="minorHAnsi"/>
          <w:noProof/>
          <w:lang w:val="ka-GE"/>
        </w:rPr>
        <w:t>სოფლის</w:t>
      </w:r>
      <w:r w:rsidRPr="007E1CE5">
        <w:rPr>
          <w:rFonts w:hAnsi="Sylfaen" w:cstheme="minorHAnsi"/>
          <w:noProof/>
          <w:lang w:val="ka-GE"/>
        </w:rPr>
        <w:t xml:space="preserve"> </w:t>
      </w:r>
      <w:r w:rsidRPr="007E1CE5">
        <w:rPr>
          <w:rFonts w:hAnsi="Sylfaen" w:cstheme="minorHAnsi"/>
          <w:noProof/>
          <w:lang w:val="ka-GE"/>
        </w:rPr>
        <w:t>მეურნეობის</w:t>
      </w:r>
      <w:r w:rsidRPr="007E1CE5">
        <w:rPr>
          <w:rFonts w:hAnsi="Sylfaen" w:cstheme="minorHAnsi"/>
          <w:noProof/>
          <w:lang w:val="ka-GE"/>
        </w:rPr>
        <w:t xml:space="preserve"> </w:t>
      </w:r>
      <w:r w:rsidRPr="007E1CE5">
        <w:rPr>
          <w:rFonts w:hAnsi="Sylfaen" w:cstheme="minorHAnsi"/>
          <w:noProof/>
          <w:lang w:val="ka-GE"/>
        </w:rPr>
        <w:t>პროდუქციის</w:t>
      </w:r>
      <w:r w:rsidRPr="007E1CE5">
        <w:rPr>
          <w:rFonts w:hAnsi="Sylfaen" w:cstheme="minorHAnsi"/>
          <w:noProof/>
          <w:lang w:val="ka-GE"/>
        </w:rPr>
        <w:t xml:space="preserve"> </w:t>
      </w:r>
      <w:r w:rsidRPr="007E1CE5">
        <w:rPr>
          <w:rFonts w:hAnsi="Sylfaen" w:cstheme="minorHAnsi"/>
          <w:noProof/>
          <w:lang w:val="ka-GE"/>
        </w:rPr>
        <w:t>წარმოებისათვის</w:t>
      </w:r>
      <w:r w:rsidRPr="007E1CE5">
        <w:rPr>
          <w:rFonts w:cstheme="minorHAnsi"/>
          <w:noProof/>
          <w:lang w:val="ka-GE"/>
        </w:rPr>
        <w:t xml:space="preserve">, </w:t>
      </w:r>
      <w:r w:rsidRPr="007E1CE5">
        <w:rPr>
          <w:rFonts w:hAnsi="Sylfaen" w:cstheme="minorHAnsi"/>
          <w:noProof/>
          <w:lang w:val="ka-GE"/>
        </w:rPr>
        <w:t>იგი</w:t>
      </w:r>
      <w:r w:rsidRPr="007E1CE5">
        <w:rPr>
          <w:rFonts w:hAnsi="Sylfaen" w:cstheme="minorHAnsi"/>
          <w:noProof/>
          <w:lang w:val="ka-GE"/>
        </w:rPr>
        <w:t xml:space="preserve"> </w:t>
      </w:r>
      <w:r w:rsidRPr="007E1CE5">
        <w:rPr>
          <w:rFonts w:hAnsi="Sylfaen" w:cstheme="minorHAnsi"/>
          <w:noProof/>
          <w:lang w:val="ka-GE"/>
        </w:rPr>
        <w:t>პროდუქციის</w:t>
      </w:r>
      <w:r w:rsidRPr="007E1CE5">
        <w:rPr>
          <w:rFonts w:cstheme="minorHAnsi"/>
          <w:noProof/>
          <w:lang w:val="ka-GE"/>
        </w:rPr>
        <w:t xml:space="preserve"> 2-3 </w:t>
      </w:r>
      <w:r w:rsidRPr="007E1CE5">
        <w:rPr>
          <w:rFonts w:hAnsi="Sylfaen" w:cstheme="minorHAnsi"/>
          <w:noProof/>
          <w:lang w:val="ka-GE"/>
        </w:rPr>
        <w:t>სეზონად</w:t>
      </w:r>
      <w:r w:rsidRPr="007E1CE5">
        <w:rPr>
          <w:rFonts w:hAnsi="Sylfaen" w:cstheme="minorHAnsi"/>
          <w:noProof/>
          <w:lang w:val="ka-GE"/>
        </w:rPr>
        <w:t xml:space="preserve"> </w:t>
      </w:r>
      <w:r w:rsidRPr="007E1CE5">
        <w:rPr>
          <w:rFonts w:hAnsi="Sylfaen" w:cstheme="minorHAnsi"/>
          <w:noProof/>
          <w:lang w:val="ka-GE"/>
        </w:rPr>
        <w:t>მოყვანის</w:t>
      </w:r>
      <w:r w:rsidRPr="007E1CE5">
        <w:rPr>
          <w:rFonts w:hAnsi="Sylfaen" w:cstheme="minorHAnsi"/>
          <w:noProof/>
          <w:lang w:val="ka-GE"/>
        </w:rPr>
        <w:t xml:space="preserve"> </w:t>
      </w:r>
      <w:r w:rsidRPr="007E1CE5">
        <w:rPr>
          <w:rFonts w:hAnsi="Sylfaen" w:cstheme="minorHAnsi"/>
          <w:noProof/>
          <w:lang w:val="ka-GE"/>
        </w:rPr>
        <w:t>შესაძლებლობას</w:t>
      </w:r>
      <w:r w:rsidRPr="007E1CE5">
        <w:rPr>
          <w:rFonts w:hAnsi="Sylfaen" w:cstheme="minorHAnsi"/>
          <w:noProof/>
          <w:lang w:val="ka-GE"/>
        </w:rPr>
        <w:t xml:space="preserve"> </w:t>
      </w:r>
      <w:r w:rsidRPr="007E1CE5">
        <w:rPr>
          <w:rFonts w:hAnsi="Sylfaen" w:cstheme="minorHAnsi"/>
          <w:noProof/>
          <w:lang w:val="ka-GE"/>
        </w:rPr>
        <w:t>იძლევა</w:t>
      </w:r>
      <w:r w:rsidRPr="007E1CE5">
        <w:rPr>
          <w:rFonts w:cstheme="minorHAnsi"/>
          <w:noProof/>
          <w:lang w:val="ka-GE"/>
        </w:rPr>
        <w:t>.</w:t>
      </w:r>
    </w:p>
    <w:p w14:paraId="05C17351" w14:textId="77777777" w:rsidR="004B77A2" w:rsidRPr="007E1CE5" w:rsidRDefault="004B77A2" w:rsidP="004B77A2">
      <w:pPr>
        <w:pStyle w:val="Heading2"/>
        <w:rPr>
          <w:rFonts w:hAnsi="Sylfaen" w:cstheme="minorHAnsi"/>
          <w:b/>
          <w:noProof/>
          <w:lang w:val="ka-GE"/>
        </w:rPr>
      </w:pPr>
      <w:bookmarkStart w:id="9" w:name="_Toc118454456"/>
      <w:bookmarkStart w:id="10" w:name="_Toc213936806"/>
      <w:r w:rsidRPr="007E1CE5">
        <w:rPr>
          <w:rFonts w:hAnsi="Sylfaen" w:cstheme="minorHAnsi"/>
          <w:b/>
          <w:noProof/>
          <w:lang w:val="ka-GE"/>
        </w:rPr>
        <w:lastRenderedPageBreak/>
        <w:t>ტერიტორიული</w:t>
      </w:r>
      <w:r w:rsidRPr="007E1CE5">
        <w:rPr>
          <w:rFonts w:hAnsi="Sylfaen" w:cstheme="minorHAnsi"/>
          <w:b/>
          <w:noProof/>
          <w:lang w:val="ka-GE"/>
        </w:rPr>
        <w:t xml:space="preserve"> </w:t>
      </w:r>
      <w:r w:rsidRPr="007E1CE5">
        <w:rPr>
          <w:rFonts w:hAnsi="Sylfaen" w:cstheme="minorHAnsi"/>
          <w:b/>
          <w:noProof/>
          <w:lang w:val="ka-GE"/>
        </w:rPr>
        <w:t>მოწყობა</w:t>
      </w:r>
      <w:r w:rsidRPr="007E1CE5">
        <w:rPr>
          <w:rFonts w:hAnsi="Sylfaen" w:cstheme="minorHAnsi"/>
          <w:b/>
          <w:noProof/>
          <w:lang w:val="ka-GE"/>
        </w:rPr>
        <w:t xml:space="preserve"> </w:t>
      </w:r>
      <w:r w:rsidRPr="007E1CE5">
        <w:rPr>
          <w:rFonts w:hAnsi="Sylfaen" w:cstheme="minorHAnsi"/>
          <w:b/>
          <w:noProof/>
          <w:lang w:val="ka-GE"/>
        </w:rPr>
        <w:t>და</w:t>
      </w:r>
      <w:r w:rsidRPr="007E1CE5">
        <w:rPr>
          <w:rFonts w:hAnsi="Sylfaen" w:cstheme="minorHAnsi"/>
          <w:b/>
          <w:noProof/>
          <w:lang w:val="ka-GE"/>
        </w:rPr>
        <w:t xml:space="preserve"> </w:t>
      </w:r>
      <w:r w:rsidRPr="007E1CE5">
        <w:rPr>
          <w:rFonts w:hAnsi="Sylfaen" w:cstheme="minorHAnsi"/>
          <w:b/>
          <w:noProof/>
          <w:lang w:val="ka-GE"/>
        </w:rPr>
        <w:t>მოსახლეობა</w:t>
      </w:r>
      <w:bookmarkEnd w:id="9"/>
      <w:bookmarkEnd w:id="10"/>
    </w:p>
    <w:p w14:paraId="6971B07B" w14:textId="77777777" w:rsidR="004B77A2" w:rsidRPr="007E1CE5" w:rsidRDefault="004B77A2" w:rsidP="004B77A2">
      <w:pPr>
        <w:spacing w:after="0" w:line="240" w:lineRule="auto"/>
        <w:ind w:firstLine="360"/>
        <w:jc w:val="both"/>
        <w:rPr>
          <w:rFonts w:cstheme="minorHAnsi"/>
          <w:noProof/>
          <w:lang w:val="ka-GE"/>
        </w:rPr>
      </w:pPr>
      <w:r w:rsidRPr="007E1CE5">
        <w:rPr>
          <w:rFonts w:hAnsi="Sylfaen" w:cstheme="minorHAnsi"/>
          <w:noProof/>
          <w:lang w:val="ka-GE"/>
        </w:rPr>
        <w:t>მუნიციპალიტეტი</w:t>
      </w:r>
      <w:r w:rsidRPr="007E1CE5">
        <w:rPr>
          <w:rFonts w:hAnsi="Sylfaen" w:cstheme="minorHAnsi"/>
          <w:noProof/>
          <w:lang w:val="ka-GE"/>
        </w:rPr>
        <w:t xml:space="preserve"> </w:t>
      </w:r>
      <w:r w:rsidRPr="007E1CE5">
        <w:rPr>
          <w:rFonts w:hAnsi="Sylfaen" w:cstheme="minorHAnsi"/>
          <w:noProof/>
          <w:lang w:val="ka-GE"/>
        </w:rPr>
        <w:t>დაყოფილია</w:t>
      </w:r>
      <w:r w:rsidRPr="007E1CE5">
        <w:rPr>
          <w:rFonts w:cstheme="minorHAnsi"/>
          <w:noProof/>
          <w:lang w:val="ka-GE"/>
        </w:rPr>
        <w:t xml:space="preserve"> 18 </w:t>
      </w:r>
      <w:r w:rsidRPr="007E1CE5">
        <w:rPr>
          <w:rFonts w:hAnsi="Sylfaen" w:cstheme="minorHAnsi"/>
          <w:noProof/>
          <w:lang w:val="ka-GE"/>
        </w:rPr>
        <w:t>ადმინისტრაციულ</w:t>
      </w:r>
      <w:r w:rsidRPr="007E1CE5">
        <w:rPr>
          <w:rFonts w:hAnsi="Sylfaen" w:cstheme="minorHAnsi"/>
          <w:noProof/>
          <w:lang w:val="ka-GE"/>
        </w:rPr>
        <w:t xml:space="preserve">  </w:t>
      </w:r>
      <w:r w:rsidRPr="007E1CE5">
        <w:rPr>
          <w:rFonts w:hAnsi="Sylfaen" w:cstheme="minorHAnsi"/>
          <w:noProof/>
          <w:lang w:val="ka-GE"/>
        </w:rPr>
        <w:t>ერთეულად</w:t>
      </w:r>
      <w:r w:rsidRPr="007E1CE5">
        <w:rPr>
          <w:rFonts w:cstheme="minorHAnsi"/>
          <w:noProof/>
          <w:lang w:val="ka-GE"/>
        </w:rPr>
        <w:t xml:space="preserve">, </w:t>
      </w:r>
      <w:r w:rsidRPr="007E1CE5">
        <w:rPr>
          <w:rFonts w:hAnsi="Sylfaen" w:cstheme="minorHAnsi"/>
          <w:noProof/>
          <w:lang w:val="ka-GE"/>
        </w:rPr>
        <w:t>მთლიანად</w:t>
      </w:r>
      <w:r w:rsidRPr="007E1CE5">
        <w:rPr>
          <w:rFonts w:hAnsi="Sylfaen" w:cstheme="minorHAnsi"/>
          <w:noProof/>
          <w:lang w:val="ka-GE"/>
        </w:rPr>
        <w:t xml:space="preserve"> </w:t>
      </w:r>
      <w:r w:rsidRPr="007E1CE5">
        <w:rPr>
          <w:rFonts w:hAnsi="Sylfaen" w:cstheme="minorHAnsi"/>
          <w:noProof/>
          <w:lang w:val="ka-GE"/>
        </w:rPr>
        <w:t>მუნიციპალიტეტში</w:t>
      </w:r>
      <w:r w:rsidRPr="007E1CE5">
        <w:rPr>
          <w:rFonts w:cstheme="minorHAnsi"/>
          <w:noProof/>
          <w:lang w:val="ka-GE"/>
        </w:rPr>
        <w:t xml:space="preserve"> 78 </w:t>
      </w:r>
      <w:r w:rsidRPr="007E1CE5">
        <w:rPr>
          <w:rFonts w:hAnsi="Sylfaen" w:cstheme="minorHAnsi"/>
          <w:noProof/>
          <w:lang w:val="ka-GE"/>
        </w:rPr>
        <w:t>დასახლებაა</w:t>
      </w:r>
      <w:r w:rsidRPr="007E1CE5">
        <w:rPr>
          <w:rFonts w:cstheme="minorHAnsi"/>
          <w:noProof/>
          <w:lang w:val="ka-GE"/>
        </w:rPr>
        <w:t xml:space="preserve">, 77 </w:t>
      </w:r>
      <w:r w:rsidRPr="007E1CE5">
        <w:rPr>
          <w:rFonts w:hAnsi="Sylfaen" w:cstheme="minorHAnsi"/>
          <w:noProof/>
          <w:lang w:val="ka-GE"/>
        </w:rPr>
        <w:t>სოფელიდა</w:t>
      </w:r>
      <w:r w:rsidRPr="007E1CE5">
        <w:rPr>
          <w:rFonts w:cstheme="minorHAnsi"/>
          <w:noProof/>
          <w:lang w:val="ka-GE"/>
        </w:rPr>
        <w:t xml:space="preserve"> 1 </w:t>
      </w:r>
      <w:r w:rsidRPr="007E1CE5">
        <w:rPr>
          <w:rFonts w:hAnsi="Sylfaen" w:cstheme="minorHAnsi"/>
          <w:noProof/>
          <w:lang w:val="ka-GE"/>
        </w:rPr>
        <w:t>ქალაქი</w:t>
      </w:r>
      <w:r w:rsidRPr="007E1CE5">
        <w:rPr>
          <w:rFonts w:cstheme="minorHAnsi"/>
          <w:noProof/>
          <w:lang w:val="ka-GE"/>
        </w:rPr>
        <w:t xml:space="preserve"> (</w:t>
      </w:r>
      <w:r w:rsidRPr="007E1CE5">
        <w:rPr>
          <w:rFonts w:hAnsi="Sylfaen" w:cstheme="minorHAnsi"/>
          <w:noProof/>
          <w:lang w:val="ka-GE"/>
        </w:rPr>
        <w:t>ასევე</w:t>
      </w:r>
      <w:r w:rsidRPr="007E1CE5">
        <w:rPr>
          <w:rFonts w:cstheme="minorHAnsi"/>
          <w:noProof/>
        </w:rPr>
        <w:t>,</w:t>
      </w:r>
      <w:r w:rsidRPr="007E1CE5">
        <w:rPr>
          <w:rFonts w:ascii="Sylfaen" w:hAnsi="Sylfaen" w:cstheme="minorHAnsi"/>
          <w:noProof/>
          <w:lang w:val="ka-GE"/>
        </w:rPr>
        <w:t xml:space="preserve"> </w:t>
      </w:r>
      <w:r w:rsidRPr="007E1CE5">
        <w:rPr>
          <w:rFonts w:hAnsi="Sylfaen" w:cstheme="minorHAnsi"/>
          <w:noProof/>
          <w:lang w:val="ka-GE"/>
        </w:rPr>
        <w:t>მუნიციპალიტეტში</w:t>
      </w:r>
      <w:r w:rsidRPr="007E1CE5">
        <w:rPr>
          <w:rFonts w:hAnsi="Sylfaen" w:cstheme="minorHAnsi"/>
          <w:noProof/>
          <w:lang w:val="ka-GE"/>
        </w:rPr>
        <w:t xml:space="preserve"> </w:t>
      </w:r>
      <w:r w:rsidRPr="007E1CE5">
        <w:rPr>
          <w:rFonts w:hAnsi="Sylfaen" w:cstheme="minorHAnsi"/>
          <w:noProof/>
          <w:lang w:val="ka-GE"/>
        </w:rPr>
        <w:t>არის</w:t>
      </w:r>
      <w:r w:rsidRPr="007E1CE5">
        <w:rPr>
          <w:rFonts w:hAnsi="Sylfaen" w:cstheme="minorHAnsi"/>
          <w:noProof/>
          <w:lang w:val="ka-GE"/>
        </w:rPr>
        <w:t xml:space="preserve"> </w:t>
      </w:r>
      <w:r w:rsidRPr="007E1CE5">
        <w:rPr>
          <w:rFonts w:hAnsi="Sylfaen" w:cstheme="minorHAnsi"/>
          <w:noProof/>
          <w:lang w:val="ka-GE"/>
        </w:rPr>
        <w:t>რამდენიმე</w:t>
      </w:r>
      <w:r w:rsidRPr="007E1CE5">
        <w:rPr>
          <w:rFonts w:hAnsi="Sylfaen" w:cstheme="minorHAnsi"/>
          <w:noProof/>
          <w:lang w:val="ka-GE"/>
        </w:rPr>
        <w:t xml:space="preserve"> </w:t>
      </w:r>
      <w:r w:rsidRPr="007E1CE5">
        <w:rPr>
          <w:rFonts w:hAnsi="Sylfaen" w:cstheme="minorHAnsi"/>
          <w:noProof/>
          <w:lang w:val="ka-GE"/>
        </w:rPr>
        <w:t>სოფელი</w:t>
      </w:r>
      <w:r w:rsidRPr="007E1CE5">
        <w:rPr>
          <w:rFonts w:cstheme="minorHAnsi"/>
          <w:noProof/>
          <w:lang w:val="ka-GE"/>
        </w:rPr>
        <w:t xml:space="preserve">, </w:t>
      </w:r>
      <w:r w:rsidRPr="007E1CE5">
        <w:rPr>
          <w:rFonts w:ascii="Sylfaen" w:hAnsi="Sylfaen" w:cstheme="minorHAnsi"/>
          <w:noProof/>
          <w:lang w:val="ka-GE"/>
        </w:rPr>
        <w:t xml:space="preserve"> </w:t>
      </w:r>
      <w:r w:rsidRPr="007E1CE5">
        <w:rPr>
          <w:rFonts w:hAnsi="Sylfaen" w:cstheme="minorHAnsi"/>
          <w:noProof/>
          <w:lang w:val="ka-GE"/>
        </w:rPr>
        <w:t>რომელიც</w:t>
      </w:r>
      <w:r w:rsidRPr="007E1CE5">
        <w:rPr>
          <w:rFonts w:hAnsi="Sylfaen" w:cstheme="minorHAnsi"/>
          <w:noProof/>
          <w:lang w:val="ka-GE"/>
        </w:rPr>
        <w:t xml:space="preserve"> </w:t>
      </w:r>
      <w:r w:rsidRPr="007E1CE5">
        <w:rPr>
          <w:rFonts w:hAnsi="Sylfaen" w:cstheme="minorHAnsi"/>
          <w:noProof/>
          <w:lang w:val="ka-GE"/>
        </w:rPr>
        <w:t>არფიქსირდება</w:t>
      </w:r>
      <w:r w:rsidRPr="007E1CE5">
        <w:rPr>
          <w:rFonts w:hAnsi="Sylfaen" w:cstheme="minorHAnsi"/>
          <w:noProof/>
          <w:lang w:val="ka-GE"/>
        </w:rPr>
        <w:t xml:space="preserve"> </w:t>
      </w:r>
      <w:r w:rsidRPr="007E1CE5">
        <w:rPr>
          <w:rFonts w:hAnsi="Sylfaen" w:cstheme="minorHAnsi"/>
          <w:noProof/>
          <w:lang w:val="ka-GE"/>
        </w:rPr>
        <w:t>დებულებით</w:t>
      </w:r>
      <w:r w:rsidRPr="007E1CE5">
        <w:rPr>
          <w:rFonts w:cstheme="minorHAnsi"/>
          <w:noProof/>
          <w:lang w:val="ka-GE"/>
        </w:rPr>
        <w:t xml:space="preserve">). </w:t>
      </w:r>
    </w:p>
    <w:p w14:paraId="498C5884" w14:textId="77777777" w:rsidR="004B77A2" w:rsidRPr="007E1CE5" w:rsidRDefault="004B77A2" w:rsidP="004B77A2">
      <w:pPr>
        <w:spacing w:after="0" w:line="240" w:lineRule="auto"/>
        <w:jc w:val="both"/>
        <w:rPr>
          <w:rFonts w:cstheme="minorHAnsi"/>
          <w:noProof/>
        </w:rPr>
      </w:pPr>
      <w:r w:rsidRPr="007E1CE5">
        <w:rPr>
          <w:rFonts w:cstheme="minorHAnsi"/>
          <w:noProof/>
          <w:lang w:val="ka-GE"/>
        </w:rPr>
        <w:t xml:space="preserve">2018 </w:t>
      </w:r>
      <w:r w:rsidRPr="007E1CE5">
        <w:rPr>
          <w:rFonts w:hAnsi="Sylfaen" w:cstheme="minorHAnsi"/>
          <w:noProof/>
          <w:lang w:val="ka-GE"/>
        </w:rPr>
        <w:t>წლის</w:t>
      </w:r>
      <w:r w:rsidRPr="007E1CE5">
        <w:rPr>
          <w:rFonts w:cstheme="minorHAnsi"/>
          <w:noProof/>
          <w:lang w:val="ka-GE"/>
        </w:rPr>
        <w:t xml:space="preserve"> 1 </w:t>
      </w:r>
      <w:r w:rsidRPr="007E1CE5">
        <w:rPr>
          <w:rFonts w:hAnsi="Sylfaen" w:cstheme="minorHAnsi"/>
          <w:noProof/>
          <w:lang w:val="ka-GE"/>
        </w:rPr>
        <w:t>იანვრის</w:t>
      </w:r>
      <w:r w:rsidRPr="007E1CE5">
        <w:rPr>
          <w:rFonts w:hAnsi="Sylfaen" w:cstheme="minorHAnsi"/>
          <w:noProof/>
          <w:lang w:val="ka-GE"/>
        </w:rPr>
        <w:t xml:space="preserve"> </w:t>
      </w:r>
      <w:r w:rsidRPr="007E1CE5">
        <w:rPr>
          <w:rFonts w:hAnsi="Sylfaen" w:cstheme="minorHAnsi"/>
          <w:noProof/>
          <w:lang w:val="ka-GE"/>
        </w:rPr>
        <w:t>მონაცემებით</w:t>
      </w:r>
      <w:r w:rsidRPr="007E1CE5">
        <w:rPr>
          <w:rFonts w:cstheme="minorHAnsi"/>
          <w:noProof/>
          <w:lang w:val="ka-GE"/>
        </w:rPr>
        <w:t xml:space="preserve">, </w:t>
      </w:r>
      <w:r w:rsidRPr="007E1CE5">
        <w:rPr>
          <w:rFonts w:hAnsi="Sylfaen" w:cstheme="minorHAnsi"/>
          <w:noProof/>
          <w:lang w:val="ka-GE"/>
        </w:rPr>
        <w:t>მარნეულის</w:t>
      </w:r>
      <w:r w:rsidRPr="007E1CE5">
        <w:rPr>
          <w:rFonts w:hAnsi="Sylfaen" w:cstheme="minorHAnsi"/>
          <w:noProof/>
          <w:lang w:val="ka-GE"/>
        </w:rPr>
        <w:t xml:space="preserve"> </w:t>
      </w:r>
      <w:r w:rsidRPr="007E1CE5">
        <w:rPr>
          <w:rFonts w:hAnsi="Sylfaen" w:cstheme="minorHAnsi"/>
          <w:noProof/>
          <w:lang w:val="ka-GE"/>
        </w:rPr>
        <w:t>მუნიციპალიტეტში</w:t>
      </w:r>
      <w:r w:rsidRPr="007E1CE5">
        <w:rPr>
          <w:rFonts w:hAnsi="Sylfaen" w:cstheme="minorHAnsi"/>
          <w:noProof/>
          <w:lang w:val="ka-GE"/>
        </w:rPr>
        <w:t xml:space="preserve"> </w:t>
      </w:r>
      <w:r w:rsidRPr="007E1CE5">
        <w:rPr>
          <w:rFonts w:hAnsi="Sylfaen" w:cstheme="minorHAnsi"/>
          <w:noProof/>
          <w:lang w:val="ka-GE"/>
        </w:rPr>
        <w:t>ცხოვრობს</w:t>
      </w:r>
      <w:r w:rsidRPr="007E1CE5">
        <w:rPr>
          <w:rFonts w:cstheme="minorHAnsi"/>
          <w:noProof/>
          <w:lang w:val="ka-GE"/>
        </w:rPr>
        <w:t xml:space="preserve"> 106 454 </w:t>
      </w:r>
      <w:r w:rsidRPr="007E1CE5">
        <w:rPr>
          <w:rFonts w:hAnsi="Sylfaen" w:cstheme="minorHAnsi"/>
          <w:noProof/>
          <w:lang w:val="ka-GE"/>
        </w:rPr>
        <w:t>ადამიანი</w:t>
      </w:r>
      <w:r w:rsidRPr="007E1CE5">
        <w:rPr>
          <w:rFonts w:cstheme="minorHAnsi"/>
          <w:noProof/>
          <w:lang w:val="ka-GE"/>
        </w:rPr>
        <w:t xml:space="preserve"> , </w:t>
      </w:r>
      <w:r w:rsidRPr="007E1CE5">
        <w:rPr>
          <w:rFonts w:hAnsi="Sylfaen" w:cstheme="minorHAnsi"/>
          <w:noProof/>
          <w:lang w:val="ka-GE"/>
        </w:rPr>
        <w:t>აქედან</w:t>
      </w:r>
      <w:r w:rsidRPr="007E1CE5">
        <w:rPr>
          <w:rFonts w:cstheme="minorHAnsi"/>
          <w:noProof/>
          <w:lang w:val="ka-GE"/>
        </w:rPr>
        <w:t xml:space="preserve">  22 244 </w:t>
      </w:r>
      <w:r w:rsidRPr="007E1CE5">
        <w:rPr>
          <w:rFonts w:hAnsi="Sylfaen" w:cstheme="minorHAnsi"/>
          <w:noProof/>
          <w:lang w:val="ka-GE"/>
        </w:rPr>
        <w:t>ადამიანი</w:t>
      </w:r>
      <w:r w:rsidRPr="007E1CE5">
        <w:rPr>
          <w:rFonts w:hAnsi="Sylfaen" w:cstheme="minorHAnsi"/>
          <w:noProof/>
          <w:lang w:val="ka-GE"/>
        </w:rPr>
        <w:t xml:space="preserve"> </w:t>
      </w:r>
      <w:r w:rsidRPr="007E1CE5">
        <w:rPr>
          <w:rFonts w:hAnsi="Sylfaen" w:cstheme="minorHAnsi"/>
          <w:noProof/>
          <w:lang w:val="ka-GE"/>
        </w:rPr>
        <w:t>ცხოვრობს</w:t>
      </w:r>
      <w:r w:rsidRPr="007E1CE5">
        <w:rPr>
          <w:rFonts w:hAnsi="Sylfaen" w:cstheme="minorHAnsi"/>
          <w:noProof/>
          <w:lang w:val="ka-GE"/>
        </w:rPr>
        <w:t xml:space="preserve"> </w:t>
      </w:r>
      <w:r w:rsidRPr="007E1CE5">
        <w:rPr>
          <w:rFonts w:hAnsi="Sylfaen" w:cstheme="minorHAnsi"/>
          <w:noProof/>
          <w:lang w:val="ka-GE"/>
        </w:rPr>
        <w:t>ქ</w:t>
      </w:r>
      <w:r w:rsidRPr="007E1CE5">
        <w:rPr>
          <w:rFonts w:cstheme="minorHAnsi"/>
          <w:noProof/>
          <w:lang w:val="ka-GE"/>
        </w:rPr>
        <w:t xml:space="preserve">. </w:t>
      </w:r>
      <w:r w:rsidRPr="007E1CE5">
        <w:rPr>
          <w:rFonts w:hAnsi="Sylfaen" w:cstheme="minorHAnsi"/>
          <w:noProof/>
          <w:lang w:val="ka-GE"/>
        </w:rPr>
        <w:t>მარნეულში</w:t>
      </w:r>
      <w:r w:rsidRPr="007E1CE5">
        <w:rPr>
          <w:rFonts w:cstheme="minorHAnsi"/>
          <w:noProof/>
          <w:lang w:val="ka-GE"/>
        </w:rPr>
        <w:t xml:space="preserve">, </w:t>
      </w:r>
      <w:r w:rsidRPr="007E1CE5">
        <w:rPr>
          <w:rFonts w:hAnsi="Sylfaen" w:cstheme="minorHAnsi"/>
          <w:noProof/>
          <w:lang w:val="ka-GE"/>
        </w:rPr>
        <w:t>ხოლო</w:t>
      </w:r>
      <w:r w:rsidRPr="007E1CE5">
        <w:rPr>
          <w:rFonts w:hAnsi="Sylfaen" w:cstheme="minorHAnsi"/>
          <w:noProof/>
          <w:lang w:val="ka-GE"/>
        </w:rPr>
        <w:t xml:space="preserve"> </w:t>
      </w:r>
      <w:r w:rsidRPr="007E1CE5">
        <w:rPr>
          <w:rFonts w:hAnsi="Sylfaen" w:cstheme="minorHAnsi"/>
          <w:noProof/>
          <w:lang w:val="ka-GE"/>
        </w:rPr>
        <w:t>დანარჩენი</w:t>
      </w:r>
      <w:r w:rsidRPr="007E1CE5">
        <w:rPr>
          <w:rFonts w:hAnsi="Sylfaen" w:cstheme="minorHAnsi"/>
          <w:noProof/>
          <w:lang w:val="ka-GE"/>
        </w:rPr>
        <w:t xml:space="preserve"> </w:t>
      </w:r>
      <w:r w:rsidRPr="007E1CE5">
        <w:rPr>
          <w:rFonts w:hAnsi="Sylfaen" w:cstheme="minorHAnsi"/>
          <w:noProof/>
          <w:lang w:val="ka-GE"/>
        </w:rPr>
        <w:t>სოფლის</w:t>
      </w:r>
      <w:r w:rsidRPr="007E1CE5">
        <w:rPr>
          <w:rFonts w:hAnsi="Sylfaen" w:cstheme="minorHAnsi"/>
          <w:noProof/>
          <w:lang w:val="ka-GE"/>
        </w:rPr>
        <w:t xml:space="preserve"> </w:t>
      </w:r>
      <w:r w:rsidRPr="007E1CE5">
        <w:rPr>
          <w:rFonts w:hAnsi="Sylfaen" w:cstheme="minorHAnsi"/>
          <w:noProof/>
          <w:lang w:val="ka-GE"/>
        </w:rPr>
        <w:t>ტიპის</w:t>
      </w:r>
      <w:r w:rsidRPr="007E1CE5">
        <w:rPr>
          <w:rFonts w:hAnsi="Sylfaen" w:cstheme="minorHAnsi"/>
          <w:noProof/>
          <w:lang w:val="ka-GE"/>
        </w:rPr>
        <w:t xml:space="preserve"> </w:t>
      </w:r>
      <w:r w:rsidRPr="007E1CE5">
        <w:rPr>
          <w:rFonts w:hAnsi="Sylfaen" w:cstheme="minorHAnsi"/>
          <w:noProof/>
          <w:lang w:val="ka-GE"/>
        </w:rPr>
        <w:t>დასახლებაში</w:t>
      </w:r>
      <w:r w:rsidRPr="007E1CE5">
        <w:rPr>
          <w:rFonts w:cstheme="minorHAnsi"/>
          <w:noProof/>
          <w:lang w:val="ka-GE"/>
        </w:rPr>
        <w:t xml:space="preserve">. </w:t>
      </w:r>
    </w:p>
    <w:p w14:paraId="282CA722" w14:textId="77777777" w:rsidR="004B77A2" w:rsidRPr="007E1CE5" w:rsidRDefault="004B77A2" w:rsidP="004B77A2">
      <w:pPr>
        <w:spacing w:after="0" w:line="240" w:lineRule="auto"/>
        <w:jc w:val="both"/>
        <w:rPr>
          <w:rFonts w:cstheme="minorHAnsi"/>
          <w:noProof/>
        </w:rPr>
      </w:pPr>
    </w:p>
    <w:p w14:paraId="54147B66" w14:textId="77777777" w:rsidR="004B77A2" w:rsidRPr="007E1CE5" w:rsidRDefault="004B77A2" w:rsidP="004B77A2">
      <w:pPr>
        <w:spacing w:after="0" w:line="240" w:lineRule="auto"/>
        <w:ind w:firstLine="360"/>
        <w:jc w:val="both"/>
        <w:rPr>
          <w:rFonts w:cstheme="minorHAnsi"/>
          <w:noProof/>
          <w:lang w:val="ka-GE"/>
        </w:rPr>
      </w:pPr>
      <w:r w:rsidRPr="007E1CE5">
        <w:rPr>
          <w:rFonts w:cstheme="minorHAnsi"/>
          <w:noProof/>
          <w:lang w:val="ka-GE"/>
        </w:rPr>
        <w:t xml:space="preserve">2014 </w:t>
      </w:r>
      <w:r w:rsidRPr="007E1CE5">
        <w:rPr>
          <w:rFonts w:hAnsi="Sylfaen" w:cstheme="minorHAnsi"/>
          <w:noProof/>
          <w:lang w:val="ka-GE"/>
        </w:rPr>
        <w:t>წლის</w:t>
      </w:r>
      <w:r w:rsidRPr="007E1CE5">
        <w:rPr>
          <w:rFonts w:cstheme="minorHAnsi"/>
          <w:noProof/>
          <w:lang w:val="ka-GE"/>
        </w:rPr>
        <w:t xml:space="preserve">, </w:t>
      </w:r>
      <w:r w:rsidRPr="007E1CE5">
        <w:rPr>
          <w:rFonts w:hAnsi="Sylfaen" w:cstheme="minorHAnsi"/>
          <w:noProof/>
          <w:lang w:val="ka-GE"/>
        </w:rPr>
        <w:t>მოსახლეობის</w:t>
      </w:r>
      <w:r w:rsidRPr="007E1CE5">
        <w:rPr>
          <w:rFonts w:hAnsi="Sylfaen" w:cstheme="minorHAnsi"/>
          <w:noProof/>
          <w:lang w:val="ka-GE"/>
        </w:rPr>
        <w:t xml:space="preserve"> </w:t>
      </w:r>
      <w:r w:rsidRPr="007E1CE5">
        <w:rPr>
          <w:rFonts w:hAnsi="Sylfaen" w:cstheme="minorHAnsi"/>
          <w:noProof/>
          <w:lang w:val="ka-GE"/>
        </w:rPr>
        <w:t>საყოველთაო</w:t>
      </w:r>
      <w:r w:rsidRPr="007E1CE5">
        <w:rPr>
          <w:rFonts w:hAnsi="Sylfaen" w:cstheme="minorHAnsi"/>
          <w:noProof/>
        </w:rPr>
        <w:t xml:space="preserve"> </w:t>
      </w:r>
      <w:r w:rsidRPr="007E1CE5">
        <w:rPr>
          <w:rFonts w:hAnsi="Sylfaen" w:cstheme="minorHAnsi"/>
          <w:noProof/>
          <w:lang w:val="ka-GE"/>
        </w:rPr>
        <w:t>აღრიცხვის</w:t>
      </w:r>
      <w:r w:rsidRPr="007E1CE5">
        <w:rPr>
          <w:rFonts w:hAnsi="Sylfaen" w:cstheme="minorHAnsi"/>
          <w:noProof/>
        </w:rPr>
        <w:t xml:space="preserve"> </w:t>
      </w:r>
      <w:r w:rsidRPr="007E1CE5">
        <w:rPr>
          <w:rFonts w:hAnsi="Sylfaen" w:cstheme="minorHAnsi"/>
          <w:noProof/>
          <w:lang w:val="ka-GE"/>
        </w:rPr>
        <w:t>მიხედვით</w:t>
      </w:r>
      <w:r w:rsidRPr="007E1CE5">
        <w:rPr>
          <w:rFonts w:cstheme="minorHAnsi"/>
          <w:noProof/>
          <w:lang w:val="ka-GE"/>
        </w:rPr>
        <w:t xml:space="preserve">, </w:t>
      </w:r>
      <w:r w:rsidRPr="007E1CE5">
        <w:rPr>
          <w:rFonts w:hAnsi="Sylfaen" w:cstheme="minorHAnsi"/>
          <w:noProof/>
          <w:lang w:val="ka-GE"/>
        </w:rPr>
        <w:t>მარნეულის</w:t>
      </w:r>
      <w:r w:rsidRPr="007E1CE5">
        <w:rPr>
          <w:rFonts w:hAnsi="Sylfaen" w:cstheme="minorHAnsi"/>
          <w:noProof/>
        </w:rPr>
        <w:t xml:space="preserve"> </w:t>
      </w:r>
      <w:r w:rsidRPr="007E1CE5">
        <w:rPr>
          <w:rFonts w:hAnsi="Sylfaen" w:cstheme="minorHAnsi"/>
          <w:noProof/>
          <w:lang w:val="ka-GE"/>
        </w:rPr>
        <w:t>მუნიციპალიტეტის</w:t>
      </w:r>
      <w:r w:rsidRPr="007E1CE5">
        <w:rPr>
          <w:rFonts w:hAnsi="Sylfaen" w:cstheme="minorHAnsi"/>
          <w:noProof/>
        </w:rPr>
        <w:t xml:space="preserve"> </w:t>
      </w:r>
      <w:r w:rsidRPr="007E1CE5">
        <w:rPr>
          <w:rFonts w:hAnsi="Sylfaen" w:cstheme="minorHAnsi"/>
          <w:noProof/>
          <w:lang w:val="ka-GE"/>
        </w:rPr>
        <w:t>მოსახლეობა</w:t>
      </w:r>
      <w:r w:rsidRPr="007E1CE5">
        <w:rPr>
          <w:rFonts w:hAnsi="Sylfaen" w:cstheme="minorHAnsi"/>
          <w:noProof/>
        </w:rPr>
        <w:t xml:space="preserve"> </w:t>
      </w:r>
      <w:r w:rsidRPr="007E1CE5">
        <w:rPr>
          <w:rFonts w:hAnsi="Sylfaen" w:cstheme="minorHAnsi"/>
          <w:noProof/>
          <w:lang w:val="ka-GE"/>
        </w:rPr>
        <w:t>შეადგენდა</w:t>
      </w:r>
      <w:r w:rsidRPr="007E1CE5">
        <w:rPr>
          <w:rFonts w:cstheme="minorHAnsi"/>
          <w:noProof/>
          <w:lang w:val="ka-GE"/>
        </w:rPr>
        <w:t xml:space="preserve"> 104 300 </w:t>
      </w:r>
      <w:r w:rsidRPr="007E1CE5">
        <w:rPr>
          <w:rFonts w:hAnsi="Sylfaen" w:cstheme="minorHAnsi"/>
          <w:noProof/>
          <w:lang w:val="ka-GE"/>
        </w:rPr>
        <w:t>ადამიანს</w:t>
      </w:r>
      <w:r w:rsidRPr="007E1CE5">
        <w:rPr>
          <w:rFonts w:cstheme="minorHAnsi"/>
          <w:noProof/>
          <w:lang w:val="ka-GE"/>
        </w:rPr>
        <w:t xml:space="preserve">.  </w:t>
      </w:r>
      <w:r w:rsidRPr="007E1CE5">
        <w:rPr>
          <w:rFonts w:hAnsi="Sylfaen" w:cstheme="minorHAnsi"/>
          <w:noProof/>
          <w:lang w:val="ka-GE"/>
        </w:rPr>
        <w:t>მუნიციპალიტეტის</w:t>
      </w:r>
      <w:r w:rsidRPr="007E1CE5">
        <w:rPr>
          <w:rFonts w:hAnsi="Sylfaen" w:cstheme="minorHAnsi"/>
          <w:noProof/>
        </w:rPr>
        <w:t xml:space="preserve"> </w:t>
      </w:r>
      <w:r w:rsidRPr="007E1CE5">
        <w:rPr>
          <w:rFonts w:hAnsi="Sylfaen" w:cstheme="minorHAnsi"/>
          <w:noProof/>
          <w:lang w:val="ka-GE"/>
        </w:rPr>
        <w:t>მოსახლეობა</w:t>
      </w:r>
      <w:r w:rsidRPr="007E1CE5">
        <w:rPr>
          <w:rFonts w:hAnsi="Sylfaen" w:cstheme="minorHAnsi"/>
          <w:noProof/>
        </w:rPr>
        <w:t xml:space="preserve"> </w:t>
      </w:r>
      <w:r w:rsidRPr="007E1CE5">
        <w:rPr>
          <w:rFonts w:hAnsi="Sylfaen" w:cstheme="minorHAnsi"/>
          <w:noProof/>
          <w:lang w:val="ka-GE"/>
        </w:rPr>
        <w:t>მრავალეთნიკურია</w:t>
      </w:r>
      <w:r w:rsidRPr="007E1CE5">
        <w:rPr>
          <w:rFonts w:cstheme="minorHAnsi"/>
          <w:noProof/>
          <w:lang w:val="ka-GE"/>
        </w:rPr>
        <w:t xml:space="preserve">, 2011 </w:t>
      </w:r>
      <w:r w:rsidRPr="007E1CE5">
        <w:rPr>
          <w:rFonts w:hAnsi="Sylfaen" w:cstheme="minorHAnsi"/>
          <w:noProof/>
          <w:lang w:val="ka-GE"/>
        </w:rPr>
        <w:t>წლის</w:t>
      </w:r>
      <w:r w:rsidRPr="007E1CE5">
        <w:rPr>
          <w:rFonts w:hAnsi="Sylfaen" w:cstheme="minorHAnsi"/>
          <w:noProof/>
        </w:rPr>
        <w:t xml:space="preserve"> </w:t>
      </w:r>
      <w:r w:rsidRPr="007E1CE5">
        <w:rPr>
          <w:rFonts w:hAnsi="Sylfaen" w:cstheme="minorHAnsi"/>
          <w:noProof/>
          <w:lang w:val="ka-GE"/>
        </w:rPr>
        <w:t>მონაცემებით</w:t>
      </w:r>
      <w:r w:rsidRPr="007E1CE5">
        <w:rPr>
          <w:rFonts w:hAnsi="Sylfaen" w:cstheme="minorHAnsi"/>
          <w:noProof/>
        </w:rPr>
        <w:t xml:space="preserve"> </w:t>
      </w:r>
      <w:r w:rsidRPr="007E1CE5">
        <w:rPr>
          <w:rFonts w:hAnsi="Sylfaen" w:cstheme="minorHAnsi"/>
          <w:noProof/>
          <w:lang w:val="ka-GE"/>
        </w:rPr>
        <w:t>შემდეგნაირად</w:t>
      </w:r>
      <w:r w:rsidRPr="007E1CE5">
        <w:rPr>
          <w:rFonts w:hAnsi="Sylfaen" w:cstheme="minorHAnsi"/>
          <w:noProof/>
        </w:rPr>
        <w:t xml:space="preserve"> </w:t>
      </w:r>
      <w:r w:rsidRPr="007E1CE5">
        <w:rPr>
          <w:rFonts w:hAnsi="Sylfaen" w:cstheme="minorHAnsi"/>
          <w:noProof/>
          <w:lang w:val="ka-GE"/>
        </w:rPr>
        <w:t>ნაწილდება</w:t>
      </w:r>
      <w:r w:rsidRPr="007E1CE5">
        <w:rPr>
          <w:rFonts w:cstheme="minorHAnsi"/>
          <w:noProof/>
          <w:lang w:val="ka-GE"/>
        </w:rPr>
        <w:t xml:space="preserve">:  </w:t>
      </w:r>
      <w:r w:rsidRPr="007E1CE5">
        <w:rPr>
          <w:rFonts w:hAnsi="Sylfaen" w:cstheme="minorHAnsi"/>
          <w:noProof/>
          <w:lang w:val="ka-GE"/>
        </w:rPr>
        <w:t>აზერბაიჯანელები</w:t>
      </w:r>
      <w:r w:rsidRPr="007E1CE5">
        <w:rPr>
          <w:rFonts w:cstheme="minorHAnsi"/>
          <w:noProof/>
          <w:lang w:val="ka-GE"/>
        </w:rPr>
        <w:t xml:space="preserve"> – 83.1 %, </w:t>
      </w:r>
      <w:r w:rsidRPr="007E1CE5">
        <w:rPr>
          <w:rFonts w:hAnsi="Sylfaen" w:cstheme="minorHAnsi"/>
          <w:noProof/>
          <w:lang w:val="ka-GE"/>
        </w:rPr>
        <w:t>ქართველები</w:t>
      </w:r>
      <w:r w:rsidRPr="007E1CE5">
        <w:rPr>
          <w:rFonts w:cstheme="minorHAnsi"/>
          <w:noProof/>
          <w:lang w:val="ka-GE"/>
        </w:rPr>
        <w:t xml:space="preserve"> – 8,03 %, </w:t>
      </w:r>
      <w:r w:rsidRPr="007E1CE5">
        <w:rPr>
          <w:rFonts w:hAnsi="Sylfaen" w:cstheme="minorHAnsi"/>
          <w:noProof/>
          <w:lang w:val="ka-GE"/>
        </w:rPr>
        <w:t>სომხები</w:t>
      </w:r>
      <w:r w:rsidRPr="007E1CE5">
        <w:rPr>
          <w:rFonts w:cstheme="minorHAnsi"/>
          <w:noProof/>
          <w:lang w:val="ka-GE"/>
        </w:rPr>
        <w:t xml:space="preserve"> – 7, 89 %, </w:t>
      </w:r>
      <w:r w:rsidRPr="007E1CE5">
        <w:rPr>
          <w:rFonts w:hAnsi="Sylfaen" w:cstheme="minorHAnsi"/>
          <w:noProof/>
          <w:lang w:val="ka-GE"/>
        </w:rPr>
        <w:t>ხოლო</w:t>
      </w:r>
      <w:r w:rsidRPr="007E1CE5">
        <w:rPr>
          <w:rFonts w:hAnsi="Sylfaen" w:cstheme="minorHAnsi"/>
          <w:noProof/>
        </w:rPr>
        <w:t xml:space="preserve"> </w:t>
      </w:r>
      <w:r w:rsidRPr="007E1CE5">
        <w:rPr>
          <w:rFonts w:hAnsi="Sylfaen" w:cstheme="minorHAnsi"/>
          <w:noProof/>
          <w:lang w:val="ka-GE"/>
        </w:rPr>
        <w:t>დანარჩენი</w:t>
      </w:r>
      <w:r w:rsidRPr="007E1CE5">
        <w:rPr>
          <w:rFonts w:hAnsi="Sylfaen" w:cstheme="minorHAnsi"/>
          <w:noProof/>
        </w:rPr>
        <w:t xml:space="preserve"> </w:t>
      </w:r>
      <w:r w:rsidRPr="007E1CE5">
        <w:rPr>
          <w:rFonts w:hAnsi="Sylfaen" w:cstheme="minorHAnsi"/>
          <w:noProof/>
          <w:lang w:val="ka-GE"/>
        </w:rPr>
        <w:t>სხვა</w:t>
      </w:r>
      <w:r w:rsidRPr="007E1CE5">
        <w:rPr>
          <w:rFonts w:hAnsi="Sylfaen" w:cstheme="minorHAnsi"/>
          <w:noProof/>
        </w:rPr>
        <w:t xml:space="preserve"> </w:t>
      </w:r>
      <w:r w:rsidRPr="007E1CE5">
        <w:rPr>
          <w:rFonts w:hAnsi="Sylfaen" w:cstheme="minorHAnsi"/>
          <w:noProof/>
          <w:lang w:val="ka-GE"/>
        </w:rPr>
        <w:t>ეროვნების</w:t>
      </w:r>
      <w:r w:rsidRPr="007E1CE5">
        <w:rPr>
          <w:rFonts w:hAnsi="Sylfaen" w:cstheme="minorHAnsi"/>
          <w:noProof/>
        </w:rPr>
        <w:t xml:space="preserve"> </w:t>
      </w:r>
      <w:r w:rsidRPr="007E1CE5">
        <w:rPr>
          <w:rFonts w:hAnsi="Sylfaen" w:cstheme="minorHAnsi"/>
          <w:noProof/>
          <w:lang w:val="ka-GE"/>
        </w:rPr>
        <w:t>მოქალაქეები</w:t>
      </w:r>
      <w:r w:rsidRPr="007E1CE5">
        <w:rPr>
          <w:rFonts w:cstheme="minorHAnsi"/>
          <w:noProof/>
          <w:lang w:val="ka-GE"/>
        </w:rPr>
        <w:t xml:space="preserve">. </w:t>
      </w:r>
      <w:r w:rsidRPr="007E1CE5">
        <w:rPr>
          <w:rFonts w:hAnsi="Sylfaen" w:cstheme="minorHAnsi"/>
          <w:noProof/>
          <w:lang w:val="ka-GE"/>
        </w:rPr>
        <w:t>მუნიციპალიტეტის</w:t>
      </w:r>
      <w:r w:rsidRPr="007E1CE5">
        <w:rPr>
          <w:rFonts w:hAnsi="Sylfaen" w:cstheme="minorHAnsi"/>
          <w:noProof/>
        </w:rPr>
        <w:t xml:space="preserve"> </w:t>
      </w:r>
      <w:r w:rsidRPr="007E1CE5">
        <w:rPr>
          <w:rFonts w:hAnsi="Sylfaen" w:cstheme="minorHAnsi"/>
          <w:noProof/>
          <w:lang w:val="ka-GE"/>
        </w:rPr>
        <w:t>მოსახლეობის</w:t>
      </w:r>
      <w:r w:rsidRPr="007E1CE5">
        <w:rPr>
          <w:rFonts w:cstheme="minorHAnsi"/>
          <w:noProof/>
          <w:lang w:val="ka-GE"/>
        </w:rPr>
        <w:t xml:space="preserve"> 19.4% (20 211</w:t>
      </w:r>
      <w:r w:rsidRPr="007E1CE5">
        <w:rPr>
          <w:rFonts w:hAnsi="Sylfaen" w:cstheme="minorHAnsi"/>
          <w:noProof/>
          <w:lang w:val="ka-GE"/>
        </w:rPr>
        <w:t>კაცი</w:t>
      </w:r>
      <w:r w:rsidRPr="007E1CE5">
        <w:rPr>
          <w:rFonts w:cstheme="minorHAnsi"/>
          <w:noProof/>
          <w:lang w:val="ka-GE"/>
        </w:rPr>
        <w:t xml:space="preserve">) </w:t>
      </w:r>
      <w:r w:rsidRPr="007E1CE5">
        <w:rPr>
          <w:rFonts w:hAnsi="Sylfaen" w:cstheme="minorHAnsi"/>
          <w:noProof/>
          <w:lang w:val="ka-GE"/>
        </w:rPr>
        <w:t>ცხოვრობს</w:t>
      </w:r>
      <w:r w:rsidRPr="007E1CE5">
        <w:rPr>
          <w:rFonts w:hAnsi="Sylfaen" w:cstheme="minorHAnsi"/>
          <w:noProof/>
        </w:rPr>
        <w:t xml:space="preserve"> </w:t>
      </w:r>
      <w:r w:rsidRPr="007E1CE5">
        <w:rPr>
          <w:rFonts w:hAnsi="Sylfaen" w:cstheme="minorHAnsi"/>
          <w:noProof/>
          <w:lang w:val="ka-GE"/>
        </w:rPr>
        <w:t>ქალაქში</w:t>
      </w:r>
      <w:r w:rsidRPr="007E1CE5">
        <w:rPr>
          <w:rFonts w:cstheme="minorHAnsi"/>
          <w:noProof/>
          <w:lang w:val="ka-GE"/>
        </w:rPr>
        <w:t xml:space="preserve">, </w:t>
      </w:r>
      <w:r w:rsidRPr="007E1CE5">
        <w:rPr>
          <w:rFonts w:hAnsi="Sylfaen" w:cstheme="minorHAnsi"/>
          <w:noProof/>
          <w:lang w:val="ka-GE"/>
        </w:rPr>
        <w:t>ხოლო</w:t>
      </w:r>
      <w:r w:rsidRPr="007E1CE5">
        <w:rPr>
          <w:rFonts w:cstheme="minorHAnsi"/>
          <w:noProof/>
          <w:lang w:val="ka-GE"/>
        </w:rPr>
        <w:t xml:space="preserve"> 80. 6% (84 089 </w:t>
      </w:r>
      <w:r w:rsidRPr="007E1CE5">
        <w:rPr>
          <w:rFonts w:hAnsi="Sylfaen" w:cstheme="minorHAnsi"/>
          <w:noProof/>
          <w:lang w:val="ka-GE"/>
        </w:rPr>
        <w:t>კაცი</w:t>
      </w:r>
      <w:r w:rsidRPr="007E1CE5">
        <w:rPr>
          <w:rFonts w:cstheme="minorHAnsi"/>
          <w:noProof/>
          <w:lang w:val="ka-GE"/>
        </w:rPr>
        <w:t xml:space="preserve">) - </w:t>
      </w:r>
      <w:r w:rsidRPr="007E1CE5">
        <w:rPr>
          <w:rFonts w:hAnsi="Sylfaen" w:cstheme="minorHAnsi"/>
          <w:noProof/>
          <w:lang w:val="ka-GE"/>
        </w:rPr>
        <w:t>სოფელად</w:t>
      </w:r>
      <w:r w:rsidRPr="007E1CE5">
        <w:rPr>
          <w:rFonts w:cstheme="minorHAnsi"/>
          <w:noProof/>
          <w:lang w:val="ka-GE"/>
        </w:rPr>
        <w:t>.</w:t>
      </w:r>
    </w:p>
    <w:p w14:paraId="30CECCCD" w14:textId="77777777" w:rsidR="004B77A2" w:rsidRPr="007E1CE5" w:rsidRDefault="004B77A2" w:rsidP="004B77A2">
      <w:pPr>
        <w:spacing w:after="0" w:line="240" w:lineRule="auto"/>
        <w:ind w:firstLine="360"/>
        <w:jc w:val="both"/>
        <w:rPr>
          <w:rFonts w:cstheme="minorHAnsi"/>
          <w:noProof/>
        </w:rPr>
      </w:pPr>
    </w:p>
    <w:p w14:paraId="089398A9" w14:textId="77777777" w:rsidR="004B77A2" w:rsidRPr="007E1CE5" w:rsidRDefault="004B77A2" w:rsidP="004B77A2">
      <w:pPr>
        <w:jc w:val="both"/>
        <w:rPr>
          <w:rFonts w:cstheme="minorHAnsi"/>
        </w:rPr>
      </w:pPr>
      <w:r w:rsidRPr="007E1CE5">
        <w:rPr>
          <w:rFonts w:hAnsi="Sylfaen" w:cstheme="minorHAnsi"/>
          <w:noProof/>
          <w:lang w:val="ka-GE"/>
        </w:rPr>
        <w:t>ასაკობრივი</w:t>
      </w:r>
      <w:r w:rsidRPr="007E1CE5">
        <w:rPr>
          <w:rFonts w:hAnsi="Sylfaen" w:cstheme="minorHAnsi"/>
          <w:noProof/>
        </w:rPr>
        <w:t xml:space="preserve"> </w:t>
      </w:r>
      <w:r w:rsidRPr="007E1CE5">
        <w:rPr>
          <w:rFonts w:hAnsi="Sylfaen" w:cstheme="minorHAnsi"/>
          <w:noProof/>
          <w:lang w:val="ka-GE"/>
        </w:rPr>
        <w:t>ჭრილის</w:t>
      </w:r>
      <w:r w:rsidRPr="007E1CE5">
        <w:rPr>
          <w:rFonts w:hAnsi="Sylfaen" w:cstheme="minorHAnsi"/>
          <w:noProof/>
        </w:rPr>
        <w:t xml:space="preserve"> </w:t>
      </w:r>
      <w:r w:rsidRPr="007E1CE5">
        <w:rPr>
          <w:rFonts w:hAnsi="Sylfaen" w:cstheme="minorHAnsi"/>
          <w:noProof/>
          <w:lang w:val="ka-GE"/>
        </w:rPr>
        <w:t>მიხედვით</w:t>
      </w:r>
      <w:r w:rsidRPr="007E1CE5">
        <w:rPr>
          <w:rFonts w:cstheme="minorHAnsi"/>
          <w:noProof/>
          <w:lang w:val="ka-GE"/>
        </w:rPr>
        <w:t xml:space="preserve"> 0-5  </w:t>
      </w:r>
      <w:r w:rsidRPr="007E1CE5">
        <w:rPr>
          <w:rFonts w:hAnsi="Sylfaen" w:cstheme="minorHAnsi"/>
          <w:noProof/>
          <w:lang w:val="ka-GE"/>
        </w:rPr>
        <w:t>წლამდე</w:t>
      </w:r>
      <w:r w:rsidRPr="007E1CE5">
        <w:rPr>
          <w:rFonts w:hAnsi="Sylfaen" w:cstheme="minorHAnsi"/>
          <w:noProof/>
        </w:rPr>
        <w:t xml:space="preserve"> </w:t>
      </w:r>
      <w:r w:rsidRPr="007E1CE5">
        <w:rPr>
          <w:rFonts w:hAnsi="Sylfaen" w:cstheme="minorHAnsi"/>
          <w:noProof/>
          <w:lang w:val="ka-GE"/>
        </w:rPr>
        <w:t>მოსახლეობა</w:t>
      </w:r>
      <w:r w:rsidRPr="007E1CE5">
        <w:rPr>
          <w:rFonts w:hAnsi="Sylfaen" w:cstheme="minorHAnsi"/>
          <w:noProof/>
        </w:rPr>
        <w:t xml:space="preserve"> </w:t>
      </w:r>
      <w:r w:rsidRPr="007E1CE5">
        <w:rPr>
          <w:rFonts w:hAnsi="Sylfaen" w:cstheme="minorHAnsi"/>
          <w:noProof/>
          <w:lang w:val="ka-GE"/>
        </w:rPr>
        <w:t>შეადგენს</w:t>
      </w:r>
      <w:r w:rsidRPr="007E1CE5">
        <w:rPr>
          <w:rFonts w:cstheme="minorHAnsi"/>
          <w:noProof/>
          <w:lang w:val="ka-GE"/>
        </w:rPr>
        <w:t xml:space="preserve"> 12 009 </w:t>
      </w:r>
      <w:r w:rsidRPr="007E1CE5">
        <w:rPr>
          <w:rFonts w:hAnsi="Sylfaen" w:cstheme="minorHAnsi"/>
          <w:noProof/>
          <w:lang w:val="ka-GE"/>
        </w:rPr>
        <w:t>კაცს</w:t>
      </w:r>
      <w:r w:rsidRPr="007E1CE5">
        <w:rPr>
          <w:rFonts w:cstheme="minorHAnsi"/>
          <w:noProof/>
          <w:lang w:val="ka-GE"/>
        </w:rPr>
        <w:t xml:space="preserve">, 6-17 </w:t>
      </w:r>
      <w:r w:rsidRPr="007E1CE5">
        <w:rPr>
          <w:rFonts w:hAnsi="Sylfaen" w:cstheme="minorHAnsi"/>
          <w:noProof/>
          <w:lang w:val="ka-GE"/>
        </w:rPr>
        <w:t>წლამდე</w:t>
      </w:r>
      <w:r w:rsidRPr="007E1CE5">
        <w:rPr>
          <w:rFonts w:cstheme="minorHAnsi"/>
          <w:noProof/>
          <w:lang w:val="ka-GE"/>
        </w:rPr>
        <w:t xml:space="preserve"> - 22 650 </w:t>
      </w:r>
      <w:r w:rsidRPr="007E1CE5">
        <w:rPr>
          <w:rFonts w:hAnsi="Sylfaen" w:cstheme="minorHAnsi"/>
          <w:noProof/>
          <w:lang w:val="ka-GE"/>
        </w:rPr>
        <w:t>კაცს</w:t>
      </w:r>
      <w:r w:rsidRPr="007E1CE5">
        <w:rPr>
          <w:rFonts w:cstheme="minorHAnsi"/>
          <w:noProof/>
          <w:lang w:val="ka-GE"/>
        </w:rPr>
        <w:t xml:space="preserve">, 18-59 </w:t>
      </w:r>
      <w:r w:rsidRPr="007E1CE5">
        <w:rPr>
          <w:rFonts w:hAnsi="Sylfaen" w:cstheme="minorHAnsi"/>
          <w:noProof/>
          <w:lang w:val="ka-GE"/>
        </w:rPr>
        <w:t>წლამდე</w:t>
      </w:r>
      <w:r w:rsidRPr="007E1CE5">
        <w:rPr>
          <w:rFonts w:cstheme="minorHAnsi"/>
          <w:noProof/>
          <w:lang w:val="ka-GE"/>
        </w:rPr>
        <w:t xml:space="preserve"> - 84 916 </w:t>
      </w:r>
      <w:r w:rsidRPr="007E1CE5">
        <w:rPr>
          <w:rFonts w:hAnsi="Sylfaen" w:cstheme="minorHAnsi"/>
          <w:noProof/>
          <w:lang w:val="ka-GE"/>
        </w:rPr>
        <w:t>კაცს</w:t>
      </w:r>
      <w:r w:rsidRPr="007E1CE5">
        <w:rPr>
          <w:rFonts w:cstheme="minorHAnsi"/>
          <w:noProof/>
          <w:lang w:val="ka-GE"/>
        </w:rPr>
        <w:t xml:space="preserve">, 60-64 </w:t>
      </w:r>
      <w:r w:rsidRPr="007E1CE5">
        <w:rPr>
          <w:rFonts w:hAnsi="Sylfaen" w:cstheme="minorHAnsi"/>
          <w:noProof/>
          <w:lang w:val="ka-GE"/>
        </w:rPr>
        <w:t>წლამდე</w:t>
      </w:r>
      <w:r w:rsidRPr="007E1CE5">
        <w:rPr>
          <w:rFonts w:cstheme="minorHAnsi"/>
          <w:noProof/>
          <w:lang w:val="ka-GE"/>
        </w:rPr>
        <w:t xml:space="preserve"> - 6030 </w:t>
      </w:r>
      <w:r w:rsidRPr="007E1CE5">
        <w:rPr>
          <w:rFonts w:hAnsi="Sylfaen" w:cstheme="minorHAnsi"/>
          <w:noProof/>
          <w:lang w:val="ka-GE"/>
        </w:rPr>
        <w:t>კაცს</w:t>
      </w:r>
      <w:r w:rsidRPr="007E1CE5">
        <w:rPr>
          <w:rFonts w:cstheme="minorHAnsi"/>
          <w:noProof/>
          <w:lang w:val="ka-GE"/>
        </w:rPr>
        <w:t xml:space="preserve">, </w:t>
      </w:r>
      <w:r w:rsidRPr="007E1CE5">
        <w:rPr>
          <w:rFonts w:hAnsi="Sylfaen" w:cstheme="minorHAnsi"/>
          <w:noProof/>
          <w:lang w:val="ka-GE"/>
        </w:rPr>
        <w:t>ხოლო</w:t>
      </w:r>
      <w:r w:rsidRPr="007E1CE5">
        <w:rPr>
          <w:rFonts w:cstheme="minorHAnsi"/>
          <w:noProof/>
          <w:lang w:val="ka-GE"/>
        </w:rPr>
        <w:t xml:space="preserve"> 65 </w:t>
      </w:r>
      <w:r w:rsidRPr="007E1CE5">
        <w:rPr>
          <w:rFonts w:hAnsi="Sylfaen" w:cstheme="minorHAnsi"/>
          <w:noProof/>
          <w:lang w:val="ka-GE"/>
        </w:rPr>
        <w:t>წელს</w:t>
      </w:r>
      <w:r w:rsidRPr="007E1CE5">
        <w:rPr>
          <w:rFonts w:hAnsi="Sylfaen" w:cstheme="minorHAnsi"/>
          <w:noProof/>
        </w:rPr>
        <w:t xml:space="preserve"> </w:t>
      </w:r>
      <w:r w:rsidRPr="007E1CE5">
        <w:rPr>
          <w:rFonts w:hAnsi="Sylfaen" w:cstheme="minorHAnsi"/>
          <w:noProof/>
          <w:lang w:val="ka-GE"/>
        </w:rPr>
        <w:t>ზევით</w:t>
      </w:r>
      <w:r w:rsidRPr="007E1CE5">
        <w:rPr>
          <w:rFonts w:cstheme="minorHAnsi"/>
          <w:noProof/>
          <w:lang w:val="ka-GE"/>
        </w:rPr>
        <w:t xml:space="preserve"> 11 709 </w:t>
      </w:r>
      <w:r w:rsidRPr="007E1CE5">
        <w:rPr>
          <w:rFonts w:hAnsi="Sylfaen" w:cstheme="minorHAnsi"/>
          <w:noProof/>
          <w:lang w:val="ka-GE"/>
        </w:rPr>
        <w:t>კაცს</w:t>
      </w:r>
      <w:r w:rsidRPr="007E1CE5">
        <w:rPr>
          <w:rFonts w:cstheme="minorHAnsi"/>
          <w:noProof/>
          <w:lang w:val="ka-GE"/>
        </w:rPr>
        <w:t xml:space="preserve">. </w:t>
      </w:r>
      <w:r w:rsidRPr="007E1CE5">
        <w:rPr>
          <w:rFonts w:hAnsi="Sylfaen" w:cstheme="minorHAnsi"/>
          <w:noProof/>
          <w:lang w:val="ka-GE"/>
        </w:rPr>
        <w:t>მუნიციპალიტეტის</w:t>
      </w:r>
      <w:r w:rsidRPr="007E1CE5">
        <w:rPr>
          <w:rFonts w:hAnsi="Sylfaen" w:cstheme="minorHAnsi"/>
          <w:noProof/>
        </w:rPr>
        <w:t xml:space="preserve"> </w:t>
      </w:r>
      <w:r w:rsidRPr="007E1CE5">
        <w:rPr>
          <w:rFonts w:hAnsi="Sylfaen" w:cstheme="minorHAnsi"/>
          <w:noProof/>
          <w:lang w:val="ka-GE"/>
        </w:rPr>
        <w:t>მოსახლეობის</w:t>
      </w:r>
      <w:r w:rsidRPr="007E1CE5">
        <w:rPr>
          <w:rFonts w:cstheme="minorHAnsi"/>
          <w:noProof/>
          <w:lang w:val="ka-GE"/>
        </w:rPr>
        <w:t xml:space="preserve"> 19,3% (28 000 </w:t>
      </w:r>
      <w:r w:rsidRPr="007E1CE5">
        <w:rPr>
          <w:rFonts w:hAnsi="Sylfaen" w:cstheme="minorHAnsi"/>
          <w:noProof/>
          <w:lang w:val="ka-GE"/>
        </w:rPr>
        <w:t>კაცი</w:t>
      </w:r>
      <w:r w:rsidRPr="007E1CE5">
        <w:rPr>
          <w:rFonts w:cstheme="minorHAnsi"/>
          <w:noProof/>
          <w:lang w:val="ka-GE"/>
        </w:rPr>
        <w:t xml:space="preserve">) </w:t>
      </w:r>
      <w:r w:rsidRPr="007E1CE5">
        <w:rPr>
          <w:rFonts w:hAnsi="Sylfaen" w:cstheme="minorHAnsi"/>
          <w:noProof/>
          <w:lang w:val="ka-GE"/>
        </w:rPr>
        <w:t>ცხოვრობს</w:t>
      </w:r>
      <w:r w:rsidRPr="007E1CE5">
        <w:rPr>
          <w:rFonts w:hAnsi="Sylfaen" w:cstheme="minorHAnsi"/>
          <w:noProof/>
        </w:rPr>
        <w:t xml:space="preserve"> </w:t>
      </w:r>
      <w:r w:rsidRPr="007E1CE5">
        <w:rPr>
          <w:rFonts w:hAnsi="Sylfaen" w:cstheme="minorHAnsi"/>
          <w:noProof/>
          <w:lang w:val="ka-GE"/>
        </w:rPr>
        <w:t>ქალაქში</w:t>
      </w:r>
      <w:r w:rsidRPr="007E1CE5">
        <w:rPr>
          <w:rFonts w:cstheme="minorHAnsi"/>
          <w:noProof/>
          <w:lang w:val="ka-GE"/>
        </w:rPr>
        <w:t xml:space="preserve">, </w:t>
      </w:r>
      <w:r w:rsidRPr="007E1CE5">
        <w:rPr>
          <w:rFonts w:hAnsi="Sylfaen" w:cstheme="minorHAnsi"/>
          <w:noProof/>
          <w:lang w:val="ka-GE"/>
        </w:rPr>
        <w:t>ხოლო</w:t>
      </w:r>
      <w:r w:rsidRPr="007E1CE5">
        <w:rPr>
          <w:rFonts w:cstheme="minorHAnsi"/>
          <w:noProof/>
          <w:lang w:val="ka-GE"/>
        </w:rPr>
        <w:t xml:space="preserve"> 80,7% (108 803 </w:t>
      </w:r>
      <w:r w:rsidRPr="007E1CE5">
        <w:rPr>
          <w:rFonts w:hAnsi="Sylfaen" w:cstheme="minorHAnsi"/>
          <w:noProof/>
          <w:lang w:val="ka-GE"/>
        </w:rPr>
        <w:t>კაცი</w:t>
      </w:r>
      <w:r w:rsidRPr="007E1CE5">
        <w:rPr>
          <w:rFonts w:cstheme="minorHAnsi"/>
          <w:noProof/>
          <w:lang w:val="ka-GE"/>
        </w:rPr>
        <w:t xml:space="preserve">) - </w:t>
      </w:r>
      <w:r w:rsidRPr="007E1CE5">
        <w:rPr>
          <w:rFonts w:hAnsi="Sylfaen" w:cstheme="minorHAnsi"/>
          <w:noProof/>
          <w:lang w:val="ka-GE"/>
        </w:rPr>
        <w:t>სოფელად</w:t>
      </w:r>
      <w:r w:rsidRPr="007E1CE5">
        <w:rPr>
          <w:rFonts w:cstheme="minorHAnsi"/>
          <w:noProof/>
          <w:lang w:val="ka-GE"/>
        </w:rPr>
        <w:t>.</w:t>
      </w:r>
      <w:r w:rsidRPr="007E1CE5">
        <w:rPr>
          <w:rFonts w:cstheme="minorHAnsi"/>
          <w:noProof/>
        </w:rPr>
        <w:t xml:space="preserve"> </w:t>
      </w:r>
      <w:r w:rsidRPr="007E1CE5">
        <w:rPr>
          <w:rFonts w:hAnsi="Sylfaen" w:cstheme="minorHAnsi"/>
          <w:lang w:val="ka-GE"/>
        </w:rPr>
        <w:t>პენსიონერთა</w:t>
      </w:r>
      <w:r w:rsidRPr="007E1CE5">
        <w:rPr>
          <w:rFonts w:hAnsi="Sylfaen" w:cstheme="minorHAnsi"/>
        </w:rPr>
        <w:t xml:space="preserve"> </w:t>
      </w:r>
      <w:r w:rsidRPr="007E1CE5">
        <w:rPr>
          <w:rFonts w:hAnsi="Sylfaen" w:cstheme="minorHAnsi"/>
          <w:lang w:val="ka-GE"/>
        </w:rPr>
        <w:t>რაოდენობა</w:t>
      </w:r>
      <w:r w:rsidRPr="007E1CE5">
        <w:rPr>
          <w:rFonts w:hAnsi="Sylfaen" w:cstheme="minorHAnsi"/>
        </w:rPr>
        <w:t xml:space="preserve"> </w:t>
      </w:r>
      <w:r w:rsidRPr="007E1CE5">
        <w:rPr>
          <w:rFonts w:hAnsi="Sylfaen" w:cstheme="minorHAnsi"/>
          <w:lang w:val="ka-GE"/>
        </w:rPr>
        <w:t>შეადგენს</w:t>
      </w:r>
      <w:r w:rsidRPr="007E1CE5">
        <w:rPr>
          <w:rFonts w:cstheme="minorHAnsi"/>
          <w:lang w:val="ka-GE"/>
        </w:rPr>
        <w:t xml:space="preserve"> - 18 534 </w:t>
      </w:r>
      <w:r w:rsidRPr="007E1CE5">
        <w:rPr>
          <w:rFonts w:hAnsi="Sylfaen" w:cstheme="minorHAnsi"/>
          <w:lang w:val="ka-GE"/>
        </w:rPr>
        <w:t>ადამიანს</w:t>
      </w:r>
      <w:r w:rsidRPr="007E1CE5">
        <w:rPr>
          <w:rFonts w:cstheme="minorHAnsi"/>
          <w:lang w:val="ka-GE"/>
        </w:rPr>
        <w:t xml:space="preserve">. </w:t>
      </w:r>
      <w:r w:rsidRPr="007E1CE5">
        <w:rPr>
          <w:rFonts w:hAnsi="Sylfaen" w:cstheme="minorHAnsi"/>
          <w:lang w:val="ka-GE"/>
        </w:rPr>
        <w:t>სკოლის</w:t>
      </w:r>
      <w:r w:rsidRPr="007E1CE5">
        <w:rPr>
          <w:rFonts w:hAnsi="Sylfaen" w:cstheme="minorHAnsi"/>
        </w:rPr>
        <w:t xml:space="preserve"> </w:t>
      </w:r>
      <w:r w:rsidRPr="007E1CE5">
        <w:rPr>
          <w:rFonts w:hAnsi="Sylfaen" w:cstheme="minorHAnsi"/>
          <w:lang w:val="ka-GE"/>
        </w:rPr>
        <w:t>ასაკის</w:t>
      </w:r>
      <w:r w:rsidRPr="007E1CE5">
        <w:rPr>
          <w:rFonts w:hAnsi="Sylfaen" w:cstheme="minorHAnsi"/>
        </w:rPr>
        <w:t xml:space="preserve"> </w:t>
      </w:r>
      <w:r w:rsidRPr="007E1CE5">
        <w:rPr>
          <w:rFonts w:hAnsi="Sylfaen" w:cstheme="minorHAnsi"/>
          <w:lang w:val="ka-GE"/>
        </w:rPr>
        <w:t>ბავშვების</w:t>
      </w:r>
      <w:r w:rsidRPr="007E1CE5">
        <w:rPr>
          <w:rFonts w:hAnsi="Sylfaen" w:cstheme="minorHAnsi"/>
        </w:rPr>
        <w:t xml:space="preserve"> </w:t>
      </w:r>
      <w:r w:rsidRPr="007E1CE5">
        <w:rPr>
          <w:rFonts w:hAnsi="Sylfaen" w:cstheme="minorHAnsi"/>
          <w:lang w:val="ka-GE"/>
        </w:rPr>
        <w:t>რაოდენობა</w:t>
      </w:r>
      <w:r w:rsidRPr="007E1CE5">
        <w:rPr>
          <w:rFonts w:cstheme="minorHAnsi"/>
          <w:lang w:val="ka-GE"/>
        </w:rPr>
        <w:t xml:space="preserve"> - 17 737 </w:t>
      </w:r>
      <w:r w:rsidRPr="007E1CE5">
        <w:rPr>
          <w:rFonts w:hAnsi="Sylfaen" w:cstheme="minorHAnsi"/>
          <w:lang w:val="ka-GE"/>
        </w:rPr>
        <w:t>მოსწავლე</w:t>
      </w:r>
      <w:r w:rsidRPr="007E1CE5">
        <w:rPr>
          <w:rFonts w:cstheme="minorHAnsi"/>
          <w:lang w:val="ka-GE"/>
        </w:rPr>
        <w:t>.</w:t>
      </w:r>
    </w:p>
    <w:p w14:paraId="21544A1D" w14:textId="77777777" w:rsidR="004B77A2" w:rsidRPr="007E1CE5" w:rsidRDefault="004B77A2" w:rsidP="004B77A2">
      <w:pPr>
        <w:spacing w:line="240" w:lineRule="auto"/>
        <w:jc w:val="both"/>
        <w:rPr>
          <w:rFonts w:cstheme="minorHAnsi"/>
          <w:color w:val="222222"/>
          <w:shd w:val="clear" w:color="auto" w:fill="FFFFFF"/>
        </w:rPr>
      </w:pPr>
      <w:proofErr w:type="gramStart"/>
      <w:r w:rsidRPr="007E1CE5">
        <w:rPr>
          <w:rFonts w:hAnsi="Sylfaen" w:cstheme="minorHAnsi"/>
        </w:rPr>
        <w:t>მოსახლეობის</w:t>
      </w:r>
      <w:proofErr w:type="gramEnd"/>
      <w:r w:rsidRPr="007E1CE5">
        <w:rPr>
          <w:rFonts w:hAnsi="Sylfaen" w:cstheme="minorHAnsi"/>
        </w:rPr>
        <w:t xml:space="preserve"> </w:t>
      </w:r>
      <w:r w:rsidRPr="007E1CE5">
        <w:rPr>
          <w:rFonts w:hAnsi="Sylfaen" w:cstheme="minorHAnsi"/>
        </w:rPr>
        <w:t>სიმჭიდროვე</w:t>
      </w:r>
      <w:r w:rsidRPr="007E1CE5">
        <w:rPr>
          <w:rFonts w:cstheme="minorHAnsi"/>
          <w:lang w:val="ka-GE"/>
        </w:rPr>
        <w:t xml:space="preserve"> - </w:t>
      </w:r>
      <w:r w:rsidRPr="007E1CE5">
        <w:rPr>
          <w:rFonts w:cstheme="minorHAnsi"/>
        </w:rPr>
        <w:t xml:space="preserve">103 </w:t>
      </w:r>
      <w:r w:rsidRPr="007E1CE5">
        <w:rPr>
          <w:rFonts w:hAnsi="Sylfaen" w:cstheme="minorHAnsi"/>
          <w:lang w:val="ka-GE"/>
        </w:rPr>
        <w:t>ადამიანი</w:t>
      </w:r>
      <w:r w:rsidRPr="007E1CE5">
        <w:rPr>
          <w:rFonts w:cstheme="minorHAnsi"/>
          <w:color w:val="222222"/>
          <w:shd w:val="clear" w:color="auto" w:fill="FFFFFF"/>
        </w:rPr>
        <w:t xml:space="preserve">1 </w:t>
      </w:r>
      <w:r w:rsidRPr="007E1CE5">
        <w:rPr>
          <w:rFonts w:hAnsi="Sylfaen" w:cstheme="minorHAnsi"/>
          <w:color w:val="222222"/>
          <w:shd w:val="clear" w:color="auto" w:fill="FFFFFF"/>
        </w:rPr>
        <w:t>კვ</w:t>
      </w:r>
      <w:r w:rsidRPr="007E1CE5">
        <w:rPr>
          <w:rFonts w:cstheme="minorHAnsi"/>
          <w:color w:val="222222"/>
          <w:shd w:val="clear" w:color="auto" w:fill="FFFFFF"/>
        </w:rPr>
        <w:t xml:space="preserve">. </w:t>
      </w:r>
      <w:proofErr w:type="gramStart"/>
      <w:r w:rsidRPr="007E1CE5">
        <w:rPr>
          <w:rFonts w:hAnsi="Sylfaen" w:cstheme="minorHAnsi"/>
          <w:color w:val="222222"/>
          <w:shd w:val="clear" w:color="auto" w:fill="FFFFFF"/>
        </w:rPr>
        <w:t>კმ</w:t>
      </w:r>
      <w:r w:rsidRPr="007E1CE5">
        <w:rPr>
          <w:rFonts w:cstheme="minorHAnsi"/>
          <w:color w:val="222222"/>
          <w:shd w:val="clear" w:color="auto" w:fill="FFFFFF"/>
        </w:rPr>
        <w:t>-</w:t>
      </w:r>
      <w:r w:rsidRPr="007E1CE5">
        <w:rPr>
          <w:rFonts w:hAnsi="Sylfaen" w:cstheme="minorHAnsi"/>
          <w:color w:val="222222"/>
          <w:shd w:val="clear" w:color="auto" w:fill="FFFFFF"/>
        </w:rPr>
        <w:t>ზე</w:t>
      </w:r>
      <w:proofErr w:type="gramEnd"/>
      <w:r w:rsidRPr="007E1CE5">
        <w:rPr>
          <w:rFonts w:cstheme="minorHAnsi"/>
          <w:color w:val="222222"/>
          <w:shd w:val="clear" w:color="auto" w:fill="FFFFFF"/>
        </w:rPr>
        <w:t>.</w:t>
      </w:r>
    </w:p>
    <w:p w14:paraId="39ABEF49" w14:textId="77777777" w:rsidR="004B77A2" w:rsidRPr="007E1CE5" w:rsidRDefault="004B77A2" w:rsidP="004B77A2">
      <w:pPr>
        <w:spacing w:line="240" w:lineRule="auto"/>
        <w:jc w:val="both"/>
        <w:rPr>
          <w:rFonts w:cstheme="minorHAnsi"/>
        </w:rPr>
      </w:pPr>
      <w:proofErr w:type="gramStart"/>
      <w:r w:rsidRPr="007E1CE5">
        <w:rPr>
          <w:rFonts w:hAnsi="Sylfaen" w:cstheme="minorHAnsi"/>
        </w:rPr>
        <w:t>სოციალურად</w:t>
      </w:r>
      <w:proofErr w:type="gramEnd"/>
      <w:r w:rsidRPr="007E1CE5">
        <w:rPr>
          <w:rFonts w:hAnsi="Sylfaen" w:cstheme="minorHAnsi"/>
        </w:rPr>
        <w:t xml:space="preserve"> </w:t>
      </w:r>
      <w:r w:rsidRPr="007E1CE5">
        <w:rPr>
          <w:rFonts w:hAnsi="Sylfaen" w:cstheme="minorHAnsi"/>
        </w:rPr>
        <w:t>დაუცველთა</w:t>
      </w:r>
      <w:r w:rsidRPr="007E1CE5">
        <w:rPr>
          <w:rFonts w:hAnsi="Sylfaen" w:cstheme="minorHAnsi"/>
        </w:rPr>
        <w:t xml:space="preserve"> </w:t>
      </w:r>
      <w:r w:rsidRPr="007E1CE5">
        <w:rPr>
          <w:rFonts w:hAnsi="Sylfaen" w:cstheme="minorHAnsi"/>
        </w:rPr>
        <w:t>რაოდენობა</w:t>
      </w:r>
      <w:r w:rsidRPr="007E1CE5">
        <w:rPr>
          <w:rFonts w:cstheme="minorHAnsi"/>
          <w:lang w:val="ka-GE"/>
        </w:rPr>
        <w:t xml:space="preserve"> - 2 226 </w:t>
      </w:r>
      <w:r w:rsidRPr="007E1CE5">
        <w:rPr>
          <w:rFonts w:hAnsi="Sylfaen" w:cstheme="minorHAnsi"/>
          <w:lang w:val="ka-GE"/>
        </w:rPr>
        <w:t>ბენეფიციარი</w:t>
      </w:r>
      <w:r w:rsidRPr="007E1CE5">
        <w:rPr>
          <w:rFonts w:cstheme="minorHAnsi"/>
          <w:lang w:val="ka-GE"/>
        </w:rPr>
        <w:t>.</w:t>
      </w:r>
    </w:p>
    <w:p w14:paraId="14079891" w14:textId="77777777" w:rsidR="004B77A2" w:rsidRPr="007E1CE5" w:rsidRDefault="004B77A2" w:rsidP="004B77A2">
      <w:pPr>
        <w:spacing w:line="240" w:lineRule="auto"/>
        <w:jc w:val="both"/>
        <w:rPr>
          <w:rFonts w:cstheme="minorHAnsi"/>
        </w:rPr>
      </w:pPr>
      <w:proofErr w:type="gramStart"/>
      <w:r w:rsidRPr="007E1CE5">
        <w:rPr>
          <w:rFonts w:hAnsi="Sylfaen" w:cstheme="minorHAnsi"/>
        </w:rPr>
        <w:t>მაღალმთიან</w:t>
      </w:r>
      <w:proofErr w:type="gramEnd"/>
      <w:r w:rsidRPr="007E1CE5">
        <w:rPr>
          <w:rFonts w:hAnsi="Sylfaen" w:cstheme="minorHAnsi"/>
        </w:rPr>
        <w:t xml:space="preserve"> </w:t>
      </w:r>
      <w:r w:rsidRPr="007E1CE5">
        <w:rPr>
          <w:rFonts w:hAnsi="Sylfaen" w:cstheme="minorHAnsi"/>
        </w:rPr>
        <w:t>დასახლებებში</w:t>
      </w:r>
      <w:r w:rsidRPr="007E1CE5">
        <w:rPr>
          <w:rFonts w:hAnsi="Sylfaen" w:cstheme="minorHAnsi"/>
        </w:rPr>
        <w:t xml:space="preserve"> </w:t>
      </w:r>
      <w:r w:rsidRPr="007E1CE5">
        <w:rPr>
          <w:rFonts w:hAnsi="Sylfaen" w:cstheme="minorHAnsi"/>
        </w:rPr>
        <w:t>მაცხოვრებლები</w:t>
      </w:r>
      <w:r w:rsidRPr="007E1CE5">
        <w:rPr>
          <w:rFonts w:hAnsi="Sylfaen" w:cstheme="minorHAnsi"/>
          <w:lang w:val="ka-GE"/>
        </w:rPr>
        <w:t>ს</w:t>
      </w:r>
      <w:r w:rsidRPr="007E1CE5">
        <w:rPr>
          <w:rFonts w:hAnsi="Sylfaen" w:cstheme="minorHAnsi"/>
        </w:rPr>
        <w:t xml:space="preserve"> </w:t>
      </w:r>
      <w:r w:rsidRPr="007E1CE5">
        <w:rPr>
          <w:rFonts w:hAnsi="Sylfaen" w:cstheme="minorHAnsi"/>
        </w:rPr>
        <w:t>რაოდენობა</w:t>
      </w:r>
      <w:r w:rsidRPr="007E1CE5">
        <w:rPr>
          <w:rFonts w:cstheme="minorHAnsi"/>
          <w:lang w:val="ka-GE"/>
        </w:rPr>
        <w:t xml:space="preserve"> - 1 841 ადამიანი;</w:t>
      </w:r>
    </w:p>
    <w:p w14:paraId="0274AC60" w14:textId="77777777" w:rsidR="004B77A2" w:rsidRPr="007E1CE5" w:rsidRDefault="004B77A2" w:rsidP="004B77A2">
      <w:pPr>
        <w:pStyle w:val="Heading2"/>
        <w:rPr>
          <w:rFonts w:cstheme="minorHAnsi"/>
          <w:b/>
        </w:rPr>
      </w:pPr>
      <w:bookmarkStart w:id="11" w:name="_Toc118454457"/>
      <w:bookmarkStart w:id="12" w:name="_Toc213936807"/>
      <w:r w:rsidRPr="007E1CE5">
        <w:rPr>
          <w:rFonts w:hAnsi="Sylfaen" w:cstheme="minorHAnsi"/>
          <w:b/>
        </w:rPr>
        <w:t>ეკონომიკური</w:t>
      </w:r>
      <w:r w:rsidRPr="007E1CE5">
        <w:rPr>
          <w:rFonts w:hAnsi="Sylfaen" w:cstheme="minorHAnsi"/>
          <w:b/>
          <w:lang w:val="ka-GE"/>
        </w:rPr>
        <w:t xml:space="preserve"> </w:t>
      </w:r>
      <w:r w:rsidRPr="007E1CE5">
        <w:rPr>
          <w:rFonts w:hAnsi="Sylfaen" w:cstheme="minorHAnsi"/>
          <w:b/>
        </w:rPr>
        <w:t>საქმიანობა</w:t>
      </w:r>
      <w:bookmarkEnd w:id="11"/>
      <w:bookmarkEnd w:id="12"/>
    </w:p>
    <w:p w14:paraId="51058D1B" w14:textId="77777777" w:rsidR="004B77A2" w:rsidRPr="007E1CE5" w:rsidRDefault="004B77A2" w:rsidP="004B77A2">
      <w:pPr>
        <w:spacing w:line="240" w:lineRule="auto"/>
        <w:jc w:val="both"/>
        <w:rPr>
          <w:rFonts w:cstheme="minorHAnsi"/>
        </w:rPr>
      </w:pPr>
      <w:r w:rsidRPr="007E1CE5">
        <w:rPr>
          <w:rFonts w:cstheme="minorHAnsi"/>
        </w:rPr>
        <w:t xml:space="preserve">2004 </w:t>
      </w:r>
      <w:r w:rsidRPr="007E1CE5">
        <w:rPr>
          <w:rFonts w:hAnsi="Sylfaen" w:cstheme="minorHAnsi"/>
        </w:rPr>
        <w:t>წლიდან</w:t>
      </w:r>
      <w:r w:rsidRPr="007E1CE5">
        <w:rPr>
          <w:rFonts w:hAnsi="Sylfaen" w:cstheme="minorHAnsi"/>
          <w:lang w:val="ka-GE"/>
        </w:rPr>
        <w:t xml:space="preserve"> </w:t>
      </w:r>
      <w:r w:rsidRPr="007E1CE5">
        <w:rPr>
          <w:rFonts w:hAnsi="Sylfaen" w:cstheme="minorHAnsi"/>
        </w:rPr>
        <w:t>მუნიციპალიტეტის</w:t>
      </w:r>
      <w:r w:rsidRPr="007E1CE5">
        <w:rPr>
          <w:rFonts w:hAnsi="Sylfaen" w:cstheme="minorHAnsi"/>
          <w:lang w:val="ka-GE"/>
        </w:rPr>
        <w:t xml:space="preserve"> </w:t>
      </w:r>
      <w:r w:rsidRPr="007E1CE5">
        <w:rPr>
          <w:rFonts w:hAnsi="Sylfaen" w:cstheme="minorHAnsi"/>
        </w:rPr>
        <w:t>ეკონომიკაში</w:t>
      </w:r>
      <w:r w:rsidRPr="007E1CE5">
        <w:rPr>
          <w:rFonts w:hAnsi="Sylfaen" w:cstheme="minorHAnsi"/>
          <w:lang w:val="ka-GE"/>
        </w:rPr>
        <w:t xml:space="preserve"> </w:t>
      </w:r>
      <w:r w:rsidRPr="007E1CE5">
        <w:rPr>
          <w:rFonts w:hAnsi="Sylfaen" w:cstheme="minorHAnsi"/>
        </w:rPr>
        <w:t>ჩამოყალიბდა</w:t>
      </w:r>
      <w:r w:rsidRPr="007E1CE5">
        <w:rPr>
          <w:rFonts w:hAnsi="Sylfaen" w:cstheme="minorHAnsi"/>
          <w:lang w:val="ka-GE"/>
        </w:rPr>
        <w:t xml:space="preserve"> </w:t>
      </w:r>
      <w:r w:rsidRPr="007E1CE5">
        <w:rPr>
          <w:rFonts w:hAnsi="Sylfaen" w:cstheme="minorHAnsi"/>
        </w:rPr>
        <w:t>ზრდის</w:t>
      </w:r>
      <w:r w:rsidRPr="007E1CE5">
        <w:rPr>
          <w:rFonts w:hAnsi="Sylfaen" w:cstheme="minorHAnsi"/>
          <w:lang w:val="ka-GE"/>
        </w:rPr>
        <w:t xml:space="preserve"> </w:t>
      </w:r>
      <w:r w:rsidRPr="007E1CE5">
        <w:rPr>
          <w:rFonts w:hAnsi="Sylfaen" w:cstheme="minorHAnsi"/>
        </w:rPr>
        <w:t>ტენდენციები</w:t>
      </w:r>
      <w:r w:rsidRPr="007E1CE5">
        <w:rPr>
          <w:rFonts w:cstheme="minorHAnsi"/>
        </w:rPr>
        <w:t xml:space="preserve">, </w:t>
      </w:r>
      <w:r w:rsidRPr="007E1CE5">
        <w:rPr>
          <w:rFonts w:hAnsi="Sylfaen" w:cstheme="minorHAnsi"/>
        </w:rPr>
        <w:t>რომელიც</w:t>
      </w:r>
      <w:r w:rsidRPr="007E1CE5">
        <w:rPr>
          <w:rFonts w:hAnsi="Sylfaen" w:cstheme="minorHAnsi"/>
          <w:lang w:val="ka-GE"/>
        </w:rPr>
        <w:t xml:space="preserve"> </w:t>
      </w:r>
      <w:r w:rsidRPr="007E1CE5">
        <w:rPr>
          <w:rFonts w:hAnsi="Sylfaen" w:cstheme="minorHAnsi"/>
        </w:rPr>
        <w:t>მოიცავს</w:t>
      </w:r>
      <w:r w:rsidRPr="007E1CE5">
        <w:rPr>
          <w:rFonts w:hAnsi="Sylfaen" w:cstheme="minorHAnsi"/>
          <w:lang w:val="ka-GE"/>
        </w:rPr>
        <w:t xml:space="preserve"> </w:t>
      </w:r>
      <w:r w:rsidRPr="007E1CE5">
        <w:rPr>
          <w:rFonts w:hAnsi="Sylfaen" w:cstheme="minorHAnsi"/>
        </w:rPr>
        <w:t>ეკონომიკის</w:t>
      </w:r>
      <w:r w:rsidRPr="007E1CE5">
        <w:rPr>
          <w:rFonts w:hAnsi="Sylfaen" w:cstheme="minorHAnsi"/>
          <w:lang w:val="ka-GE"/>
        </w:rPr>
        <w:t xml:space="preserve"> </w:t>
      </w:r>
      <w:r w:rsidRPr="007E1CE5">
        <w:rPr>
          <w:rFonts w:hAnsi="Sylfaen" w:cstheme="minorHAnsi"/>
        </w:rPr>
        <w:t>ყველა</w:t>
      </w:r>
      <w:r w:rsidRPr="007E1CE5">
        <w:rPr>
          <w:rFonts w:hAnsi="Sylfaen" w:cstheme="minorHAnsi"/>
          <w:lang w:val="ka-GE"/>
        </w:rPr>
        <w:t xml:space="preserve"> </w:t>
      </w:r>
      <w:r w:rsidRPr="007E1CE5">
        <w:rPr>
          <w:rFonts w:hAnsi="Sylfaen" w:cstheme="minorHAnsi"/>
        </w:rPr>
        <w:t>დარგსა</w:t>
      </w:r>
      <w:r w:rsidRPr="007E1CE5">
        <w:rPr>
          <w:rFonts w:hAnsi="Sylfaen" w:cstheme="minorHAnsi"/>
          <w:lang w:val="ka-GE"/>
        </w:rPr>
        <w:t xml:space="preserve"> </w:t>
      </w:r>
      <w:r w:rsidRPr="007E1CE5">
        <w:rPr>
          <w:rFonts w:hAnsi="Sylfaen" w:cstheme="minorHAnsi"/>
        </w:rPr>
        <w:t>და</w:t>
      </w:r>
      <w:r w:rsidRPr="007E1CE5">
        <w:rPr>
          <w:rFonts w:hAnsi="Sylfaen" w:cstheme="minorHAnsi"/>
          <w:lang w:val="ka-GE"/>
        </w:rPr>
        <w:t xml:space="preserve"> </w:t>
      </w:r>
      <w:r w:rsidRPr="007E1CE5">
        <w:rPr>
          <w:rFonts w:hAnsi="Sylfaen" w:cstheme="minorHAnsi"/>
          <w:lang w:val="ka-GE"/>
        </w:rPr>
        <w:t>ს</w:t>
      </w:r>
      <w:r w:rsidRPr="007E1CE5">
        <w:rPr>
          <w:rFonts w:hAnsi="Sylfaen" w:cstheme="minorHAnsi"/>
        </w:rPr>
        <w:t>ფეროს</w:t>
      </w:r>
      <w:r w:rsidRPr="007E1CE5">
        <w:rPr>
          <w:rFonts w:cstheme="minorHAnsi"/>
        </w:rPr>
        <w:t xml:space="preserve">. </w:t>
      </w:r>
      <w:proofErr w:type="gramStart"/>
      <w:r w:rsidRPr="007E1CE5">
        <w:rPr>
          <w:rFonts w:hAnsi="Sylfaen" w:cstheme="minorHAnsi"/>
        </w:rPr>
        <w:t>ადგილობრივი</w:t>
      </w:r>
      <w:proofErr w:type="gramEnd"/>
      <w:r w:rsidRPr="007E1CE5">
        <w:rPr>
          <w:rFonts w:hAnsi="Sylfaen" w:cstheme="minorHAnsi"/>
          <w:lang w:val="ka-GE"/>
        </w:rPr>
        <w:t xml:space="preserve"> </w:t>
      </w:r>
      <w:r w:rsidRPr="007E1CE5">
        <w:rPr>
          <w:rFonts w:hAnsi="Sylfaen" w:cstheme="minorHAnsi"/>
        </w:rPr>
        <w:t>ეკონომიკის</w:t>
      </w:r>
      <w:r w:rsidRPr="007E1CE5">
        <w:rPr>
          <w:rFonts w:hAnsi="Sylfaen" w:cstheme="minorHAnsi"/>
          <w:lang w:val="ka-GE"/>
        </w:rPr>
        <w:t xml:space="preserve"> </w:t>
      </w:r>
      <w:r w:rsidRPr="007E1CE5">
        <w:rPr>
          <w:rFonts w:hAnsi="Sylfaen" w:cstheme="minorHAnsi"/>
        </w:rPr>
        <w:t>ძირითადი</w:t>
      </w:r>
      <w:r w:rsidRPr="007E1CE5">
        <w:rPr>
          <w:rFonts w:hAnsi="Sylfaen" w:cstheme="minorHAnsi"/>
          <w:lang w:val="ka-GE"/>
        </w:rPr>
        <w:t xml:space="preserve"> </w:t>
      </w:r>
      <w:r w:rsidRPr="007E1CE5">
        <w:rPr>
          <w:rFonts w:hAnsi="Sylfaen" w:cstheme="minorHAnsi"/>
        </w:rPr>
        <w:t>სექტორებია</w:t>
      </w:r>
      <w:r w:rsidRPr="007E1CE5">
        <w:rPr>
          <w:rFonts w:cstheme="minorHAnsi"/>
        </w:rPr>
        <w:t xml:space="preserve">: </w:t>
      </w:r>
      <w:r w:rsidRPr="007E1CE5">
        <w:rPr>
          <w:rFonts w:hAnsi="Sylfaen" w:cstheme="minorHAnsi"/>
        </w:rPr>
        <w:t>სოფლისმეურნეობა</w:t>
      </w:r>
      <w:r w:rsidRPr="007E1CE5">
        <w:rPr>
          <w:rFonts w:cstheme="minorHAnsi"/>
        </w:rPr>
        <w:t xml:space="preserve"> (50%–</w:t>
      </w:r>
      <w:r w:rsidRPr="007E1CE5">
        <w:rPr>
          <w:rFonts w:hAnsi="Sylfaen" w:cstheme="minorHAnsi"/>
        </w:rPr>
        <w:t>ზემეტი</w:t>
      </w:r>
      <w:r w:rsidRPr="007E1CE5">
        <w:rPr>
          <w:rFonts w:cstheme="minorHAnsi"/>
        </w:rPr>
        <w:t xml:space="preserve">), </w:t>
      </w:r>
      <w:r w:rsidRPr="007E1CE5">
        <w:rPr>
          <w:rFonts w:hAnsi="Sylfaen" w:cstheme="minorHAnsi"/>
        </w:rPr>
        <w:t>ვაჭრობა</w:t>
      </w:r>
      <w:r w:rsidRPr="007E1CE5">
        <w:rPr>
          <w:rFonts w:cstheme="minorHAnsi"/>
        </w:rPr>
        <w:t xml:space="preserve"> (25%), </w:t>
      </w:r>
      <w:r w:rsidRPr="007E1CE5">
        <w:rPr>
          <w:rFonts w:hAnsi="Sylfaen" w:cstheme="minorHAnsi"/>
        </w:rPr>
        <w:t>გადამამუშავებელი</w:t>
      </w:r>
      <w:r w:rsidRPr="007E1CE5">
        <w:rPr>
          <w:rFonts w:hAnsi="Sylfaen" w:cstheme="minorHAnsi"/>
          <w:lang w:val="ka-GE"/>
        </w:rPr>
        <w:t xml:space="preserve"> </w:t>
      </w:r>
      <w:r w:rsidRPr="007E1CE5">
        <w:rPr>
          <w:rFonts w:hAnsi="Sylfaen" w:cstheme="minorHAnsi"/>
        </w:rPr>
        <w:t>მრეწველობა</w:t>
      </w:r>
      <w:r w:rsidRPr="007E1CE5">
        <w:rPr>
          <w:rFonts w:cstheme="minorHAnsi"/>
        </w:rPr>
        <w:t xml:space="preserve"> (15%), </w:t>
      </w:r>
      <w:r w:rsidRPr="007E1CE5">
        <w:rPr>
          <w:rFonts w:hAnsi="Sylfaen" w:cstheme="minorHAnsi"/>
        </w:rPr>
        <w:t>სხვა</w:t>
      </w:r>
      <w:r w:rsidRPr="007E1CE5">
        <w:rPr>
          <w:rFonts w:hAnsi="Sylfaen" w:cstheme="minorHAnsi"/>
          <w:lang w:val="ka-GE"/>
        </w:rPr>
        <w:t xml:space="preserve"> </w:t>
      </w:r>
      <w:r w:rsidRPr="007E1CE5">
        <w:rPr>
          <w:rFonts w:hAnsi="Sylfaen" w:cstheme="minorHAnsi"/>
        </w:rPr>
        <w:t>დარგებზე</w:t>
      </w:r>
      <w:r w:rsidRPr="007E1CE5">
        <w:rPr>
          <w:rFonts w:cstheme="minorHAnsi"/>
        </w:rPr>
        <w:t xml:space="preserve"> (</w:t>
      </w:r>
      <w:r w:rsidRPr="007E1CE5">
        <w:rPr>
          <w:rFonts w:hAnsi="Sylfaen" w:cstheme="minorHAnsi"/>
        </w:rPr>
        <w:t>ძირითადად</w:t>
      </w:r>
      <w:r w:rsidRPr="007E1CE5">
        <w:rPr>
          <w:rFonts w:hAnsi="Sylfaen" w:cstheme="minorHAnsi"/>
          <w:lang w:val="ka-GE"/>
        </w:rPr>
        <w:t xml:space="preserve"> </w:t>
      </w:r>
      <w:r w:rsidRPr="007E1CE5">
        <w:rPr>
          <w:rFonts w:hAnsi="Sylfaen" w:cstheme="minorHAnsi"/>
        </w:rPr>
        <w:t>მშენებლობა</w:t>
      </w:r>
      <w:r w:rsidRPr="007E1CE5">
        <w:rPr>
          <w:rFonts w:cstheme="minorHAnsi"/>
        </w:rPr>
        <w:t xml:space="preserve">, </w:t>
      </w:r>
      <w:r w:rsidRPr="007E1CE5">
        <w:rPr>
          <w:rFonts w:hAnsi="Sylfaen" w:cstheme="minorHAnsi"/>
        </w:rPr>
        <w:t>მომსახურება</w:t>
      </w:r>
      <w:r w:rsidRPr="007E1CE5">
        <w:rPr>
          <w:rFonts w:cstheme="minorHAnsi"/>
        </w:rPr>
        <w:t xml:space="preserve">) </w:t>
      </w:r>
      <w:r w:rsidRPr="007E1CE5">
        <w:rPr>
          <w:rFonts w:hAnsi="Sylfaen" w:cstheme="minorHAnsi"/>
        </w:rPr>
        <w:t>მოდის</w:t>
      </w:r>
      <w:r w:rsidRPr="007E1CE5">
        <w:rPr>
          <w:rFonts w:hAnsi="Sylfaen" w:cstheme="minorHAnsi"/>
          <w:lang w:val="ka-GE"/>
        </w:rPr>
        <w:t xml:space="preserve"> </w:t>
      </w:r>
      <w:r w:rsidRPr="007E1CE5">
        <w:rPr>
          <w:rFonts w:hAnsi="Sylfaen" w:cstheme="minorHAnsi"/>
        </w:rPr>
        <w:t>ეკონომიკის</w:t>
      </w:r>
      <w:r w:rsidRPr="007E1CE5">
        <w:rPr>
          <w:rFonts w:hAnsi="Sylfaen" w:cstheme="minorHAnsi"/>
          <w:lang w:val="ka-GE"/>
        </w:rPr>
        <w:t xml:space="preserve"> </w:t>
      </w:r>
      <w:r w:rsidRPr="007E1CE5">
        <w:rPr>
          <w:rFonts w:hAnsi="Sylfaen" w:cstheme="minorHAnsi"/>
        </w:rPr>
        <w:t>ხვედრითი</w:t>
      </w:r>
      <w:r w:rsidRPr="007E1CE5">
        <w:rPr>
          <w:rFonts w:hAnsi="Sylfaen" w:cstheme="minorHAnsi"/>
          <w:lang w:val="ka-GE"/>
        </w:rPr>
        <w:t xml:space="preserve"> </w:t>
      </w:r>
      <w:r w:rsidRPr="007E1CE5">
        <w:rPr>
          <w:rFonts w:hAnsi="Sylfaen" w:cstheme="minorHAnsi"/>
        </w:rPr>
        <w:t>წილის</w:t>
      </w:r>
      <w:r w:rsidRPr="007E1CE5">
        <w:rPr>
          <w:rFonts w:cstheme="minorHAnsi"/>
        </w:rPr>
        <w:t xml:space="preserve"> 10%.  </w:t>
      </w:r>
      <w:proofErr w:type="gramStart"/>
      <w:r w:rsidRPr="007E1CE5">
        <w:rPr>
          <w:rFonts w:hAnsi="Sylfaen" w:cstheme="minorHAnsi"/>
        </w:rPr>
        <w:t>მარნეულის</w:t>
      </w:r>
      <w:proofErr w:type="gramEnd"/>
      <w:r w:rsidRPr="007E1CE5">
        <w:rPr>
          <w:rFonts w:hAnsi="Sylfaen" w:cstheme="minorHAnsi"/>
          <w:lang w:val="ka-GE"/>
        </w:rPr>
        <w:t xml:space="preserve"> </w:t>
      </w:r>
      <w:r w:rsidRPr="007E1CE5">
        <w:rPr>
          <w:rFonts w:hAnsi="Sylfaen" w:cstheme="minorHAnsi"/>
        </w:rPr>
        <w:t>მუნიციპალიტეტში</w:t>
      </w:r>
      <w:r w:rsidRPr="007E1CE5">
        <w:rPr>
          <w:rFonts w:hAnsi="Sylfaen" w:cstheme="minorHAnsi"/>
          <w:lang w:val="ka-GE"/>
        </w:rPr>
        <w:t xml:space="preserve"> </w:t>
      </w:r>
      <w:r w:rsidRPr="007E1CE5">
        <w:rPr>
          <w:rFonts w:hAnsi="Sylfaen" w:cstheme="minorHAnsi"/>
        </w:rPr>
        <w:t>რეგისტრირებულია</w:t>
      </w:r>
      <w:r w:rsidRPr="007E1CE5">
        <w:rPr>
          <w:rFonts w:cstheme="minorHAnsi"/>
        </w:rPr>
        <w:t xml:space="preserve"> 9 151 </w:t>
      </w:r>
      <w:r w:rsidRPr="007E1CE5">
        <w:rPr>
          <w:rFonts w:hAnsi="Sylfaen" w:cstheme="minorHAnsi"/>
        </w:rPr>
        <w:t>სამეწარმეო</w:t>
      </w:r>
      <w:r w:rsidRPr="007E1CE5">
        <w:rPr>
          <w:rFonts w:hAnsi="Sylfaen" w:cstheme="minorHAnsi"/>
          <w:lang w:val="ka-GE"/>
        </w:rPr>
        <w:t xml:space="preserve"> </w:t>
      </w:r>
      <w:r w:rsidRPr="007E1CE5">
        <w:rPr>
          <w:rFonts w:hAnsi="Sylfaen" w:cstheme="minorHAnsi"/>
        </w:rPr>
        <w:t>სუბიექტი</w:t>
      </w:r>
      <w:r w:rsidRPr="007E1CE5">
        <w:rPr>
          <w:rFonts w:cstheme="minorHAnsi"/>
        </w:rPr>
        <w:t>. ,</w:t>
      </w:r>
      <w:proofErr w:type="gramStart"/>
      <w:r w:rsidRPr="007E1CE5">
        <w:rPr>
          <w:rFonts w:cstheme="minorHAnsi"/>
        </w:rPr>
        <w:t>,</w:t>
      </w:r>
      <w:r w:rsidRPr="007E1CE5">
        <w:rPr>
          <w:rFonts w:hAnsi="Sylfaen" w:cstheme="minorHAnsi"/>
        </w:rPr>
        <w:t>საქსტატი</w:t>
      </w:r>
      <w:proofErr w:type="gramEnd"/>
      <w:r w:rsidRPr="007E1CE5">
        <w:rPr>
          <w:rFonts w:cstheme="minorHAnsi"/>
        </w:rPr>
        <w:t>“–</w:t>
      </w:r>
      <w:r w:rsidRPr="007E1CE5">
        <w:rPr>
          <w:rFonts w:hAnsi="Sylfaen" w:cstheme="minorHAnsi"/>
        </w:rPr>
        <w:t>სმონაცემით</w:t>
      </w:r>
      <w:r w:rsidRPr="007E1CE5">
        <w:rPr>
          <w:rFonts w:cstheme="minorHAnsi"/>
        </w:rPr>
        <w:t xml:space="preserve">, 2013-2015 </w:t>
      </w:r>
      <w:r w:rsidRPr="007E1CE5">
        <w:rPr>
          <w:rFonts w:hAnsi="Sylfaen" w:cstheme="minorHAnsi"/>
        </w:rPr>
        <w:t>წლებში</w:t>
      </w:r>
      <w:r w:rsidRPr="007E1CE5">
        <w:rPr>
          <w:rFonts w:hAnsi="Sylfaen" w:cstheme="minorHAnsi"/>
          <w:lang w:val="ka-GE"/>
        </w:rPr>
        <w:t xml:space="preserve"> </w:t>
      </w:r>
      <w:r w:rsidRPr="007E1CE5">
        <w:rPr>
          <w:rFonts w:hAnsi="Sylfaen" w:cstheme="minorHAnsi"/>
        </w:rPr>
        <w:t>მუნიციპალიტეტში</w:t>
      </w:r>
      <w:r w:rsidRPr="007E1CE5">
        <w:rPr>
          <w:rFonts w:hAnsi="Sylfaen" w:cstheme="minorHAnsi"/>
          <w:lang w:val="ka-GE"/>
        </w:rPr>
        <w:t xml:space="preserve"> </w:t>
      </w:r>
      <w:r w:rsidRPr="007E1CE5">
        <w:rPr>
          <w:rFonts w:hAnsi="Sylfaen" w:cstheme="minorHAnsi"/>
        </w:rPr>
        <w:t>დარეგისტრირდა</w:t>
      </w:r>
      <w:r w:rsidRPr="007E1CE5">
        <w:rPr>
          <w:rFonts w:hAnsi="Sylfaen" w:cstheme="minorHAnsi"/>
          <w:lang w:val="ka-GE"/>
        </w:rPr>
        <w:t xml:space="preserve"> </w:t>
      </w:r>
      <w:r w:rsidRPr="007E1CE5">
        <w:rPr>
          <w:rFonts w:cstheme="minorHAnsi"/>
        </w:rPr>
        <w:t xml:space="preserve">2,020 </w:t>
      </w:r>
      <w:r w:rsidRPr="007E1CE5">
        <w:rPr>
          <w:rFonts w:hAnsi="Sylfaen" w:cstheme="minorHAnsi"/>
        </w:rPr>
        <w:t>საწარმოო</w:t>
      </w:r>
      <w:r w:rsidRPr="007E1CE5">
        <w:rPr>
          <w:rFonts w:hAnsi="Sylfaen" w:cstheme="minorHAnsi"/>
          <w:lang w:val="ka-GE"/>
        </w:rPr>
        <w:t xml:space="preserve"> </w:t>
      </w:r>
      <w:r w:rsidRPr="007E1CE5">
        <w:rPr>
          <w:rFonts w:hAnsi="Sylfaen" w:cstheme="minorHAnsi"/>
        </w:rPr>
        <w:t>სუბიექტი</w:t>
      </w:r>
      <w:r w:rsidRPr="007E1CE5">
        <w:rPr>
          <w:rFonts w:cstheme="minorHAnsi"/>
        </w:rPr>
        <w:t xml:space="preserve">.  </w:t>
      </w:r>
      <w:r w:rsidRPr="007E1CE5">
        <w:rPr>
          <w:rFonts w:ascii="Sylfaen" w:hAnsi="Sylfaen" w:cstheme="minorHAnsi"/>
          <w:noProof/>
        </w:rPr>
        <w:drawing>
          <wp:anchor distT="0" distB="0" distL="114300" distR="114300" simplePos="0" relativeHeight="251667456" behindDoc="0" locked="0" layoutInCell="1" allowOverlap="1" wp14:anchorId="34232D2C" wp14:editId="4488BB2A">
            <wp:simplePos x="0" y="0"/>
            <wp:positionH relativeFrom="margin">
              <wp:posOffset>6246495</wp:posOffset>
            </wp:positionH>
            <wp:positionV relativeFrom="margin">
              <wp:posOffset>4213225</wp:posOffset>
            </wp:positionV>
            <wp:extent cx="3213100" cy="2033270"/>
            <wp:effectExtent l="152400" t="114300" r="158750" b="81280"/>
            <wp:wrapSquare wrapText="bothSides"/>
            <wp:docPr id="8" name="Picture 5"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0" cstate="print"/>
                    <a:srcRect b="2020"/>
                    <a:stretch>
                      <a:fillRect/>
                    </a:stretch>
                  </pic:blipFill>
                  <pic:spPr>
                    <a:xfrm>
                      <a:off x="0" y="0"/>
                      <a:ext cx="3213100" cy="203327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5D03216C" w14:textId="77777777" w:rsidR="004B77A2" w:rsidRPr="007E1CE5" w:rsidRDefault="004B77A2" w:rsidP="004B77A2">
      <w:pPr>
        <w:pStyle w:val="Heading2"/>
        <w:rPr>
          <w:rFonts w:hAnsi="Sylfaen" w:cstheme="minorHAnsi"/>
          <w:b/>
          <w:lang w:val="ka-GE"/>
        </w:rPr>
      </w:pPr>
      <w:bookmarkStart w:id="13" w:name="_Toc118454458"/>
      <w:bookmarkStart w:id="14" w:name="_Toc213936808"/>
      <w:r w:rsidRPr="007E1CE5">
        <w:rPr>
          <w:rFonts w:hAnsi="Sylfaen" w:cstheme="minorHAnsi"/>
          <w:b/>
        </w:rPr>
        <w:t>სოფლის</w:t>
      </w:r>
      <w:r w:rsidRPr="007E1CE5">
        <w:rPr>
          <w:rFonts w:hAnsi="Sylfaen" w:cstheme="minorHAnsi"/>
          <w:b/>
          <w:lang w:val="ka-GE"/>
        </w:rPr>
        <w:t xml:space="preserve"> </w:t>
      </w:r>
      <w:r w:rsidRPr="007E1CE5">
        <w:rPr>
          <w:rFonts w:hAnsi="Sylfaen" w:cstheme="minorHAnsi"/>
          <w:b/>
        </w:rPr>
        <w:t>მეურნეობა</w:t>
      </w:r>
      <w:bookmarkEnd w:id="13"/>
      <w:bookmarkEnd w:id="14"/>
    </w:p>
    <w:p w14:paraId="5C260A31" w14:textId="77777777" w:rsidR="004B77A2" w:rsidRPr="007E1CE5" w:rsidRDefault="004B77A2" w:rsidP="004B77A2">
      <w:pPr>
        <w:rPr>
          <w:rFonts w:ascii="Sylfaen" w:hAnsi="Sylfaen"/>
          <w:lang w:val="ka-GE" w:eastAsia="ru-RU"/>
        </w:rPr>
      </w:pPr>
    </w:p>
    <w:p w14:paraId="3A61F176" w14:textId="77777777" w:rsidR="004B77A2" w:rsidRPr="007E1CE5" w:rsidRDefault="004B77A2" w:rsidP="004B77A2">
      <w:pPr>
        <w:spacing w:line="240" w:lineRule="auto"/>
        <w:jc w:val="both"/>
        <w:rPr>
          <w:rFonts w:cstheme="minorHAnsi"/>
          <w:lang w:val="ka-GE"/>
        </w:rPr>
      </w:pPr>
      <w:proofErr w:type="gramStart"/>
      <w:r w:rsidRPr="007E1CE5">
        <w:rPr>
          <w:rFonts w:hAnsi="Sylfaen" w:cstheme="minorHAnsi"/>
        </w:rPr>
        <w:lastRenderedPageBreak/>
        <w:t>მუნიციპალიტეტის</w:t>
      </w:r>
      <w:proofErr w:type="gramEnd"/>
      <w:r w:rsidRPr="007E1CE5">
        <w:rPr>
          <w:rFonts w:hAnsi="Sylfaen" w:cstheme="minorHAnsi"/>
          <w:lang w:val="ka-GE"/>
        </w:rPr>
        <w:t xml:space="preserve"> </w:t>
      </w:r>
      <w:r w:rsidRPr="007E1CE5">
        <w:rPr>
          <w:rFonts w:hAnsi="Sylfaen" w:cstheme="minorHAnsi"/>
        </w:rPr>
        <w:t>სასოფლო</w:t>
      </w:r>
      <w:r w:rsidRPr="007E1CE5">
        <w:rPr>
          <w:rFonts w:cstheme="minorHAnsi"/>
        </w:rPr>
        <w:t>-</w:t>
      </w:r>
      <w:r w:rsidRPr="007E1CE5">
        <w:rPr>
          <w:rFonts w:hAnsi="Sylfaen" w:cstheme="minorHAnsi"/>
        </w:rPr>
        <w:t>სამეურნეო</w:t>
      </w:r>
      <w:r w:rsidRPr="007E1CE5">
        <w:rPr>
          <w:rFonts w:hAnsi="Sylfaen" w:cstheme="minorHAnsi"/>
          <w:lang w:val="ka-GE"/>
        </w:rPr>
        <w:t xml:space="preserve"> </w:t>
      </w:r>
      <w:r w:rsidRPr="007E1CE5">
        <w:rPr>
          <w:rFonts w:hAnsi="Sylfaen" w:cstheme="minorHAnsi"/>
        </w:rPr>
        <w:t>დანიშნულების</w:t>
      </w:r>
      <w:r w:rsidRPr="007E1CE5">
        <w:rPr>
          <w:rFonts w:hAnsi="Sylfaen" w:cstheme="minorHAnsi"/>
          <w:lang w:val="ka-GE"/>
        </w:rPr>
        <w:t xml:space="preserve"> </w:t>
      </w:r>
      <w:r w:rsidRPr="007E1CE5">
        <w:rPr>
          <w:rFonts w:hAnsi="Sylfaen" w:cstheme="minorHAnsi"/>
        </w:rPr>
        <w:t>სავარგულების</w:t>
      </w:r>
      <w:r w:rsidRPr="007E1CE5">
        <w:rPr>
          <w:rFonts w:hAnsi="Sylfaen" w:cstheme="minorHAnsi"/>
          <w:lang w:val="ka-GE"/>
        </w:rPr>
        <w:t xml:space="preserve"> </w:t>
      </w:r>
      <w:r w:rsidRPr="007E1CE5">
        <w:rPr>
          <w:rFonts w:hAnsi="Sylfaen" w:cstheme="minorHAnsi"/>
        </w:rPr>
        <w:t>საერთო</w:t>
      </w:r>
      <w:r w:rsidRPr="007E1CE5">
        <w:rPr>
          <w:rFonts w:hAnsi="Sylfaen" w:cstheme="minorHAnsi"/>
          <w:lang w:val="ka-GE"/>
        </w:rPr>
        <w:t xml:space="preserve"> </w:t>
      </w:r>
      <w:r w:rsidRPr="007E1CE5">
        <w:rPr>
          <w:rFonts w:hAnsi="Sylfaen" w:cstheme="minorHAnsi"/>
        </w:rPr>
        <w:t>რაოდენობა</w:t>
      </w:r>
      <w:r w:rsidRPr="007E1CE5">
        <w:rPr>
          <w:rFonts w:hAnsi="Sylfaen" w:cstheme="minorHAnsi"/>
          <w:lang w:val="ka-GE"/>
        </w:rPr>
        <w:t xml:space="preserve"> </w:t>
      </w:r>
      <w:r w:rsidRPr="007E1CE5">
        <w:rPr>
          <w:rFonts w:hAnsi="Sylfaen" w:cstheme="minorHAnsi"/>
        </w:rPr>
        <w:t>შეადგენს</w:t>
      </w:r>
      <w:r w:rsidRPr="007E1CE5">
        <w:rPr>
          <w:rFonts w:cstheme="minorHAnsi"/>
        </w:rPr>
        <w:t xml:space="preserve"> 58 507 </w:t>
      </w:r>
      <w:r w:rsidRPr="007E1CE5">
        <w:rPr>
          <w:rFonts w:hAnsi="Sylfaen" w:cstheme="minorHAnsi"/>
        </w:rPr>
        <w:t>ჰა</w:t>
      </w:r>
      <w:r w:rsidRPr="007E1CE5">
        <w:rPr>
          <w:rFonts w:cstheme="minorHAnsi"/>
        </w:rPr>
        <w:t>-</w:t>
      </w:r>
      <w:r w:rsidRPr="007E1CE5">
        <w:rPr>
          <w:rFonts w:hAnsi="Sylfaen" w:cstheme="minorHAnsi"/>
        </w:rPr>
        <w:t>ს</w:t>
      </w:r>
      <w:r w:rsidRPr="007E1CE5">
        <w:rPr>
          <w:rFonts w:cstheme="minorHAnsi"/>
        </w:rPr>
        <w:t xml:space="preserve">, </w:t>
      </w:r>
      <w:r w:rsidRPr="007E1CE5">
        <w:rPr>
          <w:rFonts w:hAnsi="Sylfaen" w:cstheme="minorHAnsi"/>
        </w:rPr>
        <w:t>საიდანაც</w:t>
      </w:r>
      <w:r w:rsidRPr="007E1CE5">
        <w:rPr>
          <w:rFonts w:cstheme="minorHAnsi"/>
        </w:rPr>
        <w:t xml:space="preserve">  31 600 </w:t>
      </w:r>
      <w:r w:rsidRPr="007E1CE5">
        <w:rPr>
          <w:rFonts w:hAnsi="Sylfaen" w:cstheme="minorHAnsi"/>
        </w:rPr>
        <w:t>ჰასახნავია</w:t>
      </w:r>
      <w:r w:rsidRPr="007E1CE5">
        <w:rPr>
          <w:rFonts w:cstheme="minorHAnsi"/>
        </w:rPr>
        <w:t xml:space="preserve">, 1 999 </w:t>
      </w:r>
      <w:r w:rsidRPr="007E1CE5">
        <w:rPr>
          <w:rFonts w:hAnsi="Sylfaen" w:cstheme="minorHAnsi"/>
        </w:rPr>
        <w:t>ჰასათიბი</w:t>
      </w:r>
      <w:r w:rsidRPr="007E1CE5">
        <w:rPr>
          <w:rFonts w:cstheme="minorHAnsi"/>
        </w:rPr>
        <w:t xml:space="preserve">, 1 942 </w:t>
      </w:r>
      <w:r w:rsidRPr="007E1CE5">
        <w:rPr>
          <w:rFonts w:hAnsi="Sylfaen" w:cstheme="minorHAnsi"/>
        </w:rPr>
        <w:t>მრავალწლიანი</w:t>
      </w:r>
      <w:r w:rsidRPr="007E1CE5">
        <w:rPr>
          <w:rFonts w:hAnsi="Sylfaen" w:cstheme="minorHAnsi"/>
          <w:lang w:val="ka-GE"/>
        </w:rPr>
        <w:t xml:space="preserve"> </w:t>
      </w:r>
      <w:r w:rsidRPr="007E1CE5">
        <w:rPr>
          <w:rFonts w:hAnsi="Sylfaen" w:cstheme="minorHAnsi"/>
        </w:rPr>
        <w:t>ნარგავიდა</w:t>
      </w:r>
      <w:r w:rsidRPr="007E1CE5">
        <w:rPr>
          <w:rFonts w:cstheme="minorHAnsi"/>
        </w:rPr>
        <w:t xml:space="preserve">  22 960 </w:t>
      </w:r>
      <w:r w:rsidRPr="007E1CE5">
        <w:rPr>
          <w:rFonts w:hAnsi="Sylfaen" w:cstheme="minorHAnsi"/>
        </w:rPr>
        <w:t>ჰასაძოვარი</w:t>
      </w:r>
      <w:r w:rsidRPr="007E1CE5">
        <w:rPr>
          <w:rFonts w:cstheme="minorHAnsi"/>
        </w:rPr>
        <w:t xml:space="preserve">. </w:t>
      </w:r>
      <w:proofErr w:type="gramStart"/>
      <w:r w:rsidRPr="007E1CE5">
        <w:rPr>
          <w:rFonts w:hAnsi="Sylfaen" w:cstheme="minorHAnsi"/>
        </w:rPr>
        <w:t>სოფლის</w:t>
      </w:r>
      <w:proofErr w:type="gramEnd"/>
      <w:r w:rsidRPr="007E1CE5">
        <w:rPr>
          <w:rFonts w:hAnsi="Sylfaen" w:cstheme="minorHAnsi"/>
          <w:lang w:val="ka-GE"/>
        </w:rPr>
        <w:t xml:space="preserve"> </w:t>
      </w:r>
      <w:r w:rsidRPr="007E1CE5">
        <w:rPr>
          <w:rFonts w:hAnsi="Sylfaen" w:cstheme="minorHAnsi"/>
        </w:rPr>
        <w:t>მეურნეობა</w:t>
      </w:r>
      <w:r w:rsidRPr="007E1CE5">
        <w:rPr>
          <w:rFonts w:hAnsi="Sylfaen" w:cstheme="minorHAnsi"/>
          <w:lang w:val="ka-GE"/>
        </w:rPr>
        <w:t xml:space="preserve"> </w:t>
      </w:r>
      <w:r w:rsidRPr="007E1CE5">
        <w:rPr>
          <w:rFonts w:hAnsi="Sylfaen" w:cstheme="minorHAnsi"/>
        </w:rPr>
        <w:t>წარმოადგენს</w:t>
      </w:r>
      <w:r w:rsidRPr="007E1CE5">
        <w:rPr>
          <w:rFonts w:hAnsi="Sylfaen" w:cstheme="minorHAnsi"/>
          <w:lang w:val="ka-GE"/>
        </w:rPr>
        <w:t xml:space="preserve"> </w:t>
      </w:r>
      <w:r w:rsidRPr="007E1CE5">
        <w:rPr>
          <w:rFonts w:hAnsi="Sylfaen" w:cstheme="minorHAnsi"/>
        </w:rPr>
        <w:t>მუნიციპალიტეტის</w:t>
      </w:r>
      <w:r w:rsidRPr="007E1CE5">
        <w:rPr>
          <w:rFonts w:hAnsi="Sylfaen" w:cstheme="minorHAnsi"/>
          <w:lang w:val="ka-GE"/>
        </w:rPr>
        <w:t xml:space="preserve"> </w:t>
      </w:r>
      <w:r w:rsidRPr="007E1CE5">
        <w:rPr>
          <w:rFonts w:hAnsi="Sylfaen" w:cstheme="minorHAnsi"/>
        </w:rPr>
        <w:t>ძირითად</w:t>
      </w:r>
      <w:r w:rsidRPr="007E1CE5">
        <w:rPr>
          <w:rFonts w:hAnsi="Sylfaen" w:cstheme="minorHAnsi"/>
          <w:lang w:val="ka-GE"/>
        </w:rPr>
        <w:t xml:space="preserve"> </w:t>
      </w:r>
      <w:r w:rsidRPr="007E1CE5">
        <w:rPr>
          <w:rFonts w:hAnsi="Sylfaen" w:cstheme="minorHAnsi"/>
        </w:rPr>
        <w:t>დარგს</w:t>
      </w:r>
      <w:r w:rsidRPr="007E1CE5">
        <w:rPr>
          <w:rFonts w:cstheme="minorHAnsi"/>
        </w:rPr>
        <w:t xml:space="preserve">, </w:t>
      </w:r>
      <w:r w:rsidRPr="007E1CE5">
        <w:rPr>
          <w:rFonts w:hAnsi="Sylfaen" w:cstheme="minorHAnsi"/>
        </w:rPr>
        <w:t>რომელშიც</w:t>
      </w:r>
      <w:r w:rsidRPr="007E1CE5">
        <w:rPr>
          <w:rFonts w:hAnsi="Sylfaen" w:cstheme="minorHAnsi"/>
          <w:lang w:val="ka-GE"/>
        </w:rPr>
        <w:t xml:space="preserve"> </w:t>
      </w:r>
      <w:r w:rsidRPr="007E1CE5">
        <w:rPr>
          <w:rFonts w:hAnsi="Sylfaen" w:cstheme="minorHAnsi"/>
        </w:rPr>
        <w:t>დასაქმებულია</w:t>
      </w:r>
      <w:r w:rsidRPr="007E1CE5">
        <w:rPr>
          <w:rFonts w:hAnsi="Sylfaen" w:cstheme="minorHAnsi"/>
          <w:lang w:val="ka-GE"/>
        </w:rPr>
        <w:t xml:space="preserve"> </w:t>
      </w:r>
      <w:r w:rsidRPr="007E1CE5">
        <w:rPr>
          <w:rFonts w:hAnsi="Sylfaen" w:cstheme="minorHAnsi"/>
        </w:rPr>
        <w:t>შრომისუნარიანი</w:t>
      </w:r>
      <w:r w:rsidRPr="007E1CE5">
        <w:rPr>
          <w:rFonts w:hAnsi="Sylfaen" w:cstheme="minorHAnsi"/>
          <w:lang w:val="ka-GE"/>
        </w:rPr>
        <w:t xml:space="preserve"> </w:t>
      </w:r>
      <w:r w:rsidRPr="007E1CE5">
        <w:rPr>
          <w:rFonts w:hAnsi="Sylfaen" w:cstheme="minorHAnsi"/>
        </w:rPr>
        <w:t>მოსახლეობის</w:t>
      </w:r>
      <w:r w:rsidRPr="007E1CE5">
        <w:rPr>
          <w:rFonts w:hAnsi="Sylfaen" w:cstheme="minorHAnsi"/>
          <w:lang w:val="ka-GE"/>
        </w:rPr>
        <w:t xml:space="preserve"> </w:t>
      </w:r>
      <w:r w:rsidRPr="007E1CE5">
        <w:rPr>
          <w:rFonts w:hAnsi="Sylfaen" w:cstheme="minorHAnsi"/>
        </w:rPr>
        <w:t>თითქმის</w:t>
      </w:r>
      <w:r w:rsidRPr="007E1CE5">
        <w:rPr>
          <w:rFonts w:cstheme="minorHAnsi"/>
        </w:rPr>
        <w:t xml:space="preserve"> 50%. </w:t>
      </w:r>
      <w:proofErr w:type="gramStart"/>
      <w:r w:rsidRPr="007E1CE5">
        <w:rPr>
          <w:rFonts w:hAnsi="Sylfaen" w:cstheme="minorHAnsi"/>
        </w:rPr>
        <w:t>საქართველოს</w:t>
      </w:r>
      <w:proofErr w:type="gramEnd"/>
      <w:r w:rsidRPr="007E1CE5">
        <w:rPr>
          <w:rFonts w:hAnsi="Sylfaen" w:cstheme="minorHAnsi"/>
          <w:lang w:val="ka-GE"/>
        </w:rPr>
        <w:t xml:space="preserve"> </w:t>
      </w:r>
      <w:r w:rsidRPr="007E1CE5">
        <w:rPr>
          <w:rFonts w:hAnsi="Sylfaen" w:cstheme="minorHAnsi"/>
        </w:rPr>
        <w:t>ეროვნული</w:t>
      </w:r>
      <w:r w:rsidRPr="007E1CE5">
        <w:rPr>
          <w:rFonts w:hAnsi="Sylfaen" w:cstheme="minorHAnsi"/>
          <w:lang w:val="ka-GE"/>
        </w:rPr>
        <w:t xml:space="preserve"> </w:t>
      </w:r>
      <w:r w:rsidRPr="007E1CE5">
        <w:rPr>
          <w:rFonts w:hAnsi="Sylfaen" w:cstheme="minorHAnsi"/>
        </w:rPr>
        <w:t>სასოფლო</w:t>
      </w:r>
      <w:r w:rsidRPr="007E1CE5">
        <w:rPr>
          <w:rFonts w:cstheme="minorHAnsi"/>
        </w:rPr>
        <w:t>–</w:t>
      </w:r>
      <w:r w:rsidRPr="007E1CE5">
        <w:rPr>
          <w:rFonts w:hAnsi="Sylfaen" w:cstheme="minorHAnsi"/>
        </w:rPr>
        <w:t>სამეურნეო</w:t>
      </w:r>
      <w:r w:rsidRPr="007E1CE5">
        <w:rPr>
          <w:rFonts w:hAnsi="Sylfaen" w:cstheme="minorHAnsi"/>
          <w:lang w:val="ka-GE"/>
        </w:rPr>
        <w:t xml:space="preserve"> </w:t>
      </w:r>
      <w:r w:rsidRPr="007E1CE5">
        <w:rPr>
          <w:rFonts w:hAnsi="Sylfaen" w:cstheme="minorHAnsi"/>
        </w:rPr>
        <w:t>აღწერის</w:t>
      </w:r>
      <w:r w:rsidRPr="007E1CE5">
        <w:rPr>
          <w:rFonts w:hAnsi="Sylfaen" w:cstheme="minorHAnsi"/>
          <w:lang w:val="ka-GE"/>
        </w:rPr>
        <w:t xml:space="preserve"> </w:t>
      </w:r>
      <w:r w:rsidRPr="007E1CE5">
        <w:rPr>
          <w:rFonts w:hAnsi="Sylfaen" w:cstheme="minorHAnsi"/>
        </w:rPr>
        <w:t>შედეგების</w:t>
      </w:r>
      <w:r w:rsidRPr="007E1CE5">
        <w:rPr>
          <w:rFonts w:hAnsi="Sylfaen" w:cstheme="minorHAnsi"/>
          <w:lang w:val="ka-GE"/>
        </w:rPr>
        <w:t xml:space="preserve"> </w:t>
      </w:r>
      <w:r w:rsidRPr="007E1CE5">
        <w:rPr>
          <w:rFonts w:hAnsi="Sylfaen" w:cstheme="minorHAnsi"/>
        </w:rPr>
        <w:t>მიხედვით</w:t>
      </w:r>
      <w:r w:rsidRPr="007E1CE5">
        <w:rPr>
          <w:rFonts w:cstheme="minorHAnsi"/>
        </w:rPr>
        <w:t xml:space="preserve">, </w:t>
      </w:r>
      <w:r w:rsidRPr="007E1CE5">
        <w:rPr>
          <w:rFonts w:hAnsi="Sylfaen" w:cstheme="minorHAnsi"/>
        </w:rPr>
        <w:t>მარნეულის</w:t>
      </w:r>
      <w:r w:rsidRPr="007E1CE5">
        <w:rPr>
          <w:rFonts w:hAnsi="Sylfaen" w:cstheme="minorHAnsi"/>
          <w:lang w:val="ka-GE"/>
        </w:rPr>
        <w:t xml:space="preserve"> </w:t>
      </w:r>
      <w:r w:rsidRPr="007E1CE5">
        <w:rPr>
          <w:rFonts w:hAnsi="Sylfaen" w:cstheme="minorHAnsi"/>
        </w:rPr>
        <w:t>მუნიციპალიტეტში</w:t>
      </w:r>
      <w:r w:rsidRPr="007E1CE5">
        <w:rPr>
          <w:rFonts w:hAnsi="Sylfaen" w:cstheme="minorHAnsi"/>
          <w:lang w:val="ka-GE"/>
        </w:rPr>
        <w:t xml:space="preserve"> </w:t>
      </w:r>
      <w:r w:rsidRPr="007E1CE5">
        <w:rPr>
          <w:rFonts w:hAnsi="Sylfaen" w:cstheme="minorHAnsi"/>
        </w:rPr>
        <w:t>რეგისტრირებული</w:t>
      </w:r>
      <w:r w:rsidRPr="007E1CE5">
        <w:rPr>
          <w:rFonts w:hAnsi="Sylfaen" w:cstheme="minorHAnsi"/>
          <w:lang w:val="ka-GE"/>
        </w:rPr>
        <w:t xml:space="preserve"> </w:t>
      </w:r>
      <w:r w:rsidRPr="007E1CE5">
        <w:rPr>
          <w:rFonts w:hAnsi="Sylfaen" w:cstheme="minorHAnsi"/>
        </w:rPr>
        <w:t>იქნა</w:t>
      </w:r>
      <w:r w:rsidRPr="007E1CE5">
        <w:rPr>
          <w:rFonts w:cstheme="minorHAnsi"/>
        </w:rPr>
        <w:t xml:space="preserve"> 28 882 </w:t>
      </w:r>
      <w:r w:rsidRPr="007E1CE5">
        <w:rPr>
          <w:rFonts w:hAnsi="Sylfaen" w:cstheme="minorHAnsi"/>
        </w:rPr>
        <w:t>სასოფლო</w:t>
      </w:r>
      <w:r w:rsidRPr="007E1CE5">
        <w:rPr>
          <w:rFonts w:cstheme="minorHAnsi"/>
        </w:rPr>
        <w:t>–</w:t>
      </w:r>
      <w:r w:rsidRPr="007E1CE5">
        <w:rPr>
          <w:rFonts w:hAnsi="Sylfaen" w:cstheme="minorHAnsi"/>
        </w:rPr>
        <w:t>სამეურნეო</w:t>
      </w:r>
      <w:r w:rsidRPr="007E1CE5">
        <w:rPr>
          <w:rFonts w:hAnsi="Sylfaen" w:cstheme="minorHAnsi"/>
          <w:lang w:val="ka-GE"/>
        </w:rPr>
        <w:t xml:space="preserve"> </w:t>
      </w:r>
      <w:r w:rsidRPr="007E1CE5">
        <w:rPr>
          <w:rFonts w:hAnsi="Sylfaen" w:cstheme="minorHAnsi"/>
        </w:rPr>
        <w:t>დანიშნულების</w:t>
      </w:r>
      <w:r w:rsidRPr="007E1CE5">
        <w:rPr>
          <w:rFonts w:hAnsi="Sylfaen" w:cstheme="minorHAnsi"/>
          <w:lang w:val="ka-GE"/>
        </w:rPr>
        <w:t xml:space="preserve"> </w:t>
      </w:r>
      <w:r w:rsidRPr="007E1CE5">
        <w:rPr>
          <w:rFonts w:hAnsi="Sylfaen" w:cstheme="minorHAnsi"/>
        </w:rPr>
        <w:t>საწარმო</w:t>
      </w:r>
      <w:r w:rsidRPr="007E1CE5">
        <w:rPr>
          <w:rFonts w:hAnsi="Sylfaen" w:cstheme="minorHAnsi"/>
          <w:lang w:val="ka-GE"/>
        </w:rPr>
        <w:t xml:space="preserve"> </w:t>
      </w:r>
      <w:r w:rsidRPr="007E1CE5">
        <w:rPr>
          <w:rFonts w:hAnsi="Sylfaen" w:cstheme="minorHAnsi"/>
        </w:rPr>
        <w:t>და</w:t>
      </w:r>
      <w:r w:rsidRPr="007E1CE5">
        <w:rPr>
          <w:rFonts w:hAnsi="Sylfaen" w:cstheme="minorHAnsi"/>
          <w:lang w:val="ka-GE"/>
        </w:rPr>
        <w:t xml:space="preserve"> </w:t>
      </w:r>
      <w:r w:rsidRPr="007E1CE5">
        <w:rPr>
          <w:rFonts w:hAnsi="Sylfaen" w:cstheme="minorHAnsi"/>
        </w:rPr>
        <w:t>მეურნეობა</w:t>
      </w:r>
      <w:r w:rsidRPr="007E1CE5">
        <w:rPr>
          <w:rFonts w:cstheme="minorHAnsi"/>
        </w:rPr>
        <w:t xml:space="preserve">. </w:t>
      </w:r>
      <w:proofErr w:type="gramStart"/>
      <w:r w:rsidRPr="007E1CE5">
        <w:rPr>
          <w:rFonts w:hAnsi="Sylfaen" w:cstheme="minorHAnsi"/>
        </w:rPr>
        <w:t>მათგან</w:t>
      </w:r>
      <w:proofErr w:type="gramEnd"/>
      <w:r w:rsidRPr="007E1CE5">
        <w:rPr>
          <w:rFonts w:cstheme="minorHAnsi"/>
        </w:rPr>
        <w:t xml:space="preserve"> 98,8% (28 818) </w:t>
      </w:r>
      <w:r w:rsidRPr="007E1CE5">
        <w:rPr>
          <w:rFonts w:hAnsi="Sylfaen" w:cstheme="minorHAnsi"/>
        </w:rPr>
        <w:t>წარმოადგენს</w:t>
      </w:r>
      <w:r w:rsidRPr="007E1CE5">
        <w:rPr>
          <w:rFonts w:hAnsi="Sylfaen" w:cstheme="minorHAnsi"/>
          <w:lang w:val="ka-GE"/>
        </w:rPr>
        <w:t xml:space="preserve"> </w:t>
      </w:r>
      <w:r w:rsidRPr="007E1CE5">
        <w:rPr>
          <w:rFonts w:hAnsi="Sylfaen" w:cstheme="minorHAnsi"/>
        </w:rPr>
        <w:t>ოჯახურ</w:t>
      </w:r>
      <w:r w:rsidRPr="007E1CE5">
        <w:rPr>
          <w:rFonts w:hAnsi="Sylfaen" w:cstheme="minorHAnsi"/>
          <w:lang w:val="ka-GE"/>
        </w:rPr>
        <w:t xml:space="preserve"> </w:t>
      </w:r>
      <w:r w:rsidRPr="007E1CE5">
        <w:rPr>
          <w:rFonts w:hAnsi="Sylfaen" w:cstheme="minorHAnsi"/>
        </w:rPr>
        <w:t>მეურნეობას</w:t>
      </w:r>
      <w:r w:rsidRPr="007E1CE5">
        <w:rPr>
          <w:rFonts w:cstheme="minorHAnsi"/>
        </w:rPr>
        <w:t xml:space="preserve">. </w:t>
      </w:r>
      <w:proofErr w:type="gramStart"/>
      <w:r w:rsidRPr="007E1CE5">
        <w:rPr>
          <w:rFonts w:hAnsi="Sylfaen" w:cstheme="minorHAnsi"/>
        </w:rPr>
        <w:t>აღწერის</w:t>
      </w:r>
      <w:proofErr w:type="gramEnd"/>
      <w:r w:rsidRPr="007E1CE5">
        <w:rPr>
          <w:rFonts w:hAnsi="Sylfaen" w:cstheme="minorHAnsi"/>
          <w:lang w:val="ka-GE"/>
        </w:rPr>
        <w:t xml:space="preserve"> </w:t>
      </w:r>
      <w:r w:rsidRPr="007E1CE5">
        <w:rPr>
          <w:rFonts w:hAnsi="Sylfaen" w:cstheme="minorHAnsi"/>
        </w:rPr>
        <w:t>შედეგების</w:t>
      </w:r>
      <w:r w:rsidRPr="007E1CE5">
        <w:rPr>
          <w:rFonts w:hAnsi="Sylfaen" w:cstheme="minorHAnsi"/>
          <w:lang w:val="ka-GE"/>
        </w:rPr>
        <w:t xml:space="preserve"> </w:t>
      </w:r>
      <w:r w:rsidRPr="007E1CE5">
        <w:rPr>
          <w:rFonts w:hAnsi="Sylfaen" w:cstheme="minorHAnsi"/>
        </w:rPr>
        <w:t>თანახმად</w:t>
      </w:r>
      <w:r w:rsidRPr="007E1CE5">
        <w:rPr>
          <w:rFonts w:cstheme="minorHAnsi"/>
        </w:rPr>
        <w:t xml:space="preserve">, </w:t>
      </w:r>
      <w:r w:rsidRPr="007E1CE5">
        <w:rPr>
          <w:rFonts w:hAnsi="Sylfaen" w:cstheme="minorHAnsi"/>
        </w:rPr>
        <w:t>სასოფლო</w:t>
      </w:r>
      <w:r w:rsidRPr="007E1CE5">
        <w:rPr>
          <w:rFonts w:hAnsi="Sylfaen" w:cstheme="minorHAnsi"/>
          <w:lang w:val="ka-GE"/>
        </w:rPr>
        <w:t xml:space="preserve"> </w:t>
      </w:r>
      <w:r w:rsidRPr="007E1CE5">
        <w:rPr>
          <w:rFonts w:hAnsi="Sylfaen" w:cstheme="minorHAnsi"/>
        </w:rPr>
        <w:t>მეურნეობების</w:t>
      </w:r>
      <w:r w:rsidRPr="007E1CE5">
        <w:rPr>
          <w:rFonts w:cstheme="minorHAnsi"/>
        </w:rPr>
        <w:t xml:space="preserve"> 37,2% </w:t>
      </w:r>
      <w:r w:rsidRPr="007E1CE5">
        <w:rPr>
          <w:rFonts w:hAnsi="Sylfaen" w:cstheme="minorHAnsi"/>
        </w:rPr>
        <w:t>პროდუქცია</w:t>
      </w:r>
      <w:r w:rsidRPr="007E1CE5">
        <w:rPr>
          <w:rFonts w:hAnsi="Sylfaen" w:cstheme="minorHAnsi"/>
          <w:lang w:val="ka-GE"/>
        </w:rPr>
        <w:t xml:space="preserve"> </w:t>
      </w:r>
      <w:r w:rsidRPr="007E1CE5">
        <w:rPr>
          <w:rFonts w:hAnsi="Sylfaen" w:cstheme="minorHAnsi"/>
        </w:rPr>
        <w:t>საწარმოებს</w:t>
      </w:r>
      <w:r w:rsidRPr="007E1CE5">
        <w:rPr>
          <w:rFonts w:hAnsi="Sylfaen" w:cstheme="minorHAnsi"/>
          <w:lang w:val="ka-GE"/>
        </w:rPr>
        <w:t xml:space="preserve"> </w:t>
      </w:r>
      <w:r w:rsidRPr="007E1CE5">
        <w:rPr>
          <w:rFonts w:hAnsi="Sylfaen" w:cstheme="minorHAnsi"/>
        </w:rPr>
        <w:t>ძირითადად</w:t>
      </w:r>
      <w:r w:rsidRPr="007E1CE5">
        <w:rPr>
          <w:rFonts w:hAnsi="Sylfaen" w:cstheme="minorHAnsi"/>
          <w:lang w:val="ka-GE"/>
        </w:rPr>
        <w:t xml:space="preserve"> </w:t>
      </w:r>
      <w:r w:rsidRPr="007E1CE5">
        <w:rPr>
          <w:rFonts w:hAnsi="Sylfaen" w:cstheme="minorHAnsi"/>
        </w:rPr>
        <w:t>საკუთარი</w:t>
      </w:r>
      <w:r w:rsidRPr="007E1CE5">
        <w:rPr>
          <w:rFonts w:hAnsi="Sylfaen" w:cstheme="minorHAnsi"/>
          <w:lang w:val="ka-GE"/>
        </w:rPr>
        <w:t xml:space="preserve"> </w:t>
      </w:r>
      <w:r w:rsidRPr="007E1CE5">
        <w:rPr>
          <w:rFonts w:hAnsi="Sylfaen" w:cstheme="minorHAnsi"/>
        </w:rPr>
        <w:t>მოხმარებისათვის</w:t>
      </w:r>
      <w:r w:rsidRPr="007E1CE5">
        <w:rPr>
          <w:rFonts w:cstheme="minorHAnsi"/>
        </w:rPr>
        <w:t xml:space="preserve">, </w:t>
      </w:r>
      <w:r w:rsidRPr="007E1CE5">
        <w:rPr>
          <w:rFonts w:hAnsi="Sylfaen" w:cstheme="minorHAnsi"/>
        </w:rPr>
        <w:t>ხოლო</w:t>
      </w:r>
      <w:r w:rsidRPr="007E1CE5">
        <w:rPr>
          <w:rFonts w:cstheme="minorHAnsi"/>
        </w:rPr>
        <w:t xml:space="preserve"> 62,4% – </w:t>
      </w:r>
      <w:r w:rsidRPr="007E1CE5">
        <w:rPr>
          <w:rFonts w:hAnsi="Sylfaen" w:cstheme="minorHAnsi"/>
        </w:rPr>
        <w:t>ძირითადად</w:t>
      </w:r>
      <w:r w:rsidRPr="007E1CE5">
        <w:rPr>
          <w:rFonts w:hAnsi="Sylfaen" w:cstheme="minorHAnsi"/>
          <w:lang w:val="ka-GE"/>
        </w:rPr>
        <w:t xml:space="preserve"> </w:t>
      </w:r>
      <w:r w:rsidRPr="007E1CE5">
        <w:rPr>
          <w:rFonts w:hAnsi="Sylfaen" w:cstheme="minorHAnsi"/>
        </w:rPr>
        <w:t>რეალიზაციისათვის</w:t>
      </w:r>
      <w:r w:rsidRPr="007E1CE5">
        <w:rPr>
          <w:rFonts w:cstheme="minorHAnsi"/>
        </w:rPr>
        <w:t>.</w:t>
      </w:r>
    </w:p>
    <w:p w14:paraId="5A7918C7" w14:textId="77777777" w:rsidR="004B77A2" w:rsidRPr="007E1CE5" w:rsidRDefault="004B77A2" w:rsidP="004B77A2">
      <w:pPr>
        <w:spacing w:line="240" w:lineRule="auto"/>
        <w:jc w:val="both"/>
        <w:rPr>
          <w:rFonts w:cstheme="minorHAnsi"/>
          <w:lang w:val="ka-GE"/>
        </w:rPr>
      </w:pPr>
      <w:r w:rsidRPr="007E1CE5">
        <w:rPr>
          <w:rFonts w:hAnsi="Sylfaen" w:cstheme="minorHAnsi"/>
          <w:lang w:val="ka-GE"/>
        </w:rPr>
        <w:t>სახელმწიფოს</w:t>
      </w:r>
      <w:r w:rsidRPr="007E1CE5">
        <w:rPr>
          <w:rFonts w:hAnsi="Sylfaen" w:cstheme="minorHAnsi"/>
          <w:lang w:val="ka-GE"/>
        </w:rPr>
        <w:t xml:space="preserve"> </w:t>
      </w:r>
      <w:r w:rsidRPr="007E1CE5">
        <w:rPr>
          <w:rFonts w:hAnsi="Sylfaen" w:cstheme="minorHAnsi"/>
          <w:lang w:val="ka-GE"/>
        </w:rPr>
        <w:t>მხარდაჭერით</w:t>
      </w:r>
      <w:r w:rsidRPr="007E1CE5">
        <w:rPr>
          <w:rFonts w:hAnsi="Sylfaen" w:cstheme="minorHAnsi"/>
          <w:lang w:val="ka-GE"/>
        </w:rPr>
        <w:t xml:space="preserve"> </w:t>
      </w:r>
      <w:r w:rsidRPr="007E1CE5">
        <w:rPr>
          <w:rFonts w:hAnsi="Sylfaen" w:cstheme="minorHAnsi"/>
          <w:lang w:val="ka-GE"/>
        </w:rPr>
        <w:t>შექმნილია</w:t>
      </w:r>
      <w:r w:rsidRPr="007E1CE5">
        <w:rPr>
          <w:rFonts w:cstheme="minorHAnsi"/>
          <w:lang w:val="ka-GE"/>
        </w:rPr>
        <w:t xml:space="preserve"> 96 </w:t>
      </w:r>
      <w:r w:rsidRPr="007E1CE5">
        <w:rPr>
          <w:rFonts w:hAnsi="Sylfaen" w:cstheme="minorHAnsi"/>
          <w:lang w:val="ka-GE"/>
        </w:rPr>
        <w:t>საწარმო</w:t>
      </w:r>
      <w:r w:rsidRPr="007E1CE5">
        <w:rPr>
          <w:rFonts w:cstheme="minorHAnsi"/>
          <w:lang w:val="ka-GE"/>
        </w:rPr>
        <w:t xml:space="preserve"> .</w:t>
      </w:r>
    </w:p>
    <w:p w14:paraId="72B86D1F" w14:textId="77777777" w:rsidR="004B77A2" w:rsidRPr="007E1CE5" w:rsidRDefault="004B77A2" w:rsidP="004B77A2">
      <w:pPr>
        <w:spacing w:line="240" w:lineRule="auto"/>
        <w:jc w:val="both"/>
        <w:rPr>
          <w:rFonts w:cstheme="minorHAnsi"/>
          <w:lang w:val="ka-GE"/>
        </w:rPr>
      </w:pPr>
      <w:r w:rsidRPr="007E1CE5">
        <w:rPr>
          <w:rFonts w:hAnsi="Sylfaen" w:cstheme="minorHAnsi"/>
          <w:lang w:val="ka-GE"/>
        </w:rPr>
        <w:t>გაშენებულია</w:t>
      </w:r>
      <w:r w:rsidRPr="007E1CE5">
        <w:rPr>
          <w:rFonts w:hAnsi="Sylfaen" w:cstheme="minorHAnsi"/>
          <w:lang w:val="ka-GE"/>
        </w:rPr>
        <w:t xml:space="preserve">  </w:t>
      </w:r>
      <w:r w:rsidRPr="007E1CE5">
        <w:rPr>
          <w:rFonts w:hAnsi="Sylfaen" w:cstheme="minorHAnsi"/>
          <w:lang w:val="ka-GE"/>
        </w:rPr>
        <w:t>ხეხილის</w:t>
      </w:r>
      <w:r w:rsidRPr="007E1CE5">
        <w:rPr>
          <w:rFonts w:hAnsi="Sylfaen" w:cstheme="minorHAnsi"/>
          <w:lang w:val="ka-GE"/>
        </w:rPr>
        <w:t xml:space="preserve"> </w:t>
      </w:r>
      <w:r w:rsidRPr="007E1CE5">
        <w:rPr>
          <w:rFonts w:hAnsi="Sylfaen" w:cstheme="minorHAnsi"/>
          <w:lang w:val="ka-GE"/>
        </w:rPr>
        <w:t>ბაღი</w:t>
      </w:r>
      <w:r w:rsidRPr="007E1CE5">
        <w:rPr>
          <w:rFonts w:cstheme="minorHAnsi"/>
          <w:lang w:val="ka-GE"/>
        </w:rPr>
        <w:t xml:space="preserve"> –  8.47 </w:t>
      </w:r>
      <w:r w:rsidRPr="007E1CE5">
        <w:rPr>
          <w:rFonts w:hAnsi="Sylfaen" w:cstheme="minorHAnsi"/>
          <w:lang w:val="ka-GE"/>
        </w:rPr>
        <w:t>ჰექტარზე</w:t>
      </w:r>
      <w:r w:rsidRPr="007E1CE5">
        <w:rPr>
          <w:rFonts w:hAnsi="Sylfaen" w:cstheme="minorHAnsi"/>
          <w:lang w:val="ka-GE"/>
        </w:rPr>
        <w:t xml:space="preserve"> </w:t>
      </w:r>
      <w:r w:rsidRPr="007E1CE5">
        <w:rPr>
          <w:rFonts w:hAnsi="Sylfaen" w:cstheme="minorHAnsi"/>
          <w:lang w:val="ka-GE"/>
        </w:rPr>
        <w:t>კაკლის</w:t>
      </w:r>
      <w:r w:rsidRPr="007E1CE5">
        <w:rPr>
          <w:rFonts w:hAnsi="Sylfaen" w:cstheme="minorHAnsi"/>
          <w:lang w:val="ka-GE"/>
        </w:rPr>
        <w:t xml:space="preserve"> </w:t>
      </w:r>
      <w:r w:rsidRPr="007E1CE5">
        <w:rPr>
          <w:rFonts w:hAnsi="Sylfaen" w:cstheme="minorHAnsi"/>
          <w:lang w:val="ka-GE"/>
        </w:rPr>
        <w:t>ბაღი</w:t>
      </w:r>
      <w:r w:rsidRPr="007E1CE5">
        <w:rPr>
          <w:rFonts w:cstheme="minorHAnsi"/>
          <w:lang w:val="ka-GE"/>
        </w:rPr>
        <w:t>;</w:t>
      </w:r>
    </w:p>
    <w:p w14:paraId="283F2E82" w14:textId="6A4A9BAC" w:rsidR="004B77A2" w:rsidRPr="007E1CE5" w:rsidRDefault="004B77A2" w:rsidP="004B77A2">
      <w:pPr>
        <w:spacing w:line="240" w:lineRule="auto"/>
        <w:jc w:val="both"/>
        <w:rPr>
          <w:rFonts w:cstheme="minorHAnsi"/>
        </w:rPr>
      </w:pPr>
      <w:r w:rsidRPr="007E1CE5">
        <w:rPr>
          <w:rFonts w:cstheme="minorHAnsi"/>
          <w:lang w:val="ka-GE"/>
        </w:rPr>
        <w:t xml:space="preserve">2017-2018 </w:t>
      </w:r>
      <w:r w:rsidRPr="007E1CE5">
        <w:rPr>
          <w:rFonts w:hAnsi="Sylfaen" w:cstheme="minorHAnsi"/>
          <w:lang w:val="ka-GE"/>
        </w:rPr>
        <w:t>წლებში</w:t>
      </w:r>
      <w:r w:rsidR="00B57BDB" w:rsidRPr="007E1CE5">
        <w:rPr>
          <w:rFonts w:hAnsi="Sylfaen" w:cstheme="minorHAnsi"/>
          <w:lang w:val="ka-GE"/>
        </w:rPr>
        <w:t xml:space="preserve"> </w:t>
      </w:r>
      <w:r w:rsidRPr="007E1CE5">
        <w:rPr>
          <w:rFonts w:hAnsi="Sylfaen" w:cstheme="minorHAnsi"/>
          <w:lang w:val="ka-GE"/>
        </w:rPr>
        <w:t>პროექტ</w:t>
      </w:r>
      <w:r w:rsidRPr="007E1CE5">
        <w:rPr>
          <w:rFonts w:cstheme="minorHAnsi"/>
          <w:lang w:val="ka-GE"/>
        </w:rPr>
        <w:t xml:space="preserve"> ,,</w:t>
      </w:r>
      <w:r w:rsidRPr="007E1CE5">
        <w:rPr>
          <w:rFonts w:hAnsi="Sylfaen" w:cstheme="minorHAnsi"/>
          <w:lang w:val="ka-GE"/>
        </w:rPr>
        <w:t>დანერგე</w:t>
      </w:r>
      <w:r w:rsidRPr="007E1CE5">
        <w:rPr>
          <w:rFonts w:hAnsi="Sylfaen" w:cstheme="minorHAnsi"/>
          <w:lang w:val="ka-GE"/>
        </w:rPr>
        <w:t xml:space="preserve"> </w:t>
      </w:r>
      <w:r w:rsidRPr="007E1CE5">
        <w:rPr>
          <w:rFonts w:hAnsi="Sylfaen" w:cstheme="minorHAnsi"/>
          <w:lang w:val="ka-GE"/>
        </w:rPr>
        <w:t>მომავალი</w:t>
      </w:r>
      <w:r w:rsidRPr="007E1CE5">
        <w:rPr>
          <w:rFonts w:cstheme="minorHAnsi"/>
          <w:lang w:val="ka-GE"/>
        </w:rPr>
        <w:t>“–</w:t>
      </w:r>
      <w:r w:rsidRPr="007E1CE5">
        <w:rPr>
          <w:rFonts w:hAnsi="Sylfaen" w:cstheme="minorHAnsi"/>
          <w:lang w:val="ka-GE"/>
        </w:rPr>
        <w:t>ს</w:t>
      </w:r>
      <w:r w:rsidRPr="007E1CE5">
        <w:rPr>
          <w:rFonts w:hAnsi="Sylfaen" w:cstheme="minorHAnsi"/>
          <w:lang w:val="ka-GE"/>
        </w:rPr>
        <w:t xml:space="preserve"> </w:t>
      </w:r>
      <w:r w:rsidRPr="007E1CE5">
        <w:rPr>
          <w:rFonts w:hAnsi="Sylfaen" w:cstheme="minorHAnsi"/>
          <w:lang w:val="ka-GE"/>
        </w:rPr>
        <w:t>ფარგლებში</w:t>
      </w:r>
      <w:r w:rsidRPr="007E1CE5">
        <w:rPr>
          <w:rFonts w:hAnsi="Sylfaen" w:cstheme="minorHAnsi"/>
          <w:lang w:val="ka-GE"/>
        </w:rPr>
        <w:t xml:space="preserve"> </w:t>
      </w:r>
      <w:r w:rsidRPr="007E1CE5">
        <w:rPr>
          <w:rFonts w:hAnsi="Sylfaen" w:cstheme="minorHAnsi"/>
          <w:lang w:val="ka-GE"/>
        </w:rPr>
        <w:t>გაცემულია</w:t>
      </w:r>
      <w:r w:rsidRPr="007E1CE5">
        <w:rPr>
          <w:rFonts w:cstheme="minorHAnsi"/>
          <w:lang w:val="ka-GE"/>
        </w:rPr>
        <w:t xml:space="preserve"> 1 588 927 </w:t>
      </w:r>
      <w:r w:rsidRPr="007E1CE5">
        <w:rPr>
          <w:rFonts w:hAnsi="Sylfaen" w:cstheme="minorHAnsi"/>
          <w:lang w:val="ka-GE"/>
        </w:rPr>
        <w:t>ლარი</w:t>
      </w:r>
      <w:r w:rsidRPr="007E1CE5">
        <w:rPr>
          <w:rFonts w:cstheme="minorHAnsi"/>
          <w:lang w:val="ka-GE"/>
        </w:rPr>
        <w:t xml:space="preserve">  43 </w:t>
      </w:r>
      <w:r w:rsidRPr="007E1CE5">
        <w:rPr>
          <w:rFonts w:hAnsi="Sylfaen" w:cstheme="minorHAnsi"/>
          <w:lang w:val="ka-GE"/>
        </w:rPr>
        <w:t>ბენეფიციარზე</w:t>
      </w:r>
      <w:r w:rsidRPr="007E1CE5">
        <w:rPr>
          <w:rFonts w:cstheme="minorHAnsi"/>
        </w:rPr>
        <w:t>;</w:t>
      </w:r>
    </w:p>
    <w:p w14:paraId="1AE7E89A" w14:textId="77777777" w:rsidR="004B77A2" w:rsidRPr="007E1CE5" w:rsidRDefault="004B77A2" w:rsidP="004B77A2">
      <w:pPr>
        <w:spacing w:line="240" w:lineRule="auto"/>
        <w:jc w:val="both"/>
        <w:rPr>
          <w:rFonts w:cstheme="minorHAnsi"/>
          <w:lang w:val="ka-GE"/>
        </w:rPr>
      </w:pPr>
      <w:r w:rsidRPr="007E1CE5">
        <w:rPr>
          <w:rFonts w:hAnsi="Sylfaen" w:cstheme="minorHAnsi"/>
          <w:lang w:val="ka-GE"/>
        </w:rPr>
        <w:t>იაფიანი</w:t>
      </w:r>
      <w:r w:rsidRPr="007E1CE5">
        <w:rPr>
          <w:rFonts w:hAnsi="Sylfaen" w:cstheme="minorHAnsi"/>
          <w:lang w:val="ka-GE"/>
        </w:rPr>
        <w:t xml:space="preserve"> </w:t>
      </w:r>
      <w:r w:rsidRPr="007E1CE5">
        <w:rPr>
          <w:rFonts w:hAnsi="Sylfaen" w:cstheme="minorHAnsi"/>
          <w:lang w:val="ka-GE"/>
        </w:rPr>
        <w:t>აგროკრედიტის</w:t>
      </w:r>
      <w:r w:rsidRPr="007E1CE5">
        <w:rPr>
          <w:rFonts w:hAnsi="Sylfaen" w:cstheme="minorHAnsi"/>
          <w:lang w:val="ka-GE"/>
        </w:rPr>
        <w:t xml:space="preserve"> </w:t>
      </w:r>
      <w:r w:rsidRPr="007E1CE5">
        <w:rPr>
          <w:rFonts w:hAnsi="Sylfaen" w:cstheme="minorHAnsi"/>
          <w:lang w:val="ka-GE"/>
        </w:rPr>
        <w:t>ფარგლებში</w:t>
      </w:r>
      <w:r w:rsidRPr="007E1CE5">
        <w:rPr>
          <w:rFonts w:cstheme="minorHAnsi"/>
          <w:lang w:val="ka-GE"/>
        </w:rPr>
        <w:t xml:space="preserve"> 25 </w:t>
      </w:r>
      <w:r w:rsidRPr="007E1CE5">
        <w:rPr>
          <w:rFonts w:hAnsi="Sylfaen" w:cstheme="minorHAnsi"/>
          <w:lang w:val="ka-GE"/>
        </w:rPr>
        <w:t>ბენეფიციარი</w:t>
      </w:r>
      <w:r w:rsidRPr="007E1CE5">
        <w:rPr>
          <w:rFonts w:cstheme="minorHAnsi"/>
          <w:lang w:val="ka-GE"/>
        </w:rPr>
        <w:t xml:space="preserve"> (2017-2018 </w:t>
      </w:r>
      <w:r w:rsidRPr="007E1CE5">
        <w:rPr>
          <w:rFonts w:hAnsi="Sylfaen" w:cstheme="minorHAnsi"/>
          <w:lang w:val="ka-GE"/>
        </w:rPr>
        <w:t>წლები</w:t>
      </w:r>
      <w:r w:rsidRPr="007E1CE5">
        <w:rPr>
          <w:rFonts w:cstheme="minorHAnsi"/>
          <w:lang w:val="ka-GE"/>
        </w:rPr>
        <w:t xml:space="preserve">) –8 115 903 </w:t>
      </w:r>
      <w:r w:rsidRPr="007E1CE5">
        <w:rPr>
          <w:rFonts w:hAnsi="Sylfaen" w:cstheme="minorHAnsi"/>
          <w:lang w:val="ka-GE"/>
        </w:rPr>
        <w:t>ლარი</w:t>
      </w:r>
      <w:r w:rsidRPr="007E1CE5">
        <w:rPr>
          <w:rFonts w:cstheme="minorHAnsi"/>
        </w:rPr>
        <w:t>;</w:t>
      </w:r>
    </w:p>
    <w:p w14:paraId="4DD31856" w14:textId="77777777" w:rsidR="004B77A2" w:rsidRPr="007E1CE5" w:rsidRDefault="004B77A2" w:rsidP="004B77A2">
      <w:pPr>
        <w:spacing w:line="240" w:lineRule="auto"/>
        <w:jc w:val="both"/>
        <w:rPr>
          <w:rFonts w:cstheme="minorHAnsi"/>
        </w:rPr>
      </w:pPr>
      <w:r w:rsidRPr="007E1CE5">
        <w:rPr>
          <w:rFonts w:hAnsi="Sylfaen" w:cstheme="minorHAnsi"/>
          <w:lang w:val="ka-GE"/>
        </w:rPr>
        <w:t>მიკრო</w:t>
      </w:r>
      <w:r w:rsidRPr="007E1CE5">
        <w:rPr>
          <w:rFonts w:hAnsi="Sylfaen" w:cstheme="minorHAnsi"/>
          <w:lang w:val="ka-GE"/>
        </w:rPr>
        <w:t xml:space="preserve"> </w:t>
      </w:r>
      <w:r w:rsidRPr="007E1CE5">
        <w:rPr>
          <w:rFonts w:hAnsi="Sylfaen" w:cstheme="minorHAnsi"/>
          <w:lang w:val="ka-GE"/>
        </w:rPr>
        <w:t>და</w:t>
      </w:r>
      <w:r w:rsidRPr="007E1CE5">
        <w:rPr>
          <w:rFonts w:hAnsi="Sylfaen" w:cstheme="minorHAnsi"/>
          <w:lang w:val="ka-GE"/>
        </w:rPr>
        <w:t xml:space="preserve"> </w:t>
      </w:r>
      <w:r w:rsidRPr="007E1CE5">
        <w:rPr>
          <w:rFonts w:hAnsi="Sylfaen" w:cstheme="minorHAnsi"/>
          <w:lang w:val="ka-GE"/>
        </w:rPr>
        <w:t>მცირე</w:t>
      </w:r>
      <w:r w:rsidRPr="007E1CE5">
        <w:rPr>
          <w:rFonts w:hAnsi="Sylfaen" w:cstheme="minorHAnsi"/>
          <w:lang w:val="ka-GE"/>
        </w:rPr>
        <w:t xml:space="preserve"> </w:t>
      </w:r>
      <w:r w:rsidRPr="007E1CE5">
        <w:rPr>
          <w:rFonts w:hAnsi="Sylfaen" w:cstheme="minorHAnsi"/>
          <w:lang w:val="ka-GE"/>
        </w:rPr>
        <w:t>მეწარმეობის</w:t>
      </w:r>
      <w:r w:rsidRPr="007E1CE5">
        <w:rPr>
          <w:rFonts w:hAnsi="Sylfaen" w:cstheme="minorHAnsi"/>
          <w:lang w:val="ka-GE"/>
        </w:rPr>
        <w:t xml:space="preserve"> </w:t>
      </w:r>
      <w:r w:rsidRPr="007E1CE5">
        <w:rPr>
          <w:rFonts w:hAnsi="Sylfaen" w:cstheme="minorHAnsi"/>
          <w:lang w:val="ka-GE"/>
        </w:rPr>
        <w:t>დაფინანსებული</w:t>
      </w:r>
      <w:r w:rsidRPr="007E1CE5">
        <w:rPr>
          <w:rFonts w:hAnsi="Sylfaen" w:cstheme="minorHAnsi"/>
          <w:lang w:val="ka-GE"/>
        </w:rPr>
        <w:t xml:space="preserve"> </w:t>
      </w:r>
      <w:r w:rsidRPr="007E1CE5">
        <w:rPr>
          <w:rFonts w:hAnsi="Sylfaen" w:cstheme="minorHAnsi"/>
          <w:lang w:val="ka-GE"/>
        </w:rPr>
        <w:t>პროექტი</w:t>
      </w:r>
      <w:r w:rsidRPr="007E1CE5">
        <w:rPr>
          <w:rFonts w:cstheme="minorHAnsi"/>
          <w:lang w:val="ka-GE"/>
        </w:rPr>
        <w:t xml:space="preserve"> – </w:t>
      </w:r>
      <w:r w:rsidRPr="007E1CE5">
        <w:rPr>
          <w:rFonts w:hAnsi="Sylfaen" w:cstheme="minorHAnsi"/>
          <w:lang w:val="ka-GE"/>
        </w:rPr>
        <w:t>მიღებული</w:t>
      </w:r>
      <w:r w:rsidRPr="007E1CE5">
        <w:rPr>
          <w:rFonts w:hAnsi="Sylfaen" w:cstheme="minorHAnsi"/>
          <w:lang w:val="ka-GE"/>
        </w:rPr>
        <w:t xml:space="preserve"> </w:t>
      </w:r>
      <w:r w:rsidRPr="007E1CE5">
        <w:rPr>
          <w:rFonts w:hAnsi="Sylfaen" w:cstheme="minorHAnsi"/>
          <w:lang w:val="ka-GE"/>
        </w:rPr>
        <w:t>გრანტით</w:t>
      </w:r>
      <w:r w:rsidRPr="007E1CE5">
        <w:rPr>
          <w:rFonts w:hAnsi="Sylfaen" w:cstheme="minorHAnsi"/>
          <w:lang w:val="ka-GE"/>
        </w:rPr>
        <w:t xml:space="preserve"> </w:t>
      </w:r>
      <w:r w:rsidRPr="007E1CE5">
        <w:rPr>
          <w:rFonts w:hAnsi="Sylfaen" w:cstheme="minorHAnsi"/>
          <w:lang w:val="ka-GE"/>
        </w:rPr>
        <w:t>დაფინასებული</w:t>
      </w:r>
      <w:r w:rsidRPr="007E1CE5">
        <w:rPr>
          <w:rFonts w:cstheme="minorHAnsi"/>
          <w:lang w:val="ka-GE"/>
        </w:rPr>
        <w:t xml:space="preserve"> 16  </w:t>
      </w:r>
      <w:r w:rsidRPr="007E1CE5">
        <w:rPr>
          <w:rFonts w:hAnsi="Sylfaen" w:cstheme="minorHAnsi"/>
          <w:lang w:val="ka-GE"/>
        </w:rPr>
        <w:t>კოოპერატივი</w:t>
      </w:r>
      <w:r w:rsidRPr="007E1CE5">
        <w:rPr>
          <w:rFonts w:cstheme="minorHAnsi"/>
          <w:lang w:val="ka-GE"/>
        </w:rPr>
        <w:t xml:space="preserve">;  (139 – </w:t>
      </w:r>
      <w:r w:rsidRPr="007E1CE5">
        <w:rPr>
          <w:rFonts w:hAnsi="Sylfaen" w:cstheme="minorHAnsi"/>
          <w:lang w:val="ka-GE"/>
        </w:rPr>
        <w:t>ადამიანი</w:t>
      </w:r>
      <w:r w:rsidRPr="007E1CE5">
        <w:rPr>
          <w:rFonts w:cstheme="minorHAnsi"/>
          <w:lang w:val="ka-GE"/>
        </w:rPr>
        <w:t>)</w:t>
      </w:r>
      <w:r w:rsidRPr="007E1CE5">
        <w:rPr>
          <w:rFonts w:cstheme="minorHAnsi"/>
        </w:rPr>
        <w:t>;</w:t>
      </w:r>
    </w:p>
    <w:p w14:paraId="36598484" w14:textId="77777777" w:rsidR="004B77A2" w:rsidRPr="007E1CE5" w:rsidRDefault="004B77A2" w:rsidP="004B77A2">
      <w:pPr>
        <w:spacing w:line="240" w:lineRule="auto"/>
        <w:jc w:val="both"/>
        <w:rPr>
          <w:rFonts w:ascii="Sylfaen" w:hAnsi="Sylfaen" w:cstheme="minorHAnsi"/>
          <w:lang w:val="ka-GE"/>
        </w:rPr>
      </w:pPr>
      <w:r w:rsidRPr="007E1CE5">
        <w:rPr>
          <w:rFonts w:hAnsi="Sylfaen" w:cstheme="minorHAnsi"/>
          <w:lang w:val="ka-GE"/>
        </w:rPr>
        <w:t>ფუნქციონირებს</w:t>
      </w:r>
      <w:r w:rsidRPr="007E1CE5">
        <w:rPr>
          <w:rFonts w:cstheme="minorHAnsi"/>
          <w:lang w:val="ka-GE"/>
        </w:rPr>
        <w:t xml:space="preserve"> 37 </w:t>
      </w:r>
      <w:r w:rsidRPr="007E1CE5">
        <w:rPr>
          <w:rFonts w:hAnsi="Sylfaen" w:cstheme="minorHAnsi"/>
          <w:lang w:val="ka-GE"/>
        </w:rPr>
        <w:t>ფერმერული</w:t>
      </w:r>
      <w:r w:rsidRPr="007E1CE5">
        <w:rPr>
          <w:rFonts w:hAnsi="Sylfaen" w:cstheme="minorHAnsi"/>
          <w:lang w:val="ka-GE"/>
        </w:rPr>
        <w:t xml:space="preserve"> </w:t>
      </w:r>
      <w:r w:rsidRPr="007E1CE5">
        <w:rPr>
          <w:rFonts w:hAnsi="Sylfaen" w:cstheme="minorHAnsi"/>
          <w:lang w:val="ka-GE"/>
        </w:rPr>
        <w:t>მეურნეობა</w:t>
      </w:r>
      <w:r w:rsidRPr="007E1CE5">
        <w:rPr>
          <w:rFonts w:cstheme="minorHAnsi"/>
          <w:lang w:val="ka-GE"/>
        </w:rPr>
        <w:t>.</w:t>
      </w:r>
    </w:p>
    <w:p w14:paraId="233D9DA9" w14:textId="77777777" w:rsidR="004B77A2" w:rsidRPr="007E1CE5" w:rsidRDefault="004B77A2" w:rsidP="004B77A2">
      <w:pPr>
        <w:pStyle w:val="Heading2"/>
        <w:rPr>
          <w:rFonts w:ascii="Sylfaen" w:hAnsi="Sylfaen" w:cs="Sylfaen"/>
          <w:b/>
          <w:color w:val="0070C0"/>
          <w:sz w:val="24"/>
          <w:szCs w:val="24"/>
          <w:lang w:val="ka-GE"/>
        </w:rPr>
      </w:pPr>
      <w:bookmarkStart w:id="15" w:name="_Toc54966181"/>
      <w:bookmarkStart w:id="16" w:name="_Toc118454459"/>
      <w:bookmarkStart w:id="17" w:name="_Toc213936809"/>
      <w:r w:rsidRPr="007E1CE5">
        <w:rPr>
          <w:rFonts w:ascii="Sylfaen" w:hAnsi="Sylfaen" w:cs="Sylfaen"/>
          <w:b/>
          <w:color w:val="0070C0"/>
          <w:sz w:val="24"/>
          <w:szCs w:val="24"/>
          <w:lang w:val="ka-GE"/>
        </w:rPr>
        <w:t>მმართველობის ორგანოები</w:t>
      </w:r>
      <w:bookmarkEnd w:id="15"/>
      <w:bookmarkEnd w:id="16"/>
      <w:bookmarkEnd w:id="17"/>
    </w:p>
    <w:p w14:paraId="0DD630D8" w14:textId="407D3983" w:rsidR="004B77A2" w:rsidRPr="007E1CE5" w:rsidRDefault="004B77A2" w:rsidP="004B77A2">
      <w:pPr>
        <w:shd w:val="clear" w:color="auto" w:fill="FFFFFF"/>
        <w:ind w:firstLine="708"/>
        <w:jc w:val="both"/>
        <w:rPr>
          <w:rFonts w:ascii="Sylfaen" w:hAnsi="Sylfaen" w:cs="Sylfaen"/>
          <w:lang w:val="ka-GE"/>
        </w:rPr>
      </w:pPr>
      <w:r w:rsidRPr="007E1CE5">
        <w:rPr>
          <w:rFonts w:ascii="Sylfaen" w:hAnsi="Sylfaen" w:cs="Sylfaen"/>
          <w:lang w:val="ka-GE"/>
        </w:rPr>
        <w:t>ადგილობრივი თვითმმართველობის წარმომადგენლობითი, საკანონმდებლო ორგანოა მუნიციპალიტეტის</w:t>
      </w:r>
      <w:r w:rsidRPr="007E1CE5">
        <w:rPr>
          <w:rFonts w:ascii="Calibri" w:hAnsi="Calibri" w:cs="Calibri"/>
          <w:lang w:val="ka-GE"/>
        </w:rPr>
        <w:t> </w:t>
      </w:r>
      <w:hyperlink r:id="rId11" w:tooltip="საკრებულო" w:history="1">
        <w:r w:rsidRPr="007E1CE5">
          <w:rPr>
            <w:rFonts w:ascii="Sylfaen" w:hAnsi="Sylfaen" w:cs="Sylfaen"/>
            <w:lang w:val="ka-GE"/>
          </w:rPr>
          <w:t>საკრებულო</w:t>
        </w:r>
      </w:hyperlink>
      <w:r w:rsidRPr="007E1CE5">
        <w:rPr>
          <w:rFonts w:ascii="Sylfaen" w:hAnsi="Sylfaen"/>
          <w:lang w:val="ka-GE"/>
        </w:rPr>
        <w:t xml:space="preserve">. მარნეულის მუნიციპალიტეტის საკრებულო </w:t>
      </w:r>
      <w:r w:rsidRPr="007E1CE5">
        <w:rPr>
          <w:rFonts w:ascii="Sylfaen" w:hAnsi="Sylfaen" w:cs="Sylfaen"/>
          <w:lang w:val="ka-GE"/>
        </w:rPr>
        <w:t xml:space="preserve">შედგება </w:t>
      </w:r>
      <w:r w:rsidRPr="007E1CE5">
        <w:rPr>
          <w:rFonts w:ascii="Sylfaen" w:hAnsi="Sylfaen" w:cs="Calibri"/>
          <w:lang w:val="ka-GE"/>
        </w:rPr>
        <w:t>3</w:t>
      </w:r>
      <w:r w:rsidR="00996A01">
        <w:rPr>
          <w:rFonts w:ascii="Sylfaen" w:hAnsi="Sylfaen" w:cs="Calibri"/>
          <w:lang w:val="ka-GE"/>
        </w:rPr>
        <w:t>5</w:t>
      </w:r>
      <w:r w:rsidRPr="007E1CE5">
        <w:rPr>
          <w:rFonts w:ascii="Sylfaen" w:hAnsi="Sylfaen" w:cs="Calibri"/>
          <w:lang w:val="ka-GE"/>
        </w:rPr>
        <w:t xml:space="preserve"> </w:t>
      </w:r>
      <w:r w:rsidRPr="007E1CE5">
        <w:rPr>
          <w:rFonts w:ascii="Sylfaen" w:hAnsi="Sylfaen" w:cs="Sylfaen"/>
          <w:lang w:val="ka-GE"/>
        </w:rPr>
        <w:t>წევრისგან</w:t>
      </w:r>
      <w:r w:rsidRPr="007E1CE5">
        <w:rPr>
          <w:rFonts w:ascii="Calibri" w:hAnsi="Calibri" w:cs="Calibri"/>
          <w:lang w:val="ka-GE"/>
        </w:rPr>
        <w:t xml:space="preserve">. </w:t>
      </w:r>
      <w:r w:rsidRPr="007E1CE5">
        <w:rPr>
          <w:rFonts w:ascii="Sylfaen" w:hAnsi="Sylfaen" w:cs="Sylfaen"/>
          <w:lang w:val="ka-GE"/>
        </w:rPr>
        <w:t xml:space="preserve">მათგან </w:t>
      </w:r>
      <w:r w:rsidR="00996A01">
        <w:rPr>
          <w:rFonts w:ascii="Sylfaen" w:hAnsi="Sylfaen" w:cs="Calibri"/>
          <w:lang w:val="ka-GE"/>
        </w:rPr>
        <w:t>15</w:t>
      </w:r>
      <w:r w:rsidRPr="007E1CE5">
        <w:rPr>
          <w:rFonts w:ascii="Sylfaen" w:hAnsi="Sylfaen" w:cs="Calibri"/>
          <w:lang w:val="ka-GE"/>
        </w:rPr>
        <w:t xml:space="preserve"> </w:t>
      </w:r>
      <w:r w:rsidRPr="007E1CE5">
        <w:rPr>
          <w:rFonts w:ascii="Sylfaen" w:hAnsi="Sylfaen" w:cs="Sylfaen"/>
          <w:lang w:val="ka-GE"/>
        </w:rPr>
        <w:t>არჩეულია პროპორციული</w:t>
      </w:r>
      <w:r w:rsidRPr="007E1CE5">
        <w:rPr>
          <w:rFonts w:ascii="Calibri" w:hAnsi="Calibri" w:cs="Calibri"/>
          <w:lang w:val="ka-GE"/>
        </w:rPr>
        <w:t xml:space="preserve">, </w:t>
      </w:r>
      <w:r w:rsidRPr="007E1CE5">
        <w:rPr>
          <w:rFonts w:ascii="Sylfaen" w:hAnsi="Sylfaen" w:cs="Sylfaen"/>
          <w:lang w:val="ka-GE"/>
        </w:rPr>
        <w:t xml:space="preserve">ხოლო </w:t>
      </w:r>
      <w:r w:rsidR="00996A01">
        <w:rPr>
          <w:rFonts w:ascii="Sylfaen" w:hAnsi="Sylfaen" w:cs="Calibri"/>
          <w:lang w:val="ka-GE"/>
        </w:rPr>
        <w:t>20</w:t>
      </w:r>
      <w:r w:rsidRPr="007E1CE5">
        <w:rPr>
          <w:rFonts w:ascii="Sylfaen" w:hAnsi="Sylfaen" w:cs="Calibri"/>
          <w:lang w:val="ka-GE"/>
        </w:rPr>
        <w:t xml:space="preserve"> </w:t>
      </w:r>
      <w:r w:rsidRPr="007E1CE5">
        <w:rPr>
          <w:rFonts w:ascii="Sylfaen" w:hAnsi="Sylfaen" w:cs="Sylfaen"/>
          <w:lang w:val="ka-GE"/>
        </w:rPr>
        <w:t xml:space="preserve">მაჟორიტარული სისტემით. საკანონმდებლო ორგანოს ხელმძღვანელობს საკრებულოს წევრების მიერ არჩეული თავმჯდომარე, რომელსაც ჰყავს სამი მოადგილე. საკრებულოში შექმნილია და მუშაობს 5 კომისია და 2 ფრაქცია. კომისიებიდან ესენია: სოციალურ საკითხთა კომისია; ქონების მართვისა და ბუნებრივი რესურსების საკითხთა კომისია; სამანდატო-საპროცედური საკითხთა და ეთიკის კომისია; საფინანსო-საბიუჯეტო კომისია და სივრცით-ტერიტორიული დაგეგმარებისა და ინფრასტრუქტურის კომისია. ფრაქციებიდან:  ფრაქცია ,,ქართული ოცნება"; ფრაქცია </w:t>
      </w:r>
      <w:r w:rsidR="00996A01">
        <w:rPr>
          <w:rFonts w:ascii="Sylfaen" w:hAnsi="Sylfaen" w:cs="Sylfaen"/>
          <w:lang w:val="ka-GE"/>
        </w:rPr>
        <w:t>ხალხის ძალა</w:t>
      </w:r>
      <w:r w:rsidRPr="007E1CE5">
        <w:rPr>
          <w:rFonts w:ascii="Sylfaen" w:hAnsi="Sylfaen" w:cs="Sylfaen"/>
          <w:lang w:val="ka-GE"/>
        </w:rPr>
        <w:t>".</w:t>
      </w:r>
    </w:p>
    <w:p w14:paraId="6D1C76C7" w14:textId="77777777" w:rsidR="004B77A2" w:rsidRPr="007E1CE5" w:rsidRDefault="004B77A2" w:rsidP="004B77A2">
      <w:pPr>
        <w:ind w:firstLine="708"/>
        <w:jc w:val="both"/>
        <w:rPr>
          <w:rFonts w:ascii="Sylfaen" w:hAnsi="Sylfaen" w:cs="Sylfaen"/>
          <w:lang w:val="ka-GE"/>
        </w:rPr>
      </w:pPr>
      <w:r w:rsidRPr="007E1CE5">
        <w:rPr>
          <w:rFonts w:ascii="Sylfaen" w:hAnsi="Sylfaen" w:cs="Calibri"/>
          <w:lang w:val="ka-GE"/>
        </w:rPr>
        <w:t xml:space="preserve">მარნეულის მუნიციპალიტეტში, ისევე როგორც საქართველოს ყველა სხვა მუნიციპალიტეტში </w:t>
      </w:r>
      <w:r w:rsidRPr="007E1CE5">
        <w:rPr>
          <w:rFonts w:ascii="Sylfaen" w:hAnsi="Sylfaen" w:cs="Sylfaen"/>
          <w:lang w:val="ka-GE"/>
        </w:rPr>
        <w:t>აღმასრულებელ ხელისუფლებას ახორციელებს პირდაპირი წესით არჩეული მერი. მუნიციპალიტეტის მერი აღმასრულებელ ხელისუფლებას ახორციელებს მუნიციპლიტეტის მერიის სტრუქტურული ერთეულების (სამსახურები), მუნიციპალიტეტის მიერ დაფუძნებული არამომგებიანი, არაკომერციული იურიდიული პირებისა (ააიპ) და მუნიციპალური შპს-ების მეშვეობით.</w:t>
      </w:r>
    </w:p>
    <w:p w14:paraId="7805A5DA" w14:textId="77777777" w:rsidR="004B77A2" w:rsidRPr="007E1CE5" w:rsidRDefault="004B77A2" w:rsidP="004B77A2">
      <w:pPr>
        <w:spacing w:line="240" w:lineRule="auto"/>
        <w:jc w:val="both"/>
        <w:rPr>
          <w:rFonts w:ascii="Sylfaen" w:hAnsi="Sylfaen" w:cs="Sylfaen"/>
          <w:lang w:val="ka-GE"/>
        </w:rPr>
      </w:pPr>
      <w:r w:rsidRPr="007E1CE5">
        <w:rPr>
          <w:rFonts w:ascii="Sylfaen" w:hAnsi="Sylfaen" w:cs="Sylfaen"/>
          <w:lang w:val="ka-GE"/>
        </w:rPr>
        <w:lastRenderedPageBreak/>
        <w:t>მარნეულის მუნიციპალიტეტი მოიცავს 18 ადმინისტრაციულ ერთეულს: ქ.მარნეულის, კაჩაგანის, კასუმლოს, დამია–გეურარხის, ხოჯორნის, წერაქვის, ყულარის, შაუმიანის, შულავერის, ქუთლიარის, კაპანახჩის, ყიზილაჯლოს, ალგეთის, სადახლოს, ოფრეთის, ახკერპის, წერეთელის, თამარისის ადმინისტრაციული ერეულები.</w:t>
      </w:r>
    </w:p>
    <w:p w14:paraId="0BB89C40" w14:textId="77777777" w:rsidR="004B77A2" w:rsidRPr="007E1CE5" w:rsidRDefault="004B77A2" w:rsidP="004B77A2">
      <w:pPr>
        <w:pStyle w:val="Heading2"/>
        <w:rPr>
          <w:rFonts w:ascii="Sylfaen" w:hAnsi="Sylfaen" w:cs="Sylfaen"/>
          <w:b/>
          <w:color w:val="0070C0"/>
          <w:sz w:val="22"/>
          <w:szCs w:val="22"/>
          <w:lang w:val="ka-GE"/>
        </w:rPr>
      </w:pPr>
      <w:bookmarkStart w:id="18" w:name="_Toc118454460"/>
      <w:bookmarkStart w:id="19" w:name="_Toc213936810"/>
      <w:r w:rsidRPr="007E1CE5">
        <w:rPr>
          <w:rFonts w:ascii="Sylfaen" w:hAnsi="Sylfaen" w:cs="Sylfaen"/>
          <w:b/>
          <w:color w:val="0070C0"/>
          <w:sz w:val="22"/>
          <w:szCs w:val="22"/>
          <w:lang w:val="ka-GE"/>
        </w:rPr>
        <w:t>საჯარო დაწესებულებები</w:t>
      </w:r>
      <w:bookmarkEnd w:id="18"/>
      <w:bookmarkEnd w:id="19"/>
    </w:p>
    <w:p w14:paraId="444F070F" w14:textId="77777777" w:rsidR="004B77A2" w:rsidRPr="007E1CE5" w:rsidRDefault="004B77A2" w:rsidP="004B77A2">
      <w:pPr>
        <w:ind w:firstLine="720"/>
        <w:jc w:val="both"/>
        <w:rPr>
          <w:rFonts w:ascii="Sylfaen" w:hAnsi="Sylfaen" w:cs="Sylfaen"/>
          <w:color w:val="000000" w:themeColor="text1"/>
          <w:lang w:val="ka-GE"/>
        </w:rPr>
      </w:pPr>
      <w:r w:rsidRPr="007E1CE5">
        <w:rPr>
          <w:rFonts w:ascii="Sylfaen" w:hAnsi="Sylfaen" w:cs="Sylfaen"/>
          <w:color w:val="000000" w:themeColor="text1"/>
          <w:lang w:val="ka-GE"/>
        </w:rPr>
        <w:t xml:space="preserve">მარნეულის </w:t>
      </w:r>
      <w:r w:rsidRPr="007E1CE5">
        <w:rPr>
          <w:rFonts w:ascii="Sylfaen" w:hAnsi="Sylfaen" w:cs="Sylfaen"/>
          <w:color w:val="000000" w:themeColor="text1"/>
        </w:rPr>
        <w:t>მუნიციპალიტეტში</w:t>
      </w:r>
      <w:r w:rsidRPr="007E1CE5">
        <w:rPr>
          <w:rFonts w:ascii="Sylfaen" w:hAnsi="Sylfaen" w:cs="Sylfaen"/>
          <w:color w:val="000000" w:themeColor="text1"/>
          <w:lang w:val="ka-GE"/>
        </w:rPr>
        <w:t xml:space="preserve"> ფუნქციონირებს სხვადასხვა საგანმანათლებლო, კულტურული და სპორტული დაწესებულებები. მათ შორისაა:</w:t>
      </w:r>
    </w:p>
    <w:p w14:paraId="26CEB30D" w14:textId="77777777" w:rsidR="004B77A2" w:rsidRPr="007E1CE5" w:rsidRDefault="004B77A2" w:rsidP="004B77A2">
      <w:pPr>
        <w:pStyle w:val="ListParagraph"/>
        <w:numPr>
          <w:ilvl w:val="0"/>
          <w:numId w:val="10"/>
        </w:numPr>
        <w:jc w:val="both"/>
        <w:rPr>
          <w:rFonts w:ascii="Sylfaen" w:hAnsi="Sylfaen" w:cs="Sylfaen"/>
          <w:color w:val="000000" w:themeColor="text1"/>
          <w:lang w:val="ka-GE"/>
        </w:rPr>
      </w:pPr>
      <w:r w:rsidRPr="007E1CE5">
        <w:rPr>
          <w:rFonts w:ascii="Sylfaen" w:hAnsi="Sylfaen" w:cs="Calibri"/>
          <w:color w:val="000000" w:themeColor="text1"/>
          <w:lang w:val="ka-GE"/>
        </w:rPr>
        <w:t xml:space="preserve">74 </w:t>
      </w:r>
      <w:r w:rsidRPr="007E1CE5">
        <w:rPr>
          <w:rFonts w:ascii="Sylfaen" w:hAnsi="Sylfaen" w:cs="Sylfaen"/>
          <w:color w:val="000000" w:themeColor="text1"/>
        </w:rPr>
        <w:t>საჯარო</w:t>
      </w:r>
      <w:r w:rsidRPr="007E1CE5">
        <w:rPr>
          <w:rFonts w:cs="Calibri"/>
          <w:color w:val="000000" w:themeColor="text1"/>
        </w:rPr>
        <w:t> </w:t>
      </w:r>
      <w:hyperlink r:id="rId12" w:tooltip="სკოლა" w:history="1">
        <w:r w:rsidRPr="007E1CE5">
          <w:rPr>
            <w:rFonts w:ascii="Sylfaen" w:hAnsi="Sylfaen" w:cs="Sylfaen"/>
            <w:color w:val="000000" w:themeColor="text1"/>
          </w:rPr>
          <w:t>სკოლა</w:t>
        </w:r>
      </w:hyperlink>
      <w:r w:rsidRPr="007E1CE5">
        <w:rPr>
          <w:color w:val="000000" w:themeColor="text1"/>
        </w:rPr>
        <w:t xml:space="preserve">, </w:t>
      </w:r>
      <w:r w:rsidRPr="007E1CE5">
        <w:rPr>
          <w:rFonts w:ascii="Sylfaen" w:hAnsi="Sylfaen" w:cs="Sylfaen"/>
          <w:color w:val="000000" w:themeColor="text1"/>
        </w:rPr>
        <w:t>სადაც</w:t>
      </w:r>
      <w:r w:rsidRPr="007E1CE5">
        <w:rPr>
          <w:rFonts w:ascii="Sylfaen" w:hAnsi="Sylfaen" w:cs="Sylfaen"/>
          <w:color w:val="000000" w:themeColor="text1"/>
          <w:lang w:val="ka-GE"/>
        </w:rPr>
        <w:t xml:space="preserve"> </w:t>
      </w:r>
      <w:r w:rsidRPr="007E1CE5">
        <w:rPr>
          <w:rFonts w:ascii="Sylfaen" w:hAnsi="Sylfaen" w:cs="Sylfaen"/>
          <w:color w:val="000000" w:themeColor="text1"/>
        </w:rPr>
        <w:t>სწავლობს</w:t>
      </w:r>
      <w:r w:rsidRPr="007E1CE5">
        <w:rPr>
          <w:rFonts w:ascii="Sylfaen" w:hAnsi="Sylfaen" w:cs="Sylfaen"/>
          <w:color w:val="000000" w:themeColor="text1"/>
          <w:lang w:val="ka-GE"/>
        </w:rPr>
        <w:t xml:space="preserve"> </w:t>
      </w:r>
      <w:r w:rsidRPr="007E1CE5">
        <w:rPr>
          <w:rFonts w:ascii="Sylfaen" w:hAnsi="Sylfaen" w:cs="Calibri"/>
          <w:color w:val="000000" w:themeColor="text1"/>
          <w:lang w:val="ka-GE"/>
        </w:rPr>
        <w:t xml:space="preserve">18550 </w:t>
      </w:r>
      <w:r w:rsidRPr="007E1CE5">
        <w:rPr>
          <w:rFonts w:ascii="Sylfaen" w:hAnsi="Sylfaen" w:cs="Sylfaen"/>
          <w:color w:val="000000" w:themeColor="text1"/>
        </w:rPr>
        <w:t>მოსწავლე</w:t>
      </w:r>
      <w:r w:rsidRPr="007E1CE5">
        <w:rPr>
          <w:rFonts w:ascii="Sylfaen" w:hAnsi="Sylfaen" w:cs="Sylfaen"/>
          <w:color w:val="000000" w:themeColor="text1"/>
          <w:lang w:val="ka-GE"/>
        </w:rPr>
        <w:t>;</w:t>
      </w:r>
    </w:p>
    <w:p w14:paraId="62B7C313" w14:textId="77777777" w:rsidR="004B77A2" w:rsidRPr="007E1CE5" w:rsidRDefault="004B77A2" w:rsidP="004B77A2">
      <w:pPr>
        <w:pStyle w:val="ListParagraph"/>
        <w:numPr>
          <w:ilvl w:val="0"/>
          <w:numId w:val="10"/>
        </w:numPr>
        <w:jc w:val="both"/>
        <w:rPr>
          <w:color w:val="000000" w:themeColor="text1"/>
        </w:rPr>
      </w:pPr>
      <w:r w:rsidRPr="007E1CE5">
        <w:rPr>
          <w:rFonts w:ascii="Sylfaen" w:hAnsi="Sylfaen"/>
          <w:color w:val="000000" w:themeColor="text1"/>
          <w:lang w:val="ka-GE"/>
        </w:rPr>
        <w:t xml:space="preserve">14 </w:t>
      </w:r>
      <w:r w:rsidRPr="007E1CE5">
        <w:rPr>
          <w:rFonts w:ascii="Sylfaen" w:hAnsi="Sylfaen" w:cs="Sylfaen"/>
          <w:color w:val="000000" w:themeColor="text1"/>
        </w:rPr>
        <w:t>საბავშვო</w:t>
      </w:r>
      <w:r w:rsidRPr="007E1CE5">
        <w:rPr>
          <w:rFonts w:ascii="Sylfaen" w:hAnsi="Sylfaen" w:cs="Sylfaen"/>
          <w:color w:val="000000" w:themeColor="text1"/>
          <w:lang w:val="ka-GE"/>
        </w:rPr>
        <w:t xml:space="preserve"> </w:t>
      </w:r>
      <w:r w:rsidRPr="007E1CE5">
        <w:rPr>
          <w:rFonts w:ascii="Sylfaen" w:hAnsi="Sylfaen" w:cs="Sylfaen"/>
          <w:color w:val="000000" w:themeColor="text1"/>
        </w:rPr>
        <w:t>ბაღი</w:t>
      </w:r>
      <w:r w:rsidRPr="007E1CE5">
        <w:rPr>
          <w:rFonts w:ascii="Sylfaen" w:hAnsi="Sylfaen" w:cs="Sylfaen"/>
          <w:color w:val="000000" w:themeColor="text1"/>
          <w:lang w:val="ka-GE"/>
        </w:rPr>
        <w:t xml:space="preserve"> - სააღმზრდელო პროცეს გადის 2156 ბავშვი;</w:t>
      </w:r>
    </w:p>
    <w:p w14:paraId="3EC3A970" w14:textId="77777777" w:rsidR="004B77A2" w:rsidRPr="007E1CE5" w:rsidRDefault="004B77A2" w:rsidP="004B77A2">
      <w:pPr>
        <w:pStyle w:val="ListParagraph"/>
        <w:numPr>
          <w:ilvl w:val="0"/>
          <w:numId w:val="10"/>
        </w:numPr>
        <w:jc w:val="both"/>
        <w:rPr>
          <w:rFonts w:ascii="Sylfaen" w:hAnsi="Sylfaen" w:cs="Sylfaen"/>
          <w:color w:val="000000" w:themeColor="text1"/>
          <w:lang w:val="ka-GE"/>
        </w:rPr>
      </w:pPr>
      <w:r w:rsidRPr="007E1CE5">
        <w:rPr>
          <w:rFonts w:ascii="Sylfaen" w:hAnsi="Sylfaen" w:cs="Sylfaen"/>
          <w:color w:val="000000" w:themeColor="text1"/>
          <w:lang w:val="ka-GE"/>
        </w:rPr>
        <w:t xml:space="preserve">7 კულტურის სახლი - წრეების პროგრამებზე მონაწილეობს 406 აღსაზრდელი;  </w:t>
      </w:r>
    </w:p>
    <w:p w14:paraId="7347F8FD" w14:textId="77777777" w:rsidR="004B77A2" w:rsidRPr="007E1CE5" w:rsidRDefault="004B77A2" w:rsidP="004B77A2">
      <w:pPr>
        <w:pStyle w:val="ListParagraph"/>
        <w:numPr>
          <w:ilvl w:val="0"/>
          <w:numId w:val="10"/>
        </w:numPr>
        <w:jc w:val="both"/>
        <w:rPr>
          <w:rFonts w:ascii="Sylfaen" w:hAnsi="Sylfaen"/>
          <w:color w:val="000000" w:themeColor="text1"/>
          <w:lang w:val="ka-GE"/>
        </w:rPr>
      </w:pPr>
      <w:r w:rsidRPr="007E1CE5">
        <w:rPr>
          <w:rFonts w:ascii="Sylfaen" w:hAnsi="Sylfaen" w:cs="Calibri"/>
          <w:color w:val="000000" w:themeColor="text1"/>
          <w:lang w:val="ka-GE"/>
        </w:rPr>
        <w:t xml:space="preserve">5 </w:t>
      </w:r>
      <w:hyperlink r:id="rId13" w:tooltip="ბიბლიოთეკა" w:history="1">
        <w:r w:rsidRPr="007E1CE5">
          <w:rPr>
            <w:rFonts w:ascii="Sylfaen" w:hAnsi="Sylfaen" w:cs="Sylfaen"/>
            <w:color w:val="000000" w:themeColor="text1"/>
          </w:rPr>
          <w:t>ბიბლიოთეკა</w:t>
        </w:r>
      </w:hyperlink>
      <w:r w:rsidRPr="007E1CE5">
        <w:rPr>
          <w:rFonts w:ascii="Sylfaen" w:hAnsi="Sylfaen"/>
          <w:color w:val="000000" w:themeColor="text1"/>
          <w:lang w:val="ka-GE"/>
        </w:rPr>
        <w:t>;</w:t>
      </w:r>
    </w:p>
    <w:p w14:paraId="2B27F0CE" w14:textId="77777777" w:rsidR="004B77A2" w:rsidRPr="007E1CE5" w:rsidRDefault="004B77A2" w:rsidP="004B77A2">
      <w:pPr>
        <w:pStyle w:val="ListParagraph"/>
        <w:numPr>
          <w:ilvl w:val="0"/>
          <w:numId w:val="10"/>
        </w:numPr>
        <w:jc w:val="both"/>
        <w:rPr>
          <w:color w:val="000000" w:themeColor="text1"/>
        </w:rPr>
      </w:pPr>
      <w:proofErr w:type="gramStart"/>
      <w:r w:rsidRPr="007E1CE5">
        <w:rPr>
          <w:color w:val="000000" w:themeColor="text1"/>
        </w:rPr>
        <w:t xml:space="preserve">3 </w:t>
      </w:r>
      <w:r w:rsidRPr="007E1CE5">
        <w:rPr>
          <w:rFonts w:ascii="Sylfaen" w:hAnsi="Sylfaen"/>
          <w:color w:val="000000" w:themeColor="text1"/>
          <w:lang w:val="ka-GE"/>
        </w:rPr>
        <w:t>სპორტული</w:t>
      </w:r>
      <w:proofErr w:type="gramEnd"/>
      <w:r w:rsidRPr="007E1CE5">
        <w:rPr>
          <w:rFonts w:ascii="Sylfaen" w:hAnsi="Sylfaen"/>
          <w:color w:val="000000" w:themeColor="text1"/>
          <w:lang w:val="ka-GE"/>
        </w:rPr>
        <w:t xml:space="preserve"> დარბაზი. 33 ლოკაციაზე მოქმედებს  სპორტის 19 სახეობა და  70 ჯგუფი. სპორტით დაკავებულია 1332 ბავშვი.</w:t>
      </w:r>
    </w:p>
    <w:p w14:paraId="364DE215" w14:textId="77777777" w:rsidR="004B77A2" w:rsidRPr="007E1CE5" w:rsidRDefault="004B77A2" w:rsidP="004B77A2">
      <w:pPr>
        <w:pStyle w:val="ListParagraph"/>
        <w:numPr>
          <w:ilvl w:val="0"/>
          <w:numId w:val="10"/>
        </w:numPr>
        <w:jc w:val="both"/>
        <w:rPr>
          <w:color w:val="000000" w:themeColor="text1"/>
        </w:rPr>
      </w:pPr>
      <w:r w:rsidRPr="007E1CE5">
        <w:rPr>
          <w:rFonts w:ascii="Sylfaen" w:hAnsi="Sylfaen" w:cs="Sylfaen"/>
          <w:color w:val="000000" w:themeColor="text1"/>
          <w:lang w:val="ka-GE"/>
        </w:rPr>
        <w:t>დაწყებითი სამუსიკო განათლების 1 და დაწყებითი სამხატვრო განთლების 1 სკოლა - შესაბამისად 74 და 6 აღსაზრდელი;</w:t>
      </w:r>
    </w:p>
    <w:p w14:paraId="64E711E6" w14:textId="77777777" w:rsidR="004B77A2" w:rsidRPr="007E1CE5" w:rsidRDefault="004B77A2" w:rsidP="004B77A2">
      <w:pPr>
        <w:pStyle w:val="Heading2"/>
        <w:rPr>
          <w:rFonts w:cs="Calibri"/>
          <w:b/>
          <w:color w:val="0070C0"/>
          <w:sz w:val="22"/>
          <w:szCs w:val="22"/>
          <w:lang w:val="ka-GE"/>
        </w:rPr>
      </w:pPr>
      <w:bookmarkStart w:id="20" w:name="_Toc54966183"/>
      <w:bookmarkStart w:id="21" w:name="_Toc118454461"/>
      <w:bookmarkStart w:id="22" w:name="_Toc213936811"/>
      <w:r w:rsidRPr="007E1CE5">
        <w:rPr>
          <w:rFonts w:ascii="Sylfaen" w:hAnsi="Sylfaen" w:cs="Sylfaen"/>
          <w:b/>
          <w:color w:val="0070C0"/>
          <w:sz w:val="22"/>
          <w:szCs w:val="22"/>
          <w:lang w:val="ka-GE"/>
        </w:rPr>
        <w:t>ბიუჯეტი</w:t>
      </w:r>
      <w:bookmarkEnd w:id="20"/>
      <w:bookmarkEnd w:id="21"/>
      <w:bookmarkEnd w:id="22"/>
    </w:p>
    <w:p w14:paraId="09CA6967" w14:textId="1FE4F027" w:rsidR="004B77A2" w:rsidRPr="007E1CE5" w:rsidRDefault="004B77A2" w:rsidP="00EB6382">
      <w:pPr>
        <w:autoSpaceDE w:val="0"/>
        <w:autoSpaceDN w:val="0"/>
        <w:adjustRightInd w:val="0"/>
        <w:ind w:firstLine="360"/>
        <w:jc w:val="both"/>
        <w:rPr>
          <w:rFonts w:ascii="Sylfaen" w:hAnsi="Sylfaen" w:cs="Sylfaen"/>
          <w:lang w:val="ka-GE"/>
        </w:rPr>
      </w:pPr>
      <w:r w:rsidRPr="007E1CE5">
        <w:rPr>
          <w:rFonts w:ascii="Sylfaen" w:hAnsi="Sylfaen" w:cs="Sylfaen"/>
          <w:lang w:val="ka-GE"/>
        </w:rPr>
        <w:tab/>
        <w:t>მარნეულის მუნიციპალიტეტის 202</w:t>
      </w:r>
      <w:r w:rsidR="00915255" w:rsidRPr="007E1CE5">
        <w:rPr>
          <w:rFonts w:ascii="Sylfaen" w:hAnsi="Sylfaen" w:cs="Sylfaen"/>
          <w:lang w:val="ka-GE"/>
        </w:rPr>
        <w:t>5</w:t>
      </w:r>
      <w:r w:rsidRPr="007E1CE5">
        <w:rPr>
          <w:rFonts w:ascii="Sylfaen" w:hAnsi="Sylfaen" w:cs="Sylfaen"/>
          <w:lang w:val="ka-GE"/>
        </w:rPr>
        <w:t xml:space="preserve"> წლის ბიუჯეტი შეადგენს </w:t>
      </w:r>
      <w:r w:rsidR="00915255" w:rsidRPr="007E1CE5">
        <w:rPr>
          <w:rFonts w:ascii="Sylfaen" w:hAnsi="Sylfaen" w:cs="Arial"/>
          <w:bCs/>
          <w:color w:val="000000"/>
          <w:lang w:val="ka-GE"/>
        </w:rPr>
        <w:t>86752,5</w:t>
      </w:r>
      <w:r w:rsidR="00564910" w:rsidRPr="007E1CE5">
        <w:rPr>
          <w:rFonts w:cs="Arial"/>
          <w:bCs/>
          <w:color w:val="000000"/>
          <w:lang w:val="ka-GE"/>
        </w:rPr>
        <w:t xml:space="preserve"> </w:t>
      </w:r>
      <w:r w:rsidRPr="007E1CE5">
        <w:rPr>
          <w:rFonts w:ascii="Sylfaen" w:hAnsi="Sylfaen" w:cs="Sylfaen"/>
          <w:lang w:val="ka-GE"/>
        </w:rPr>
        <w:t>ათას ლარს. ბიუჯეტის შემოსულობების დაახლოები</w:t>
      </w:r>
      <w:r w:rsidR="00564910" w:rsidRPr="007E1CE5">
        <w:rPr>
          <w:rFonts w:ascii="Sylfaen" w:hAnsi="Sylfaen" w:cs="Sylfaen"/>
          <w:lang w:val="ka-GE"/>
        </w:rPr>
        <w:t>თ</w:t>
      </w:r>
      <w:r w:rsidRPr="007E1CE5">
        <w:rPr>
          <w:rFonts w:ascii="Sylfaen" w:hAnsi="Sylfaen" w:cs="Sylfaen"/>
          <w:lang w:val="ka-GE"/>
        </w:rPr>
        <w:t xml:space="preserve"> 8</w:t>
      </w:r>
      <w:r w:rsidR="00915255" w:rsidRPr="007E1CE5">
        <w:rPr>
          <w:rFonts w:ascii="Sylfaen" w:hAnsi="Sylfaen" w:cs="Sylfaen"/>
          <w:lang w:val="ka-GE"/>
        </w:rPr>
        <w:t>0,8</w:t>
      </w:r>
      <w:r w:rsidRPr="007E1CE5">
        <w:rPr>
          <w:rFonts w:ascii="Sylfaen" w:hAnsi="Sylfaen" w:cs="Sylfaen"/>
          <w:lang w:val="ka-GE"/>
        </w:rPr>
        <w:t>%-ს (</w:t>
      </w:r>
      <w:r w:rsidR="00915255" w:rsidRPr="007E1CE5">
        <w:rPr>
          <w:rFonts w:ascii="Sylfaen" w:hAnsi="Sylfaen" w:cs="Arial"/>
          <w:bCs/>
          <w:color w:val="000000"/>
          <w:lang w:val="ka-GE"/>
        </w:rPr>
        <w:t>70061,7</w:t>
      </w:r>
      <w:r w:rsidRPr="007E1CE5">
        <w:rPr>
          <w:rFonts w:cs="Arial"/>
          <w:bCs/>
          <w:color w:val="000000"/>
          <w:lang w:val="ka-GE"/>
        </w:rPr>
        <w:t xml:space="preserve"> </w:t>
      </w:r>
      <w:r w:rsidRPr="007E1CE5">
        <w:rPr>
          <w:rFonts w:ascii="Sylfaen" w:hAnsi="Sylfaen" w:cs="Arial"/>
          <w:bCs/>
          <w:color w:val="000000"/>
          <w:lang w:val="ka-GE"/>
        </w:rPr>
        <w:t>ათასი</w:t>
      </w:r>
      <w:r w:rsidRPr="007E1CE5">
        <w:rPr>
          <w:rFonts w:ascii="Sylfaen" w:hAnsi="Sylfaen" w:cs="Sylfaen"/>
          <w:lang w:val="ka-GE"/>
        </w:rPr>
        <w:t xml:space="preserve"> ლარი) მუნიციპალიტეტის საკუთარი შემოსავლები შეადგენს. მათ შორის, აღსანიშნავია დამატებითი ღირებულების გადასახადი, რომელზეც საკუთარი შემოსავლების დიდი ნაწილი (</w:t>
      </w:r>
      <w:r w:rsidR="00915255" w:rsidRPr="007E1CE5">
        <w:rPr>
          <w:rFonts w:ascii="Sylfaen" w:hAnsi="Sylfaen" w:cs="Arial CYR"/>
          <w:lang w:val="ka-GE"/>
        </w:rPr>
        <w:t>45493,1</w:t>
      </w:r>
      <w:r w:rsidRPr="007E1CE5">
        <w:rPr>
          <w:rFonts w:ascii="Sylfaen" w:hAnsi="Sylfaen" w:cs="Arial CYR"/>
          <w:lang w:val="ka-GE"/>
        </w:rPr>
        <w:t xml:space="preserve"> ათასი </w:t>
      </w:r>
      <w:r w:rsidRPr="007E1CE5">
        <w:rPr>
          <w:rFonts w:ascii="Sylfaen" w:hAnsi="Sylfaen" w:cs="Sylfaen"/>
          <w:lang w:val="ka-GE"/>
        </w:rPr>
        <w:t>ლარი) მოდის. არასაკუთარი შემოსავლები ძირითადად შედგება სახელმწიფო ბიუჯეტიდან გამოყოფილი კაპიტალური ტრანსფერისგან, რომელიც მუნიციპალიტეტს ყოველწლიურად გამოეყოფა ინფრასტრუქტურული პროექტების განსახორციელებლად.</w:t>
      </w:r>
    </w:p>
    <w:p w14:paraId="353A438D" w14:textId="77777777" w:rsidR="004B77A2" w:rsidRPr="007E1CE5" w:rsidRDefault="004B77A2" w:rsidP="002D5715">
      <w:pPr>
        <w:spacing w:line="240" w:lineRule="auto"/>
        <w:jc w:val="both"/>
        <w:rPr>
          <w:rFonts w:ascii="Sylfaen" w:hAnsi="Sylfaen" w:cstheme="minorHAnsi"/>
        </w:rPr>
      </w:pPr>
    </w:p>
    <w:p w14:paraId="173E355E" w14:textId="7913FD40" w:rsidR="00E91A4D" w:rsidRPr="007E1CE5" w:rsidRDefault="00E91A4D" w:rsidP="00E91A4D">
      <w:pPr>
        <w:pStyle w:val="Heading1"/>
        <w:rPr>
          <w:rFonts w:ascii="Sylfaen" w:hAnsi="Sylfaen" w:cs="Sylfaen"/>
          <w:sz w:val="24"/>
          <w:szCs w:val="16"/>
          <w:lang w:val="ka-GE"/>
        </w:rPr>
      </w:pPr>
      <w:bookmarkStart w:id="23" w:name="_Toc53050376"/>
      <w:bookmarkStart w:id="24" w:name="_Toc213936812"/>
      <w:r w:rsidRPr="007E1CE5">
        <w:rPr>
          <w:rFonts w:ascii="Sylfaen" w:hAnsi="Sylfaen" w:cs="Sylfaen"/>
          <w:sz w:val="24"/>
          <w:szCs w:val="16"/>
          <w:lang w:val="ka-GE"/>
        </w:rPr>
        <w:t>თავი</w:t>
      </w:r>
      <w:r w:rsidRPr="007E1CE5">
        <w:rPr>
          <w:rFonts w:cs="Cambria"/>
          <w:sz w:val="24"/>
          <w:szCs w:val="16"/>
          <w:lang w:val="ka-GE"/>
        </w:rPr>
        <w:t xml:space="preserve"> </w:t>
      </w:r>
      <w:r w:rsidR="004B77A2" w:rsidRPr="007E1CE5">
        <w:rPr>
          <w:rFonts w:cs="Cambria"/>
          <w:sz w:val="24"/>
          <w:szCs w:val="16"/>
          <w:lang w:val="en-US"/>
        </w:rPr>
        <w:t>I</w:t>
      </w:r>
      <w:r w:rsidRPr="007E1CE5">
        <w:rPr>
          <w:rFonts w:ascii="Sylfaen" w:hAnsi="Sylfaen"/>
          <w:sz w:val="24"/>
          <w:szCs w:val="16"/>
          <w:lang w:val="en-US"/>
        </w:rPr>
        <w:t xml:space="preserve">I </w:t>
      </w:r>
      <w:r w:rsidRPr="007E1CE5">
        <w:rPr>
          <w:sz w:val="24"/>
          <w:szCs w:val="16"/>
          <w:lang w:val="ka-GE"/>
        </w:rPr>
        <w:t xml:space="preserve">. </w:t>
      </w:r>
      <w:r w:rsidRPr="007E1CE5">
        <w:rPr>
          <w:rFonts w:ascii="Sylfaen" w:hAnsi="Sylfaen"/>
          <w:sz w:val="24"/>
          <w:szCs w:val="16"/>
          <w:lang w:val="ka-GE"/>
        </w:rPr>
        <w:t>20</w:t>
      </w:r>
      <w:r w:rsidR="00B706C2" w:rsidRPr="007E1CE5">
        <w:rPr>
          <w:rFonts w:ascii="Sylfaen" w:hAnsi="Sylfaen"/>
          <w:sz w:val="24"/>
          <w:szCs w:val="16"/>
          <w:lang w:val="ka-GE"/>
        </w:rPr>
        <w:t>2</w:t>
      </w:r>
      <w:r w:rsidR="00915255" w:rsidRPr="007E1CE5">
        <w:rPr>
          <w:rFonts w:ascii="Sylfaen" w:hAnsi="Sylfaen"/>
          <w:sz w:val="24"/>
          <w:szCs w:val="16"/>
          <w:lang w:val="ka-GE"/>
        </w:rPr>
        <w:t>6</w:t>
      </w:r>
      <w:r w:rsidR="00BB2E25" w:rsidRPr="007E1CE5">
        <w:rPr>
          <w:rFonts w:ascii="Sylfaen" w:hAnsi="Sylfaen"/>
          <w:sz w:val="24"/>
          <w:szCs w:val="16"/>
          <w:lang w:val="ka-GE"/>
        </w:rPr>
        <w:t>-202</w:t>
      </w:r>
      <w:r w:rsidR="00915255" w:rsidRPr="007E1CE5">
        <w:rPr>
          <w:rFonts w:ascii="Sylfaen" w:hAnsi="Sylfaen"/>
          <w:sz w:val="24"/>
          <w:szCs w:val="16"/>
          <w:lang w:val="ka-GE"/>
        </w:rPr>
        <w:t>9</w:t>
      </w:r>
      <w:r w:rsidRPr="007E1CE5">
        <w:rPr>
          <w:rFonts w:ascii="Sylfaen" w:hAnsi="Sylfaen"/>
          <w:sz w:val="24"/>
          <w:szCs w:val="16"/>
          <w:lang w:val="ka-GE"/>
        </w:rPr>
        <w:t xml:space="preserve"> წლების </w:t>
      </w:r>
      <w:r w:rsidRPr="007E1CE5">
        <w:rPr>
          <w:rFonts w:ascii="Sylfaen" w:hAnsi="Sylfaen" w:cs="Sylfaen"/>
          <w:sz w:val="24"/>
          <w:szCs w:val="16"/>
          <w:lang w:val="ka-GE"/>
        </w:rPr>
        <w:t>ძირითადი</w:t>
      </w:r>
      <w:r w:rsidRPr="007E1CE5">
        <w:rPr>
          <w:rFonts w:cs="Cambria"/>
          <w:sz w:val="24"/>
          <w:szCs w:val="16"/>
          <w:lang w:val="ka-GE"/>
        </w:rPr>
        <w:t xml:space="preserve"> </w:t>
      </w:r>
      <w:r w:rsidRPr="007E1CE5">
        <w:rPr>
          <w:rFonts w:ascii="Sylfaen" w:hAnsi="Sylfaen" w:cs="Sylfaen"/>
          <w:sz w:val="24"/>
          <w:szCs w:val="16"/>
          <w:lang w:val="ka-GE"/>
        </w:rPr>
        <w:t>ფინანსური</w:t>
      </w:r>
      <w:r w:rsidRPr="007E1CE5">
        <w:rPr>
          <w:rFonts w:cs="Cambria"/>
          <w:sz w:val="24"/>
          <w:szCs w:val="16"/>
          <w:lang w:val="ka-GE"/>
        </w:rPr>
        <w:t xml:space="preserve"> </w:t>
      </w:r>
      <w:r w:rsidRPr="007E1CE5">
        <w:rPr>
          <w:rFonts w:ascii="Sylfaen" w:hAnsi="Sylfaen" w:cs="Sylfaen"/>
          <w:sz w:val="24"/>
          <w:szCs w:val="16"/>
          <w:lang w:val="ka-GE"/>
        </w:rPr>
        <w:t>მაჩვენებლები</w:t>
      </w:r>
      <w:bookmarkEnd w:id="23"/>
      <w:bookmarkEnd w:id="24"/>
    </w:p>
    <w:p w14:paraId="48921304" w14:textId="4032A239" w:rsidR="00206CA5" w:rsidRPr="007E1CE5" w:rsidRDefault="00206CA5" w:rsidP="00206CA5">
      <w:pPr>
        <w:spacing w:after="120" w:line="360" w:lineRule="auto"/>
        <w:ind w:firstLine="720"/>
        <w:jc w:val="both"/>
        <w:rPr>
          <w:rFonts w:ascii="Sylfaen" w:hAnsi="Sylfaen" w:cs="TimesNewRomanPSMT"/>
          <w:sz w:val="24"/>
          <w:szCs w:val="24"/>
          <w:lang w:val="ka-GE"/>
        </w:rPr>
      </w:pPr>
      <w:r w:rsidRPr="007E1CE5">
        <w:rPr>
          <w:rFonts w:ascii="Sylfaen" w:hAnsi="Sylfaen" w:cs="TimesNewRomanPSMT"/>
          <w:sz w:val="24"/>
          <w:szCs w:val="24"/>
          <w:lang w:val="ka-GE"/>
        </w:rPr>
        <w:t>საშუალოვადიან პერიოდში საბიუჯეტო შემოსულობების პროგნოზული გათვლებისას, გათვალისწინებულ იქნა 202</w:t>
      </w:r>
      <w:r w:rsidR="00915255" w:rsidRPr="007E1CE5">
        <w:rPr>
          <w:rFonts w:ascii="Sylfaen" w:hAnsi="Sylfaen" w:cs="TimesNewRomanPSMT"/>
          <w:sz w:val="24"/>
          <w:szCs w:val="24"/>
          <w:lang w:val="ka-GE"/>
        </w:rPr>
        <w:t>6</w:t>
      </w:r>
      <w:r w:rsidR="00BB2E25" w:rsidRPr="007E1CE5">
        <w:rPr>
          <w:rFonts w:ascii="Sylfaen" w:hAnsi="Sylfaen" w:cs="TimesNewRomanPSMT"/>
          <w:sz w:val="24"/>
          <w:szCs w:val="24"/>
          <w:lang w:val="ka-GE"/>
        </w:rPr>
        <w:t>-202</w:t>
      </w:r>
      <w:r w:rsidR="00915255" w:rsidRPr="007E1CE5">
        <w:rPr>
          <w:rFonts w:ascii="Sylfaen" w:hAnsi="Sylfaen" w:cs="TimesNewRomanPSMT"/>
          <w:sz w:val="24"/>
          <w:szCs w:val="24"/>
          <w:lang w:val="ka-GE"/>
        </w:rPr>
        <w:t>9</w:t>
      </w:r>
      <w:r w:rsidRPr="007E1CE5">
        <w:rPr>
          <w:rFonts w:ascii="Sylfaen" w:hAnsi="Sylfaen" w:cs="TimesNewRomanPSMT"/>
          <w:sz w:val="24"/>
          <w:szCs w:val="24"/>
          <w:lang w:val="ka-GE"/>
        </w:rPr>
        <w:t xml:space="preserve"> წლებისათვის ქვეყნის ძირითადი მონაცემებისა და მიმართულებების დოკუმენტის პირველადი ვარიანტით განსაზღვრული მაკროეკონომიკური და ფისკალური მონაცემები. ასვე ბიუჯეტის ძირითადი მაჩვენებლები, რომლის მიხედვითაც განისაზღვრა მარნეულის მუნიციპალიტეტის 20</w:t>
      </w:r>
      <w:r w:rsidRPr="007E1CE5">
        <w:rPr>
          <w:rFonts w:ascii="Sylfaen" w:hAnsi="Sylfaen" w:cs="TimesNewRomanPSMT"/>
          <w:sz w:val="24"/>
          <w:szCs w:val="24"/>
        </w:rPr>
        <w:t>2</w:t>
      </w:r>
      <w:r w:rsidR="00915255" w:rsidRPr="007E1CE5">
        <w:rPr>
          <w:rFonts w:ascii="Sylfaen" w:hAnsi="Sylfaen" w:cs="TimesNewRomanPSMT"/>
          <w:sz w:val="24"/>
          <w:szCs w:val="24"/>
          <w:lang w:val="ka-GE"/>
        </w:rPr>
        <w:t>6</w:t>
      </w:r>
      <w:r w:rsidR="00BB2E25" w:rsidRPr="007E1CE5">
        <w:rPr>
          <w:rFonts w:ascii="Sylfaen" w:hAnsi="Sylfaen" w:cs="TimesNewRomanPSMT"/>
          <w:sz w:val="24"/>
          <w:szCs w:val="24"/>
          <w:lang w:val="ka-GE"/>
        </w:rPr>
        <w:t>-202</w:t>
      </w:r>
      <w:r w:rsidR="00915255" w:rsidRPr="007E1CE5">
        <w:rPr>
          <w:rFonts w:ascii="Sylfaen" w:hAnsi="Sylfaen" w:cs="TimesNewRomanPSMT"/>
          <w:sz w:val="24"/>
          <w:szCs w:val="24"/>
          <w:lang w:val="ka-GE"/>
        </w:rPr>
        <w:t>9</w:t>
      </w:r>
      <w:r w:rsidRPr="007E1CE5">
        <w:rPr>
          <w:rFonts w:ascii="Sylfaen" w:hAnsi="Sylfaen" w:cs="TimesNewRomanPSMT"/>
          <w:sz w:val="24"/>
          <w:szCs w:val="24"/>
          <w:lang w:val="ka-GE"/>
        </w:rPr>
        <w:t xml:space="preserve"> წლების შემოსულობების პროგნოზი საშუალოვადიან პერიოდში. დღგ-დან შემოსავლების საპროგნოზო მაჩვენებლები დათვლილია საბიუჯეტო კოდექსის 71-ე მუხლის შესაბამისად. </w:t>
      </w:r>
    </w:p>
    <w:p w14:paraId="26F05F50" w14:textId="17406B70" w:rsidR="00E91A4D" w:rsidRPr="007E1CE5" w:rsidRDefault="00206CA5" w:rsidP="009D4DE0">
      <w:pPr>
        <w:spacing w:line="360" w:lineRule="auto"/>
        <w:jc w:val="both"/>
        <w:rPr>
          <w:rFonts w:ascii="Sylfaen" w:hAnsi="Sylfaen" w:cs="TimesNewRomanPSMT"/>
          <w:sz w:val="24"/>
          <w:szCs w:val="24"/>
          <w:lang w:val="ka-GE"/>
        </w:rPr>
      </w:pPr>
      <w:r w:rsidRPr="007E1CE5">
        <w:rPr>
          <w:rFonts w:ascii="Sylfaen" w:hAnsi="Sylfaen" w:cs="TimesNewRomanPSMT"/>
          <w:sz w:val="24"/>
          <w:szCs w:val="24"/>
          <w:lang w:val="ka-GE"/>
        </w:rPr>
        <w:t>მუნიციპალიტეტის 202</w:t>
      </w:r>
      <w:r w:rsidR="00915255" w:rsidRPr="007E1CE5">
        <w:rPr>
          <w:rFonts w:ascii="Sylfaen" w:hAnsi="Sylfaen" w:cs="TimesNewRomanPSMT"/>
          <w:sz w:val="24"/>
          <w:szCs w:val="24"/>
          <w:lang w:val="ka-GE"/>
        </w:rPr>
        <w:t>6</w:t>
      </w:r>
      <w:r w:rsidR="00BB2E25" w:rsidRPr="007E1CE5">
        <w:rPr>
          <w:rFonts w:ascii="Sylfaen" w:hAnsi="Sylfaen" w:cs="TimesNewRomanPSMT"/>
          <w:sz w:val="24"/>
          <w:szCs w:val="24"/>
          <w:lang w:val="ka-GE"/>
        </w:rPr>
        <w:t>-202</w:t>
      </w:r>
      <w:r w:rsidR="00915255" w:rsidRPr="007E1CE5">
        <w:rPr>
          <w:rFonts w:ascii="Sylfaen" w:hAnsi="Sylfaen" w:cs="TimesNewRomanPSMT"/>
          <w:sz w:val="24"/>
          <w:szCs w:val="24"/>
          <w:lang w:val="ka-GE"/>
        </w:rPr>
        <w:t>9</w:t>
      </w:r>
      <w:r w:rsidRPr="007E1CE5">
        <w:rPr>
          <w:rFonts w:ascii="Sylfaen" w:hAnsi="Sylfaen" w:cs="TimesNewRomanPSMT"/>
          <w:sz w:val="24"/>
          <w:szCs w:val="24"/>
          <w:lang w:val="ka-GE"/>
        </w:rPr>
        <w:t xml:space="preserve"> წლის შემოსავლებისა და ხარჯების საპროგნოზო აგრეგირებული მაჩვენებლები განისაზ</w:t>
      </w:r>
      <w:r w:rsidR="00796ED6" w:rsidRPr="007E1CE5">
        <w:rPr>
          <w:rFonts w:ascii="Sylfaen" w:hAnsi="Sylfaen" w:cs="TimesNewRomanPSMT"/>
          <w:sz w:val="24"/>
          <w:szCs w:val="24"/>
          <w:lang w:val="ka-GE"/>
        </w:rPr>
        <w:t>ღ</w:t>
      </w:r>
      <w:r w:rsidRPr="007E1CE5">
        <w:rPr>
          <w:rFonts w:ascii="Sylfaen" w:hAnsi="Sylfaen" w:cs="TimesNewRomanPSMT"/>
          <w:sz w:val="24"/>
          <w:szCs w:val="24"/>
          <w:lang w:val="ka-GE"/>
        </w:rPr>
        <w:t>ვ</w:t>
      </w:r>
      <w:r w:rsidR="00796ED6" w:rsidRPr="007E1CE5">
        <w:rPr>
          <w:rFonts w:ascii="Sylfaen" w:hAnsi="Sylfaen" w:cs="TimesNewRomanPSMT"/>
          <w:sz w:val="24"/>
          <w:szCs w:val="24"/>
          <w:lang w:val="ka-GE"/>
        </w:rPr>
        <w:t>რ</w:t>
      </w:r>
      <w:r w:rsidRPr="007E1CE5">
        <w:rPr>
          <w:rFonts w:ascii="Sylfaen" w:hAnsi="Sylfaen" w:cs="TimesNewRomanPSMT"/>
          <w:sz w:val="24"/>
          <w:szCs w:val="24"/>
          <w:lang w:val="ka-GE"/>
        </w:rPr>
        <w:t>ა შემდეგნაირად</w:t>
      </w:r>
      <w:r w:rsidR="009D4DE0" w:rsidRPr="007E1CE5">
        <w:rPr>
          <w:rFonts w:ascii="Sylfaen" w:hAnsi="Sylfaen" w:cs="TimesNewRomanPSMT"/>
          <w:sz w:val="24"/>
          <w:szCs w:val="24"/>
          <w:lang w:val="ka-GE"/>
        </w:rPr>
        <w:t>:</w:t>
      </w:r>
    </w:p>
    <w:p w14:paraId="1D666D26" w14:textId="0C95E28C" w:rsidR="003374FF" w:rsidRPr="007E1CE5" w:rsidRDefault="003374FF" w:rsidP="009D4DE0">
      <w:pPr>
        <w:spacing w:line="360" w:lineRule="auto"/>
        <w:jc w:val="both"/>
        <w:rPr>
          <w:rFonts w:ascii="Sylfaen" w:hAnsi="Sylfaen" w:cs="TimesNewRomanPSMT"/>
          <w:sz w:val="24"/>
          <w:szCs w:val="24"/>
          <w:lang w:val="ka-GE"/>
        </w:rPr>
      </w:pPr>
    </w:p>
    <w:p w14:paraId="6D20C8A2" w14:textId="728AA7FF" w:rsidR="003374FF" w:rsidRPr="007E1CE5" w:rsidRDefault="003374FF" w:rsidP="009D4DE0">
      <w:pPr>
        <w:spacing w:line="360" w:lineRule="auto"/>
        <w:jc w:val="both"/>
        <w:rPr>
          <w:rFonts w:ascii="Sylfaen" w:hAnsi="Sylfaen" w:cs="TimesNewRomanPSMT"/>
          <w:sz w:val="24"/>
          <w:szCs w:val="24"/>
          <w:lang w:val="ka-GE"/>
        </w:rPr>
      </w:pPr>
    </w:p>
    <w:p w14:paraId="4C5BE489" w14:textId="6935CD2A" w:rsidR="003374FF" w:rsidRPr="007E1CE5" w:rsidRDefault="003374FF" w:rsidP="009D4DE0">
      <w:pPr>
        <w:spacing w:line="360" w:lineRule="auto"/>
        <w:jc w:val="both"/>
        <w:rPr>
          <w:rFonts w:ascii="Sylfaen" w:hAnsi="Sylfaen" w:cs="TimesNewRomanPSMT"/>
          <w:sz w:val="24"/>
          <w:szCs w:val="24"/>
          <w:lang w:val="ka-GE"/>
        </w:rPr>
      </w:pPr>
    </w:p>
    <w:p w14:paraId="500CB819" w14:textId="1ECE90FB" w:rsidR="003374FF" w:rsidRPr="007E1CE5" w:rsidRDefault="003374FF" w:rsidP="009D4DE0">
      <w:pPr>
        <w:spacing w:line="360" w:lineRule="auto"/>
        <w:jc w:val="both"/>
        <w:rPr>
          <w:rFonts w:ascii="Sylfaen" w:hAnsi="Sylfaen" w:cs="TimesNewRomanPSMT"/>
          <w:sz w:val="24"/>
          <w:szCs w:val="24"/>
          <w:lang w:val="ka-GE"/>
        </w:rPr>
      </w:pPr>
    </w:p>
    <w:p w14:paraId="759C9D5C" w14:textId="77777777" w:rsidR="003374FF" w:rsidRPr="007E1CE5" w:rsidRDefault="003374FF" w:rsidP="009D4DE0">
      <w:pPr>
        <w:spacing w:line="360" w:lineRule="auto"/>
        <w:jc w:val="both"/>
        <w:rPr>
          <w:rFonts w:ascii="Sylfaen" w:hAnsi="Sylfaen" w:cs="TimesNewRomanPSMT"/>
          <w:sz w:val="24"/>
          <w:szCs w:val="24"/>
          <w:lang w:val="ka-GE"/>
        </w:rPr>
      </w:pPr>
    </w:p>
    <w:p w14:paraId="6E855840" w14:textId="77777777" w:rsidR="00E91A4D" w:rsidRPr="007E1CE5" w:rsidRDefault="004B77A2" w:rsidP="00E91A4D">
      <w:pPr>
        <w:pStyle w:val="Heading2"/>
        <w:rPr>
          <w:rFonts w:ascii="Sylfaen" w:hAnsi="Sylfaen"/>
          <w:noProof/>
          <w:sz w:val="24"/>
          <w:szCs w:val="24"/>
        </w:rPr>
      </w:pPr>
      <w:bookmarkStart w:id="25" w:name="_Toc53050377"/>
      <w:bookmarkStart w:id="26" w:name="_Toc213936813"/>
      <w:r w:rsidRPr="007E1CE5">
        <w:rPr>
          <w:rFonts w:ascii="Sylfaen" w:hAnsi="Sylfaen"/>
          <w:noProof/>
          <w:sz w:val="24"/>
          <w:szCs w:val="24"/>
          <w:lang w:val="en-US"/>
        </w:rPr>
        <w:t>2.</w:t>
      </w:r>
      <w:r w:rsidR="00E91A4D" w:rsidRPr="007E1CE5">
        <w:rPr>
          <w:rFonts w:ascii="Sylfaen" w:hAnsi="Sylfaen"/>
          <w:noProof/>
          <w:sz w:val="24"/>
          <w:szCs w:val="24"/>
          <w:lang w:val="ka-GE"/>
        </w:rPr>
        <w:t xml:space="preserve">1 მარნეულის </w:t>
      </w:r>
      <w:r w:rsidR="00E91A4D" w:rsidRPr="007E1CE5">
        <w:rPr>
          <w:rFonts w:ascii="Sylfaen" w:hAnsi="Sylfaen"/>
          <w:noProof/>
          <w:sz w:val="24"/>
          <w:szCs w:val="24"/>
        </w:rPr>
        <w:t>მუნიციპალიტეტის ბიუჯეტის ბალანსი</w:t>
      </w:r>
      <w:bookmarkEnd w:id="25"/>
      <w:bookmarkEnd w:id="26"/>
      <w:r w:rsidR="00E91A4D" w:rsidRPr="007E1CE5">
        <w:rPr>
          <w:rFonts w:ascii="Sylfaen" w:hAnsi="Sylfaen"/>
          <w:noProof/>
          <w:sz w:val="24"/>
          <w:szCs w:val="24"/>
        </w:rPr>
        <w:t xml:space="preserve"> </w:t>
      </w:r>
    </w:p>
    <w:p w14:paraId="0C978770" w14:textId="77777777" w:rsidR="00061820" w:rsidRPr="007E1CE5" w:rsidRDefault="00E91A4D" w:rsidP="00E91A4D">
      <w:pPr>
        <w:jc w:val="center"/>
        <w:rPr>
          <w:rFonts w:ascii="Sylfaen" w:hAnsi="Sylfaen"/>
          <w:sz w:val="14"/>
          <w:szCs w:val="14"/>
          <w:lang w:val="ka-GE"/>
        </w:rPr>
      </w:pPr>
      <w:r w:rsidRPr="007E1CE5">
        <w:rPr>
          <w:rFonts w:ascii="Sylfaen" w:hAnsi="Sylfaen"/>
          <w:sz w:val="14"/>
          <w:szCs w:val="14"/>
          <w:lang w:val="ka-GE"/>
        </w:rPr>
        <w:t xml:space="preserve">                                                                                                                                                                                                                                                                                                                                                ათას ლარში</w:t>
      </w:r>
    </w:p>
    <w:tbl>
      <w:tblPr>
        <w:tblW w:w="15323" w:type="dxa"/>
        <w:tblInd w:w="18" w:type="dxa"/>
        <w:tblLayout w:type="fixed"/>
        <w:tblLook w:val="04A0" w:firstRow="1" w:lastRow="0" w:firstColumn="1" w:lastColumn="0" w:noHBand="0" w:noVBand="1"/>
      </w:tblPr>
      <w:tblGrid>
        <w:gridCol w:w="1962"/>
        <w:gridCol w:w="1260"/>
        <w:gridCol w:w="990"/>
        <w:gridCol w:w="1080"/>
        <w:gridCol w:w="1082"/>
        <w:gridCol w:w="1082"/>
        <w:gridCol w:w="1026"/>
        <w:gridCol w:w="1125"/>
        <w:gridCol w:w="1086"/>
        <w:gridCol w:w="999"/>
        <w:gridCol w:w="7"/>
        <w:gridCol w:w="1269"/>
        <w:gridCol w:w="7"/>
        <w:gridCol w:w="1207"/>
        <w:gridCol w:w="7"/>
        <w:gridCol w:w="1127"/>
        <w:gridCol w:w="7"/>
      </w:tblGrid>
      <w:tr w:rsidR="008B533D" w:rsidRPr="008B533D" w14:paraId="76E5D002" w14:textId="77777777" w:rsidTr="008B533D">
        <w:trPr>
          <w:trHeight w:val="435"/>
          <w:tblHeader/>
        </w:trPr>
        <w:tc>
          <w:tcPr>
            <w:tcW w:w="19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3394A7" w14:textId="77777777" w:rsidR="00D545FD" w:rsidRPr="008B533D" w:rsidRDefault="00D545FD" w:rsidP="00E91A4D">
            <w:pPr>
              <w:jc w:val="center"/>
              <w:rPr>
                <w:rFonts w:ascii="LitNusx" w:hAnsi="LitNusx" w:cs="Calibri"/>
                <w:b/>
                <w:bCs/>
                <w:sz w:val="20"/>
                <w:szCs w:val="20"/>
              </w:rPr>
            </w:pPr>
            <w:r w:rsidRPr="008B533D">
              <w:rPr>
                <w:rFonts w:ascii="Sylfaen" w:hAnsi="Sylfaen" w:cs="Sylfaen"/>
                <w:b/>
                <w:bCs/>
                <w:sz w:val="20"/>
                <w:szCs w:val="20"/>
              </w:rPr>
              <w:t>დასახელება</w:t>
            </w:r>
          </w:p>
        </w:tc>
        <w:tc>
          <w:tcPr>
            <w:tcW w:w="3330" w:type="dxa"/>
            <w:gridSpan w:val="3"/>
            <w:tcBorders>
              <w:top w:val="single" w:sz="8" w:space="0" w:color="auto"/>
              <w:left w:val="single" w:sz="4" w:space="0" w:color="auto"/>
              <w:bottom w:val="nil"/>
              <w:right w:val="single" w:sz="8" w:space="0" w:color="000000"/>
            </w:tcBorders>
            <w:shd w:val="clear" w:color="auto" w:fill="auto"/>
            <w:vAlign w:val="center"/>
            <w:hideMark/>
          </w:tcPr>
          <w:p w14:paraId="51DA90A6" w14:textId="44E7F0CC" w:rsidR="00D545FD" w:rsidRPr="008B533D" w:rsidRDefault="00D545FD" w:rsidP="00915255">
            <w:pPr>
              <w:jc w:val="center"/>
              <w:rPr>
                <w:rFonts w:ascii="Sylfaen" w:hAnsi="Sylfaen" w:cs="Calibri"/>
                <w:b/>
                <w:bCs/>
                <w:sz w:val="20"/>
                <w:szCs w:val="20"/>
              </w:rPr>
            </w:pPr>
            <w:r w:rsidRPr="008B533D">
              <w:rPr>
                <w:rFonts w:ascii="Sylfaen" w:hAnsi="Sylfaen" w:cs="Calibri"/>
                <w:b/>
                <w:bCs/>
                <w:sz w:val="20"/>
                <w:szCs w:val="20"/>
              </w:rPr>
              <w:t>20</w:t>
            </w:r>
            <w:r w:rsidR="00B706C2" w:rsidRPr="008B533D">
              <w:rPr>
                <w:rFonts w:ascii="Sylfaen" w:hAnsi="Sylfaen" w:cs="Calibri"/>
                <w:b/>
                <w:bCs/>
                <w:sz w:val="20"/>
                <w:szCs w:val="20"/>
                <w:lang w:val="ka-GE"/>
              </w:rPr>
              <w:t>2</w:t>
            </w:r>
            <w:r w:rsidR="00915255" w:rsidRPr="008B533D">
              <w:rPr>
                <w:rFonts w:ascii="Sylfaen" w:hAnsi="Sylfaen" w:cs="Calibri"/>
                <w:b/>
                <w:bCs/>
                <w:sz w:val="20"/>
                <w:szCs w:val="20"/>
                <w:lang w:val="ka-GE"/>
              </w:rPr>
              <w:t>4</w:t>
            </w:r>
            <w:r w:rsidR="00E34B62" w:rsidRPr="008B533D">
              <w:rPr>
                <w:rFonts w:ascii="Sylfaen" w:hAnsi="Sylfaen" w:cs="Calibri"/>
                <w:b/>
                <w:bCs/>
                <w:sz w:val="20"/>
                <w:szCs w:val="20"/>
                <w:lang w:val="ka-GE"/>
              </w:rPr>
              <w:t xml:space="preserve"> </w:t>
            </w:r>
            <w:r w:rsidRPr="008B533D">
              <w:rPr>
                <w:rFonts w:ascii="Sylfaen" w:hAnsi="Sylfaen" w:cs="Calibri"/>
                <w:b/>
                <w:bCs/>
                <w:sz w:val="20"/>
                <w:szCs w:val="20"/>
              </w:rPr>
              <w:t>წლის ფაქტი</w:t>
            </w:r>
          </w:p>
        </w:tc>
        <w:tc>
          <w:tcPr>
            <w:tcW w:w="3190" w:type="dxa"/>
            <w:gridSpan w:val="3"/>
            <w:tcBorders>
              <w:top w:val="single" w:sz="8" w:space="0" w:color="auto"/>
              <w:left w:val="nil"/>
              <w:bottom w:val="nil"/>
              <w:right w:val="single" w:sz="8" w:space="0" w:color="000000"/>
            </w:tcBorders>
            <w:shd w:val="clear" w:color="auto" w:fill="auto"/>
            <w:vAlign w:val="center"/>
            <w:hideMark/>
          </w:tcPr>
          <w:p w14:paraId="48EC232B" w14:textId="1A5BA441" w:rsidR="00D545FD" w:rsidRPr="008B533D" w:rsidRDefault="00D545FD" w:rsidP="00915255">
            <w:pPr>
              <w:jc w:val="center"/>
              <w:rPr>
                <w:rFonts w:ascii="Sylfaen" w:hAnsi="Sylfaen" w:cs="Calibri"/>
                <w:b/>
                <w:bCs/>
                <w:sz w:val="20"/>
                <w:szCs w:val="20"/>
              </w:rPr>
            </w:pPr>
            <w:r w:rsidRPr="008B533D">
              <w:rPr>
                <w:rFonts w:ascii="Sylfaen" w:hAnsi="Sylfaen" w:cs="Calibri"/>
                <w:b/>
                <w:bCs/>
                <w:sz w:val="20"/>
                <w:szCs w:val="20"/>
              </w:rPr>
              <w:t>202</w:t>
            </w:r>
            <w:r w:rsidR="00915255" w:rsidRPr="008B533D">
              <w:rPr>
                <w:rFonts w:ascii="Sylfaen" w:hAnsi="Sylfaen" w:cs="Calibri"/>
                <w:b/>
                <w:bCs/>
                <w:sz w:val="20"/>
                <w:szCs w:val="20"/>
                <w:lang w:val="ka-GE"/>
              </w:rPr>
              <w:t>5</w:t>
            </w:r>
            <w:r w:rsidR="00E34B62" w:rsidRPr="008B533D">
              <w:rPr>
                <w:rFonts w:ascii="Sylfaen" w:hAnsi="Sylfaen" w:cs="Calibri"/>
                <w:b/>
                <w:bCs/>
                <w:sz w:val="20"/>
                <w:szCs w:val="20"/>
                <w:lang w:val="ka-GE"/>
              </w:rPr>
              <w:t xml:space="preserve"> </w:t>
            </w:r>
            <w:r w:rsidRPr="008B533D">
              <w:rPr>
                <w:rFonts w:ascii="Sylfaen" w:hAnsi="Sylfaen" w:cs="Calibri"/>
                <w:b/>
                <w:bCs/>
                <w:sz w:val="20"/>
                <w:szCs w:val="20"/>
              </w:rPr>
              <w:t>წლის გეგმა</w:t>
            </w:r>
          </w:p>
        </w:tc>
        <w:tc>
          <w:tcPr>
            <w:tcW w:w="3217" w:type="dxa"/>
            <w:gridSpan w:val="4"/>
            <w:tcBorders>
              <w:top w:val="single" w:sz="8" w:space="0" w:color="auto"/>
              <w:left w:val="nil"/>
              <w:bottom w:val="nil"/>
              <w:right w:val="single" w:sz="4" w:space="0" w:color="auto"/>
            </w:tcBorders>
            <w:shd w:val="clear" w:color="auto" w:fill="auto"/>
            <w:vAlign w:val="center"/>
            <w:hideMark/>
          </w:tcPr>
          <w:p w14:paraId="260E13EC" w14:textId="4397C030" w:rsidR="00D545FD" w:rsidRPr="008B533D" w:rsidRDefault="00D545FD" w:rsidP="00915255">
            <w:pPr>
              <w:jc w:val="center"/>
              <w:rPr>
                <w:rFonts w:ascii="Sylfaen" w:hAnsi="Sylfaen" w:cs="Calibri"/>
                <w:b/>
                <w:bCs/>
                <w:sz w:val="20"/>
                <w:szCs w:val="20"/>
              </w:rPr>
            </w:pPr>
            <w:r w:rsidRPr="008B533D">
              <w:rPr>
                <w:rFonts w:ascii="Sylfaen" w:hAnsi="Sylfaen" w:cs="Calibri"/>
                <w:b/>
                <w:bCs/>
                <w:sz w:val="20"/>
                <w:szCs w:val="20"/>
              </w:rPr>
              <w:t>202</w:t>
            </w:r>
            <w:r w:rsidR="00915255" w:rsidRPr="008B533D">
              <w:rPr>
                <w:rFonts w:ascii="Sylfaen" w:hAnsi="Sylfaen" w:cs="Calibri"/>
                <w:b/>
                <w:bCs/>
                <w:sz w:val="20"/>
                <w:szCs w:val="20"/>
                <w:lang w:val="ka-GE"/>
              </w:rPr>
              <w:t>6</w:t>
            </w:r>
            <w:r w:rsidRPr="008B533D">
              <w:rPr>
                <w:rFonts w:ascii="Sylfaen" w:hAnsi="Sylfaen" w:cs="Calibri"/>
                <w:b/>
                <w:bCs/>
                <w:sz w:val="20"/>
                <w:szCs w:val="20"/>
              </w:rPr>
              <w:t xml:space="preserve"> წლის პროექტი</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1EFC69" w14:textId="40653AFE" w:rsidR="00D545FD" w:rsidRPr="008B533D" w:rsidRDefault="00D545FD" w:rsidP="00915255">
            <w:pPr>
              <w:jc w:val="center"/>
              <w:rPr>
                <w:rFonts w:ascii="Sylfaen" w:hAnsi="Sylfaen" w:cs="Calibri"/>
                <w:b/>
                <w:bCs/>
                <w:sz w:val="20"/>
                <w:szCs w:val="20"/>
                <w:lang w:val="ka-GE"/>
              </w:rPr>
            </w:pPr>
            <w:r w:rsidRPr="008B533D">
              <w:rPr>
                <w:rFonts w:ascii="Sylfaen" w:hAnsi="Sylfaen" w:cs="Calibri"/>
                <w:b/>
                <w:bCs/>
                <w:sz w:val="20"/>
                <w:szCs w:val="20"/>
                <w:lang w:val="ka-GE"/>
              </w:rPr>
              <w:t>2</w:t>
            </w:r>
            <w:r w:rsidR="00754CE1" w:rsidRPr="008B533D">
              <w:rPr>
                <w:rFonts w:ascii="Sylfaen" w:hAnsi="Sylfaen" w:cs="Calibri"/>
                <w:b/>
                <w:bCs/>
                <w:sz w:val="20"/>
                <w:szCs w:val="20"/>
                <w:lang w:val="ka-GE"/>
              </w:rPr>
              <w:t>02</w:t>
            </w:r>
            <w:r w:rsidR="00915255" w:rsidRPr="008B533D">
              <w:rPr>
                <w:rFonts w:ascii="Sylfaen" w:hAnsi="Sylfaen" w:cs="Calibri"/>
                <w:b/>
                <w:bCs/>
                <w:sz w:val="20"/>
                <w:szCs w:val="20"/>
                <w:lang w:val="ka-GE"/>
              </w:rPr>
              <w:t>7</w:t>
            </w:r>
            <w:r w:rsidRPr="008B533D">
              <w:rPr>
                <w:rFonts w:ascii="Sylfaen" w:hAnsi="Sylfaen" w:cs="Calibri"/>
                <w:b/>
                <w:bCs/>
                <w:sz w:val="20"/>
                <w:szCs w:val="20"/>
                <w:lang w:val="ka-GE"/>
              </w:rPr>
              <w:t>წლის პროგნოზი</w:t>
            </w:r>
          </w:p>
        </w:tc>
        <w:tc>
          <w:tcPr>
            <w:tcW w:w="1214" w:type="dxa"/>
            <w:gridSpan w:val="2"/>
            <w:tcBorders>
              <w:top w:val="single" w:sz="8" w:space="0" w:color="auto"/>
              <w:left w:val="single" w:sz="4" w:space="0" w:color="auto"/>
              <w:right w:val="single" w:sz="4" w:space="0" w:color="auto"/>
            </w:tcBorders>
            <w:shd w:val="clear" w:color="auto" w:fill="auto"/>
            <w:vAlign w:val="center"/>
          </w:tcPr>
          <w:p w14:paraId="10C5FA0D" w14:textId="2B2D26D2" w:rsidR="00D545FD" w:rsidRPr="008B533D" w:rsidRDefault="00754CE1" w:rsidP="00915255">
            <w:pPr>
              <w:jc w:val="center"/>
              <w:rPr>
                <w:rFonts w:ascii="Sylfaen" w:hAnsi="Sylfaen" w:cs="Calibri"/>
                <w:b/>
                <w:bCs/>
                <w:sz w:val="20"/>
                <w:szCs w:val="20"/>
                <w:lang w:val="ka-GE"/>
              </w:rPr>
            </w:pPr>
            <w:r w:rsidRPr="008B533D">
              <w:rPr>
                <w:rFonts w:ascii="Sylfaen" w:hAnsi="Sylfaen" w:cs="Calibri"/>
                <w:b/>
                <w:bCs/>
                <w:sz w:val="20"/>
                <w:szCs w:val="20"/>
                <w:lang w:val="ka-GE"/>
              </w:rPr>
              <w:t>202</w:t>
            </w:r>
            <w:r w:rsidR="00915255" w:rsidRPr="008B533D">
              <w:rPr>
                <w:rFonts w:ascii="Sylfaen" w:hAnsi="Sylfaen" w:cs="Calibri"/>
                <w:b/>
                <w:bCs/>
                <w:sz w:val="20"/>
                <w:szCs w:val="20"/>
                <w:lang w:val="ka-GE"/>
              </w:rPr>
              <w:t>8</w:t>
            </w:r>
            <w:r w:rsidR="00D545FD" w:rsidRPr="008B533D">
              <w:rPr>
                <w:rFonts w:ascii="Sylfaen" w:hAnsi="Sylfaen" w:cs="Calibri"/>
                <w:b/>
                <w:bCs/>
                <w:sz w:val="20"/>
                <w:szCs w:val="20"/>
                <w:lang w:val="ka-GE"/>
              </w:rPr>
              <w:t>წლის პროგნოზი</w:t>
            </w:r>
          </w:p>
        </w:tc>
        <w:tc>
          <w:tcPr>
            <w:tcW w:w="1134" w:type="dxa"/>
            <w:gridSpan w:val="2"/>
            <w:tcBorders>
              <w:top w:val="single" w:sz="8" w:space="0" w:color="auto"/>
              <w:left w:val="single" w:sz="4" w:space="0" w:color="auto"/>
              <w:right w:val="single" w:sz="4" w:space="0" w:color="auto"/>
            </w:tcBorders>
            <w:shd w:val="clear" w:color="auto" w:fill="auto"/>
            <w:vAlign w:val="center"/>
          </w:tcPr>
          <w:p w14:paraId="16167727" w14:textId="22413100" w:rsidR="00D545FD" w:rsidRPr="008B533D" w:rsidRDefault="00754CE1" w:rsidP="00915255">
            <w:pPr>
              <w:jc w:val="center"/>
              <w:rPr>
                <w:rFonts w:ascii="Sylfaen" w:hAnsi="Sylfaen" w:cs="Calibri"/>
                <w:b/>
                <w:bCs/>
                <w:sz w:val="20"/>
                <w:szCs w:val="20"/>
                <w:lang w:val="ka-GE"/>
              </w:rPr>
            </w:pPr>
            <w:r w:rsidRPr="008B533D">
              <w:rPr>
                <w:rFonts w:ascii="Sylfaen" w:hAnsi="Sylfaen" w:cs="Calibri"/>
                <w:b/>
                <w:bCs/>
                <w:sz w:val="20"/>
                <w:szCs w:val="20"/>
                <w:lang w:val="ka-GE"/>
              </w:rPr>
              <w:t>202</w:t>
            </w:r>
            <w:r w:rsidR="00915255" w:rsidRPr="008B533D">
              <w:rPr>
                <w:rFonts w:ascii="Sylfaen" w:hAnsi="Sylfaen" w:cs="Calibri"/>
                <w:b/>
                <w:bCs/>
                <w:sz w:val="20"/>
                <w:szCs w:val="20"/>
                <w:lang w:val="ka-GE"/>
              </w:rPr>
              <w:t>9</w:t>
            </w:r>
            <w:r w:rsidR="00D545FD" w:rsidRPr="008B533D">
              <w:rPr>
                <w:rFonts w:ascii="Sylfaen" w:hAnsi="Sylfaen" w:cs="Calibri"/>
                <w:b/>
                <w:bCs/>
                <w:sz w:val="20"/>
                <w:szCs w:val="20"/>
                <w:lang w:val="ka-GE"/>
              </w:rPr>
              <w:t xml:space="preserve"> წლის პროგნოზი</w:t>
            </w:r>
          </w:p>
        </w:tc>
      </w:tr>
      <w:tr w:rsidR="008B533D" w:rsidRPr="008B533D" w14:paraId="3F6DF093" w14:textId="77777777" w:rsidTr="008B533D">
        <w:trPr>
          <w:gridAfter w:val="1"/>
          <w:wAfter w:w="7" w:type="dxa"/>
          <w:trHeight w:val="225"/>
          <w:tblHeader/>
        </w:trPr>
        <w:tc>
          <w:tcPr>
            <w:tcW w:w="19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69C972" w14:textId="77777777" w:rsidR="00D545FD" w:rsidRPr="008B533D" w:rsidRDefault="00D545FD" w:rsidP="00E91A4D">
            <w:pPr>
              <w:rPr>
                <w:rFonts w:ascii="LitNusx" w:hAnsi="LitNusx" w:cs="Calibri"/>
                <w:b/>
                <w:bCs/>
                <w:sz w:val="20"/>
                <w:szCs w:val="20"/>
              </w:rPr>
            </w:pPr>
          </w:p>
        </w:tc>
        <w:tc>
          <w:tcPr>
            <w:tcW w:w="1260" w:type="dxa"/>
            <w:vMerge w:val="restart"/>
            <w:tcBorders>
              <w:top w:val="single" w:sz="8" w:space="0" w:color="auto"/>
              <w:left w:val="single" w:sz="4" w:space="0" w:color="auto"/>
              <w:right w:val="single" w:sz="4" w:space="0" w:color="auto"/>
            </w:tcBorders>
            <w:shd w:val="clear" w:color="auto" w:fill="auto"/>
            <w:vAlign w:val="center"/>
            <w:hideMark/>
          </w:tcPr>
          <w:p w14:paraId="1A6209D6" w14:textId="77777777" w:rsidR="00D545FD" w:rsidRPr="008B533D" w:rsidRDefault="00D545FD" w:rsidP="00E91A4D">
            <w:pPr>
              <w:jc w:val="center"/>
              <w:rPr>
                <w:rFonts w:ascii="Sylfaen" w:hAnsi="Sylfaen" w:cs="Calibri"/>
                <w:b/>
                <w:bCs/>
                <w:sz w:val="20"/>
                <w:szCs w:val="20"/>
              </w:rPr>
            </w:pPr>
            <w:r w:rsidRPr="008B533D">
              <w:rPr>
                <w:rFonts w:ascii="Sylfaen" w:hAnsi="Sylfaen" w:cs="Calibri"/>
                <w:b/>
                <w:bCs/>
                <w:sz w:val="20"/>
                <w:szCs w:val="20"/>
              </w:rPr>
              <w:t>სულ</w:t>
            </w:r>
          </w:p>
        </w:tc>
        <w:tc>
          <w:tcPr>
            <w:tcW w:w="2070" w:type="dxa"/>
            <w:gridSpan w:val="2"/>
            <w:tcBorders>
              <w:top w:val="single" w:sz="8" w:space="0" w:color="auto"/>
              <w:left w:val="nil"/>
              <w:bottom w:val="single" w:sz="4" w:space="0" w:color="auto"/>
              <w:right w:val="single" w:sz="8" w:space="0" w:color="000000"/>
            </w:tcBorders>
            <w:shd w:val="clear" w:color="auto" w:fill="auto"/>
            <w:vAlign w:val="center"/>
            <w:hideMark/>
          </w:tcPr>
          <w:p w14:paraId="3E200E0A" w14:textId="77777777" w:rsidR="00D545FD" w:rsidRPr="008B533D" w:rsidRDefault="00D545FD" w:rsidP="00E91A4D">
            <w:pPr>
              <w:jc w:val="center"/>
              <w:rPr>
                <w:rFonts w:ascii="Sylfaen" w:hAnsi="Sylfaen" w:cs="Calibri"/>
                <w:b/>
                <w:bCs/>
                <w:sz w:val="20"/>
                <w:szCs w:val="20"/>
              </w:rPr>
            </w:pPr>
            <w:r w:rsidRPr="008B533D">
              <w:rPr>
                <w:rFonts w:ascii="Sylfaen" w:hAnsi="Sylfaen" w:cs="Calibri"/>
                <w:b/>
                <w:bCs/>
                <w:sz w:val="20"/>
                <w:szCs w:val="20"/>
              </w:rPr>
              <w:t>მათ შორის</w:t>
            </w:r>
          </w:p>
        </w:tc>
        <w:tc>
          <w:tcPr>
            <w:tcW w:w="1082" w:type="dxa"/>
            <w:vMerge w:val="restart"/>
            <w:tcBorders>
              <w:top w:val="single" w:sz="8" w:space="0" w:color="auto"/>
              <w:left w:val="single" w:sz="8" w:space="0" w:color="auto"/>
              <w:right w:val="single" w:sz="4" w:space="0" w:color="auto"/>
            </w:tcBorders>
            <w:shd w:val="clear" w:color="auto" w:fill="auto"/>
            <w:vAlign w:val="center"/>
            <w:hideMark/>
          </w:tcPr>
          <w:p w14:paraId="6EC7716B" w14:textId="77777777" w:rsidR="00D545FD" w:rsidRPr="008B533D" w:rsidRDefault="00D545FD" w:rsidP="00E91A4D">
            <w:pPr>
              <w:jc w:val="center"/>
              <w:rPr>
                <w:rFonts w:ascii="Sylfaen" w:hAnsi="Sylfaen" w:cs="Calibri"/>
                <w:b/>
                <w:bCs/>
                <w:sz w:val="20"/>
                <w:szCs w:val="20"/>
              </w:rPr>
            </w:pPr>
            <w:r w:rsidRPr="008B533D">
              <w:rPr>
                <w:rFonts w:ascii="Sylfaen" w:hAnsi="Sylfaen" w:cs="Calibri"/>
                <w:b/>
                <w:bCs/>
                <w:sz w:val="20"/>
                <w:szCs w:val="20"/>
              </w:rPr>
              <w:t>სულ</w:t>
            </w:r>
          </w:p>
        </w:tc>
        <w:tc>
          <w:tcPr>
            <w:tcW w:w="2108" w:type="dxa"/>
            <w:gridSpan w:val="2"/>
            <w:tcBorders>
              <w:top w:val="single" w:sz="8" w:space="0" w:color="auto"/>
              <w:left w:val="nil"/>
              <w:bottom w:val="single" w:sz="4" w:space="0" w:color="auto"/>
              <w:right w:val="single" w:sz="8" w:space="0" w:color="000000"/>
            </w:tcBorders>
            <w:shd w:val="clear" w:color="auto" w:fill="auto"/>
            <w:vAlign w:val="center"/>
            <w:hideMark/>
          </w:tcPr>
          <w:p w14:paraId="74570343" w14:textId="77777777" w:rsidR="00D545FD" w:rsidRPr="008B533D" w:rsidRDefault="00D545FD" w:rsidP="00E91A4D">
            <w:pPr>
              <w:jc w:val="center"/>
              <w:rPr>
                <w:rFonts w:ascii="Sylfaen" w:hAnsi="Sylfaen" w:cs="Calibri"/>
                <w:b/>
                <w:bCs/>
                <w:sz w:val="20"/>
                <w:szCs w:val="20"/>
              </w:rPr>
            </w:pPr>
            <w:r w:rsidRPr="008B533D">
              <w:rPr>
                <w:rFonts w:ascii="Sylfaen" w:hAnsi="Sylfaen" w:cs="Calibri"/>
                <w:b/>
                <w:bCs/>
                <w:sz w:val="20"/>
                <w:szCs w:val="20"/>
              </w:rPr>
              <w:t>მათ შორის</w:t>
            </w:r>
          </w:p>
        </w:tc>
        <w:tc>
          <w:tcPr>
            <w:tcW w:w="1125" w:type="dxa"/>
            <w:vMerge w:val="restart"/>
            <w:tcBorders>
              <w:top w:val="single" w:sz="8" w:space="0" w:color="auto"/>
              <w:left w:val="single" w:sz="8" w:space="0" w:color="auto"/>
              <w:right w:val="single" w:sz="4" w:space="0" w:color="auto"/>
            </w:tcBorders>
            <w:shd w:val="clear" w:color="auto" w:fill="auto"/>
            <w:vAlign w:val="center"/>
            <w:hideMark/>
          </w:tcPr>
          <w:p w14:paraId="49252909" w14:textId="77777777" w:rsidR="00D545FD" w:rsidRPr="008B533D" w:rsidRDefault="00D545FD" w:rsidP="00E91A4D">
            <w:pPr>
              <w:jc w:val="center"/>
              <w:rPr>
                <w:rFonts w:ascii="Sylfaen" w:hAnsi="Sylfaen" w:cs="Calibri"/>
                <w:b/>
                <w:bCs/>
                <w:sz w:val="20"/>
                <w:szCs w:val="20"/>
              </w:rPr>
            </w:pPr>
            <w:r w:rsidRPr="008B533D">
              <w:rPr>
                <w:rFonts w:ascii="Sylfaen" w:hAnsi="Sylfaen" w:cs="Calibri"/>
                <w:b/>
                <w:bCs/>
                <w:sz w:val="20"/>
                <w:szCs w:val="20"/>
              </w:rPr>
              <w:t>სულ</w:t>
            </w:r>
          </w:p>
        </w:tc>
        <w:tc>
          <w:tcPr>
            <w:tcW w:w="2085" w:type="dxa"/>
            <w:gridSpan w:val="2"/>
            <w:tcBorders>
              <w:top w:val="single" w:sz="8" w:space="0" w:color="auto"/>
              <w:left w:val="nil"/>
              <w:bottom w:val="single" w:sz="4" w:space="0" w:color="auto"/>
              <w:right w:val="single" w:sz="4" w:space="0" w:color="auto"/>
            </w:tcBorders>
            <w:shd w:val="clear" w:color="auto" w:fill="auto"/>
            <w:vAlign w:val="center"/>
            <w:hideMark/>
          </w:tcPr>
          <w:p w14:paraId="31A41650" w14:textId="77777777" w:rsidR="00D545FD" w:rsidRPr="008B533D" w:rsidRDefault="00D545FD" w:rsidP="00E91A4D">
            <w:pPr>
              <w:jc w:val="center"/>
              <w:rPr>
                <w:rFonts w:ascii="Sylfaen" w:hAnsi="Sylfaen" w:cs="Calibri"/>
                <w:b/>
                <w:bCs/>
                <w:sz w:val="20"/>
                <w:szCs w:val="20"/>
              </w:rPr>
            </w:pPr>
            <w:r w:rsidRPr="008B533D">
              <w:rPr>
                <w:rFonts w:ascii="Sylfaen" w:hAnsi="Sylfaen" w:cs="Calibri"/>
                <w:b/>
                <w:bCs/>
                <w:sz w:val="20"/>
                <w:szCs w:val="20"/>
              </w:rPr>
              <w:t>მათ შორის</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7EF8BEF2" w14:textId="77777777" w:rsidR="00D545FD" w:rsidRPr="008B533D" w:rsidRDefault="00D545FD" w:rsidP="00E91A4D">
            <w:pPr>
              <w:jc w:val="center"/>
              <w:rPr>
                <w:rFonts w:ascii="Sylfaen" w:hAnsi="Sylfaen" w:cs="Calibri"/>
                <w:b/>
                <w:bCs/>
                <w:sz w:val="20"/>
                <w:szCs w:val="20"/>
              </w:rPr>
            </w:pPr>
          </w:p>
        </w:tc>
        <w:tc>
          <w:tcPr>
            <w:tcW w:w="1214" w:type="dxa"/>
            <w:gridSpan w:val="2"/>
            <w:vMerge w:val="restart"/>
            <w:tcBorders>
              <w:left w:val="single" w:sz="4" w:space="0" w:color="auto"/>
              <w:right w:val="single" w:sz="4" w:space="0" w:color="auto"/>
            </w:tcBorders>
            <w:shd w:val="clear" w:color="auto" w:fill="auto"/>
          </w:tcPr>
          <w:p w14:paraId="27C2397C" w14:textId="77777777" w:rsidR="00D545FD" w:rsidRPr="008B533D" w:rsidRDefault="00D545FD" w:rsidP="00E91A4D">
            <w:pPr>
              <w:jc w:val="center"/>
              <w:rPr>
                <w:rFonts w:ascii="Sylfaen" w:hAnsi="Sylfaen" w:cs="Calibri"/>
                <w:b/>
                <w:bCs/>
                <w:sz w:val="20"/>
                <w:szCs w:val="20"/>
              </w:rPr>
            </w:pPr>
          </w:p>
        </w:tc>
        <w:tc>
          <w:tcPr>
            <w:tcW w:w="1134" w:type="dxa"/>
            <w:gridSpan w:val="2"/>
            <w:vMerge w:val="restart"/>
            <w:tcBorders>
              <w:left w:val="single" w:sz="4" w:space="0" w:color="auto"/>
              <w:right w:val="single" w:sz="4" w:space="0" w:color="auto"/>
            </w:tcBorders>
            <w:shd w:val="clear" w:color="auto" w:fill="auto"/>
          </w:tcPr>
          <w:p w14:paraId="61240F5B" w14:textId="77777777" w:rsidR="00D545FD" w:rsidRPr="008B533D" w:rsidRDefault="00D545FD" w:rsidP="00E91A4D">
            <w:pPr>
              <w:jc w:val="center"/>
              <w:rPr>
                <w:rFonts w:ascii="Sylfaen" w:hAnsi="Sylfaen" w:cs="Calibri"/>
                <w:b/>
                <w:bCs/>
                <w:sz w:val="20"/>
                <w:szCs w:val="20"/>
              </w:rPr>
            </w:pPr>
          </w:p>
        </w:tc>
      </w:tr>
      <w:tr w:rsidR="008B533D" w:rsidRPr="008B533D" w14:paraId="21905BF7" w14:textId="77777777" w:rsidTr="008B533D">
        <w:trPr>
          <w:gridAfter w:val="1"/>
          <w:wAfter w:w="7" w:type="dxa"/>
          <w:trHeight w:val="793"/>
          <w:tblHeader/>
        </w:trPr>
        <w:tc>
          <w:tcPr>
            <w:tcW w:w="19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B2FB0F" w14:textId="77777777" w:rsidR="00D545FD" w:rsidRPr="008B533D" w:rsidRDefault="00D545FD" w:rsidP="00E91A4D">
            <w:pPr>
              <w:rPr>
                <w:rFonts w:ascii="LitNusx" w:hAnsi="LitNusx" w:cs="Calibri"/>
                <w:b/>
                <w:bCs/>
                <w:sz w:val="20"/>
                <w:szCs w:val="20"/>
              </w:rPr>
            </w:pPr>
          </w:p>
        </w:tc>
        <w:tc>
          <w:tcPr>
            <w:tcW w:w="1260" w:type="dxa"/>
            <w:vMerge/>
            <w:tcBorders>
              <w:left w:val="single" w:sz="4" w:space="0" w:color="auto"/>
              <w:bottom w:val="single" w:sz="8" w:space="0" w:color="000000"/>
              <w:right w:val="single" w:sz="4" w:space="0" w:color="auto"/>
            </w:tcBorders>
            <w:shd w:val="clear" w:color="auto" w:fill="auto"/>
            <w:vAlign w:val="center"/>
            <w:hideMark/>
          </w:tcPr>
          <w:p w14:paraId="28566F7A" w14:textId="77777777" w:rsidR="00D545FD" w:rsidRPr="008B533D" w:rsidRDefault="00D545FD" w:rsidP="00E91A4D">
            <w:pPr>
              <w:rPr>
                <w:rFonts w:ascii="Sylfaen" w:hAnsi="Sylfaen" w:cs="Calibri"/>
                <w:b/>
                <w:bCs/>
                <w:sz w:val="20"/>
                <w:szCs w:val="20"/>
              </w:rPr>
            </w:pPr>
          </w:p>
        </w:tc>
        <w:tc>
          <w:tcPr>
            <w:tcW w:w="990" w:type="dxa"/>
            <w:tcBorders>
              <w:top w:val="nil"/>
              <w:left w:val="nil"/>
              <w:bottom w:val="single" w:sz="8" w:space="0" w:color="auto"/>
              <w:right w:val="single" w:sz="4" w:space="0" w:color="auto"/>
            </w:tcBorders>
            <w:shd w:val="clear" w:color="auto" w:fill="auto"/>
            <w:vAlign w:val="center"/>
            <w:hideMark/>
          </w:tcPr>
          <w:p w14:paraId="16FF6D12" w14:textId="77777777" w:rsidR="00D545FD" w:rsidRPr="008B533D" w:rsidRDefault="00D545FD" w:rsidP="00E91A4D">
            <w:pPr>
              <w:jc w:val="center"/>
              <w:rPr>
                <w:rFonts w:ascii="Sylfaen" w:hAnsi="Sylfaen" w:cs="Calibri"/>
                <w:sz w:val="16"/>
                <w:szCs w:val="16"/>
              </w:rPr>
            </w:pPr>
            <w:r w:rsidRPr="008B533D">
              <w:rPr>
                <w:rFonts w:ascii="Sylfaen" w:hAnsi="Sylfaen" w:cs="Calibri"/>
                <w:sz w:val="16"/>
                <w:szCs w:val="16"/>
                <w:lang w:val="ka-GE"/>
              </w:rPr>
              <w:t>საკუთარი სახსრები</w:t>
            </w:r>
          </w:p>
        </w:tc>
        <w:tc>
          <w:tcPr>
            <w:tcW w:w="1080" w:type="dxa"/>
            <w:tcBorders>
              <w:top w:val="nil"/>
              <w:left w:val="nil"/>
              <w:bottom w:val="single" w:sz="8" w:space="0" w:color="auto"/>
              <w:right w:val="single" w:sz="8" w:space="0" w:color="auto"/>
            </w:tcBorders>
            <w:shd w:val="clear" w:color="auto" w:fill="auto"/>
            <w:vAlign w:val="center"/>
            <w:hideMark/>
          </w:tcPr>
          <w:p w14:paraId="60080588" w14:textId="77777777" w:rsidR="00D545FD" w:rsidRPr="008B533D" w:rsidRDefault="00D545FD" w:rsidP="00E91A4D">
            <w:pPr>
              <w:jc w:val="center"/>
              <w:rPr>
                <w:rFonts w:ascii="Sylfaen" w:hAnsi="Sylfaen" w:cs="Calibri"/>
                <w:sz w:val="16"/>
                <w:szCs w:val="16"/>
              </w:rPr>
            </w:pPr>
            <w:r w:rsidRPr="008B533D">
              <w:rPr>
                <w:rFonts w:ascii="Sylfaen" w:hAnsi="Sylfaen" w:cs="Calibri"/>
                <w:sz w:val="16"/>
                <w:szCs w:val="16"/>
                <w:lang w:val="ka-GE"/>
              </w:rPr>
              <w:t>არასაკუთარი სახსრები</w:t>
            </w:r>
          </w:p>
        </w:tc>
        <w:tc>
          <w:tcPr>
            <w:tcW w:w="1082" w:type="dxa"/>
            <w:vMerge/>
            <w:tcBorders>
              <w:left w:val="single" w:sz="8" w:space="0" w:color="auto"/>
              <w:bottom w:val="single" w:sz="8" w:space="0" w:color="000000"/>
              <w:right w:val="single" w:sz="4" w:space="0" w:color="auto"/>
            </w:tcBorders>
            <w:shd w:val="clear" w:color="auto" w:fill="auto"/>
            <w:vAlign w:val="center"/>
            <w:hideMark/>
          </w:tcPr>
          <w:p w14:paraId="2EC922E0" w14:textId="77777777" w:rsidR="00D545FD" w:rsidRPr="008B533D" w:rsidRDefault="00D545FD" w:rsidP="00E91A4D">
            <w:pPr>
              <w:rPr>
                <w:rFonts w:ascii="Sylfaen" w:hAnsi="Sylfaen" w:cs="Calibri"/>
                <w:b/>
                <w:bCs/>
                <w:sz w:val="20"/>
                <w:szCs w:val="20"/>
              </w:rPr>
            </w:pPr>
          </w:p>
        </w:tc>
        <w:tc>
          <w:tcPr>
            <w:tcW w:w="1082" w:type="dxa"/>
            <w:tcBorders>
              <w:top w:val="nil"/>
              <w:left w:val="nil"/>
              <w:bottom w:val="single" w:sz="8" w:space="0" w:color="auto"/>
              <w:right w:val="single" w:sz="4" w:space="0" w:color="auto"/>
            </w:tcBorders>
            <w:shd w:val="clear" w:color="auto" w:fill="auto"/>
            <w:vAlign w:val="center"/>
            <w:hideMark/>
          </w:tcPr>
          <w:p w14:paraId="754BB780" w14:textId="77777777" w:rsidR="00D545FD" w:rsidRPr="008B533D" w:rsidRDefault="00D545FD" w:rsidP="00E91A4D">
            <w:pPr>
              <w:jc w:val="center"/>
              <w:rPr>
                <w:rFonts w:ascii="Sylfaen" w:hAnsi="Sylfaen" w:cs="Calibri"/>
                <w:sz w:val="16"/>
                <w:szCs w:val="16"/>
              </w:rPr>
            </w:pPr>
            <w:r w:rsidRPr="008B533D">
              <w:rPr>
                <w:rFonts w:ascii="Sylfaen" w:hAnsi="Sylfaen" w:cs="Calibri"/>
                <w:sz w:val="16"/>
                <w:szCs w:val="16"/>
                <w:lang w:val="ka-GE"/>
              </w:rPr>
              <w:t>საკუთარი სახსრები</w:t>
            </w:r>
          </w:p>
        </w:tc>
        <w:tc>
          <w:tcPr>
            <w:tcW w:w="1026" w:type="dxa"/>
            <w:tcBorders>
              <w:top w:val="nil"/>
              <w:left w:val="nil"/>
              <w:bottom w:val="single" w:sz="8" w:space="0" w:color="auto"/>
              <w:right w:val="single" w:sz="8" w:space="0" w:color="auto"/>
            </w:tcBorders>
            <w:shd w:val="clear" w:color="auto" w:fill="auto"/>
            <w:vAlign w:val="center"/>
            <w:hideMark/>
          </w:tcPr>
          <w:p w14:paraId="74CB9851" w14:textId="77777777" w:rsidR="00D545FD" w:rsidRPr="008B533D" w:rsidRDefault="00D545FD" w:rsidP="00E91A4D">
            <w:pPr>
              <w:jc w:val="center"/>
              <w:rPr>
                <w:rFonts w:ascii="Sylfaen" w:hAnsi="Sylfaen" w:cs="Calibri"/>
                <w:sz w:val="16"/>
                <w:szCs w:val="16"/>
              </w:rPr>
            </w:pPr>
            <w:r w:rsidRPr="008B533D">
              <w:rPr>
                <w:rFonts w:ascii="Sylfaen" w:hAnsi="Sylfaen" w:cs="Calibri"/>
                <w:sz w:val="16"/>
                <w:szCs w:val="16"/>
                <w:lang w:val="ka-GE"/>
              </w:rPr>
              <w:t>არასაკუთარი სახსრები</w:t>
            </w:r>
          </w:p>
        </w:tc>
        <w:tc>
          <w:tcPr>
            <w:tcW w:w="1125" w:type="dxa"/>
            <w:vMerge/>
            <w:tcBorders>
              <w:left w:val="single" w:sz="8" w:space="0" w:color="auto"/>
              <w:bottom w:val="single" w:sz="8" w:space="0" w:color="000000"/>
              <w:right w:val="single" w:sz="4" w:space="0" w:color="auto"/>
            </w:tcBorders>
            <w:shd w:val="clear" w:color="auto" w:fill="auto"/>
            <w:vAlign w:val="center"/>
            <w:hideMark/>
          </w:tcPr>
          <w:p w14:paraId="419F4E24" w14:textId="77777777" w:rsidR="00D545FD" w:rsidRPr="008B533D" w:rsidRDefault="00D545FD" w:rsidP="00E91A4D">
            <w:pPr>
              <w:jc w:val="center"/>
              <w:rPr>
                <w:rFonts w:ascii="Sylfaen" w:hAnsi="Sylfaen" w:cs="Calibri"/>
                <w:b/>
                <w:bCs/>
                <w:sz w:val="20"/>
                <w:szCs w:val="20"/>
              </w:rPr>
            </w:pPr>
          </w:p>
        </w:tc>
        <w:tc>
          <w:tcPr>
            <w:tcW w:w="1086" w:type="dxa"/>
            <w:tcBorders>
              <w:top w:val="nil"/>
              <w:left w:val="nil"/>
              <w:bottom w:val="single" w:sz="8" w:space="0" w:color="auto"/>
              <w:right w:val="single" w:sz="4" w:space="0" w:color="auto"/>
            </w:tcBorders>
            <w:shd w:val="clear" w:color="auto" w:fill="auto"/>
            <w:vAlign w:val="center"/>
            <w:hideMark/>
          </w:tcPr>
          <w:p w14:paraId="17859884" w14:textId="77777777" w:rsidR="00D545FD" w:rsidRPr="008B533D" w:rsidRDefault="00D545FD" w:rsidP="00E91A4D">
            <w:pPr>
              <w:jc w:val="center"/>
              <w:rPr>
                <w:rFonts w:ascii="Sylfaen" w:hAnsi="Sylfaen" w:cs="Calibri"/>
                <w:sz w:val="16"/>
                <w:szCs w:val="16"/>
              </w:rPr>
            </w:pPr>
            <w:r w:rsidRPr="008B533D">
              <w:rPr>
                <w:rFonts w:ascii="Sylfaen" w:hAnsi="Sylfaen" w:cs="Calibri"/>
                <w:sz w:val="16"/>
                <w:szCs w:val="16"/>
                <w:lang w:val="ka-GE"/>
              </w:rPr>
              <w:t>საკუთარი სახსრები</w:t>
            </w:r>
          </w:p>
        </w:tc>
        <w:tc>
          <w:tcPr>
            <w:tcW w:w="999" w:type="dxa"/>
            <w:tcBorders>
              <w:top w:val="nil"/>
              <w:left w:val="nil"/>
              <w:bottom w:val="single" w:sz="8" w:space="0" w:color="auto"/>
              <w:right w:val="single" w:sz="4" w:space="0" w:color="auto"/>
            </w:tcBorders>
            <w:shd w:val="clear" w:color="auto" w:fill="auto"/>
            <w:vAlign w:val="center"/>
            <w:hideMark/>
          </w:tcPr>
          <w:p w14:paraId="7B38C6D5" w14:textId="77777777" w:rsidR="00D545FD" w:rsidRPr="008B533D" w:rsidRDefault="00D545FD" w:rsidP="00E91A4D">
            <w:pPr>
              <w:jc w:val="center"/>
              <w:rPr>
                <w:rFonts w:ascii="Sylfaen" w:hAnsi="Sylfaen" w:cs="Calibri"/>
                <w:sz w:val="16"/>
                <w:szCs w:val="16"/>
              </w:rPr>
            </w:pPr>
            <w:r w:rsidRPr="008B533D">
              <w:rPr>
                <w:rFonts w:ascii="Sylfaen" w:hAnsi="Sylfaen" w:cs="Calibri"/>
                <w:sz w:val="16"/>
                <w:szCs w:val="16"/>
                <w:lang w:val="ka-GE"/>
              </w:rPr>
              <w:t>არასაკუთარი სახსრები</w:t>
            </w: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auto"/>
          </w:tcPr>
          <w:p w14:paraId="4C30D323" w14:textId="77777777" w:rsidR="00D545FD" w:rsidRPr="008B533D" w:rsidRDefault="00D545FD" w:rsidP="00E91A4D">
            <w:pPr>
              <w:jc w:val="center"/>
              <w:rPr>
                <w:rFonts w:ascii="Sylfaen" w:hAnsi="Sylfaen" w:cs="Calibri"/>
                <w:sz w:val="20"/>
                <w:szCs w:val="20"/>
              </w:rPr>
            </w:pPr>
          </w:p>
        </w:tc>
        <w:tc>
          <w:tcPr>
            <w:tcW w:w="1214" w:type="dxa"/>
            <w:gridSpan w:val="2"/>
            <w:vMerge/>
            <w:tcBorders>
              <w:left w:val="single" w:sz="4" w:space="0" w:color="auto"/>
              <w:bottom w:val="single" w:sz="8" w:space="0" w:color="auto"/>
              <w:right w:val="single" w:sz="4" w:space="0" w:color="auto"/>
            </w:tcBorders>
            <w:shd w:val="clear" w:color="auto" w:fill="auto"/>
          </w:tcPr>
          <w:p w14:paraId="0820C600" w14:textId="77777777" w:rsidR="00D545FD" w:rsidRPr="008B533D" w:rsidRDefault="00D545FD" w:rsidP="00E91A4D">
            <w:pPr>
              <w:jc w:val="center"/>
              <w:rPr>
                <w:rFonts w:ascii="Sylfaen" w:hAnsi="Sylfaen" w:cs="Calibri"/>
                <w:sz w:val="20"/>
                <w:szCs w:val="20"/>
              </w:rPr>
            </w:pPr>
          </w:p>
        </w:tc>
        <w:tc>
          <w:tcPr>
            <w:tcW w:w="1134" w:type="dxa"/>
            <w:gridSpan w:val="2"/>
            <w:vMerge/>
            <w:tcBorders>
              <w:left w:val="single" w:sz="4" w:space="0" w:color="auto"/>
              <w:bottom w:val="single" w:sz="8" w:space="0" w:color="auto"/>
              <w:right w:val="single" w:sz="4" w:space="0" w:color="auto"/>
            </w:tcBorders>
            <w:shd w:val="clear" w:color="auto" w:fill="auto"/>
          </w:tcPr>
          <w:p w14:paraId="6C58B122" w14:textId="77777777" w:rsidR="00D545FD" w:rsidRPr="008B533D" w:rsidRDefault="00D545FD" w:rsidP="00E91A4D">
            <w:pPr>
              <w:jc w:val="center"/>
              <w:rPr>
                <w:rFonts w:ascii="Sylfaen" w:hAnsi="Sylfaen" w:cs="Calibri"/>
                <w:sz w:val="20"/>
                <w:szCs w:val="20"/>
              </w:rPr>
            </w:pPr>
          </w:p>
        </w:tc>
      </w:tr>
      <w:tr w:rsidR="008B533D" w:rsidRPr="008B533D" w14:paraId="20E83A7B" w14:textId="77777777" w:rsidTr="008B533D">
        <w:trPr>
          <w:gridAfter w:val="1"/>
          <w:wAfter w:w="7" w:type="dxa"/>
          <w:trHeight w:val="225"/>
        </w:trPr>
        <w:tc>
          <w:tcPr>
            <w:tcW w:w="1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4DAE3" w14:textId="77777777" w:rsidR="00A648BF" w:rsidRPr="008B533D" w:rsidRDefault="00A648BF" w:rsidP="00A648BF">
            <w:pPr>
              <w:rPr>
                <w:rFonts w:ascii="Sylfaen" w:hAnsi="Sylfaen" w:cs="Calibri"/>
                <w:b/>
                <w:bCs/>
                <w:sz w:val="20"/>
                <w:szCs w:val="20"/>
              </w:rPr>
            </w:pPr>
            <w:r w:rsidRPr="008B533D">
              <w:rPr>
                <w:rFonts w:ascii="Sylfaen" w:hAnsi="Sylfaen" w:cs="Calibri"/>
                <w:b/>
                <w:bCs/>
                <w:sz w:val="20"/>
                <w:szCs w:val="20"/>
              </w:rPr>
              <w:t>შემოსავლები</w:t>
            </w:r>
          </w:p>
        </w:tc>
        <w:tc>
          <w:tcPr>
            <w:tcW w:w="1260" w:type="dxa"/>
            <w:tcBorders>
              <w:top w:val="nil"/>
              <w:left w:val="nil"/>
              <w:bottom w:val="single" w:sz="4" w:space="0" w:color="auto"/>
              <w:right w:val="single" w:sz="4" w:space="0" w:color="auto"/>
            </w:tcBorders>
            <w:shd w:val="clear" w:color="auto" w:fill="auto"/>
            <w:vAlign w:val="center"/>
            <w:hideMark/>
          </w:tcPr>
          <w:p w14:paraId="32EE0D3C" w14:textId="2E75A66E" w:rsidR="00A648BF" w:rsidRPr="008B533D" w:rsidRDefault="00A648BF" w:rsidP="00A648BF">
            <w:pPr>
              <w:jc w:val="center"/>
              <w:rPr>
                <w:rFonts w:ascii="Arial" w:hAnsi="Arial" w:cs="Arial"/>
                <w:b/>
                <w:bCs/>
                <w:sz w:val="20"/>
                <w:szCs w:val="20"/>
              </w:rPr>
            </w:pPr>
            <w:r w:rsidRPr="008B533D">
              <w:rPr>
                <w:rFonts w:ascii="Sylfaen" w:hAnsi="Sylfaen" w:cs="Arial"/>
                <w:b/>
                <w:bCs/>
              </w:rPr>
              <w:t>71,061.2</w:t>
            </w:r>
          </w:p>
        </w:tc>
        <w:tc>
          <w:tcPr>
            <w:tcW w:w="990" w:type="dxa"/>
            <w:tcBorders>
              <w:top w:val="nil"/>
              <w:left w:val="nil"/>
              <w:bottom w:val="single" w:sz="4" w:space="0" w:color="auto"/>
              <w:right w:val="single" w:sz="4" w:space="0" w:color="auto"/>
            </w:tcBorders>
            <w:shd w:val="clear" w:color="auto" w:fill="auto"/>
            <w:vAlign w:val="center"/>
            <w:hideMark/>
          </w:tcPr>
          <w:p w14:paraId="717E774F" w14:textId="7A9BF7FA" w:rsidR="00A648BF" w:rsidRPr="008B533D" w:rsidRDefault="00A648BF" w:rsidP="00A648BF">
            <w:pPr>
              <w:jc w:val="center"/>
              <w:rPr>
                <w:rFonts w:ascii="Arial" w:hAnsi="Arial" w:cs="Arial"/>
                <w:b/>
                <w:bCs/>
                <w:sz w:val="20"/>
                <w:szCs w:val="20"/>
              </w:rPr>
            </w:pPr>
            <w:r w:rsidRPr="008B533D">
              <w:rPr>
                <w:rFonts w:ascii="Sylfaen" w:hAnsi="Sylfaen" w:cs="Arial"/>
                <w:b/>
                <w:bCs/>
              </w:rPr>
              <w:t>55,649.3</w:t>
            </w:r>
          </w:p>
        </w:tc>
        <w:tc>
          <w:tcPr>
            <w:tcW w:w="1080" w:type="dxa"/>
            <w:tcBorders>
              <w:top w:val="nil"/>
              <w:left w:val="nil"/>
              <w:bottom w:val="single" w:sz="4" w:space="0" w:color="auto"/>
              <w:right w:val="single" w:sz="8" w:space="0" w:color="auto"/>
            </w:tcBorders>
            <w:shd w:val="clear" w:color="auto" w:fill="auto"/>
            <w:vAlign w:val="center"/>
            <w:hideMark/>
          </w:tcPr>
          <w:p w14:paraId="1BB3FA9A" w14:textId="2A368073" w:rsidR="00A648BF" w:rsidRPr="008B533D" w:rsidRDefault="00A648BF" w:rsidP="00A648BF">
            <w:pPr>
              <w:jc w:val="center"/>
              <w:rPr>
                <w:rFonts w:ascii="Arial" w:hAnsi="Arial" w:cs="Arial"/>
                <w:b/>
                <w:bCs/>
                <w:sz w:val="20"/>
                <w:szCs w:val="20"/>
              </w:rPr>
            </w:pPr>
            <w:r w:rsidRPr="008B533D">
              <w:rPr>
                <w:rFonts w:ascii="Sylfaen" w:hAnsi="Sylfaen" w:cs="Arial"/>
                <w:b/>
                <w:bCs/>
              </w:rPr>
              <w:t>15,411.9</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1A4CF" w14:textId="471A8F9F"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79,572.8</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6E3C823F" w14:textId="09080BD4"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63,938.1</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225D9E0E" w14:textId="515BA4E0"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15,634.7</w:t>
            </w:r>
          </w:p>
        </w:tc>
        <w:tc>
          <w:tcPr>
            <w:tcW w:w="1125" w:type="dxa"/>
            <w:tcBorders>
              <w:top w:val="nil"/>
              <w:left w:val="nil"/>
              <w:bottom w:val="single" w:sz="4" w:space="0" w:color="auto"/>
              <w:right w:val="single" w:sz="4" w:space="0" w:color="auto"/>
            </w:tcBorders>
            <w:shd w:val="clear" w:color="auto" w:fill="auto"/>
            <w:vAlign w:val="center"/>
          </w:tcPr>
          <w:p w14:paraId="7C85399A" w14:textId="52A21325"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76,010.4</w:t>
            </w:r>
          </w:p>
        </w:tc>
        <w:tc>
          <w:tcPr>
            <w:tcW w:w="1086" w:type="dxa"/>
            <w:tcBorders>
              <w:top w:val="nil"/>
              <w:left w:val="nil"/>
              <w:bottom w:val="single" w:sz="4" w:space="0" w:color="auto"/>
              <w:right w:val="single" w:sz="4" w:space="0" w:color="auto"/>
            </w:tcBorders>
            <w:shd w:val="clear" w:color="auto" w:fill="auto"/>
            <w:vAlign w:val="center"/>
          </w:tcPr>
          <w:p w14:paraId="1DFFC3D5" w14:textId="608B0928"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75,649.0</w:t>
            </w:r>
          </w:p>
        </w:tc>
        <w:tc>
          <w:tcPr>
            <w:tcW w:w="999" w:type="dxa"/>
            <w:tcBorders>
              <w:top w:val="nil"/>
              <w:left w:val="nil"/>
              <w:bottom w:val="single" w:sz="4" w:space="0" w:color="auto"/>
              <w:right w:val="single" w:sz="4" w:space="0" w:color="auto"/>
            </w:tcBorders>
            <w:shd w:val="clear" w:color="auto" w:fill="auto"/>
            <w:vAlign w:val="center"/>
          </w:tcPr>
          <w:p w14:paraId="780871A8" w14:textId="6905FDD5"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361.4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FD2B78" w14:textId="0D3619C0"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91 126,8</w:t>
            </w:r>
          </w:p>
        </w:tc>
        <w:tc>
          <w:tcPr>
            <w:tcW w:w="1214" w:type="dxa"/>
            <w:gridSpan w:val="2"/>
            <w:tcBorders>
              <w:top w:val="nil"/>
              <w:left w:val="single" w:sz="4" w:space="0" w:color="auto"/>
              <w:bottom w:val="single" w:sz="4" w:space="0" w:color="auto"/>
              <w:right w:val="single" w:sz="4" w:space="0" w:color="auto"/>
            </w:tcBorders>
            <w:shd w:val="clear" w:color="auto" w:fill="auto"/>
            <w:vAlign w:val="center"/>
          </w:tcPr>
          <w:p w14:paraId="69799B18" w14:textId="18E86EC9"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95 735,7</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14:paraId="793FD556" w14:textId="12B05238"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101 500,3</w:t>
            </w:r>
          </w:p>
        </w:tc>
      </w:tr>
      <w:tr w:rsidR="008B533D" w:rsidRPr="008B533D" w14:paraId="07B82517" w14:textId="77777777" w:rsidTr="008B533D">
        <w:trPr>
          <w:gridAfter w:val="1"/>
          <w:wAfter w:w="7" w:type="dxa"/>
          <w:trHeight w:val="225"/>
        </w:trPr>
        <w:tc>
          <w:tcPr>
            <w:tcW w:w="1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84C71" w14:textId="77777777" w:rsidR="00A648BF" w:rsidRPr="008B533D" w:rsidRDefault="00A648BF" w:rsidP="00A648BF">
            <w:pPr>
              <w:rPr>
                <w:rFonts w:ascii="Sylfaen" w:hAnsi="Sylfaen" w:cs="Calibri"/>
                <w:sz w:val="20"/>
                <w:szCs w:val="20"/>
              </w:rPr>
            </w:pPr>
            <w:r w:rsidRPr="008B533D">
              <w:rPr>
                <w:rFonts w:ascii="Sylfaen" w:hAnsi="Sylfaen" w:cs="Calibri"/>
                <w:sz w:val="20"/>
                <w:szCs w:val="20"/>
              </w:rPr>
              <w:t>გადასახადები</w:t>
            </w:r>
          </w:p>
        </w:tc>
        <w:tc>
          <w:tcPr>
            <w:tcW w:w="1260" w:type="dxa"/>
            <w:tcBorders>
              <w:top w:val="nil"/>
              <w:left w:val="nil"/>
              <w:bottom w:val="single" w:sz="4" w:space="0" w:color="auto"/>
              <w:right w:val="single" w:sz="4" w:space="0" w:color="auto"/>
            </w:tcBorders>
            <w:shd w:val="clear" w:color="auto" w:fill="auto"/>
            <w:vAlign w:val="center"/>
            <w:hideMark/>
          </w:tcPr>
          <w:p w14:paraId="273930AB" w14:textId="4ABA5FC1" w:rsidR="00A648BF" w:rsidRPr="008B533D" w:rsidRDefault="00A648BF" w:rsidP="00A648BF">
            <w:pPr>
              <w:jc w:val="center"/>
              <w:rPr>
                <w:rFonts w:ascii="Arial" w:hAnsi="Arial" w:cs="Arial"/>
                <w:b/>
                <w:bCs/>
                <w:sz w:val="20"/>
                <w:szCs w:val="20"/>
              </w:rPr>
            </w:pPr>
            <w:r w:rsidRPr="008B533D">
              <w:rPr>
                <w:rFonts w:ascii="Sylfaen" w:hAnsi="Sylfaen" w:cs="Arial"/>
              </w:rPr>
              <w:t>44,925.6</w:t>
            </w:r>
          </w:p>
        </w:tc>
        <w:tc>
          <w:tcPr>
            <w:tcW w:w="990" w:type="dxa"/>
            <w:tcBorders>
              <w:top w:val="nil"/>
              <w:left w:val="nil"/>
              <w:bottom w:val="single" w:sz="4" w:space="0" w:color="auto"/>
              <w:right w:val="single" w:sz="4" w:space="0" w:color="auto"/>
            </w:tcBorders>
            <w:shd w:val="clear" w:color="auto" w:fill="auto"/>
            <w:vAlign w:val="center"/>
            <w:hideMark/>
          </w:tcPr>
          <w:p w14:paraId="580CCAA4" w14:textId="53D6D602" w:rsidR="00A648BF" w:rsidRPr="008B533D" w:rsidRDefault="00A648BF" w:rsidP="00A648BF">
            <w:pPr>
              <w:jc w:val="center"/>
              <w:rPr>
                <w:rFonts w:ascii="Arial" w:hAnsi="Arial" w:cs="Arial"/>
                <w:b/>
                <w:bCs/>
                <w:sz w:val="20"/>
                <w:szCs w:val="20"/>
              </w:rPr>
            </w:pPr>
            <w:r w:rsidRPr="008B533D">
              <w:rPr>
                <w:rFonts w:ascii="Sylfaen" w:hAnsi="Sylfaen" w:cs="Arial"/>
              </w:rPr>
              <w:t>44,925.6</w:t>
            </w:r>
          </w:p>
        </w:tc>
        <w:tc>
          <w:tcPr>
            <w:tcW w:w="1080" w:type="dxa"/>
            <w:tcBorders>
              <w:top w:val="nil"/>
              <w:left w:val="nil"/>
              <w:bottom w:val="single" w:sz="4" w:space="0" w:color="auto"/>
              <w:right w:val="single" w:sz="8" w:space="0" w:color="auto"/>
            </w:tcBorders>
            <w:shd w:val="clear" w:color="auto" w:fill="auto"/>
            <w:vAlign w:val="center"/>
            <w:hideMark/>
          </w:tcPr>
          <w:p w14:paraId="7DC6CA18" w14:textId="7CF15811" w:rsidR="00A648BF" w:rsidRPr="008B533D" w:rsidRDefault="00A648BF" w:rsidP="00A648BF">
            <w:pPr>
              <w:jc w:val="center"/>
              <w:rPr>
                <w:rFonts w:ascii="Arial" w:hAnsi="Arial" w:cs="Arial"/>
                <w:b/>
                <w:bCs/>
                <w:sz w:val="20"/>
                <w:szCs w:val="20"/>
              </w:rPr>
            </w:pPr>
            <w:r w:rsidRPr="008B533D">
              <w:rPr>
                <w:rFonts w:ascii="Sylfaen" w:hAnsi="Sylfaen" w:cs="Arial"/>
              </w:rPr>
              <w:t>0.0</w:t>
            </w:r>
          </w:p>
        </w:tc>
        <w:tc>
          <w:tcPr>
            <w:tcW w:w="1082" w:type="dxa"/>
            <w:tcBorders>
              <w:top w:val="nil"/>
              <w:left w:val="single" w:sz="4" w:space="0" w:color="auto"/>
              <w:bottom w:val="single" w:sz="4" w:space="0" w:color="auto"/>
              <w:right w:val="single" w:sz="4" w:space="0" w:color="auto"/>
            </w:tcBorders>
            <w:shd w:val="clear" w:color="auto" w:fill="auto"/>
            <w:vAlign w:val="center"/>
            <w:hideMark/>
          </w:tcPr>
          <w:p w14:paraId="4E43F6B9" w14:textId="44153011"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52,993.1</w:t>
            </w:r>
          </w:p>
        </w:tc>
        <w:tc>
          <w:tcPr>
            <w:tcW w:w="1082" w:type="dxa"/>
            <w:tcBorders>
              <w:top w:val="nil"/>
              <w:left w:val="nil"/>
              <w:bottom w:val="single" w:sz="4" w:space="0" w:color="auto"/>
              <w:right w:val="single" w:sz="4" w:space="0" w:color="auto"/>
            </w:tcBorders>
            <w:shd w:val="clear" w:color="auto" w:fill="auto"/>
            <w:vAlign w:val="center"/>
            <w:hideMark/>
          </w:tcPr>
          <w:p w14:paraId="205D08BA" w14:textId="20F073BB"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52,993.1</w:t>
            </w:r>
          </w:p>
        </w:tc>
        <w:tc>
          <w:tcPr>
            <w:tcW w:w="1026" w:type="dxa"/>
            <w:tcBorders>
              <w:top w:val="nil"/>
              <w:left w:val="nil"/>
              <w:bottom w:val="single" w:sz="4" w:space="0" w:color="auto"/>
              <w:right w:val="single" w:sz="4" w:space="0" w:color="auto"/>
            </w:tcBorders>
            <w:shd w:val="clear" w:color="auto" w:fill="auto"/>
            <w:vAlign w:val="center"/>
            <w:hideMark/>
          </w:tcPr>
          <w:p w14:paraId="2C24822A" w14:textId="37A3D90D"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c>
          <w:tcPr>
            <w:tcW w:w="1125" w:type="dxa"/>
            <w:tcBorders>
              <w:top w:val="nil"/>
              <w:left w:val="nil"/>
              <w:bottom w:val="single" w:sz="4" w:space="0" w:color="auto"/>
              <w:right w:val="single" w:sz="4" w:space="0" w:color="auto"/>
            </w:tcBorders>
            <w:shd w:val="clear" w:color="auto" w:fill="auto"/>
            <w:vAlign w:val="center"/>
          </w:tcPr>
          <w:p w14:paraId="0FA260C0" w14:textId="49716E33"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64,554.0</w:t>
            </w:r>
          </w:p>
        </w:tc>
        <w:tc>
          <w:tcPr>
            <w:tcW w:w="1086" w:type="dxa"/>
            <w:tcBorders>
              <w:top w:val="nil"/>
              <w:left w:val="nil"/>
              <w:bottom w:val="single" w:sz="4" w:space="0" w:color="auto"/>
              <w:right w:val="single" w:sz="4" w:space="0" w:color="auto"/>
            </w:tcBorders>
            <w:shd w:val="clear" w:color="auto" w:fill="auto"/>
            <w:vAlign w:val="center"/>
          </w:tcPr>
          <w:p w14:paraId="636650E8" w14:textId="7475239D"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64,554.0</w:t>
            </w:r>
          </w:p>
        </w:tc>
        <w:tc>
          <w:tcPr>
            <w:tcW w:w="999" w:type="dxa"/>
            <w:tcBorders>
              <w:top w:val="nil"/>
              <w:left w:val="nil"/>
              <w:bottom w:val="single" w:sz="4" w:space="0" w:color="auto"/>
              <w:right w:val="single" w:sz="4" w:space="0" w:color="auto"/>
            </w:tcBorders>
            <w:shd w:val="clear" w:color="auto" w:fill="auto"/>
            <w:vAlign w:val="center"/>
          </w:tcPr>
          <w:p w14:paraId="673AC618" w14:textId="69CA4C33"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CE838C" w14:textId="1CDAA8B3"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69 761,3</w:t>
            </w:r>
          </w:p>
        </w:tc>
        <w:tc>
          <w:tcPr>
            <w:tcW w:w="1214" w:type="dxa"/>
            <w:gridSpan w:val="2"/>
            <w:tcBorders>
              <w:top w:val="nil"/>
              <w:left w:val="single" w:sz="4" w:space="0" w:color="auto"/>
              <w:bottom w:val="single" w:sz="4" w:space="0" w:color="auto"/>
              <w:right w:val="single" w:sz="4" w:space="0" w:color="auto"/>
            </w:tcBorders>
            <w:shd w:val="clear" w:color="auto" w:fill="auto"/>
            <w:vAlign w:val="center"/>
          </w:tcPr>
          <w:p w14:paraId="1199833B" w14:textId="48FB0426"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75 036,5</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14:paraId="494C1B17" w14:textId="4D6E6486"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80 760,1</w:t>
            </w:r>
          </w:p>
        </w:tc>
      </w:tr>
      <w:tr w:rsidR="008B533D" w:rsidRPr="008B533D" w14:paraId="180B8A6C" w14:textId="77777777" w:rsidTr="008B533D">
        <w:trPr>
          <w:gridAfter w:val="1"/>
          <w:wAfter w:w="7" w:type="dxa"/>
          <w:trHeight w:val="225"/>
        </w:trPr>
        <w:tc>
          <w:tcPr>
            <w:tcW w:w="1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38DC4" w14:textId="77777777" w:rsidR="00A648BF" w:rsidRPr="008B533D" w:rsidRDefault="00A648BF" w:rsidP="00A648BF">
            <w:pPr>
              <w:rPr>
                <w:rFonts w:ascii="Sylfaen" w:hAnsi="Sylfaen" w:cs="Calibri"/>
                <w:sz w:val="20"/>
                <w:szCs w:val="20"/>
              </w:rPr>
            </w:pPr>
            <w:r w:rsidRPr="008B533D">
              <w:rPr>
                <w:rFonts w:ascii="Sylfaen" w:hAnsi="Sylfaen" w:cs="Calibri"/>
                <w:sz w:val="20"/>
                <w:szCs w:val="20"/>
              </w:rPr>
              <w:t>გრანტები</w:t>
            </w:r>
          </w:p>
        </w:tc>
        <w:tc>
          <w:tcPr>
            <w:tcW w:w="1260" w:type="dxa"/>
            <w:tcBorders>
              <w:top w:val="nil"/>
              <w:left w:val="nil"/>
              <w:bottom w:val="single" w:sz="4" w:space="0" w:color="auto"/>
              <w:right w:val="single" w:sz="4" w:space="0" w:color="auto"/>
            </w:tcBorders>
            <w:shd w:val="clear" w:color="auto" w:fill="auto"/>
            <w:vAlign w:val="center"/>
            <w:hideMark/>
          </w:tcPr>
          <w:p w14:paraId="72126AB2" w14:textId="2EABC73A" w:rsidR="00A648BF" w:rsidRPr="008B533D" w:rsidRDefault="00A648BF" w:rsidP="00A648BF">
            <w:pPr>
              <w:jc w:val="center"/>
              <w:rPr>
                <w:rFonts w:ascii="Arial" w:hAnsi="Arial" w:cs="Arial"/>
                <w:b/>
                <w:bCs/>
                <w:sz w:val="20"/>
                <w:szCs w:val="20"/>
              </w:rPr>
            </w:pPr>
            <w:r w:rsidRPr="008B533D">
              <w:rPr>
                <w:rFonts w:ascii="Sylfaen" w:hAnsi="Sylfaen" w:cs="Arial"/>
              </w:rPr>
              <w:t>15,411.9</w:t>
            </w:r>
          </w:p>
        </w:tc>
        <w:tc>
          <w:tcPr>
            <w:tcW w:w="990" w:type="dxa"/>
            <w:tcBorders>
              <w:top w:val="nil"/>
              <w:left w:val="nil"/>
              <w:bottom w:val="single" w:sz="4" w:space="0" w:color="auto"/>
              <w:right w:val="single" w:sz="4" w:space="0" w:color="auto"/>
            </w:tcBorders>
            <w:shd w:val="clear" w:color="auto" w:fill="auto"/>
            <w:vAlign w:val="center"/>
            <w:hideMark/>
          </w:tcPr>
          <w:p w14:paraId="47942E57" w14:textId="12B3CF8E" w:rsidR="00A648BF" w:rsidRPr="008B533D" w:rsidRDefault="00A648BF" w:rsidP="00A648BF">
            <w:pPr>
              <w:jc w:val="center"/>
              <w:rPr>
                <w:rFonts w:ascii="Arial" w:hAnsi="Arial" w:cs="Arial"/>
                <w:b/>
                <w:bCs/>
                <w:sz w:val="20"/>
                <w:szCs w:val="20"/>
              </w:rPr>
            </w:pPr>
            <w:r w:rsidRPr="008B533D">
              <w:rPr>
                <w:rFonts w:ascii="Sylfaen" w:hAnsi="Sylfaen" w:cs="Arial"/>
              </w:rPr>
              <w:t>0.0</w:t>
            </w:r>
          </w:p>
        </w:tc>
        <w:tc>
          <w:tcPr>
            <w:tcW w:w="1080" w:type="dxa"/>
            <w:tcBorders>
              <w:top w:val="nil"/>
              <w:left w:val="nil"/>
              <w:bottom w:val="single" w:sz="4" w:space="0" w:color="auto"/>
              <w:right w:val="single" w:sz="8" w:space="0" w:color="auto"/>
            </w:tcBorders>
            <w:shd w:val="clear" w:color="auto" w:fill="auto"/>
            <w:vAlign w:val="center"/>
            <w:hideMark/>
          </w:tcPr>
          <w:p w14:paraId="1AC2AD3A" w14:textId="6270448F" w:rsidR="00A648BF" w:rsidRPr="008B533D" w:rsidRDefault="00A648BF" w:rsidP="00A648BF">
            <w:pPr>
              <w:jc w:val="center"/>
              <w:rPr>
                <w:rFonts w:ascii="Arial" w:hAnsi="Arial" w:cs="Arial"/>
                <w:b/>
                <w:bCs/>
                <w:sz w:val="20"/>
                <w:szCs w:val="20"/>
              </w:rPr>
            </w:pPr>
            <w:r w:rsidRPr="008B533D">
              <w:rPr>
                <w:rFonts w:ascii="Sylfaen" w:hAnsi="Sylfaen" w:cs="Arial"/>
              </w:rPr>
              <w:t>15,411.9</w:t>
            </w:r>
          </w:p>
        </w:tc>
        <w:tc>
          <w:tcPr>
            <w:tcW w:w="1082" w:type="dxa"/>
            <w:tcBorders>
              <w:top w:val="nil"/>
              <w:left w:val="single" w:sz="4" w:space="0" w:color="auto"/>
              <w:bottom w:val="single" w:sz="4" w:space="0" w:color="auto"/>
              <w:right w:val="single" w:sz="4" w:space="0" w:color="auto"/>
            </w:tcBorders>
            <w:shd w:val="clear" w:color="auto" w:fill="auto"/>
            <w:vAlign w:val="center"/>
            <w:hideMark/>
          </w:tcPr>
          <w:p w14:paraId="397C59F2" w14:textId="30909862"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15,634.7</w:t>
            </w:r>
          </w:p>
        </w:tc>
        <w:tc>
          <w:tcPr>
            <w:tcW w:w="1082" w:type="dxa"/>
            <w:tcBorders>
              <w:top w:val="nil"/>
              <w:left w:val="nil"/>
              <w:bottom w:val="single" w:sz="4" w:space="0" w:color="auto"/>
              <w:right w:val="single" w:sz="4" w:space="0" w:color="auto"/>
            </w:tcBorders>
            <w:shd w:val="clear" w:color="auto" w:fill="auto"/>
            <w:vAlign w:val="center"/>
            <w:hideMark/>
          </w:tcPr>
          <w:p w14:paraId="72936484" w14:textId="4F7C940A"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c>
          <w:tcPr>
            <w:tcW w:w="1026" w:type="dxa"/>
            <w:tcBorders>
              <w:top w:val="nil"/>
              <w:left w:val="nil"/>
              <w:bottom w:val="single" w:sz="4" w:space="0" w:color="auto"/>
              <w:right w:val="single" w:sz="4" w:space="0" w:color="auto"/>
            </w:tcBorders>
            <w:shd w:val="clear" w:color="auto" w:fill="auto"/>
            <w:vAlign w:val="center"/>
            <w:hideMark/>
          </w:tcPr>
          <w:p w14:paraId="1B84005C" w14:textId="5F3AB5A5"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15,634.7</w:t>
            </w:r>
          </w:p>
        </w:tc>
        <w:tc>
          <w:tcPr>
            <w:tcW w:w="1125" w:type="dxa"/>
            <w:tcBorders>
              <w:top w:val="nil"/>
              <w:left w:val="nil"/>
              <w:bottom w:val="single" w:sz="4" w:space="0" w:color="auto"/>
              <w:right w:val="single" w:sz="4" w:space="0" w:color="auto"/>
            </w:tcBorders>
            <w:shd w:val="clear" w:color="auto" w:fill="auto"/>
            <w:vAlign w:val="center"/>
          </w:tcPr>
          <w:p w14:paraId="320E8C2F" w14:textId="1E400B23"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361.4</w:t>
            </w:r>
          </w:p>
        </w:tc>
        <w:tc>
          <w:tcPr>
            <w:tcW w:w="1086" w:type="dxa"/>
            <w:tcBorders>
              <w:top w:val="nil"/>
              <w:left w:val="nil"/>
              <w:bottom w:val="single" w:sz="4" w:space="0" w:color="auto"/>
              <w:right w:val="single" w:sz="4" w:space="0" w:color="auto"/>
            </w:tcBorders>
            <w:shd w:val="clear" w:color="auto" w:fill="auto"/>
            <w:vAlign w:val="center"/>
          </w:tcPr>
          <w:p w14:paraId="7324BAD7" w14:textId="592048A2"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c>
          <w:tcPr>
            <w:tcW w:w="999" w:type="dxa"/>
            <w:tcBorders>
              <w:top w:val="nil"/>
              <w:left w:val="nil"/>
              <w:bottom w:val="single" w:sz="4" w:space="0" w:color="auto"/>
              <w:right w:val="single" w:sz="4" w:space="0" w:color="auto"/>
            </w:tcBorders>
            <w:shd w:val="clear" w:color="auto" w:fill="auto"/>
            <w:vAlign w:val="center"/>
          </w:tcPr>
          <w:p w14:paraId="6320CD27" w14:textId="04BBBF42"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361.4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6B4587" w14:textId="446C91A3"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10275,5</w:t>
            </w:r>
          </w:p>
        </w:tc>
        <w:tc>
          <w:tcPr>
            <w:tcW w:w="1214" w:type="dxa"/>
            <w:gridSpan w:val="2"/>
            <w:tcBorders>
              <w:top w:val="nil"/>
              <w:left w:val="single" w:sz="4" w:space="0" w:color="auto"/>
              <w:bottom w:val="single" w:sz="4" w:space="0" w:color="auto"/>
              <w:right w:val="single" w:sz="4" w:space="0" w:color="auto"/>
            </w:tcBorders>
            <w:shd w:val="clear" w:color="auto" w:fill="auto"/>
            <w:vAlign w:val="center"/>
          </w:tcPr>
          <w:p w14:paraId="3A574F9E" w14:textId="12262F77"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10344,4</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14:paraId="429638BD" w14:textId="7F11C0F1"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10385,4</w:t>
            </w:r>
          </w:p>
        </w:tc>
      </w:tr>
      <w:tr w:rsidR="008B533D" w:rsidRPr="008B533D" w14:paraId="15156773" w14:textId="77777777" w:rsidTr="008B533D">
        <w:trPr>
          <w:gridAfter w:val="1"/>
          <w:wAfter w:w="7" w:type="dxa"/>
          <w:trHeight w:val="225"/>
        </w:trPr>
        <w:tc>
          <w:tcPr>
            <w:tcW w:w="1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A09F5" w14:textId="77777777" w:rsidR="00A648BF" w:rsidRPr="008B533D" w:rsidRDefault="00A648BF" w:rsidP="00A648BF">
            <w:pPr>
              <w:rPr>
                <w:rFonts w:ascii="Sylfaen" w:hAnsi="Sylfaen" w:cs="Calibri"/>
                <w:sz w:val="20"/>
                <w:szCs w:val="20"/>
              </w:rPr>
            </w:pPr>
            <w:r w:rsidRPr="008B533D">
              <w:rPr>
                <w:rFonts w:ascii="Sylfaen" w:hAnsi="Sylfaen" w:cs="Calibri"/>
                <w:sz w:val="20"/>
                <w:szCs w:val="20"/>
              </w:rPr>
              <w:t>სხვა შემოსავლები</w:t>
            </w:r>
          </w:p>
        </w:tc>
        <w:tc>
          <w:tcPr>
            <w:tcW w:w="1260" w:type="dxa"/>
            <w:tcBorders>
              <w:top w:val="nil"/>
              <w:left w:val="nil"/>
              <w:bottom w:val="single" w:sz="4" w:space="0" w:color="auto"/>
              <w:right w:val="single" w:sz="4" w:space="0" w:color="auto"/>
            </w:tcBorders>
            <w:shd w:val="clear" w:color="auto" w:fill="auto"/>
            <w:vAlign w:val="center"/>
            <w:hideMark/>
          </w:tcPr>
          <w:p w14:paraId="1AECC2BD" w14:textId="78D23FE6" w:rsidR="00A648BF" w:rsidRPr="008B533D" w:rsidRDefault="00A648BF" w:rsidP="00A648BF">
            <w:pPr>
              <w:jc w:val="center"/>
              <w:rPr>
                <w:rFonts w:ascii="Arial" w:hAnsi="Arial" w:cs="Arial"/>
                <w:b/>
                <w:bCs/>
                <w:sz w:val="20"/>
                <w:szCs w:val="20"/>
              </w:rPr>
            </w:pPr>
            <w:r w:rsidRPr="008B533D">
              <w:rPr>
                <w:rFonts w:ascii="Sylfaen" w:hAnsi="Sylfaen" w:cs="Arial"/>
              </w:rPr>
              <w:t>10,723.7</w:t>
            </w:r>
          </w:p>
        </w:tc>
        <w:tc>
          <w:tcPr>
            <w:tcW w:w="990" w:type="dxa"/>
            <w:tcBorders>
              <w:top w:val="nil"/>
              <w:left w:val="nil"/>
              <w:bottom w:val="single" w:sz="4" w:space="0" w:color="auto"/>
              <w:right w:val="single" w:sz="4" w:space="0" w:color="auto"/>
            </w:tcBorders>
            <w:shd w:val="clear" w:color="auto" w:fill="auto"/>
            <w:vAlign w:val="center"/>
            <w:hideMark/>
          </w:tcPr>
          <w:p w14:paraId="07F7921F" w14:textId="1F60625D" w:rsidR="00A648BF" w:rsidRPr="008B533D" w:rsidRDefault="00A648BF" w:rsidP="00A648BF">
            <w:pPr>
              <w:jc w:val="center"/>
              <w:rPr>
                <w:rFonts w:ascii="Arial" w:hAnsi="Arial" w:cs="Arial"/>
                <w:b/>
                <w:bCs/>
                <w:sz w:val="20"/>
                <w:szCs w:val="20"/>
              </w:rPr>
            </w:pPr>
            <w:r w:rsidRPr="008B533D">
              <w:rPr>
                <w:rFonts w:ascii="Sylfaen" w:hAnsi="Sylfaen" w:cs="Arial"/>
              </w:rPr>
              <w:t>10,723.7</w:t>
            </w:r>
          </w:p>
        </w:tc>
        <w:tc>
          <w:tcPr>
            <w:tcW w:w="1080" w:type="dxa"/>
            <w:tcBorders>
              <w:top w:val="nil"/>
              <w:left w:val="nil"/>
              <w:bottom w:val="single" w:sz="4" w:space="0" w:color="auto"/>
              <w:right w:val="single" w:sz="8" w:space="0" w:color="auto"/>
            </w:tcBorders>
            <w:shd w:val="clear" w:color="auto" w:fill="auto"/>
            <w:vAlign w:val="center"/>
            <w:hideMark/>
          </w:tcPr>
          <w:p w14:paraId="3FAD7159" w14:textId="542A8069" w:rsidR="00A648BF" w:rsidRPr="008B533D" w:rsidRDefault="00A648BF" w:rsidP="00A648BF">
            <w:pPr>
              <w:jc w:val="center"/>
              <w:rPr>
                <w:rFonts w:ascii="Arial" w:hAnsi="Arial" w:cs="Arial"/>
                <w:b/>
                <w:bCs/>
                <w:sz w:val="20"/>
                <w:szCs w:val="20"/>
              </w:rPr>
            </w:pPr>
            <w:r w:rsidRPr="008B533D">
              <w:rPr>
                <w:rFonts w:ascii="Sylfaen" w:hAnsi="Sylfaen" w:cs="Arial"/>
              </w:rPr>
              <w:t>0.0</w:t>
            </w:r>
          </w:p>
        </w:tc>
        <w:tc>
          <w:tcPr>
            <w:tcW w:w="1082" w:type="dxa"/>
            <w:tcBorders>
              <w:top w:val="nil"/>
              <w:left w:val="single" w:sz="4" w:space="0" w:color="auto"/>
              <w:bottom w:val="single" w:sz="4" w:space="0" w:color="auto"/>
              <w:right w:val="single" w:sz="4" w:space="0" w:color="auto"/>
            </w:tcBorders>
            <w:shd w:val="clear" w:color="auto" w:fill="auto"/>
            <w:vAlign w:val="center"/>
            <w:hideMark/>
          </w:tcPr>
          <w:p w14:paraId="7BE2451C" w14:textId="347041EA"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10,945.0</w:t>
            </w:r>
          </w:p>
        </w:tc>
        <w:tc>
          <w:tcPr>
            <w:tcW w:w="1082" w:type="dxa"/>
            <w:tcBorders>
              <w:top w:val="nil"/>
              <w:left w:val="nil"/>
              <w:bottom w:val="single" w:sz="4" w:space="0" w:color="auto"/>
              <w:right w:val="single" w:sz="4" w:space="0" w:color="auto"/>
            </w:tcBorders>
            <w:shd w:val="clear" w:color="auto" w:fill="auto"/>
            <w:vAlign w:val="center"/>
            <w:hideMark/>
          </w:tcPr>
          <w:p w14:paraId="328244F3" w14:textId="219436F9"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10,945.0</w:t>
            </w:r>
          </w:p>
        </w:tc>
        <w:tc>
          <w:tcPr>
            <w:tcW w:w="1026" w:type="dxa"/>
            <w:tcBorders>
              <w:top w:val="nil"/>
              <w:left w:val="nil"/>
              <w:bottom w:val="single" w:sz="4" w:space="0" w:color="auto"/>
              <w:right w:val="single" w:sz="4" w:space="0" w:color="auto"/>
            </w:tcBorders>
            <w:shd w:val="clear" w:color="auto" w:fill="auto"/>
            <w:vAlign w:val="center"/>
            <w:hideMark/>
          </w:tcPr>
          <w:p w14:paraId="4A9BE8D5" w14:textId="00C1692F"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c>
          <w:tcPr>
            <w:tcW w:w="1125" w:type="dxa"/>
            <w:tcBorders>
              <w:top w:val="nil"/>
              <w:left w:val="nil"/>
              <w:bottom w:val="single" w:sz="4" w:space="0" w:color="auto"/>
              <w:right w:val="single" w:sz="4" w:space="0" w:color="auto"/>
            </w:tcBorders>
            <w:shd w:val="clear" w:color="auto" w:fill="auto"/>
            <w:vAlign w:val="center"/>
          </w:tcPr>
          <w:p w14:paraId="5A4002F4" w14:textId="2012325C"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11,095.0</w:t>
            </w:r>
          </w:p>
        </w:tc>
        <w:tc>
          <w:tcPr>
            <w:tcW w:w="1086" w:type="dxa"/>
            <w:tcBorders>
              <w:top w:val="nil"/>
              <w:left w:val="nil"/>
              <w:bottom w:val="single" w:sz="4" w:space="0" w:color="auto"/>
              <w:right w:val="single" w:sz="4" w:space="0" w:color="auto"/>
            </w:tcBorders>
            <w:shd w:val="clear" w:color="auto" w:fill="auto"/>
            <w:vAlign w:val="center"/>
          </w:tcPr>
          <w:p w14:paraId="64BE20BB" w14:textId="4FC25C32"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11,095.0</w:t>
            </w:r>
          </w:p>
        </w:tc>
        <w:tc>
          <w:tcPr>
            <w:tcW w:w="999" w:type="dxa"/>
            <w:tcBorders>
              <w:top w:val="nil"/>
              <w:left w:val="nil"/>
              <w:bottom w:val="single" w:sz="4" w:space="0" w:color="auto"/>
              <w:right w:val="single" w:sz="4" w:space="0" w:color="auto"/>
            </w:tcBorders>
            <w:shd w:val="clear" w:color="auto" w:fill="auto"/>
            <w:vAlign w:val="center"/>
          </w:tcPr>
          <w:p w14:paraId="6CFA9AD2" w14:textId="3B208858"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1251EA" w14:textId="62A66D66"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11 090,0</w:t>
            </w:r>
          </w:p>
        </w:tc>
        <w:tc>
          <w:tcPr>
            <w:tcW w:w="1214" w:type="dxa"/>
            <w:gridSpan w:val="2"/>
            <w:tcBorders>
              <w:top w:val="nil"/>
              <w:left w:val="single" w:sz="4" w:space="0" w:color="auto"/>
              <w:bottom w:val="single" w:sz="4" w:space="0" w:color="auto"/>
              <w:right w:val="single" w:sz="4" w:space="0" w:color="auto"/>
            </w:tcBorders>
            <w:shd w:val="clear" w:color="auto" w:fill="auto"/>
            <w:vAlign w:val="center"/>
          </w:tcPr>
          <w:p w14:paraId="0ADD5FF1" w14:textId="48A365D6"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10 354,8</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14:paraId="69B66389" w14:textId="2A2EF1EF"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10 354,8</w:t>
            </w:r>
          </w:p>
        </w:tc>
      </w:tr>
      <w:tr w:rsidR="008B533D" w:rsidRPr="008B533D" w14:paraId="5DF39248" w14:textId="77777777" w:rsidTr="008B533D">
        <w:trPr>
          <w:gridAfter w:val="1"/>
          <w:wAfter w:w="7" w:type="dxa"/>
          <w:trHeight w:val="225"/>
        </w:trPr>
        <w:tc>
          <w:tcPr>
            <w:tcW w:w="1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E50BC" w14:textId="77777777" w:rsidR="00A648BF" w:rsidRPr="008B533D" w:rsidRDefault="00A648BF" w:rsidP="00A648BF">
            <w:pPr>
              <w:rPr>
                <w:rFonts w:ascii="Sylfaen" w:hAnsi="Sylfaen" w:cs="Calibri"/>
                <w:b/>
                <w:bCs/>
                <w:sz w:val="20"/>
                <w:szCs w:val="20"/>
              </w:rPr>
            </w:pPr>
            <w:r w:rsidRPr="008B533D">
              <w:rPr>
                <w:rFonts w:ascii="Sylfaen" w:hAnsi="Sylfaen" w:cs="Calibri"/>
                <w:b/>
                <w:bCs/>
                <w:sz w:val="20"/>
                <w:szCs w:val="20"/>
              </w:rPr>
              <w:t>ხარჯები</w:t>
            </w:r>
          </w:p>
        </w:tc>
        <w:tc>
          <w:tcPr>
            <w:tcW w:w="1260" w:type="dxa"/>
            <w:tcBorders>
              <w:top w:val="nil"/>
              <w:left w:val="nil"/>
              <w:bottom w:val="single" w:sz="4" w:space="0" w:color="auto"/>
              <w:right w:val="single" w:sz="4" w:space="0" w:color="auto"/>
            </w:tcBorders>
            <w:shd w:val="clear" w:color="auto" w:fill="auto"/>
            <w:vAlign w:val="center"/>
            <w:hideMark/>
          </w:tcPr>
          <w:p w14:paraId="18DC31B6" w14:textId="2BF26F4B" w:rsidR="00A648BF" w:rsidRPr="008B533D" w:rsidRDefault="00A648BF" w:rsidP="00A648BF">
            <w:pPr>
              <w:jc w:val="center"/>
              <w:rPr>
                <w:rFonts w:ascii="Arial" w:hAnsi="Arial" w:cs="Arial"/>
                <w:b/>
                <w:bCs/>
                <w:sz w:val="20"/>
                <w:szCs w:val="20"/>
              </w:rPr>
            </w:pPr>
            <w:r w:rsidRPr="008B533D">
              <w:rPr>
                <w:rFonts w:ascii="Sylfaen" w:hAnsi="Sylfaen" w:cs="Arial"/>
                <w:b/>
                <w:bCs/>
              </w:rPr>
              <w:t>47,231.0</w:t>
            </w:r>
          </w:p>
        </w:tc>
        <w:tc>
          <w:tcPr>
            <w:tcW w:w="990" w:type="dxa"/>
            <w:tcBorders>
              <w:top w:val="nil"/>
              <w:left w:val="nil"/>
              <w:bottom w:val="single" w:sz="4" w:space="0" w:color="auto"/>
              <w:right w:val="single" w:sz="4" w:space="0" w:color="auto"/>
            </w:tcBorders>
            <w:shd w:val="clear" w:color="auto" w:fill="auto"/>
            <w:vAlign w:val="center"/>
            <w:hideMark/>
          </w:tcPr>
          <w:p w14:paraId="526BDEDE" w14:textId="528CB66D" w:rsidR="00A648BF" w:rsidRPr="008B533D" w:rsidRDefault="00A648BF" w:rsidP="00A648BF">
            <w:pPr>
              <w:jc w:val="center"/>
              <w:rPr>
                <w:rFonts w:ascii="Arial" w:hAnsi="Arial" w:cs="Arial"/>
                <w:b/>
                <w:bCs/>
                <w:sz w:val="20"/>
                <w:szCs w:val="20"/>
              </w:rPr>
            </w:pPr>
            <w:r w:rsidRPr="008B533D">
              <w:rPr>
                <w:rFonts w:ascii="Sylfaen" w:hAnsi="Sylfaen" w:cs="Arial"/>
                <w:b/>
                <w:bCs/>
              </w:rPr>
              <w:t>45,019.4</w:t>
            </w:r>
          </w:p>
        </w:tc>
        <w:tc>
          <w:tcPr>
            <w:tcW w:w="1080" w:type="dxa"/>
            <w:tcBorders>
              <w:top w:val="nil"/>
              <w:left w:val="nil"/>
              <w:bottom w:val="single" w:sz="4" w:space="0" w:color="auto"/>
              <w:right w:val="single" w:sz="8" w:space="0" w:color="auto"/>
            </w:tcBorders>
            <w:shd w:val="clear" w:color="auto" w:fill="auto"/>
            <w:vAlign w:val="center"/>
            <w:hideMark/>
          </w:tcPr>
          <w:p w14:paraId="0F51DCFE" w14:textId="45EF5A58" w:rsidR="00A648BF" w:rsidRPr="008B533D" w:rsidRDefault="00A648BF" w:rsidP="00A648BF">
            <w:pPr>
              <w:jc w:val="center"/>
              <w:rPr>
                <w:rFonts w:ascii="Arial" w:hAnsi="Arial" w:cs="Arial"/>
                <w:b/>
                <w:bCs/>
                <w:sz w:val="20"/>
                <w:szCs w:val="20"/>
              </w:rPr>
            </w:pPr>
            <w:r w:rsidRPr="008B533D">
              <w:rPr>
                <w:rFonts w:ascii="Sylfaen" w:hAnsi="Sylfaen" w:cs="Arial"/>
                <w:b/>
                <w:bCs/>
              </w:rPr>
              <w:t>2,211.6</w:t>
            </w:r>
          </w:p>
        </w:tc>
        <w:tc>
          <w:tcPr>
            <w:tcW w:w="1082" w:type="dxa"/>
            <w:tcBorders>
              <w:top w:val="nil"/>
              <w:left w:val="single" w:sz="4" w:space="0" w:color="auto"/>
              <w:bottom w:val="single" w:sz="4" w:space="0" w:color="auto"/>
              <w:right w:val="single" w:sz="4" w:space="0" w:color="auto"/>
            </w:tcBorders>
            <w:shd w:val="clear" w:color="auto" w:fill="auto"/>
            <w:vAlign w:val="center"/>
            <w:hideMark/>
          </w:tcPr>
          <w:p w14:paraId="5297B6CB" w14:textId="1824B26F"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55,996.8</w:t>
            </w:r>
          </w:p>
        </w:tc>
        <w:tc>
          <w:tcPr>
            <w:tcW w:w="1082" w:type="dxa"/>
            <w:tcBorders>
              <w:top w:val="nil"/>
              <w:left w:val="nil"/>
              <w:bottom w:val="single" w:sz="4" w:space="0" w:color="auto"/>
              <w:right w:val="single" w:sz="4" w:space="0" w:color="auto"/>
            </w:tcBorders>
            <w:shd w:val="clear" w:color="auto" w:fill="auto"/>
            <w:vAlign w:val="center"/>
            <w:hideMark/>
          </w:tcPr>
          <w:p w14:paraId="214C5E44" w14:textId="2BD7641F"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53,977.8</w:t>
            </w:r>
          </w:p>
        </w:tc>
        <w:tc>
          <w:tcPr>
            <w:tcW w:w="1026" w:type="dxa"/>
            <w:tcBorders>
              <w:top w:val="nil"/>
              <w:left w:val="nil"/>
              <w:bottom w:val="single" w:sz="4" w:space="0" w:color="auto"/>
              <w:right w:val="single" w:sz="4" w:space="0" w:color="auto"/>
            </w:tcBorders>
            <w:shd w:val="clear" w:color="auto" w:fill="auto"/>
            <w:vAlign w:val="center"/>
            <w:hideMark/>
          </w:tcPr>
          <w:p w14:paraId="09C92C5A" w14:textId="147F91E8"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2,019.0</w:t>
            </w:r>
          </w:p>
        </w:tc>
        <w:tc>
          <w:tcPr>
            <w:tcW w:w="1125" w:type="dxa"/>
            <w:tcBorders>
              <w:top w:val="nil"/>
              <w:left w:val="nil"/>
              <w:bottom w:val="single" w:sz="4" w:space="0" w:color="auto"/>
              <w:right w:val="single" w:sz="4" w:space="0" w:color="auto"/>
            </w:tcBorders>
            <w:shd w:val="clear" w:color="auto" w:fill="auto"/>
            <w:vAlign w:val="center"/>
          </w:tcPr>
          <w:p w14:paraId="05B71D6A" w14:textId="36240F53"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57,668.8</w:t>
            </w:r>
          </w:p>
        </w:tc>
        <w:tc>
          <w:tcPr>
            <w:tcW w:w="1086" w:type="dxa"/>
            <w:tcBorders>
              <w:top w:val="nil"/>
              <w:left w:val="nil"/>
              <w:bottom w:val="single" w:sz="4" w:space="0" w:color="auto"/>
              <w:right w:val="single" w:sz="4" w:space="0" w:color="auto"/>
            </w:tcBorders>
            <w:shd w:val="clear" w:color="auto" w:fill="auto"/>
            <w:vAlign w:val="center"/>
          </w:tcPr>
          <w:p w14:paraId="5CF01F22" w14:textId="0713E884"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57,307.4</w:t>
            </w:r>
          </w:p>
        </w:tc>
        <w:tc>
          <w:tcPr>
            <w:tcW w:w="999" w:type="dxa"/>
            <w:tcBorders>
              <w:top w:val="nil"/>
              <w:left w:val="nil"/>
              <w:bottom w:val="single" w:sz="4" w:space="0" w:color="auto"/>
              <w:right w:val="single" w:sz="4" w:space="0" w:color="auto"/>
            </w:tcBorders>
            <w:shd w:val="clear" w:color="auto" w:fill="auto"/>
            <w:vAlign w:val="center"/>
          </w:tcPr>
          <w:p w14:paraId="02E73AF7" w14:textId="23D28514"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361.4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CDC083" w14:textId="45A5624F"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58 165,9</w:t>
            </w:r>
          </w:p>
        </w:tc>
        <w:tc>
          <w:tcPr>
            <w:tcW w:w="1214" w:type="dxa"/>
            <w:gridSpan w:val="2"/>
            <w:tcBorders>
              <w:top w:val="nil"/>
              <w:left w:val="single" w:sz="4" w:space="0" w:color="auto"/>
              <w:bottom w:val="single" w:sz="4" w:space="0" w:color="auto"/>
              <w:right w:val="single" w:sz="4" w:space="0" w:color="auto"/>
            </w:tcBorders>
            <w:shd w:val="clear" w:color="auto" w:fill="auto"/>
            <w:vAlign w:val="center"/>
          </w:tcPr>
          <w:p w14:paraId="1F5F56EF" w14:textId="01D8140B"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58 891,2</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14:paraId="2796C440" w14:textId="76C03393"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59 896,4</w:t>
            </w:r>
          </w:p>
        </w:tc>
      </w:tr>
      <w:tr w:rsidR="008B533D" w:rsidRPr="008B533D" w14:paraId="1F6B55A1" w14:textId="77777777" w:rsidTr="008B533D">
        <w:trPr>
          <w:gridAfter w:val="1"/>
          <w:wAfter w:w="7" w:type="dxa"/>
          <w:trHeight w:val="587"/>
        </w:trPr>
        <w:tc>
          <w:tcPr>
            <w:tcW w:w="1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FB57C" w14:textId="77777777" w:rsidR="00A648BF" w:rsidRPr="008B533D" w:rsidRDefault="00A648BF" w:rsidP="00A648BF">
            <w:pPr>
              <w:rPr>
                <w:rFonts w:ascii="Sylfaen" w:hAnsi="Sylfaen" w:cs="Calibri"/>
                <w:sz w:val="20"/>
                <w:szCs w:val="20"/>
              </w:rPr>
            </w:pPr>
            <w:r w:rsidRPr="008B533D">
              <w:rPr>
                <w:rFonts w:ascii="Sylfaen" w:hAnsi="Sylfaen" w:cs="Calibri"/>
                <w:sz w:val="20"/>
                <w:szCs w:val="20"/>
              </w:rPr>
              <w:lastRenderedPageBreak/>
              <w:t>შრომის ანაზღაურება</w:t>
            </w:r>
          </w:p>
        </w:tc>
        <w:tc>
          <w:tcPr>
            <w:tcW w:w="1260" w:type="dxa"/>
            <w:tcBorders>
              <w:top w:val="nil"/>
              <w:left w:val="nil"/>
              <w:bottom w:val="single" w:sz="4" w:space="0" w:color="auto"/>
              <w:right w:val="single" w:sz="4" w:space="0" w:color="auto"/>
            </w:tcBorders>
            <w:shd w:val="clear" w:color="auto" w:fill="auto"/>
            <w:vAlign w:val="center"/>
            <w:hideMark/>
          </w:tcPr>
          <w:p w14:paraId="7B22545F" w14:textId="142053D7" w:rsidR="00A648BF" w:rsidRPr="008B533D" w:rsidRDefault="00A648BF" w:rsidP="00A648BF">
            <w:pPr>
              <w:jc w:val="center"/>
              <w:rPr>
                <w:rFonts w:ascii="Arial" w:hAnsi="Arial" w:cs="Arial"/>
                <w:sz w:val="20"/>
                <w:szCs w:val="20"/>
              </w:rPr>
            </w:pPr>
            <w:r w:rsidRPr="008B533D">
              <w:rPr>
                <w:rFonts w:ascii="Sylfaen" w:hAnsi="Sylfaen" w:cs="Arial"/>
              </w:rPr>
              <w:t>7,984.8</w:t>
            </w:r>
          </w:p>
        </w:tc>
        <w:tc>
          <w:tcPr>
            <w:tcW w:w="990" w:type="dxa"/>
            <w:tcBorders>
              <w:top w:val="nil"/>
              <w:left w:val="nil"/>
              <w:bottom w:val="single" w:sz="4" w:space="0" w:color="auto"/>
              <w:right w:val="single" w:sz="4" w:space="0" w:color="auto"/>
            </w:tcBorders>
            <w:shd w:val="clear" w:color="auto" w:fill="auto"/>
            <w:vAlign w:val="center"/>
            <w:hideMark/>
          </w:tcPr>
          <w:p w14:paraId="6F0BCA27" w14:textId="4062C8BF" w:rsidR="00A648BF" w:rsidRPr="008B533D" w:rsidRDefault="00A648BF" w:rsidP="00A648BF">
            <w:pPr>
              <w:jc w:val="center"/>
              <w:rPr>
                <w:rFonts w:ascii="Arial" w:hAnsi="Arial" w:cs="Arial"/>
                <w:sz w:val="20"/>
                <w:szCs w:val="20"/>
              </w:rPr>
            </w:pPr>
            <w:r w:rsidRPr="008B533D">
              <w:rPr>
                <w:rFonts w:ascii="Sylfaen" w:hAnsi="Sylfaen" w:cs="Arial"/>
              </w:rPr>
              <w:t>7,984.8</w:t>
            </w:r>
          </w:p>
        </w:tc>
        <w:tc>
          <w:tcPr>
            <w:tcW w:w="1080" w:type="dxa"/>
            <w:tcBorders>
              <w:top w:val="nil"/>
              <w:left w:val="nil"/>
              <w:bottom w:val="single" w:sz="4" w:space="0" w:color="auto"/>
              <w:right w:val="single" w:sz="8" w:space="0" w:color="auto"/>
            </w:tcBorders>
            <w:shd w:val="clear" w:color="auto" w:fill="auto"/>
            <w:vAlign w:val="center"/>
            <w:hideMark/>
          </w:tcPr>
          <w:p w14:paraId="32572DEF" w14:textId="51B89DBF" w:rsidR="00A648BF" w:rsidRPr="008B533D" w:rsidRDefault="00A648BF" w:rsidP="00A648BF">
            <w:pPr>
              <w:jc w:val="center"/>
              <w:rPr>
                <w:rFonts w:ascii="Arial" w:hAnsi="Arial" w:cs="Arial"/>
                <w:sz w:val="20"/>
                <w:szCs w:val="20"/>
              </w:rPr>
            </w:pPr>
            <w:r w:rsidRPr="008B533D">
              <w:rPr>
                <w:rFonts w:ascii="Sylfaen" w:hAnsi="Sylfaen" w:cs="Arial"/>
              </w:rPr>
              <w:t>0.0</w:t>
            </w:r>
          </w:p>
        </w:tc>
        <w:tc>
          <w:tcPr>
            <w:tcW w:w="1082" w:type="dxa"/>
            <w:tcBorders>
              <w:top w:val="nil"/>
              <w:left w:val="single" w:sz="4" w:space="0" w:color="auto"/>
              <w:bottom w:val="single" w:sz="4" w:space="0" w:color="auto"/>
              <w:right w:val="single" w:sz="4" w:space="0" w:color="auto"/>
            </w:tcBorders>
            <w:shd w:val="clear" w:color="auto" w:fill="auto"/>
            <w:vAlign w:val="center"/>
            <w:hideMark/>
          </w:tcPr>
          <w:p w14:paraId="5589F5BA" w14:textId="7EB7C795" w:rsidR="00A648BF" w:rsidRPr="008B533D" w:rsidRDefault="00A648BF" w:rsidP="00A648BF">
            <w:pPr>
              <w:jc w:val="center"/>
              <w:rPr>
                <w:rFonts w:ascii="Arial" w:hAnsi="Arial" w:cs="Arial"/>
                <w:sz w:val="20"/>
                <w:szCs w:val="20"/>
              </w:rPr>
            </w:pPr>
            <w:r w:rsidRPr="008B533D">
              <w:rPr>
                <w:rFonts w:ascii="Arial" w:hAnsi="Arial" w:cs="Arial"/>
                <w:b/>
                <w:bCs/>
                <w:sz w:val="20"/>
                <w:szCs w:val="20"/>
              </w:rPr>
              <w:t>9,543.9</w:t>
            </w:r>
          </w:p>
        </w:tc>
        <w:tc>
          <w:tcPr>
            <w:tcW w:w="1082" w:type="dxa"/>
            <w:tcBorders>
              <w:top w:val="nil"/>
              <w:left w:val="nil"/>
              <w:bottom w:val="single" w:sz="4" w:space="0" w:color="auto"/>
              <w:right w:val="single" w:sz="4" w:space="0" w:color="auto"/>
            </w:tcBorders>
            <w:shd w:val="clear" w:color="auto" w:fill="auto"/>
            <w:vAlign w:val="center"/>
            <w:hideMark/>
          </w:tcPr>
          <w:p w14:paraId="28A4BA7C" w14:textId="5AF94D7C" w:rsidR="00A648BF" w:rsidRPr="008B533D" w:rsidRDefault="00A648BF" w:rsidP="00A648BF">
            <w:pPr>
              <w:jc w:val="center"/>
              <w:rPr>
                <w:rFonts w:ascii="Arial" w:hAnsi="Arial" w:cs="Arial"/>
                <w:sz w:val="20"/>
                <w:szCs w:val="20"/>
              </w:rPr>
            </w:pPr>
            <w:r w:rsidRPr="008B533D">
              <w:rPr>
                <w:rFonts w:ascii="Arial" w:hAnsi="Arial" w:cs="Arial"/>
                <w:sz w:val="20"/>
                <w:szCs w:val="20"/>
              </w:rPr>
              <w:t>9,543.9</w:t>
            </w:r>
          </w:p>
        </w:tc>
        <w:tc>
          <w:tcPr>
            <w:tcW w:w="1026" w:type="dxa"/>
            <w:tcBorders>
              <w:top w:val="nil"/>
              <w:left w:val="nil"/>
              <w:bottom w:val="single" w:sz="4" w:space="0" w:color="auto"/>
              <w:right w:val="single" w:sz="4" w:space="0" w:color="auto"/>
            </w:tcBorders>
            <w:shd w:val="clear" w:color="auto" w:fill="auto"/>
            <w:vAlign w:val="center"/>
            <w:hideMark/>
          </w:tcPr>
          <w:p w14:paraId="5292FFB0" w14:textId="12BD1083" w:rsidR="00A648BF" w:rsidRPr="008B533D" w:rsidRDefault="00A648BF" w:rsidP="00A648BF">
            <w:pPr>
              <w:jc w:val="center"/>
              <w:rPr>
                <w:rFonts w:ascii="Arial" w:hAnsi="Arial" w:cs="Arial"/>
                <w:sz w:val="20"/>
                <w:szCs w:val="20"/>
              </w:rPr>
            </w:pPr>
            <w:r w:rsidRPr="008B533D">
              <w:rPr>
                <w:rFonts w:ascii="Arial" w:hAnsi="Arial" w:cs="Arial"/>
                <w:sz w:val="20"/>
                <w:szCs w:val="20"/>
              </w:rPr>
              <w:t>0.0</w:t>
            </w:r>
          </w:p>
        </w:tc>
        <w:tc>
          <w:tcPr>
            <w:tcW w:w="1125" w:type="dxa"/>
            <w:tcBorders>
              <w:top w:val="nil"/>
              <w:left w:val="nil"/>
              <w:bottom w:val="single" w:sz="4" w:space="0" w:color="auto"/>
              <w:right w:val="single" w:sz="4" w:space="0" w:color="auto"/>
            </w:tcBorders>
            <w:shd w:val="clear" w:color="auto" w:fill="auto"/>
            <w:vAlign w:val="center"/>
          </w:tcPr>
          <w:p w14:paraId="6C67D834" w14:textId="103C6E3A" w:rsidR="00A648BF" w:rsidRPr="008B533D" w:rsidRDefault="00A648BF" w:rsidP="00A648BF">
            <w:pPr>
              <w:jc w:val="center"/>
              <w:rPr>
                <w:rFonts w:ascii="Arial" w:hAnsi="Arial" w:cs="Arial"/>
                <w:sz w:val="20"/>
                <w:szCs w:val="20"/>
              </w:rPr>
            </w:pPr>
            <w:r w:rsidRPr="008B533D">
              <w:rPr>
                <w:rFonts w:ascii="Arial" w:hAnsi="Arial" w:cs="Arial"/>
                <w:b/>
                <w:bCs/>
                <w:sz w:val="20"/>
                <w:szCs w:val="20"/>
              </w:rPr>
              <w:t>10,741.9</w:t>
            </w:r>
          </w:p>
        </w:tc>
        <w:tc>
          <w:tcPr>
            <w:tcW w:w="1086" w:type="dxa"/>
            <w:tcBorders>
              <w:top w:val="nil"/>
              <w:left w:val="nil"/>
              <w:bottom w:val="single" w:sz="4" w:space="0" w:color="auto"/>
              <w:right w:val="single" w:sz="4" w:space="0" w:color="auto"/>
            </w:tcBorders>
            <w:shd w:val="clear" w:color="auto" w:fill="auto"/>
            <w:vAlign w:val="center"/>
          </w:tcPr>
          <w:p w14:paraId="66DE37DA" w14:textId="0EC06F04" w:rsidR="00A648BF" w:rsidRPr="008B533D" w:rsidRDefault="00A648BF" w:rsidP="00A648BF">
            <w:pPr>
              <w:jc w:val="center"/>
              <w:rPr>
                <w:rFonts w:ascii="Arial" w:hAnsi="Arial" w:cs="Arial"/>
                <w:sz w:val="20"/>
                <w:szCs w:val="20"/>
              </w:rPr>
            </w:pPr>
            <w:r w:rsidRPr="008B533D">
              <w:rPr>
                <w:rFonts w:ascii="Arial" w:hAnsi="Arial" w:cs="Arial"/>
                <w:sz w:val="20"/>
                <w:szCs w:val="20"/>
              </w:rPr>
              <w:t>10,741.9</w:t>
            </w:r>
          </w:p>
        </w:tc>
        <w:tc>
          <w:tcPr>
            <w:tcW w:w="999" w:type="dxa"/>
            <w:tcBorders>
              <w:top w:val="nil"/>
              <w:left w:val="nil"/>
              <w:bottom w:val="single" w:sz="4" w:space="0" w:color="auto"/>
              <w:right w:val="single" w:sz="4" w:space="0" w:color="auto"/>
            </w:tcBorders>
            <w:shd w:val="clear" w:color="auto" w:fill="auto"/>
            <w:vAlign w:val="center"/>
          </w:tcPr>
          <w:p w14:paraId="761194DD" w14:textId="60ECB868" w:rsidR="00A648BF" w:rsidRPr="008B533D" w:rsidRDefault="00A648BF" w:rsidP="00A648BF">
            <w:pPr>
              <w:jc w:val="center"/>
              <w:rPr>
                <w:rFonts w:ascii="Arial" w:hAnsi="Arial" w:cs="Arial"/>
                <w:sz w:val="20"/>
                <w:szCs w:val="20"/>
              </w:rPr>
            </w:pPr>
            <w:r w:rsidRPr="008B533D">
              <w:rPr>
                <w:rFonts w:ascii="Arial" w:hAnsi="Arial" w:cs="Arial"/>
                <w:sz w:val="20"/>
                <w:szCs w:val="20"/>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88C6FE" w14:textId="59DB3D9A" w:rsidR="00A648BF" w:rsidRPr="008B533D" w:rsidRDefault="00A648BF" w:rsidP="00A648BF">
            <w:pPr>
              <w:jc w:val="center"/>
              <w:rPr>
                <w:rFonts w:ascii="Arial" w:hAnsi="Arial" w:cs="Arial"/>
                <w:bCs/>
                <w:sz w:val="20"/>
                <w:szCs w:val="20"/>
              </w:rPr>
            </w:pPr>
            <w:r w:rsidRPr="008B533D">
              <w:rPr>
                <w:rFonts w:ascii="Arial" w:hAnsi="Arial" w:cs="Arial"/>
                <w:b/>
                <w:bCs/>
                <w:sz w:val="20"/>
                <w:szCs w:val="20"/>
              </w:rPr>
              <w:t>10 741,9</w:t>
            </w:r>
          </w:p>
        </w:tc>
        <w:tc>
          <w:tcPr>
            <w:tcW w:w="1214" w:type="dxa"/>
            <w:gridSpan w:val="2"/>
            <w:tcBorders>
              <w:top w:val="nil"/>
              <w:left w:val="single" w:sz="4" w:space="0" w:color="auto"/>
              <w:bottom w:val="single" w:sz="4" w:space="0" w:color="auto"/>
              <w:right w:val="single" w:sz="4" w:space="0" w:color="auto"/>
            </w:tcBorders>
            <w:shd w:val="clear" w:color="auto" w:fill="auto"/>
            <w:vAlign w:val="center"/>
          </w:tcPr>
          <w:p w14:paraId="6946B68B" w14:textId="3BF8E782" w:rsidR="00A648BF" w:rsidRPr="008B533D" w:rsidRDefault="00A648BF" w:rsidP="00A648BF">
            <w:pPr>
              <w:jc w:val="center"/>
              <w:rPr>
                <w:rFonts w:ascii="Arial" w:hAnsi="Arial" w:cs="Arial"/>
                <w:bCs/>
                <w:sz w:val="20"/>
                <w:szCs w:val="20"/>
              </w:rPr>
            </w:pPr>
            <w:r w:rsidRPr="008B533D">
              <w:rPr>
                <w:rFonts w:ascii="Arial" w:hAnsi="Arial" w:cs="Arial"/>
                <w:b/>
                <w:bCs/>
                <w:sz w:val="20"/>
                <w:szCs w:val="20"/>
              </w:rPr>
              <w:t>11 184,6</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14:paraId="58D5DC25" w14:textId="712BA2F6" w:rsidR="00A648BF" w:rsidRPr="008B533D" w:rsidRDefault="00A648BF" w:rsidP="00A648BF">
            <w:pPr>
              <w:jc w:val="center"/>
              <w:rPr>
                <w:rFonts w:ascii="Arial" w:hAnsi="Arial" w:cs="Arial"/>
                <w:bCs/>
                <w:sz w:val="20"/>
                <w:szCs w:val="20"/>
              </w:rPr>
            </w:pPr>
            <w:r w:rsidRPr="008B533D">
              <w:rPr>
                <w:rFonts w:ascii="Arial" w:hAnsi="Arial" w:cs="Arial"/>
                <w:b/>
                <w:bCs/>
                <w:sz w:val="20"/>
                <w:szCs w:val="20"/>
              </w:rPr>
              <w:t>11 184,6</w:t>
            </w:r>
          </w:p>
        </w:tc>
      </w:tr>
      <w:tr w:rsidR="008B533D" w:rsidRPr="008B533D" w14:paraId="12EE5257" w14:textId="77777777" w:rsidTr="008B533D">
        <w:trPr>
          <w:gridAfter w:val="1"/>
          <w:wAfter w:w="7" w:type="dxa"/>
          <w:trHeight w:val="225"/>
        </w:trPr>
        <w:tc>
          <w:tcPr>
            <w:tcW w:w="1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0C153" w14:textId="77777777" w:rsidR="00A648BF" w:rsidRPr="008B533D" w:rsidRDefault="00A648BF" w:rsidP="00A648BF">
            <w:pPr>
              <w:rPr>
                <w:rFonts w:ascii="Sylfaen" w:hAnsi="Sylfaen" w:cs="Calibri"/>
                <w:sz w:val="20"/>
                <w:szCs w:val="20"/>
              </w:rPr>
            </w:pPr>
            <w:r w:rsidRPr="008B533D">
              <w:rPr>
                <w:rFonts w:ascii="Sylfaen" w:hAnsi="Sylfaen" w:cs="Calibri"/>
                <w:sz w:val="20"/>
                <w:szCs w:val="20"/>
              </w:rPr>
              <w:t>საქონელი და მომსახურება</w:t>
            </w:r>
          </w:p>
        </w:tc>
        <w:tc>
          <w:tcPr>
            <w:tcW w:w="1260" w:type="dxa"/>
            <w:tcBorders>
              <w:top w:val="nil"/>
              <w:left w:val="nil"/>
              <w:bottom w:val="single" w:sz="4" w:space="0" w:color="auto"/>
              <w:right w:val="single" w:sz="4" w:space="0" w:color="auto"/>
            </w:tcBorders>
            <w:shd w:val="clear" w:color="auto" w:fill="auto"/>
            <w:vAlign w:val="center"/>
            <w:hideMark/>
          </w:tcPr>
          <w:p w14:paraId="44C58410" w14:textId="397482B1" w:rsidR="00A648BF" w:rsidRPr="008B533D" w:rsidRDefault="00A648BF" w:rsidP="00A648BF">
            <w:pPr>
              <w:jc w:val="center"/>
              <w:rPr>
                <w:rFonts w:ascii="Arial" w:hAnsi="Arial" w:cs="Arial"/>
                <w:sz w:val="20"/>
                <w:szCs w:val="20"/>
              </w:rPr>
            </w:pPr>
            <w:r w:rsidRPr="008B533D">
              <w:rPr>
                <w:rFonts w:ascii="Sylfaen" w:hAnsi="Sylfaen" w:cs="Arial"/>
              </w:rPr>
              <w:t>10,956.9</w:t>
            </w:r>
          </w:p>
        </w:tc>
        <w:tc>
          <w:tcPr>
            <w:tcW w:w="990" w:type="dxa"/>
            <w:tcBorders>
              <w:top w:val="nil"/>
              <w:left w:val="nil"/>
              <w:bottom w:val="single" w:sz="4" w:space="0" w:color="auto"/>
              <w:right w:val="single" w:sz="4" w:space="0" w:color="auto"/>
            </w:tcBorders>
            <w:shd w:val="clear" w:color="auto" w:fill="auto"/>
            <w:vAlign w:val="center"/>
            <w:hideMark/>
          </w:tcPr>
          <w:p w14:paraId="68683DD7" w14:textId="6EACAD67" w:rsidR="00A648BF" w:rsidRPr="008B533D" w:rsidRDefault="00A648BF" w:rsidP="00A648BF">
            <w:pPr>
              <w:jc w:val="center"/>
              <w:rPr>
                <w:rFonts w:ascii="Arial" w:hAnsi="Arial" w:cs="Arial"/>
                <w:sz w:val="20"/>
                <w:szCs w:val="20"/>
              </w:rPr>
            </w:pPr>
            <w:r w:rsidRPr="008B533D">
              <w:rPr>
                <w:rFonts w:ascii="Sylfaen" w:hAnsi="Sylfaen" w:cs="Arial"/>
              </w:rPr>
              <w:t>9,128.7</w:t>
            </w:r>
          </w:p>
        </w:tc>
        <w:tc>
          <w:tcPr>
            <w:tcW w:w="1080" w:type="dxa"/>
            <w:tcBorders>
              <w:top w:val="nil"/>
              <w:left w:val="nil"/>
              <w:bottom w:val="single" w:sz="4" w:space="0" w:color="auto"/>
              <w:right w:val="single" w:sz="8" w:space="0" w:color="auto"/>
            </w:tcBorders>
            <w:shd w:val="clear" w:color="auto" w:fill="auto"/>
            <w:vAlign w:val="center"/>
            <w:hideMark/>
          </w:tcPr>
          <w:p w14:paraId="02194DC1" w14:textId="206B1715" w:rsidR="00A648BF" w:rsidRPr="008B533D" w:rsidRDefault="00A648BF" w:rsidP="00A648BF">
            <w:pPr>
              <w:jc w:val="center"/>
              <w:rPr>
                <w:rFonts w:ascii="Arial" w:hAnsi="Arial" w:cs="Arial"/>
                <w:sz w:val="20"/>
                <w:szCs w:val="20"/>
              </w:rPr>
            </w:pPr>
            <w:r w:rsidRPr="008B533D">
              <w:rPr>
                <w:rFonts w:ascii="Sylfaen" w:hAnsi="Sylfaen" w:cs="Arial"/>
              </w:rPr>
              <w:t>1,828.2</w:t>
            </w:r>
          </w:p>
        </w:tc>
        <w:tc>
          <w:tcPr>
            <w:tcW w:w="1082" w:type="dxa"/>
            <w:tcBorders>
              <w:top w:val="nil"/>
              <w:left w:val="single" w:sz="4" w:space="0" w:color="auto"/>
              <w:bottom w:val="single" w:sz="4" w:space="0" w:color="auto"/>
              <w:right w:val="single" w:sz="4" w:space="0" w:color="auto"/>
            </w:tcBorders>
            <w:shd w:val="clear" w:color="auto" w:fill="auto"/>
            <w:vAlign w:val="center"/>
            <w:hideMark/>
          </w:tcPr>
          <w:p w14:paraId="1FC8A721" w14:textId="011D6747" w:rsidR="00A648BF" w:rsidRPr="008B533D" w:rsidRDefault="00A648BF" w:rsidP="00A648BF">
            <w:pPr>
              <w:jc w:val="center"/>
              <w:rPr>
                <w:rFonts w:ascii="Arial" w:hAnsi="Arial" w:cs="Arial"/>
                <w:sz w:val="20"/>
                <w:szCs w:val="20"/>
              </w:rPr>
            </w:pPr>
            <w:r w:rsidRPr="008B533D">
              <w:rPr>
                <w:rFonts w:ascii="Arial" w:hAnsi="Arial" w:cs="Arial"/>
                <w:b/>
                <w:bCs/>
                <w:sz w:val="20"/>
                <w:szCs w:val="20"/>
              </w:rPr>
              <w:t>15,785.0</w:t>
            </w:r>
          </w:p>
        </w:tc>
        <w:tc>
          <w:tcPr>
            <w:tcW w:w="1082" w:type="dxa"/>
            <w:tcBorders>
              <w:top w:val="nil"/>
              <w:left w:val="nil"/>
              <w:bottom w:val="single" w:sz="4" w:space="0" w:color="auto"/>
              <w:right w:val="single" w:sz="4" w:space="0" w:color="auto"/>
            </w:tcBorders>
            <w:shd w:val="clear" w:color="auto" w:fill="auto"/>
            <w:vAlign w:val="center"/>
            <w:hideMark/>
          </w:tcPr>
          <w:p w14:paraId="6FC05170" w14:textId="58491AFB" w:rsidR="00A648BF" w:rsidRPr="008B533D" w:rsidRDefault="00A648BF" w:rsidP="00A648BF">
            <w:pPr>
              <w:jc w:val="center"/>
              <w:rPr>
                <w:rFonts w:ascii="Arial" w:hAnsi="Arial" w:cs="Arial"/>
                <w:sz w:val="20"/>
                <w:szCs w:val="20"/>
              </w:rPr>
            </w:pPr>
            <w:r w:rsidRPr="008B533D">
              <w:rPr>
                <w:rFonts w:ascii="Arial" w:hAnsi="Arial" w:cs="Arial"/>
                <w:sz w:val="20"/>
                <w:szCs w:val="20"/>
              </w:rPr>
              <w:t>14,112.3</w:t>
            </w:r>
          </w:p>
        </w:tc>
        <w:tc>
          <w:tcPr>
            <w:tcW w:w="1026" w:type="dxa"/>
            <w:tcBorders>
              <w:top w:val="nil"/>
              <w:left w:val="nil"/>
              <w:bottom w:val="single" w:sz="4" w:space="0" w:color="auto"/>
              <w:right w:val="single" w:sz="4" w:space="0" w:color="auto"/>
            </w:tcBorders>
            <w:shd w:val="clear" w:color="auto" w:fill="auto"/>
            <w:vAlign w:val="center"/>
            <w:hideMark/>
          </w:tcPr>
          <w:p w14:paraId="40012C39" w14:textId="28BB8754" w:rsidR="00A648BF" w:rsidRPr="008B533D" w:rsidRDefault="00A648BF" w:rsidP="00A648BF">
            <w:pPr>
              <w:jc w:val="center"/>
              <w:rPr>
                <w:rFonts w:ascii="Arial" w:hAnsi="Arial" w:cs="Arial"/>
                <w:sz w:val="20"/>
                <w:szCs w:val="20"/>
              </w:rPr>
            </w:pPr>
            <w:r w:rsidRPr="008B533D">
              <w:rPr>
                <w:rFonts w:ascii="Arial" w:hAnsi="Arial" w:cs="Arial"/>
                <w:sz w:val="20"/>
                <w:szCs w:val="20"/>
              </w:rPr>
              <w:t>1,672.7</w:t>
            </w:r>
          </w:p>
        </w:tc>
        <w:tc>
          <w:tcPr>
            <w:tcW w:w="1125" w:type="dxa"/>
            <w:tcBorders>
              <w:top w:val="nil"/>
              <w:left w:val="nil"/>
              <w:bottom w:val="single" w:sz="4" w:space="0" w:color="auto"/>
              <w:right w:val="single" w:sz="4" w:space="0" w:color="auto"/>
            </w:tcBorders>
            <w:shd w:val="clear" w:color="auto" w:fill="auto"/>
            <w:vAlign w:val="center"/>
          </w:tcPr>
          <w:p w14:paraId="080A6E56" w14:textId="54F795CB" w:rsidR="00A648BF" w:rsidRPr="008B533D" w:rsidRDefault="00A648BF" w:rsidP="00A648BF">
            <w:pPr>
              <w:jc w:val="center"/>
              <w:rPr>
                <w:rFonts w:ascii="Arial" w:hAnsi="Arial" w:cs="Arial"/>
                <w:sz w:val="20"/>
                <w:szCs w:val="20"/>
              </w:rPr>
            </w:pPr>
            <w:r w:rsidRPr="008B533D">
              <w:rPr>
                <w:rFonts w:ascii="Arial" w:hAnsi="Arial" w:cs="Arial"/>
                <w:b/>
                <w:bCs/>
                <w:sz w:val="20"/>
                <w:szCs w:val="20"/>
              </w:rPr>
              <w:t>10,340.3</w:t>
            </w:r>
          </w:p>
        </w:tc>
        <w:tc>
          <w:tcPr>
            <w:tcW w:w="1086" w:type="dxa"/>
            <w:tcBorders>
              <w:top w:val="nil"/>
              <w:left w:val="nil"/>
              <w:bottom w:val="single" w:sz="4" w:space="0" w:color="auto"/>
              <w:right w:val="single" w:sz="4" w:space="0" w:color="auto"/>
            </w:tcBorders>
            <w:shd w:val="clear" w:color="auto" w:fill="auto"/>
            <w:vAlign w:val="center"/>
          </w:tcPr>
          <w:p w14:paraId="133794BD" w14:textId="0FAF637B" w:rsidR="00A648BF" w:rsidRPr="008B533D" w:rsidRDefault="00A648BF" w:rsidP="00A648BF">
            <w:pPr>
              <w:jc w:val="center"/>
              <w:rPr>
                <w:rFonts w:ascii="Arial" w:hAnsi="Arial" w:cs="Arial"/>
                <w:sz w:val="20"/>
                <w:szCs w:val="20"/>
              </w:rPr>
            </w:pPr>
            <w:r w:rsidRPr="008B533D">
              <w:rPr>
                <w:rFonts w:ascii="Arial" w:hAnsi="Arial" w:cs="Arial"/>
                <w:sz w:val="20"/>
                <w:szCs w:val="20"/>
              </w:rPr>
              <w:t>10,340.3</w:t>
            </w:r>
          </w:p>
        </w:tc>
        <w:tc>
          <w:tcPr>
            <w:tcW w:w="999" w:type="dxa"/>
            <w:tcBorders>
              <w:top w:val="nil"/>
              <w:left w:val="nil"/>
              <w:bottom w:val="single" w:sz="4" w:space="0" w:color="auto"/>
              <w:right w:val="single" w:sz="4" w:space="0" w:color="auto"/>
            </w:tcBorders>
            <w:shd w:val="clear" w:color="auto" w:fill="auto"/>
            <w:vAlign w:val="center"/>
          </w:tcPr>
          <w:p w14:paraId="5651D2AD" w14:textId="3CA1DDEE" w:rsidR="00A648BF" w:rsidRPr="008B533D" w:rsidRDefault="00A648BF" w:rsidP="00A648BF">
            <w:pPr>
              <w:jc w:val="center"/>
              <w:rPr>
                <w:rFonts w:ascii="Arial" w:hAnsi="Arial" w:cs="Arial"/>
                <w:sz w:val="20"/>
                <w:szCs w:val="20"/>
              </w:rPr>
            </w:pPr>
            <w:r w:rsidRPr="008B533D">
              <w:rPr>
                <w:rFonts w:ascii="Arial" w:hAnsi="Arial" w:cs="Arial"/>
                <w:sz w:val="20"/>
                <w:szCs w:val="20"/>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0C23A5" w14:textId="51DED9E3" w:rsidR="00A648BF" w:rsidRPr="008B533D" w:rsidRDefault="00A648BF" w:rsidP="00A648BF">
            <w:pPr>
              <w:jc w:val="center"/>
              <w:rPr>
                <w:rFonts w:ascii="Arial" w:hAnsi="Arial" w:cs="Arial"/>
                <w:bCs/>
                <w:sz w:val="20"/>
                <w:szCs w:val="20"/>
              </w:rPr>
            </w:pPr>
            <w:r w:rsidRPr="008B533D">
              <w:rPr>
                <w:rFonts w:ascii="Arial" w:hAnsi="Arial" w:cs="Arial"/>
                <w:b/>
                <w:bCs/>
                <w:sz w:val="20"/>
                <w:szCs w:val="20"/>
              </w:rPr>
              <w:t>10 781,8</w:t>
            </w:r>
          </w:p>
        </w:tc>
        <w:tc>
          <w:tcPr>
            <w:tcW w:w="1214" w:type="dxa"/>
            <w:gridSpan w:val="2"/>
            <w:tcBorders>
              <w:top w:val="nil"/>
              <w:left w:val="single" w:sz="4" w:space="0" w:color="auto"/>
              <w:bottom w:val="single" w:sz="4" w:space="0" w:color="auto"/>
              <w:right w:val="single" w:sz="4" w:space="0" w:color="auto"/>
            </w:tcBorders>
            <w:shd w:val="clear" w:color="auto" w:fill="auto"/>
            <w:vAlign w:val="center"/>
          </w:tcPr>
          <w:p w14:paraId="18C040E5" w14:textId="27379261" w:rsidR="00A648BF" w:rsidRPr="008B533D" w:rsidRDefault="00A648BF" w:rsidP="00A648BF">
            <w:pPr>
              <w:jc w:val="center"/>
              <w:rPr>
                <w:rFonts w:ascii="Arial" w:hAnsi="Arial" w:cs="Arial"/>
                <w:bCs/>
                <w:sz w:val="20"/>
                <w:szCs w:val="20"/>
              </w:rPr>
            </w:pPr>
            <w:r w:rsidRPr="008B533D">
              <w:rPr>
                <w:rFonts w:ascii="Arial" w:hAnsi="Arial" w:cs="Arial"/>
                <w:b/>
                <w:bCs/>
                <w:sz w:val="20"/>
                <w:szCs w:val="20"/>
              </w:rPr>
              <w:t>11 508,4</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14:paraId="22863D67" w14:textId="3F7A5F7B" w:rsidR="00A648BF" w:rsidRPr="008B533D" w:rsidRDefault="00A648BF" w:rsidP="00A648BF">
            <w:pPr>
              <w:jc w:val="center"/>
              <w:rPr>
                <w:rFonts w:ascii="Arial" w:hAnsi="Arial" w:cs="Arial"/>
                <w:bCs/>
                <w:sz w:val="20"/>
                <w:szCs w:val="20"/>
              </w:rPr>
            </w:pPr>
            <w:r w:rsidRPr="008B533D">
              <w:rPr>
                <w:rFonts w:ascii="Arial" w:hAnsi="Arial" w:cs="Arial"/>
                <w:b/>
                <w:bCs/>
                <w:sz w:val="20"/>
                <w:szCs w:val="20"/>
              </w:rPr>
              <w:t>11 218,4</w:t>
            </w:r>
          </w:p>
        </w:tc>
      </w:tr>
      <w:tr w:rsidR="008B533D" w:rsidRPr="008B533D" w14:paraId="34083B0E" w14:textId="77777777" w:rsidTr="008B533D">
        <w:trPr>
          <w:gridAfter w:val="1"/>
          <w:wAfter w:w="7" w:type="dxa"/>
          <w:trHeight w:val="225"/>
        </w:trPr>
        <w:tc>
          <w:tcPr>
            <w:tcW w:w="1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996BD" w14:textId="77777777" w:rsidR="00A648BF" w:rsidRPr="008B533D" w:rsidRDefault="00A648BF" w:rsidP="00A648BF">
            <w:pPr>
              <w:rPr>
                <w:rFonts w:ascii="Sylfaen" w:hAnsi="Sylfaen" w:cs="Calibri"/>
                <w:sz w:val="20"/>
                <w:szCs w:val="20"/>
              </w:rPr>
            </w:pPr>
            <w:r w:rsidRPr="008B533D">
              <w:rPr>
                <w:rFonts w:ascii="Sylfaen" w:hAnsi="Sylfaen" w:cs="Calibri"/>
                <w:sz w:val="20"/>
                <w:szCs w:val="20"/>
              </w:rPr>
              <w:t>პროცენტი</w:t>
            </w:r>
          </w:p>
        </w:tc>
        <w:tc>
          <w:tcPr>
            <w:tcW w:w="1260" w:type="dxa"/>
            <w:tcBorders>
              <w:top w:val="nil"/>
              <w:left w:val="nil"/>
              <w:bottom w:val="single" w:sz="4" w:space="0" w:color="auto"/>
              <w:right w:val="single" w:sz="4" w:space="0" w:color="auto"/>
            </w:tcBorders>
            <w:shd w:val="clear" w:color="auto" w:fill="auto"/>
            <w:vAlign w:val="center"/>
            <w:hideMark/>
          </w:tcPr>
          <w:p w14:paraId="4578C746" w14:textId="77CAF976" w:rsidR="00A648BF" w:rsidRPr="008B533D" w:rsidRDefault="00A648BF" w:rsidP="00A648BF">
            <w:pPr>
              <w:jc w:val="center"/>
              <w:rPr>
                <w:rFonts w:ascii="Arial" w:hAnsi="Arial" w:cs="Arial"/>
                <w:sz w:val="20"/>
                <w:szCs w:val="20"/>
              </w:rPr>
            </w:pPr>
            <w:r w:rsidRPr="008B533D">
              <w:rPr>
                <w:rFonts w:ascii="Sylfaen" w:hAnsi="Sylfaen" w:cs="Arial"/>
              </w:rPr>
              <w:t>12.3</w:t>
            </w:r>
          </w:p>
        </w:tc>
        <w:tc>
          <w:tcPr>
            <w:tcW w:w="990" w:type="dxa"/>
            <w:tcBorders>
              <w:top w:val="nil"/>
              <w:left w:val="nil"/>
              <w:bottom w:val="single" w:sz="4" w:space="0" w:color="auto"/>
              <w:right w:val="single" w:sz="4" w:space="0" w:color="auto"/>
            </w:tcBorders>
            <w:shd w:val="clear" w:color="auto" w:fill="auto"/>
            <w:vAlign w:val="center"/>
            <w:hideMark/>
          </w:tcPr>
          <w:p w14:paraId="45819083" w14:textId="2E84C4C6" w:rsidR="00A648BF" w:rsidRPr="008B533D" w:rsidRDefault="00A648BF" w:rsidP="00A648BF">
            <w:pPr>
              <w:jc w:val="center"/>
              <w:rPr>
                <w:rFonts w:ascii="Arial" w:hAnsi="Arial" w:cs="Arial"/>
                <w:sz w:val="20"/>
                <w:szCs w:val="20"/>
              </w:rPr>
            </w:pPr>
            <w:r w:rsidRPr="008B533D">
              <w:rPr>
                <w:rFonts w:ascii="Sylfaen" w:hAnsi="Sylfaen" w:cs="Arial"/>
              </w:rPr>
              <w:t>12.3</w:t>
            </w:r>
          </w:p>
        </w:tc>
        <w:tc>
          <w:tcPr>
            <w:tcW w:w="1080" w:type="dxa"/>
            <w:tcBorders>
              <w:top w:val="nil"/>
              <w:left w:val="nil"/>
              <w:bottom w:val="single" w:sz="4" w:space="0" w:color="auto"/>
              <w:right w:val="single" w:sz="8" w:space="0" w:color="auto"/>
            </w:tcBorders>
            <w:shd w:val="clear" w:color="auto" w:fill="auto"/>
            <w:vAlign w:val="center"/>
          </w:tcPr>
          <w:p w14:paraId="1691C164" w14:textId="1101A418" w:rsidR="00A648BF" w:rsidRPr="008B533D" w:rsidRDefault="00A648BF" w:rsidP="00A648BF">
            <w:pPr>
              <w:jc w:val="center"/>
              <w:rPr>
                <w:rFonts w:ascii="Arial" w:hAnsi="Arial" w:cs="Arial"/>
                <w:sz w:val="20"/>
                <w:szCs w:val="20"/>
              </w:rPr>
            </w:pPr>
            <w:r w:rsidRPr="008B533D">
              <w:rPr>
                <w:rFonts w:ascii="Sylfaen" w:hAnsi="Sylfaen" w:cs="Arial"/>
              </w:rPr>
              <w:t>0.0</w:t>
            </w:r>
          </w:p>
        </w:tc>
        <w:tc>
          <w:tcPr>
            <w:tcW w:w="1082" w:type="dxa"/>
            <w:tcBorders>
              <w:top w:val="nil"/>
              <w:left w:val="single" w:sz="4" w:space="0" w:color="auto"/>
              <w:bottom w:val="single" w:sz="4" w:space="0" w:color="auto"/>
              <w:right w:val="single" w:sz="4" w:space="0" w:color="auto"/>
            </w:tcBorders>
            <w:shd w:val="clear" w:color="auto" w:fill="auto"/>
            <w:vAlign w:val="center"/>
            <w:hideMark/>
          </w:tcPr>
          <w:p w14:paraId="70B4DDF6" w14:textId="5F17184B" w:rsidR="00A648BF" w:rsidRPr="008B533D" w:rsidRDefault="00A648BF" w:rsidP="00A648BF">
            <w:pPr>
              <w:jc w:val="center"/>
              <w:rPr>
                <w:rFonts w:ascii="Arial" w:hAnsi="Arial" w:cs="Arial"/>
                <w:sz w:val="20"/>
                <w:szCs w:val="20"/>
              </w:rPr>
            </w:pPr>
            <w:r w:rsidRPr="008B533D">
              <w:rPr>
                <w:rFonts w:ascii="Arial" w:hAnsi="Arial" w:cs="Arial"/>
                <w:b/>
                <w:bCs/>
                <w:sz w:val="20"/>
                <w:szCs w:val="20"/>
              </w:rPr>
              <w:t>18.6</w:t>
            </w:r>
          </w:p>
        </w:tc>
        <w:tc>
          <w:tcPr>
            <w:tcW w:w="1082" w:type="dxa"/>
            <w:tcBorders>
              <w:top w:val="nil"/>
              <w:left w:val="nil"/>
              <w:bottom w:val="single" w:sz="4" w:space="0" w:color="auto"/>
              <w:right w:val="single" w:sz="4" w:space="0" w:color="auto"/>
            </w:tcBorders>
            <w:shd w:val="clear" w:color="auto" w:fill="auto"/>
            <w:vAlign w:val="center"/>
            <w:hideMark/>
          </w:tcPr>
          <w:p w14:paraId="65B40EE4" w14:textId="2478EC24" w:rsidR="00A648BF" w:rsidRPr="008B533D" w:rsidRDefault="00A648BF" w:rsidP="00A648BF">
            <w:pPr>
              <w:jc w:val="center"/>
              <w:rPr>
                <w:rFonts w:ascii="Arial" w:hAnsi="Arial" w:cs="Arial"/>
                <w:sz w:val="20"/>
                <w:szCs w:val="20"/>
              </w:rPr>
            </w:pPr>
            <w:r w:rsidRPr="008B533D">
              <w:rPr>
                <w:rFonts w:ascii="Arial" w:hAnsi="Arial" w:cs="Arial"/>
                <w:sz w:val="20"/>
                <w:szCs w:val="20"/>
              </w:rPr>
              <w:t>18.6</w:t>
            </w:r>
          </w:p>
        </w:tc>
        <w:tc>
          <w:tcPr>
            <w:tcW w:w="1026" w:type="dxa"/>
            <w:tcBorders>
              <w:top w:val="nil"/>
              <w:left w:val="nil"/>
              <w:bottom w:val="single" w:sz="4" w:space="0" w:color="auto"/>
              <w:right w:val="single" w:sz="4" w:space="0" w:color="auto"/>
            </w:tcBorders>
            <w:shd w:val="clear" w:color="auto" w:fill="auto"/>
            <w:vAlign w:val="center"/>
            <w:hideMark/>
          </w:tcPr>
          <w:p w14:paraId="47AC29A7" w14:textId="1EC26E21" w:rsidR="00A648BF" w:rsidRPr="008B533D" w:rsidRDefault="00A648BF" w:rsidP="00A648BF">
            <w:pPr>
              <w:jc w:val="center"/>
              <w:rPr>
                <w:rFonts w:ascii="Arial" w:hAnsi="Arial" w:cs="Arial"/>
                <w:sz w:val="20"/>
                <w:szCs w:val="20"/>
              </w:rPr>
            </w:pPr>
            <w:r w:rsidRPr="008B533D">
              <w:rPr>
                <w:rFonts w:ascii="Arial" w:hAnsi="Arial" w:cs="Arial"/>
                <w:sz w:val="20"/>
                <w:szCs w:val="20"/>
              </w:rPr>
              <w:t>0.0</w:t>
            </w:r>
          </w:p>
        </w:tc>
        <w:tc>
          <w:tcPr>
            <w:tcW w:w="1125" w:type="dxa"/>
            <w:tcBorders>
              <w:top w:val="nil"/>
              <w:left w:val="nil"/>
              <w:bottom w:val="single" w:sz="4" w:space="0" w:color="auto"/>
              <w:right w:val="single" w:sz="4" w:space="0" w:color="auto"/>
            </w:tcBorders>
            <w:shd w:val="clear" w:color="auto" w:fill="auto"/>
            <w:vAlign w:val="center"/>
          </w:tcPr>
          <w:p w14:paraId="32C6C9EE" w14:textId="2EF4449C" w:rsidR="00A648BF" w:rsidRPr="008B533D" w:rsidRDefault="00A648BF" w:rsidP="00A648BF">
            <w:pPr>
              <w:jc w:val="center"/>
              <w:rPr>
                <w:rFonts w:ascii="Arial" w:hAnsi="Arial" w:cs="Arial"/>
                <w:sz w:val="20"/>
                <w:szCs w:val="20"/>
              </w:rPr>
            </w:pPr>
            <w:r w:rsidRPr="008B533D">
              <w:rPr>
                <w:rFonts w:ascii="Arial" w:hAnsi="Arial" w:cs="Arial"/>
                <w:b/>
                <w:bCs/>
                <w:sz w:val="20"/>
                <w:szCs w:val="20"/>
              </w:rPr>
              <w:t>6.6</w:t>
            </w:r>
          </w:p>
        </w:tc>
        <w:tc>
          <w:tcPr>
            <w:tcW w:w="1086" w:type="dxa"/>
            <w:tcBorders>
              <w:top w:val="nil"/>
              <w:left w:val="nil"/>
              <w:bottom w:val="single" w:sz="4" w:space="0" w:color="auto"/>
              <w:right w:val="single" w:sz="4" w:space="0" w:color="auto"/>
            </w:tcBorders>
            <w:shd w:val="clear" w:color="auto" w:fill="auto"/>
            <w:vAlign w:val="center"/>
          </w:tcPr>
          <w:p w14:paraId="0F3D7645" w14:textId="45FA3F3F" w:rsidR="00A648BF" w:rsidRPr="008B533D" w:rsidRDefault="00A648BF" w:rsidP="00A648BF">
            <w:pPr>
              <w:jc w:val="center"/>
              <w:rPr>
                <w:rFonts w:ascii="Arial" w:hAnsi="Arial" w:cs="Arial"/>
                <w:sz w:val="20"/>
                <w:szCs w:val="20"/>
              </w:rPr>
            </w:pPr>
            <w:r w:rsidRPr="008B533D">
              <w:rPr>
                <w:rFonts w:ascii="Arial" w:hAnsi="Arial" w:cs="Arial"/>
                <w:sz w:val="20"/>
                <w:szCs w:val="20"/>
              </w:rPr>
              <w:t>6.6</w:t>
            </w:r>
          </w:p>
        </w:tc>
        <w:tc>
          <w:tcPr>
            <w:tcW w:w="999" w:type="dxa"/>
            <w:tcBorders>
              <w:top w:val="nil"/>
              <w:left w:val="nil"/>
              <w:bottom w:val="single" w:sz="4" w:space="0" w:color="auto"/>
              <w:right w:val="single" w:sz="4" w:space="0" w:color="auto"/>
            </w:tcBorders>
            <w:shd w:val="clear" w:color="auto" w:fill="auto"/>
            <w:vAlign w:val="center"/>
          </w:tcPr>
          <w:p w14:paraId="43EF017E" w14:textId="75ABF9AF" w:rsidR="00A648BF" w:rsidRPr="008B533D" w:rsidRDefault="00A648BF" w:rsidP="00A648BF">
            <w:pPr>
              <w:jc w:val="center"/>
              <w:rPr>
                <w:rFonts w:ascii="Arial" w:hAnsi="Arial" w:cs="Arial"/>
                <w:sz w:val="20"/>
                <w:szCs w:val="20"/>
              </w:rPr>
            </w:pPr>
            <w:r w:rsidRPr="008B533D">
              <w:rPr>
                <w:rFonts w:ascii="Arial" w:hAnsi="Arial" w:cs="Arial"/>
                <w:sz w:val="20"/>
                <w:szCs w:val="20"/>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19231A" w14:textId="274C490C" w:rsidR="00A648BF" w:rsidRPr="008B533D" w:rsidRDefault="00A648BF" w:rsidP="00A648BF">
            <w:pPr>
              <w:jc w:val="center"/>
              <w:rPr>
                <w:rFonts w:ascii="Arial" w:hAnsi="Arial" w:cs="Arial"/>
                <w:bCs/>
                <w:sz w:val="20"/>
                <w:szCs w:val="20"/>
              </w:rPr>
            </w:pPr>
            <w:r w:rsidRPr="008B533D">
              <w:rPr>
                <w:rFonts w:ascii="Arial" w:hAnsi="Arial" w:cs="Arial"/>
                <w:b/>
                <w:bCs/>
                <w:sz w:val="20"/>
                <w:szCs w:val="20"/>
              </w:rPr>
              <w:t>0,0</w:t>
            </w:r>
          </w:p>
        </w:tc>
        <w:tc>
          <w:tcPr>
            <w:tcW w:w="1214" w:type="dxa"/>
            <w:gridSpan w:val="2"/>
            <w:tcBorders>
              <w:top w:val="nil"/>
              <w:left w:val="single" w:sz="4" w:space="0" w:color="auto"/>
              <w:bottom w:val="single" w:sz="4" w:space="0" w:color="auto"/>
              <w:right w:val="single" w:sz="4" w:space="0" w:color="auto"/>
            </w:tcBorders>
            <w:shd w:val="clear" w:color="auto" w:fill="auto"/>
            <w:vAlign w:val="center"/>
          </w:tcPr>
          <w:p w14:paraId="36647E9A" w14:textId="3DBE6D41" w:rsidR="00A648BF" w:rsidRPr="008B533D" w:rsidRDefault="00A648BF" w:rsidP="00A648BF">
            <w:pPr>
              <w:jc w:val="center"/>
              <w:rPr>
                <w:rFonts w:ascii="Arial" w:hAnsi="Arial" w:cs="Arial"/>
                <w:bCs/>
                <w:sz w:val="20"/>
                <w:szCs w:val="20"/>
              </w:rPr>
            </w:pPr>
            <w:r w:rsidRPr="008B533D">
              <w:rPr>
                <w:rFonts w:ascii="Arial" w:hAnsi="Arial" w:cs="Arial"/>
                <w:b/>
                <w:bCs/>
                <w:sz w:val="20"/>
                <w:szCs w:val="20"/>
              </w:rPr>
              <w:t>0,0</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14:paraId="4859B1D6" w14:textId="308BA5E2" w:rsidR="00A648BF" w:rsidRPr="008B533D" w:rsidRDefault="00A648BF" w:rsidP="00A648BF">
            <w:pPr>
              <w:jc w:val="center"/>
              <w:rPr>
                <w:rFonts w:ascii="Arial" w:hAnsi="Arial" w:cs="Arial"/>
                <w:bCs/>
                <w:sz w:val="20"/>
                <w:szCs w:val="20"/>
              </w:rPr>
            </w:pPr>
            <w:r w:rsidRPr="008B533D">
              <w:rPr>
                <w:rFonts w:ascii="Arial" w:hAnsi="Arial" w:cs="Arial"/>
                <w:b/>
                <w:bCs/>
                <w:sz w:val="20"/>
                <w:szCs w:val="20"/>
              </w:rPr>
              <w:t>0,0</w:t>
            </w:r>
          </w:p>
        </w:tc>
      </w:tr>
      <w:tr w:rsidR="008B533D" w:rsidRPr="008B533D" w14:paraId="4C16ABB8" w14:textId="77777777" w:rsidTr="008B533D">
        <w:trPr>
          <w:gridAfter w:val="1"/>
          <w:wAfter w:w="7" w:type="dxa"/>
          <w:trHeight w:val="225"/>
        </w:trPr>
        <w:tc>
          <w:tcPr>
            <w:tcW w:w="1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E5989" w14:textId="77777777" w:rsidR="00A648BF" w:rsidRPr="008B533D" w:rsidRDefault="00A648BF" w:rsidP="00A648BF">
            <w:pPr>
              <w:rPr>
                <w:rFonts w:ascii="Sylfaen" w:hAnsi="Sylfaen" w:cs="Calibri"/>
                <w:sz w:val="20"/>
                <w:szCs w:val="20"/>
              </w:rPr>
            </w:pPr>
            <w:r w:rsidRPr="008B533D">
              <w:rPr>
                <w:rFonts w:ascii="Sylfaen" w:hAnsi="Sylfaen" w:cs="Calibri"/>
                <w:sz w:val="20"/>
                <w:szCs w:val="20"/>
              </w:rPr>
              <w:t>სუბსიდიები</w:t>
            </w:r>
          </w:p>
        </w:tc>
        <w:tc>
          <w:tcPr>
            <w:tcW w:w="1260" w:type="dxa"/>
            <w:tcBorders>
              <w:top w:val="nil"/>
              <w:left w:val="nil"/>
              <w:bottom w:val="single" w:sz="4" w:space="0" w:color="auto"/>
              <w:right w:val="single" w:sz="4" w:space="0" w:color="auto"/>
            </w:tcBorders>
            <w:shd w:val="clear" w:color="auto" w:fill="auto"/>
            <w:vAlign w:val="center"/>
            <w:hideMark/>
          </w:tcPr>
          <w:p w14:paraId="194DA142" w14:textId="48EA8139" w:rsidR="00A648BF" w:rsidRPr="008B533D" w:rsidRDefault="00A648BF" w:rsidP="00A648BF">
            <w:pPr>
              <w:jc w:val="center"/>
              <w:rPr>
                <w:rFonts w:ascii="Arial" w:hAnsi="Arial" w:cs="Arial"/>
                <w:sz w:val="20"/>
                <w:szCs w:val="20"/>
              </w:rPr>
            </w:pPr>
            <w:r w:rsidRPr="008B533D">
              <w:rPr>
                <w:rFonts w:ascii="Sylfaen" w:hAnsi="Sylfaen" w:cs="Arial"/>
              </w:rPr>
              <w:t>22,135.2</w:t>
            </w:r>
          </w:p>
        </w:tc>
        <w:tc>
          <w:tcPr>
            <w:tcW w:w="990" w:type="dxa"/>
            <w:tcBorders>
              <w:top w:val="nil"/>
              <w:left w:val="nil"/>
              <w:bottom w:val="single" w:sz="4" w:space="0" w:color="auto"/>
              <w:right w:val="single" w:sz="4" w:space="0" w:color="auto"/>
            </w:tcBorders>
            <w:shd w:val="clear" w:color="auto" w:fill="auto"/>
            <w:vAlign w:val="center"/>
            <w:hideMark/>
          </w:tcPr>
          <w:p w14:paraId="52301533" w14:textId="3E3E137D" w:rsidR="00A648BF" w:rsidRPr="008B533D" w:rsidRDefault="00A648BF" w:rsidP="00A648BF">
            <w:pPr>
              <w:jc w:val="center"/>
              <w:rPr>
                <w:rFonts w:ascii="Arial" w:hAnsi="Arial" w:cs="Arial"/>
                <w:sz w:val="20"/>
                <w:szCs w:val="20"/>
              </w:rPr>
            </w:pPr>
            <w:r w:rsidRPr="008B533D">
              <w:rPr>
                <w:rFonts w:ascii="Sylfaen" w:hAnsi="Sylfaen" w:cs="Arial"/>
              </w:rPr>
              <w:t>21,845.9</w:t>
            </w:r>
          </w:p>
        </w:tc>
        <w:tc>
          <w:tcPr>
            <w:tcW w:w="1080" w:type="dxa"/>
            <w:tcBorders>
              <w:top w:val="nil"/>
              <w:left w:val="nil"/>
              <w:bottom w:val="single" w:sz="4" w:space="0" w:color="auto"/>
              <w:right w:val="single" w:sz="8" w:space="0" w:color="auto"/>
            </w:tcBorders>
            <w:shd w:val="clear" w:color="auto" w:fill="auto"/>
            <w:vAlign w:val="center"/>
          </w:tcPr>
          <w:p w14:paraId="19AA3686" w14:textId="06EFC3BA" w:rsidR="00A648BF" w:rsidRPr="008B533D" w:rsidRDefault="00A648BF" w:rsidP="00A648BF">
            <w:pPr>
              <w:jc w:val="center"/>
              <w:rPr>
                <w:rFonts w:ascii="Arial" w:hAnsi="Arial" w:cs="Arial"/>
                <w:sz w:val="20"/>
                <w:szCs w:val="20"/>
              </w:rPr>
            </w:pPr>
            <w:r w:rsidRPr="008B533D">
              <w:rPr>
                <w:rFonts w:ascii="Sylfaen" w:hAnsi="Sylfaen" w:cs="Arial"/>
              </w:rPr>
              <w:t>289.3</w:t>
            </w:r>
          </w:p>
        </w:tc>
        <w:tc>
          <w:tcPr>
            <w:tcW w:w="1082" w:type="dxa"/>
            <w:tcBorders>
              <w:top w:val="nil"/>
              <w:left w:val="single" w:sz="4" w:space="0" w:color="auto"/>
              <w:bottom w:val="single" w:sz="4" w:space="0" w:color="auto"/>
              <w:right w:val="single" w:sz="4" w:space="0" w:color="auto"/>
            </w:tcBorders>
            <w:shd w:val="clear" w:color="auto" w:fill="auto"/>
            <w:vAlign w:val="center"/>
            <w:hideMark/>
          </w:tcPr>
          <w:p w14:paraId="31FA62DC" w14:textId="554DFA19" w:rsidR="00A648BF" w:rsidRPr="008B533D" w:rsidRDefault="00A648BF" w:rsidP="00A648BF">
            <w:pPr>
              <w:jc w:val="center"/>
              <w:rPr>
                <w:rFonts w:ascii="Arial" w:hAnsi="Arial" w:cs="Arial"/>
                <w:sz w:val="20"/>
                <w:szCs w:val="20"/>
              </w:rPr>
            </w:pPr>
            <w:r w:rsidRPr="008B533D">
              <w:rPr>
                <w:rFonts w:ascii="Arial" w:hAnsi="Arial" w:cs="Arial"/>
                <w:b/>
                <w:bCs/>
                <w:sz w:val="20"/>
                <w:szCs w:val="20"/>
              </w:rPr>
              <w:t>24,988.2</w:t>
            </w:r>
          </w:p>
        </w:tc>
        <w:tc>
          <w:tcPr>
            <w:tcW w:w="1082" w:type="dxa"/>
            <w:tcBorders>
              <w:top w:val="nil"/>
              <w:left w:val="nil"/>
              <w:bottom w:val="single" w:sz="4" w:space="0" w:color="auto"/>
              <w:right w:val="single" w:sz="4" w:space="0" w:color="auto"/>
            </w:tcBorders>
            <w:shd w:val="clear" w:color="auto" w:fill="auto"/>
            <w:vAlign w:val="center"/>
            <w:hideMark/>
          </w:tcPr>
          <w:p w14:paraId="6DAF63E4" w14:textId="77F49884" w:rsidR="00A648BF" w:rsidRPr="008B533D" w:rsidRDefault="00A648BF" w:rsidP="00A648BF">
            <w:pPr>
              <w:jc w:val="center"/>
              <w:rPr>
                <w:rFonts w:ascii="Arial" w:hAnsi="Arial" w:cs="Arial"/>
                <w:sz w:val="20"/>
                <w:szCs w:val="20"/>
              </w:rPr>
            </w:pPr>
            <w:r w:rsidRPr="008B533D">
              <w:rPr>
                <w:rFonts w:ascii="Arial" w:hAnsi="Arial" w:cs="Arial"/>
                <w:sz w:val="20"/>
                <w:szCs w:val="20"/>
              </w:rPr>
              <w:t>24,646.8</w:t>
            </w:r>
          </w:p>
        </w:tc>
        <w:tc>
          <w:tcPr>
            <w:tcW w:w="1026" w:type="dxa"/>
            <w:tcBorders>
              <w:top w:val="nil"/>
              <w:left w:val="nil"/>
              <w:bottom w:val="single" w:sz="4" w:space="0" w:color="auto"/>
              <w:right w:val="single" w:sz="4" w:space="0" w:color="auto"/>
            </w:tcBorders>
            <w:shd w:val="clear" w:color="auto" w:fill="auto"/>
            <w:vAlign w:val="center"/>
            <w:hideMark/>
          </w:tcPr>
          <w:p w14:paraId="7C981716" w14:textId="7E567734" w:rsidR="00A648BF" w:rsidRPr="008B533D" w:rsidRDefault="00A648BF" w:rsidP="00A648BF">
            <w:pPr>
              <w:jc w:val="center"/>
              <w:rPr>
                <w:rFonts w:ascii="Arial" w:hAnsi="Arial" w:cs="Arial"/>
                <w:sz w:val="20"/>
                <w:szCs w:val="20"/>
              </w:rPr>
            </w:pPr>
            <w:r w:rsidRPr="008B533D">
              <w:rPr>
                <w:rFonts w:ascii="Arial" w:hAnsi="Arial" w:cs="Arial"/>
                <w:sz w:val="20"/>
                <w:szCs w:val="20"/>
              </w:rPr>
              <w:t>341.4</w:t>
            </w:r>
          </w:p>
        </w:tc>
        <w:tc>
          <w:tcPr>
            <w:tcW w:w="1125" w:type="dxa"/>
            <w:tcBorders>
              <w:top w:val="nil"/>
              <w:left w:val="nil"/>
              <w:bottom w:val="single" w:sz="4" w:space="0" w:color="auto"/>
              <w:right w:val="single" w:sz="4" w:space="0" w:color="auto"/>
            </w:tcBorders>
            <w:shd w:val="clear" w:color="auto" w:fill="auto"/>
            <w:vAlign w:val="center"/>
          </w:tcPr>
          <w:p w14:paraId="71BAB188" w14:textId="6E1A8A42" w:rsidR="00A648BF" w:rsidRPr="008B533D" w:rsidRDefault="00A648BF" w:rsidP="00A648BF">
            <w:pPr>
              <w:jc w:val="center"/>
              <w:rPr>
                <w:rFonts w:ascii="Arial" w:hAnsi="Arial" w:cs="Arial"/>
                <w:sz w:val="20"/>
                <w:szCs w:val="20"/>
              </w:rPr>
            </w:pPr>
            <w:r w:rsidRPr="008B533D">
              <w:rPr>
                <w:rFonts w:ascii="Arial" w:hAnsi="Arial" w:cs="Arial"/>
                <w:b/>
                <w:bCs/>
                <w:sz w:val="20"/>
                <w:szCs w:val="20"/>
              </w:rPr>
              <w:t>32,116.9</w:t>
            </w:r>
          </w:p>
        </w:tc>
        <w:tc>
          <w:tcPr>
            <w:tcW w:w="1086" w:type="dxa"/>
            <w:tcBorders>
              <w:top w:val="nil"/>
              <w:left w:val="nil"/>
              <w:bottom w:val="single" w:sz="4" w:space="0" w:color="auto"/>
              <w:right w:val="single" w:sz="4" w:space="0" w:color="auto"/>
            </w:tcBorders>
            <w:shd w:val="clear" w:color="auto" w:fill="auto"/>
            <w:vAlign w:val="center"/>
          </w:tcPr>
          <w:p w14:paraId="2239A911" w14:textId="5953C01D" w:rsidR="00A648BF" w:rsidRPr="008B533D" w:rsidRDefault="00A648BF" w:rsidP="00A648BF">
            <w:pPr>
              <w:jc w:val="center"/>
              <w:rPr>
                <w:rFonts w:ascii="Arial" w:hAnsi="Arial" w:cs="Arial"/>
                <w:sz w:val="20"/>
                <w:szCs w:val="20"/>
              </w:rPr>
            </w:pPr>
            <w:r w:rsidRPr="008B533D">
              <w:rPr>
                <w:rFonts w:ascii="Arial" w:hAnsi="Arial" w:cs="Arial"/>
                <w:sz w:val="20"/>
                <w:szCs w:val="20"/>
              </w:rPr>
              <w:t>31,775.5</w:t>
            </w:r>
          </w:p>
        </w:tc>
        <w:tc>
          <w:tcPr>
            <w:tcW w:w="999" w:type="dxa"/>
            <w:tcBorders>
              <w:top w:val="nil"/>
              <w:left w:val="nil"/>
              <w:bottom w:val="single" w:sz="4" w:space="0" w:color="auto"/>
              <w:right w:val="single" w:sz="4" w:space="0" w:color="auto"/>
            </w:tcBorders>
            <w:shd w:val="clear" w:color="auto" w:fill="auto"/>
            <w:vAlign w:val="center"/>
          </w:tcPr>
          <w:p w14:paraId="1917B1FE" w14:textId="37D4A131" w:rsidR="00A648BF" w:rsidRPr="008B533D" w:rsidRDefault="00A648BF" w:rsidP="00A648BF">
            <w:pPr>
              <w:jc w:val="center"/>
              <w:rPr>
                <w:rFonts w:ascii="Arial" w:hAnsi="Arial" w:cs="Arial"/>
                <w:sz w:val="20"/>
                <w:szCs w:val="20"/>
              </w:rPr>
            </w:pPr>
            <w:r w:rsidRPr="008B533D">
              <w:rPr>
                <w:rFonts w:ascii="Arial" w:hAnsi="Arial" w:cs="Arial"/>
                <w:sz w:val="20"/>
                <w:szCs w:val="20"/>
              </w:rPr>
              <w:t>341.4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141552" w14:textId="3A19CA9F" w:rsidR="00A648BF" w:rsidRPr="008B533D" w:rsidRDefault="00A648BF" w:rsidP="00A648BF">
            <w:pPr>
              <w:jc w:val="center"/>
              <w:rPr>
                <w:rFonts w:ascii="Arial" w:hAnsi="Arial" w:cs="Arial"/>
                <w:bCs/>
                <w:sz w:val="20"/>
                <w:szCs w:val="20"/>
              </w:rPr>
            </w:pPr>
            <w:r w:rsidRPr="008B533D">
              <w:rPr>
                <w:rFonts w:ascii="Arial" w:hAnsi="Arial" w:cs="Arial"/>
                <w:b/>
                <w:bCs/>
                <w:sz w:val="20"/>
                <w:szCs w:val="20"/>
              </w:rPr>
              <w:t>31 409,4</w:t>
            </w:r>
          </w:p>
        </w:tc>
        <w:tc>
          <w:tcPr>
            <w:tcW w:w="1214" w:type="dxa"/>
            <w:gridSpan w:val="2"/>
            <w:tcBorders>
              <w:top w:val="nil"/>
              <w:left w:val="single" w:sz="4" w:space="0" w:color="auto"/>
              <w:bottom w:val="single" w:sz="4" w:space="0" w:color="auto"/>
              <w:right w:val="single" w:sz="4" w:space="0" w:color="auto"/>
            </w:tcBorders>
            <w:shd w:val="clear" w:color="auto" w:fill="auto"/>
            <w:vAlign w:val="center"/>
          </w:tcPr>
          <w:p w14:paraId="4682BF88" w14:textId="481BD1E4" w:rsidR="00A648BF" w:rsidRPr="008B533D" w:rsidRDefault="00A648BF" w:rsidP="00A648BF">
            <w:pPr>
              <w:jc w:val="center"/>
              <w:rPr>
                <w:rFonts w:ascii="Arial" w:hAnsi="Arial" w:cs="Arial"/>
                <w:bCs/>
                <w:sz w:val="20"/>
                <w:szCs w:val="20"/>
              </w:rPr>
            </w:pPr>
            <w:r w:rsidRPr="008B533D">
              <w:rPr>
                <w:rFonts w:ascii="Arial" w:hAnsi="Arial" w:cs="Arial"/>
                <w:b/>
                <w:bCs/>
                <w:sz w:val="20"/>
                <w:szCs w:val="20"/>
              </w:rPr>
              <w:t>31 359,4</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14:paraId="20FAAEF5" w14:textId="0E472428" w:rsidR="00A648BF" w:rsidRPr="008B533D" w:rsidRDefault="00A648BF" w:rsidP="00A648BF">
            <w:pPr>
              <w:jc w:val="center"/>
              <w:rPr>
                <w:rFonts w:ascii="Arial" w:hAnsi="Arial" w:cs="Arial"/>
                <w:bCs/>
                <w:sz w:val="20"/>
                <w:szCs w:val="20"/>
              </w:rPr>
            </w:pPr>
            <w:r w:rsidRPr="008B533D">
              <w:rPr>
                <w:rFonts w:ascii="Arial" w:hAnsi="Arial" w:cs="Arial"/>
                <w:b/>
                <w:bCs/>
                <w:sz w:val="20"/>
                <w:szCs w:val="20"/>
              </w:rPr>
              <w:t>31 359,4</w:t>
            </w:r>
          </w:p>
        </w:tc>
      </w:tr>
      <w:tr w:rsidR="008B533D" w:rsidRPr="008B533D" w14:paraId="078550E4" w14:textId="77777777" w:rsidTr="008B533D">
        <w:trPr>
          <w:gridAfter w:val="1"/>
          <w:wAfter w:w="7" w:type="dxa"/>
          <w:trHeight w:val="225"/>
        </w:trPr>
        <w:tc>
          <w:tcPr>
            <w:tcW w:w="1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68CF6" w14:textId="77777777" w:rsidR="00A648BF" w:rsidRPr="008B533D" w:rsidRDefault="00A648BF" w:rsidP="00A648BF">
            <w:pPr>
              <w:rPr>
                <w:rFonts w:ascii="Sylfaen" w:hAnsi="Sylfaen" w:cs="Calibri"/>
                <w:sz w:val="20"/>
                <w:szCs w:val="20"/>
              </w:rPr>
            </w:pPr>
            <w:r w:rsidRPr="008B533D">
              <w:rPr>
                <w:rFonts w:ascii="Sylfaen" w:hAnsi="Sylfaen" w:cs="Calibri"/>
                <w:sz w:val="20"/>
                <w:szCs w:val="20"/>
              </w:rPr>
              <w:t>გრანტები</w:t>
            </w:r>
          </w:p>
        </w:tc>
        <w:tc>
          <w:tcPr>
            <w:tcW w:w="1260" w:type="dxa"/>
            <w:tcBorders>
              <w:top w:val="nil"/>
              <w:left w:val="nil"/>
              <w:bottom w:val="single" w:sz="4" w:space="0" w:color="auto"/>
              <w:right w:val="single" w:sz="4" w:space="0" w:color="auto"/>
            </w:tcBorders>
            <w:shd w:val="clear" w:color="auto" w:fill="auto"/>
            <w:vAlign w:val="center"/>
            <w:hideMark/>
          </w:tcPr>
          <w:p w14:paraId="081A680D" w14:textId="6F2033B0" w:rsidR="00A648BF" w:rsidRPr="008B533D" w:rsidRDefault="00A648BF" w:rsidP="00A648BF">
            <w:pPr>
              <w:jc w:val="center"/>
              <w:rPr>
                <w:rFonts w:ascii="Arial" w:hAnsi="Arial" w:cs="Arial"/>
                <w:sz w:val="20"/>
                <w:szCs w:val="20"/>
              </w:rPr>
            </w:pPr>
            <w:r w:rsidRPr="008B533D">
              <w:rPr>
                <w:rFonts w:ascii="Sylfaen" w:hAnsi="Sylfaen" w:cs="Arial"/>
              </w:rPr>
              <w:t>55.0</w:t>
            </w:r>
          </w:p>
        </w:tc>
        <w:tc>
          <w:tcPr>
            <w:tcW w:w="990" w:type="dxa"/>
            <w:tcBorders>
              <w:top w:val="nil"/>
              <w:left w:val="nil"/>
              <w:bottom w:val="single" w:sz="4" w:space="0" w:color="auto"/>
              <w:right w:val="single" w:sz="4" w:space="0" w:color="auto"/>
            </w:tcBorders>
            <w:shd w:val="clear" w:color="auto" w:fill="auto"/>
            <w:vAlign w:val="center"/>
            <w:hideMark/>
          </w:tcPr>
          <w:p w14:paraId="7816746A" w14:textId="5FA10F16" w:rsidR="00A648BF" w:rsidRPr="008B533D" w:rsidRDefault="00A648BF" w:rsidP="00A648BF">
            <w:pPr>
              <w:jc w:val="center"/>
              <w:rPr>
                <w:rFonts w:ascii="Arial" w:hAnsi="Arial" w:cs="Arial"/>
                <w:sz w:val="20"/>
                <w:szCs w:val="20"/>
              </w:rPr>
            </w:pPr>
            <w:r w:rsidRPr="008B533D">
              <w:rPr>
                <w:rFonts w:ascii="Sylfaen" w:hAnsi="Sylfaen" w:cs="Arial"/>
              </w:rPr>
              <w:t>55.0</w:t>
            </w:r>
          </w:p>
        </w:tc>
        <w:tc>
          <w:tcPr>
            <w:tcW w:w="1080" w:type="dxa"/>
            <w:tcBorders>
              <w:top w:val="nil"/>
              <w:left w:val="nil"/>
              <w:bottom w:val="single" w:sz="4" w:space="0" w:color="auto"/>
              <w:right w:val="single" w:sz="8" w:space="0" w:color="auto"/>
            </w:tcBorders>
            <w:shd w:val="clear" w:color="auto" w:fill="auto"/>
            <w:vAlign w:val="center"/>
          </w:tcPr>
          <w:p w14:paraId="107D0178" w14:textId="0879A23B" w:rsidR="00A648BF" w:rsidRPr="008B533D" w:rsidRDefault="00A648BF" w:rsidP="00A648BF">
            <w:pPr>
              <w:jc w:val="center"/>
              <w:rPr>
                <w:rFonts w:ascii="Arial" w:hAnsi="Arial" w:cs="Arial"/>
                <w:sz w:val="20"/>
                <w:szCs w:val="20"/>
              </w:rPr>
            </w:pPr>
            <w:r w:rsidRPr="008B533D">
              <w:rPr>
                <w:rFonts w:ascii="Sylfaen" w:hAnsi="Sylfaen" w:cs="Arial"/>
              </w:rPr>
              <w:t>0.0</w:t>
            </w:r>
          </w:p>
        </w:tc>
        <w:tc>
          <w:tcPr>
            <w:tcW w:w="1082" w:type="dxa"/>
            <w:tcBorders>
              <w:top w:val="nil"/>
              <w:left w:val="single" w:sz="4" w:space="0" w:color="auto"/>
              <w:bottom w:val="single" w:sz="4" w:space="0" w:color="auto"/>
              <w:right w:val="single" w:sz="4" w:space="0" w:color="auto"/>
            </w:tcBorders>
            <w:shd w:val="clear" w:color="auto" w:fill="auto"/>
            <w:vAlign w:val="center"/>
            <w:hideMark/>
          </w:tcPr>
          <w:p w14:paraId="26AE0EEB" w14:textId="58C3955C" w:rsidR="00A648BF" w:rsidRPr="008B533D" w:rsidRDefault="00A648BF" w:rsidP="00A648BF">
            <w:pPr>
              <w:jc w:val="center"/>
              <w:rPr>
                <w:rFonts w:ascii="Arial" w:hAnsi="Arial" w:cs="Arial"/>
                <w:sz w:val="20"/>
                <w:szCs w:val="20"/>
              </w:rPr>
            </w:pPr>
            <w:r w:rsidRPr="008B533D">
              <w:rPr>
                <w:rFonts w:ascii="Arial" w:hAnsi="Arial" w:cs="Arial"/>
                <w:b/>
                <w:bCs/>
                <w:sz w:val="20"/>
                <w:szCs w:val="20"/>
              </w:rPr>
              <w:t>65.0</w:t>
            </w:r>
          </w:p>
        </w:tc>
        <w:tc>
          <w:tcPr>
            <w:tcW w:w="1082" w:type="dxa"/>
            <w:tcBorders>
              <w:top w:val="nil"/>
              <w:left w:val="nil"/>
              <w:bottom w:val="single" w:sz="4" w:space="0" w:color="auto"/>
              <w:right w:val="single" w:sz="4" w:space="0" w:color="auto"/>
            </w:tcBorders>
            <w:shd w:val="clear" w:color="auto" w:fill="auto"/>
            <w:vAlign w:val="center"/>
            <w:hideMark/>
          </w:tcPr>
          <w:p w14:paraId="7E7F1B4B" w14:textId="2CEE08D4" w:rsidR="00A648BF" w:rsidRPr="008B533D" w:rsidRDefault="00A648BF" w:rsidP="00A648BF">
            <w:pPr>
              <w:jc w:val="center"/>
              <w:rPr>
                <w:rFonts w:ascii="Arial" w:hAnsi="Arial" w:cs="Arial"/>
                <w:sz w:val="20"/>
                <w:szCs w:val="20"/>
              </w:rPr>
            </w:pPr>
            <w:r w:rsidRPr="008B533D">
              <w:rPr>
                <w:rFonts w:ascii="Arial" w:hAnsi="Arial" w:cs="Arial"/>
                <w:sz w:val="20"/>
                <w:szCs w:val="20"/>
              </w:rPr>
              <w:t>65.0</w:t>
            </w:r>
          </w:p>
        </w:tc>
        <w:tc>
          <w:tcPr>
            <w:tcW w:w="1026" w:type="dxa"/>
            <w:tcBorders>
              <w:top w:val="nil"/>
              <w:left w:val="nil"/>
              <w:bottom w:val="single" w:sz="4" w:space="0" w:color="auto"/>
              <w:right w:val="single" w:sz="4" w:space="0" w:color="auto"/>
            </w:tcBorders>
            <w:shd w:val="clear" w:color="auto" w:fill="auto"/>
            <w:vAlign w:val="center"/>
            <w:hideMark/>
          </w:tcPr>
          <w:p w14:paraId="6D4708D9" w14:textId="116A565A" w:rsidR="00A648BF" w:rsidRPr="008B533D" w:rsidRDefault="00A648BF" w:rsidP="00A648BF">
            <w:pPr>
              <w:jc w:val="center"/>
              <w:rPr>
                <w:rFonts w:ascii="Arial" w:hAnsi="Arial" w:cs="Arial"/>
                <w:sz w:val="20"/>
                <w:szCs w:val="20"/>
              </w:rPr>
            </w:pPr>
            <w:r w:rsidRPr="008B533D">
              <w:rPr>
                <w:rFonts w:ascii="Arial" w:hAnsi="Arial" w:cs="Arial"/>
                <w:sz w:val="20"/>
                <w:szCs w:val="20"/>
              </w:rPr>
              <w:t>0.0</w:t>
            </w:r>
          </w:p>
        </w:tc>
        <w:tc>
          <w:tcPr>
            <w:tcW w:w="1125" w:type="dxa"/>
            <w:tcBorders>
              <w:top w:val="nil"/>
              <w:left w:val="nil"/>
              <w:bottom w:val="single" w:sz="4" w:space="0" w:color="auto"/>
              <w:right w:val="single" w:sz="4" w:space="0" w:color="auto"/>
            </w:tcBorders>
            <w:shd w:val="clear" w:color="auto" w:fill="auto"/>
            <w:vAlign w:val="center"/>
          </w:tcPr>
          <w:p w14:paraId="592B6FBB" w14:textId="5E4BF55F" w:rsidR="00A648BF" w:rsidRPr="008B533D" w:rsidRDefault="00A648BF" w:rsidP="00A648BF">
            <w:pPr>
              <w:jc w:val="center"/>
              <w:rPr>
                <w:rFonts w:ascii="Arial" w:hAnsi="Arial" w:cs="Arial"/>
                <w:sz w:val="20"/>
                <w:szCs w:val="20"/>
              </w:rPr>
            </w:pPr>
            <w:r w:rsidRPr="008B533D">
              <w:rPr>
                <w:rFonts w:ascii="Arial" w:hAnsi="Arial" w:cs="Arial"/>
                <w:b/>
                <w:bCs/>
                <w:sz w:val="20"/>
                <w:szCs w:val="20"/>
              </w:rPr>
              <w:t>65.0</w:t>
            </w:r>
          </w:p>
        </w:tc>
        <w:tc>
          <w:tcPr>
            <w:tcW w:w="1086" w:type="dxa"/>
            <w:tcBorders>
              <w:top w:val="nil"/>
              <w:left w:val="nil"/>
              <w:bottom w:val="single" w:sz="4" w:space="0" w:color="auto"/>
              <w:right w:val="single" w:sz="4" w:space="0" w:color="auto"/>
            </w:tcBorders>
            <w:shd w:val="clear" w:color="auto" w:fill="auto"/>
            <w:vAlign w:val="center"/>
          </w:tcPr>
          <w:p w14:paraId="726A3F5C" w14:textId="65AD7BD8" w:rsidR="00A648BF" w:rsidRPr="008B533D" w:rsidRDefault="00A648BF" w:rsidP="00A648BF">
            <w:pPr>
              <w:jc w:val="center"/>
              <w:rPr>
                <w:rFonts w:ascii="Arial" w:hAnsi="Arial" w:cs="Arial"/>
                <w:sz w:val="20"/>
                <w:szCs w:val="20"/>
              </w:rPr>
            </w:pPr>
            <w:r w:rsidRPr="008B533D">
              <w:rPr>
                <w:rFonts w:ascii="Arial" w:hAnsi="Arial" w:cs="Arial"/>
                <w:sz w:val="20"/>
                <w:szCs w:val="20"/>
              </w:rPr>
              <w:t>65.0</w:t>
            </w:r>
          </w:p>
        </w:tc>
        <w:tc>
          <w:tcPr>
            <w:tcW w:w="999" w:type="dxa"/>
            <w:tcBorders>
              <w:top w:val="nil"/>
              <w:left w:val="nil"/>
              <w:bottom w:val="single" w:sz="4" w:space="0" w:color="auto"/>
              <w:right w:val="single" w:sz="4" w:space="0" w:color="auto"/>
            </w:tcBorders>
            <w:shd w:val="clear" w:color="auto" w:fill="auto"/>
            <w:vAlign w:val="center"/>
          </w:tcPr>
          <w:p w14:paraId="710D91DF" w14:textId="5FDD47BB" w:rsidR="00A648BF" w:rsidRPr="008B533D" w:rsidRDefault="00A648BF" w:rsidP="00A648BF">
            <w:pPr>
              <w:jc w:val="center"/>
              <w:rPr>
                <w:rFonts w:ascii="Arial" w:hAnsi="Arial" w:cs="Arial"/>
                <w:sz w:val="20"/>
                <w:szCs w:val="20"/>
              </w:rPr>
            </w:pPr>
            <w:r w:rsidRPr="008B533D">
              <w:rPr>
                <w:rFonts w:ascii="Arial" w:hAnsi="Arial" w:cs="Arial"/>
                <w:sz w:val="20"/>
                <w:szCs w:val="20"/>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A2161E" w14:textId="4DE415B6" w:rsidR="00A648BF" w:rsidRPr="008B533D" w:rsidRDefault="00A648BF" w:rsidP="00A648BF">
            <w:pPr>
              <w:jc w:val="center"/>
              <w:rPr>
                <w:rFonts w:ascii="Arial" w:hAnsi="Arial" w:cs="Arial"/>
                <w:bCs/>
                <w:sz w:val="20"/>
                <w:szCs w:val="20"/>
              </w:rPr>
            </w:pPr>
            <w:r w:rsidRPr="008B533D">
              <w:rPr>
                <w:rFonts w:ascii="Arial" w:hAnsi="Arial" w:cs="Arial"/>
                <w:b/>
                <w:bCs/>
                <w:sz w:val="20"/>
                <w:szCs w:val="20"/>
              </w:rPr>
              <w:t>65,0</w:t>
            </w:r>
          </w:p>
        </w:tc>
        <w:tc>
          <w:tcPr>
            <w:tcW w:w="1214" w:type="dxa"/>
            <w:gridSpan w:val="2"/>
            <w:tcBorders>
              <w:top w:val="nil"/>
              <w:left w:val="single" w:sz="4" w:space="0" w:color="auto"/>
              <w:bottom w:val="single" w:sz="4" w:space="0" w:color="auto"/>
              <w:right w:val="single" w:sz="4" w:space="0" w:color="auto"/>
            </w:tcBorders>
            <w:shd w:val="clear" w:color="auto" w:fill="auto"/>
            <w:vAlign w:val="center"/>
          </w:tcPr>
          <w:p w14:paraId="55374B59" w14:textId="225C1B0B" w:rsidR="00A648BF" w:rsidRPr="008B533D" w:rsidRDefault="00A648BF" w:rsidP="00A648BF">
            <w:pPr>
              <w:jc w:val="center"/>
              <w:rPr>
                <w:rFonts w:ascii="Arial" w:hAnsi="Arial" w:cs="Arial"/>
                <w:bCs/>
                <w:sz w:val="20"/>
                <w:szCs w:val="20"/>
              </w:rPr>
            </w:pPr>
            <w:r w:rsidRPr="008B533D">
              <w:rPr>
                <w:rFonts w:ascii="Arial" w:hAnsi="Arial" w:cs="Arial"/>
                <w:b/>
                <w:bCs/>
                <w:sz w:val="20"/>
                <w:szCs w:val="20"/>
              </w:rPr>
              <w:t>65,0</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14:paraId="455275FD" w14:textId="312FEB98" w:rsidR="00A648BF" w:rsidRPr="008B533D" w:rsidRDefault="00A648BF" w:rsidP="00A648BF">
            <w:pPr>
              <w:jc w:val="center"/>
              <w:rPr>
                <w:rFonts w:ascii="Arial" w:hAnsi="Arial" w:cs="Arial"/>
                <w:bCs/>
                <w:sz w:val="20"/>
                <w:szCs w:val="20"/>
              </w:rPr>
            </w:pPr>
            <w:r w:rsidRPr="008B533D">
              <w:rPr>
                <w:rFonts w:ascii="Arial" w:hAnsi="Arial" w:cs="Arial"/>
                <w:b/>
                <w:bCs/>
                <w:sz w:val="20"/>
                <w:szCs w:val="20"/>
              </w:rPr>
              <w:t>65,0</w:t>
            </w:r>
          </w:p>
        </w:tc>
      </w:tr>
      <w:tr w:rsidR="008B533D" w:rsidRPr="008B533D" w14:paraId="1B95120F" w14:textId="77777777" w:rsidTr="008B533D">
        <w:trPr>
          <w:gridAfter w:val="1"/>
          <w:wAfter w:w="7" w:type="dxa"/>
          <w:trHeight w:val="225"/>
        </w:trPr>
        <w:tc>
          <w:tcPr>
            <w:tcW w:w="1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CF679" w14:textId="77777777" w:rsidR="00A648BF" w:rsidRPr="008B533D" w:rsidRDefault="00A648BF" w:rsidP="00A648BF">
            <w:pPr>
              <w:rPr>
                <w:rFonts w:ascii="Sylfaen" w:hAnsi="Sylfaen" w:cs="Calibri"/>
                <w:sz w:val="20"/>
                <w:szCs w:val="20"/>
              </w:rPr>
            </w:pPr>
            <w:r w:rsidRPr="008B533D">
              <w:rPr>
                <w:rFonts w:ascii="Sylfaen" w:hAnsi="Sylfaen" w:cs="Calibri"/>
                <w:sz w:val="20"/>
                <w:szCs w:val="20"/>
              </w:rPr>
              <w:t>სოციალური უზრუნველყოფა</w:t>
            </w:r>
          </w:p>
        </w:tc>
        <w:tc>
          <w:tcPr>
            <w:tcW w:w="1260" w:type="dxa"/>
            <w:tcBorders>
              <w:top w:val="nil"/>
              <w:left w:val="nil"/>
              <w:bottom w:val="single" w:sz="4" w:space="0" w:color="auto"/>
              <w:right w:val="single" w:sz="4" w:space="0" w:color="auto"/>
            </w:tcBorders>
            <w:shd w:val="clear" w:color="auto" w:fill="auto"/>
            <w:vAlign w:val="center"/>
            <w:hideMark/>
          </w:tcPr>
          <w:p w14:paraId="750849E9" w14:textId="7548BF72" w:rsidR="00A648BF" w:rsidRPr="008B533D" w:rsidRDefault="00A648BF" w:rsidP="00A648BF">
            <w:pPr>
              <w:jc w:val="center"/>
              <w:rPr>
                <w:rFonts w:ascii="Arial" w:hAnsi="Arial" w:cs="Arial"/>
                <w:sz w:val="20"/>
                <w:szCs w:val="20"/>
              </w:rPr>
            </w:pPr>
            <w:r w:rsidRPr="008B533D">
              <w:rPr>
                <w:rFonts w:ascii="Sylfaen" w:hAnsi="Sylfaen" w:cs="Arial"/>
              </w:rPr>
              <w:t>5,577.2</w:t>
            </w:r>
          </w:p>
        </w:tc>
        <w:tc>
          <w:tcPr>
            <w:tcW w:w="990" w:type="dxa"/>
            <w:tcBorders>
              <w:top w:val="nil"/>
              <w:left w:val="nil"/>
              <w:bottom w:val="single" w:sz="4" w:space="0" w:color="auto"/>
              <w:right w:val="single" w:sz="4" w:space="0" w:color="auto"/>
            </w:tcBorders>
            <w:shd w:val="clear" w:color="auto" w:fill="auto"/>
            <w:vAlign w:val="center"/>
            <w:hideMark/>
          </w:tcPr>
          <w:p w14:paraId="5A085432" w14:textId="35C4946E" w:rsidR="00A648BF" w:rsidRPr="008B533D" w:rsidRDefault="00A648BF" w:rsidP="00A648BF">
            <w:pPr>
              <w:jc w:val="center"/>
              <w:rPr>
                <w:rFonts w:ascii="Arial" w:hAnsi="Arial" w:cs="Arial"/>
                <w:sz w:val="20"/>
                <w:szCs w:val="20"/>
              </w:rPr>
            </w:pPr>
            <w:r w:rsidRPr="008B533D">
              <w:rPr>
                <w:rFonts w:ascii="Sylfaen" w:hAnsi="Sylfaen" w:cs="Arial"/>
              </w:rPr>
              <w:t>5,575.1</w:t>
            </w:r>
          </w:p>
        </w:tc>
        <w:tc>
          <w:tcPr>
            <w:tcW w:w="1080" w:type="dxa"/>
            <w:tcBorders>
              <w:top w:val="nil"/>
              <w:left w:val="nil"/>
              <w:bottom w:val="single" w:sz="4" w:space="0" w:color="auto"/>
              <w:right w:val="single" w:sz="8" w:space="0" w:color="auto"/>
            </w:tcBorders>
            <w:shd w:val="clear" w:color="auto" w:fill="auto"/>
            <w:vAlign w:val="center"/>
          </w:tcPr>
          <w:p w14:paraId="0C92F961" w14:textId="1072FFAA" w:rsidR="00A648BF" w:rsidRPr="008B533D" w:rsidRDefault="00A648BF" w:rsidP="00A648BF">
            <w:pPr>
              <w:jc w:val="center"/>
              <w:rPr>
                <w:rFonts w:ascii="Arial" w:hAnsi="Arial" w:cs="Arial"/>
                <w:sz w:val="20"/>
                <w:szCs w:val="20"/>
              </w:rPr>
            </w:pPr>
            <w:r w:rsidRPr="008B533D">
              <w:rPr>
                <w:rFonts w:ascii="Sylfaen" w:hAnsi="Sylfaen" w:cs="Arial"/>
              </w:rPr>
              <w:t>2.1</w:t>
            </w:r>
          </w:p>
        </w:tc>
        <w:tc>
          <w:tcPr>
            <w:tcW w:w="1082" w:type="dxa"/>
            <w:tcBorders>
              <w:top w:val="nil"/>
              <w:left w:val="single" w:sz="4" w:space="0" w:color="auto"/>
              <w:bottom w:val="single" w:sz="4" w:space="0" w:color="auto"/>
              <w:right w:val="single" w:sz="4" w:space="0" w:color="auto"/>
            </w:tcBorders>
            <w:shd w:val="clear" w:color="auto" w:fill="auto"/>
            <w:vAlign w:val="center"/>
            <w:hideMark/>
          </w:tcPr>
          <w:p w14:paraId="7D75B156" w14:textId="2DA70BAF" w:rsidR="00A648BF" w:rsidRPr="008B533D" w:rsidRDefault="00A648BF" w:rsidP="00A648BF">
            <w:pPr>
              <w:jc w:val="center"/>
              <w:rPr>
                <w:rFonts w:ascii="Arial" w:hAnsi="Arial" w:cs="Arial"/>
                <w:sz w:val="20"/>
                <w:szCs w:val="20"/>
              </w:rPr>
            </w:pPr>
            <w:r w:rsidRPr="008B533D">
              <w:rPr>
                <w:rFonts w:ascii="Arial" w:hAnsi="Arial" w:cs="Arial"/>
                <w:b/>
                <w:bCs/>
                <w:sz w:val="20"/>
                <w:szCs w:val="20"/>
              </w:rPr>
              <w:t>3,788.6</w:t>
            </w:r>
          </w:p>
        </w:tc>
        <w:tc>
          <w:tcPr>
            <w:tcW w:w="1082" w:type="dxa"/>
            <w:tcBorders>
              <w:top w:val="nil"/>
              <w:left w:val="nil"/>
              <w:bottom w:val="single" w:sz="4" w:space="0" w:color="auto"/>
              <w:right w:val="single" w:sz="4" w:space="0" w:color="auto"/>
            </w:tcBorders>
            <w:shd w:val="clear" w:color="auto" w:fill="auto"/>
            <w:vAlign w:val="center"/>
            <w:hideMark/>
          </w:tcPr>
          <w:p w14:paraId="27212BCD" w14:textId="25479F9B" w:rsidR="00A648BF" w:rsidRPr="008B533D" w:rsidRDefault="00A648BF" w:rsidP="00A648BF">
            <w:pPr>
              <w:jc w:val="center"/>
              <w:rPr>
                <w:rFonts w:ascii="Arial" w:hAnsi="Arial" w:cs="Arial"/>
                <w:sz w:val="20"/>
                <w:szCs w:val="20"/>
              </w:rPr>
            </w:pPr>
            <w:r w:rsidRPr="008B533D">
              <w:rPr>
                <w:rFonts w:ascii="Arial" w:hAnsi="Arial" w:cs="Arial"/>
                <w:sz w:val="20"/>
                <w:szCs w:val="20"/>
              </w:rPr>
              <w:t>3,785.7</w:t>
            </w:r>
          </w:p>
        </w:tc>
        <w:tc>
          <w:tcPr>
            <w:tcW w:w="1026" w:type="dxa"/>
            <w:tcBorders>
              <w:top w:val="nil"/>
              <w:left w:val="nil"/>
              <w:bottom w:val="single" w:sz="4" w:space="0" w:color="auto"/>
              <w:right w:val="single" w:sz="4" w:space="0" w:color="auto"/>
            </w:tcBorders>
            <w:shd w:val="clear" w:color="auto" w:fill="auto"/>
            <w:vAlign w:val="center"/>
            <w:hideMark/>
          </w:tcPr>
          <w:p w14:paraId="3E9A1F2E" w14:textId="1401D550" w:rsidR="00A648BF" w:rsidRPr="008B533D" w:rsidRDefault="00A648BF" w:rsidP="00A648BF">
            <w:pPr>
              <w:jc w:val="center"/>
              <w:rPr>
                <w:rFonts w:ascii="Arial" w:hAnsi="Arial" w:cs="Arial"/>
                <w:sz w:val="20"/>
                <w:szCs w:val="20"/>
              </w:rPr>
            </w:pPr>
            <w:r w:rsidRPr="008B533D">
              <w:rPr>
                <w:rFonts w:ascii="Arial" w:hAnsi="Arial" w:cs="Arial"/>
                <w:sz w:val="20"/>
                <w:szCs w:val="20"/>
              </w:rPr>
              <w:t>2.9</w:t>
            </w:r>
          </w:p>
        </w:tc>
        <w:tc>
          <w:tcPr>
            <w:tcW w:w="1125" w:type="dxa"/>
            <w:tcBorders>
              <w:top w:val="nil"/>
              <w:left w:val="nil"/>
              <w:bottom w:val="single" w:sz="4" w:space="0" w:color="auto"/>
              <w:right w:val="single" w:sz="4" w:space="0" w:color="auto"/>
            </w:tcBorders>
            <w:shd w:val="clear" w:color="auto" w:fill="auto"/>
            <w:vAlign w:val="center"/>
          </w:tcPr>
          <w:p w14:paraId="39AAFB08" w14:textId="271CAA65" w:rsidR="00A648BF" w:rsidRPr="008B533D" w:rsidRDefault="00A648BF" w:rsidP="00A648BF">
            <w:pPr>
              <w:jc w:val="center"/>
              <w:rPr>
                <w:rFonts w:ascii="Arial" w:hAnsi="Arial" w:cs="Arial"/>
                <w:sz w:val="20"/>
                <w:szCs w:val="20"/>
              </w:rPr>
            </w:pPr>
            <w:r w:rsidRPr="008B533D">
              <w:rPr>
                <w:rFonts w:ascii="Arial" w:hAnsi="Arial" w:cs="Arial"/>
                <w:b/>
                <w:bCs/>
                <w:sz w:val="20"/>
                <w:szCs w:val="20"/>
              </w:rPr>
              <w:t>3,365.0</w:t>
            </w:r>
          </w:p>
        </w:tc>
        <w:tc>
          <w:tcPr>
            <w:tcW w:w="1086" w:type="dxa"/>
            <w:tcBorders>
              <w:top w:val="nil"/>
              <w:left w:val="nil"/>
              <w:bottom w:val="single" w:sz="4" w:space="0" w:color="auto"/>
              <w:right w:val="single" w:sz="4" w:space="0" w:color="auto"/>
            </w:tcBorders>
            <w:shd w:val="clear" w:color="auto" w:fill="auto"/>
            <w:vAlign w:val="center"/>
          </w:tcPr>
          <w:p w14:paraId="6F6D3B25" w14:textId="4D19A2B8" w:rsidR="00A648BF" w:rsidRPr="008B533D" w:rsidRDefault="00A648BF" w:rsidP="00A648BF">
            <w:pPr>
              <w:jc w:val="center"/>
              <w:rPr>
                <w:rFonts w:ascii="Arial" w:hAnsi="Arial" w:cs="Arial"/>
                <w:sz w:val="20"/>
                <w:szCs w:val="20"/>
              </w:rPr>
            </w:pPr>
            <w:r w:rsidRPr="008B533D">
              <w:rPr>
                <w:rFonts w:ascii="Arial" w:hAnsi="Arial" w:cs="Arial"/>
                <w:sz w:val="20"/>
                <w:szCs w:val="20"/>
              </w:rPr>
              <w:t>3,345.0</w:t>
            </w:r>
          </w:p>
        </w:tc>
        <w:tc>
          <w:tcPr>
            <w:tcW w:w="999" w:type="dxa"/>
            <w:tcBorders>
              <w:top w:val="nil"/>
              <w:left w:val="nil"/>
              <w:bottom w:val="single" w:sz="4" w:space="0" w:color="auto"/>
              <w:right w:val="single" w:sz="4" w:space="0" w:color="auto"/>
            </w:tcBorders>
            <w:shd w:val="clear" w:color="auto" w:fill="auto"/>
            <w:vAlign w:val="center"/>
          </w:tcPr>
          <w:p w14:paraId="4C82E118" w14:textId="4FEB52F7" w:rsidR="00A648BF" w:rsidRPr="008B533D" w:rsidRDefault="00A648BF" w:rsidP="00A648BF">
            <w:pPr>
              <w:jc w:val="center"/>
              <w:rPr>
                <w:rFonts w:ascii="Arial" w:hAnsi="Arial" w:cs="Arial"/>
                <w:sz w:val="20"/>
                <w:szCs w:val="20"/>
              </w:rPr>
            </w:pPr>
            <w:r w:rsidRPr="008B533D">
              <w:rPr>
                <w:rFonts w:ascii="Arial" w:hAnsi="Arial" w:cs="Arial"/>
                <w:sz w:val="20"/>
                <w:szCs w:val="20"/>
              </w:rPr>
              <w:t>20.0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0229DD" w14:textId="131C671C" w:rsidR="00A648BF" w:rsidRPr="008B533D" w:rsidRDefault="00A648BF" w:rsidP="00A648BF">
            <w:pPr>
              <w:jc w:val="center"/>
              <w:rPr>
                <w:rFonts w:ascii="Arial" w:hAnsi="Arial" w:cs="Arial"/>
                <w:bCs/>
                <w:sz w:val="20"/>
                <w:szCs w:val="20"/>
              </w:rPr>
            </w:pPr>
            <w:r w:rsidRPr="008B533D">
              <w:rPr>
                <w:rFonts w:ascii="Arial" w:hAnsi="Arial" w:cs="Arial"/>
                <w:b/>
                <w:bCs/>
                <w:sz w:val="20"/>
                <w:szCs w:val="20"/>
              </w:rPr>
              <w:t>3 393,0</w:t>
            </w:r>
          </w:p>
        </w:tc>
        <w:tc>
          <w:tcPr>
            <w:tcW w:w="1214" w:type="dxa"/>
            <w:gridSpan w:val="2"/>
            <w:tcBorders>
              <w:top w:val="nil"/>
              <w:left w:val="single" w:sz="4" w:space="0" w:color="auto"/>
              <w:bottom w:val="single" w:sz="4" w:space="0" w:color="auto"/>
              <w:right w:val="single" w:sz="4" w:space="0" w:color="auto"/>
            </w:tcBorders>
            <w:shd w:val="clear" w:color="auto" w:fill="auto"/>
            <w:vAlign w:val="center"/>
          </w:tcPr>
          <w:p w14:paraId="720CDC72" w14:textId="460EB16C" w:rsidR="00A648BF" w:rsidRPr="008B533D" w:rsidRDefault="00A648BF" w:rsidP="00A648BF">
            <w:pPr>
              <w:jc w:val="center"/>
              <w:rPr>
                <w:rFonts w:ascii="Arial" w:hAnsi="Arial" w:cs="Arial"/>
                <w:bCs/>
                <w:sz w:val="20"/>
                <w:szCs w:val="20"/>
              </w:rPr>
            </w:pPr>
            <w:r w:rsidRPr="008B533D">
              <w:rPr>
                <w:rFonts w:ascii="Arial" w:hAnsi="Arial" w:cs="Arial"/>
                <w:b/>
                <w:bCs/>
                <w:sz w:val="20"/>
                <w:szCs w:val="20"/>
              </w:rPr>
              <w:t>3 393,0</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14:paraId="72720775" w14:textId="2E8698CC" w:rsidR="00A648BF" w:rsidRPr="008B533D" w:rsidRDefault="00A648BF" w:rsidP="00A648BF">
            <w:pPr>
              <w:jc w:val="center"/>
              <w:rPr>
                <w:rFonts w:ascii="Arial" w:hAnsi="Arial" w:cs="Arial"/>
                <w:bCs/>
                <w:sz w:val="20"/>
                <w:szCs w:val="20"/>
              </w:rPr>
            </w:pPr>
            <w:r w:rsidRPr="008B533D">
              <w:rPr>
                <w:rFonts w:ascii="Arial" w:hAnsi="Arial" w:cs="Arial"/>
                <w:b/>
                <w:bCs/>
                <w:sz w:val="20"/>
                <w:szCs w:val="20"/>
              </w:rPr>
              <w:t>3 393,0</w:t>
            </w:r>
          </w:p>
        </w:tc>
      </w:tr>
      <w:tr w:rsidR="008B533D" w:rsidRPr="008B533D" w14:paraId="3D23F7BA" w14:textId="77777777" w:rsidTr="008B533D">
        <w:trPr>
          <w:gridAfter w:val="1"/>
          <w:wAfter w:w="7" w:type="dxa"/>
          <w:trHeight w:val="225"/>
        </w:trPr>
        <w:tc>
          <w:tcPr>
            <w:tcW w:w="1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29B59" w14:textId="77777777" w:rsidR="00A648BF" w:rsidRPr="008B533D" w:rsidRDefault="00A648BF" w:rsidP="00A648BF">
            <w:pPr>
              <w:rPr>
                <w:rFonts w:ascii="Sylfaen" w:hAnsi="Sylfaen" w:cs="Calibri"/>
                <w:sz w:val="20"/>
                <w:szCs w:val="20"/>
              </w:rPr>
            </w:pPr>
            <w:r w:rsidRPr="008B533D">
              <w:rPr>
                <w:rFonts w:ascii="Sylfaen" w:hAnsi="Sylfaen" w:cs="Calibri"/>
                <w:sz w:val="20"/>
                <w:szCs w:val="20"/>
              </w:rPr>
              <w:t>სხვა ხარჯები</w:t>
            </w:r>
          </w:p>
        </w:tc>
        <w:tc>
          <w:tcPr>
            <w:tcW w:w="1260" w:type="dxa"/>
            <w:tcBorders>
              <w:top w:val="nil"/>
              <w:left w:val="nil"/>
              <w:bottom w:val="single" w:sz="4" w:space="0" w:color="auto"/>
              <w:right w:val="single" w:sz="4" w:space="0" w:color="auto"/>
            </w:tcBorders>
            <w:shd w:val="clear" w:color="auto" w:fill="auto"/>
            <w:vAlign w:val="center"/>
            <w:hideMark/>
          </w:tcPr>
          <w:p w14:paraId="506E6D43" w14:textId="35884FF3" w:rsidR="00A648BF" w:rsidRPr="008B533D" w:rsidRDefault="00A648BF" w:rsidP="00A648BF">
            <w:pPr>
              <w:jc w:val="center"/>
              <w:rPr>
                <w:rFonts w:ascii="Arial" w:hAnsi="Arial" w:cs="Arial"/>
                <w:sz w:val="20"/>
                <w:szCs w:val="20"/>
              </w:rPr>
            </w:pPr>
            <w:r w:rsidRPr="008B533D">
              <w:rPr>
                <w:rFonts w:ascii="Sylfaen" w:hAnsi="Sylfaen" w:cs="Arial"/>
              </w:rPr>
              <w:t>509.6</w:t>
            </w:r>
          </w:p>
        </w:tc>
        <w:tc>
          <w:tcPr>
            <w:tcW w:w="990" w:type="dxa"/>
            <w:tcBorders>
              <w:top w:val="nil"/>
              <w:left w:val="nil"/>
              <w:bottom w:val="single" w:sz="4" w:space="0" w:color="auto"/>
              <w:right w:val="single" w:sz="4" w:space="0" w:color="auto"/>
            </w:tcBorders>
            <w:shd w:val="clear" w:color="auto" w:fill="auto"/>
            <w:vAlign w:val="center"/>
            <w:hideMark/>
          </w:tcPr>
          <w:p w14:paraId="37628B91" w14:textId="67F7C51A" w:rsidR="00A648BF" w:rsidRPr="008B533D" w:rsidRDefault="00A648BF" w:rsidP="00A648BF">
            <w:pPr>
              <w:jc w:val="center"/>
              <w:rPr>
                <w:rFonts w:ascii="Arial" w:hAnsi="Arial" w:cs="Arial"/>
                <w:sz w:val="20"/>
                <w:szCs w:val="20"/>
              </w:rPr>
            </w:pPr>
            <w:r w:rsidRPr="008B533D">
              <w:rPr>
                <w:rFonts w:ascii="Sylfaen" w:hAnsi="Sylfaen" w:cs="Arial"/>
              </w:rPr>
              <w:t>417.6</w:t>
            </w:r>
          </w:p>
        </w:tc>
        <w:tc>
          <w:tcPr>
            <w:tcW w:w="1080" w:type="dxa"/>
            <w:tcBorders>
              <w:top w:val="nil"/>
              <w:left w:val="nil"/>
              <w:bottom w:val="single" w:sz="4" w:space="0" w:color="auto"/>
              <w:right w:val="single" w:sz="8" w:space="0" w:color="auto"/>
            </w:tcBorders>
            <w:shd w:val="clear" w:color="auto" w:fill="auto"/>
            <w:vAlign w:val="center"/>
          </w:tcPr>
          <w:p w14:paraId="5A91068D" w14:textId="790E2952" w:rsidR="00A648BF" w:rsidRPr="008B533D" w:rsidRDefault="00A648BF" w:rsidP="00A648BF">
            <w:pPr>
              <w:jc w:val="center"/>
              <w:rPr>
                <w:rFonts w:ascii="Arial" w:hAnsi="Arial" w:cs="Arial"/>
                <w:sz w:val="20"/>
                <w:szCs w:val="20"/>
              </w:rPr>
            </w:pPr>
            <w:r w:rsidRPr="008B533D">
              <w:rPr>
                <w:rFonts w:ascii="Sylfaen" w:hAnsi="Sylfaen" w:cs="Arial"/>
              </w:rPr>
              <w:t>92.0</w:t>
            </w:r>
          </w:p>
        </w:tc>
        <w:tc>
          <w:tcPr>
            <w:tcW w:w="1082" w:type="dxa"/>
            <w:tcBorders>
              <w:top w:val="nil"/>
              <w:left w:val="single" w:sz="4" w:space="0" w:color="auto"/>
              <w:bottom w:val="single" w:sz="4" w:space="0" w:color="auto"/>
              <w:right w:val="single" w:sz="4" w:space="0" w:color="auto"/>
            </w:tcBorders>
            <w:shd w:val="clear" w:color="auto" w:fill="auto"/>
            <w:vAlign w:val="center"/>
            <w:hideMark/>
          </w:tcPr>
          <w:p w14:paraId="08B53701" w14:textId="1AFE495F" w:rsidR="00A648BF" w:rsidRPr="008B533D" w:rsidRDefault="00A648BF" w:rsidP="00A648BF">
            <w:pPr>
              <w:jc w:val="center"/>
              <w:rPr>
                <w:rFonts w:ascii="Arial" w:hAnsi="Arial" w:cs="Arial"/>
                <w:sz w:val="20"/>
                <w:szCs w:val="20"/>
              </w:rPr>
            </w:pPr>
            <w:r w:rsidRPr="008B533D">
              <w:rPr>
                <w:rFonts w:ascii="Arial" w:hAnsi="Arial" w:cs="Arial"/>
                <w:b/>
                <w:bCs/>
                <w:sz w:val="20"/>
                <w:szCs w:val="20"/>
              </w:rPr>
              <w:t>1,807.6</w:t>
            </w:r>
          </w:p>
        </w:tc>
        <w:tc>
          <w:tcPr>
            <w:tcW w:w="1082" w:type="dxa"/>
            <w:tcBorders>
              <w:top w:val="nil"/>
              <w:left w:val="nil"/>
              <w:bottom w:val="single" w:sz="4" w:space="0" w:color="auto"/>
              <w:right w:val="single" w:sz="4" w:space="0" w:color="auto"/>
            </w:tcBorders>
            <w:shd w:val="clear" w:color="auto" w:fill="auto"/>
            <w:vAlign w:val="center"/>
            <w:hideMark/>
          </w:tcPr>
          <w:p w14:paraId="2B0BC46E" w14:textId="5B323ADA" w:rsidR="00A648BF" w:rsidRPr="008B533D" w:rsidRDefault="00A648BF" w:rsidP="00A648BF">
            <w:pPr>
              <w:jc w:val="center"/>
              <w:rPr>
                <w:rFonts w:ascii="Arial" w:hAnsi="Arial" w:cs="Arial"/>
                <w:sz w:val="20"/>
                <w:szCs w:val="20"/>
              </w:rPr>
            </w:pPr>
            <w:r w:rsidRPr="008B533D">
              <w:rPr>
                <w:rFonts w:ascii="Arial" w:hAnsi="Arial" w:cs="Arial"/>
                <w:sz w:val="20"/>
                <w:szCs w:val="20"/>
              </w:rPr>
              <w:t>1,805.6</w:t>
            </w:r>
          </w:p>
        </w:tc>
        <w:tc>
          <w:tcPr>
            <w:tcW w:w="1026" w:type="dxa"/>
            <w:tcBorders>
              <w:top w:val="nil"/>
              <w:left w:val="nil"/>
              <w:bottom w:val="single" w:sz="4" w:space="0" w:color="auto"/>
              <w:right w:val="single" w:sz="4" w:space="0" w:color="auto"/>
            </w:tcBorders>
            <w:shd w:val="clear" w:color="auto" w:fill="auto"/>
            <w:vAlign w:val="center"/>
            <w:hideMark/>
          </w:tcPr>
          <w:p w14:paraId="7D7B8A19" w14:textId="345A2621" w:rsidR="00A648BF" w:rsidRPr="008B533D" w:rsidRDefault="00A648BF" w:rsidP="00A648BF">
            <w:pPr>
              <w:jc w:val="center"/>
              <w:rPr>
                <w:rFonts w:ascii="Arial" w:hAnsi="Arial" w:cs="Arial"/>
                <w:sz w:val="20"/>
                <w:szCs w:val="20"/>
              </w:rPr>
            </w:pPr>
            <w:r w:rsidRPr="008B533D">
              <w:rPr>
                <w:rFonts w:ascii="Arial" w:hAnsi="Arial" w:cs="Arial"/>
                <w:sz w:val="20"/>
                <w:szCs w:val="20"/>
              </w:rPr>
              <w:t>2.0</w:t>
            </w:r>
          </w:p>
        </w:tc>
        <w:tc>
          <w:tcPr>
            <w:tcW w:w="1125" w:type="dxa"/>
            <w:tcBorders>
              <w:top w:val="nil"/>
              <w:left w:val="nil"/>
              <w:bottom w:val="single" w:sz="4" w:space="0" w:color="auto"/>
              <w:right w:val="single" w:sz="4" w:space="0" w:color="auto"/>
            </w:tcBorders>
            <w:shd w:val="clear" w:color="auto" w:fill="auto"/>
            <w:vAlign w:val="center"/>
          </w:tcPr>
          <w:p w14:paraId="076DCEA2" w14:textId="0D7AD0C8" w:rsidR="00A648BF" w:rsidRPr="008B533D" w:rsidRDefault="00A648BF" w:rsidP="00A648BF">
            <w:pPr>
              <w:jc w:val="center"/>
              <w:rPr>
                <w:rFonts w:ascii="Arial" w:hAnsi="Arial" w:cs="Arial"/>
                <w:sz w:val="20"/>
                <w:szCs w:val="20"/>
              </w:rPr>
            </w:pPr>
            <w:r w:rsidRPr="008B533D">
              <w:rPr>
                <w:rFonts w:ascii="Arial" w:hAnsi="Arial" w:cs="Arial"/>
                <w:b/>
                <w:bCs/>
                <w:sz w:val="20"/>
                <w:szCs w:val="20"/>
              </w:rPr>
              <w:t>1,033.0</w:t>
            </w:r>
          </w:p>
        </w:tc>
        <w:tc>
          <w:tcPr>
            <w:tcW w:w="1086" w:type="dxa"/>
            <w:tcBorders>
              <w:top w:val="nil"/>
              <w:left w:val="nil"/>
              <w:bottom w:val="single" w:sz="4" w:space="0" w:color="auto"/>
              <w:right w:val="single" w:sz="4" w:space="0" w:color="auto"/>
            </w:tcBorders>
            <w:shd w:val="clear" w:color="auto" w:fill="auto"/>
            <w:vAlign w:val="center"/>
          </w:tcPr>
          <w:p w14:paraId="1A9CBF8C" w14:textId="4181E5BB" w:rsidR="00A648BF" w:rsidRPr="008B533D" w:rsidRDefault="00A648BF" w:rsidP="00A648BF">
            <w:pPr>
              <w:jc w:val="center"/>
              <w:rPr>
                <w:rFonts w:ascii="Arial" w:hAnsi="Arial" w:cs="Arial"/>
                <w:sz w:val="20"/>
                <w:szCs w:val="20"/>
              </w:rPr>
            </w:pPr>
            <w:r w:rsidRPr="008B533D">
              <w:rPr>
                <w:rFonts w:ascii="Arial" w:hAnsi="Arial" w:cs="Arial"/>
                <w:sz w:val="20"/>
                <w:szCs w:val="20"/>
              </w:rPr>
              <w:t>1,033.0</w:t>
            </w:r>
          </w:p>
        </w:tc>
        <w:tc>
          <w:tcPr>
            <w:tcW w:w="999" w:type="dxa"/>
            <w:tcBorders>
              <w:top w:val="nil"/>
              <w:left w:val="nil"/>
              <w:bottom w:val="single" w:sz="4" w:space="0" w:color="auto"/>
              <w:right w:val="single" w:sz="4" w:space="0" w:color="auto"/>
            </w:tcBorders>
            <w:shd w:val="clear" w:color="auto" w:fill="auto"/>
            <w:vAlign w:val="center"/>
          </w:tcPr>
          <w:p w14:paraId="0A6D1529" w14:textId="370671D0" w:rsidR="00A648BF" w:rsidRPr="008B533D" w:rsidRDefault="00A648BF" w:rsidP="00A648BF">
            <w:pPr>
              <w:jc w:val="center"/>
              <w:rPr>
                <w:rFonts w:ascii="Arial" w:hAnsi="Arial" w:cs="Arial"/>
                <w:sz w:val="20"/>
                <w:szCs w:val="20"/>
              </w:rPr>
            </w:pPr>
            <w:r w:rsidRPr="008B533D">
              <w:rPr>
                <w:rFonts w:ascii="Arial" w:hAnsi="Arial" w:cs="Arial"/>
                <w:sz w:val="20"/>
                <w:szCs w:val="20"/>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D17B52" w14:textId="3911FAB6" w:rsidR="00A648BF" w:rsidRPr="008B533D" w:rsidRDefault="00A648BF" w:rsidP="00A648BF">
            <w:pPr>
              <w:jc w:val="center"/>
              <w:rPr>
                <w:rFonts w:ascii="Arial" w:hAnsi="Arial" w:cs="Arial"/>
                <w:bCs/>
                <w:sz w:val="20"/>
                <w:szCs w:val="20"/>
              </w:rPr>
            </w:pPr>
            <w:r w:rsidRPr="008B533D">
              <w:rPr>
                <w:rFonts w:ascii="Arial" w:hAnsi="Arial" w:cs="Arial"/>
                <w:b/>
                <w:bCs/>
                <w:sz w:val="20"/>
                <w:szCs w:val="20"/>
              </w:rPr>
              <w:t>1 774,8</w:t>
            </w:r>
          </w:p>
        </w:tc>
        <w:tc>
          <w:tcPr>
            <w:tcW w:w="1214" w:type="dxa"/>
            <w:gridSpan w:val="2"/>
            <w:tcBorders>
              <w:top w:val="nil"/>
              <w:left w:val="single" w:sz="4" w:space="0" w:color="auto"/>
              <w:bottom w:val="single" w:sz="4" w:space="0" w:color="auto"/>
              <w:right w:val="single" w:sz="4" w:space="0" w:color="auto"/>
            </w:tcBorders>
            <w:shd w:val="clear" w:color="auto" w:fill="auto"/>
            <w:vAlign w:val="center"/>
          </w:tcPr>
          <w:p w14:paraId="2074BFD3" w14:textId="04D23AED" w:rsidR="00A648BF" w:rsidRPr="008B533D" w:rsidRDefault="00A648BF" w:rsidP="00A648BF">
            <w:pPr>
              <w:jc w:val="center"/>
              <w:rPr>
                <w:rFonts w:ascii="Arial" w:hAnsi="Arial" w:cs="Arial"/>
                <w:bCs/>
                <w:sz w:val="20"/>
                <w:szCs w:val="20"/>
              </w:rPr>
            </w:pPr>
            <w:r w:rsidRPr="008B533D">
              <w:rPr>
                <w:rFonts w:ascii="Arial" w:hAnsi="Arial" w:cs="Arial"/>
                <w:b/>
                <w:bCs/>
                <w:sz w:val="20"/>
                <w:szCs w:val="20"/>
              </w:rPr>
              <w:t>1 380,8</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14:paraId="39EFBC9F" w14:textId="674539FB" w:rsidR="00A648BF" w:rsidRPr="008B533D" w:rsidRDefault="00A648BF" w:rsidP="00A648BF">
            <w:pPr>
              <w:jc w:val="center"/>
              <w:rPr>
                <w:rFonts w:ascii="Arial" w:hAnsi="Arial" w:cs="Arial"/>
                <w:bCs/>
                <w:sz w:val="20"/>
                <w:szCs w:val="20"/>
              </w:rPr>
            </w:pPr>
            <w:r w:rsidRPr="008B533D">
              <w:rPr>
                <w:rFonts w:ascii="Arial" w:hAnsi="Arial" w:cs="Arial"/>
                <w:b/>
                <w:bCs/>
                <w:sz w:val="20"/>
                <w:szCs w:val="20"/>
              </w:rPr>
              <w:t>2 676,0</w:t>
            </w:r>
          </w:p>
        </w:tc>
      </w:tr>
      <w:tr w:rsidR="008B533D" w:rsidRPr="008B533D" w14:paraId="57E03BBD" w14:textId="77777777" w:rsidTr="008B533D">
        <w:trPr>
          <w:gridAfter w:val="1"/>
          <w:wAfter w:w="7" w:type="dxa"/>
          <w:trHeight w:val="225"/>
        </w:trPr>
        <w:tc>
          <w:tcPr>
            <w:tcW w:w="1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37DDA" w14:textId="77777777" w:rsidR="00A648BF" w:rsidRPr="008B533D" w:rsidRDefault="00A648BF" w:rsidP="00A648BF">
            <w:pPr>
              <w:rPr>
                <w:rFonts w:ascii="Sylfaen" w:hAnsi="Sylfaen" w:cs="Calibri"/>
                <w:b/>
                <w:bCs/>
                <w:sz w:val="20"/>
                <w:szCs w:val="20"/>
              </w:rPr>
            </w:pPr>
            <w:r w:rsidRPr="008B533D">
              <w:rPr>
                <w:rFonts w:ascii="Sylfaen" w:hAnsi="Sylfaen" w:cs="Calibri"/>
                <w:b/>
                <w:bCs/>
                <w:sz w:val="20"/>
                <w:szCs w:val="20"/>
              </w:rPr>
              <w:t>საოპერაციო სალდო</w:t>
            </w:r>
          </w:p>
        </w:tc>
        <w:tc>
          <w:tcPr>
            <w:tcW w:w="1260" w:type="dxa"/>
            <w:tcBorders>
              <w:top w:val="nil"/>
              <w:left w:val="nil"/>
              <w:bottom w:val="single" w:sz="4" w:space="0" w:color="auto"/>
              <w:right w:val="single" w:sz="4" w:space="0" w:color="auto"/>
            </w:tcBorders>
            <w:shd w:val="clear" w:color="auto" w:fill="auto"/>
            <w:vAlign w:val="center"/>
            <w:hideMark/>
          </w:tcPr>
          <w:p w14:paraId="5D5FE185" w14:textId="4BDAD52D" w:rsidR="00A648BF" w:rsidRPr="008B533D" w:rsidRDefault="00A648BF" w:rsidP="00A648BF">
            <w:pPr>
              <w:jc w:val="center"/>
              <w:rPr>
                <w:rFonts w:ascii="Arial" w:hAnsi="Arial" w:cs="Arial"/>
                <w:b/>
                <w:bCs/>
                <w:sz w:val="20"/>
                <w:szCs w:val="20"/>
              </w:rPr>
            </w:pPr>
            <w:r w:rsidRPr="008B533D">
              <w:rPr>
                <w:rFonts w:ascii="Sylfaen" w:hAnsi="Sylfaen" w:cs="Arial"/>
                <w:b/>
                <w:bCs/>
              </w:rPr>
              <w:t>23,830.2</w:t>
            </w:r>
          </w:p>
        </w:tc>
        <w:tc>
          <w:tcPr>
            <w:tcW w:w="990" w:type="dxa"/>
            <w:tcBorders>
              <w:top w:val="nil"/>
              <w:left w:val="nil"/>
              <w:bottom w:val="single" w:sz="4" w:space="0" w:color="auto"/>
              <w:right w:val="single" w:sz="4" w:space="0" w:color="auto"/>
            </w:tcBorders>
            <w:shd w:val="clear" w:color="auto" w:fill="auto"/>
            <w:vAlign w:val="center"/>
            <w:hideMark/>
          </w:tcPr>
          <w:p w14:paraId="425B968A" w14:textId="61B7E4E9" w:rsidR="00A648BF" w:rsidRPr="008B533D" w:rsidRDefault="00A648BF" w:rsidP="00A648BF">
            <w:pPr>
              <w:jc w:val="center"/>
              <w:rPr>
                <w:rFonts w:ascii="Arial" w:hAnsi="Arial" w:cs="Arial"/>
                <w:b/>
                <w:bCs/>
                <w:sz w:val="20"/>
                <w:szCs w:val="20"/>
              </w:rPr>
            </w:pPr>
            <w:r w:rsidRPr="008B533D">
              <w:rPr>
                <w:rFonts w:ascii="Sylfaen" w:hAnsi="Sylfaen" w:cs="Arial"/>
                <w:b/>
                <w:bCs/>
              </w:rPr>
              <w:t>10,629.9</w:t>
            </w:r>
          </w:p>
        </w:tc>
        <w:tc>
          <w:tcPr>
            <w:tcW w:w="1080" w:type="dxa"/>
            <w:tcBorders>
              <w:top w:val="nil"/>
              <w:left w:val="nil"/>
              <w:bottom w:val="single" w:sz="4" w:space="0" w:color="auto"/>
              <w:right w:val="single" w:sz="8" w:space="0" w:color="auto"/>
            </w:tcBorders>
            <w:shd w:val="clear" w:color="auto" w:fill="auto"/>
            <w:vAlign w:val="center"/>
            <w:hideMark/>
          </w:tcPr>
          <w:p w14:paraId="4EAB0333" w14:textId="2EDC9577" w:rsidR="00A648BF" w:rsidRPr="008B533D" w:rsidRDefault="00A648BF" w:rsidP="00A648BF">
            <w:pPr>
              <w:jc w:val="center"/>
              <w:rPr>
                <w:rFonts w:ascii="Arial" w:hAnsi="Arial" w:cs="Arial"/>
                <w:b/>
                <w:bCs/>
                <w:sz w:val="20"/>
                <w:szCs w:val="20"/>
              </w:rPr>
            </w:pPr>
            <w:r w:rsidRPr="008B533D">
              <w:rPr>
                <w:rFonts w:ascii="Sylfaen" w:hAnsi="Sylfaen" w:cs="Arial"/>
                <w:b/>
                <w:bCs/>
              </w:rPr>
              <w:t>13,200.4</w:t>
            </w:r>
          </w:p>
        </w:tc>
        <w:tc>
          <w:tcPr>
            <w:tcW w:w="1082" w:type="dxa"/>
            <w:tcBorders>
              <w:top w:val="nil"/>
              <w:left w:val="single" w:sz="4" w:space="0" w:color="auto"/>
              <w:bottom w:val="single" w:sz="4" w:space="0" w:color="auto"/>
              <w:right w:val="single" w:sz="4" w:space="0" w:color="auto"/>
            </w:tcBorders>
            <w:shd w:val="clear" w:color="auto" w:fill="auto"/>
            <w:vAlign w:val="center"/>
            <w:hideMark/>
          </w:tcPr>
          <w:p w14:paraId="11A697EB" w14:textId="151748A9"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23,576.0</w:t>
            </w:r>
          </w:p>
        </w:tc>
        <w:tc>
          <w:tcPr>
            <w:tcW w:w="1082" w:type="dxa"/>
            <w:tcBorders>
              <w:top w:val="nil"/>
              <w:left w:val="nil"/>
              <w:bottom w:val="single" w:sz="4" w:space="0" w:color="auto"/>
              <w:right w:val="single" w:sz="4" w:space="0" w:color="auto"/>
            </w:tcBorders>
            <w:shd w:val="clear" w:color="auto" w:fill="auto"/>
            <w:vAlign w:val="center"/>
            <w:hideMark/>
          </w:tcPr>
          <w:p w14:paraId="3F1EC46C" w14:textId="149CBAD3"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9,960.2</w:t>
            </w:r>
          </w:p>
        </w:tc>
        <w:tc>
          <w:tcPr>
            <w:tcW w:w="1026" w:type="dxa"/>
            <w:tcBorders>
              <w:top w:val="nil"/>
              <w:left w:val="nil"/>
              <w:bottom w:val="single" w:sz="4" w:space="0" w:color="auto"/>
              <w:right w:val="single" w:sz="4" w:space="0" w:color="auto"/>
            </w:tcBorders>
            <w:shd w:val="clear" w:color="auto" w:fill="auto"/>
            <w:vAlign w:val="center"/>
            <w:hideMark/>
          </w:tcPr>
          <w:p w14:paraId="1A6249F7" w14:textId="3C079182"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13,615.7</w:t>
            </w:r>
          </w:p>
        </w:tc>
        <w:tc>
          <w:tcPr>
            <w:tcW w:w="1125" w:type="dxa"/>
            <w:tcBorders>
              <w:top w:val="nil"/>
              <w:left w:val="nil"/>
              <w:bottom w:val="single" w:sz="4" w:space="0" w:color="auto"/>
              <w:right w:val="single" w:sz="4" w:space="0" w:color="auto"/>
            </w:tcBorders>
            <w:shd w:val="clear" w:color="auto" w:fill="auto"/>
            <w:vAlign w:val="center"/>
          </w:tcPr>
          <w:p w14:paraId="47BC3D54" w14:textId="47B586B1"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18,341.6</w:t>
            </w:r>
          </w:p>
        </w:tc>
        <w:tc>
          <w:tcPr>
            <w:tcW w:w="1086" w:type="dxa"/>
            <w:tcBorders>
              <w:top w:val="nil"/>
              <w:left w:val="nil"/>
              <w:bottom w:val="single" w:sz="4" w:space="0" w:color="auto"/>
              <w:right w:val="single" w:sz="4" w:space="0" w:color="auto"/>
            </w:tcBorders>
            <w:shd w:val="clear" w:color="auto" w:fill="auto"/>
            <w:vAlign w:val="center"/>
          </w:tcPr>
          <w:p w14:paraId="1B89ACFD" w14:textId="1E02B682"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18,341.6</w:t>
            </w:r>
          </w:p>
        </w:tc>
        <w:tc>
          <w:tcPr>
            <w:tcW w:w="999" w:type="dxa"/>
            <w:tcBorders>
              <w:top w:val="nil"/>
              <w:left w:val="nil"/>
              <w:bottom w:val="single" w:sz="4" w:space="0" w:color="auto"/>
              <w:right w:val="single" w:sz="4" w:space="0" w:color="auto"/>
            </w:tcBorders>
            <w:shd w:val="clear" w:color="auto" w:fill="auto"/>
            <w:vAlign w:val="center"/>
          </w:tcPr>
          <w:p w14:paraId="0BBE27DA" w14:textId="1A1C852F"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0B83AE" w14:textId="33FE26FC"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32 960,9</w:t>
            </w:r>
          </w:p>
        </w:tc>
        <w:tc>
          <w:tcPr>
            <w:tcW w:w="1214" w:type="dxa"/>
            <w:gridSpan w:val="2"/>
            <w:tcBorders>
              <w:top w:val="nil"/>
              <w:left w:val="single" w:sz="4" w:space="0" w:color="auto"/>
              <w:bottom w:val="single" w:sz="4" w:space="0" w:color="auto"/>
              <w:right w:val="single" w:sz="4" w:space="0" w:color="auto"/>
            </w:tcBorders>
            <w:shd w:val="clear" w:color="auto" w:fill="auto"/>
            <w:vAlign w:val="center"/>
          </w:tcPr>
          <w:p w14:paraId="69C76780" w14:textId="4ECE01FB"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36 844,5</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14:paraId="21DA89AB" w14:textId="303AF3D6"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41 603,9</w:t>
            </w:r>
          </w:p>
        </w:tc>
      </w:tr>
      <w:tr w:rsidR="008B533D" w:rsidRPr="008B533D" w14:paraId="1D32D45B" w14:textId="77777777" w:rsidTr="008B533D">
        <w:trPr>
          <w:gridAfter w:val="1"/>
          <w:wAfter w:w="7" w:type="dxa"/>
          <w:trHeight w:val="450"/>
        </w:trPr>
        <w:tc>
          <w:tcPr>
            <w:tcW w:w="1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09A99" w14:textId="77777777" w:rsidR="00A648BF" w:rsidRPr="008B533D" w:rsidRDefault="00A648BF" w:rsidP="00A648BF">
            <w:pPr>
              <w:rPr>
                <w:rFonts w:ascii="Sylfaen" w:hAnsi="Sylfaen" w:cs="Calibri"/>
                <w:b/>
                <w:bCs/>
                <w:sz w:val="16"/>
                <w:szCs w:val="16"/>
              </w:rPr>
            </w:pPr>
            <w:r w:rsidRPr="008B533D">
              <w:rPr>
                <w:rFonts w:ascii="Sylfaen" w:hAnsi="Sylfaen" w:cs="Calibri"/>
                <w:b/>
                <w:bCs/>
                <w:sz w:val="16"/>
                <w:szCs w:val="16"/>
              </w:rPr>
              <w:t>არაფინანსური აქტივების ცვლილება</w:t>
            </w:r>
          </w:p>
        </w:tc>
        <w:tc>
          <w:tcPr>
            <w:tcW w:w="1260" w:type="dxa"/>
            <w:tcBorders>
              <w:top w:val="nil"/>
              <w:left w:val="nil"/>
              <w:bottom w:val="single" w:sz="4" w:space="0" w:color="auto"/>
              <w:right w:val="single" w:sz="4" w:space="0" w:color="auto"/>
            </w:tcBorders>
            <w:shd w:val="clear" w:color="auto" w:fill="auto"/>
            <w:vAlign w:val="center"/>
            <w:hideMark/>
          </w:tcPr>
          <w:p w14:paraId="2517D0BA" w14:textId="51C606B4" w:rsidR="00A648BF" w:rsidRPr="008B533D" w:rsidRDefault="00A648BF" w:rsidP="00A648BF">
            <w:pPr>
              <w:jc w:val="center"/>
              <w:rPr>
                <w:rFonts w:ascii="Arial" w:hAnsi="Arial" w:cs="Arial"/>
                <w:b/>
                <w:bCs/>
                <w:sz w:val="20"/>
                <w:szCs w:val="20"/>
              </w:rPr>
            </w:pPr>
            <w:r w:rsidRPr="008B533D">
              <w:rPr>
                <w:rFonts w:ascii="Sylfaen" w:hAnsi="Sylfaen" w:cs="Arial"/>
                <w:b/>
                <w:bCs/>
              </w:rPr>
              <w:t>27,627.5</w:t>
            </w:r>
          </w:p>
        </w:tc>
        <w:tc>
          <w:tcPr>
            <w:tcW w:w="990" w:type="dxa"/>
            <w:tcBorders>
              <w:top w:val="nil"/>
              <w:left w:val="nil"/>
              <w:bottom w:val="single" w:sz="4" w:space="0" w:color="auto"/>
              <w:right w:val="single" w:sz="4" w:space="0" w:color="auto"/>
            </w:tcBorders>
            <w:shd w:val="clear" w:color="auto" w:fill="auto"/>
            <w:vAlign w:val="center"/>
            <w:hideMark/>
          </w:tcPr>
          <w:p w14:paraId="1DAF2DB0" w14:textId="44CA8EF5" w:rsidR="00A648BF" w:rsidRPr="008B533D" w:rsidRDefault="00A648BF" w:rsidP="00A648BF">
            <w:pPr>
              <w:jc w:val="center"/>
              <w:rPr>
                <w:rFonts w:ascii="Arial" w:hAnsi="Arial" w:cs="Arial"/>
                <w:b/>
                <w:bCs/>
                <w:sz w:val="20"/>
                <w:szCs w:val="20"/>
              </w:rPr>
            </w:pPr>
            <w:r w:rsidRPr="008B533D">
              <w:rPr>
                <w:rFonts w:ascii="Sylfaen" w:hAnsi="Sylfaen" w:cs="Arial"/>
                <w:b/>
                <w:bCs/>
              </w:rPr>
              <w:t>14,823.1</w:t>
            </w:r>
          </w:p>
        </w:tc>
        <w:tc>
          <w:tcPr>
            <w:tcW w:w="1080" w:type="dxa"/>
            <w:tcBorders>
              <w:top w:val="nil"/>
              <w:left w:val="nil"/>
              <w:bottom w:val="single" w:sz="4" w:space="0" w:color="auto"/>
              <w:right w:val="single" w:sz="8" w:space="0" w:color="auto"/>
            </w:tcBorders>
            <w:shd w:val="clear" w:color="auto" w:fill="auto"/>
            <w:vAlign w:val="center"/>
            <w:hideMark/>
          </w:tcPr>
          <w:p w14:paraId="647882AA" w14:textId="560C6E0C" w:rsidR="00A648BF" w:rsidRPr="008B533D" w:rsidRDefault="00A648BF" w:rsidP="00A648BF">
            <w:pPr>
              <w:jc w:val="center"/>
              <w:rPr>
                <w:rFonts w:ascii="Arial" w:hAnsi="Arial" w:cs="Arial"/>
                <w:b/>
                <w:bCs/>
                <w:sz w:val="20"/>
                <w:szCs w:val="20"/>
              </w:rPr>
            </w:pPr>
            <w:r w:rsidRPr="008B533D">
              <w:rPr>
                <w:rFonts w:ascii="Sylfaen" w:hAnsi="Sylfaen" w:cs="Arial"/>
                <w:b/>
                <w:bCs/>
              </w:rPr>
              <w:t>12,804.4</w:t>
            </w:r>
          </w:p>
        </w:tc>
        <w:tc>
          <w:tcPr>
            <w:tcW w:w="1082" w:type="dxa"/>
            <w:tcBorders>
              <w:top w:val="nil"/>
              <w:left w:val="single" w:sz="4" w:space="0" w:color="auto"/>
              <w:bottom w:val="single" w:sz="4" w:space="0" w:color="auto"/>
              <w:right w:val="single" w:sz="4" w:space="0" w:color="auto"/>
            </w:tcBorders>
            <w:shd w:val="clear" w:color="auto" w:fill="auto"/>
            <w:vAlign w:val="center"/>
            <w:hideMark/>
          </w:tcPr>
          <w:p w14:paraId="7E39A9C4" w14:textId="2B21E410"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30,303.1</w:t>
            </w:r>
          </w:p>
        </w:tc>
        <w:tc>
          <w:tcPr>
            <w:tcW w:w="1082" w:type="dxa"/>
            <w:tcBorders>
              <w:top w:val="nil"/>
              <w:left w:val="nil"/>
              <w:bottom w:val="single" w:sz="4" w:space="0" w:color="auto"/>
              <w:right w:val="single" w:sz="4" w:space="0" w:color="auto"/>
            </w:tcBorders>
            <w:shd w:val="clear" w:color="auto" w:fill="auto"/>
            <w:vAlign w:val="center"/>
            <w:hideMark/>
          </w:tcPr>
          <w:p w14:paraId="0532C7A2" w14:textId="2F677CF5"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15,631.2</w:t>
            </w:r>
          </w:p>
        </w:tc>
        <w:tc>
          <w:tcPr>
            <w:tcW w:w="1026" w:type="dxa"/>
            <w:tcBorders>
              <w:top w:val="nil"/>
              <w:left w:val="nil"/>
              <w:bottom w:val="single" w:sz="4" w:space="0" w:color="auto"/>
              <w:right w:val="single" w:sz="4" w:space="0" w:color="auto"/>
            </w:tcBorders>
            <w:shd w:val="clear" w:color="auto" w:fill="auto"/>
            <w:vAlign w:val="center"/>
            <w:hideMark/>
          </w:tcPr>
          <w:p w14:paraId="0821360C" w14:textId="77FC576D"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14,671.9</w:t>
            </w:r>
          </w:p>
        </w:tc>
        <w:tc>
          <w:tcPr>
            <w:tcW w:w="1125" w:type="dxa"/>
            <w:tcBorders>
              <w:top w:val="nil"/>
              <w:left w:val="nil"/>
              <w:bottom w:val="single" w:sz="4" w:space="0" w:color="auto"/>
              <w:right w:val="single" w:sz="4" w:space="0" w:color="auto"/>
            </w:tcBorders>
            <w:shd w:val="clear" w:color="auto" w:fill="auto"/>
            <w:vAlign w:val="center"/>
          </w:tcPr>
          <w:p w14:paraId="7D231391" w14:textId="2831703E"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18,310.3</w:t>
            </w:r>
          </w:p>
        </w:tc>
        <w:tc>
          <w:tcPr>
            <w:tcW w:w="1086" w:type="dxa"/>
            <w:tcBorders>
              <w:top w:val="nil"/>
              <w:left w:val="nil"/>
              <w:bottom w:val="single" w:sz="4" w:space="0" w:color="auto"/>
              <w:right w:val="single" w:sz="4" w:space="0" w:color="auto"/>
            </w:tcBorders>
            <w:shd w:val="clear" w:color="auto" w:fill="auto"/>
            <w:vAlign w:val="center"/>
          </w:tcPr>
          <w:p w14:paraId="45B29E22" w14:textId="5797A122"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18,310.3</w:t>
            </w:r>
          </w:p>
        </w:tc>
        <w:tc>
          <w:tcPr>
            <w:tcW w:w="999" w:type="dxa"/>
            <w:tcBorders>
              <w:top w:val="nil"/>
              <w:left w:val="nil"/>
              <w:bottom w:val="single" w:sz="4" w:space="0" w:color="auto"/>
              <w:right w:val="single" w:sz="4" w:space="0" w:color="auto"/>
            </w:tcBorders>
            <w:shd w:val="clear" w:color="auto" w:fill="auto"/>
            <w:vAlign w:val="center"/>
          </w:tcPr>
          <w:p w14:paraId="70694CF3" w14:textId="714CFE06"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B9F4E0" w14:textId="52297C4A"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32 960,9</w:t>
            </w:r>
          </w:p>
        </w:tc>
        <w:tc>
          <w:tcPr>
            <w:tcW w:w="1214" w:type="dxa"/>
            <w:gridSpan w:val="2"/>
            <w:tcBorders>
              <w:top w:val="nil"/>
              <w:left w:val="single" w:sz="4" w:space="0" w:color="auto"/>
              <w:bottom w:val="single" w:sz="4" w:space="0" w:color="auto"/>
              <w:right w:val="single" w:sz="4" w:space="0" w:color="auto"/>
            </w:tcBorders>
            <w:shd w:val="clear" w:color="auto" w:fill="auto"/>
            <w:vAlign w:val="center"/>
          </w:tcPr>
          <w:p w14:paraId="02F3ECC0" w14:textId="2742DAC3"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36 844,5</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14:paraId="62CE3E24" w14:textId="08014D22"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41 603,9</w:t>
            </w:r>
          </w:p>
        </w:tc>
      </w:tr>
      <w:tr w:rsidR="008B533D" w:rsidRPr="008B533D" w14:paraId="12A5F063" w14:textId="77777777" w:rsidTr="008B533D">
        <w:trPr>
          <w:gridAfter w:val="1"/>
          <w:wAfter w:w="7" w:type="dxa"/>
          <w:trHeight w:val="225"/>
        </w:trPr>
        <w:tc>
          <w:tcPr>
            <w:tcW w:w="1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97968" w14:textId="77777777" w:rsidR="00A648BF" w:rsidRPr="008B533D" w:rsidRDefault="00A648BF" w:rsidP="00A648BF">
            <w:pPr>
              <w:rPr>
                <w:rFonts w:ascii="Sylfaen" w:hAnsi="Sylfaen" w:cs="Calibri"/>
                <w:sz w:val="20"/>
                <w:szCs w:val="20"/>
              </w:rPr>
            </w:pPr>
            <w:r w:rsidRPr="008B533D">
              <w:rPr>
                <w:rFonts w:ascii="Sylfaen" w:hAnsi="Sylfaen" w:cs="Calibri"/>
                <w:sz w:val="20"/>
                <w:szCs w:val="20"/>
              </w:rPr>
              <w:t xml:space="preserve">ზრდა </w:t>
            </w:r>
          </w:p>
        </w:tc>
        <w:tc>
          <w:tcPr>
            <w:tcW w:w="1260" w:type="dxa"/>
            <w:tcBorders>
              <w:top w:val="nil"/>
              <w:left w:val="nil"/>
              <w:bottom w:val="single" w:sz="4" w:space="0" w:color="auto"/>
              <w:right w:val="single" w:sz="4" w:space="0" w:color="auto"/>
            </w:tcBorders>
            <w:shd w:val="clear" w:color="auto" w:fill="auto"/>
            <w:vAlign w:val="center"/>
            <w:hideMark/>
          </w:tcPr>
          <w:p w14:paraId="0083562A" w14:textId="6C2B34E0" w:rsidR="00A648BF" w:rsidRPr="008B533D" w:rsidRDefault="00A648BF" w:rsidP="00A648BF">
            <w:pPr>
              <w:jc w:val="center"/>
              <w:rPr>
                <w:rFonts w:ascii="Arial" w:hAnsi="Arial" w:cs="Arial"/>
                <w:sz w:val="20"/>
                <w:szCs w:val="20"/>
              </w:rPr>
            </w:pPr>
            <w:r w:rsidRPr="008B533D">
              <w:rPr>
                <w:rFonts w:ascii="Sylfaen" w:hAnsi="Sylfaen" w:cs="Arial"/>
              </w:rPr>
              <w:t>28,972.8</w:t>
            </w:r>
          </w:p>
        </w:tc>
        <w:tc>
          <w:tcPr>
            <w:tcW w:w="990" w:type="dxa"/>
            <w:tcBorders>
              <w:top w:val="nil"/>
              <w:left w:val="nil"/>
              <w:bottom w:val="single" w:sz="4" w:space="0" w:color="auto"/>
              <w:right w:val="single" w:sz="4" w:space="0" w:color="auto"/>
            </w:tcBorders>
            <w:shd w:val="clear" w:color="auto" w:fill="auto"/>
            <w:vAlign w:val="center"/>
            <w:hideMark/>
          </w:tcPr>
          <w:p w14:paraId="498D3265" w14:textId="0373657C" w:rsidR="00A648BF" w:rsidRPr="008B533D" w:rsidRDefault="00A648BF" w:rsidP="00A648BF">
            <w:pPr>
              <w:jc w:val="center"/>
              <w:rPr>
                <w:rFonts w:ascii="Arial" w:hAnsi="Arial" w:cs="Arial"/>
                <w:sz w:val="20"/>
                <w:szCs w:val="20"/>
              </w:rPr>
            </w:pPr>
            <w:r w:rsidRPr="008B533D">
              <w:rPr>
                <w:rFonts w:ascii="Sylfaen" w:hAnsi="Sylfaen" w:cs="Arial"/>
              </w:rPr>
              <w:t>16,168.4</w:t>
            </w:r>
          </w:p>
        </w:tc>
        <w:tc>
          <w:tcPr>
            <w:tcW w:w="1080" w:type="dxa"/>
            <w:tcBorders>
              <w:top w:val="nil"/>
              <w:left w:val="nil"/>
              <w:bottom w:val="single" w:sz="4" w:space="0" w:color="auto"/>
              <w:right w:val="single" w:sz="8" w:space="0" w:color="auto"/>
            </w:tcBorders>
            <w:shd w:val="clear" w:color="auto" w:fill="auto"/>
            <w:vAlign w:val="center"/>
            <w:hideMark/>
          </w:tcPr>
          <w:p w14:paraId="48D31BD1" w14:textId="5D5EEF95" w:rsidR="00A648BF" w:rsidRPr="008B533D" w:rsidRDefault="00A648BF" w:rsidP="00A648BF">
            <w:pPr>
              <w:jc w:val="center"/>
              <w:rPr>
                <w:rFonts w:ascii="Arial" w:hAnsi="Arial" w:cs="Arial"/>
                <w:sz w:val="20"/>
                <w:szCs w:val="20"/>
              </w:rPr>
            </w:pPr>
            <w:r w:rsidRPr="008B533D">
              <w:rPr>
                <w:rFonts w:ascii="Sylfaen" w:hAnsi="Sylfaen" w:cs="Arial"/>
              </w:rPr>
              <w:t>12,804.4</w:t>
            </w:r>
          </w:p>
        </w:tc>
        <w:tc>
          <w:tcPr>
            <w:tcW w:w="1082" w:type="dxa"/>
            <w:tcBorders>
              <w:top w:val="nil"/>
              <w:left w:val="single" w:sz="4" w:space="0" w:color="auto"/>
              <w:bottom w:val="single" w:sz="4" w:space="0" w:color="auto"/>
              <w:right w:val="single" w:sz="4" w:space="0" w:color="auto"/>
            </w:tcBorders>
            <w:shd w:val="clear" w:color="auto" w:fill="auto"/>
            <w:vAlign w:val="center"/>
            <w:hideMark/>
          </w:tcPr>
          <w:p w14:paraId="65DEFF09" w14:textId="37CFF130" w:rsidR="00A648BF" w:rsidRPr="008B533D" w:rsidRDefault="00A648BF" w:rsidP="00A648BF">
            <w:pPr>
              <w:jc w:val="center"/>
              <w:rPr>
                <w:rFonts w:ascii="Arial" w:hAnsi="Arial" w:cs="Arial"/>
                <w:sz w:val="20"/>
                <w:szCs w:val="20"/>
              </w:rPr>
            </w:pPr>
            <w:r w:rsidRPr="008B533D">
              <w:rPr>
                <w:rFonts w:ascii="Arial" w:hAnsi="Arial" w:cs="Arial"/>
                <w:sz w:val="20"/>
                <w:szCs w:val="20"/>
              </w:rPr>
              <w:t>30,693.1</w:t>
            </w:r>
          </w:p>
        </w:tc>
        <w:tc>
          <w:tcPr>
            <w:tcW w:w="1082" w:type="dxa"/>
            <w:tcBorders>
              <w:top w:val="nil"/>
              <w:left w:val="nil"/>
              <w:bottom w:val="single" w:sz="4" w:space="0" w:color="auto"/>
              <w:right w:val="single" w:sz="4" w:space="0" w:color="auto"/>
            </w:tcBorders>
            <w:shd w:val="clear" w:color="auto" w:fill="auto"/>
            <w:vAlign w:val="center"/>
            <w:hideMark/>
          </w:tcPr>
          <w:p w14:paraId="36EADB81" w14:textId="0D8C7780" w:rsidR="00A648BF" w:rsidRPr="008B533D" w:rsidRDefault="00A648BF" w:rsidP="00A648BF">
            <w:pPr>
              <w:jc w:val="center"/>
              <w:rPr>
                <w:rFonts w:ascii="Arial" w:hAnsi="Arial" w:cs="Arial"/>
                <w:sz w:val="20"/>
                <w:szCs w:val="20"/>
              </w:rPr>
            </w:pPr>
            <w:r w:rsidRPr="008B533D">
              <w:rPr>
                <w:rFonts w:ascii="Arial" w:hAnsi="Arial" w:cs="Arial"/>
                <w:sz w:val="20"/>
                <w:szCs w:val="20"/>
              </w:rPr>
              <w:t>16,021.2</w:t>
            </w:r>
          </w:p>
        </w:tc>
        <w:tc>
          <w:tcPr>
            <w:tcW w:w="1026" w:type="dxa"/>
            <w:tcBorders>
              <w:top w:val="nil"/>
              <w:left w:val="nil"/>
              <w:bottom w:val="single" w:sz="4" w:space="0" w:color="auto"/>
              <w:right w:val="single" w:sz="4" w:space="0" w:color="auto"/>
            </w:tcBorders>
            <w:shd w:val="clear" w:color="auto" w:fill="auto"/>
            <w:vAlign w:val="center"/>
            <w:hideMark/>
          </w:tcPr>
          <w:p w14:paraId="6AF3B888" w14:textId="50BEDB16" w:rsidR="00A648BF" w:rsidRPr="008B533D" w:rsidRDefault="00A648BF" w:rsidP="00A648BF">
            <w:pPr>
              <w:jc w:val="center"/>
              <w:rPr>
                <w:rFonts w:ascii="Arial" w:hAnsi="Arial" w:cs="Arial"/>
                <w:sz w:val="20"/>
                <w:szCs w:val="20"/>
              </w:rPr>
            </w:pPr>
            <w:r w:rsidRPr="008B533D">
              <w:rPr>
                <w:rFonts w:ascii="Arial" w:hAnsi="Arial" w:cs="Arial"/>
                <w:sz w:val="20"/>
                <w:szCs w:val="20"/>
              </w:rPr>
              <w:t>14,671.9</w:t>
            </w:r>
          </w:p>
        </w:tc>
        <w:tc>
          <w:tcPr>
            <w:tcW w:w="1125" w:type="dxa"/>
            <w:tcBorders>
              <w:top w:val="nil"/>
              <w:left w:val="nil"/>
              <w:bottom w:val="single" w:sz="4" w:space="0" w:color="auto"/>
              <w:right w:val="single" w:sz="4" w:space="0" w:color="auto"/>
            </w:tcBorders>
            <w:shd w:val="clear" w:color="auto" w:fill="auto"/>
            <w:vAlign w:val="center"/>
          </w:tcPr>
          <w:p w14:paraId="22FB1CFD" w14:textId="4A23ACF1" w:rsidR="00A648BF" w:rsidRPr="008B533D" w:rsidRDefault="00A648BF" w:rsidP="00A648BF">
            <w:pPr>
              <w:jc w:val="center"/>
              <w:rPr>
                <w:rFonts w:ascii="Arial" w:hAnsi="Arial" w:cs="Arial"/>
                <w:sz w:val="20"/>
                <w:szCs w:val="20"/>
              </w:rPr>
            </w:pPr>
            <w:r w:rsidRPr="008B533D">
              <w:rPr>
                <w:rFonts w:ascii="Arial" w:hAnsi="Arial" w:cs="Arial"/>
                <w:sz w:val="20"/>
                <w:szCs w:val="20"/>
              </w:rPr>
              <w:t>18,850.3</w:t>
            </w:r>
          </w:p>
        </w:tc>
        <w:tc>
          <w:tcPr>
            <w:tcW w:w="1086" w:type="dxa"/>
            <w:tcBorders>
              <w:top w:val="nil"/>
              <w:left w:val="nil"/>
              <w:bottom w:val="single" w:sz="4" w:space="0" w:color="auto"/>
              <w:right w:val="single" w:sz="4" w:space="0" w:color="auto"/>
            </w:tcBorders>
            <w:shd w:val="clear" w:color="auto" w:fill="auto"/>
            <w:vAlign w:val="center"/>
          </w:tcPr>
          <w:p w14:paraId="1693D8D3" w14:textId="1ED5C8CA" w:rsidR="00A648BF" w:rsidRPr="008B533D" w:rsidRDefault="00A648BF" w:rsidP="00A648BF">
            <w:pPr>
              <w:jc w:val="center"/>
              <w:rPr>
                <w:rFonts w:ascii="Arial" w:hAnsi="Arial" w:cs="Arial"/>
                <w:sz w:val="20"/>
                <w:szCs w:val="20"/>
              </w:rPr>
            </w:pPr>
            <w:r w:rsidRPr="008B533D">
              <w:rPr>
                <w:rFonts w:ascii="Arial" w:hAnsi="Arial" w:cs="Arial"/>
                <w:sz w:val="20"/>
                <w:szCs w:val="20"/>
              </w:rPr>
              <w:t>18,850.3</w:t>
            </w:r>
          </w:p>
        </w:tc>
        <w:tc>
          <w:tcPr>
            <w:tcW w:w="999" w:type="dxa"/>
            <w:tcBorders>
              <w:top w:val="nil"/>
              <w:left w:val="nil"/>
              <w:bottom w:val="single" w:sz="4" w:space="0" w:color="auto"/>
              <w:right w:val="single" w:sz="4" w:space="0" w:color="auto"/>
            </w:tcBorders>
            <w:shd w:val="clear" w:color="auto" w:fill="auto"/>
            <w:vAlign w:val="center"/>
          </w:tcPr>
          <w:p w14:paraId="40F1D1FF" w14:textId="1F8BAD88" w:rsidR="00A648BF" w:rsidRPr="008B533D" w:rsidRDefault="00A648BF" w:rsidP="00A648BF">
            <w:pPr>
              <w:jc w:val="center"/>
              <w:rPr>
                <w:rFonts w:ascii="Arial" w:hAnsi="Arial" w:cs="Arial"/>
                <w:sz w:val="20"/>
                <w:szCs w:val="20"/>
              </w:rPr>
            </w:pPr>
            <w:r w:rsidRPr="008B533D">
              <w:rPr>
                <w:rFonts w:ascii="Arial" w:hAnsi="Arial" w:cs="Arial"/>
                <w:sz w:val="20"/>
                <w:szCs w:val="20"/>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11F815" w14:textId="48DCF115" w:rsidR="00A648BF" w:rsidRPr="008B533D" w:rsidRDefault="00A648BF" w:rsidP="00A648BF">
            <w:pPr>
              <w:jc w:val="center"/>
              <w:rPr>
                <w:rFonts w:ascii="Arial" w:hAnsi="Arial" w:cs="Arial"/>
                <w:bCs/>
                <w:sz w:val="20"/>
                <w:szCs w:val="20"/>
              </w:rPr>
            </w:pPr>
            <w:r w:rsidRPr="008B533D">
              <w:rPr>
                <w:rFonts w:ascii="Arial" w:hAnsi="Arial" w:cs="Arial"/>
                <w:sz w:val="20"/>
                <w:szCs w:val="20"/>
              </w:rPr>
              <w:t>33400,9</w:t>
            </w:r>
          </w:p>
        </w:tc>
        <w:tc>
          <w:tcPr>
            <w:tcW w:w="1214" w:type="dxa"/>
            <w:gridSpan w:val="2"/>
            <w:tcBorders>
              <w:top w:val="nil"/>
              <w:left w:val="single" w:sz="4" w:space="0" w:color="auto"/>
              <w:bottom w:val="single" w:sz="4" w:space="0" w:color="auto"/>
              <w:right w:val="single" w:sz="4" w:space="0" w:color="auto"/>
            </w:tcBorders>
            <w:shd w:val="clear" w:color="auto" w:fill="auto"/>
            <w:vAlign w:val="center"/>
          </w:tcPr>
          <w:p w14:paraId="04670C4F" w14:textId="7090BBE3" w:rsidR="00A648BF" w:rsidRPr="008B533D" w:rsidRDefault="00A648BF" w:rsidP="00A648BF">
            <w:pPr>
              <w:jc w:val="center"/>
              <w:rPr>
                <w:rFonts w:ascii="Arial" w:hAnsi="Arial" w:cs="Arial"/>
                <w:bCs/>
                <w:sz w:val="20"/>
                <w:szCs w:val="20"/>
              </w:rPr>
            </w:pPr>
            <w:r w:rsidRPr="008B533D">
              <w:rPr>
                <w:rFonts w:ascii="Arial" w:hAnsi="Arial" w:cs="Arial"/>
                <w:sz w:val="20"/>
                <w:szCs w:val="20"/>
              </w:rPr>
              <w:t>37184,5</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14:paraId="004FDB8A" w14:textId="33659CD2" w:rsidR="00A648BF" w:rsidRPr="008B533D" w:rsidRDefault="00A648BF" w:rsidP="00A648BF">
            <w:pPr>
              <w:jc w:val="center"/>
              <w:rPr>
                <w:rFonts w:ascii="Arial" w:hAnsi="Arial" w:cs="Arial"/>
                <w:bCs/>
                <w:sz w:val="20"/>
                <w:szCs w:val="20"/>
              </w:rPr>
            </w:pPr>
            <w:r w:rsidRPr="008B533D">
              <w:rPr>
                <w:rFonts w:ascii="Arial" w:hAnsi="Arial" w:cs="Arial"/>
                <w:sz w:val="20"/>
                <w:szCs w:val="20"/>
              </w:rPr>
              <w:t>41943,9</w:t>
            </w:r>
          </w:p>
        </w:tc>
      </w:tr>
      <w:tr w:rsidR="008B533D" w:rsidRPr="008B533D" w14:paraId="3B1E3C12" w14:textId="77777777" w:rsidTr="008B533D">
        <w:trPr>
          <w:gridAfter w:val="1"/>
          <w:wAfter w:w="7" w:type="dxa"/>
          <w:trHeight w:val="225"/>
        </w:trPr>
        <w:tc>
          <w:tcPr>
            <w:tcW w:w="1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3C2BD" w14:textId="77777777" w:rsidR="00A648BF" w:rsidRPr="008B533D" w:rsidRDefault="00A648BF" w:rsidP="00A648BF">
            <w:pPr>
              <w:rPr>
                <w:rFonts w:ascii="Sylfaen" w:hAnsi="Sylfaen" w:cs="Calibri"/>
                <w:sz w:val="20"/>
                <w:szCs w:val="20"/>
              </w:rPr>
            </w:pPr>
            <w:r w:rsidRPr="008B533D">
              <w:rPr>
                <w:rFonts w:ascii="Sylfaen" w:hAnsi="Sylfaen" w:cs="Calibri"/>
                <w:sz w:val="20"/>
                <w:szCs w:val="20"/>
              </w:rPr>
              <w:lastRenderedPageBreak/>
              <w:t>კლება</w:t>
            </w:r>
          </w:p>
        </w:tc>
        <w:tc>
          <w:tcPr>
            <w:tcW w:w="1260" w:type="dxa"/>
            <w:tcBorders>
              <w:top w:val="nil"/>
              <w:left w:val="nil"/>
              <w:bottom w:val="single" w:sz="4" w:space="0" w:color="auto"/>
              <w:right w:val="single" w:sz="4" w:space="0" w:color="auto"/>
            </w:tcBorders>
            <w:shd w:val="clear" w:color="auto" w:fill="auto"/>
            <w:vAlign w:val="center"/>
            <w:hideMark/>
          </w:tcPr>
          <w:p w14:paraId="4252740E" w14:textId="67E02D8A" w:rsidR="00A648BF" w:rsidRPr="008B533D" w:rsidRDefault="00A648BF" w:rsidP="00A648BF">
            <w:pPr>
              <w:jc w:val="center"/>
              <w:rPr>
                <w:rFonts w:ascii="Arial" w:hAnsi="Arial" w:cs="Arial"/>
                <w:sz w:val="20"/>
                <w:szCs w:val="20"/>
              </w:rPr>
            </w:pPr>
            <w:r w:rsidRPr="008B533D">
              <w:rPr>
                <w:rFonts w:ascii="Sylfaen" w:hAnsi="Sylfaen" w:cs="Arial"/>
              </w:rPr>
              <w:t>1,345.2</w:t>
            </w:r>
          </w:p>
        </w:tc>
        <w:tc>
          <w:tcPr>
            <w:tcW w:w="990" w:type="dxa"/>
            <w:tcBorders>
              <w:top w:val="nil"/>
              <w:left w:val="nil"/>
              <w:bottom w:val="single" w:sz="4" w:space="0" w:color="auto"/>
              <w:right w:val="single" w:sz="4" w:space="0" w:color="auto"/>
            </w:tcBorders>
            <w:shd w:val="clear" w:color="auto" w:fill="auto"/>
            <w:vAlign w:val="center"/>
            <w:hideMark/>
          </w:tcPr>
          <w:p w14:paraId="703B0D3D" w14:textId="14A376C0" w:rsidR="00A648BF" w:rsidRPr="008B533D" w:rsidRDefault="00A648BF" w:rsidP="00A648BF">
            <w:pPr>
              <w:jc w:val="center"/>
              <w:rPr>
                <w:rFonts w:ascii="Arial" w:hAnsi="Arial" w:cs="Arial"/>
                <w:sz w:val="20"/>
                <w:szCs w:val="20"/>
              </w:rPr>
            </w:pPr>
            <w:r w:rsidRPr="008B533D">
              <w:rPr>
                <w:rFonts w:ascii="Sylfaen" w:hAnsi="Sylfaen" w:cs="Arial"/>
                <w:b/>
                <w:bCs/>
              </w:rPr>
              <w:t>1,345.2</w:t>
            </w:r>
          </w:p>
        </w:tc>
        <w:tc>
          <w:tcPr>
            <w:tcW w:w="1080" w:type="dxa"/>
            <w:tcBorders>
              <w:top w:val="nil"/>
              <w:left w:val="nil"/>
              <w:bottom w:val="single" w:sz="4" w:space="0" w:color="auto"/>
              <w:right w:val="single" w:sz="8" w:space="0" w:color="auto"/>
            </w:tcBorders>
            <w:shd w:val="clear" w:color="auto" w:fill="auto"/>
            <w:vAlign w:val="center"/>
            <w:hideMark/>
          </w:tcPr>
          <w:p w14:paraId="2477E382" w14:textId="10A5BA4F" w:rsidR="00A648BF" w:rsidRPr="008B533D" w:rsidRDefault="00A648BF" w:rsidP="00A648BF">
            <w:pPr>
              <w:jc w:val="center"/>
              <w:rPr>
                <w:rFonts w:ascii="Arial" w:hAnsi="Arial" w:cs="Arial"/>
                <w:sz w:val="20"/>
                <w:szCs w:val="20"/>
              </w:rPr>
            </w:pPr>
            <w:r w:rsidRPr="008B533D">
              <w:rPr>
                <w:rFonts w:ascii="Sylfaen" w:hAnsi="Sylfaen" w:cs="Arial"/>
              </w:rPr>
              <w:t>0.0</w:t>
            </w:r>
          </w:p>
        </w:tc>
        <w:tc>
          <w:tcPr>
            <w:tcW w:w="1082" w:type="dxa"/>
            <w:tcBorders>
              <w:top w:val="nil"/>
              <w:left w:val="single" w:sz="4" w:space="0" w:color="auto"/>
              <w:bottom w:val="single" w:sz="4" w:space="0" w:color="auto"/>
              <w:right w:val="single" w:sz="4" w:space="0" w:color="auto"/>
            </w:tcBorders>
            <w:shd w:val="clear" w:color="auto" w:fill="auto"/>
            <w:vAlign w:val="center"/>
            <w:hideMark/>
          </w:tcPr>
          <w:p w14:paraId="265FBFEE" w14:textId="0AC02225" w:rsidR="00A648BF" w:rsidRPr="008B533D" w:rsidRDefault="00A648BF" w:rsidP="00A648BF">
            <w:pPr>
              <w:jc w:val="center"/>
              <w:rPr>
                <w:rFonts w:ascii="Arial" w:hAnsi="Arial" w:cs="Arial"/>
                <w:sz w:val="20"/>
                <w:szCs w:val="20"/>
              </w:rPr>
            </w:pPr>
            <w:r w:rsidRPr="008B533D">
              <w:rPr>
                <w:rFonts w:ascii="Arial" w:hAnsi="Arial" w:cs="Arial"/>
                <w:b/>
                <w:bCs/>
                <w:sz w:val="20"/>
                <w:szCs w:val="20"/>
              </w:rPr>
              <w:t>390.0</w:t>
            </w:r>
          </w:p>
        </w:tc>
        <w:tc>
          <w:tcPr>
            <w:tcW w:w="1082" w:type="dxa"/>
            <w:tcBorders>
              <w:top w:val="nil"/>
              <w:left w:val="nil"/>
              <w:bottom w:val="single" w:sz="4" w:space="0" w:color="auto"/>
              <w:right w:val="single" w:sz="4" w:space="0" w:color="auto"/>
            </w:tcBorders>
            <w:shd w:val="clear" w:color="auto" w:fill="auto"/>
            <w:vAlign w:val="center"/>
            <w:hideMark/>
          </w:tcPr>
          <w:p w14:paraId="4252CECC" w14:textId="4FC80C39" w:rsidR="00A648BF" w:rsidRPr="008B533D" w:rsidRDefault="00A648BF" w:rsidP="00A648BF">
            <w:pPr>
              <w:jc w:val="center"/>
              <w:rPr>
                <w:rFonts w:ascii="Arial" w:hAnsi="Arial" w:cs="Arial"/>
                <w:sz w:val="20"/>
                <w:szCs w:val="20"/>
              </w:rPr>
            </w:pPr>
            <w:r w:rsidRPr="008B533D">
              <w:rPr>
                <w:rFonts w:ascii="Arial" w:hAnsi="Arial" w:cs="Arial"/>
                <w:sz w:val="20"/>
                <w:szCs w:val="20"/>
              </w:rPr>
              <w:t>390.0</w:t>
            </w:r>
          </w:p>
        </w:tc>
        <w:tc>
          <w:tcPr>
            <w:tcW w:w="1026" w:type="dxa"/>
            <w:tcBorders>
              <w:top w:val="nil"/>
              <w:left w:val="nil"/>
              <w:bottom w:val="single" w:sz="4" w:space="0" w:color="auto"/>
              <w:right w:val="single" w:sz="4" w:space="0" w:color="auto"/>
            </w:tcBorders>
            <w:shd w:val="clear" w:color="auto" w:fill="auto"/>
            <w:vAlign w:val="center"/>
            <w:hideMark/>
          </w:tcPr>
          <w:p w14:paraId="7DD450EE" w14:textId="65E940D5" w:rsidR="00A648BF" w:rsidRPr="008B533D" w:rsidRDefault="00A648BF" w:rsidP="00A648BF">
            <w:pPr>
              <w:jc w:val="center"/>
              <w:rPr>
                <w:rFonts w:ascii="Arial" w:hAnsi="Arial" w:cs="Arial"/>
                <w:sz w:val="20"/>
                <w:szCs w:val="20"/>
              </w:rPr>
            </w:pPr>
            <w:r w:rsidRPr="008B533D">
              <w:rPr>
                <w:rFonts w:ascii="Arial" w:hAnsi="Arial" w:cs="Arial"/>
                <w:sz w:val="20"/>
                <w:szCs w:val="20"/>
              </w:rPr>
              <w:t>0.0</w:t>
            </w:r>
          </w:p>
        </w:tc>
        <w:tc>
          <w:tcPr>
            <w:tcW w:w="1125" w:type="dxa"/>
            <w:tcBorders>
              <w:top w:val="nil"/>
              <w:left w:val="nil"/>
              <w:bottom w:val="single" w:sz="4" w:space="0" w:color="auto"/>
              <w:right w:val="single" w:sz="4" w:space="0" w:color="auto"/>
            </w:tcBorders>
            <w:shd w:val="clear" w:color="auto" w:fill="auto"/>
            <w:vAlign w:val="center"/>
          </w:tcPr>
          <w:p w14:paraId="5531BF15" w14:textId="59743BE5" w:rsidR="00A648BF" w:rsidRPr="008B533D" w:rsidRDefault="00A648BF" w:rsidP="00A648BF">
            <w:pPr>
              <w:jc w:val="center"/>
              <w:rPr>
                <w:rFonts w:ascii="Arial" w:hAnsi="Arial" w:cs="Arial"/>
                <w:sz w:val="20"/>
                <w:szCs w:val="20"/>
              </w:rPr>
            </w:pPr>
            <w:r w:rsidRPr="008B533D">
              <w:rPr>
                <w:rFonts w:ascii="Arial" w:hAnsi="Arial" w:cs="Arial"/>
                <w:b/>
                <w:bCs/>
                <w:sz w:val="20"/>
                <w:szCs w:val="20"/>
              </w:rPr>
              <w:t>540.0</w:t>
            </w:r>
          </w:p>
        </w:tc>
        <w:tc>
          <w:tcPr>
            <w:tcW w:w="1086" w:type="dxa"/>
            <w:tcBorders>
              <w:top w:val="nil"/>
              <w:left w:val="nil"/>
              <w:bottom w:val="single" w:sz="4" w:space="0" w:color="auto"/>
              <w:right w:val="single" w:sz="4" w:space="0" w:color="auto"/>
            </w:tcBorders>
            <w:shd w:val="clear" w:color="auto" w:fill="auto"/>
            <w:vAlign w:val="center"/>
          </w:tcPr>
          <w:p w14:paraId="707C75F2" w14:textId="107D2761" w:rsidR="00A648BF" w:rsidRPr="008B533D" w:rsidRDefault="00A648BF" w:rsidP="00A648BF">
            <w:pPr>
              <w:jc w:val="center"/>
              <w:rPr>
                <w:rFonts w:ascii="Arial" w:hAnsi="Arial" w:cs="Arial"/>
                <w:sz w:val="20"/>
                <w:szCs w:val="20"/>
              </w:rPr>
            </w:pPr>
            <w:r w:rsidRPr="008B533D">
              <w:rPr>
                <w:rFonts w:ascii="Arial" w:hAnsi="Arial" w:cs="Arial"/>
                <w:sz w:val="20"/>
                <w:szCs w:val="20"/>
              </w:rPr>
              <w:t>540.0</w:t>
            </w:r>
          </w:p>
        </w:tc>
        <w:tc>
          <w:tcPr>
            <w:tcW w:w="999" w:type="dxa"/>
            <w:tcBorders>
              <w:top w:val="nil"/>
              <w:left w:val="nil"/>
              <w:bottom w:val="single" w:sz="4" w:space="0" w:color="auto"/>
              <w:right w:val="single" w:sz="4" w:space="0" w:color="auto"/>
            </w:tcBorders>
            <w:shd w:val="clear" w:color="auto" w:fill="auto"/>
            <w:vAlign w:val="center"/>
          </w:tcPr>
          <w:p w14:paraId="71C5C5A3" w14:textId="6EBED7C3" w:rsidR="00A648BF" w:rsidRPr="008B533D" w:rsidRDefault="00A648BF" w:rsidP="00A648BF">
            <w:pPr>
              <w:jc w:val="center"/>
              <w:rPr>
                <w:rFonts w:ascii="Arial" w:hAnsi="Arial" w:cs="Arial"/>
                <w:sz w:val="20"/>
                <w:szCs w:val="20"/>
              </w:rPr>
            </w:pPr>
            <w:r w:rsidRPr="008B533D">
              <w:rPr>
                <w:rFonts w:ascii="Arial" w:hAnsi="Arial" w:cs="Arial"/>
                <w:sz w:val="20"/>
                <w:szCs w:val="20"/>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3C00D1" w14:textId="517EC755" w:rsidR="00A648BF" w:rsidRPr="008B533D" w:rsidRDefault="00A648BF" w:rsidP="00A648BF">
            <w:pPr>
              <w:jc w:val="center"/>
              <w:rPr>
                <w:rFonts w:ascii="Arial" w:hAnsi="Arial" w:cs="Arial"/>
                <w:bCs/>
                <w:sz w:val="20"/>
                <w:szCs w:val="20"/>
              </w:rPr>
            </w:pPr>
            <w:r w:rsidRPr="008B533D">
              <w:rPr>
                <w:rFonts w:ascii="Arial" w:hAnsi="Arial" w:cs="Arial"/>
                <w:b/>
                <w:bCs/>
                <w:sz w:val="20"/>
                <w:szCs w:val="20"/>
              </w:rPr>
              <w:t>440,0</w:t>
            </w:r>
          </w:p>
        </w:tc>
        <w:tc>
          <w:tcPr>
            <w:tcW w:w="1214" w:type="dxa"/>
            <w:gridSpan w:val="2"/>
            <w:tcBorders>
              <w:top w:val="nil"/>
              <w:left w:val="single" w:sz="4" w:space="0" w:color="auto"/>
              <w:bottom w:val="single" w:sz="4" w:space="0" w:color="auto"/>
              <w:right w:val="single" w:sz="4" w:space="0" w:color="auto"/>
            </w:tcBorders>
            <w:shd w:val="clear" w:color="auto" w:fill="auto"/>
            <w:vAlign w:val="center"/>
          </w:tcPr>
          <w:p w14:paraId="57F81C7A" w14:textId="4E7D9DE5" w:rsidR="00A648BF" w:rsidRPr="008B533D" w:rsidRDefault="00A648BF" w:rsidP="00A648BF">
            <w:pPr>
              <w:jc w:val="center"/>
              <w:rPr>
                <w:rFonts w:ascii="Arial" w:hAnsi="Arial" w:cs="Arial"/>
                <w:bCs/>
                <w:sz w:val="20"/>
                <w:szCs w:val="20"/>
              </w:rPr>
            </w:pPr>
            <w:r w:rsidRPr="008B533D">
              <w:rPr>
                <w:rFonts w:ascii="Arial" w:hAnsi="Arial" w:cs="Arial"/>
                <w:b/>
                <w:bCs/>
                <w:sz w:val="20"/>
                <w:szCs w:val="20"/>
              </w:rPr>
              <w:t>340,0</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14:paraId="64696A41" w14:textId="7BFF29DE" w:rsidR="00A648BF" w:rsidRPr="008B533D" w:rsidRDefault="00A648BF" w:rsidP="00A648BF">
            <w:pPr>
              <w:jc w:val="center"/>
              <w:rPr>
                <w:rFonts w:ascii="Arial" w:hAnsi="Arial" w:cs="Arial"/>
                <w:bCs/>
                <w:sz w:val="20"/>
                <w:szCs w:val="20"/>
              </w:rPr>
            </w:pPr>
            <w:r w:rsidRPr="008B533D">
              <w:rPr>
                <w:rFonts w:ascii="Arial" w:hAnsi="Arial" w:cs="Arial"/>
                <w:b/>
                <w:bCs/>
                <w:sz w:val="20"/>
                <w:szCs w:val="20"/>
              </w:rPr>
              <w:t>340,0</w:t>
            </w:r>
          </w:p>
        </w:tc>
      </w:tr>
      <w:tr w:rsidR="008B533D" w:rsidRPr="008B533D" w14:paraId="44FC5C97" w14:textId="77777777" w:rsidTr="008B533D">
        <w:trPr>
          <w:gridAfter w:val="1"/>
          <w:wAfter w:w="7" w:type="dxa"/>
          <w:trHeight w:val="225"/>
        </w:trPr>
        <w:tc>
          <w:tcPr>
            <w:tcW w:w="1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34D11" w14:textId="77777777" w:rsidR="00A648BF" w:rsidRPr="008B533D" w:rsidRDefault="00A648BF" w:rsidP="00A648BF">
            <w:pPr>
              <w:rPr>
                <w:rFonts w:ascii="Sylfaen" w:hAnsi="Sylfaen" w:cs="Calibri"/>
                <w:b/>
                <w:bCs/>
                <w:sz w:val="20"/>
                <w:szCs w:val="20"/>
              </w:rPr>
            </w:pPr>
            <w:r w:rsidRPr="008B533D">
              <w:rPr>
                <w:rFonts w:ascii="Sylfaen" w:hAnsi="Sylfaen" w:cs="Calibri"/>
                <w:b/>
                <w:bCs/>
                <w:sz w:val="20"/>
                <w:szCs w:val="20"/>
              </w:rPr>
              <w:t>მთლიანი სალდო</w:t>
            </w:r>
          </w:p>
        </w:tc>
        <w:tc>
          <w:tcPr>
            <w:tcW w:w="1260" w:type="dxa"/>
            <w:tcBorders>
              <w:top w:val="nil"/>
              <w:left w:val="nil"/>
              <w:bottom w:val="single" w:sz="4" w:space="0" w:color="auto"/>
              <w:right w:val="single" w:sz="4" w:space="0" w:color="auto"/>
            </w:tcBorders>
            <w:shd w:val="clear" w:color="auto" w:fill="auto"/>
            <w:vAlign w:val="center"/>
            <w:hideMark/>
          </w:tcPr>
          <w:p w14:paraId="3DE04670" w14:textId="4D1B174A" w:rsidR="00A648BF" w:rsidRPr="008B533D" w:rsidRDefault="00A648BF" w:rsidP="00A648BF">
            <w:pPr>
              <w:jc w:val="center"/>
              <w:rPr>
                <w:rFonts w:ascii="Arial" w:hAnsi="Arial" w:cs="Arial"/>
                <w:b/>
                <w:bCs/>
                <w:sz w:val="20"/>
                <w:szCs w:val="20"/>
              </w:rPr>
            </w:pPr>
            <w:r w:rsidRPr="008B533D">
              <w:rPr>
                <w:rFonts w:ascii="Sylfaen" w:hAnsi="Sylfaen" w:cs="Arial"/>
                <w:b/>
                <w:bCs/>
              </w:rPr>
              <w:t>-3,797.3</w:t>
            </w:r>
          </w:p>
        </w:tc>
        <w:tc>
          <w:tcPr>
            <w:tcW w:w="990" w:type="dxa"/>
            <w:tcBorders>
              <w:top w:val="nil"/>
              <w:left w:val="nil"/>
              <w:bottom w:val="single" w:sz="4" w:space="0" w:color="auto"/>
              <w:right w:val="single" w:sz="4" w:space="0" w:color="auto"/>
            </w:tcBorders>
            <w:shd w:val="clear" w:color="auto" w:fill="auto"/>
            <w:vAlign w:val="center"/>
            <w:hideMark/>
          </w:tcPr>
          <w:p w14:paraId="5FFB188B" w14:textId="367DEA11" w:rsidR="00A648BF" w:rsidRPr="008B533D" w:rsidRDefault="00A648BF" w:rsidP="00A648BF">
            <w:pPr>
              <w:jc w:val="center"/>
              <w:rPr>
                <w:rFonts w:ascii="Arial" w:hAnsi="Arial" w:cs="Arial"/>
                <w:b/>
                <w:bCs/>
                <w:sz w:val="20"/>
                <w:szCs w:val="20"/>
              </w:rPr>
            </w:pPr>
            <w:r w:rsidRPr="008B533D">
              <w:rPr>
                <w:rFonts w:ascii="Sylfaen" w:hAnsi="Sylfaen" w:cs="Arial"/>
                <w:b/>
                <w:bCs/>
              </w:rPr>
              <w:t>-4,193.2</w:t>
            </w:r>
          </w:p>
        </w:tc>
        <w:tc>
          <w:tcPr>
            <w:tcW w:w="1080" w:type="dxa"/>
            <w:tcBorders>
              <w:top w:val="nil"/>
              <w:left w:val="nil"/>
              <w:bottom w:val="single" w:sz="4" w:space="0" w:color="auto"/>
              <w:right w:val="single" w:sz="8" w:space="0" w:color="auto"/>
            </w:tcBorders>
            <w:shd w:val="clear" w:color="auto" w:fill="auto"/>
            <w:vAlign w:val="center"/>
            <w:hideMark/>
          </w:tcPr>
          <w:p w14:paraId="3EE96EE1" w14:textId="0AE45019" w:rsidR="00A648BF" w:rsidRPr="008B533D" w:rsidRDefault="00A648BF" w:rsidP="00A648BF">
            <w:pPr>
              <w:jc w:val="center"/>
              <w:rPr>
                <w:rFonts w:ascii="Arial" w:hAnsi="Arial" w:cs="Arial"/>
                <w:b/>
                <w:bCs/>
                <w:sz w:val="20"/>
                <w:szCs w:val="20"/>
              </w:rPr>
            </w:pPr>
            <w:r w:rsidRPr="008B533D">
              <w:rPr>
                <w:rFonts w:ascii="Sylfaen" w:hAnsi="Sylfaen" w:cs="Arial"/>
                <w:b/>
                <w:bCs/>
              </w:rPr>
              <w:t>396.0</w:t>
            </w:r>
          </w:p>
        </w:tc>
        <w:tc>
          <w:tcPr>
            <w:tcW w:w="1082" w:type="dxa"/>
            <w:tcBorders>
              <w:top w:val="nil"/>
              <w:left w:val="single" w:sz="4" w:space="0" w:color="auto"/>
              <w:bottom w:val="single" w:sz="4" w:space="0" w:color="auto"/>
              <w:right w:val="single" w:sz="4" w:space="0" w:color="auto"/>
            </w:tcBorders>
            <w:shd w:val="clear" w:color="auto" w:fill="auto"/>
            <w:vAlign w:val="center"/>
            <w:hideMark/>
          </w:tcPr>
          <w:p w14:paraId="1C4F742C" w14:textId="1CE22E81"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-6,727.1</w:t>
            </w:r>
          </w:p>
        </w:tc>
        <w:tc>
          <w:tcPr>
            <w:tcW w:w="1082" w:type="dxa"/>
            <w:tcBorders>
              <w:top w:val="nil"/>
              <w:left w:val="nil"/>
              <w:bottom w:val="single" w:sz="4" w:space="0" w:color="auto"/>
              <w:right w:val="single" w:sz="4" w:space="0" w:color="auto"/>
            </w:tcBorders>
            <w:shd w:val="clear" w:color="auto" w:fill="auto"/>
            <w:vAlign w:val="center"/>
            <w:hideMark/>
          </w:tcPr>
          <w:p w14:paraId="2F288BEF" w14:textId="32BAFE4E"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-5,671.0</w:t>
            </w:r>
          </w:p>
        </w:tc>
        <w:tc>
          <w:tcPr>
            <w:tcW w:w="1026" w:type="dxa"/>
            <w:tcBorders>
              <w:top w:val="nil"/>
              <w:left w:val="nil"/>
              <w:bottom w:val="single" w:sz="4" w:space="0" w:color="auto"/>
              <w:right w:val="single" w:sz="4" w:space="0" w:color="auto"/>
            </w:tcBorders>
            <w:shd w:val="clear" w:color="auto" w:fill="auto"/>
            <w:vAlign w:val="center"/>
            <w:hideMark/>
          </w:tcPr>
          <w:p w14:paraId="418D2265" w14:textId="790B1FF6"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-1,056.1</w:t>
            </w:r>
          </w:p>
        </w:tc>
        <w:tc>
          <w:tcPr>
            <w:tcW w:w="1125" w:type="dxa"/>
            <w:tcBorders>
              <w:top w:val="nil"/>
              <w:left w:val="nil"/>
              <w:bottom w:val="single" w:sz="4" w:space="0" w:color="auto"/>
              <w:right w:val="single" w:sz="4" w:space="0" w:color="auto"/>
            </w:tcBorders>
            <w:shd w:val="clear" w:color="auto" w:fill="auto"/>
            <w:vAlign w:val="center"/>
          </w:tcPr>
          <w:p w14:paraId="5E6D5CF9" w14:textId="0027D344"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31.3</w:t>
            </w:r>
          </w:p>
        </w:tc>
        <w:tc>
          <w:tcPr>
            <w:tcW w:w="1086" w:type="dxa"/>
            <w:tcBorders>
              <w:top w:val="nil"/>
              <w:left w:val="nil"/>
              <w:bottom w:val="single" w:sz="4" w:space="0" w:color="auto"/>
              <w:right w:val="single" w:sz="4" w:space="0" w:color="auto"/>
            </w:tcBorders>
            <w:shd w:val="clear" w:color="auto" w:fill="auto"/>
            <w:vAlign w:val="center"/>
          </w:tcPr>
          <w:p w14:paraId="2494A5F5" w14:textId="4B50D4FF"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31.3</w:t>
            </w:r>
          </w:p>
        </w:tc>
        <w:tc>
          <w:tcPr>
            <w:tcW w:w="999" w:type="dxa"/>
            <w:tcBorders>
              <w:top w:val="nil"/>
              <w:left w:val="nil"/>
              <w:bottom w:val="single" w:sz="4" w:space="0" w:color="auto"/>
              <w:right w:val="single" w:sz="4" w:space="0" w:color="auto"/>
            </w:tcBorders>
            <w:shd w:val="clear" w:color="auto" w:fill="auto"/>
            <w:vAlign w:val="center"/>
          </w:tcPr>
          <w:p w14:paraId="75AF7840" w14:textId="0C420355"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A51DB1" w14:textId="2D0C5DCE"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c>
          <w:tcPr>
            <w:tcW w:w="1214" w:type="dxa"/>
            <w:gridSpan w:val="2"/>
            <w:tcBorders>
              <w:top w:val="nil"/>
              <w:left w:val="single" w:sz="4" w:space="0" w:color="auto"/>
              <w:bottom w:val="single" w:sz="4" w:space="0" w:color="auto"/>
              <w:right w:val="single" w:sz="4" w:space="0" w:color="auto"/>
            </w:tcBorders>
            <w:shd w:val="clear" w:color="auto" w:fill="auto"/>
            <w:vAlign w:val="center"/>
          </w:tcPr>
          <w:p w14:paraId="4471059D" w14:textId="582CCD3C"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14:paraId="3EF12A9B" w14:textId="75920032"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r>
      <w:tr w:rsidR="008B533D" w:rsidRPr="008B533D" w14:paraId="6420AA89" w14:textId="77777777" w:rsidTr="008B533D">
        <w:trPr>
          <w:gridAfter w:val="1"/>
          <w:wAfter w:w="7" w:type="dxa"/>
          <w:trHeight w:val="450"/>
        </w:trPr>
        <w:tc>
          <w:tcPr>
            <w:tcW w:w="1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8F65B" w14:textId="77777777" w:rsidR="00A648BF" w:rsidRPr="008B533D" w:rsidRDefault="00A648BF" w:rsidP="00A648BF">
            <w:pPr>
              <w:rPr>
                <w:rFonts w:ascii="Sylfaen" w:hAnsi="Sylfaen" w:cs="Calibri"/>
                <w:b/>
                <w:bCs/>
                <w:sz w:val="16"/>
                <w:szCs w:val="16"/>
              </w:rPr>
            </w:pPr>
            <w:r w:rsidRPr="008B533D">
              <w:rPr>
                <w:rFonts w:ascii="Sylfaen" w:hAnsi="Sylfaen" w:cs="Calibri"/>
                <w:b/>
                <w:bCs/>
                <w:sz w:val="16"/>
                <w:szCs w:val="16"/>
              </w:rPr>
              <w:t>ფინანსური აქტივების ცვლილება</w:t>
            </w:r>
          </w:p>
        </w:tc>
        <w:tc>
          <w:tcPr>
            <w:tcW w:w="1260" w:type="dxa"/>
            <w:tcBorders>
              <w:top w:val="nil"/>
              <w:left w:val="nil"/>
              <w:bottom w:val="single" w:sz="4" w:space="0" w:color="auto"/>
              <w:right w:val="single" w:sz="4" w:space="0" w:color="auto"/>
            </w:tcBorders>
            <w:shd w:val="clear" w:color="auto" w:fill="auto"/>
            <w:vAlign w:val="center"/>
            <w:hideMark/>
          </w:tcPr>
          <w:p w14:paraId="5B8FD14E" w14:textId="2DA53643" w:rsidR="00A648BF" w:rsidRPr="008B533D" w:rsidRDefault="00A648BF" w:rsidP="00A648BF">
            <w:pPr>
              <w:jc w:val="center"/>
              <w:rPr>
                <w:rFonts w:ascii="Arial" w:hAnsi="Arial" w:cs="Arial"/>
                <w:b/>
                <w:bCs/>
                <w:sz w:val="20"/>
                <w:szCs w:val="20"/>
              </w:rPr>
            </w:pPr>
            <w:r w:rsidRPr="008B533D">
              <w:rPr>
                <w:rFonts w:ascii="Sylfaen" w:hAnsi="Sylfaen" w:cs="Arial"/>
                <w:b/>
                <w:bCs/>
              </w:rPr>
              <w:t>-3,860.0</w:t>
            </w:r>
          </w:p>
        </w:tc>
        <w:tc>
          <w:tcPr>
            <w:tcW w:w="990" w:type="dxa"/>
            <w:tcBorders>
              <w:top w:val="nil"/>
              <w:left w:val="nil"/>
              <w:bottom w:val="single" w:sz="4" w:space="0" w:color="auto"/>
              <w:right w:val="single" w:sz="4" w:space="0" w:color="auto"/>
            </w:tcBorders>
            <w:shd w:val="clear" w:color="auto" w:fill="auto"/>
            <w:vAlign w:val="center"/>
            <w:hideMark/>
          </w:tcPr>
          <w:p w14:paraId="375D8BC8" w14:textId="6D31A5AA" w:rsidR="00A648BF" w:rsidRPr="008B533D" w:rsidRDefault="00A648BF" w:rsidP="00A648BF">
            <w:pPr>
              <w:jc w:val="center"/>
              <w:rPr>
                <w:rFonts w:ascii="Arial" w:hAnsi="Arial" w:cs="Arial"/>
                <w:b/>
                <w:bCs/>
                <w:sz w:val="20"/>
                <w:szCs w:val="20"/>
              </w:rPr>
            </w:pPr>
            <w:r w:rsidRPr="008B533D">
              <w:rPr>
                <w:rFonts w:ascii="Sylfaen" w:hAnsi="Sylfaen" w:cs="Arial"/>
                <w:b/>
                <w:bCs/>
              </w:rPr>
              <w:t>-4,255.9</w:t>
            </w:r>
          </w:p>
        </w:tc>
        <w:tc>
          <w:tcPr>
            <w:tcW w:w="1080" w:type="dxa"/>
            <w:tcBorders>
              <w:top w:val="nil"/>
              <w:left w:val="nil"/>
              <w:bottom w:val="single" w:sz="4" w:space="0" w:color="auto"/>
              <w:right w:val="single" w:sz="8" w:space="0" w:color="auto"/>
            </w:tcBorders>
            <w:shd w:val="clear" w:color="auto" w:fill="auto"/>
            <w:vAlign w:val="center"/>
            <w:hideMark/>
          </w:tcPr>
          <w:p w14:paraId="1AC84775" w14:textId="2797A309" w:rsidR="00A648BF" w:rsidRPr="008B533D" w:rsidRDefault="00A648BF" w:rsidP="00A648BF">
            <w:pPr>
              <w:jc w:val="center"/>
              <w:rPr>
                <w:rFonts w:ascii="Arial" w:hAnsi="Arial" w:cs="Arial"/>
                <w:b/>
                <w:bCs/>
                <w:sz w:val="20"/>
                <w:szCs w:val="20"/>
              </w:rPr>
            </w:pPr>
            <w:r w:rsidRPr="008B533D">
              <w:rPr>
                <w:rFonts w:ascii="Sylfaen" w:hAnsi="Sylfaen" w:cs="Arial"/>
                <w:b/>
                <w:bCs/>
              </w:rPr>
              <w:t>396.0</w:t>
            </w:r>
          </w:p>
        </w:tc>
        <w:tc>
          <w:tcPr>
            <w:tcW w:w="1082" w:type="dxa"/>
            <w:tcBorders>
              <w:top w:val="nil"/>
              <w:left w:val="single" w:sz="4" w:space="0" w:color="auto"/>
              <w:bottom w:val="single" w:sz="4" w:space="0" w:color="auto"/>
              <w:right w:val="single" w:sz="4" w:space="0" w:color="auto"/>
            </w:tcBorders>
            <w:shd w:val="clear" w:color="auto" w:fill="auto"/>
            <w:vAlign w:val="center"/>
            <w:hideMark/>
          </w:tcPr>
          <w:p w14:paraId="106A1824" w14:textId="40EC128C"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-6,789.8</w:t>
            </w:r>
          </w:p>
        </w:tc>
        <w:tc>
          <w:tcPr>
            <w:tcW w:w="1082" w:type="dxa"/>
            <w:tcBorders>
              <w:top w:val="nil"/>
              <w:left w:val="nil"/>
              <w:bottom w:val="single" w:sz="4" w:space="0" w:color="auto"/>
              <w:right w:val="single" w:sz="4" w:space="0" w:color="auto"/>
            </w:tcBorders>
            <w:shd w:val="clear" w:color="auto" w:fill="auto"/>
            <w:vAlign w:val="center"/>
            <w:hideMark/>
          </w:tcPr>
          <w:p w14:paraId="512CDF3D" w14:textId="2AA8008F"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-5,733.6</w:t>
            </w:r>
          </w:p>
        </w:tc>
        <w:tc>
          <w:tcPr>
            <w:tcW w:w="1026" w:type="dxa"/>
            <w:tcBorders>
              <w:top w:val="nil"/>
              <w:left w:val="nil"/>
              <w:bottom w:val="single" w:sz="4" w:space="0" w:color="auto"/>
              <w:right w:val="single" w:sz="4" w:space="0" w:color="auto"/>
            </w:tcBorders>
            <w:shd w:val="clear" w:color="auto" w:fill="auto"/>
            <w:vAlign w:val="center"/>
            <w:hideMark/>
          </w:tcPr>
          <w:p w14:paraId="417D0FE9" w14:textId="0E22FAD5"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-1,056.1</w:t>
            </w:r>
          </w:p>
        </w:tc>
        <w:tc>
          <w:tcPr>
            <w:tcW w:w="1125" w:type="dxa"/>
            <w:tcBorders>
              <w:top w:val="nil"/>
              <w:left w:val="nil"/>
              <w:bottom w:val="single" w:sz="4" w:space="0" w:color="auto"/>
              <w:right w:val="single" w:sz="4" w:space="0" w:color="auto"/>
            </w:tcBorders>
            <w:shd w:val="clear" w:color="auto" w:fill="auto"/>
            <w:vAlign w:val="center"/>
          </w:tcPr>
          <w:p w14:paraId="75D834EF" w14:textId="51E40CAA"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c>
          <w:tcPr>
            <w:tcW w:w="1086" w:type="dxa"/>
            <w:tcBorders>
              <w:top w:val="nil"/>
              <w:left w:val="nil"/>
              <w:bottom w:val="single" w:sz="4" w:space="0" w:color="auto"/>
              <w:right w:val="single" w:sz="4" w:space="0" w:color="auto"/>
            </w:tcBorders>
            <w:shd w:val="clear" w:color="auto" w:fill="auto"/>
            <w:vAlign w:val="center"/>
          </w:tcPr>
          <w:p w14:paraId="0273A61F" w14:textId="43BEA41A"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c>
          <w:tcPr>
            <w:tcW w:w="999" w:type="dxa"/>
            <w:tcBorders>
              <w:top w:val="nil"/>
              <w:left w:val="nil"/>
              <w:bottom w:val="single" w:sz="4" w:space="0" w:color="auto"/>
              <w:right w:val="single" w:sz="4" w:space="0" w:color="auto"/>
            </w:tcBorders>
            <w:shd w:val="clear" w:color="auto" w:fill="auto"/>
            <w:vAlign w:val="center"/>
          </w:tcPr>
          <w:p w14:paraId="29B898F4" w14:textId="3735F59C"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D08A22" w14:textId="17164023"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c>
          <w:tcPr>
            <w:tcW w:w="1214" w:type="dxa"/>
            <w:gridSpan w:val="2"/>
            <w:tcBorders>
              <w:top w:val="nil"/>
              <w:left w:val="single" w:sz="4" w:space="0" w:color="auto"/>
              <w:bottom w:val="single" w:sz="4" w:space="0" w:color="auto"/>
              <w:right w:val="single" w:sz="4" w:space="0" w:color="auto"/>
            </w:tcBorders>
            <w:shd w:val="clear" w:color="auto" w:fill="auto"/>
            <w:vAlign w:val="center"/>
          </w:tcPr>
          <w:p w14:paraId="404FFB64" w14:textId="676E5CC8"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14:paraId="576BF847" w14:textId="2C93EFF6"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r>
      <w:tr w:rsidR="008B533D" w:rsidRPr="008B533D" w14:paraId="4A0EDCCB" w14:textId="77777777" w:rsidTr="008B533D">
        <w:trPr>
          <w:gridAfter w:val="1"/>
          <w:wAfter w:w="7" w:type="dxa"/>
          <w:trHeight w:val="225"/>
        </w:trPr>
        <w:tc>
          <w:tcPr>
            <w:tcW w:w="1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B3571" w14:textId="77777777" w:rsidR="00A648BF" w:rsidRPr="008B533D" w:rsidRDefault="00A648BF" w:rsidP="00A648BF">
            <w:pPr>
              <w:rPr>
                <w:rFonts w:ascii="Sylfaen" w:hAnsi="Sylfaen" w:cs="Calibri"/>
                <w:sz w:val="20"/>
                <w:szCs w:val="20"/>
              </w:rPr>
            </w:pPr>
            <w:r w:rsidRPr="008B533D">
              <w:rPr>
                <w:rFonts w:ascii="Sylfaen" w:hAnsi="Sylfaen" w:cs="Calibri"/>
                <w:sz w:val="20"/>
                <w:szCs w:val="20"/>
              </w:rPr>
              <w:t>ზრდა</w:t>
            </w:r>
          </w:p>
        </w:tc>
        <w:tc>
          <w:tcPr>
            <w:tcW w:w="1260" w:type="dxa"/>
            <w:tcBorders>
              <w:top w:val="nil"/>
              <w:left w:val="nil"/>
              <w:bottom w:val="single" w:sz="4" w:space="0" w:color="auto"/>
              <w:right w:val="single" w:sz="4" w:space="0" w:color="auto"/>
            </w:tcBorders>
            <w:shd w:val="clear" w:color="auto" w:fill="auto"/>
            <w:vAlign w:val="center"/>
            <w:hideMark/>
          </w:tcPr>
          <w:p w14:paraId="7E7E0A90" w14:textId="2F17FE07" w:rsidR="00A648BF" w:rsidRPr="008B533D" w:rsidRDefault="00A648BF" w:rsidP="00A648BF">
            <w:pPr>
              <w:jc w:val="center"/>
              <w:rPr>
                <w:rFonts w:ascii="Arial" w:hAnsi="Arial" w:cs="Arial"/>
                <w:b/>
                <w:bCs/>
                <w:sz w:val="20"/>
                <w:szCs w:val="20"/>
              </w:rPr>
            </w:pPr>
            <w:r w:rsidRPr="008B533D">
              <w:rPr>
                <w:rFonts w:ascii="Sylfaen" w:hAnsi="Sylfaen" w:cs="Arial"/>
                <w:b/>
                <w:bCs/>
              </w:rPr>
              <w:t>396.0</w:t>
            </w:r>
          </w:p>
        </w:tc>
        <w:tc>
          <w:tcPr>
            <w:tcW w:w="990" w:type="dxa"/>
            <w:tcBorders>
              <w:top w:val="nil"/>
              <w:left w:val="nil"/>
              <w:bottom w:val="single" w:sz="4" w:space="0" w:color="auto"/>
              <w:right w:val="single" w:sz="4" w:space="0" w:color="auto"/>
            </w:tcBorders>
            <w:shd w:val="clear" w:color="auto" w:fill="auto"/>
            <w:vAlign w:val="center"/>
            <w:hideMark/>
          </w:tcPr>
          <w:p w14:paraId="44682056" w14:textId="321B781A" w:rsidR="00A648BF" w:rsidRPr="008B533D" w:rsidRDefault="00A648BF" w:rsidP="00A648BF">
            <w:pPr>
              <w:jc w:val="center"/>
              <w:rPr>
                <w:rFonts w:ascii="Arial" w:hAnsi="Arial" w:cs="Arial"/>
                <w:b/>
                <w:bCs/>
                <w:sz w:val="20"/>
                <w:szCs w:val="20"/>
              </w:rPr>
            </w:pPr>
            <w:r w:rsidRPr="008B533D">
              <w:rPr>
                <w:rFonts w:ascii="Sylfaen" w:hAnsi="Sylfaen" w:cs="Arial"/>
                <w:b/>
                <w:bCs/>
              </w:rPr>
              <w:t>0.0</w:t>
            </w:r>
          </w:p>
        </w:tc>
        <w:tc>
          <w:tcPr>
            <w:tcW w:w="1080" w:type="dxa"/>
            <w:tcBorders>
              <w:top w:val="nil"/>
              <w:left w:val="nil"/>
              <w:bottom w:val="single" w:sz="4" w:space="0" w:color="auto"/>
              <w:right w:val="single" w:sz="8" w:space="0" w:color="auto"/>
            </w:tcBorders>
            <w:shd w:val="clear" w:color="auto" w:fill="auto"/>
            <w:vAlign w:val="center"/>
            <w:hideMark/>
          </w:tcPr>
          <w:p w14:paraId="69AD5DFA" w14:textId="11EA31A1" w:rsidR="00A648BF" w:rsidRPr="008B533D" w:rsidRDefault="00A648BF" w:rsidP="00A648BF">
            <w:pPr>
              <w:jc w:val="center"/>
              <w:rPr>
                <w:rFonts w:ascii="Arial" w:hAnsi="Arial" w:cs="Arial"/>
                <w:b/>
                <w:bCs/>
                <w:sz w:val="20"/>
                <w:szCs w:val="20"/>
              </w:rPr>
            </w:pPr>
            <w:r w:rsidRPr="008B533D">
              <w:rPr>
                <w:rFonts w:ascii="Sylfaen" w:hAnsi="Sylfaen" w:cs="Arial"/>
                <w:b/>
                <w:bCs/>
              </w:rPr>
              <w:t>396.0</w:t>
            </w:r>
          </w:p>
        </w:tc>
        <w:tc>
          <w:tcPr>
            <w:tcW w:w="1082" w:type="dxa"/>
            <w:tcBorders>
              <w:top w:val="nil"/>
              <w:left w:val="single" w:sz="4" w:space="0" w:color="auto"/>
              <w:bottom w:val="single" w:sz="4" w:space="0" w:color="auto"/>
              <w:right w:val="single" w:sz="4" w:space="0" w:color="auto"/>
            </w:tcBorders>
            <w:shd w:val="clear" w:color="auto" w:fill="auto"/>
            <w:vAlign w:val="center"/>
            <w:hideMark/>
          </w:tcPr>
          <w:p w14:paraId="3AFB3EC0" w14:textId="0CB6E989"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c>
          <w:tcPr>
            <w:tcW w:w="1082" w:type="dxa"/>
            <w:tcBorders>
              <w:top w:val="nil"/>
              <w:left w:val="nil"/>
              <w:bottom w:val="single" w:sz="4" w:space="0" w:color="auto"/>
              <w:right w:val="single" w:sz="4" w:space="0" w:color="auto"/>
            </w:tcBorders>
            <w:shd w:val="clear" w:color="auto" w:fill="auto"/>
            <w:vAlign w:val="center"/>
            <w:hideMark/>
          </w:tcPr>
          <w:p w14:paraId="53A31A0D" w14:textId="412AE6F5"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c>
          <w:tcPr>
            <w:tcW w:w="1026" w:type="dxa"/>
            <w:tcBorders>
              <w:top w:val="nil"/>
              <w:left w:val="nil"/>
              <w:bottom w:val="single" w:sz="4" w:space="0" w:color="auto"/>
              <w:right w:val="single" w:sz="4" w:space="0" w:color="auto"/>
            </w:tcBorders>
            <w:shd w:val="clear" w:color="auto" w:fill="auto"/>
            <w:vAlign w:val="center"/>
            <w:hideMark/>
          </w:tcPr>
          <w:p w14:paraId="332B3772" w14:textId="45FA2DF0"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c>
          <w:tcPr>
            <w:tcW w:w="1125" w:type="dxa"/>
            <w:tcBorders>
              <w:top w:val="nil"/>
              <w:left w:val="nil"/>
              <w:bottom w:val="single" w:sz="4" w:space="0" w:color="auto"/>
              <w:right w:val="single" w:sz="4" w:space="0" w:color="auto"/>
            </w:tcBorders>
            <w:shd w:val="clear" w:color="auto" w:fill="auto"/>
            <w:vAlign w:val="center"/>
          </w:tcPr>
          <w:p w14:paraId="1BFAD846" w14:textId="4E1ED08F"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c>
          <w:tcPr>
            <w:tcW w:w="1086" w:type="dxa"/>
            <w:tcBorders>
              <w:top w:val="nil"/>
              <w:left w:val="nil"/>
              <w:bottom w:val="single" w:sz="4" w:space="0" w:color="auto"/>
              <w:right w:val="single" w:sz="4" w:space="0" w:color="auto"/>
            </w:tcBorders>
            <w:shd w:val="clear" w:color="auto" w:fill="auto"/>
            <w:vAlign w:val="center"/>
          </w:tcPr>
          <w:p w14:paraId="0147B054" w14:textId="55799491"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c>
          <w:tcPr>
            <w:tcW w:w="999" w:type="dxa"/>
            <w:tcBorders>
              <w:top w:val="nil"/>
              <w:left w:val="nil"/>
              <w:bottom w:val="single" w:sz="4" w:space="0" w:color="auto"/>
              <w:right w:val="single" w:sz="4" w:space="0" w:color="auto"/>
            </w:tcBorders>
            <w:shd w:val="clear" w:color="auto" w:fill="auto"/>
            <w:vAlign w:val="center"/>
          </w:tcPr>
          <w:p w14:paraId="36443127" w14:textId="663BB0C6"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1E6634" w14:textId="618C971A"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c>
          <w:tcPr>
            <w:tcW w:w="1214" w:type="dxa"/>
            <w:gridSpan w:val="2"/>
            <w:tcBorders>
              <w:top w:val="nil"/>
              <w:left w:val="single" w:sz="4" w:space="0" w:color="auto"/>
              <w:bottom w:val="single" w:sz="4" w:space="0" w:color="auto"/>
              <w:right w:val="single" w:sz="4" w:space="0" w:color="auto"/>
            </w:tcBorders>
            <w:shd w:val="clear" w:color="auto" w:fill="auto"/>
            <w:vAlign w:val="center"/>
          </w:tcPr>
          <w:p w14:paraId="3643D7AC" w14:textId="7C3BC7F5"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14:paraId="63B5A1D9" w14:textId="04986C73"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r>
      <w:tr w:rsidR="008B533D" w:rsidRPr="008B533D" w14:paraId="295961E7" w14:textId="77777777" w:rsidTr="008B533D">
        <w:trPr>
          <w:gridAfter w:val="1"/>
          <w:wAfter w:w="7" w:type="dxa"/>
          <w:trHeight w:val="225"/>
        </w:trPr>
        <w:tc>
          <w:tcPr>
            <w:tcW w:w="1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94538" w14:textId="77777777" w:rsidR="00A648BF" w:rsidRPr="008B533D" w:rsidRDefault="00A648BF" w:rsidP="00A648BF">
            <w:pPr>
              <w:rPr>
                <w:rFonts w:ascii="Sylfaen" w:hAnsi="Sylfaen" w:cs="Calibri"/>
                <w:sz w:val="20"/>
                <w:szCs w:val="20"/>
              </w:rPr>
            </w:pPr>
            <w:r w:rsidRPr="008B533D">
              <w:rPr>
                <w:rFonts w:ascii="Sylfaen" w:hAnsi="Sylfaen" w:cs="Calibri"/>
                <w:sz w:val="20"/>
                <w:szCs w:val="20"/>
              </w:rPr>
              <w:t>კლება</w:t>
            </w:r>
          </w:p>
        </w:tc>
        <w:tc>
          <w:tcPr>
            <w:tcW w:w="1260" w:type="dxa"/>
            <w:tcBorders>
              <w:top w:val="nil"/>
              <w:left w:val="nil"/>
              <w:bottom w:val="single" w:sz="4" w:space="0" w:color="auto"/>
              <w:right w:val="single" w:sz="4" w:space="0" w:color="auto"/>
            </w:tcBorders>
            <w:shd w:val="clear" w:color="auto" w:fill="auto"/>
            <w:vAlign w:val="center"/>
            <w:hideMark/>
          </w:tcPr>
          <w:p w14:paraId="2B213748" w14:textId="74B877FC" w:rsidR="00A648BF" w:rsidRPr="008B533D" w:rsidRDefault="00A648BF" w:rsidP="00A648BF">
            <w:pPr>
              <w:jc w:val="center"/>
              <w:rPr>
                <w:rFonts w:ascii="Arial" w:hAnsi="Arial" w:cs="Arial"/>
                <w:b/>
                <w:bCs/>
                <w:sz w:val="20"/>
                <w:szCs w:val="20"/>
              </w:rPr>
            </w:pPr>
            <w:r w:rsidRPr="008B533D">
              <w:rPr>
                <w:rFonts w:ascii="Sylfaen" w:hAnsi="Sylfaen" w:cs="Arial"/>
                <w:b/>
                <w:bCs/>
              </w:rPr>
              <w:t>4,255.9</w:t>
            </w:r>
          </w:p>
        </w:tc>
        <w:tc>
          <w:tcPr>
            <w:tcW w:w="990" w:type="dxa"/>
            <w:tcBorders>
              <w:top w:val="nil"/>
              <w:left w:val="nil"/>
              <w:bottom w:val="single" w:sz="4" w:space="0" w:color="auto"/>
              <w:right w:val="single" w:sz="4" w:space="0" w:color="auto"/>
            </w:tcBorders>
            <w:shd w:val="clear" w:color="auto" w:fill="auto"/>
            <w:vAlign w:val="center"/>
            <w:hideMark/>
          </w:tcPr>
          <w:p w14:paraId="34529901" w14:textId="24061472" w:rsidR="00A648BF" w:rsidRPr="008B533D" w:rsidRDefault="00A648BF" w:rsidP="00A648BF">
            <w:pPr>
              <w:jc w:val="center"/>
              <w:rPr>
                <w:rFonts w:ascii="Arial" w:hAnsi="Arial" w:cs="Arial"/>
                <w:b/>
                <w:bCs/>
                <w:sz w:val="20"/>
                <w:szCs w:val="20"/>
              </w:rPr>
            </w:pPr>
            <w:r w:rsidRPr="008B533D">
              <w:rPr>
                <w:rFonts w:ascii="Sylfaen" w:hAnsi="Sylfaen" w:cs="Arial"/>
                <w:b/>
                <w:bCs/>
              </w:rPr>
              <w:t>4,255.9</w:t>
            </w:r>
          </w:p>
        </w:tc>
        <w:tc>
          <w:tcPr>
            <w:tcW w:w="1080" w:type="dxa"/>
            <w:tcBorders>
              <w:top w:val="nil"/>
              <w:left w:val="nil"/>
              <w:bottom w:val="single" w:sz="4" w:space="0" w:color="auto"/>
              <w:right w:val="single" w:sz="8" w:space="0" w:color="auto"/>
            </w:tcBorders>
            <w:shd w:val="clear" w:color="auto" w:fill="auto"/>
            <w:vAlign w:val="center"/>
            <w:hideMark/>
          </w:tcPr>
          <w:p w14:paraId="5FC478A7" w14:textId="15F78D70" w:rsidR="00A648BF" w:rsidRPr="008B533D" w:rsidRDefault="00A648BF" w:rsidP="00A648BF">
            <w:pPr>
              <w:jc w:val="center"/>
              <w:rPr>
                <w:rFonts w:ascii="Arial" w:hAnsi="Arial" w:cs="Arial"/>
                <w:b/>
                <w:bCs/>
                <w:sz w:val="20"/>
                <w:szCs w:val="20"/>
              </w:rPr>
            </w:pPr>
            <w:r w:rsidRPr="008B533D">
              <w:rPr>
                <w:rFonts w:ascii="Sylfaen" w:hAnsi="Sylfaen" w:cs="Arial"/>
                <w:b/>
                <w:bCs/>
              </w:rPr>
              <w:t>0.0</w:t>
            </w:r>
          </w:p>
        </w:tc>
        <w:tc>
          <w:tcPr>
            <w:tcW w:w="1082" w:type="dxa"/>
            <w:tcBorders>
              <w:top w:val="nil"/>
              <w:left w:val="single" w:sz="4" w:space="0" w:color="auto"/>
              <w:bottom w:val="single" w:sz="4" w:space="0" w:color="auto"/>
              <w:right w:val="single" w:sz="4" w:space="0" w:color="auto"/>
            </w:tcBorders>
            <w:shd w:val="clear" w:color="auto" w:fill="auto"/>
            <w:vAlign w:val="center"/>
            <w:hideMark/>
          </w:tcPr>
          <w:p w14:paraId="0F558ED7" w14:textId="710BF082"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6,789.8</w:t>
            </w:r>
          </w:p>
        </w:tc>
        <w:tc>
          <w:tcPr>
            <w:tcW w:w="1082" w:type="dxa"/>
            <w:tcBorders>
              <w:top w:val="nil"/>
              <w:left w:val="nil"/>
              <w:bottom w:val="single" w:sz="4" w:space="0" w:color="auto"/>
              <w:right w:val="single" w:sz="4" w:space="0" w:color="auto"/>
            </w:tcBorders>
            <w:shd w:val="clear" w:color="auto" w:fill="auto"/>
            <w:vAlign w:val="center"/>
            <w:hideMark/>
          </w:tcPr>
          <w:p w14:paraId="60557E5C" w14:textId="67FE0C43"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5,733.6</w:t>
            </w:r>
          </w:p>
        </w:tc>
        <w:tc>
          <w:tcPr>
            <w:tcW w:w="1026" w:type="dxa"/>
            <w:tcBorders>
              <w:top w:val="nil"/>
              <w:left w:val="nil"/>
              <w:bottom w:val="single" w:sz="4" w:space="0" w:color="auto"/>
              <w:right w:val="single" w:sz="4" w:space="0" w:color="auto"/>
            </w:tcBorders>
            <w:shd w:val="clear" w:color="auto" w:fill="auto"/>
            <w:vAlign w:val="center"/>
            <w:hideMark/>
          </w:tcPr>
          <w:p w14:paraId="4ADD685D" w14:textId="03C35D0A"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1,056.1</w:t>
            </w:r>
          </w:p>
        </w:tc>
        <w:tc>
          <w:tcPr>
            <w:tcW w:w="1125" w:type="dxa"/>
            <w:tcBorders>
              <w:top w:val="nil"/>
              <w:left w:val="nil"/>
              <w:bottom w:val="single" w:sz="4" w:space="0" w:color="auto"/>
              <w:right w:val="single" w:sz="4" w:space="0" w:color="auto"/>
            </w:tcBorders>
            <w:shd w:val="clear" w:color="auto" w:fill="auto"/>
            <w:vAlign w:val="center"/>
          </w:tcPr>
          <w:p w14:paraId="2AF98291" w14:textId="7332A9AE"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c>
          <w:tcPr>
            <w:tcW w:w="1086" w:type="dxa"/>
            <w:tcBorders>
              <w:top w:val="nil"/>
              <w:left w:val="nil"/>
              <w:bottom w:val="single" w:sz="4" w:space="0" w:color="auto"/>
              <w:right w:val="single" w:sz="4" w:space="0" w:color="auto"/>
            </w:tcBorders>
            <w:shd w:val="clear" w:color="auto" w:fill="auto"/>
            <w:vAlign w:val="center"/>
          </w:tcPr>
          <w:p w14:paraId="4112B2CB" w14:textId="31BE3985"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c>
          <w:tcPr>
            <w:tcW w:w="999" w:type="dxa"/>
            <w:tcBorders>
              <w:top w:val="nil"/>
              <w:left w:val="nil"/>
              <w:bottom w:val="single" w:sz="4" w:space="0" w:color="auto"/>
              <w:right w:val="single" w:sz="4" w:space="0" w:color="auto"/>
            </w:tcBorders>
            <w:shd w:val="clear" w:color="auto" w:fill="auto"/>
            <w:vAlign w:val="center"/>
          </w:tcPr>
          <w:p w14:paraId="0561DF7B" w14:textId="57C80876"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C71AF9" w14:textId="2043327B"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c>
          <w:tcPr>
            <w:tcW w:w="1214" w:type="dxa"/>
            <w:gridSpan w:val="2"/>
            <w:tcBorders>
              <w:top w:val="nil"/>
              <w:left w:val="single" w:sz="4" w:space="0" w:color="auto"/>
              <w:bottom w:val="single" w:sz="4" w:space="0" w:color="auto"/>
              <w:right w:val="single" w:sz="4" w:space="0" w:color="auto"/>
            </w:tcBorders>
            <w:shd w:val="clear" w:color="auto" w:fill="auto"/>
            <w:vAlign w:val="center"/>
          </w:tcPr>
          <w:p w14:paraId="6F627927" w14:textId="583C3777"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14:paraId="2FCEBDF0" w14:textId="4778ED11"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r>
      <w:tr w:rsidR="008B533D" w:rsidRPr="008B533D" w14:paraId="153D2598" w14:textId="77777777" w:rsidTr="008B533D">
        <w:trPr>
          <w:gridAfter w:val="1"/>
          <w:wAfter w:w="7" w:type="dxa"/>
          <w:trHeight w:val="225"/>
        </w:trPr>
        <w:tc>
          <w:tcPr>
            <w:tcW w:w="1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D99DB" w14:textId="77777777" w:rsidR="00A648BF" w:rsidRPr="008B533D" w:rsidRDefault="00A648BF" w:rsidP="00A648BF">
            <w:pPr>
              <w:rPr>
                <w:rFonts w:ascii="Sylfaen" w:hAnsi="Sylfaen" w:cs="Calibri"/>
                <w:b/>
                <w:bCs/>
                <w:sz w:val="20"/>
                <w:szCs w:val="20"/>
              </w:rPr>
            </w:pPr>
            <w:r w:rsidRPr="008B533D">
              <w:rPr>
                <w:rFonts w:ascii="Sylfaen" w:hAnsi="Sylfaen" w:cs="Calibri"/>
                <w:b/>
                <w:bCs/>
                <w:sz w:val="20"/>
                <w:szCs w:val="20"/>
              </w:rPr>
              <w:t>ვალდებულებების ცვლილება</w:t>
            </w:r>
          </w:p>
        </w:tc>
        <w:tc>
          <w:tcPr>
            <w:tcW w:w="1260" w:type="dxa"/>
            <w:tcBorders>
              <w:top w:val="nil"/>
              <w:left w:val="nil"/>
              <w:bottom w:val="single" w:sz="4" w:space="0" w:color="auto"/>
              <w:right w:val="single" w:sz="4" w:space="0" w:color="auto"/>
            </w:tcBorders>
            <w:shd w:val="clear" w:color="auto" w:fill="auto"/>
            <w:vAlign w:val="center"/>
            <w:hideMark/>
          </w:tcPr>
          <w:p w14:paraId="55D45693" w14:textId="0BE6EF94" w:rsidR="00A648BF" w:rsidRPr="008B533D" w:rsidRDefault="00A648BF" w:rsidP="00A648BF">
            <w:pPr>
              <w:jc w:val="center"/>
              <w:rPr>
                <w:rFonts w:ascii="Arial" w:hAnsi="Arial" w:cs="Arial"/>
                <w:b/>
                <w:bCs/>
                <w:sz w:val="20"/>
                <w:szCs w:val="20"/>
              </w:rPr>
            </w:pPr>
            <w:r w:rsidRPr="008B533D">
              <w:rPr>
                <w:rFonts w:ascii="Sylfaen" w:hAnsi="Sylfaen" w:cs="Arial"/>
                <w:b/>
                <w:bCs/>
              </w:rPr>
              <w:t>-62.7</w:t>
            </w:r>
          </w:p>
        </w:tc>
        <w:tc>
          <w:tcPr>
            <w:tcW w:w="990" w:type="dxa"/>
            <w:tcBorders>
              <w:top w:val="nil"/>
              <w:left w:val="nil"/>
              <w:bottom w:val="single" w:sz="4" w:space="0" w:color="auto"/>
              <w:right w:val="single" w:sz="4" w:space="0" w:color="auto"/>
            </w:tcBorders>
            <w:shd w:val="clear" w:color="auto" w:fill="auto"/>
            <w:vAlign w:val="center"/>
            <w:hideMark/>
          </w:tcPr>
          <w:p w14:paraId="4E0A3472" w14:textId="4C4B5BED" w:rsidR="00A648BF" w:rsidRPr="008B533D" w:rsidRDefault="00A648BF" w:rsidP="00A648BF">
            <w:pPr>
              <w:jc w:val="center"/>
              <w:rPr>
                <w:rFonts w:ascii="Arial" w:hAnsi="Arial" w:cs="Arial"/>
                <w:b/>
                <w:bCs/>
                <w:sz w:val="20"/>
                <w:szCs w:val="20"/>
              </w:rPr>
            </w:pPr>
            <w:r w:rsidRPr="008B533D">
              <w:rPr>
                <w:rFonts w:ascii="Sylfaen" w:hAnsi="Sylfaen" w:cs="Arial"/>
                <w:b/>
                <w:bCs/>
              </w:rPr>
              <w:t>-62.7</w:t>
            </w:r>
          </w:p>
        </w:tc>
        <w:tc>
          <w:tcPr>
            <w:tcW w:w="1080" w:type="dxa"/>
            <w:tcBorders>
              <w:top w:val="nil"/>
              <w:left w:val="nil"/>
              <w:bottom w:val="single" w:sz="4" w:space="0" w:color="auto"/>
              <w:right w:val="single" w:sz="8" w:space="0" w:color="auto"/>
            </w:tcBorders>
            <w:shd w:val="clear" w:color="auto" w:fill="auto"/>
            <w:vAlign w:val="center"/>
            <w:hideMark/>
          </w:tcPr>
          <w:p w14:paraId="788ADA98" w14:textId="1A768781" w:rsidR="00A648BF" w:rsidRPr="008B533D" w:rsidRDefault="00A648BF" w:rsidP="00A648BF">
            <w:pPr>
              <w:jc w:val="center"/>
              <w:rPr>
                <w:rFonts w:ascii="Arial" w:hAnsi="Arial" w:cs="Arial"/>
                <w:b/>
                <w:bCs/>
                <w:sz w:val="20"/>
                <w:szCs w:val="20"/>
              </w:rPr>
            </w:pPr>
            <w:r w:rsidRPr="008B533D">
              <w:rPr>
                <w:rFonts w:ascii="Sylfaen" w:hAnsi="Sylfaen" w:cs="Arial"/>
                <w:b/>
                <w:bCs/>
              </w:rPr>
              <w:t>0.0</w:t>
            </w:r>
          </w:p>
        </w:tc>
        <w:tc>
          <w:tcPr>
            <w:tcW w:w="1082" w:type="dxa"/>
            <w:tcBorders>
              <w:top w:val="nil"/>
              <w:left w:val="single" w:sz="4" w:space="0" w:color="auto"/>
              <w:bottom w:val="single" w:sz="4" w:space="0" w:color="auto"/>
              <w:right w:val="single" w:sz="4" w:space="0" w:color="auto"/>
            </w:tcBorders>
            <w:shd w:val="clear" w:color="auto" w:fill="auto"/>
            <w:vAlign w:val="center"/>
            <w:hideMark/>
          </w:tcPr>
          <w:p w14:paraId="01F0E99E" w14:textId="1D76D43E"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-62.7</w:t>
            </w:r>
          </w:p>
        </w:tc>
        <w:tc>
          <w:tcPr>
            <w:tcW w:w="1082" w:type="dxa"/>
            <w:tcBorders>
              <w:top w:val="nil"/>
              <w:left w:val="nil"/>
              <w:bottom w:val="single" w:sz="4" w:space="0" w:color="auto"/>
              <w:right w:val="single" w:sz="4" w:space="0" w:color="auto"/>
            </w:tcBorders>
            <w:shd w:val="clear" w:color="auto" w:fill="auto"/>
            <w:vAlign w:val="center"/>
            <w:hideMark/>
          </w:tcPr>
          <w:p w14:paraId="123EF132" w14:textId="423D6141"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-62.7</w:t>
            </w:r>
          </w:p>
        </w:tc>
        <w:tc>
          <w:tcPr>
            <w:tcW w:w="1026" w:type="dxa"/>
            <w:tcBorders>
              <w:top w:val="nil"/>
              <w:left w:val="nil"/>
              <w:bottom w:val="single" w:sz="4" w:space="0" w:color="auto"/>
              <w:right w:val="single" w:sz="4" w:space="0" w:color="auto"/>
            </w:tcBorders>
            <w:shd w:val="clear" w:color="auto" w:fill="auto"/>
            <w:vAlign w:val="center"/>
            <w:hideMark/>
          </w:tcPr>
          <w:p w14:paraId="13B7D7BF" w14:textId="7D26C7D8"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c>
          <w:tcPr>
            <w:tcW w:w="1125" w:type="dxa"/>
            <w:tcBorders>
              <w:top w:val="nil"/>
              <w:left w:val="nil"/>
              <w:bottom w:val="single" w:sz="4" w:space="0" w:color="auto"/>
              <w:right w:val="single" w:sz="4" w:space="0" w:color="auto"/>
            </w:tcBorders>
            <w:shd w:val="clear" w:color="auto" w:fill="auto"/>
            <w:vAlign w:val="center"/>
          </w:tcPr>
          <w:p w14:paraId="0EDC76EF" w14:textId="1336F575"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-31.3</w:t>
            </w:r>
          </w:p>
        </w:tc>
        <w:tc>
          <w:tcPr>
            <w:tcW w:w="1086" w:type="dxa"/>
            <w:tcBorders>
              <w:top w:val="nil"/>
              <w:left w:val="nil"/>
              <w:bottom w:val="single" w:sz="4" w:space="0" w:color="auto"/>
              <w:right w:val="single" w:sz="4" w:space="0" w:color="auto"/>
            </w:tcBorders>
            <w:shd w:val="clear" w:color="auto" w:fill="auto"/>
            <w:vAlign w:val="center"/>
          </w:tcPr>
          <w:p w14:paraId="3ACB594F" w14:textId="68A35C13"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-31.3</w:t>
            </w:r>
          </w:p>
        </w:tc>
        <w:tc>
          <w:tcPr>
            <w:tcW w:w="999" w:type="dxa"/>
            <w:tcBorders>
              <w:top w:val="nil"/>
              <w:left w:val="nil"/>
              <w:bottom w:val="single" w:sz="4" w:space="0" w:color="auto"/>
              <w:right w:val="single" w:sz="4" w:space="0" w:color="auto"/>
            </w:tcBorders>
            <w:shd w:val="clear" w:color="auto" w:fill="auto"/>
            <w:vAlign w:val="center"/>
          </w:tcPr>
          <w:p w14:paraId="262E052A" w14:textId="2DE514C3"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88F173" w14:textId="6EE00334"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c>
          <w:tcPr>
            <w:tcW w:w="1214" w:type="dxa"/>
            <w:gridSpan w:val="2"/>
            <w:tcBorders>
              <w:top w:val="nil"/>
              <w:left w:val="single" w:sz="4" w:space="0" w:color="auto"/>
              <w:bottom w:val="single" w:sz="4" w:space="0" w:color="auto"/>
              <w:right w:val="single" w:sz="4" w:space="0" w:color="auto"/>
            </w:tcBorders>
            <w:shd w:val="clear" w:color="auto" w:fill="auto"/>
            <w:vAlign w:val="center"/>
          </w:tcPr>
          <w:p w14:paraId="76A3B6C5" w14:textId="31F6C5C7"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14:paraId="01A79649" w14:textId="340FB5BE"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r>
      <w:tr w:rsidR="008B533D" w:rsidRPr="008B533D" w14:paraId="60F901FA" w14:textId="77777777" w:rsidTr="008B533D">
        <w:trPr>
          <w:gridAfter w:val="1"/>
          <w:wAfter w:w="7" w:type="dxa"/>
          <w:trHeight w:val="225"/>
        </w:trPr>
        <w:tc>
          <w:tcPr>
            <w:tcW w:w="1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7FF1A" w14:textId="77777777" w:rsidR="00A648BF" w:rsidRPr="008B533D" w:rsidRDefault="00A648BF" w:rsidP="00A648BF">
            <w:pPr>
              <w:rPr>
                <w:rFonts w:ascii="Sylfaen" w:hAnsi="Sylfaen" w:cs="Calibri"/>
                <w:sz w:val="20"/>
                <w:szCs w:val="20"/>
              </w:rPr>
            </w:pPr>
            <w:r w:rsidRPr="008B533D">
              <w:rPr>
                <w:rFonts w:ascii="Sylfaen" w:hAnsi="Sylfaen" w:cs="Calibri"/>
                <w:sz w:val="20"/>
                <w:szCs w:val="20"/>
              </w:rPr>
              <w:t>კლება</w:t>
            </w:r>
          </w:p>
        </w:tc>
        <w:tc>
          <w:tcPr>
            <w:tcW w:w="1260" w:type="dxa"/>
            <w:tcBorders>
              <w:top w:val="nil"/>
              <w:left w:val="nil"/>
              <w:bottom w:val="single" w:sz="4" w:space="0" w:color="auto"/>
              <w:right w:val="single" w:sz="4" w:space="0" w:color="auto"/>
            </w:tcBorders>
            <w:shd w:val="clear" w:color="auto" w:fill="auto"/>
            <w:vAlign w:val="center"/>
            <w:hideMark/>
          </w:tcPr>
          <w:p w14:paraId="2A626758" w14:textId="3C201152" w:rsidR="00A648BF" w:rsidRPr="008B533D" w:rsidRDefault="00A648BF" w:rsidP="00A648BF">
            <w:pPr>
              <w:jc w:val="center"/>
              <w:rPr>
                <w:rFonts w:ascii="Arial" w:hAnsi="Arial" w:cs="Arial"/>
                <w:sz w:val="20"/>
                <w:szCs w:val="20"/>
              </w:rPr>
            </w:pPr>
            <w:r w:rsidRPr="008B533D">
              <w:rPr>
                <w:rFonts w:ascii="Sylfaen" w:hAnsi="Sylfaen" w:cs="Arial"/>
                <w:b/>
                <w:bCs/>
              </w:rPr>
              <w:t>62.7</w:t>
            </w:r>
          </w:p>
        </w:tc>
        <w:tc>
          <w:tcPr>
            <w:tcW w:w="990" w:type="dxa"/>
            <w:tcBorders>
              <w:top w:val="nil"/>
              <w:left w:val="nil"/>
              <w:bottom w:val="single" w:sz="4" w:space="0" w:color="auto"/>
              <w:right w:val="single" w:sz="4" w:space="0" w:color="auto"/>
            </w:tcBorders>
            <w:shd w:val="clear" w:color="auto" w:fill="auto"/>
            <w:vAlign w:val="center"/>
            <w:hideMark/>
          </w:tcPr>
          <w:p w14:paraId="1C236380" w14:textId="3CA95F63" w:rsidR="00A648BF" w:rsidRPr="008B533D" w:rsidRDefault="00A648BF" w:rsidP="00A648BF">
            <w:pPr>
              <w:jc w:val="center"/>
              <w:rPr>
                <w:rFonts w:ascii="Arial" w:hAnsi="Arial" w:cs="Arial"/>
                <w:sz w:val="20"/>
                <w:szCs w:val="20"/>
              </w:rPr>
            </w:pPr>
            <w:r w:rsidRPr="008B533D">
              <w:rPr>
                <w:rFonts w:ascii="Sylfaen" w:hAnsi="Sylfaen" w:cs="Arial"/>
              </w:rPr>
              <w:t>62.7</w:t>
            </w:r>
          </w:p>
        </w:tc>
        <w:tc>
          <w:tcPr>
            <w:tcW w:w="1080" w:type="dxa"/>
            <w:tcBorders>
              <w:top w:val="nil"/>
              <w:left w:val="nil"/>
              <w:bottom w:val="single" w:sz="4" w:space="0" w:color="auto"/>
              <w:right w:val="single" w:sz="8" w:space="0" w:color="auto"/>
            </w:tcBorders>
            <w:shd w:val="clear" w:color="auto" w:fill="auto"/>
            <w:vAlign w:val="center"/>
          </w:tcPr>
          <w:p w14:paraId="14ACF8C0" w14:textId="1ED9C8EC" w:rsidR="00A648BF" w:rsidRPr="008B533D" w:rsidRDefault="00A648BF" w:rsidP="00A648BF">
            <w:pPr>
              <w:jc w:val="center"/>
              <w:rPr>
                <w:rFonts w:ascii="Arial" w:hAnsi="Arial" w:cs="Arial"/>
                <w:sz w:val="20"/>
                <w:szCs w:val="20"/>
              </w:rPr>
            </w:pPr>
            <w:r w:rsidRPr="008B533D">
              <w:rPr>
                <w:rFonts w:ascii="Sylfaen" w:hAnsi="Sylfaen" w:cs="Arial"/>
                <w:b/>
                <w:bCs/>
              </w:rPr>
              <w:t>0.0</w:t>
            </w:r>
          </w:p>
        </w:tc>
        <w:tc>
          <w:tcPr>
            <w:tcW w:w="1082" w:type="dxa"/>
            <w:tcBorders>
              <w:top w:val="nil"/>
              <w:left w:val="single" w:sz="4" w:space="0" w:color="auto"/>
              <w:bottom w:val="single" w:sz="4" w:space="0" w:color="auto"/>
              <w:right w:val="single" w:sz="4" w:space="0" w:color="auto"/>
            </w:tcBorders>
            <w:shd w:val="clear" w:color="auto" w:fill="auto"/>
            <w:vAlign w:val="center"/>
            <w:hideMark/>
          </w:tcPr>
          <w:p w14:paraId="4ACF89A8" w14:textId="15B928CD" w:rsidR="00A648BF" w:rsidRPr="008B533D" w:rsidRDefault="00A648BF" w:rsidP="00A648BF">
            <w:pPr>
              <w:jc w:val="center"/>
              <w:rPr>
                <w:rFonts w:ascii="Arial" w:hAnsi="Arial" w:cs="Arial"/>
                <w:sz w:val="20"/>
                <w:szCs w:val="20"/>
              </w:rPr>
            </w:pPr>
            <w:r w:rsidRPr="008B533D">
              <w:rPr>
                <w:rFonts w:ascii="Arial" w:hAnsi="Arial" w:cs="Arial"/>
                <w:b/>
                <w:bCs/>
                <w:sz w:val="20"/>
                <w:szCs w:val="20"/>
              </w:rPr>
              <w:t>0.0</w:t>
            </w:r>
          </w:p>
        </w:tc>
        <w:tc>
          <w:tcPr>
            <w:tcW w:w="1082" w:type="dxa"/>
            <w:tcBorders>
              <w:top w:val="nil"/>
              <w:left w:val="nil"/>
              <w:bottom w:val="single" w:sz="4" w:space="0" w:color="auto"/>
              <w:right w:val="single" w:sz="4" w:space="0" w:color="auto"/>
            </w:tcBorders>
            <w:shd w:val="clear" w:color="auto" w:fill="auto"/>
            <w:vAlign w:val="center"/>
            <w:hideMark/>
          </w:tcPr>
          <w:p w14:paraId="16E0DCCF" w14:textId="05E3D5E4" w:rsidR="00A648BF" w:rsidRPr="008B533D" w:rsidRDefault="00A648BF" w:rsidP="00A648BF">
            <w:pPr>
              <w:jc w:val="center"/>
              <w:rPr>
                <w:rFonts w:ascii="Arial" w:hAnsi="Arial" w:cs="Arial"/>
                <w:sz w:val="20"/>
                <w:szCs w:val="20"/>
              </w:rPr>
            </w:pPr>
            <w:r w:rsidRPr="008B533D">
              <w:rPr>
                <w:rFonts w:ascii="Arial" w:hAnsi="Arial" w:cs="Arial"/>
                <w:b/>
                <w:bCs/>
                <w:sz w:val="20"/>
                <w:szCs w:val="20"/>
              </w:rPr>
              <w:t>0.0</w:t>
            </w:r>
          </w:p>
        </w:tc>
        <w:tc>
          <w:tcPr>
            <w:tcW w:w="1026" w:type="dxa"/>
            <w:tcBorders>
              <w:top w:val="nil"/>
              <w:left w:val="nil"/>
              <w:bottom w:val="single" w:sz="4" w:space="0" w:color="auto"/>
              <w:right w:val="single" w:sz="4" w:space="0" w:color="auto"/>
            </w:tcBorders>
            <w:shd w:val="clear" w:color="auto" w:fill="auto"/>
            <w:vAlign w:val="center"/>
          </w:tcPr>
          <w:p w14:paraId="4B839E75" w14:textId="30055BB3" w:rsidR="00A648BF" w:rsidRPr="008B533D" w:rsidRDefault="00A648BF" w:rsidP="00A648BF">
            <w:pPr>
              <w:jc w:val="center"/>
              <w:rPr>
                <w:rFonts w:ascii="Arial" w:hAnsi="Arial" w:cs="Arial"/>
                <w:sz w:val="20"/>
                <w:szCs w:val="20"/>
              </w:rPr>
            </w:pPr>
            <w:r w:rsidRPr="008B533D">
              <w:rPr>
                <w:rFonts w:ascii="Arial" w:hAnsi="Arial" w:cs="Arial"/>
                <w:b/>
                <w:bCs/>
                <w:sz w:val="20"/>
                <w:szCs w:val="20"/>
              </w:rPr>
              <w:t>0.0</w:t>
            </w:r>
          </w:p>
        </w:tc>
        <w:tc>
          <w:tcPr>
            <w:tcW w:w="1125" w:type="dxa"/>
            <w:tcBorders>
              <w:top w:val="nil"/>
              <w:left w:val="nil"/>
              <w:bottom w:val="single" w:sz="4" w:space="0" w:color="auto"/>
              <w:right w:val="single" w:sz="4" w:space="0" w:color="auto"/>
            </w:tcBorders>
            <w:shd w:val="clear" w:color="auto" w:fill="auto"/>
            <w:vAlign w:val="center"/>
          </w:tcPr>
          <w:p w14:paraId="1362BD42" w14:textId="4B7FF11C" w:rsidR="00A648BF" w:rsidRPr="008B533D" w:rsidRDefault="00A648BF" w:rsidP="00A648BF">
            <w:pPr>
              <w:jc w:val="center"/>
              <w:rPr>
                <w:rFonts w:ascii="Arial" w:hAnsi="Arial" w:cs="Arial"/>
                <w:sz w:val="20"/>
                <w:szCs w:val="20"/>
              </w:rPr>
            </w:pPr>
            <w:r w:rsidRPr="008B533D">
              <w:rPr>
                <w:rFonts w:ascii="Arial" w:hAnsi="Arial" w:cs="Arial"/>
                <w:b/>
                <w:bCs/>
                <w:sz w:val="20"/>
                <w:szCs w:val="20"/>
              </w:rPr>
              <w:t>31.3</w:t>
            </w:r>
          </w:p>
        </w:tc>
        <w:tc>
          <w:tcPr>
            <w:tcW w:w="1086" w:type="dxa"/>
            <w:tcBorders>
              <w:top w:val="nil"/>
              <w:left w:val="nil"/>
              <w:bottom w:val="single" w:sz="4" w:space="0" w:color="auto"/>
              <w:right w:val="single" w:sz="4" w:space="0" w:color="auto"/>
            </w:tcBorders>
            <w:shd w:val="clear" w:color="auto" w:fill="auto"/>
            <w:vAlign w:val="center"/>
          </w:tcPr>
          <w:p w14:paraId="4E033CC8" w14:textId="024866B3" w:rsidR="00A648BF" w:rsidRPr="008B533D" w:rsidRDefault="00A648BF" w:rsidP="00A648BF">
            <w:pPr>
              <w:jc w:val="center"/>
              <w:rPr>
                <w:rFonts w:ascii="Arial" w:hAnsi="Arial" w:cs="Arial"/>
                <w:sz w:val="20"/>
                <w:szCs w:val="20"/>
              </w:rPr>
            </w:pPr>
            <w:r w:rsidRPr="008B533D">
              <w:rPr>
                <w:rFonts w:ascii="Arial" w:hAnsi="Arial" w:cs="Arial"/>
                <w:sz w:val="20"/>
                <w:szCs w:val="20"/>
              </w:rPr>
              <w:t>31.3</w:t>
            </w:r>
          </w:p>
        </w:tc>
        <w:tc>
          <w:tcPr>
            <w:tcW w:w="999" w:type="dxa"/>
            <w:tcBorders>
              <w:top w:val="nil"/>
              <w:left w:val="nil"/>
              <w:bottom w:val="single" w:sz="4" w:space="0" w:color="auto"/>
              <w:right w:val="single" w:sz="4" w:space="0" w:color="auto"/>
            </w:tcBorders>
            <w:shd w:val="clear" w:color="auto" w:fill="auto"/>
            <w:vAlign w:val="center"/>
          </w:tcPr>
          <w:p w14:paraId="6D3F9A26" w14:textId="2CF93C63" w:rsidR="00A648BF" w:rsidRPr="008B533D" w:rsidRDefault="00A648BF" w:rsidP="00A648BF">
            <w:pPr>
              <w:jc w:val="center"/>
              <w:rPr>
                <w:rFonts w:ascii="Arial" w:hAnsi="Arial" w:cs="Arial"/>
                <w:sz w:val="20"/>
                <w:szCs w:val="20"/>
              </w:rPr>
            </w:pPr>
            <w:r w:rsidRPr="008B533D">
              <w:rPr>
                <w:rFonts w:ascii="Arial" w:hAnsi="Arial" w:cs="Arial"/>
                <w:b/>
                <w:bCs/>
                <w:sz w:val="20"/>
                <w:szCs w:val="20"/>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09874F" w14:textId="1AFA6902" w:rsidR="00A648BF" w:rsidRPr="008B533D" w:rsidRDefault="00A648BF" w:rsidP="00A648BF">
            <w:pPr>
              <w:jc w:val="center"/>
              <w:rPr>
                <w:rFonts w:ascii="Arial" w:hAnsi="Arial" w:cs="Arial"/>
                <w:bCs/>
                <w:sz w:val="20"/>
                <w:szCs w:val="20"/>
              </w:rPr>
            </w:pPr>
            <w:r w:rsidRPr="008B533D">
              <w:rPr>
                <w:rFonts w:ascii="Arial" w:hAnsi="Arial" w:cs="Arial"/>
                <w:b/>
                <w:bCs/>
                <w:sz w:val="20"/>
                <w:szCs w:val="20"/>
              </w:rPr>
              <w:t>0,0</w:t>
            </w:r>
          </w:p>
        </w:tc>
        <w:tc>
          <w:tcPr>
            <w:tcW w:w="1214" w:type="dxa"/>
            <w:gridSpan w:val="2"/>
            <w:tcBorders>
              <w:top w:val="nil"/>
              <w:left w:val="single" w:sz="4" w:space="0" w:color="auto"/>
              <w:bottom w:val="single" w:sz="4" w:space="0" w:color="auto"/>
              <w:right w:val="single" w:sz="4" w:space="0" w:color="auto"/>
            </w:tcBorders>
            <w:shd w:val="clear" w:color="auto" w:fill="auto"/>
            <w:vAlign w:val="center"/>
          </w:tcPr>
          <w:p w14:paraId="5498C3EE" w14:textId="45280872" w:rsidR="00A648BF" w:rsidRPr="008B533D" w:rsidRDefault="00A648BF" w:rsidP="00A648BF">
            <w:pPr>
              <w:jc w:val="center"/>
              <w:rPr>
                <w:rFonts w:ascii="Arial" w:hAnsi="Arial" w:cs="Arial"/>
                <w:bCs/>
                <w:sz w:val="20"/>
                <w:szCs w:val="20"/>
              </w:rPr>
            </w:pPr>
            <w:r w:rsidRPr="008B533D">
              <w:rPr>
                <w:rFonts w:ascii="Arial" w:hAnsi="Arial" w:cs="Arial"/>
                <w:b/>
                <w:bCs/>
                <w:sz w:val="20"/>
                <w:szCs w:val="20"/>
              </w:rPr>
              <w:t>0,0</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14:paraId="03A16053" w14:textId="39AF7FCF"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r>
      <w:tr w:rsidR="008B533D" w:rsidRPr="008B533D" w14:paraId="5994D07A" w14:textId="77777777" w:rsidTr="008B533D">
        <w:trPr>
          <w:gridAfter w:val="1"/>
          <w:wAfter w:w="7" w:type="dxa"/>
          <w:trHeight w:val="225"/>
        </w:trPr>
        <w:tc>
          <w:tcPr>
            <w:tcW w:w="1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DCC01" w14:textId="77777777" w:rsidR="00A648BF" w:rsidRPr="008B533D" w:rsidRDefault="00A648BF" w:rsidP="00A648BF">
            <w:pPr>
              <w:rPr>
                <w:rFonts w:ascii="Sylfaen" w:hAnsi="Sylfaen" w:cs="Calibri"/>
                <w:sz w:val="20"/>
                <w:szCs w:val="20"/>
              </w:rPr>
            </w:pPr>
            <w:r w:rsidRPr="008B533D">
              <w:rPr>
                <w:rFonts w:ascii="Sylfaen" w:hAnsi="Sylfaen" w:cs="Calibri"/>
                <w:sz w:val="20"/>
                <w:szCs w:val="20"/>
              </w:rPr>
              <w:t xml:space="preserve">     საშინაო</w:t>
            </w:r>
          </w:p>
        </w:tc>
        <w:tc>
          <w:tcPr>
            <w:tcW w:w="1260" w:type="dxa"/>
            <w:tcBorders>
              <w:top w:val="nil"/>
              <w:left w:val="nil"/>
              <w:bottom w:val="single" w:sz="4" w:space="0" w:color="auto"/>
              <w:right w:val="single" w:sz="4" w:space="0" w:color="auto"/>
            </w:tcBorders>
            <w:shd w:val="clear" w:color="auto" w:fill="auto"/>
            <w:vAlign w:val="center"/>
            <w:hideMark/>
          </w:tcPr>
          <w:p w14:paraId="311829B1" w14:textId="59E4C533" w:rsidR="00A648BF" w:rsidRPr="008B533D" w:rsidRDefault="00A648BF" w:rsidP="00A648BF">
            <w:pPr>
              <w:jc w:val="center"/>
              <w:rPr>
                <w:rFonts w:ascii="Arial" w:hAnsi="Arial" w:cs="Arial"/>
                <w:sz w:val="20"/>
                <w:szCs w:val="20"/>
              </w:rPr>
            </w:pPr>
            <w:r w:rsidRPr="008B533D">
              <w:rPr>
                <w:rFonts w:ascii="Sylfaen" w:hAnsi="Sylfaen" w:cs="Arial"/>
              </w:rPr>
              <w:t>62.7</w:t>
            </w:r>
          </w:p>
        </w:tc>
        <w:tc>
          <w:tcPr>
            <w:tcW w:w="990" w:type="dxa"/>
            <w:tcBorders>
              <w:top w:val="nil"/>
              <w:left w:val="nil"/>
              <w:bottom w:val="single" w:sz="4" w:space="0" w:color="auto"/>
              <w:right w:val="single" w:sz="4" w:space="0" w:color="auto"/>
            </w:tcBorders>
            <w:shd w:val="clear" w:color="auto" w:fill="auto"/>
            <w:vAlign w:val="center"/>
            <w:hideMark/>
          </w:tcPr>
          <w:p w14:paraId="0704314A" w14:textId="722AD0FD" w:rsidR="00A648BF" w:rsidRPr="008B533D" w:rsidRDefault="00A648BF" w:rsidP="00A648BF">
            <w:pPr>
              <w:jc w:val="center"/>
              <w:rPr>
                <w:rFonts w:ascii="Arial" w:hAnsi="Arial" w:cs="Arial"/>
                <w:sz w:val="20"/>
                <w:szCs w:val="20"/>
              </w:rPr>
            </w:pPr>
            <w:r w:rsidRPr="008B533D">
              <w:rPr>
                <w:rFonts w:ascii="Sylfaen" w:hAnsi="Sylfaen" w:cs="Arial"/>
              </w:rPr>
              <w:t>62.7</w:t>
            </w:r>
          </w:p>
        </w:tc>
        <w:tc>
          <w:tcPr>
            <w:tcW w:w="1080" w:type="dxa"/>
            <w:tcBorders>
              <w:top w:val="nil"/>
              <w:left w:val="nil"/>
              <w:bottom w:val="single" w:sz="4" w:space="0" w:color="auto"/>
              <w:right w:val="single" w:sz="8" w:space="0" w:color="auto"/>
            </w:tcBorders>
            <w:shd w:val="clear" w:color="auto" w:fill="auto"/>
            <w:vAlign w:val="center"/>
          </w:tcPr>
          <w:p w14:paraId="46E38A05" w14:textId="7976C7EB" w:rsidR="00A648BF" w:rsidRPr="008B533D" w:rsidRDefault="00A648BF" w:rsidP="00A648BF">
            <w:pPr>
              <w:jc w:val="center"/>
              <w:rPr>
                <w:rFonts w:ascii="Arial" w:hAnsi="Arial" w:cs="Arial"/>
                <w:sz w:val="20"/>
                <w:szCs w:val="20"/>
              </w:rPr>
            </w:pPr>
            <w:r w:rsidRPr="008B533D">
              <w:rPr>
                <w:rFonts w:ascii="Sylfaen" w:hAnsi="Sylfaen" w:cs="Arial"/>
              </w:rPr>
              <w:t>0.0</w:t>
            </w:r>
          </w:p>
        </w:tc>
        <w:tc>
          <w:tcPr>
            <w:tcW w:w="1082" w:type="dxa"/>
            <w:tcBorders>
              <w:top w:val="nil"/>
              <w:left w:val="single" w:sz="4" w:space="0" w:color="auto"/>
              <w:bottom w:val="single" w:sz="4" w:space="0" w:color="auto"/>
              <w:right w:val="single" w:sz="4" w:space="0" w:color="auto"/>
            </w:tcBorders>
            <w:shd w:val="clear" w:color="auto" w:fill="auto"/>
            <w:vAlign w:val="center"/>
            <w:hideMark/>
          </w:tcPr>
          <w:p w14:paraId="2232CD1E" w14:textId="6538F6B9" w:rsidR="00A648BF" w:rsidRPr="008B533D" w:rsidRDefault="00A648BF" w:rsidP="00A648BF">
            <w:pPr>
              <w:jc w:val="center"/>
              <w:rPr>
                <w:rFonts w:ascii="Arial" w:hAnsi="Arial" w:cs="Arial"/>
                <w:sz w:val="20"/>
                <w:szCs w:val="20"/>
              </w:rPr>
            </w:pPr>
            <w:r w:rsidRPr="008B533D">
              <w:rPr>
                <w:rFonts w:ascii="Arial" w:hAnsi="Arial" w:cs="Arial"/>
                <w:b/>
                <w:bCs/>
                <w:sz w:val="20"/>
                <w:szCs w:val="20"/>
              </w:rPr>
              <w:t>62.7</w:t>
            </w:r>
          </w:p>
        </w:tc>
        <w:tc>
          <w:tcPr>
            <w:tcW w:w="1082" w:type="dxa"/>
            <w:tcBorders>
              <w:top w:val="nil"/>
              <w:left w:val="nil"/>
              <w:bottom w:val="single" w:sz="4" w:space="0" w:color="auto"/>
              <w:right w:val="single" w:sz="4" w:space="0" w:color="auto"/>
            </w:tcBorders>
            <w:shd w:val="clear" w:color="auto" w:fill="auto"/>
            <w:vAlign w:val="center"/>
            <w:hideMark/>
          </w:tcPr>
          <w:p w14:paraId="11F3AF93" w14:textId="1017A97C" w:rsidR="00A648BF" w:rsidRPr="008B533D" w:rsidRDefault="00A648BF" w:rsidP="00A648BF">
            <w:pPr>
              <w:jc w:val="center"/>
              <w:rPr>
                <w:rFonts w:ascii="Arial" w:hAnsi="Arial" w:cs="Arial"/>
                <w:sz w:val="20"/>
                <w:szCs w:val="20"/>
              </w:rPr>
            </w:pPr>
            <w:r w:rsidRPr="008B533D">
              <w:rPr>
                <w:rFonts w:ascii="Arial" w:hAnsi="Arial" w:cs="Arial"/>
                <w:sz w:val="20"/>
                <w:szCs w:val="20"/>
              </w:rPr>
              <w:t>62.7</w:t>
            </w:r>
          </w:p>
        </w:tc>
        <w:tc>
          <w:tcPr>
            <w:tcW w:w="1026" w:type="dxa"/>
            <w:tcBorders>
              <w:top w:val="nil"/>
              <w:left w:val="nil"/>
              <w:bottom w:val="single" w:sz="4" w:space="0" w:color="auto"/>
              <w:right w:val="single" w:sz="4" w:space="0" w:color="auto"/>
            </w:tcBorders>
            <w:shd w:val="clear" w:color="auto" w:fill="auto"/>
            <w:vAlign w:val="center"/>
          </w:tcPr>
          <w:p w14:paraId="4CA34C4E" w14:textId="49CC1344" w:rsidR="00A648BF" w:rsidRPr="008B533D" w:rsidRDefault="00A648BF" w:rsidP="00A648BF">
            <w:pPr>
              <w:jc w:val="center"/>
              <w:rPr>
                <w:rFonts w:ascii="Arial" w:hAnsi="Arial" w:cs="Arial"/>
                <w:sz w:val="20"/>
                <w:szCs w:val="20"/>
              </w:rPr>
            </w:pPr>
            <w:r w:rsidRPr="008B533D">
              <w:rPr>
                <w:rFonts w:ascii="Arial" w:hAnsi="Arial" w:cs="Arial"/>
                <w:b/>
                <w:bCs/>
                <w:sz w:val="20"/>
                <w:szCs w:val="20"/>
              </w:rPr>
              <w:t>0.0</w:t>
            </w:r>
          </w:p>
        </w:tc>
        <w:tc>
          <w:tcPr>
            <w:tcW w:w="1125" w:type="dxa"/>
            <w:tcBorders>
              <w:top w:val="nil"/>
              <w:left w:val="nil"/>
              <w:bottom w:val="single" w:sz="4" w:space="0" w:color="auto"/>
              <w:right w:val="single" w:sz="4" w:space="0" w:color="auto"/>
            </w:tcBorders>
            <w:shd w:val="clear" w:color="auto" w:fill="auto"/>
            <w:vAlign w:val="center"/>
          </w:tcPr>
          <w:p w14:paraId="2FB32521" w14:textId="21CF2670" w:rsidR="00A648BF" w:rsidRPr="008B533D" w:rsidRDefault="00A648BF" w:rsidP="00A648BF">
            <w:pPr>
              <w:jc w:val="center"/>
              <w:rPr>
                <w:rFonts w:ascii="Arial" w:hAnsi="Arial" w:cs="Arial"/>
                <w:sz w:val="20"/>
                <w:szCs w:val="20"/>
              </w:rPr>
            </w:pPr>
            <w:r w:rsidRPr="008B533D">
              <w:rPr>
                <w:rFonts w:ascii="Arial" w:hAnsi="Arial" w:cs="Arial"/>
                <w:b/>
                <w:bCs/>
                <w:sz w:val="20"/>
                <w:szCs w:val="20"/>
              </w:rPr>
              <w:t>31.3</w:t>
            </w:r>
          </w:p>
        </w:tc>
        <w:tc>
          <w:tcPr>
            <w:tcW w:w="1086" w:type="dxa"/>
            <w:tcBorders>
              <w:top w:val="nil"/>
              <w:left w:val="nil"/>
              <w:bottom w:val="single" w:sz="4" w:space="0" w:color="auto"/>
              <w:right w:val="single" w:sz="4" w:space="0" w:color="auto"/>
            </w:tcBorders>
            <w:shd w:val="clear" w:color="auto" w:fill="auto"/>
            <w:vAlign w:val="center"/>
          </w:tcPr>
          <w:p w14:paraId="06A41FD5" w14:textId="2BC12977" w:rsidR="00A648BF" w:rsidRPr="008B533D" w:rsidRDefault="00A648BF" w:rsidP="00A648BF">
            <w:pPr>
              <w:jc w:val="center"/>
              <w:rPr>
                <w:rFonts w:ascii="Arial" w:hAnsi="Arial" w:cs="Arial"/>
                <w:sz w:val="20"/>
                <w:szCs w:val="20"/>
              </w:rPr>
            </w:pPr>
            <w:r w:rsidRPr="008B533D">
              <w:rPr>
                <w:rFonts w:ascii="Arial" w:hAnsi="Arial" w:cs="Arial"/>
                <w:sz w:val="20"/>
                <w:szCs w:val="20"/>
              </w:rPr>
              <w:t>31.3</w:t>
            </w:r>
          </w:p>
        </w:tc>
        <w:tc>
          <w:tcPr>
            <w:tcW w:w="999" w:type="dxa"/>
            <w:tcBorders>
              <w:top w:val="nil"/>
              <w:left w:val="nil"/>
              <w:bottom w:val="single" w:sz="4" w:space="0" w:color="auto"/>
              <w:right w:val="single" w:sz="4" w:space="0" w:color="auto"/>
            </w:tcBorders>
            <w:shd w:val="clear" w:color="auto" w:fill="auto"/>
            <w:vAlign w:val="center"/>
          </w:tcPr>
          <w:p w14:paraId="6165F4BC" w14:textId="0B438015" w:rsidR="00A648BF" w:rsidRPr="008B533D" w:rsidRDefault="00A648BF" w:rsidP="00A648BF">
            <w:pPr>
              <w:jc w:val="center"/>
              <w:rPr>
                <w:rFonts w:ascii="Arial" w:hAnsi="Arial" w:cs="Arial"/>
                <w:sz w:val="20"/>
                <w:szCs w:val="20"/>
              </w:rPr>
            </w:pPr>
            <w:r w:rsidRPr="008B533D">
              <w:rPr>
                <w:rFonts w:ascii="Arial" w:hAnsi="Arial" w:cs="Arial"/>
                <w:sz w:val="20"/>
                <w:szCs w:val="20"/>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6ABFA5" w14:textId="1B4C984C" w:rsidR="00A648BF" w:rsidRPr="008B533D" w:rsidRDefault="00A648BF" w:rsidP="00A648BF">
            <w:pPr>
              <w:jc w:val="center"/>
              <w:rPr>
                <w:rFonts w:ascii="Arial" w:hAnsi="Arial" w:cs="Arial"/>
                <w:bCs/>
                <w:sz w:val="20"/>
                <w:szCs w:val="20"/>
              </w:rPr>
            </w:pPr>
            <w:r w:rsidRPr="008B533D">
              <w:rPr>
                <w:rFonts w:ascii="Arial" w:hAnsi="Arial" w:cs="Arial"/>
                <w:b/>
                <w:bCs/>
                <w:sz w:val="20"/>
                <w:szCs w:val="20"/>
              </w:rPr>
              <w:t>0,0</w:t>
            </w:r>
          </w:p>
        </w:tc>
        <w:tc>
          <w:tcPr>
            <w:tcW w:w="1214" w:type="dxa"/>
            <w:gridSpan w:val="2"/>
            <w:tcBorders>
              <w:top w:val="nil"/>
              <w:left w:val="single" w:sz="4" w:space="0" w:color="auto"/>
              <w:bottom w:val="single" w:sz="4" w:space="0" w:color="auto"/>
              <w:right w:val="single" w:sz="4" w:space="0" w:color="auto"/>
            </w:tcBorders>
            <w:shd w:val="clear" w:color="auto" w:fill="auto"/>
            <w:vAlign w:val="center"/>
          </w:tcPr>
          <w:p w14:paraId="5D46CD45" w14:textId="6AB8239A" w:rsidR="00A648BF" w:rsidRPr="008B533D" w:rsidRDefault="00A648BF" w:rsidP="00A648BF">
            <w:pPr>
              <w:jc w:val="center"/>
              <w:rPr>
                <w:rFonts w:ascii="Arial" w:hAnsi="Arial" w:cs="Arial"/>
                <w:bCs/>
                <w:sz w:val="20"/>
                <w:szCs w:val="20"/>
              </w:rPr>
            </w:pPr>
            <w:r w:rsidRPr="008B533D">
              <w:rPr>
                <w:rFonts w:ascii="Arial" w:hAnsi="Arial" w:cs="Arial"/>
                <w:b/>
                <w:bCs/>
                <w:sz w:val="20"/>
                <w:szCs w:val="20"/>
              </w:rPr>
              <w:t>0,0</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14:paraId="003DAFFB" w14:textId="269C9B83"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r>
      <w:tr w:rsidR="008B533D" w:rsidRPr="008B533D" w14:paraId="5A03355F" w14:textId="77777777" w:rsidTr="008B533D">
        <w:trPr>
          <w:gridAfter w:val="1"/>
          <w:wAfter w:w="7" w:type="dxa"/>
          <w:trHeight w:val="240"/>
        </w:trPr>
        <w:tc>
          <w:tcPr>
            <w:tcW w:w="1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EBD2D" w14:textId="77777777" w:rsidR="00A648BF" w:rsidRPr="008B533D" w:rsidRDefault="00A648BF" w:rsidP="00A648BF">
            <w:pPr>
              <w:rPr>
                <w:rFonts w:ascii="Sylfaen" w:hAnsi="Sylfaen" w:cs="Calibri"/>
                <w:b/>
                <w:bCs/>
                <w:sz w:val="20"/>
                <w:szCs w:val="20"/>
              </w:rPr>
            </w:pPr>
            <w:r w:rsidRPr="008B533D">
              <w:rPr>
                <w:rFonts w:ascii="Sylfaen" w:hAnsi="Sylfaen" w:cs="Calibri"/>
                <w:b/>
                <w:bCs/>
                <w:sz w:val="20"/>
                <w:szCs w:val="20"/>
              </w:rPr>
              <w:t>ბალანსი</w:t>
            </w:r>
          </w:p>
        </w:tc>
        <w:tc>
          <w:tcPr>
            <w:tcW w:w="1260" w:type="dxa"/>
            <w:tcBorders>
              <w:top w:val="nil"/>
              <w:left w:val="nil"/>
              <w:bottom w:val="single" w:sz="8" w:space="0" w:color="auto"/>
              <w:right w:val="single" w:sz="4" w:space="0" w:color="auto"/>
            </w:tcBorders>
            <w:shd w:val="clear" w:color="auto" w:fill="auto"/>
            <w:vAlign w:val="center"/>
            <w:hideMark/>
          </w:tcPr>
          <w:p w14:paraId="797C3BF0" w14:textId="2B125DC1" w:rsidR="00A648BF" w:rsidRPr="008B533D" w:rsidRDefault="00A648BF" w:rsidP="00A648BF">
            <w:pPr>
              <w:jc w:val="center"/>
              <w:rPr>
                <w:rFonts w:ascii="Arial" w:hAnsi="Arial" w:cs="Arial"/>
                <w:b/>
                <w:bCs/>
                <w:sz w:val="20"/>
                <w:szCs w:val="20"/>
              </w:rPr>
            </w:pPr>
            <w:r w:rsidRPr="008B533D">
              <w:rPr>
                <w:rFonts w:ascii="Sylfaen" w:hAnsi="Sylfaen" w:cs="Arial"/>
                <w:b/>
                <w:bCs/>
              </w:rPr>
              <w:t>0.0</w:t>
            </w:r>
          </w:p>
        </w:tc>
        <w:tc>
          <w:tcPr>
            <w:tcW w:w="990" w:type="dxa"/>
            <w:tcBorders>
              <w:top w:val="nil"/>
              <w:left w:val="nil"/>
              <w:bottom w:val="single" w:sz="8" w:space="0" w:color="auto"/>
              <w:right w:val="single" w:sz="4" w:space="0" w:color="auto"/>
            </w:tcBorders>
            <w:shd w:val="clear" w:color="auto" w:fill="auto"/>
            <w:vAlign w:val="center"/>
            <w:hideMark/>
          </w:tcPr>
          <w:p w14:paraId="2E14692A" w14:textId="6F9059BC" w:rsidR="00A648BF" w:rsidRPr="008B533D" w:rsidRDefault="00A648BF" w:rsidP="00A648BF">
            <w:pPr>
              <w:jc w:val="center"/>
              <w:rPr>
                <w:rFonts w:ascii="Arial" w:hAnsi="Arial" w:cs="Arial"/>
                <w:b/>
                <w:bCs/>
                <w:sz w:val="20"/>
                <w:szCs w:val="20"/>
              </w:rPr>
            </w:pPr>
            <w:r w:rsidRPr="008B533D">
              <w:rPr>
                <w:rFonts w:ascii="Sylfaen" w:hAnsi="Sylfaen" w:cs="Arial"/>
                <w:b/>
                <w:bCs/>
              </w:rPr>
              <w:t>0.0</w:t>
            </w:r>
          </w:p>
        </w:tc>
        <w:tc>
          <w:tcPr>
            <w:tcW w:w="1080" w:type="dxa"/>
            <w:tcBorders>
              <w:top w:val="nil"/>
              <w:left w:val="nil"/>
              <w:bottom w:val="single" w:sz="8" w:space="0" w:color="auto"/>
              <w:right w:val="single" w:sz="8" w:space="0" w:color="auto"/>
            </w:tcBorders>
            <w:shd w:val="clear" w:color="auto" w:fill="auto"/>
            <w:vAlign w:val="center"/>
            <w:hideMark/>
          </w:tcPr>
          <w:p w14:paraId="60133737" w14:textId="21E51415" w:rsidR="00A648BF" w:rsidRPr="008B533D" w:rsidRDefault="00A648BF" w:rsidP="00A648BF">
            <w:pPr>
              <w:jc w:val="center"/>
              <w:rPr>
                <w:rFonts w:ascii="Arial" w:hAnsi="Arial" w:cs="Arial"/>
                <w:b/>
                <w:bCs/>
                <w:sz w:val="20"/>
                <w:szCs w:val="20"/>
              </w:rPr>
            </w:pPr>
            <w:r w:rsidRPr="008B533D">
              <w:rPr>
                <w:rFonts w:ascii="Sylfaen" w:hAnsi="Sylfaen" w:cs="Arial"/>
                <w:b/>
                <w:bCs/>
              </w:rPr>
              <w:t>0.0</w:t>
            </w:r>
          </w:p>
        </w:tc>
        <w:tc>
          <w:tcPr>
            <w:tcW w:w="1082" w:type="dxa"/>
            <w:tcBorders>
              <w:top w:val="nil"/>
              <w:left w:val="single" w:sz="4" w:space="0" w:color="auto"/>
              <w:bottom w:val="single" w:sz="4" w:space="0" w:color="auto"/>
              <w:right w:val="single" w:sz="4" w:space="0" w:color="auto"/>
            </w:tcBorders>
            <w:shd w:val="clear" w:color="auto" w:fill="auto"/>
            <w:vAlign w:val="center"/>
            <w:hideMark/>
          </w:tcPr>
          <w:p w14:paraId="5C3A1358" w14:textId="294C0FFE"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c>
          <w:tcPr>
            <w:tcW w:w="1082" w:type="dxa"/>
            <w:tcBorders>
              <w:top w:val="nil"/>
              <w:left w:val="nil"/>
              <w:bottom w:val="single" w:sz="4" w:space="0" w:color="auto"/>
              <w:right w:val="single" w:sz="4" w:space="0" w:color="auto"/>
            </w:tcBorders>
            <w:shd w:val="clear" w:color="auto" w:fill="auto"/>
            <w:vAlign w:val="center"/>
            <w:hideMark/>
          </w:tcPr>
          <w:p w14:paraId="3B04F30E" w14:textId="4EC3C278"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c>
          <w:tcPr>
            <w:tcW w:w="1026" w:type="dxa"/>
            <w:tcBorders>
              <w:top w:val="nil"/>
              <w:left w:val="nil"/>
              <w:bottom w:val="single" w:sz="4" w:space="0" w:color="auto"/>
              <w:right w:val="single" w:sz="4" w:space="0" w:color="auto"/>
            </w:tcBorders>
            <w:shd w:val="clear" w:color="auto" w:fill="auto"/>
            <w:vAlign w:val="center"/>
            <w:hideMark/>
          </w:tcPr>
          <w:p w14:paraId="47ED42FE" w14:textId="22EDBD3E"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c>
          <w:tcPr>
            <w:tcW w:w="1125" w:type="dxa"/>
            <w:tcBorders>
              <w:top w:val="nil"/>
              <w:left w:val="nil"/>
              <w:bottom w:val="single" w:sz="8" w:space="0" w:color="auto"/>
              <w:right w:val="single" w:sz="4" w:space="0" w:color="auto"/>
            </w:tcBorders>
            <w:shd w:val="clear" w:color="auto" w:fill="auto"/>
            <w:vAlign w:val="center"/>
          </w:tcPr>
          <w:p w14:paraId="742FDB1E" w14:textId="79CCD85A"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c>
          <w:tcPr>
            <w:tcW w:w="1086" w:type="dxa"/>
            <w:tcBorders>
              <w:top w:val="nil"/>
              <w:left w:val="nil"/>
              <w:bottom w:val="single" w:sz="8" w:space="0" w:color="auto"/>
              <w:right w:val="single" w:sz="4" w:space="0" w:color="auto"/>
            </w:tcBorders>
            <w:shd w:val="clear" w:color="auto" w:fill="auto"/>
            <w:vAlign w:val="center"/>
          </w:tcPr>
          <w:p w14:paraId="6AF60DB9" w14:textId="692D5A29"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c>
          <w:tcPr>
            <w:tcW w:w="999" w:type="dxa"/>
            <w:tcBorders>
              <w:top w:val="nil"/>
              <w:left w:val="nil"/>
              <w:bottom w:val="single" w:sz="8" w:space="0" w:color="auto"/>
              <w:right w:val="single" w:sz="4" w:space="0" w:color="auto"/>
            </w:tcBorders>
            <w:shd w:val="clear" w:color="auto" w:fill="auto"/>
            <w:vAlign w:val="center"/>
          </w:tcPr>
          <w:p w14:paraId="7C796DE9" w14:textId="7A607BFD"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7A7FA6" w14:textId="58E4B9EC"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c>
          <w:tcPr>
            <w:tcW w:w="1214" w:type="dxa"/>
            <w:gridSpan w:val="2"/>
            <w:tcBorders>
              <w:top w:val="nil"/>
              <w:left w:val="single" w:sz="4" w:space="0" w:color="auto"/>
              <w:bottom w:val="single" w:sz="8" w:space="0" w:color="auto"/>
              <w:right w:val="single" w:sz="4" w:space="0" w:color="auto"/>
            </w:tcBorders>
            <w:shd w:val="clear" w:color="auto" w:fill="auto"/>
            <w:vAlign w:val="center"/>
          </w:tcPr>
          <w:p w14:paraId="4B7FF4D2" w14:textId="53A4AD71"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c>
          <w:tcPr>
            <w:tcW w:w="1134" w:type="dxa"/>
            <w:gridSpan w:val="2"/>
            <w:tcBorders>
              <w:top w:val="nil"/>
              <w:left w:val="single" w:sz="4" w:space="0" w:color="auto"/>
              <w:bottom w:val="single" w:sz="8" w:space="0" w:color="auto"/>
              <w:right w:val="single" w:sz="4" w:space="0" w:color="auto"/>
            </w:tcBorders>
            <w:shd w:val="clear" w:color="auto" w:fill="auto"/>
            <w:vAlign w:val="center"/>
          </w:tcPr>
          <w:p w14:paraId="06DFFD40" w14:textId="3772AE6F" w:rsidR="00A648BF" w:rsidRPr="008B533D" w:rsidRDefault="00A648BF" w:rsidP="00A648BF">
            <w:pPr>
              <w:jc w:val="center"/>
              <w:rPr>
                <w:rFonts w:ascii="Arial" w:hAnsi="Arial" w:cs="Arial"/>
                <w:b/>
                <w:bCs/>
                <w:sz w:val="20"/>
                <w:szCs w:val="20"/>
              </w:rPr>
            </w:pPr>
            <w:r w:rsidRPr="008B533D">
              <w:rPr>
                <w:rFonts w:ascii="Arial" w:hAnsi="Arial" w:cs="Arial"/>
                <w:b/>
                <w:bCs/>
                <w:sz w:val="20"/>
                <w:szCs w:val="20"/>
              </w:rPr>
              <w:t>0,0</w:t>
            </w:r>
          </w:p>
        </w:tc>
      </w:tr>
    </w:tbl>
    <w:p w14:paraId="48237566" w14:textId="77777777" w:rsidR="003A5528" w:rsidRPr="007E1CE5" w:rsidRDefault="003A5528" w:rsidP="00AE09C9">
      <w:pPr>
        <w:jc w:val="both"/>
        <w:rPr>
          <w:rFonts w:ascii="Sylfaen" w:hAnsi="Sylfaen"/>
          <w:b/>
          <w:noProof/>
          <w:sz w:val="20"/>
          <w:szCs w:val="16"/>
          <w:lang w:val="ka-GE"/>
        </w:rPr>
      </w:pPr>
    </w:p>
    <w:p w14:paraId="135B9583" w14:textId="77777777" w:rsidR="009930F9" w:rsidRPr="007E1CE5" w:rsidRDefault="004B12EA" w:rsidP="009930F9">
      <w:pPr>
        <w:pStyle w:val="Heading2"/>
        <w:rPr>
          <w:rFonts w:ascii="Sylfaen" w:hAnsi="Sylfaen"/>
          <w:bCs/>
          <w:noProof/>
          <w:sz w:val="24"/>
          <w:szCs w:val="20"/>
          <w:lang w:val="ka-GE"/>
        </w:rPr>
      </w:pPr>
      <w:bookmarkStart w:id="27" w:name="_Toc53050379"/>
      <w:bookmarkStart w:id="28" w:name="_Toc213936814"/>
      <w:r w:rsidRPr="007E1CE5">
        <w:rPr>
          <w:rFonts w:ascii="Sylfaen" w:hAnsi="Sylfaen"/>
          <w:bCs/>
          <w:noProof/>
          <w:sz w:val="24"/>
          <w:szCs w:val="20"/>
          <w:lang w:val="ka-GE"/>
        </w:rPr>
        <w:t>2</w:t>
      </w:r>
      <w:r w:rsidR="009930F9" w:rsidRPr="007E1CE5">
        <w:rPr>
          <w:rFonts w:ascii="Sylfaen" w:hAnsi="Sylfaen"/>
          <w:bCs/>
          <w:noProof/>
          <w:sz w:val="24"/>
          <w:szCs w:val="20"/>
          <w:lang w:val="ka-GE"/>
        </w:rPr>
        <w:t>.</w:t>
      </w:r>
      <w:r w:rsidR="004B77A2" w:rsidRPr="007E1CE5">
        <w:rPr>
          <w:rFonts w:ascii="Sylfaen" w:hAnsi="Sylfaen"/>
          <w:bCs/>
          <w:noProof/>
          <w:sz w:val="24"/>
          <w:szCs w:val="20"/>
          <w:lang w:val="en-US"/>
        </w:rPr>
        <w:t>2</w:t>
      </w:r>
      <w:r w:rsidR="009930F9" w:rsidRPr="007E1CE5">
        <w:rPr>
          <w:rFonts w:ascii="Sylfaen" w:hAnsi="Sylfaen"/>
          <w:bCs/>
          <w:noProof/>
          <w:sz w:val="24"/>
          <w:szCs w:val="20"/>
          <w:lang w:val="ka-GE"/>
        </w:rPr>
        <w:t xml:space="preserve"> </w:t>
      </w:r>
      <w:r w:rsidR="003A5528" w:rsidRPr="007E1CE5">
        <w:rPr>
          <w:rFonts w:ascii="Sylfaen" w:hAnsi="Sylfaen"/>
          <w:bCs/>
          <w:noProof/>
          <w:sz w:val="24"/>
          <w:szCs w:val="20"/>
          <w:lang w:val="ka-GE"/>
        </w:rPr>
        <w:t>მარნეულის</w:t>
      </w:r>
      <w:r w:rsidR="009930F9" w:rsidRPr="007E1CE5">
        <w:rPr>
          <w:rFonts w:ascii="Sylfaen" w:hAnsi="Sylfaen"/>
          <w:bCs/>
          <w:noProof/>
          <w:sz w:val="24"/>
          <w:szCs w:val="20"/>
          <w:lang w:val="ka-GE"/>
        </w:rPr>
        <w:t xml:space="preserve"> მუნიციპალიტეტის ბიუჯეტის შემოსულობები</w:t>
      </w:r>
      <w:bookmarkEnd w:id="27"/>
      <w:bookmarkEnd w:id="28"/>
    </w:p>
    <w:p w14:paraId="3B8372B2" w14:textId="77777777" w:rsidR="00225242" w:rsidRPr="007E1CE5" w:rsidRDefault="009930F9" w:rsidP="00752491">
      <w:pPr>
        <w:ind w:right="-3"/>
        <w:jc w:val="right"/>
        <w:rPr>
          <w:rFonts w:ascii="Sylfaen" w:hAnsi="Sylfaen"/>
          <w:sz w:val="14"/>
          <w:szCs w:val="14"/>
          <w:lang w:val="ka-GE"/>
        </w:rPr>
      </w:pPr>
      <w:r w:rsidRPr="007E1CE5">
        <w:rPr>
          <w:rFonts w:ascii="Sylfaen" w:hAnsi="Sylfaen"/>
          <w:sz w:val="14"/>
          <w:szCs w:val="14"/>
          <w:lang w:val="ka-GE"/>
        </w:rPr>
        <w:t xml:space="preserve">ათას </w:t>
      </w:r>
      <w:r w:rsidR="00752491" w:rsidRPr="007E1CE5">
        <w:rPr>
          <w:rFonts w:ascii="Sylfaen" w:hAnsi="Sylfaen"/>
          <w:sz w:val="14"/>
          <w:szCs w:val="14"/>
          <w:lang w:val="ka-GE"/>
        </w:rPr>
        <w:t>ლარშ</w:t>
      </w:r>
    </w:p>
    <w:p w14:paraId="3CD3E1AB" w14:textId="77777777" w:rsidR="00225242" w:rsidRPr="007E1CE5" w:rsidRDefault="00225242" w:rsidP="00B4266A">
      <w:pPr>
        <w:jc w:val="both"/>
        <w:rPr>
          <w:rFonts w:ascii="Sylfaen" w:hAnsi="Sylfaen"/>
          <w:bCs/>
          <w:noProof/>
          <w:lang w:val="ka-GE"/>
        </w:rPr>
      </w:pPr>
    </w:p>
    <w:tbl>
      <w:tblPr>
        <w:tblW w:w="14791" w:type="dxa"/>
        <w:tblInd w:w="416" w:type="dxa"/>
        <w:tblLayout w:type="fixed"/>
        <w:tblLook w:val="04A0" w:firstRow="1" w:lastRow="0" w:firstColumn="1" w:lastColumn="0" w:noHBand="0" w:noVBand="1"/>
      </w:tblPr>
      <w:tblGrid>
        <w:gridCol w:w="5694"/>
        <w:gridCol w:w="1735"/>
        <w:gridCol w:w="1800"/>
        <w:gridCol w:w="1418"/>
        <w:gridCol w:w="1417"/>
        <w:gridCol w:w="1417"/>
        <w:gridCol w:w="1310"/>
      </w:tblGrid>
      <w:tr w:rsidR="00204530" w:rsidRPr="008B533D" w14:paraId="6BB23588" w14:textId="77777777" w:rsidTr="00AD64DA">
        <w:trPr>
          <w:trHeight w:val="1231"/>
        </w:trPr>
        <w:tc>
          <w:tcPr>
            <w:tcW w:w="5694" w:type="dxa"/>
            <w:tcBorders>
              <w:top w:val="single" w:sz="8" w:space="0" w:color="auto"/>
              <w:left w:val="single" w:sz="8" w:space="0" w:color="auto"/>
              <w:bottom w:val="single" w:sz="8" w:space="0" w:color="000000"/>
              <w:right w:val="single" w:sz="4" w:space="0" w:color="auto"/>
            </w:tcBorders>
            <w:shd w:val="clear" w:color="auto" w:fill="auto"/>
            <w:vAlign w:val="center"/>
            <w:hideMark/>
          </w:tcPr>
          <w:p w14:paraId="27853025" w14:textId="77777777" w:rsidR="00204530" w:rsidRPr="008B533D" w:rsidRDefault="00204530" w:rsidP="00204530">
            <w:pPr>
              <w:spacing w:after="0" w:line="240" w:lineRule="auto"/>
              <w:rPr>
                <w:rFonts w:ascii="Sylfaen" w:eastAsia="Times New Roman" w:hAnsi="Sylfaen" w:cs="Calibri"/>
                <w:b/>
                <w:bCs/>
                <w:color w:val="000000"/>
                <w:lang w:val="ka-GE"/>
              </w:rPr>
            </w:pPr>
            <w:r w:rsidRPr="008B533D">
              <w:rPr>
                <w:rFonts w:ascii="Sylfaen" w:eastAsia="Times New Roman" w:hAnsi="Sylfaen" w:cs="Calibri"/>
                <w:b/>
                <w:bCs/>
                <w:color w:val="000000"/>
                <w:lang w:val="ka-GE"/>
              </w:rPr>
              <w:t>დასახელება</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4B8CF" w14:textId="1683B27D" w:rsidR="00204530" w:rsidRPr="008B533D" w:rsidRDefault="00204530" w:rsidP="00204530">
            <w:pPr>
              <w:spacing w:after="0" w:line="240" w:lineRule="auto"/>
              <w:rPr>
                <w:rFonts w:ascii="Sylfaen" w:eastAsia="Times New Roman" w:hAnsi="Sylfaen" w:cs="Calibri"/>
                <w:b/>
                <w:bCs/>
                <w:color w:val="000000"/>
                <w:lang w:val="ka-GE"/>
              </w:rPr>
            </w:pPr>
            <w:r w:rsidRPr="008B533D">
              <w:rPr>
                <w:rFonts w:ascii="Sylfaen" w:eastAsia="Times New Roman" w:hAnsi="Sylfaen" w:cs="Calibri"/>
                <w:b/>
                <w:bCs/>
                <w:color w:val="000000"/>
                <w:lang w:val="ka-GE"/>
              </w:rPr>
              <w:t>2024 წლის ფაქტი</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2ADF9" w14:textId="182CAFAE" w:rsidR="00204530" w:rsidRPr="008B533D" w:rsidRDefault="00204530" w:rsidP="00204530">
            <w:pPr>
              <w:spacing w:after="0" w:line="240" w:lineRule="auto"/>
              <w:rPr>
                <w:rFonts w:ascii="Sylfaen" w:eastAsia="Times New Roman" w:hAnsi="Sylfaen" w:cs="Calibri"/>
                <w:b/>
                <w:bCs/>
                <w:color w:val="000000"/>
                <w:lang w:val="ka-GE"/>
              </w:rPr>
            </w:pPr>
            <w:r w:rsidRPr="008B533D">
              <w:rPr>
                <w:rFonts w:ascii="Sylfaen" w:eastAsia="Times New Roman" w:hAnsi="Sylfaen" w:cs="Calibri"/>
                <w:b/>
                <w:bCs/>
                <w:color w:val="000000"/>
                <w:lang w:val="ka-GE"/>
              </w:rPr>
              <w:t>2025წლის გეგმა</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8FBF4" w14:textId="024645E9" w:rsidR="00204530" w:rsidRPr="008B533D" w:rsidRDefault="00204530" w:rsidP="00204530">
            <w:pPr>
              <w:spacing w:after="0" w:line="240" w:lineRule="auto"/>
              <w:rPr>
                <w:rFonts w:ascii="Sylfaen" w:eastAsia="Times New Roman" w:hAnsi="Sylfaen" w:cs="Calibri"/>
                <w:b/>
                <w:bCs/>
                <w:color w:val="000000"/>
                <w:sz w:val="12"/>
                <w:szCs w:val="12"/>
              </w:rPr>
            </w:pPr>
            <w:r w:rsidRPr="008B533D">
              <w:rPr>
                <w:rFonts w:ascii="Sylfaen" w:eastAsia="Times New Roman" w:hAnsi="Sylfaen" w:cs="Calibri"/>
                <w:b/>
                <w:bCs/>
                <w:color w:val="000000"/>
                <w:lang w:val="ka-GE"/>
              </w:rPr>
              <w:t>2026 წლის პროექტი</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C698F5" w14:textId="10BB3F9A" w:rsidR="00204530" w:rsidRPr="008B533D" w:rsidRDefault="00204530" w:rsidP="00204530">
            <w:pPr>
              <w:spacing w:after="0" w:line="240" w:lineRule="auto"/>
              <w:jc w:val="center"/>
              <w:rPr>
                <w:rFonts w:ascii="Sylfaen" w:eastAsia="Times New Roman" w:hAnsi="Sylfaen" w:cs="Calibri"/>
                <w:b/>
                <w:bCs/>
                <w:color w:val="000000"/>
                <w:sz w:val="12"/>
                <w:szCs w:val="12"/>
              </w:rPr>
            </w:pPr>
            <w:r w:rsidRPr="008B533D">
              <w:rPr>
                <w:rFonts w:ascii="Sylfaen" w:eastAsia="Times New Roman" w:hAnsi="Sylfaen" w:cs="Calibri"/>
                <w:b/>
                <w:bCs/>
                <w:color w:val="000000"/>
                <w:lang w:val="ka-GE"/>
              </w:rPr>
              <w:t>2027წლის პროგნოზი</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E6B642" w14:textId="2B7ADCE3" w:rsidR="00204530" w:rsidRPr="008B533D" w:rsidRDefault="00204530" w:rsidP="00204530">
            <w:pPr>
              <w:spacing w:after="0" w:line="240" w:lineRule="auto"/>
              <w:jc w:val="center"/>
              <w:rPr>
                <w:rFonts w:ascii="Sylfaen" w:eastAsia="Times New Roman" w:hAnsi="Sylfaen" w:cs="Arial"/>
                <w:b/>
                <w:bCs/>
              </w:rPr>
            </w:pPr>
            <w:r w:rsidRPr="008B533D">
              <w:rPr>
                <w:rFonts w:ascii="Sylfaen" w:eastAsia="Times New Roman" w:hAnsi="Sylfaen" w:cs="Calibri"/>
                <w:b/>
                <w:bCs/>
                <w:color w:val="000000"/>
                <w:lang w:val="ka-GE"/>
              </w:rPr>
              <w:t>2028 წლის პროგნოზი</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66412195" w14:textId="317F65F9" w:rsidR="00204530" w:rsidRPr="008B533D" w:rsidRDefault="00204530" w:rsidP="00204530">
            <w:pPr>
              <w:spacing w:after="0" w:line="240" w:lineRule="auto"/>
              <w:jc w:val="center"/>
              <w:rPr>
                <w:rFonts w:ascii="Sylfaen" w:eastAsia="Times New Roman" w:hAnsi="Sylfaen" w:cs="Arial"/>
                <w:b/>
                <w:bCs/>
              </w:rPr>
            </w:pPr>
            <w:r w:rsidRPr="008B533D">
              <w:rPr>
                <w:rFonts w:ascii="Sylfaen" w:eastAsia="Times New Roman" w:hAnsi="Sylfaen" w:cs="Calibri"/>
                <w:b/>
                <w:bCs/>
                <w:color w:val="000000"/>
                <w:lang w:val="ka-GE"/>
              </w:rPr>
              <w:t>2029 წლის პროგნოზი</w:t>
            </w:r>
          </w:p>
        </w:tc>
      </w:tr>
      <w:tr w:rsidR="00EC160A" w:rsidRPr="008B533D" w14:paraId="4D65F601" w14:textId="77777777" w:rsidTr="00AD64DA">
        <w:trPr>
          <w:trHeight w:val="510"/>
        </w:trPr>
        <w:tc>
          <w:tcPr>
            <w:tcW w:w="5694" w:type="dxa"/>
            <w:tcBorders>
              <w:top w:val="nil"/>
              <w:left w:val="single" w:sz="8" w:space="0" w:color="auto"/>
              <w:bottom w:val="single" w:sz="8" w:space="0" w:color="auto"/>
              <w:right w:val="single" w:sz="8" w:space="0" w:color="auto"/>
            </w:tcBorders>
            <w:shd w:val="clear" w:color="auto" w:fill="auto"/>
            <w:vAlign w:val="center"/>
          </w:tcPr>
          <w:p w14:paraId="2EBC8B88" w14:textId="77777777" w:rsidR="00EC160A" w:rsidRPr="008B533D" w:rsidRDefault="00EC160A" w:rsidP="00EC160A">
            <w:pPr>
              <w:spacing w:after="0" w:line="240" w:lineRule="auto"/>
              <w:rPr>
                <w:rFonts w:ascii="Sylfaen" w:eastAsia="Times New Roman" w:hAnsi="Sylfaen" w:cs="Calibri"/>
                <w:b/>
                <w:bCs/>
                <w:color w:val="000000"/>
                <w:lang w:val="ka-GE"/>
              </w:rPr>
            </w:pPr>
            <w:r w:rsidRPr="008B533D">
              <w:rPr>
                <w:rFonts w:ascii="Sylfaen" w:eastAsia="Times New Roman" w:hAnsi="Sylfaen" w:cs="Calibri"/>
                <w:b/>
                <w:bCs/>
                <w:color w:val="000000"/>
                <w:lang w:val="ka-GE"/>
              </w:rPr>
              <w:t>შემოსულობები</w:t>
            </w:r>
          </w:p>
        </w:tc>
        <w:tc>
          <w:tcPr>
            <w:tcW w:w="1735" w:type="dxa"/>
            <w:tcBorders>
              <w:top w:val="single" w:sz="4" w:space="0" w:color="auto"/>
              <w:left w:val="nil"/>
              <w:bottom w:val="single" w:sz="4" w:space="0" w:color="auto"/>
              <w:right w:val="single" w:sz="8" w:space="0" w:color="auto"/>
            </w:tcBorders>
            <w:shd w:val="clear" w:color="auto" w:fill="auto"/>
            <w:vAlign w:val="center"/>
          </w:tcPr>
          <w:p w14:paraId="1241B441" w14:textId="06FB1882" w:rsidR="00EC160A" w:rsidRPr="008B533D" w:rsidRDefault="00EC160A" w:rsidP="00EC160A">
            <w:pPr>
              <w:jc w:val="center"/>
              <w:rPr>
                <w:rFonts w:ascii="Arial" w:hAnsi="Arial" w:cs="Arial"/>
                <w:b/>
                <w:bCs/>
                <w:color w:val="000000"/>
                <w:sz w:val="20"/>
                <w:szCs w:val="20"/>
              </w:rPr>
            </w:pPr>
            <w:r w:rsidRPr="008B533D">
              <w:rPr>
                <w:rFonts w:ascii="Sylfaen" w:hAnsi="Sylfaen" w:cs="Arial"/>
                <w:b/>
                <w:bCs/>
                <w:color w:val="000000"/>
              </w:rPr>
              <w:t>72,406.5</w:t>
            </w:r>
          </w:p>
        </w:tc>
        <w:tc>
          <w:tcPr>
            <w:tcW w:w="1800" w:type="dxa"/>
            <w:tcBorders>
              <w:top w:val="single" w:sz="4" w:space="0" w:color="auto"/>
              <w:left w:val="nil"/>
              <w:bottom w:val="single" w:sz="4" w:space="0" w:color="auto"/>
              <w:right w:val="single" w:sz="8" w:space="0" w:color="auto"/>
            </w:tcBorders>
            <w:shd w:val="clear" w:color="auto" w:fill="auto"/>
            <w:vAlign w:val="center"/>
          </w:tcPr>
          <w:p w14:paraId="7DACDEE7" w14:textId="5037D21E" w:rsidR="00EC160A" w:rsidRPr="008B533D" w:rsidRDefault="00EC160A" w:rsidP="00EC160A">
            <w:pPr>
              <w:jc w:val="center"/>
              <w:rPr>
                <w:rFonts w:ascii="Arial" w:hAnsi="Arial" w:cs="Arial"/>
                <w:b/>
                <w:bCs/>
                <w:color w:val="000000"/>
                <w:sz w:val="20"/>
                <w:szCs w:val="20"/>
              </w:rPr>
            </w:pPr>
            <w:r w:rsidRPr="008B533D">
              <w:rPr>
                <w:rFonts w:ascii="Arial" w:hAnsi="Arial" w:cs="Arial"/>
                <w:b/>
                <w:bCs/>
                <w:color w:val="000000"/>
              </w:rPr>
              <w:t>79962.8</w:t>
            </w:r>
          </w:p>
        </w:tc>
        <w:tc>
          <w:tcPr>
            <w:tcW w:w="1418" w:type="dxa"/>
            <w:tcBorders>
              <w:top w:val="single" w:sz="4" w:space="0" w:color="auto"/>
              <w:left w:val="nil"/>
              <w:bottom w:val="single" w:sz="4" w:space="0" w:color="auto"/>
              <w:right w:val="single" w:sz="4" w:space="0" w:color="auto"/>
            </w:tcBorders>
            <w:shd w:val="clear" w:color="auto" w:fill="auto"/>
            <w:vAlign w:val="center"/>
          </w:tcPr>
          <w:p w14:paraId="6BF03415" w14:textId="7BFB32DB" w:rsidR="00EC160A" w:rsidRPr="008B533D" w:rsidRDefault="00EC160A" w:rsidP="00EC160A">
            <w:pPr>
              <w:jc w:val="center"/>
              <w:rPr>
                <w:rFonts w:ascii="Arial" w:hAnsi="Arial" w:cs="Arial"/>
                <w:b/>
                <w:bCs/>
                <w:color w:val="000000"/>
              </w:rPr>
            </w:pPr>
            <w:r w:rsidRPr="008B533D">
              <w:rPr>
                <w:rFonts w:ascii="Arial" w:hAnsi="Arial" w:cs="Arial"/>
                <w:b/>
                <w:bCs/>
                <w:color w:val="000000"/>
              </w:rPr>
              <w:t>76550,400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0B06AE" w14:textId="6191BE3E" w:rsidR="00EC160A" w:rsidRPr="008B533D" w:rsidRDefault="00EC160A" w:rsidP="00EC160A">
            <w:pPr>
              <w:jc w:val="center"/>
              <w:rPr>
                <w:rFonts w:ascii="Arial" w:hAnsi="Arial" w:cs="Arial"/>
                <w:b/>
                <w:bCs/>
                <w:color w:val="000000"/>
              </w:rPr>
            </w:pPr>
            <w:r w:rsidRPr="008B533D">
              <w:rPr>
                <w:rFonts w:ascii="Arial" w:hAnsi="Arial" w:cs="Arial"/>
                <w:b/>
                <w:bCs/>
                <w:color w:val="000000"/>
              </w:rPr>
              <w:t>91566,8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0C478F" w14:textId="326B80DF" w:rsidR="00EC160A" w:rsidRPr="008B533D" w:rsidRDefault="00EC160A" w:rsidP="00EC160A">
            <w:pPr>
              <w:jc w:val="center"/>
              <w:rPr>
                <w:rFonts w:ascii="Arial" w:hAnsi="Arial" w:cs="Arial"/>
                <w:b/>
                <w:bCs/>
                <w:color w:val="000000"/>
              </w:rPr>
            </w:pPr>
            <w:r w:rsidRPr="008B533D">
              <w:rPr>
                <w:rFonts w:ascii="Arial" w:hAnsi="Arial" w:cs="Arial"/>
                <w:b/>
                <w:bCs/>
                <w:color w:val="000000"/>
              </w:rPr>
              <w:t>96075,7</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6D2206A6" w14:textId="4C0FFB79" w:rsidR="00EC160A" w:rsidRPr="008B533D" w:rsidRDefault="00EC160A" w:rsidP="00EC160A">
            <w:pPr>
              <w:jc w:val="center"/>
              <w:rPr>
                <w:rFonts w:ascii="Arial" w:hAnsi="Arial" w:cs="Arial"/>
                <w:b/>
                <w:bCs/>
                <w:color w:val="000000"/>
              </w:rPr>
            </w:pPr>
            <w:r w:rsidRPr="008B533D">
              <w:rPr>
                <w:rFonts w:ascii="Arial" w:hAnsi="Arial" w:cs="Arial"/>
                <w:b/>
                <w:bCs/>
                <w:color w:val="000000"/>
              </w:rPr>
              <w:t>101840,3</w:t>
            </w:r>
          </w:p>
        </w:tc>
      </w:tr>
      <w:tr w:rsidR="00EC160A" w:rsidRPr="008B533D" w14:paraId="6BED33F0" w14:textId="77777777" w:rsidTr="00AD64DA">
        <w:trPr>
          <w:trHeight w:val="510"/>
        </w:trPr>
        <w:tc>
          <w:tcPr>
            <w:tcW w:w="5694" w:type="dxa"/>
            <w:tcBorders>
              <w:top w:val="nil"/>
              <w:left w:val="single" w:sz="8" w:space="0" w:color="auto"/>
              <w:bottom w:val="single" w:sz="8" w:space="0" w:color="auto"/>
              <w:right w:val="single" w:sz="8" w:space="0" w:color="auto"/>
            </w:tcBorders>
            <w:shd w:val="clear" w:color="auto" w:fill="auto"/>
            <w:vAlign w:val="center"/>
            <w:hideMark/>
          </w:tcPr>
          <w:p w14:paraId="5B9B6D30" w14:textId="77777777" w:rsidR="00EC160A" w:rsidRPr="008B533D" w:rsidRDefault="00EC160A" w:rsidP="00EC160A">
            <w:pPr>
              <w:spacing w:after="0" w:line="240" w:lineRule="auto"/>
              <w:rPr>
                <w:rFonts w:ascii="Sylfaen" w:eastAsia="Times New Roman" w:hAnsi="Sylfaen" w:cs="Calibri"/>
                <w:b/>
                <w:bCs/>
                <w:color w:val="000000"/>
              </w:rPr>
            </w:pPr>
            <w:r w:rsidRPr="008B533D">
              <w:rPr>
                <w:rFonts w:ascii="Sylfaen" w:eastAsia="Times New Roman" w:hAnsi="Sylfaen" w:cs="Calibri"/>
                <w:b/>
                <w:bCs/>
                <w:color w:val="000000"/>
              </w:rPr>
              <w:t>შემოსავლები</w:t>
            </w:r>
          </w:p>
        </w:tc>
        <w:tc>
          <w:tcPr>
            <w:tcW w:w="1735" w:type="dxa"/>
            <w:tcBorders>
              <w:top w:val="single" w:sz="8" w:space="0" w:color="auto"/>
              <w:left w:val="nil"/>
              <w:bottom w:val="single" w:sz="4" w:space="0" w:color="auto"/>
              <w:right w:val="single" w:sz="8" w:space="0" w:color="auto"/>
            </w:tcBorders>
            <w:shd w:val="clear" w:color="auto" w:fill="auto"/>
            <w:vAlign w:val="center"/>
            <w:hideMark/>
          </w:tcPr>
          <w:p w14:paraId="74B8A8B2" w14:textId="3911C2D7" w:rsidR="00EC160A" w:rsidRPr="008B533D" w:rsidRDefault="00EC160A" w:rsidP="00EC160A">
            <w:pPr>
              <w:jc w:val="center"/>
              <w:rPr>
                <w:rFonts w:ascii="Arial" w:eastAsia="Times New Roman" w:hAnsi="Arial" w:cs="Arial"/>
                <w:b/>
                <w:bCs/>
                <w:sz w:val="20"/>
                <w:szCs w:val="20"/>
              </w:rPr>
            </w:pPr>
            <w:r w:rsidRPr="008B533D">
              <w:rPr>
                <w:rFonts w:ascii="Sylfaen" w:hAnsi="Sylfaen" w:cs="Arial"/>
                <w:b/>
                <w:color w:val="000000"/>
              </w:rPr>
              <w:t>71,061.2</w:t>
            </w:r>
          </w:p>
        </w:tc>
        <w:tc>
          <w:tcPr>
            <w:tcW w:w="1800" w:type="dxa"/>
            <w:tcBorders>
              <w:top w:val="single" w:sz="8" w:space="0" w:color="auto"/>
              <w:left w:val="nil"/>
              <w:bottom w:val="single" w:sz="4" w:space="0" w:color="auto"/>
              <w:right w:val="single" w:sz="8" w:space="0" w:color="auto"/>
            </w:tcBorders>
            <w:shd w:val="clear" w:color="auto" w:fill="auto"/>
            <w:vAlign w:val="center"/>
          </w:tcPr>
          <w:p w14:paraId="6B2CA1D5" w14:textId="22B65D4E" w:rsidR="00EC160A" w:rsidRPr="008B533D" w:rsidRDefault="00EC160A" w:rsidP="00EC160A">
            <w:pPr>
              <w:jc w:val="center"/>
              <w:rPr>
                <w:rFonts w:ascii="Arial" w:hAnsi="Arial" w:cs="Arial"/>
                <w:b/>
                <w:bCs/>
                <w:color w:val="000000"/>
              </w:rPr>
            </w:pPr>
            <w:r w:rsidRPr="008B533D">
              <w:rPr>
                <w:rFonts w:ascii="Arial" w:hAnsi="Arial" w:cs="Arial"/>
                <w:b/>
                <w:bCs/>
                <w:color w:val="000000"/>
              </w:rPr>
              <w:t>79572.8</w:t>
            </w:r>
          </w:p>
        </w:tc>
        <w:tc>
          <w:tcPr>
            <w:tcW w:w="1418" w:type="dxa"/>
            <w:tcBorders>
              <w:top w:val="single" w:sz="8" w:space="0" w:color="auto"/>
              <w:left w:val="nil"/>
              <w:bottom w:val="single" w:sz="4" w:space="0" w:color="auto"/>
              <w:right w:val="single" w:sz="8" w:space="0" w:color="auto"/>
            </w:tcBorders>
            <w:shd w:val="clear" w:color="auto" w:fill="auto"/>
            <w:vAlign w:val="center"/>
          </w:tcPr>
          <w:p w14:paraId="2A495B3F" w14:textId="575EB33B" w:rsidR="00EC160A" w:rsidRPr="008B533D" w:rsidRDefault="00EC160A" w:rsidP="00EC160A">
            <w:pPr>
              <w:jc w:val="center"/>
              <w:rPr>
                <w:rFonts w:ascii="Arial" w:hAnsi="Arial" w:cs="Arial"/>
                <w:b/>
                <w:bCs/>
                <w:sz w:val="20"/>
                <w:szCs w:val="20"/>
              </w:rPr>
            </w:pPr>
            <w:r w:rsidRPr="008B533D">
              <w:rPr>
                <w:rFonts w:ascii="Arial" w:hAnsi="Arial" w:cs="Arial"/>
                <w:b/>
                <w:bCs/>
                <w:color w:val="000000"/>
              </w:rPr>
              <w:t>76010,400</w:t>
            </w:r>
          </w:p>
        </w:tc>
        <w:tc>
          <w:tcPr>
            <w:tcW w:w="1417" w:type="dxa"/>
            <w:tcBorders>
              <w:top w:val="single" w:sz="8" w:space="0" w:color="auto"/>
              <w:left w:val="nil"/>
              <w:bottom w:val="single" w:sz="4" w:space="0" w:color="auto"/>
              <w:right w:val="single" w:sz="8" w:space="0" w:color="auto"/>
            </w:tcBorders>
            <w:shd w:val="clear" w:color="auto" w:fill="auto"/>
            <w:vAlign w:val="center"/>
          </w:tcPr>
          <w:p w14:paraId="5B3E44E5" w14:textId="3BABDC7F" w:rsidR="00EC160A" w:rsidRPr="008B533D" w:rsidRDefault="00EC160A" w:rsidP="00EC160A">
            <w:pPr>
              <w:jc w:val="center"/>
              <w:rPr>
                <w:rFonts w:ascii="Arial" w:hAnsi="Arial" w:cs="Arial"/>
                <w:b/>
                <w:bCs/>
                <w:color w:val="000000"/>
                <w:sz w:val="20"/>
                <w:szCs w:val="20"/>
              </w:rPr>
            </w:pPr>
            <w:r w:rsidRPr="008B533D">
              <w:rPr>
                <w:rFonts w:ascii="Arial" w:hAnsi="Arial" w:cs="Arial"/>
                <w:b/>
                <w:bCs/>
                <w:color w:val="000000"/>
              </w:rPr>
              <w:t>91126,8</w:t>
            </w:r>
          </w:p>
        </w:tc>
        <w:tc>
          <w:tcPr>
            <w:tcW w:w="1417" w:type="dxa"/>
            <w:tcBorders>
              <w:top w:val="single" w:sz="8" w:space="0" w:color="auto"/>
              <w:left w:val="nil"/>
              <w:bottom w:val="single" w:sz="4" w:space="0" w:color="auto"/>
              <w:right w:val="single" w:sz="8" w:space="0" w:color="auto"/>
            </w:tcBorders>
            <w:shd w:val="clear" w:color="auto" w:fill="auto"/>
            <w:vAlign w:val="center"/>
          </w:tcPr>
          <w:p w14:paraId="7EE5EA31" w14:textId="11913599" w:rsidR="00EC160A" w:rsidRPr="008B533D" w:rsidRDefault="00EC160A" w:rsidP="00EC160A">
            <w:pPr>
              <w:jc w:val="center"/>
              <w:rPr>
                <w:rFonts w:ascii="Arial" w:hAnsi="Arial" w:cs="Arial"/>
                <w:b/>
                <w:bCs/>
                <w:color w:val="000000"/>
                <w:sz w:val="20"/>
                <w:szCs w:val="20"/>
              </w:rPr>
            </w:pPr>
            <w:r w:rsidRPr="008B533D">
              <w:rPr>
                <w:rFonts w:ascii="Arial" w:hAnsi="Arial" w:cs="Arial"/>
                <w:b/>
                <w:bCs/>
                <w:color w:val="000000"/>
              </w:rPr>
              <w:t>95735,7</w:t>
            </w:r>
          </w:p>
        </w:tc>
        <w:tc>
          <w:tcPr>
            <w:tcW w:w="1310" w:type="dxa"/>
            <w:tcBorders>
              <w:top w:val="single" w:sz="8" w:space="0" w:color="auto"/>
              <w:left w:val="nil"/>
              <w:bottom w:val="single" w:sz="4" w:space="0" w:color="auto"/>
              <w:right w:val="single" w:sz="8" w:space="0" w:color="auto"/>
            </w:tcBorders>
            <w:shd w:val="clear" w:color="auto" w:fill="auto"/>
            <w:vAlign w:val="center"/>
          </w:tcPr>
          <w:p w14:paraId="5556544F" w14:textId="4BA56423" w:rsidR="00EC160A" w:rsidRPr="008B533D" w:rsidRDefault="00EC160A" w:rsidP="00EC160A">
            <w:pPr>
              <w:jc w:val="center"/>
              <w:rPr>
                <w:rFonts w:ascii="Arial" w:hAnsi="Arial" w:cs="Arial"/>
                <w:b/>
                <w:bCs/>
                <w:color w:val="000000"/>
              </w:rPr>
            </w:pPr>
            <w:r w:rsidRPr="008B533D">
              <w:rPr>
                <w:rFonts w:ascii="Arial" w:hAnsi="Arial" w:cs="Arial"/>
                <w:b/>
                <w:bCs/>
                <w:color w:val="000000"/>
              </w:rPr>
              <w:t>101500,3</w:t>
            </w:r>
          </w:p>
        </w:tc>
      </w:tr>
      <w:tr w:rsidR="00EC160A" w:rsidRPr="008B533D" w14:paraId="2315E158" w14:textId="77777777" w:rsidTr="00AD64DA">
        <w:trPr>
          <w:trHeight w:val="449"/>
        </w:trPr>
        <w:tc>
          <w:tcPr>
            <w:tcW w:w="5694" w:type="dxa"/>
            <w:tcBorders>
              <w:top w:val="nil"/>
              <w:left w:val="single" w:sz="8" w:space="0" w:color="auto"/>
              <w:bottom w:val="single" w:sz="8" w:space="0" w:color="auto"/>
              <w:right w:val="single" w:sz="4" w:space="0" w:color="auto"/>
            </w:tcBorders>
            <w:shd w:val="clear" w:color="auto" w:fill="auto"/>
            <w:vAlign w:val="center"/>
            <w:hideMark/>
          </w:tcPr>
          <w:p w14:paraId="05EE64D8" w14:textId="77777777" w:rsidR="00EC160A" w:rsidRPr="008B533D" w:rsidRDefault="00EC160A" w:rsidP="00EC160A">
            <w:pPr>
              <w:spacing w:after="0" w:line="240" w:lineRule="auto"/>
              <w:ind w:firstLineChars="200" w:firstLine="440"/>
              <w:rPr>
                <w:rFonts w:ascii="Sylfaen" w:eastAsia="Times New Roman" w:hAnsi="Sylfaen" w:cs="Calibri"/>
                <w:b/>
                <w:bCs/>
                <w:color w:val="000000"/>
              </w:rPr>
            </w:pPr>
            <w:r w:rsidRPr="008B533D">
              <w:rPr>
                <w:rFonts w:ascii="Sylfaen" w:eastAsia="Times New Roman" w:hAnsi="Sylfaen" w:cs="Calibri"/>
                <w:b/>
                <w:bCs/>
                <w:color w:val="000000"/>
              </w:rPr>
              <w:t>გადასახადები</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F6040" w14:textId="371E51D0" w:rsidR="00EC160A" w:rsidRPr="008B533D" w:rsidRDefault="00EC160A" w:rsidP="00EC160A">
            <w:pPr>
              <w:jc w:val="center"/>
              <w:rPr>
                <w:rFonts w:ascii="Arial" w:eastAsia="Times New Roman" w:hAnsi="Arial" w:cs="Arial"/>
                <w:b/>
                <w:sz w:val="20"/>
                <w:szCs w:val="20"/>
              </w:rPr>
            </w:pPr>
            <w:r w:rsidRPr="008B533D">
              <w:rPr>
                <w:rFonts w:ascii="Sylfaen" w:hAnsi="Sylfaen" w:cs="Arial"/>
                <w:b/>
              </w:rPr>
              <w:t>44925,6</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E3C506A" w14:textId="4AF38696" w:rsidR="00EC160A" w:rsidRPr="008B533D" w:rsidRDefault="00EC160A" w:rsidP="00EC160A">
            <w:pPr>
              <w:jc w:val="center"/>
              <w:rPr>
                <w:rFonts w:ascii="Arial" w:eastAsia="Times New Roman" w:hAnsi="Arial" w:cs="Arial"/>
                <w:b/>
                <w:sz w:val="20"/>
                <w:szCs w:val="20"/>
              </w:rPr>
            </w:pPr>
            <w:r w:rsidRPr="008B533D">
              <w:rPr>
                <w:rFonts w:ascii="Arial" w:eastAsia="Times New Roman" w:hAnsi="Arial" w:cs="Arial"/>
                <w:b/>
                <w:sz w:val="20"/>
                <w:szCs w:val="20"/>
              </w:rPr>
              <w:t>52993.1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E5D232" w14:textId="3D0848D8" w:rsidR="00EC160A" w:rsidRPr="008B533D" w:rsidRDefault="00EC160A" w:rsidP="00EC160A">
            <w:pPr>
              <w:jc w:val="center"/>
              <w:rPr>
                <w:rFonts w:ascii="Arial" w:hAnsi="Arial" w:cs="Arial"/>
                <w:b/>
                <w:bCs/>
                <w:sz w:val="20"/>
                <w:szCs w:val="20"/>
              </w:rPr>
            </w:pPr>
            <w:r w:rsidRPr="008B533D">
              <w:rPr>
                <w:rFonts w:ascii="Arial" w:hAnsi="Arial" w:cs="Arial"/>
                <w:b/>
                <w:bCs/>
                <w:color w:val="000000"/>
              </w:rPr>
              <w:t>64554,000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BD79FD" w14:textId="6FA15DD6" w:rsidR="00EC160A" w:rsidRPr="008B533D" w:rsidRDefault="00EC160A" w:rsidP="00EC160A">
            <w:pPr>
              <w:jc w:val="center"/>
              <w:rPr>
                <w:rFonts w:ascii="Arial" w:hAnsi="Arial" w:cs="Arial"/>
                <w:b/>
                <w:bCs/>
                <w:color w:val="000000"/>
                <w:sz w:val="20"/>
                <w:szCs w:val="20"/>
              </w:rPr>
            </w:pPr>
            <w:r w:rsidRPr="008B533D">
              <w:rPr>
                <w:rFonts w:ascii="Arial" w:hAnsi="Arial" w:cs="Arial"/>
                <w:b/>
                <w:bCs/>
                <w:color w:val="000000"/>
              </w:rPr>
              <w:t>69761,3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FDD718" w14:textId="5468EA7C" w:rsidR="00EC160A" w:rsidRPr="008B533D" w:rsidRDefault="00EC160A" w:rsidP="00EC160A">
            <w:pPr>
              <w:jc w:val="center"/>
              <w:rPr>
                <w:rFonts w:ascii="Arial" w:hAnsi="Arial" w:cs="Arial"/>
                <w:b/>
                <w:bCs/>
                <w:color w:val="000000"/>
                <w:sz w:val="20"/>
                <w:szCs w:val="20"/>
              </w:rPr>
            </w:pPr>
            <w:r w:rsidRPr="008B533D">
              <w:rPr>
                <w:rFonts w:ascii="Arial" w:hAnsi="Arial" w:cs="Arial"/>
                <w:b/>
                <w:bCs/>
                <w:color w:val="000000"/>
              </w:rPr>
              <w:t>75036,5</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6D319B0B" w14:textId="74B5BC1A" w:rsidR="00EC160A" w:rsidRPr="008B533D" w:rsidRDefault="00EC160A" w:rsidP="00EC160A">
            <w:pPr>
              <w:jc w:val="center"/>
              <w:rPr>
                <w:rFonts w:ascii="Arial" w:hAnsi="Arial" w:cs="Arial"/>
                <w:b/>
                <w:bCs/>
                <w:color w:val="000000"/>
                <w:sz w:val="20"/>
                <w:szCs w:val="20"/>
              </w:rPr>
            </w:pPr>
            <w:r w:rsidRPr="008B533D">
              <w:rPr>
                <w:rFonts w:ascii="Arial" w:hAnsi="Arial" w:cs="Arial"/>
                <w:b/>
                <w:bCs/>
                <w:color w:val="000000"/>
              </w:rPr>
              <w:t>80760,1</w:t>
            </w:r>
          </w:p>
        </w:tc>
      </w:tr>
      <w:tr w:rsidR="00EC160A" w:rsidRPr="008B533D" w14:paraId="4F6D7AEB" w14:textId="77777777" w:rsidTr="00AD64DA">
        <w:trPr>
          <w:trHeight w:val="449"/>
        </w:trPr>
        <w:tc>
          <w:tcPr>
            <w:tcW w:w="5694" w:type="dxa"/>
            <w:tcBorders>
              <w:top w:val="nil"/>
              <w:left w:val="single" w:sz="8" w:space="0" w:color="auto"/>
              <w:bottom w:val="single" w:sz="8" w:space="0" w:color="auto"/>
              <w:right w:val="single" w:sz="4" w:space="0" w:color="auto"/>
            </w:tcBorders>
            <w:shd w:val="clear" w:color="auto" w:fill="auto"/>
            <w:vAlign w:val="center"/>
          </w:tcPr>
          <w:p w14:paraId="1972B9A0" w14:textId="77777777" w:rsidR="00EC160A" w:rsidRPr="008B533D" w:rsidRDefault="00EC160A" w:rsidP="00EC160A">
            <w:pPr>
              <w:spacing w:after="0" w:line="240" w:lineRule="auto"/>
              <w:ind w:firstLineChars="200" w:firstLine="440"/>
              <w:rPr>
                <w:rFonts w:ascii="Sylfaen" w:eastAsia="Times New Roman" w:hAnsi="Sylfaen" w:cs="Calibri"/>
                <w:bCs/>
                <w:color w:val="000000"/>
                <w:lang w:val="ka-GE"/>
              </w:rPr>
            </w:pPr>
            <w:r w:rsidRPr="008B533D">
              <w:rPr>
                <w:rFonts w:ascii="Sylfaen" w:eastAsia="Times New Roman" w:hAnsi="Sylfaen" w:cs="Calibri"/>
                <w:bCs/>
                <w:color w:val="000000"/>
                <w:lang w:val="ka-GE"/>
              </w:rPr>
              <w:t>ქონების გადასახადი</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14:paraId="6147DBA1" w14:textId="4F5EC122" w:rsidR="00EC160A" w:rsidRPr="008B533D" w:rsidRDefault="00EC160A" w:rsidP="00EC160A">
            <w:pPr>
              <w:jc w:val="center"/>
              <w:rPr>
                <w:rFonts w:ascii="Arial" w:hAnsi="Arial" w:cs="Arial"/>
                <w:bCs/>
              </w:rPr>
            </w:pPr>
            <w:r w:rsidRPr="008B533D">
              <w:rPr>
                <w:rFonts w:ascii="Arial" w:hAnsi="Arial" w:cs="Arial"/>
                <w:bCs/>
              </w:rPr>
              <w:t>7 691,5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CC1ABA6" w14:textId="7A978FFE" w:rsidR="00EC160A" w:rsidRPr="008B533D" w:rsidRDefault="00EC160A" w:rsidP="00EC160A">
            <w:pPr>
              <w:jc w:val="center"/>
              <w:rPr>
                <w:rFonts w:ascii="Arial" w:hAnsi="Arial" w:cs="Arial"/>
                <w:bCs/>
                <w:color w:val="000000"/>
              </w:rPr>
            </w:pPr>
            <w:r w:rsidRPr="008B533D">
              <w:rPr>
                <w:rFonts w:ascii="Arial" w:hAnsi="Arial" w:cs="Arial"/>
                <w:bCs/>
                <w:color w:val="000000"/>
              </w:rPr>
              <w:t>7</w:t>
            </w:r>
            <w:r w:rsidRPr="008B533D">
              <w:rPr>
                <w:rFonts w:ascii="Sylfaen" w:hAnsi="Sylfaen" w:cs="Arial"/>
                <w:bCs/>
                <w:color w:val="000000"/>
                <w:lang w:val="ka-GE"/>
              </w:rPr>
              <w:t>5</w:t>
            </w:r>
            <w:r w:rsidRPr="008B533D">
              <w:rPr>
                <w:rFonts w:ascii="Arial" w:hAnsi="Arial" w:cs="Arial"/>
                <w:bCs/>
                <w:color w:val="000000"/>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E2B1F5" w14:textId="05339A16" w:rsidR="00EC160A" w:rsidRPr="008B533D" w:rsidRDefault="00EC160A" w:rsidP="00EC160A">
            <w:pPr>
              <w:jc w:val="center"/>
              <w:rPr>
                <w:rFonts w:ascii="Arial" w:hAnsi="Arial" w:cs="Arial"/>
                <w:bCs/>
                <w:color w:val="000000"/>
              </w:rPr>
            </w:pPr>
            <w:r w:rsidRPr="008B533D">
              <w:rPr>
                <w:rFonts w:ascii="Arial" w:hAnsi="Arial" w:cs="Arial"/>
                <w:b/>
                <w:bCs/>
                <w:color w:val="000000"/>
              </w:rPr>
              <w:t>7700,000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D1D5C1" w14:textId="64EFCF66" w:rsidR="00EC160A" w:rsidRPr="008B533D" w:rsidRDefault="00EC160A" w:rsidP="00EC160A">
            <w:pPr>
              <w:jc w:val="center"/>
              <w:rPr>
                <w:rFonts w:ascii="Arial" w:hAnsi="Arial" w:cs="Arial"/>
              </w:rPr>
            </w:pPr>
            <w:r w:rsidRPr="008B533D">
              <w:rPr>
                <w:rFonts w:ascii="Arial" w:hAnsi="Arial" w:cs="Arial"/>
                <w:b/>
                <w:bCs/>
                <w:color w:val="000000"/>
              </w:rPr>
              <w:t>7700,0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02071C" w14:textId="641C03F9" w:rsidR="00EC160A" w:rsidRPr="008B533D" w:rsidRDefault="00EC160A" w:rsidP="00EC160A">
            <w:pPr>
              <w:jc w:val="center"/>
              <w:rPr>
                <w:rFonts w:ascii="Arial" w:hAnsi="Arial" w:cs="Arial"/>
                <w:bCs/>
                <w:color w:val="000000"/>
              </w:rPr>
            </w:pPr>
            <w:r w:rsidRPr="008B533D">
              <w:rPr>
                <w:rFonts w:ascii="Arial" w:hAnsi="Arial" w:cs="Arial"/>
                <w:b/>
                <w:bCs/>
                <w:color w:val="000000"/>
              </w:rPr>
              <w:t>7700,0</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08D78748" w14:textId="790F953C" w:rsidR="00EC160A" w:rsidRPr="008B533D" w:rsidRDefault="00EC160A" w:rsidP="00EC160A">
            <w:pPr>
              <w:jc w:val="center"/>
              <w:rPr>
                <w:rFonts w:ascii="Arial" w:hAnsi="Arial" w:cs="Arial"/>
                <w:bCs/>
                <w:color w:val="000000"/>
              </w:rPr>
            </w:pPr>
            <w:r w:rsidRPr="008B533D">
              <w:rPr>
                <w:rFonts w:ascii="Arial" w:hAnsi="Arial" w:cs="Arial"/>
                <w:b/>
                <w:bCs/>
                <w:color w:val="000000"/>
              </w:rPr>
              <w:t>7700,0</w:t>
            </w:r>
          </w:p>
        </w:tc>
      </w:tr>
      <w:tr w:rsidR="00EC160A" w:rsidRPr="008B533D" w14:paraId="01201D4F" w14:textId="77777777" w:rsidTr="00AD64DA">
        <w:trPr>
          <w:trHeight w:val="510"/>
        </w:trPr>
        <w:tc>
          <w:tcPr>
            <w:tcW w:w="5694" w:type="dxa"/>
            <w:tcBorders>
              <w:top w:val="nil"/>
              <w:left w:val="single" w:sz="8" w:space="0" w:color="auto"/>
              <w:bottom w:val="single" w:sz="4" w:space="0" w:color="auto"/>
              <w:right w:val="single" w:sz="4" w:space="0" w:color="auto"/>
            </w:tcBorders>
            <w:shd w:val="clear" w:color="auto" w:fill="auto"/>
            <w:vAlign w:val="center"/>
          </w:tcPr>
          <w:p w14:paraId="36117831" w14:textId="77777777" w:rsidR="00EC160A" w:rsidRPr="008B533D" w:rsidRDefault="00EC160A" w:rsidP="00EC160A">
            <w:pPr>
              <w:spacing w:after="0" w:line="240" w:lineRule="auto"/>
              <w:ind w:firstLineChars="200" w:firstLine="440"/>
              <w:rPr>
                <w:rFonts w:ascii="Sylfaen" w:eastAsia="Times New Roman" w:hAnsi="Sylfaen" w:cs="Calibri"/>
                <w:bCs/>
                <w:color w:val="000000"/>
              </w:rPr>
            </w:pPr>
            <w:r w:rsidRPr="008B533D">
              <w:rPr>
                <w:rFonts w:ascii="Sylfaen" w:eastAsia="Times New Roman" w:hAnsi="Sylfaen" w:cs="Calibri"/>
                <w:bCs/>
                <w:color w:val="000000"/>
              </w:rPr>
              <w:t>დამატებული ღირებულების გადასახადი</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14:paraId="573CBC14" w14:textId="117CE37B" w:rsidR="00EC160A" w:rsidRPr="008B533D" w:rsidRDefault="00EC160A" w:rsidP="00EC160A">
            <w:pPr>
              <w:jc w:val="center"/>
              <w:rPr>
                <w:rFonts w:ascii="Arial" w:eastAsia="Times New Roman" w:hAnsi="Arial" w:cs="Arial"/>
                <w:sz w:val="20"/>
                <w:szCs w:val="20"/>
              </w:rPr>
            </w:pPr>
            <w:r w:rsidRPr="008B533D">
              <w:rPr>
                <w:rFonts w:ascii="Arial" w:eastAsia="Times New Roman" w:hAnsi="Arial" w:cs="Arial"/>
                <w:sz w:val="20"/>
                <w:szCs w:val="20"/>
              </w:rPr>
              <w:t>37 234,07</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00821A8" w14:textId="35BBAAC6" w:rsidR="00EC160A" w:rsidRPr="008B533D" w:rsidRDefault="00EC160A" w:rsidP="00EC160A">
            <w:pPr>
              <w:jc w:val="center"/>
              <w:rPr>
                <w:rFonts w:ascii="Arial" w:eastAsia="Times New Roman" w:hAnsi="Arial" w:cs="Arial"/>
                <w:sz w:val="20"/>
                <w:szCs w:val="20"/>
              </w:rPr>
            </w:pPr>
            <w:r w:rsidRPr="008B533D">
              <w:rPr>
                <w:rFonts w:ascii="Arial" w:eastAsia="Times New Roman" w:hAnsi="Arial" w:cs="Arial"/>
                <w:sz w:val="20"/>
                <w:szCs w:val="20"/>
              </w:rPr>
              <w:t>45493.1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00146D" w14:textId="27DBF451" w:rsidR="00EC160A" w:rsidRPr="008B533D" w:rsidRDefault="00EC160A" w:rsidP="00EC160A">
            <w:pPr>
              <w:jc w:val="center"/>
              <w:rPr>
                <w:rFonts w:ascii="Arial" w:hAnsi="Arial" w:cs="Arial"/>
                <w:bCs/>
                <w:color w:val="000000"/>
              </w:rPr>
            </w:pPr>
            <w:r w:rsidRPr="008B533D">
              <w:rPr>
                <w:rFonts w:ascii="Arial" w:hAnsi="Arial" w:cs="Arial"/>
                <w:b/>
                <w:bCs/>
                <w:color w:val="000000"/>
              </w:rPr>
              <w:t>56854,000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1C971B" w14:textId="6330A3A4" w:rsidR="00EC160A" w:rsidRPr="008B533D" w:rsidRDefault="00EC160A" w:rsidP="00EC160A">
            <w:pPr>
              <w:jc w:val="center"/>
              <w:rPr>
                <w:rFonts w:ascii="Arial" w:hAnsi="Arial" w:cs="Arial"/>
                <w:bCs/>
                <w:color w:val="000000"/>
              </w:rPr>
            </w:pPr>
            <w:r w:rsidRPr="008B533D">
              <w:rPr>
                <w:rFonts w:ascii="Arial" w:hAnsi="Arial" w:cs="Arial"/>
                <w:b/>
                <w:bCs/>
                <w:color w:val="000000"/>
              </w:rPr>
              <w:t>62061,3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4DDA3CE" w14:textId="6F7B2B3C" w:rsidR="00EC160A" w:rsidRPr="008B533D" w:rsidRDefault="00EC160A" w:rsidP="00EC160A">
            <w:pPr>
              <w:jc w:val="center"/>
              <w:rPr>
                <w:rFonts w:ascii="Arial" w:hAnsi="Arial" w:cs="Arial"/>
                <w:bCs/>
                <w:color w:val="000000"/>
              </w:rPr>
            </w:pPr>
            <w:r w:rsidRPr="008B533D">
              <w:rPr>
                <w:rFonts w:ascii="Arial" w:hAnsi="Arial" w:cs="Arial"/>
                <w:b/>
                <w:bCs/>
                <w:color w:val="000000"/>
              </w:rPr>
              <w:t>67336,5</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45E1C3C4" w14:textId="3F409132" w:rsidR="00EC160A" w:rsidRPr="008B533D" w:rsidRDefault="00EC160A" w:rsidP="00EC160A">
            <w:pPr>
              <w:jc w:val="center"/>
              <w:rPr>
                <w:rFonts w:ascii="Arial" w:hAnsi="Arial" w:cs="Arial"/>
                <w:bCs/>
                <w:color w:val="000000"/>
              </w:rPr>
            </w:pPr>
            <w:r w:rsidRPr="008B533D">
              <w:rPr>
                <w:rFonts w:ascii="Arial" w:hAnsi="Arial" w:cs="Arial"/>
                <w:b/>
                <w:bCs/>
                <w:color w:val="000000"/>
              </w:rPr>
              <w:t>73060,1</w:t>
            </w:r>
          </w:p>
        </w:tc>
      </w:tr>
      <w:tr w:rsidR="00BA7123" w:rsidRPr="008B533D" w14:paraId="3A365273" w14:textId="77777777" w:rsidTr="00AD64DA">
        <w:trPr>
          <w:trHeight w:val="510"/>
        </w:trPr>
        <w:tc>
          <w:tcPr>
            <w:tcW w:w="5694" w:type="dxa"/>
            <w:tcBorders>
              <w:top w:val="nil"/>
              <w:left w:val="single" w:sz="8" w:space="0" w:color="auto"/>
              <w:bottom w:val="single" w:sz="4" w:space="0" w:color="auto"/>
              <w:right w:val="single" w:sz="4" w:space="0" w:color="auto"/>
            </w:tcBorders>
            <w:shd w:val="clear" w:color="auto" w:fill="auto"/>
            <w:vAlign w:val="center"/>
            <w:hideMark/>
          </w:tcPr>
          <w:p w14:paraId="481110C7" w14:textId="77777777" w:rsidR="00BA7123" w:rsidRPr="008B533D" w:rsidRDefault="00BA7123" w:rsidP="00BA7123">
            <w:pPr>
              <w:spacing w:after="0" w:line="240" w:lineRule="auto"/>
              <w:ind w:firstLineChars="200" w:firstLine="440"/>
              <w:rPr>
                <w:rFonts w:ascii="Sylfaen" w:eastAsia="Times New Roman" w:hAnsi="Sylfaen" w:cs="Calibri"/>
                <w:b/>
                <w:bCs/>
                <w:color w:val="000000"/>
              </w:rPr>
            </w:pPr>
            <w:r w:rsidRPr="008B533D">
              <w:rPr>
                <w:rFonts w:ascii="Sylfaen" w:eastAsia="Times New Roman" w:hAnsi="Sylfaen" w:cs="Calibri"/>
                <w:b/>
                <w:bCs/>
                <w:color w:val="000000"/>
              </w:rPr>
              <w:t>გრანტები</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D7B29" w14:textId="613FFB3D" w:rsidR="00BA7123" w:rsidRPr="008B533D" w:rsidRDefault="00BA7123" w:rsidP="00BA7123">
            <w:pPr>
              <w:jc w:val="center"/>
              <w:rPr>
                <w:rFonts w:ascii="Arial" w:eastAsia="Times New Roman" w:hAnsi="Arial" w:cs="Arial"/>
                <w:b/>
                <w:sz w:val="20"/>
                <w:szCs w:val="20"/>
              </w:rPr>
            </w:pPr>
            <w:r w:rsidRPr="008B533D">
              <w:rPr>
                <w:rFonts w:ascii="Sylfaen" w:hAnsi="Sylfaen" w:cs="Arial"/>
                <w:b/>
              </w:rPr>
              <w:t>15411,9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D2AA32B" w14:textId="6FEFF21A" w:rsidR="00BA7123" w:rsidRPr="008B533D" w:rsidRDefault="00BA7123" w:rsidP="00BA7123">
            <w:pPr>
              <w:jc w:val="center"/>
              <w:rPr>
                <w:rFonts w:ascii="Arial" w:eastAsia="Times New Roman" w:hAnsi="Arial" w:cs="Arial"/>
                <w:b/>
                <w:sz w:val="20"/>
                <w:szCs w:val="20"/>
              </w:rPr>
            </w:pPr>
            <w:r w:rsidRPr="008B533D">
              <w:rPr>
                <w:rFonts w:ascii="Arial" w:eastAsia="Times New Roman" w:hAnsi="Arial" w:cs="Arial"/>
                <w:b/>
                <w:sz w:val="20"/>
                <w:szCs w:val="20"/>
              </w:rPr>
              <w:t>15634.7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C28935" w14:textId="4BFED5E9" w:rsidR="00BA7123" w:rsidRPr="008B533D" w:rsidRDefault="00BA7123" w:rsidP="00BA7123">
            <w:pPr>
              <w:jc w:val="center"/>
              <w:rPr>
                <w:rFonts w:ascii="Arial" w:hAnsi="Arial" w:cs="Arial"/>
                <w:b/>
                <w:bCs/>
                <w:color w:val="000000"/>
              </w:rPr>
            </w:pPr>
            <w:r w:rsidRPr="008B533D">
              <w:rPr>
                <w:rFonts w:ascii="Arial" w:hAnsi="Arial" w:cs="Arial"/>
                <w:b/>
                <w:bCs/>
                <w:color w:val="000000"/>
              </w:rPr>
              <w:t>361,400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166EFA" w14:textId="4D3268D9" w:rsidR="00BA7123" w:rsidRPr="008B533D" w:rsidRDefault="00BA7123" w:rsidP="00BA7123">
            <w:pPr>
              <w:jc w:val="center"/>
              <w:rPr>
                <w:rFonts w:ascii="Arial" w:hAnsi="Arial" w:cs="Arial"/>
                <w:b/>
                <w:bCs/>
                <w:color w:val="000000"/>
              </w:rPr>
            </w:pPr>
            <w:r w:rsidRPr="008B533D">
              <w:rPr>
                <w:rFonts w:ascii="Arial" w:hAnsi="Arial" w:cs="Arial"/>
                <w:b/>
                <w:bCs/>
                <w:color w:val="000000"/>
              </w:rPr>
              <w:t>10275,5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AC338F" w14:textId="1FD7DE58" w:rsidR="00BA7123" w:rsidRPr="008B533D" w:rsidRDefault="00BA7123" w:rsidP="00BA7123">
            <w:pPr>
              <w:jc w:val="center"/>
              <w:rPr>
                <w:rFonts w:ascii="Arial" w:hAnsi="Arial" w:cs="Arial"/>
                <w:b/>
                <w:bCs/>
                <w:color w:val="000000"/>
              </w:rPr>
            </w:pPr>
            <w:r w:rsidRPr="008B533D">
              <w:rPr>
                <w:rFonts w:ascii="Arial" w:hAnsi="Arial" w:cs="Arial"/>
                <w:b/>
                <w:bCs/>
                <w:color w:val="000000"/>
              </w:rPr>
              <w:t>10344,4</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6942940B" w14:textId="4D0AC70B" w:rsidR="00BA7123" w:rsidRPr="008B533D" w:rsidRDefault="00BA7123" w:rsidP="00BA7123">
            <w:pPr>
              <w:jc w:val="center"/>
              <w:rPr>
                <w:rFonts w:ascii="Arial" w:hAnsi="Arial" w:cs="Arial"/>
                <w:b/>
                <w:bCs/>
                <w:color w:val="000000"/>
              </w:rPr>
            </w:pPr>
            <w:r w:rsidRPr="008B533D">
              <w:rPr>
                <w:rFonts w:ascii="Arial" w:hAnsi="Arial" w:cs="Arial"/>
                <w:b/>
                <w:bCs/>
                <w:color w:val="000000"/>
              </w:rPr>
              <w:t>10385,4</w:t>
            </w:r>
          </w:p>
        </w:tc>
      </w:tr>
      <w:tr w:rsidR="009B1792" w:rsidRPr="008B533D" w14:paraId="1A7C359B" w14:textId="77777777" w:rsidTr="00AD64DA">
        <w:trPr>
          <w:trHeight w:val="510"/>
        </w:trPr>
        <w:tc>
          <w:tcPr>
            <w:tcW w:w="5694" w:type="dxa"/>
            <w:tcBorders>
              <w:top w:val="nil"/>
              <w:left w:val="single" w:sz="8" w:space="0" w:color="auto"/>
              <w:bottom w:val="single" w:sz="4" w:space="0" w:color="auto"/>
              <w:right w:val="single" w:sz="4" w:space="0" w:color="auto"/>
            </w:tcBorders>
            <w:shd w:val="clear" w:color="auto" w:fill="auto"/>
            <w:vAlign w:val="center"/>
          </w:tcPr>
          <w:p w14:paraId="5105CCA9" w14:textId="77777777" w:rsidR="009B1792" w:rsidRPr="008B533D" w:rsidRDefault="009B1792" w:rsidP="009B1792">
            <w:pPr>
              <w:spacing w:after="0" w:line="240" w:lineRule="auto"/>
              <w:ind w:firstLineChars="200" w:firstLine="400"/>
              <w:rPr>
                <w:rFonts w:ascii="Sylfaen" w:eastAsia="Times New Roman" w:hAnsi="Sylfaen" w:cs="Calibri"/>
                <w:b/>
                <w:bCs/>
                <w:color w:val="000000"/>
              </w:rPr>
            </w:pPr>
            <w:r w:rsidRPr="008B533D">
              <w:rPr>
                <w:rFonts w:ascii="Sylfaen" w:hAnsi="Sylfaen" w:cs="Arial"/>
                <w:b/>
                <w:bCs/>
                <w:sz w:val="20"/>
                <w:szCs w:val="20"/>
              </w:rPr>
              <w:t>საერთაშორისო ორგანიზაციებიდან</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14:paraId="668942CA" w14:textId="002F769F" w:rsidR="009B1792" w:rsidRPr="008B533D" w:rsidRDefault="00204530" w:rsidP="009B1792">
            <w:pPr>
              <w:jc w:val="center"/>
              <w:rPr>
                <w:rFonts w:ascii="Sylfaen" w:hAnsi="Sylfaen" w:cs="Arial"/>
                <w:bCs/>
                <w:lang w:val="ka-GE"/>
              </w:rPr>
            </w:pPr>
            <w:r w:rsidRPr="008B533D">
              <w:rPr>
                <w:rFonts w:ascii="Sylfaen" w:hAnsi="Sylfaen" w:cs="Arial"/>
                <w:bCs/>
                <w:lang w:val="ka-GE"/>
              </w:rPr>
              <w:t>0,0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AD41F97" w14:textId="544AB7F2" w:rsidR="009B1792" w:rsidRPr="008B533D" w:rsidRDefault="009B1792" w:rsidP="009B1792">
            <w:pPr>
              <w:jc w:val="center"/>
              <w:rPr>
                <w:rFonts w:ascii="Arial" w:hAnsi="Arial" w:cs="Arial"/>
                <w:b/>
                <w:bCs/>
                <w:color w:val="000000"/>
              </w:rPr>
            </w:pPr>
            <w:r w:rsidRPr="008B533D">
              <w:rPr>
                <w:rFonts w:ascii="Arial" w:hAnsi="Arial" w:cs="Arial"/>
                <w:b/>
                <w:bCs/>
                <w:color w:val="000000"/>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CCC662" w14:textId="77777777" w:rsidR="009B1792" w:rsidRPr="008B533D" w:rsidRDefault="009B1792" w:rsidP="009B1792">
            <w:pPr>
              <w:jc w:val="center"/>
              <w:rPr>
                <w:rFonts w:ascii="Arial" w:hAnsi="Arial" w:cs="Arial"/>
                <w:b/>
                <w:bCs/>
                <w:color w:val="000000"/>
              </w:rPr>
            </w:pPr>
            <w:r w:rsidRPr="008B533D">
              <w:rPr>
                <w:rFonts w:ascii="Arial" w:hAnsi="Arial" w:cs="Arial"/>
                <w:b/>
                <w:bCs/>
                <w:color w:val="000000"/>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8E39856" w14:textId="77777777" w:rsidR="009B1792" w:rsidRPr="008B533D" w:rsidRDefault="009B1792" w:rsidP="009B1792">
            <w:pPr>
              <w:jc w:val="center"/>
              <w:rPr>
                <w:rFonts w:ascii="Arial" w:hAnsi="Arial" w:cs="Arial"/>
                <w:b/>
                <w:bCs/>
                <w:color w:val="000000"/>
              </w:rPr>
            </w:pPr>
            <w:r w:rsidRPr="008B533D">
              <w:rPr>
                <w:rFonts w:ascii="Arial" w:hAnsi="Arial" w:cs="Arial"/>
                <w:b/>
                <w:bCs/>
                <w:color w:val="000000"/>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57E319" w14:textId="77777777" w:rsidR="009B1792" w:rsidRPr="008B533D" w:rsidRDefault="009B1792" w:rsidP="009B1792">
            <w:pPr>
              <w:jc w:val="center"/>
              <w:rPr>
                <w:rFonts w:ascii="Arial" w:hAnsi="Arial" w:cs="Arial"/>
                <w:b/>
                <w:bCs/>
                <w:color w:val="000000"/>
              </w:rPr>
            </w:pPr>
            <w:r w:rsidRPr="008B533D">
              <w:rPr>
                <w:rFonts w:ascii="Arial" w:hAnsi="Arial" w:cs="Arial"/>
                <w:b/>
                <w:bCs/>
                <w:color w:val="000000"/>
              </w:rPr>
              <w:t>0,0</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4CB01757" w14:textId="77777777" w:rsidR="009B1792" w:rsidRPr="008B533D" w:rsidRDefault="009B1792" w:rsidP="009B1792">
            <w:pPr>
              <w:jc w:val="center"/>
              <w:rPr>
                <w:rFonts w:ascii="Arial" w:hAnsi="Arial" w:cs="Arial"/>
                <w:b/>
                <w:bCs/>
                <w:color w:val="000000"/>
              </w:rPr>
            </w:pPr>
            <w:r w:rsidRPr="008B533D">
              <w:rPr>
                <w:rFonts w:ascii="Arial" w:hAnsi="Arial" w:cs="Arial"/>
                <w:b/>
                <w:bCs/>
                <w:color w:val="000000"/>
              </w:rPr>
              <w:t>0,0</w:t>
            </w:r>
          </w:p>
        </w:tc>
      </w:tr>
      <w:tr w:rsidR="00BA7123" w:rsidRPr="008B533D" w14:paraId="33AE4DFA" w14:textId="77777777" w:rsidTr="00AD64DA">
        <w:trPr>
          <w:trHeight w:val="510"/>
        </w:trPr>
        <w:tc>
          <w:tcPr>
            <w:tcW w:w="5694" w:type="dxa"/>
            <w:tcBorders>
              <w:top w:val="nil"/>
              <w:left w:val="single" w:sz="8" w:space="0" w:color="auto"/>
              <w:bottom w:val="single" w:sz="4" w:space="0" w:color="auto"/>
              <w:right w:val="single" w:sz="4" w:space="0" w:color="auto"/>
            </w:tcBorders>
            <w:shd w:val="clear" w:color="auto" w:fill="auto"/>
            <w:vAlign w:val="center"/>
          </w:tcPr>
          <w:p w14:paraId="2A213C59" w14:textId="77777777" w:rsidR="00BA7123" w:rsidRPr="008B533D" w:rsidRDefault="00BA7123" w:rsidP="00BA7123">
            <w:pPr>
              <w:spacing w:after="0" w:line="240" w:lineRule="auto"/>
              <w:ind w:firstLineChars="200" w:firstLine="440"/>
              <w:rPr>
                <w:rFonts w:ascii="Sylfaen" w:eastAsia="Times New Roman" w:hAnsi="Sylfaen" w:cs="Calibri"/>
                <w:b/>
                <w:bCs/>
                <w:color w:val="000000"/>
              </w:rPr>
            </w:pPr>
            <w:r w:rsidRPr="008B533D">
              <w:rPr>
                <w:rFonts w:ascii="Sylfaen" w:hAnsi="Sylfaen" w:cs="Arial"/>
                <w:b/>
                <w:bCs/>
                <w:color w:val="000000"/>
              </w:rPr>
              <w:t>სხვა სახელმწიფო ერთეულებიდან მიღებული გრანტები</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14:paraId="5814EF48" w14:textId="1D0FC9EB" w:rsidR="00BA7123" w:rsidRPr="008B533D" w:rsidRDefault="00BA7123" w:rsidP="00BA7123">
            <w:pPr>
              <w:jc w:val="center"/>
              <w:rPr>
                <w:rFonts w:ascii="Arial" w:hAnsi="Arial" w:cs="Arial"/>
                <w:bCs/>
              </w:rPr>
            </w:pPr>
            <w:r w:rsidRPr="008B533D">
              <w:rPr>
                <w:rFonts w:ascii="Arial" w:hAnsi="Arial" w:cs="Arial"/>
                <w:bCs/>
              </w:rPr>
              <w:t>15411,9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62C8BE7" w14:textId="68D998B2" w:rsidR="00BA7123" w:rsidRPr="008B533D" w:rsidRDefault="00BA7123" w:rsidP="00BA7123">
            <w:pPr>
              <w:jc w:val="center"/>
              <w:rPr>
                <w:rFonts w:ascii="Arial" w:hAnsi="Arial" w:cs="Arial"/>
                <w:b/>
                <w:bCs/>
                <w:color w:val="000000"/>
              </w:rPr>
            </w:pPr>
            <w:r w:rsidRPr="008B533D">
              <w:rPr>
                <w:rFonts w:ascii="Arial" w:hAnsi="Arial" w:cs="Arial"/>
                <w:b/>
                <w:bCs/>
                <w:color w:val="000000"/>
              </w:rPr>
              <w:t>15634.7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FFE23A" w14:textId="1F288984" w:rsidR="00BA7123" w:rsidRPr="008B533D" w:rsidRDefault="00BA7123" w:rsidP="00BA7123">
            <w:pPr>
              <w:jc w:val="center"/>
              <w:rPr>
                <w:rFonts w:ascii="Arial" w:hAnsi="Arial" w:cs="Arial"/>
                <w:b/>
                <w:bCs/>
                <w:color w:val="000000"/>
              </w:rPr>
            </w:pPr>
            <w:r w:rsidRPr="008B533D">
              <w:rPr>
                <w:rFonts w:ascii="Arial" w:hAnsi="Arial" w:cs="Arial"/>
                <w:b/>
                <w:bCs/>
                <w:color w:val="000000"/>
              </w:rPr>
              <w:t>10275,5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96A596" w14:textId="653575D6" w:rsidR="00BA7123" w:rsidRPr="008B533D" w:rsidRDefault="00BA7123" w:rsidP="00BA7123">
            <w:pPr>
              <w:jc w:val="center"/>
              <w:rPr>
                <w:rFonts w:ascii="Arial" w:hAnsi="Arial" w:cs="Arial"/>
                <w:b/>
                <w:bCs/>
                <w:color w:val="000000"/>
              </w:rPr>
            </w:pPr>
            <w:r w:rsidRPr="008B533D">
              <w:rPr>
                <w:rFonts w:ascii="Arial" w:hAnsi="Arial" w:cs="Arial"/>
                <w:b/>
                <w:bCs/>
                <w:color w:val="000000"/>
              </w:rPr>
              <w:t>10344,4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5B2F27" w14:textId="5FFDD2CC" w:rsidR="00BA7123" w:rsidRPr="008B533D" w:rsidRDefault="00BA7123" w:rsidP="00BA7123">
            <w:pPr>
              <w:jc w:val="center"/>
              <w:rPr>
                <w:rFonts w:ascii="Arial" w:hAnsi="Arial" w:cs="Arial"/>
                <w:b/>
                <w:bCs/>
                <w:color w:val="000000"/>
              </w:rPr>
            </w:pPr>
            <w:r w:rsidRPr="008B533D">
              <w:rPr>
                <w:rFonts w:ascii="Arial" w:hAnsi="Arial" w:cs="Arial"/>
                <w:b/>
                <w:bCs/>
                <w:color w:val="000000"/>
              </w:rPr>
              <w:t>10385,4</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3F2CC5D5" w14:textId="13A97895" w:rsidR="00BA7123" w:rsidRPr="008B533D" w:rsidRDefault="00BA7123" w:rsidP="00BA7123">
            <w:pPr>
              <w:jc w:val="center"/>
              <w:rPr>
                <w:rFonts w:ascii="Arial" w:hAnsi="Arial" w:cs="Arial"/>
                <w:b/>
                <w:bCs/>
                <w:color w:val="000000"/>
              </w:rPr>
            </w:pPr>
            <w:r w:rsidRPr="008B533D">
              <w:rPr>
                <w:rFonts w:ascii="Arial" w:hAnsi="Arial" w:cs="Arial"/>
                <w:b/>
                <w:bCs/>
                <w:color w:val="000000"/>
              </w:rPr>
              <w:t>10275,5</w:t>
            </w:r>
          </w:p>
        </w:tc>
      </w:tr>
      <w:tr w:rsidR="00BA7123" w:rsidRPr="008B533D" w14:paraId="50FE5FC0" w14:textId="77777777" w:rsidTr="00AD64DA">
        <w:trPr>
          <w:trHeight w:val="510"/>
        </w:trPr>
        <w:tc>
          <w:tcPr>
            <w:tcW w:w="5694" w:type="dxa"/>
            <w:tcBorders>
              <w:top w:val="nil"/>
              <w:left w:val="single" w:sz="8" w:space="0" w:color="auto"/>
              <w:bottom w:val="single" w:sz="4" w:space="0" w:color="auto"/>
              <w:right w:val="single" w:sz="4" w:space="0" w:color="auto"/>
            </w:tcBorders>
            <w:shd w:val="clear" w:color="auto" w:fill="auto"/>
            <w:vAlign w:val="center"/>
          </w:tcPr>
          <w:p w14:paraId="40F2423E" w14:textId="77777777" w:rsidR="00BA7123" w:rsidRPr="008B533D" w:rsidRDefault="00BA7123" w:rsidP="00BA7123">
            <w:pPr>
              <w:spacing w:after="0" w:line="240" w:lineRule="auto"/>
              <w:rPr>
                <w:rFonts w:ascii="Sylfaen" w:hAnsi="Sylfaen" w:cs="Arial"/>
                <w:bCs/>
                <w:color w:val="000000"/>
              </w:rPr>
            </w:pPr>
            <w:r w:rsidRPr="008B533D">
              <w:rPr>
                <w:rFonts w:ascii="Sylfaen" w:hAnsi="Sylfaen" w:cs="Arial"/>
                <w:color w:val="000000"/>
              </w:rPr>
              <w:t>მიმდინარე</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14:paraId="28E416DF" w14:textId="44833CDA" w:rsidR="00BA7123" w:rsidRPr="008B533D" w:rsidRDefault="00BA7123" w:rsidP="00BA7123">
            <w:pPr>
              <w:jc w:val="center"/>
              <w:rPr>
                <w:rFonts w:ascii="Arial" w:hAnsi="Arial" w:cs="Arial"/>
                <w:bCs/>
              </w:rPr>
            </w:pPr>
            <w:r w:rsidRPr="008B533D">
              <w:rPr>
                <w:rFonts w:ascii="Arial" w:hAnsi="Arial" w:cs="Arial"/>
                <w:bCs/>
              </w:rPr>
              <w:t>2107,6</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14E3464" w14:textId="566573D2" w:rsidR="00BA7123" w:rsidRPr="008B533D" w:rsidRDefault="00BA7123" w:rsidP="00BA7123">
            <w:pPr>
              <w:jc w:val="center"/>
              <w:rPr>
                <w:rFonts w:ascii="Arial" w:hAnsi="Arial" w:cs="Arial"/>
                <w:bCs/>
                <w:color w:val="000000"/>
              </w:rPr>
            </w:pPr>
            <w:r w:rsidRPr="008B533D">
              <w:rPr>
                <w:rFonts w:ascii="Arial" w:hAnsi="Arial" w:cs="Arial"/>
                <w:bCs/>
                <w:color w:val="000000"/>
              </w:rPr>
              <w:t>1928.9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3CAFD4" w14:textId="5F351A08" w:rsidR="00BA7123" w:rsidRPr="008B533D" w:rsidRDefault="00BA7123" w:rsidP="00BA7123">
            <w:pPr>
              <w:jc w:val="center"/>
              <w:rPr>
                <w:rFonts w:ascii="Arial" w:hAnsi="Arial" w:cs="Arial"/>
                <w:bCs/>
                <w:color w:val="000000"/>
              </w:rPr>
            </w:pPr>
            <w:r w:rsidRPr="008B533D">
              <w:rPr>
                <w:rFonts w:ascii="Arial" w:hAnsi="Arial" w:cs="Arial"/>
                <w:b/>
                <w:bCs/>
                <w:color w:val="000000"/>
              </w:rPr>
              <w:t>344,4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322723" w14:textId="5FD83817" w:rsidR="00BA7123" w:rsidRPr="008B533D" w:rsidRDefault="00BA7123" w:rsidP="00BA7123">
            <w:pPr>
              <w:jc w:val="center"/>
              <w:rPr>
                <w:rFonts w:ascii="Arial" w:hAnsi="Arial" w:cs="Arial"/>
                <w:bCs/>
                <w:color w:val="000000"/>
              </w:rPr>
            </w:pPr>
            <w:r w:rsidRPr="008B533D">
              <w:rPr>
                <w:rFonts w:ascii="Arial" w:hAnsi="Arial" w:cs="Arial"/>
                <w:b/>
                <w:bCs/>
                <w:color w:val="000000"/>
              </w:rPr>
              <w:t>344,4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1462B9" w14:textId="0A436BB6" w:rsidR="00BA7123" w:rsidRPr="008B533D" w:rsidRDefault="00BA7123" w:rsidP="00BA7123">
            <w:pPr>
              <w:jc w:val="center"/>
              <w:rPr>
                <w:rFonts w:ascii="Arial" w:hAnsi="Arial" w:cs="Arial"/>
                <w:bCs/>
                <w:color w:val="000000"/>
              </w:rPr>
            </w:pPr>
            <w:r w:rsidRPr="008B533D">
              <w:rPr>
                <w:rFonts w:ascii="Arial" w:hAnsi="Arial" w:cs="Arial"/>
                <w:b/>
                <w:bCs/>
                <w:color w:val="000000"/>
              </w:rPr>
              <w:t>344,4</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371C3A89" w14:textId="3E5E1CB0" w:rsidR="00BA7123" w:rsidRPr="008B533D" w:rsidRDefault="00BA7123" w:rsidP="00BA7123">
            <w:pPr>
              <w:jc w:val="center"/>
              <w:rPr>
                <w:rFonts w:ascii="Arial" w:hAnsi="Arial" w:cs="Arial"/>
                <w:bCs/>
                <w:color w:val="000000"/>
              </w:rPr>
            </w:pPr>
            <w:r w:rsidRPr="008B533D">
              <w:rPr>
                <w:rFonts w:ascii="Arial" w:hAnsi="Arial" w:cs="Arial"/>
                <w:b/>
                <w:bCs/>
                <w:color w:val="000000"/>
              </w:rPr>
              <w:t>344,4</w:t>
            </w:r>
          </w:p>
        </w:tc>
      </w:tr>
      <w:tr w:rsidR="00BA7123" w:rsidRPr="008B533D" w14:paraId="7352F059" w14:textId="77777777" w:rsidTr="00AD64DA">
        <w:trPr>
          <w:trHeight w:val="510"/>
        </w:trPr>
        <w:tc>
          <w:tcPr>
            <w:tcW w:w="5694" w:type="dxa"/>
            <w:tcBorders>
              <w:top w:val="nil"/>
              <w:left w:val="single" w:sz="8" w:space="0" w:color="auto"/>
              <w:bottom w:val="single" w:sz="4" w:space="0" w:color="auto"/>
              <w:right w:val="single" w:sz="4" w:space="0" w:color="auto"/>
            </w:tcBorders>
            <w:shd w:val="clear" w:color="auto" w:fill="auto"/>
            <w:vAlign w:val="center"/>
          </w:tcPr>
          <w:p w14:paraId="49AC3B9D" w14:textId="77777777" w:rsidR="00BA7123" w:rsidRPr="008B533D" w:rsidRDefault="00BA7123" w:rsidP="00BA7123">
            <w:pPr>
              <w:spacing w:after="0" w:line="240" w:lineRule="auto"/>
              <w:rPr>
                <w:rFonts w:ascii="Sylfaen" w:hAnsi="Sylfaen" w:cs="Arial"/>
                <w:bCs/>
                <w:color w:val="000000"/>
              </w:rPr>
            </w:pPr>
            <w:r w:rsidRPr="008B533D">
              <w:rPr>
                <w:rFonts w:ascii="Sylfaen" w:hAnsi="Sylfaen" w:cs="Arial"/>
                <w:color w:val="000000"/>
              </w:rPr>
              <w:t>კაპიტალური</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14:paraId="6F77E154" w14:textId="4A1982EA" w:rsidR="00BA7123" w:rsidRPr="008B533D" w:rsidRDefault="00BA7123" w:rsidP="00BA7123">
            <w:pPr>
              <w:ind w:left="700" w:hanging="700"/>
              <w:jc w:val="center"/>
              <w:rPr>
                <w:rFonts w:ascii="Arial" w:hAnsi="Arial" w:cs="Arial"/>
                <w:bCs/>
              </w:rPr>
            </w:pPr>
            <w:r w:rsidRPr="008B533D">
              <w:rPr>
                <w:rFonts w:ascii="Arial" w:hAnsi="Arial" w:cs="Arial"/>
                <w:bCs/>
              </w:rPr>
              <w:t>13304,3</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50C57E9" w14:textId="763CCF30" w:rsidR="00BA7123" w:rsidRPr="008B533D" w:rsidRDefault="00BA7123" w:rsidP="00BA7123">
            <w:pPr>
              <w:jc w:val="center"/>
              <w:rPr>
                <w:rFonts w:ascii="Arial" w:hAnsi="Arial" w:cs="Arial"/>
                <w:bCs/>
                <w:color w:val="000000"/>
              </w:rPr>
            </w:pPr>
            <w:r w:rsidRPr="008B533D">
              <w:rPr>
                <w:rFonts w:ascii="Arial" w:hAnsi="Arial" w:cs="Arial"/>
                <w:bCs/>
                <w:color w:val="000000"/>
              </w:rPr>
              <w:t>13705.8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595845A" w14:textId="3876CABD" w:rsidR="00BA7123" w:rsidRPr="008B533D" w:rsidRDefault="00BA7123" w:rsidP="00BA7123">
            <w:pPr>
              <w:jc w:val="center"/>
              <w:rPr>
                <w:rFonts w:ascii="Arial" w:hAnsi="Arial" w:cs="Arial"/>
                <w:bCs/>
                <w:color w:val="000000"/>
              </w:rPr>
            </w:pPr>
            <w:r w:rsidRPr="008B533D">
              <w:rPr>
                <w:rFonts w:ascii="Arial" w:hAnsi="Arial" w:cs="Arial"/>
                <w:b/>
                <w:bCs/>
                <w:color w:val="000000"/>
              </w:rPr>
              <w:t>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032A16" w14:textId="504F00D9" w:rsidR="00BA7123" w:rsidRPr="008B533D" w:rsidRDefault="00BA7123" w:rsidP="00BA7123">
            <w:pPr>
              <w:jc w:val="center"/>
              <w:rPr>
                <w:rFonts w:ascii="Arial" w:hAnsi="Arial" w:cs="Arial"/>
                <w:bCs/>
                <w:color w:val="000000"/>
              </w:rPr>
            </w:pPr>
            <w:r w:rsidRPr="008B533D">
              <w:rPr>
                <w:rFonts w:ascii="Arial" w:hAnsi="Arial" w:cs="Arial"/>
                <w:b/>
                <w:bCs/>
                <w:color w:val="000000"/>
              </w:rPr>
              <w:t>9931,1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729371" w14:textId="1A20A131" w:rsidR="00BA7123" w:rsidRPr="008B533D" w:rsidRDefault="00BA7123" w:rsidP="00BA7123">
            <w:pPr>
              <w:jc w:val="center"/>
              <w:rPr>
                <w:rFonts w:ascii="Arial" w:hAnsi="Arial" w:cs="Arial"/>
                <w:bCs/>
                <w:color w:val="000000"/>
              </w:rPr>
            </w:pPr>
            <w:r w:rsidRPr="008B533D">
              <w:rPr>
                <w:rFonts w:ascii="Arial" w:hAnsi="Arial" w:cs="Arial"/>
                <w:b/>
                <w:bCs/>
                <w:color w:val="000000"/>
              </w:rPr>
              <w:t>10000,0</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1E8F1CDC" w14:textId="240FB962" w:rsidR="00BA7123" w:rsidRPr="008B533D" w:rsidRDefault="00BA7123" w:rsidP="00BA7123">
            <w:pPr>
              <w:jc w:val="center"/>
              <w:rPr>
                <w:rFonts w:ascii="Arial" w:hAnsi="Arial" w:cs="Arial"/>
                <w:bCs/>
                <w:color w:val="000000"/>
              </w:rPr>
            </w:pPr>
            <w:r w:rsidRPr="008B533D">
              <w:rPr>
                <w:rFonts w:ascii="Arial" w:hAnsi="Arial" w:cs="Arial"/>
                <w:b/>
                <w:bCs/>
                <w:color w:val="000000"/>
              </w:rPr>
              <w:t>10041,0</w:t>
            </w:r>
          </w:p>
        </w:tc>
      </w:tr>
      <w:tr w:rsidR="00BA7123" w:rsidRPr="008B533D" w14:paraId="4346D646" w14:textId="77777777" w:rsidTr="00AD64DA">
        <w:trPr>
          <w:trHeight w:val="510"/>
        </w:trPr>
        <w:tc>
          <w:tcPr>
            <w:tcW w:w="5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B6AA9" w14:textId="77777777" w:rsidR="00BA7123" w:rsidRPr="008B533D" w:rsidRDefault="00BA7123" w:rsidP="00BA7123">
            <w:pPr>
              <w:spacing w:after="0" w:line="240" w:lineRule="auto"/>
              <w:ind w:firstLineChars="200" w:firstLine="440"/>
              <w:rPr>
                <w:rFonts w:ascii="Sylfaen" w:eastAsia="Times New Roman" w:hAnsi="Sylfaen" w:cs="Calibri"/>
                <w:b/>
                <w:bCs/>
                <w:color w:val="000000"/>
              </w:rPr>
            </w:pPr>
            <w:r w:rsidRPr="008B533D">
              <w:rPr>
                <w:rFonts w:ascii="Sylfaen" w:eastAsia="Times New Roman" w:hAnsi="Sylfaen" w:cs="Calibri"/>
                <w:b/>
                <w:bCs/>
                <w:color w:val="000000"/>
              </w:rPr>
              <w:t>სხვა შემოსავლები</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7B7A0" w14:textId="4FE5E147" w:rsidR="00BA7123" w:rsidRPr="008B533D" w:rsidRDefault="00BA7123" w:rsidP="00BA7123">
            <w:pPr>
              <w:jc w:val="center"/>
              <w:rPr>
                <w:rFonts w:ascii="Arial" w:eastAsia="Times New Roman" w:hAnsi="Arial" w:cs="Arial"/>
                <w:b/>
                <w:sz w:val="20"/>
                <w:szCs w:val="20"/>
              </w:rPr>
            </w:pPr>
            <w:r w:rsidRPr="008B533D">
              <w:rPr>
                <w:rFonts w:ascii="Sylfaen" w:hAnsi="Sylfaen" w:cs="Arial"/>
                <w:b/>
              </w:rPr>
              <w:t>10723,7</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A6C53FB" w14:textId="3938D501" w:rsidR="00BA7123" w:rsidRPr="008B533D" w:rsidRDefault="00BA7123" w:rsidP="00BA7123">
            <w:pPr>
              <w:jc w:val="center"/>
              <w:rPr>
                <w:rFonts w:ascii="Arial" w:eastAsia="Times New Roman" w:hAnsi="Arial" w:cs="Arial"/>
                <w:b/>
                <w:sz w:val="20"/>
                <w:szCs w:val="20"/>
              </w:rPr>
            </w:pPr>
            <w:r w:rsidRPr="008B533D">
              <w:rPr>
                <w:rFonts w:ascii="Arial" w:eastAsia="Times New Roman" w:hAnsi="Arial" w:cs="Arial"/>
                <w:b/>
                <w:sz w:val="20"/>
                <w:szCs w:val="20"/>
              </w:rPr>
              <w:t>10945.0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DEC2BC" w14:textId="6FA29C28" w:rsidR="00BA7123" w:rsidRPr="008B533D" w:rsidRDefault="00BA7123" w:rsidP="00BA7123">
            <w:pPr>
              <w:jc w:val="center"/>
              <w:rPr>
                <w:rFonts w:ascii="Arial" w:hAnsi="Arial" w:cs="Arial"/>
                <w:b/>
                <w:bCs/>
                <w:color w:val="000000"/>
              </w:rPr>
            </w:pPr>
            <w:r w:rsidRPr="008B533D">
              <w:rPr>
                <w:rFonts w:ascii="Arial" w:hAnsi="Arial" w:cs="Arial"/>
                <w:b/>
                <w:bCs/>
                <w:color w:val="000000"/>
              </w:rPr>
              <w:t>11095,000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E19E7B" w14:textId="55D33723" w:rsidR="00BA7123" w:rsidRPr="008B533D" w:rsidRDefault="00BA7123" w:rsidP="00BA7123">
            <w:pPr>
              <w:jc w:val="center"/>
              <w:rPr>
                <w:rFonts w:ascii="Arial" w:hAnsi="Arial" w:cs="Arial"/>
                <w:b/>
                <w:bCs/>
                <w:color w:val="000000"/>
              </w:rPr>
            </w:pPr>
            <w:r w:rsidRPr="008B533D">
              <w:rPr>
                <w:rFonts w:ascii="Arial" w:hAnsi="Arial" w:cs="Arial"/>
                <w:b/>
                <w:bCs/>
                <w:color w:val="000000"/>
              </w:rPr>
              <w:t>11090,0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89BC03" w14:textId="7B5164C8" w:rsidR="00BA7123" w:rsidRPr="008B533D" w:rsidRDefault="00BA7123" w:rsidP="00BA7123">
            <w:pPr>
              <w:jc w:val="center"/>
              <w:rPr>
                <w:rFonts w:ascii="Arial" w:hAnsi="Arial" w:cs="Arial"/>
                <w:b/>
                <w:bCs/>
                <w:color w:val="000000"/>
              </w:rPr>
            </w:pPr>
            <w:r w:rsidRPr="008B533D">
              <w:rPr>
                <w:rFonts w:ascii="Arial" w:hAnsi="Arial" w:cs="Arial"/>
                <w:b/>
                <w:bCs/>
                <w:color w:val="000000"/>
              </w:rPr>
              <w:t>10354,8</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54FE8526" w14:textId="5EE2966D" w:rsidR="00BA7123" w:rsidRPr="008B533D" w:rsidRDefault="00BA7123" w:rsidP="00BA7123">
            <w:pPr>
              <w:jc w:val="center"/>
              <w:rPr>
                <w:rFonts w:ascii="Arial" w:hAnsi="Arial" w:cs="Arial"/>
                <w:b/>
                <w:bCs/>
                <w:color w:val="000000"/>
              </w:rPr>
            </w:pPr>
            <w:r w:rsidRPr="008B533D">
              <w:rPr>
                <w:rFonts w:ascii="Arial" w:hAnsi="Arial" w:cs="Arial"/>
                <w:b/>
                <w:bCs/>
                <w:color w:val="000000"/>
              </w:rPr>
              <w:t>10354,8</w:t>
            </w:r>
          </w:p>
        </w:tc>
      </w:tr>
      <w:tr w:rsidR="00DE3A1E" w:rsidRPr="007E1CE5" w14:paraId="5FBC86D0" w14:textId="77777777" w:rsidTr="00AD64DA">
        <w:trPr>
          <w:trHeight w:val="510"/>
        </w:trPr>
        <w:tc>
          <w:tcPr>
            <w:tcW w:w="5694" w:type="dxa"/>
            <w:tcBorders>
              <w:top w:val="single" w:sz="4" w:space="0" w:color="auto"/>
              <w:left w:val="single" w:sz="8" w:space="0" w:color="auto"/>
              <w:bottom w:val="single" w:sz="8" w:space="0" w:color="auto"/>
              <w:right w:val="single" w:sz="4" w:space="0" w:color="auto"/>
            </w:tcBorders>
            <w:shd w:val="clear" w:color="auto" w:fill="auto"/>
            <w:vAlign w:val="center"/>
          </w:tcPr>
          <w:p w14:paraId="0F97229C" w14:textId="77777777" w:rsidR="00DE3A1E" w:rsidRPr="008B533D" w:rsidRDefault="00DE3A1E" w:rsidP="00DE3A1E">
            <w:pPr>
              <w:spacing w:after="0" w:line="240" w:lineRule="auto"/>
              <w:ind w:firstLineChars="200" w:firstLine="440"/>
              <w:jc w:val="center"/>
              <w:rPr>
                <w:rFonts w:ascii="Sylfaen" w:eastAsia="Times New Roman" w:hAnsi="Sylfaen" w:cs="Calibri"/>
                <w:b/>
                <w:bCs/>
                <w:color w:val="000000"/>
                <w:lang w:val="ka-GE"/>
              </w:rPr>
            </w:pPr>
            <w:r w:rsidRPr="008B533D">
              <w:rPr>
                <w:rFonts w:ascii="Sylfaen" w:eastAsia="Times New Roman" w:hAnsi="Sylfaen" w:cs="Calibri"/>
                <w:b/>
                <w:bCs/>
                <w:color w:val="000000"/>
                <w:lang w:val="ka-GE"/>
              </w:rPr>
              <w:t>არაფინანსური აქტივების კლება</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14:paraId="341772B8" w14:textId="0B3CC788" w:rsidR="00DE3A1E" w:rsidRPr="008B533D" w:rsidRDefault="00DE3A1E" w:rsidP="00DE3A1E">
            <w:pPr>
              <w:jc w:val="center"/>
              <w:rPr>
                <w:rFonts w:ascii="Arial" w:hAnsi="Arial" w:cs="Arial"/>
                <w:b/>
                <w:color w:val="000000"/>
                <w:sz w:val="20"/>
                <w:szCs w:val="20"/>
              </w:rPr>
            </w:pPr>
            <w:r w:rsidRPr="008B533D">
              <w:rPr>
                <w:rFonts w:ascii="Arial" w:hAnsi="Arial" w:cs="Arial"/>
                <w:color w:val="000000"/>
              </w:rPr>
              <w:t>1345,2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298D197" w14:textId="01A14CE9" w:rsidR="00DE3A1E" w:rsidRPr="008B533D" w:rsidRDefault="00DE3A1E" w:rsidP="00DE3A1E">
            <w:pPr>
              <w:jc w:val="center"/>
              <w:rPr>
                <w:rFonts w:ascii="Arial" w:hAnsi="Arial" w:cs="Arial"/>
                <w:b/>
                <w:color w:val="000000"/>
                <w:sz w:val="20"/>
                <w:szCs w:val="20"/>
              </w:rPr>
            </w:pPr>
            <w:r w:rsidRPr="008B533D">
              <w:rPr>
                <w:rFonts w:ascii="Arial" w:hAnsi="Arial" w:cs="Arial"/>
                <w:b/>
                <w:color w:val="000000"/>
              </w:rPr>
              <w:t>390.0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AD520A" w14:textId="76DE663D" w:rsidR="00DE3A1E" w:rsidRPr="008B533D" w:rsidRDefault="00DE3A1E" w:rsidP="00DE3A1E">
            <w:pPr>
              <w:jc w:val="center"/>
              <w:rPr>
                <w:rFonts w:ascii="Arial" w:hAnsi="Arial" w:cs="Arial"/>
                <w:b/>
                <w:bCs/>
                <w:color w:val="000000"/>
              </w:rPr>
            </w:pPr>
            <w:r w:rsidRPr="008B533D">
              <w:rPr>
                <w:rFonts w:ascii="Arial" w:hAnsi="Arial" w:cs="Arial"/>
                <w:b/>
                <w:bCs/>
              </w:rPr>
              <w:t>540,000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312EB8" w14:textId="57E913E1" w:rsidR="00DE3A1E" w:rsidRPr="008B533D" w:rsidRDefault="00DE3A1E" w:rsidP="00DE3A1E">
            <w:pPr>
              <w:jc w:val="center"/>
              <w:rPr>
                <w:rFonts w:ascii="Arial" w:hAnsi="Arial" w:cs="Arial"/>
                <w:b/>
                <w:bCs/>
                <w:color w:val="000000"/>
              </w:rPr>
            </w:pPr>
            <w:r w:rsidRPr="008B533D">
              <w:rPr>
                <w:rFonts w:ascii="Arial" w:hAnsi="Arial" w:cs="Arial"/>
                <w:b/>
                <w:bCs/>
              </w:rPr>
              <w:t>440,0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D9EE3C" w14:textId="2E8B8A0C" w:rsidR="00DE3A1E" w:rsidRPr="008B533D" w:rsidRDefault="00DE3A1E" w:rsidP="00DE3A1E">
            <w:pPr>
              <w:jc w:val="center"/>
              <w:rPr>
                <w:rFonts w:ascii="Arial" w:hAnsi="Arial" w:cs="Arial"/>
                <w:b/>
                <w:bCs/>
                <w:color w:val="000000"/>
              </w:rPr>
            </w:pPr>
            <w:r w:rsidRPr="008B533D">
              <w:rPr>
                <w:rFonts w:ascii="Arial" w:hAnsi="Arial" w:cs="Arial"/>
                <w:b/>
                <w:bCs/>
              </w:rPr>
              <w:t>340,0</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13953FC8" w14:textId="1E5D2DAA" w:rsidR="00DE3A1E" w:rsidRPr="008B533D" w:rsidRDefault="00DE3A1E" w:rsidP="00DE3A1E">
            <w:pPr>
              <w:jc w:val="center"/>
              <w:rPr>
                <w:rFonts w:ascii="Arial" w:hAnsi="Arial" w:cs="Arial"/>
                <w:b/>
                <w:bCs/>
                <w:color w:val="000000"/>
              </w:rPr>
            </w:pPr>
            <w:r w:rsidRPr="008B533D">
              <w:rPr>
                <w:rFonts w:ascii="Arial" w:hAnsi="Arial" w:cs="Arial"/>
                <w:b/>
                <w:bCs/>
              </w:rPr>
              <w:t>340,0</w:t>
            </w:r>
          </w:p>
        </w:tc>
      </w:tr>
    </w:tbl>
    <w:p w14:paraId="5E8CCB61" w14:textId="77777777" w:rsidR="003A5528" w:rsidRPr="007E1CE5" w:rsidRDefault="003A5528" w:rsidP="00B4266A">
      <w:pPr>
        <w:jc w:val="both"/>
        <w:rPr>
          <w:rFonts w:ascii="Sylfaen" w:hAnsi="Sylfaen"/>
          <w:bCs/>
          <w:noProof/>
          <w:lang w:val="ka-GE"/>
        </w:rPr>
      </w:pPr>
    </w:p>
    <w:p w14:paraId="5A631EB4" w14:textId="77777777" w:rsidR="009930F9" w:rsidRPr="007E1CE5" w:rsidRDefault="004B77A2" w:rsidP="009930F9">
      <w:pPr>
        <w:pStyle w:val="Heading2"/>
        <w:rPr>
          <w:rFonts w:ascii="Sylfaen" w:hAnsi="Sylfaen"/>
          <w:bCs/>
          <w:noProof/>
          <w:sz w:val="24"/>
          <w:szCs w:val="20"/>
          <w:lang w:val="ka-GE"/>
        </w:rPr>
      </w:pPr>
      <w:bookmarkStart w:id="29" w:name="_Toc53050380"/>
      <w:bookmarkStart w:id="30" w:name="_Toc213936815"/>
      <w:r w:rsidRPr="007E1CE5">
        <w:rPr>
          <w:rFonts w:ascii="Sylfaen" w:hAnsi="Sylfaen"/>
          <w:bCs/>
          <w:noProof/>
          <w:sz w:val="24"/>
          <w:szCs w:val="20"/>
          <w:lang w:val="en-US"/>
        </w:rPr>
        <w:t>2.</w:t>
      </w:r>
      <w:r w:rsidR="004B12EA" w:rsidRPr="007E1CE5">
        <w:rPr>
          <w:rFonts w:ascii="Sylfaen" w:hAnsi="Sylfaen"/>
          <w:bCs/>
          <w:noProof/>
          <w:sz w:val="24"/>
          <w:szCs w:val="20"/>
          <w:lang w:val="ka-GE"/>
        </w:rPr>
        <w:t>3</w:t>
      </w:r>
      <w:r w:rsidR="009930F9" w:rsidRPr="007E1CE5">
        <w:rPr>
          <w:rFonts w:ascii="Sylfaen" w:hAnsi="Sylfaen"/>
          <w:bCs/>
          <w:noProof/>
          <w:sz w:val="24"/>
          <w:szCs w:val="20"/>
          <w:lang w:val="ka-GE"/>
        </w:rPr>
        <w:t xml:space="preserve"> მარნეულის მუნიციპალიტეტის ბიუჯეტის გადასახდელები</w:t>
      </w:r>
      <w:bookmarkEnd w:id="29"/>
      <w:bookmarkEnd w:id="30"/>
    </w:p>
    <w:p w14:paraId="279DD0C2" w14:textId="77777777" w:rsidR="009930F9" w:rsidRPr="007E1CE5" w:rsidRDefault="009930F9" w:rsidP="003A5528">
      <w:pPr>
        <w:ind w:right="270"/>
        <w:jc w:val="right"/>
        <w:rPr>
          <w:b/>
          <w:sz w:val="16"/>
          <w:szCs w:val="16"/>
          <w:lang w:val="ka-GE"/>
        </w:rPr>
      </w:pPr>
      <w:r w:rsidRPr="007E1CE5">
        <w:rPr>
          <w:rFonts w:ascii="Sylfaen" w:hAnsi="Sylfaen"/>
          <w:sz w:val="14"/>
          <w:szCs w:val="14"/>
          <w:lang w:val="ka-GE"/>
        </w:rPr>
        <w:t>ათას ლარში</w:t>
      </w:r>
    </w:p>
    <w:tbl>
      <w:tblPr>
        <w:tblW w:w="14819" w:type="dxa"/>
        <w:tblInd w:w="279" w:type="dxa"/>
        <w:tblLayout w:type="fixed"/>
        <w:tblLook w:val="04A0" w:firstRow="1" w:lastRow="0" w:firstColumn="1" w:lastColumn="0" w:noHBand="0" w:noVBand="1"/>
      </w:tblPr>
      <w:tblGrid>
        <w:gridCol w:w="720"/>
        <w:gridCol w:w="3883"/>
        <w:gridCol w:w="1134"/>
        <w:gridCol w:w="1134"/>
        <w:gridCol w:w="1276"/>
        <w:gridCol w:w="1134"/>
        <w:gridCol w:w="1418"/>
        <w:gridCol w:w="1336"/>
        <w:gridCol w:w="1440"/>
        <w:gridCol w:w="1344"/>
      </w:tblGrid>
      <w:tr w:rsidR="00046D79" w:rsidRPr="008B533D" w14:paraId="2804E132" w14:textId="77777777" w:rsidTr="00DA142C">
        <w:trPr>
          <w:trHeight w:val="451"/>
          <w:tblHeader/>
        </w:trPr>
        <w:tc>
          <w:tcPr>
            <w:tcW w:w="4603" w:type="dxa"/>
            <w:gridSpan w:val="2"/>
            <w:vMerge w:val="restart"/>
            <w:tcBorders>
              <w:top w:val="single" w:sz="4" w:space="0" w:color="auto"/>
              <w:left w:val="single" w:sz="4" w:space="0" w:color="auto"/>
              <w:right w:val="single" w:sz="4" w:space="0" w:color="000000"/>
            </w:tcBorders>
            <w:shd w:val="clear" w:color="000000" w:fill="FFFFFF"/>
            <w:vAlign w:val="center"/>
            <w:hideMark/>
          </w:tcPr>
          <w:p w14:paraId="6C5E757F" w14:textId="77777777" w:rsidR="00046D79" w:rsidRPr="008B533D" w:rsidRDefault="00046D79" w:rsidP="00046D79">
            <w:pPr>
              <w:jc w:val="center"/>
              <w:rPr>
                <w:rFonts w:ascii="Sylfaen" w:hAnsi="Sylfaen" w:cs="Calibri"/>
                <w:b/>
                <w:bCs/>
                <w:color w:val="000000"/>
                <w:sz w:val="20"/>
                <w:szCs w:val="20"/>
              </w:rPr>
            </w:pPr>
            <w:bookmarkStart w:id="31" w:name="RANGE!A2:M10"/>
            <w:r w:rsidRPr="008B533D">
              <w:rPr>
                <w:rFonts w:ascii="Sylfaen" w:hAnsi="Sylfaen" w:cs="Calibri"/>
                <w:b/>
                <w:bCs/>
                <w:color w:val="000000"/>
                <w:sz w:val="20"/>
                <w:szCs w:val="20"/>
              </w:rPr>
              <w:lastRenderedPageBreak/>
              <w:t>პრიორიტეტის დასახელება</w:t>
            </w:r>
            <w:bookmarkEnd w:id="31"/>
          </w:p>
        </w:tc>
        <w:tc>
          <w:tcPr>
            <w:tcW w:w="1134" w:type="dxa"/>
            <w:vMerge w:val="restart"/>
            <w:tcBorders>
              <w:top w:val="single" w:sz="4" w:space="0" w:color="auto"/>
              <w:left w:val="single" w:sz="4" w:space="0" w:color="auto"/>
              <w:right w:val="single" w:sz="4" w:space="0" w:color="auto"/>
            </w:tcBorders>
            <w:shd w:val="clear" w:color="000000" w:fill="FFFFFF"/>
            <w:vAlign w:val="center"/>
            <w:hideMark/>
          </w:tcPr>
          <w:p w14:paraId="7ECE6CDD" w14:textId="33C9F680" w:rsidR="00046D79" w:rsidRPr="008B533D" w:rsidRDefault="00046D79" w:rsidP="00A87CE2">
            <w:pPr>
              <w:jc w:val="center"/>
              <w:rPr>
                <w:rFonts w:ascii="Sylfaen" w:hAnsi="Sylfaen" w:cs="Calibri"/>
                <w:b/>
                <w:bCs/>
                <w:color w:val="000000"/>
                <w:sz w:val="20"/>
                <w:szCs w:val="20"/>
                <w:lang w:val="ka-GE"/>
              </w:rPr>
            </w:pPr>
            <w:r w:rsidRPr="008B533D">
              <w:rPr>
                <w:rFonts w:ascii="Sylfaen" w:hAnsi="Sylfaen" w:cs="Calibri"/>
                <w:b/>
                <w:bCs/>
                <w:color w:val="000000"/>
                <w:sz w:val="20"/>
                <w:szCs w:val="20"/>
              </w:rPr>
              <w:t>20</w:t>
            </w:r>
            <w:r w:rsidRPr="008B533D">
              <w:rPr>
                <w:rFonts w:ascii="Sylfaen" w:hAnsi="Sylfaen" w:cs="Calibri"/>
                <w:b/>
                <w:bCs/>
                <w:color w:val="000000"/>
                <w:sz w:val="20"/>
                <w:szCs w:val="20"/>
                <w:lang w:val="ka-GE"/>
              </w:rPr>
              <w:t>2</w:t>
            </w:r>
            <w:r w:rsidR="00A87CE2" w:rsidRPr="008B533D">
              <w:rPr>
                <w:rFonts w:ascii="Sylfaen" w:hAnsi="Sylfaen" w:cs="Calibri"/>
                <w:b/>
                <w:bCs/>
                <w:color w:val="000000"/>
                <w:sz w:val="20"/>
                <w:szCs w:val="20"/>
                <w:lang w:val="ka-GE"/>
              </w:rPr>
              <w:t>4</w:t>
            </w:r>
            <w:r w:rsidRPr="008B533D">
              <w:rPr>
                <w:rFonts w:ascii="Sylfaen" w:hAnsi="Sylfaen" w:cs="Calibri"/>
                <w:b/>
                <w:bCs/>
                <w:color w:val="000000"/>
                <w:sz w:val="20"/>
                <w:szCs w:val="20"/>
              </w:rPr>
              <w:t xml:space="preserve"> წლი</w:t>
            </w:r>
            <w:r w:rsidRPr="008B533D">
              <w:rPr>
                <w:rFonts w:ascii="Sylfaen" w:hAnsi="Sylfaen" w:cs="Calibri"/>
                <w:b/>
                <w:bCs/>
                <w:color w:val="000000"/>
                <w:sz w:val="20"/>
                <w:szCs w:val="20"/>
                <w:lang w:val="ka-GE"/>
              </w:rPr>
              <w:t>ს ფაქტი</w:t>
            </w:r>
          </w:p>
        </w:tc>
        <w:tc>
          <w:tcPr>
            <w:tcW w:w="1134" w:type="dxa"/>
            <w:vMerge w:val="restart"/>
            <w:tcBorders>
              <w:top w:val="single" w:sz="4" w:space="0" w:color="auto"/>
              <w:left w:val="single" w:sz="4" w:space="0" w:color="auto"/>
              <w:right w:val="single" w:sz="4" w:space="0" w:color="auto"/>
            </w:tcBorders>
            <w:shd w:val="clear" w:color="000000" w:fill="FFFFFF"/>
            <w:vAlign w:val="center"/>
            <w:hideMark/>
          </w:tcPr>
          <w:p w14:paraId="5033517F" w14:textId="45DEA314" w:rsidR="00046D79" w:rsidRPr="008B533D" w:rsidRDefault="00046D79" w:rsidP="00A87CE2">
            <w:pPr>
              <w:jc w:val="center"/>
              <w:rPr>
                <w:rFonts w:ascii="Sylfaen" w:hAnsi="Sylfaen" w:cs="Calibri"/>
                <w:b/>
                <w:bCs/>
                <w:color w:val="000000"/>
                <w:sz w:val="20"/>
                <w:szCs w:val="20"/>
                <w:lang w:val="ka-GE"/>
              </w:rPr>
            </w:pPr>
            <w:r w:rsidRPr="008B533D">
              <w:rPr>
                <w:rFonts w:ascii="Sylfaen" w:hAnsi="Sylfaen" w:cs="Calibri"/>
                <w:b/>
                <w:bCs/>
                <w:color w:val="000000"/>
                <w:sz w:val="20"/>
                <w:szCs w:val="20"/>
              </w:rPr>
              <w:t>202</w:t>
            </w:r>
            <w:r w:rsidR="00A87CE2" w:rsidRPr="008B533D">
              <w:rPr>
                <w:rFonts w:ascii="Sylfaen" w:hAnsi="Sylfaen" w:cs="Calibri"/>
                <w:b/>
                <w:bCs/>
                <w:color w:val="000000"/>
                <w:sz w:val="20"/>
                <w:szCs w:val="20"/>
                <w:lang w:val="ka-GE"/>
              </w:rPr>
              <w:t>5</w:t>
            </w:r>
            <w:r w:rsidRPr="008B533D">
              <w:rPr>
                <w:rFonts w:ascii="Sylfaen" w:hAnsi="Sylfaen" w:cs="Calibri"/>
                <w:b/>
                <w:bCs/>
                <w:color w:val="000000"/>
                <w:sz w:val="20"/>
                <w:szCs w:val="20"/>
              </w:rPr>
              <w:t>წლი</w:t>
            </w:r>
            <w:r w:rsidRPr="008B533D">
              <w:rPr>
                <w:rFonts w:ascii="Sylfaen" w:hAnsi="Sylfaen" w:cs="Calibri"/>
                <w:b/>
                <w:bCs/>
                <w:color w:val="000000"/>
                <w:sz w:val="20"/>
                <w:szCs w:val="20"/>
                <w:lang w:val="ka-GE"/>
              </w:rPr>
              <w:t>ს გეგმა</w:t>
            </w:r>
          </w:p>
        </w:tc>
        <w:tc>
          <w:tcPr>
            <w:tcW w:w="3828" w:type="dxa"/>
            <w:gridSpan w:val="3"/>
            <w:tcBorders>
              <w:top w:val="single" w:sz="4" w:space="0" w:color="auto"/>
              <w:left w:val="nil"/>
              <w:bottom w:val="single" w:sz="4" w:space="0" w:color="auto"/>
              <w:right w:val="single" w:sz="4" w:space="0" w:color="auto"/>
            </w:tcBorders>
            <w:shd w:val="clear" w:color="000000" w:fill="FFFFFF"/>
            <w:vAlign w:val="center"/>
          </w:tcPr>
          <w:p w14:paraId="5BCA4EAD" w14:textId="4F192510" w:rsidR="00046D79" w:rsidRPr="008B533D" w:rsidRDefault="00046D79" w:rsidP="00A87CE2">
            <w:pPr>
              <w:jc w:val="center"/>
              <w:rPr>
                <w:rFonts w:ascii="Sylfaen" w:hAnsi="Sylfaen" w:cs="Calibri"/>
                <w:b/>
                <w:bCs/>
                <w:color w:val="000000"/>
                <w:sz w:val="20"/>
                <w:szCs w:val="20"/>
              </w:rPr>
            </w:pPr>
            <w:r w:rsidRPr="008B533D">
              <w:rPr>
                <w:rFonts w:ascii="Sylfaen" w:hAnsi="Sylfaen" w:cs="Calibri"/>
                <w:b/>
                <w:bCs/>
                <w:color w:val="000000"/>
                <w:sz w:val="20"/>
                <w:szCs w:val="20"/>
              </w:rPr>
              <w:t>202</w:t>
            </w:r>
            <w:r w:rsidR="00A87CE2" w:rsidRPr="008B533D">
              <w:rPr>
                <w:rFonts w:ascii="Sylfaen" w:hAnsi="Sylfaen" w:cs="Calibri"/>
                <w:b/>
                <w:bCs/>
                <w:color w:val="000000"/>
                <w:sz w:val="20"/>
                <w:szCs w:val="20"/>
                <w:lang w:val="ka-GE"/>
              </w:rPr>
              <w:t>6</w:t>
            </w:r>
            <w:r w:rsidRPr="008B533D">
              <w:rPr>
                <w:rFonts w:ascii="Sylfaen" w:hAnsi="Sylfaen" w:cs="Calibri"/>
                <w:b/>
                <w:bCs/>
                <w:color w:val="000000"/>
                <w:sz w:val="20"/>
                <w:szCs w:val="20"/>
              </w:rPr>
              <w:t xml:space="preserve"> წელი</w:t>
            </w:r>
          </w:p>
        </w:tc>
        <w:tc>
          <w:tcPr>
            <w:tcW w:w="1336" w:type="dxa"/>
            <w:vMerge w:val="restart"/>
            <w:tcBorders>
              <w:top w:val="single" w:sz="4" w:space="0" w:color="auto"/>
              <w:left w:val="nil"/>
              <w:bottom w:val="single" w:sz="4" w:space="0" w:color="auto"/>
              <w:right w:val="single" w:sz="4" w:space="0" w:color="auto"/>
            </w:tcBorders>
            <w:shd w:val="clear" w:color="000000" w:fill="FFFFFF"/>
            <w:vAlign w:val="center"/>
          </w:tcPr>
          <w:p w14:paraId="7B391F02" w14:textId="106C5C0C" w:rsidR="00046D79" w:rsidRPr="008B533D" w:rsidRDefault="00046D79" w:rsidP="00A87CE2">
            <w:pPr>
              <w:spacing w:after="0" w:line="240" w:lineRule="auto"/>
              <w:jc w:val="center"/>
              <w:rPr>
                <w:rFonts w:ascii="Sylfaen" w:hAnsi="Sylfaen" w:cs="Calibri"/>
                <w:b/>
                <w:bCs/>
                <w:color w:val="000000"/>
                <w:sz w:val="20"/>
                <w:szCs w:val="20"/>
              </w:rPr>
            </w:pPr>
            <w:r w:rsidRPr="008B533D">
              <w:rPr>
                <w:rFonts w:ascii="Sylfaen" w:hAnsi="Sylfaen" w:cs="Calibri"/>
                <w:b/>
                <w:bCs/>
                <w:color w:val="000000"/>
                <w:sz w:val="20"/>
                <w:szCs w:val="20"/>
              </w:rPr>
              <w:t>202</w:t>
            </w:r>
            <w:r w:rsidR="00A87CE2" w:rsidRPr="008B533D">
              <w:rPr>
                <w:rFonts w:ascii="Sylfaen" w:hAnsi="Sylfaen" w:cs="Calibri"/>
                <w:b/>
                <w:bCs/>
                <w:color w:val="000000"/>
                <w:sz w:val="20"/>
                <w:szCs w:val="20"/>
                <w:lang w:val="ka-GE"/>
              </w:rPr>
              <w:t>7</w:t>
            </w:r>
            <w:r w:rsidR="00B237AA" w:rsidRPr="008B533D">
              <w:rPr>
                <w:rFonts w:ascii="Sylfaen" w:hAnsi="Sylfaen" w:cs="Calibri"/>
                <w:b/>
                <w:bCs/>
                <w:color w:val="000000"/>
                <w:sz w:val="20"/>
                <w:szCs w:val="20"/>
                <w:lang w:val="ka-GE"/>
              </w:rPr>
              <w:t xml:space="preserve"> </w:t>
            </w:r>
            <w:r w:rsidRPr="008B533D">
              <w:rPr>
                <w:rFonts w:ascii="Sylfaen" w:hAnsi="Sylfaen" w:cs="Calibri"/>
                <w:b/>
                <w:bCs/>
                <w:color w:val="000000"/>
                <w:sz w:val="20"/>
                <w:szCs w:val="20"/>
              </w:rPr>
              <w:t>წელი</w:t>
            </w:r>
          </w:p>
        </w:tc>
        <w:tc>
          <w:tcPr>
            <w:tcW w:w="1440" w:type="dxa"/>
            <w:vMerge w:val="restart"/>
            <w:tcBorders>
              <w:top w:val="single" w:sz="4" w:space="0" w:color="auto"/>
              <w:bottom w:val="single" w:sz="4" w:space="0" w:color="auto"/>
              <w:right w:val="single" w:sz="4" w:space="0" w:color="auto"/>
            </w:tcBorders>
            <w:shd w:val="clear" w:color="auto" w:fill="auto"/>
            <w:vAlign w:val="center"/>
          </w:tcPr>
          <w:p w14:paraId="59677999" w14:textId="67364F97" w:rsidR="00046D79" w:rsidRPr="008B533D" w:rsidRDefault="00046D79" w:rsidP="00A87CE2">
            <w:pPr>
              <w:jc w:val="center"/>
              <w:rPr>
                <w:sz w:val="20"/>
                <w:szCs w:val="20"/>
              </w:rPr>
            </w:pPr>
            <w:r w:rsidRPr="008B533D">
              <w:rPr>
                <w:rFonts w:ascii="Sylfaen" w:hAnsi="Sylfaen" w:cs="Calibri"/>
                <w:b/>
                <w:bCs/>
                <w:color w:val="000000"/>
                <w:sz w:val="20"/>
                <w:szCs w:val="20"/>
              </w:rPr>
              <w:t>202</w:t>
            </w:r>
            <w:r w:rsidR="00A87CE2" w:rsidRPr="008B533D">
              <w:rPr>
                <w:rFonts w:ascii="Sylfaen" w:hAnsi="Sylfaen" w:cs="Calibri"/>
                <w:b/>
                <w:bCs/>
                <w:color w:val="000000"/>
                <w:sz w:val="20"/>
                <w:szCs w:val="20"/>
                <w:lang w:val="ka-GE"/>
              </w:rPr>
              <w:t>8</w:t>
            </w:r>
            <w:r w:rsidRPr="008B533D">
              <w:rPr>
                <w:rFonts w:ascii="Sylfaen" w:hAnsi="Sylfaen" w:cs="Calibri"/>
                <w:b/>
                <w:bCs/>
                <w:color w:val="000000"/>
                <w:sz w:val="20"/>
                <w:szCs w:val="20"/>
                <w:lang w:val="ka-GE"/>
              </w:rPr>
              <w:t xml:space="preserve"> </w:t>
            </w:r>
            <w:r w:rsidRPr="008B533D">
              <w:rPr>
                <w:rFonts w:ascii="Sylfaen" w:hAnsi="Sylfaen" w:cs="Calibri"/>
                <w:b/>
                <w:bCs/>
                <w:color w:val="000000"/>
                <w:sz w:val="20"/>
                <w:szCs w:val="20"/>
              </w:rPr>
              <w:t>წელი</w:t>
            </w:r>
          </w:p>
        </w:tc>
        <w:tc>
          <w:tcPr>
            <w:tcW w:w="1344" w:type="dxa"/>
            <w:vMerge w:val="restart"/>
            <w:tcBorders>
              <w:top w:val="single" w:sz="4" w:space="0" w:color="auto"/>
              <w:bottom w:val="single" w:sz="4" w:space="0" w:color="auto"/>
              <w:right w:val="single" w:sz="4" w:space="0" w:color="auto"/>
            </w:tcBorders>
            <w:shd w:val="clear" w:color="auto" w:fill="auto"/>
            <w:vAlign w:val="center"/>
          </w:tcPr>
          <w:p w14:paraId="71B0D5BE" w14:textId="55B71DD2" w:rsidR="00046D79" w:rsidRPr="008B533D" w:rsidRDefault="00046D79" w:rsidP="00A87CE2">
            <w:pPr>
              <w:jc w:val="center"/>
              <w:rPr>
                <w:sz w:val="20"/>
                <w:szCs w:val="20"/>
              </w:rPr>
            </w:pPr>
            <w:r w:rsidRPr="008B533D">
              <w:rPr>
                <w:rFonts w:ascii="Sylfaen" w:hAnsi="Sylfaen" w:cs="Calibri"/>
                <w:b/>
                <w:bCs/>
                <w:color w:val="000000"/>
                <w:sz w:val="20"/>
                <w:szCs w:val="20"/>
              </w:rPr>
              <w:t>202</w:t>
            </w:r>
            <w:r w:rsidR="00A87CE2" w:rsidRPr="008B533D">
              <w:rPr>
                <w:rFonts w:ascii="Sylfaen" w:hAnsi="Sylfaen" w:cs="Calibri"/>
                <w:b/>
                <w:bCs/>
                <w:color w:val="000000"/>
                <w:sz w:val="20"/>
                <w:szCs w:val="20"/>
                <w:lang w:val="ka-GE"/>
              </w:rPr>
              <w:t>9</w:t>
            </w:r>
            <w:r w:rsidR="00E34B62" w:rsidRPr="008B533D">
              <w:rPr>
                <w:rFonts w:ascii="Sylfaen" w:hAnsi="Sylfaen" w:cs="Calibri"/>
                <w:b/>
                <w:bCs/>
                <w:color w:val="000000"/>
                <w:sz w:val="20"/>
                <w:szCs w:val="20"/>
                <w:lang w:val="ka-GE"/>
              </w:rPr>
              <w:t xml:space="preserve"> </w:t>
            </w:r>
            <w:r w:rsidRPr="008B533D">
              <w:rPr>
                <w:rFonts w:ascii="Sylfaen" w:hAnsi="Sylfaen" w:cs="Calibri"/>
                <w:b/>
                <w:bCs/>
                <w:color w:val="000000"/>
                <w:sz w:val="20"/>
                <w:szCs w:val="20"/>
              </w:rPr>
              <w:t>წელი</w:t>
            </w:r>
          </w:p>
        </w:tc>
      </w:tr>
      <w:tr w:rsidR="00046D79" w:rsidRPr="008B533D" w14:paraId="2E7E0791" w14:textId="77777777" w:rsidTr="00DA142C">
        <w:trPr>
          <w:trHeight w:val="539"/>
        </w:trPr>
        <w:tc>
          <w:tcPr>
            <w:tcW w:w="4603" w:type="dxa"/>
            <w:gridSpan w:val="2"/>
            <w:vMerge/>
            <w:tcBorders>
              <w:left w:val="single" w:sz="4" w:space="0" w:color="auto"/>
              <w:bottom w:val="single" w:sz="4" w:space="0" w:color="auto"/>
              <w:right w:val="single" w:sz="4" w:space="0" w:color="000000"/>
            </w:tcBorders>
            <w:shd w:val="clear" w:color="000000" w:fill="FFFFFF"/>
            <w:vAlign w:val="center"/>
          </w:tcPr>
          <w:p w14:paraId="5E4008B7" w14:textId="77777777" w:rsidR="00046D79" w:rsidRPr="008B533D" w:rsidRDefault="00046D79" w:rsidP="008B3CAF">
            <w:pPr>
              <w:rPr>
                <w:rFonts w:ascii="Sylfaen" w:hAnsi="Sylfaen" w:cs="Calibri"/>
                <w:color w:val="000000"/>
                <w:sz w:val="20"/>
                <w:szCs w:val="20"/>
              </w:rPr>
            </w:pPr>
          </w:p>
        </w:tc>
        <w:tc>
          <w:tcPr>
            <w:tcW w:w="1134" w:type="dxa"/>
            <w:vMerge/>
            <w:tcBorders>
              <w:left w:val="single" w:sz="4" w:space="0" w:color="000000"/>
              <w:bottom w:val="single" w:sz="4" w:space="0" w:color="auto"/>
              <w:right w:val="single" w:sz="4" w:space="0" w:color="auto"/>
            </w:tcBorders>
            <w:shd w:val="clear" w:color="000000" w:fill="FFFFFF"/>
            <w:vAlign w:val="center"/>
          </w:tcPr>
          <w:p w14:paraId="599B2E3E" w14:textId="77777777" w:rsidR="00046D79" w:rsidRPr="008B533D" w:rsidRDefault="00046D79" w:rsidP="008B3CAF">
            <w:pPr>
              <w:jc w:val="center"/>
              <w:rPr>
                <w:rFonts w:ascii="Arial" w:hAnsi="Arial" w:cs="Arial"/>
                <w:bCs/>
                <w:sz w:val="20"/>
                <w:szCs w:val="20"/>
              </w:rPr>
            </w:pPr>
          </w:p>
        </w:tc>
        <w:tc>
          <w:tcPr>
            <w:tcW w:w="1134" w:type="dxa"/>
            <w:vMerge/>
            <w:tcBorders>
              <w:left w:val="single" w:sz="4" w:space="0" w:color="auto"/>
              <w:bottom w:val="single" w:sz="4" w:space="0" w:color="auto"/>
              <w:right w:val="single" w:sz="4" w:space="0" w:color="auto"/>
            </w:tcBorders>
            <w:shd w:val="clear" w:color="000000" w:fill="FFFFFF"/>
            <w:vAlign w:val="center"/>
          </w:tcPr>
          <w:p w14:paraId="3149F197" w14:textId="77777777" w:rsidR="00046D79" w:rsidRPr="008B533D" w:rsidRDefault="00046D79" w:rsidP="008B3CAF">
            <w:pPr>
              <w:jc w:val="center"/>
              <w:rPr>
                <w:rFonts w:ascii="Arial" w:hAnsi="Arial" w:cs="Arial"/>
                <w:bCs/>
                <w:sz w:val="20"/>
                <w:szCs w:val="20"/>
              </w:rPr>
            </w:pPr>
          </w:p>
        </w:tc>
        <w:tc>
          <w:tcPr>
            <w:tcW w:w="1276" w:type="dxa"/>
            <w:tcBorders>
              <w:top w:val="nil"/>
              <w:left w:val="nil"/>
              <w:bottom w:val="single" w:sz="4" w:space="0" w:color="auto"/>
              <w:right w:val="single" w:sz="4" w:space="0" w:color="auto"/>
            </w:tcBorders>
            <w:shd w:val="clear" w:color="000000" w:fill="FFFFFF"/>
            <w:vAlign w:val="center"/>
          </w:tcPr>
          <w:p w14:paraId="7CC60B5D" w14:textId="77777777" w:rsidR="00046D79" w:rsidRPr="008B533D" w:rsidRDefault="00046D79" w:rsidP="008B3CA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სულ</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4AEE2FF" w14:textId="77777777" w:rsidR="00046D79" w:rsidRPr="008B533D" w:rsidRDefault="00046D79" w:rsidP="008B3CA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ადგილობრივი</w:t>
            </w:r>
            <w:r w:rsidRPr="008B533D">
              <w:rPr>
                <w:rFonts w:ascii="Calibri" w:eastAsia="Times New Roman" w:hAnsi="Calibri" w:cs="Calibri"/>
                <w:color w:val="000000"/>
                <w:sz w:val="16"/>
                <w:szCs w:val="16"/>
              </w:rPr>
              <w:t xml:space="preserve"> </w:t>
            </w:r>
            <w:r w:rsidRPr="008B533D">
              <w:rPr>
                <w:rFonts w:ascii="Sylfaen" w:eastAsia="Times New Roman" w:hAnsi="Sylfaen" w:cs="Arial"/>
                <w:color w:val="000000"/>
                <w:sz w:val="16"/>
                <w:szCs w:val="16"/>
              </w:rPr>
              <w:t>ბიუჯეტით</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4474659" w14:textId="77777777" w:rsidR="00046D79" w:rsidRPr="008B533D" w:rsidRDefault="00046D79" w:rsidP="008B3CA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სახელმწიფო</w:t>
            </w:r>
            <w:r w:rsidRPr="008B533D">
              <w:rPr>
                <w:rFonts w:ascii="Calibri" w:eastAsia="Times New Roman" w:hAnsi="Calibri" w:cs="Calibri"/>
                <w:color w:val="000000"/>
                <w:sz w:val="16"/>
                <w:szCs w:val="16"/>
              </w:rPr>
              <w:t xml:space="preserve"> </w:t>
            </w:r>
            <w:r w:rsidRPr="008B533D">
              <w:rPr>
                <w:rFonts w:ascii="Sylfaen" w:eastAsia="Times New Roman" w:hAnsi="Sylfaen" w:cs="Arial"/>
                <w:color w:val="000000"/>
                <w:sz w:val="16"/>
                <w:szCs w:val="16"/>
              </w:rPr>
              <w:t>ბიუჯეტით</w:t>
            </w:r>
          </w:p>
        </w:tc>
        <w:tc>
          <w:tcPr>
            <w:tcW w:w="1336"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4D62ABE2" w14:textId="77777777" w:rsidR="00046D79" w:rsidRPr="008B533D" w:rsidRDefault="00046D79" w:rsidP="008B3CAF">
            <w:pPr>
              <w:jc w:val="center"/>
              <w:rPr>
                <w:rFonts w:ascii="Arial" w:hAnsi="Arial" w:cs="Arial"/>
                <w:bCs/>
                <w:color w:val="000000"/>
                <w:sz w:val="20"/>
                <w:szCs w:val="20"/>
              </w:rPr>
            </w:pPr>
          </w:p>
        </w:tc>
        <w:tc>
          <w:tcPr>
            <w:tcW w:w="144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5D68D7FD" w14:textId="77777777" w:rsidR="00046D79" w:rsidRPr="008B533D" w:rsidRDefault="00046D79" w:rsidP="008B3CAF">
            <w:pPr>
              <w:jc w:val="center"/>
              <w:rPr>
                <w:rFonts w:ascii="Arial" w:hAnsi="Arial" w:cs="Arial"/>
                <w:bCs/>
                <w:color w:val="000000"/>
                <w:sz w:val="20"/>
                <w:szCs w:val="20"/>
              </w:rPr>
            </w:pPr>
          </w:p>
        </w:tc>
        <w:tc>
          <w:tcPr>
            <w:tcW w:w="1344"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1A32EB6A" w14:textId="77777777" w:rsidR="00046D79" w:rsidRPr="008B533D" w:rsidRDefault="00046D79" w:rsidP="008B3CAF">
            <w:pPr>
              <w:jc w:val="center"/>
              <w:rPr>
                <w:rFonts w:ascii="Arial" w:hAnsi="Arial" w:cs="Arial"/>
                <w:bCs/>
                <w:color w:val="000000"/>
                <w:sz w:val="20"/>
                <w:szCs w:val="20"/>
              </w:rPr>
            </w:pPr>
          </w:p>
        </w:tc>
      </w:tr>
      <w:tr w:rsidR="006A65D3" w:rsidRPr="008B533D" w14:paraId="78377C44" w14:textId="77777777" w:rsidTr="00AD64DA">
        <w:trPr>
          <w:trHeight w:val="539"/>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33F51926" w14:textId="77777777" w:rsidR="006A65D3" w:rsidRPr="008B533D" w:rsidRDefault="006A65D3" w:rsidP="006A65D3">
            <w:pPr>
              <w:jc w:val="center"/>
              <w:rPr>
                <w:rFonts w:ascii="Sylfaen" w:hAnsi="Sylfaen" w:cs="Calibri"/>
                <w:color w:val="000000"/>
                <w:sz w:val="20"/>
                <w:szCs w:val="20"/>
              </w:rPr>
            </w:pPr>
            <w:r w:rsidRPr="008B533D">
              <w:rPr>
                <w:rFonts w:ascii="Sylfaen" w:hAnsi="Sylfaen" w:cs="Calibri"/>
                <w:color w:val="000000"/>
                <w:sz w:val="20"/>
                <w:szCs w:val="20"/>
              </w:rPr>
              <w:t>01 00</w:t>
            </w:r>
          </w:p>
        </w:tc>
        <w:tc>
          <w:tcPr>
            <w:tcW w:w="3883" w:type="dxa"/>
            <w:tcBorders>
              <w:top w:val="nil"/>
              <w:left w:val="nil"/>
              <w:bottom w:val="single" w:sz="4" w:space="0" w:color="auto"/>
              <w:right w:val="single" w:sz="4" w:space="0" w:color="auto"/>
            </w:tcBorders>
            <w:shd w:val="clear" w:color="000000" w:fill="FFFFFF"/>
            <w:vAlign w:val="center"/>
            <w:hideMark/>
          </w:tcPr>
          <w:p w14:paraId="5CD2879E" w14:textId="77777777" w:rsidR="006A65D3" w:rsidRPr="008B533D" w:rsidRDefault="006A65D3" w:rsidP="006A65D3">
            <w:pPr>
              <w:rPr>
                <w:rFonts w:ascii="Sylfaen" w:hAnsi="Sylfaen" w:cs="Calibri"/>
                <w:color w:val="000000"/>
                <w:sz w:val="20"/>
                <w:szCs w:val="20"/>
                <w:lang w:val="ka-GE"/>
              </w:rPr>
            </w:pPr>
            <w:r w:rsidRPr="008B533D">
              <w:rPr>
                <w:rFonts w:ascii="Sylfaen" w:hAnsi="Sylfaen" w:cs="Calibri"/>
                <w:color w:val="000000"/>
                <w:sz w:val="20"/>
                <w:szCs w:val="20"/>
              </w:rPr>
              <w:t>მმართველობა და  საერთო დანიშნულების ხარჯები</w:t>
            </w:r>
          </w:p>
        </w:tc>
        <w:tc>
          <w:tcPr>
            <w:tcW w:w="1134" w:type="dxa"/>
            <w:tcBorders>
              <w:top w:val="nil"/>
              <w:left w:val="nil"/>
              <w:bottom w:val="single" w:sz="4" w:space="0" w:color="auto"/>
              <w:right w:val="single" w:sz="4" w:space="0" w:color="auto"/>
            </w:tcBorders>
            <w:shd w:val="clear" w:color="auto" w:fill="auto"/>
            <w:vAlign w:val="center"/>
            <w:hideMark/>
          </w:tcPr>
          <w:p w14:paraId="13A996D0" w14:textId="4C728B13" w:rsidR="006A65D3" w:rsidRPr="008B533D" w:rsidRDefault="006A65D3" w:rsidP="006A65D3">
            <w:pPr>
              <w:jc w:val="center"/>
              <w:rPr>
                <w:rFonts w:ascii="Arial" w:hAnsi="Arial" w:cs="Arial"/>
                <w:bCs/>
                <w:sz w:val="20"/>
                <w:szCs w:val="20"/>
              </w:rPr>
            </w:pPr>
            <w:r w:rsidRPr="008B533D">
              <w:rPr>
                <w:rFonts w:ascii="Arial" w:hAnsi="Arial" w:cs="Arial"/>
                <w:bCs/>
                <w:sz w:val="20"/>
                <w:szCs w:val="20"/>
              </w:rPr>
              <w:t>17292,1</w:t>
            </w:r>
          </w:p>
        </w:tc>
        <w:tc>
          <w:tcPr>
            <w:tcW w:w="1134" w:type="dxa"/>
            <w:tcBorders>
              <w:top w:val="nil"/>
              <w:left w:val="nil"/>
              <w:bottom w:val="single" w:sz="4" w:space="0" w:color="auto"/>
              <w:right w:val="single" w:sz="4" w:space="0" w:color="auto"/>
            </w:tcBorders>
            <w:shd w:val="clear" w:color="auto" w:fill="auto"/>
            <w:vAlign w:val="center"/>
            <w:hideMark/>
          </w:tcPr>
          <w:p w14:paraId="6C0B57F1" w14:textId="7E85AC64" w:rsidR="006A65D3" w:rsidRPr="008B533D" w:rsidRDefault="006A65D3" w:rsidP="006A65D3">
            <w:pPr>
              <w:jc w:val="center"/>
              <w:rPr>
                <w:rFonts w:ascii="Arial" w:hAnsi="Arial" w:cs="Arial"/>
                <w:bCs/>
                <w:sz w:val="20"/>
                <w:szCs w:val="20"/>
              </w:rPr>
            </w:pPr>
            <w:r w:rsidRPr="008B533D">
              <w:rPr>
                <w:rFonts w:ascii="Arial" w:hAnsi="Arial" w:cs="Arial"/>
                <w:sz w:val="20"/>
                <w:szCs w:val="20"/>
              </w:rPr>
              <w:t>19754.6</w:t>
            </w:r>
          </w:p>
        </w:tc>
        <w:tc>
          <w:tcPr>
            <w:tcW w:w="1276" w:type="dxa"/>
            <w:tcBorders>
              <w:top w:val="nil"/>
              <w:left w:val="nil"/>
              <w:bottom w:val="single" w:sz="4" w:space="0" w:color="auto"/>
              <w:right w:val="single" w:sz="4" w:space="0" w:color="auto"/>
            </w:tcBorders>
            <w:shd w:val="clear" w:color="auto" w:fill="auto"/>
            <w:vAlign w:val="center"/>
          </w:tcPr>
          <w:p w14:paraId="0A39A31A" w14:textId="2D37BC6C" w:rsidR="006A65D3" w:rsidRPr="008B533D" w:rsidRDefault="006A65D3" w:rsidP="006A65D3">
            <w:pPr>
              <w:jc w:val="center"/>
              <w:rPr>
                <w:rFonts w:ascii="Arial" w:hAnsi="Arial" w:cs="Arial"/>
                <w:bCs/>
                <w:sz w:val="20"/>
                <w:szCs w:val="20"/>
              </w:rPr>
            </w:pPr>
            <w:r w:rsidRPr="008B533D">
              <w:rPr>
                <w:rFonts w:ascii="Arial" w:hAnsi="Arial" w:cs="Arial"/>
                <w:sz w:val="20"/>
                <w:szCs w:val="20"/>
              </w:rPr>
              <w:t>19393,7</w:t>
            </w:r>
          </w:p>
        </w:tc>
        <w:tc>
          <w:tcPr>
            <w:tcW w:w="1134" w:type="dxa"/>
            <w:tcBorders>
              <w:top w:val="single" w:sz="4" w:space="0" w:color="auto"/>
              <w:left w:val="nil"/>
              <w:bottom w:val="single" w:sz="4" w:space="0" w:color="auto"/>
              <w:right w:val="single" w:sz="4" w:space="0" w:color="auto"/>
            </w:tcBorders>
            <w:shd w:val="clear" w:color="auto" w:fill="auto"/>
            <w:vAlign w:val="center"/>
          </w:tcPr>
          <w:p w14:paraId="6032DB4F" w14:textId="2C3BE5B3" w:rsidR="006A65D3" w:rsidRPr="008B533D" w:rsidRDefault="006A65D3" w:rsidP="006A65D3">
            <w:pPr>
              <w:jc w:val="center"/>
              <w:rPr>
                <w:rFonts w:ascii="Arial" w:hAnsi="Arial" w:cs="Arial"/>
                <w:bCs/>
                <w:sz w:val="20"/>
                <w:szCs w:val="20"/>
              </w:rPr>
            </w:pPr>
            <w:r w:rsidRPr="008B533D">
              <w:rPr>
                <w:rFonts w:ascii="Arial" w:hAnsi="Arial" w:cs="Arial"/>
                <w:sz w:val="20"/>
                <w:szCs w:val="20"/>
              </w:rPr>
              <w:t>19393,7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144EC0" w14:textId="286B7404" w:rsidR="006A65D3" w:rsidRPr="008B533D" w:rsidRDefault="006A65D3" w:rsidP="006A65D3">
            <w:pPr>
              <w:jc w:val="center"/>
              <w:rPr>
                <w:rFonts w:ascii="Arial" w:hAnsi="Arial" w:cs="Arial"/>
                <w:bCs/>
                <w:sz w:val="20"/>
                <w:szCs w:val="20"/>
              </w:rPr>
            </w:pPr>
            <w:r w:rsidRPr="008B533D">
              <w:rPr>
                <w:rFonts w:ascii="Arial" w:hAnsi="Arial" w:cs="Arial"/>
                <w:sz w:val="20"/>
                <w:szCs w:val="20"/>
              </w:rPr>
              <w:t>0,0</w:t>
            </w:r>
          </w:p>
        </w:tc>
        <w:tc>
          <w:tcPr>
            <w:tcW w:w="1336" w:type="dxa"/>
            <w:tcBorders>
              <w:top w:val="nil"/>
              <w:left w:val="single" w:sz="4" w:space="0" w:color="auto"/>
              <w:bottom w:val="single" w:sz="4" w:space="0" w:color="auto"/>
              <w:right w:val="single" w:sz="4" w:space="0" w:color="auto"/>
            </w:tcBorders>
            <w:shd w:val="clear" w:color="auto" w:fill="auto"/>
            <w:vAlign w:val="center"/>
          </w:tcPr>
          <w:p w14:paraId="181DE88E" w14:textId="4F4352B8" w:rsidR="006A65D3" w:rsidRPr="008B533D" w:rsidRDefault="006A65D3" w:rsidP="006A65D3">
            <w:pPr>
              <w:jc w:val="center"/>
              <w:rPr>
                <w:rFonts w:ascii="Arial" w:hAnsi="Arial" w:cs="Arial"/>
                <w:bCs/>
                <w:sz w:val="20"/>
                <w:szCs w:val="20"/>
              </w:rPr>
            </w:pPr>
            <w:r w:rsidRPr="008B533D">
              <w:rPr>
                <w:rFonts w:ascii="Arial" w:hAnsi="Arial" w:cs="Arial"/>
                <w:sz w:val="20"/>
                <w:szCs w:val="20"/>
              </w:rPr>
              <w:t>19396,2</w:t>
            </w:r>
          </w:p>
        </w:tc>
        <w:tc>
          <w:tcPr>
            <w:tcW w:w="1440" w:type="dxa"/>
            <w:tcBorders>
              <w:top w:val="nil"/>
              <w:left w:val="nil"/>
              <w:bottom w:val="single" w:sz="4" w:space="0" w:color="auto"/>
              <w:right w:val="single" w:sz="4" w:space="0" w:color="auto"/>
            </w:tcBorders>
            <w:shd w:val="clear" w:color="auto" w:fill="auto"/>
            <w:vAlign w:val="center"/>
          </w:tcPr>
          <w:p w14:paraId="4E6F4A08" w14:textId="16EA61BF" w:rsidR="006A65D3" w:rsidRPr="008B533D" w:rsidRDefault="006A65D3" w:rsidP="006A65D3">
            <w:pPr>
              <w:jc w:val="center"/>
              <w:rPr>
                <w:rFonts w:ascii="Arial" w:hAnsi="Arial" w:cs="Arial"/>
                <w:bCs/>
                <w:sz w:val="20"/>
                <w:szCs w:val="20"/>
              </w:rPr>
            </w:pPr>
            <w:r w:rsidRPr="008B533D">
              <w:rPr>
                <w:rFonts w:ascii="Arial" w:hAnsi="Arial" w:cs="Arial"/>
                <w:sz w:val="20"/>
                <w:szCs w:val="20"/>
              </w:rPr>
              <w:t>20473,8</w:t>
            </w:r>
          </w:p>
        </w:tc>
        <w:tc>
          <w:tcPr>
            <w:tcW w:w="1344" w:type="dxa"/>
            <w:tcBorders>
              <w:top w:val="nil"/>
              <w:left w:val="nil"/>
              <w:bottom w:val="single" w:sz="4" w:space="0" w:color="auto"/>
              <w:right w:val="single" w:sz="4" w:space="0" w:color="auto"/>
            </w:tcBorders>
            <w:shd w:val="clear" w:color="auto" w:fill="auto"/>
            <w:vAlign w:val="center"/>
          </w:tcPr>
          <w:p w14:paraId="1E77E276" w14:textId="065B30C8" w:rsidR="006A65D3" w:rsidRPr="008B533D" w:rsidRDefault="006A65D3" w:rsidP="006A65D3">
            <w:pPr>
              <w:jc w:val="center"/>
              <w:rPr>
                <w:rFonts w:ascii="Arial" w:hAnsi="Arial" w:cs="Arial"/>
                <w:bCs/>
                <w:sz w:val="20"/>
                <w:szCs w:val="20"/>
              </w:rPr>
            </w:pPr>
            <w:r w:rsidRPr="008B533D">
              <w:rPr>
                <w:rFonts w:ascii="Arial" w:hAnsi="Arial" w:cs="Arial"/>
                <w:sz w:val="20"/>
                <w:szCs w:val="20"/>
              </w:rPr>
              <w:t>20733,8</w:t>
            </w:r>
          </w:p>
        </w:tc>
      </w:tr>
      <w:tr w:rsidR="006A65D3" w:rsidRPr="008B533D" w14:paraId="69934C47" w14:textId="77777777" w:rsidTr="00AD64DA">
        <w:trPr>
          <w:trHeight w:val="287"/>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03A72DC6" w14:textId="77777777" w:rsidR="006A65D3" w:rsidRPr="008B533D" w:rsidRDefault="006A65D3" w:rsidP="006A65D3">
            <w:pPr>
              <w:jc w:val="center"/>
              <w:rPr>
                <w:rFonts w:ascii="Sylfaen" w:hAnsi="Sylfaen" w:cs="Calibri"/>
                <w:color w:val="000000"/>
                <w:sz w:val="20"/>
                <w:szCs w:val="20"/>
              </w:rPr>
            </w:pPr>
            <w:r w:rsidRPr="008B533D">
              <w:rPr>
                <w:rFonts w:ascii="Sylfaen" w:hAnsi="Sylfaen" w:cs="Calibri"/>
                <w:color w:val="000000"/>
                <w:sz w:val="20"/>
                <w:szCs w:val="20"/>
              </w:rPr>
              <w:t>02 00</w:t>
            </w:r>
          </w:p>
        </w:tc>
        <w:tc>
          <w:tcPr>
            <w:tcW w:w="3883" w:type="dxa"/>
            <w:tcBorders>
              <w:top w:val="nil"/>
              <w:left w:val="nil"/>
              <w:bottom w:val="single" w:sz="4" w:space="0" w:color="auto"/>
              <w:right w:val="single" w:sz="4" w:space="0" w:color="auto"/>
            </w:tcBorders>
            <w:shd w:val="clear" w:color="000000" w:fill="FFFFFF"/>
            <w:vAlign w:val="center"/>
            <w:hideMark/>
          </w:tcPr>
          <w:p w14:paraId="3F93BC27" w14:textId="77777777" w:rsidR="006A65D3" w:rsidRPr="008B533D" w:rsidRDefault="006A65D3" w:rsidP="006A65D3">
            <w:pPr>
              <w:rPr>
                <w:rFonts w:ascii="Sylfaen" w:hAnsi="Sylfaen" w:cs="Calibri"/>
                <w:color w:val="000000"/>
                <w:sz w:val="20"/>
                <w:szCs w:val="20"/>
              </w:rPr>
            </w:pPr>
            <w:r w:rsidRPr="008B533D">
              <w:rPr>
                <w:rFonts w:ascii="Sylfaen" w:hAnsi="Sylfaen" w:cs="Calibri"/>
                <w:color w:val="000000"/>
                <w:sz w:val="20"/>
                <w:szCs w:val="20"/>
              </w:rPr>
              <w:t>ინფრასტრუქტურის განვითარება</w:t>
            </w:r>
          </w:p>
        </w:tc>
        <w:tc>
          <w:tcPr>
            <w:tcW w:w="1134" w:type="dxa"/>
            <w:tcBorders>
              <w:top w:val="nil"/>
              <w:left w:val="nil"/>
              <w:bottom w:val="single" w:sz="4" w:space="0" w:color="auto"/>
              <w:right w:val="single" w:sz="4" w:space="0" w:color="auto"/>
            </w:tcBorders>
            <w:shd w:val="clear" w:color="auto" w:fill="auto"/>
            <w:vAlign w:val="center"/>
            <w:hideMark/>
          </w:tcPr>
          <w:p w14:paraId="21A5F8FD" w14:textId="34420C6F" w:rsidR="006A65D3" w:rsidRPr="008B533D" w:rsidRDefault="006A65D3" w:rsidP="006A65D3">
            <w:pPr>
              <w:jc w:val="center"/>
              <w:rPr>
                <w:rFonts w:cs="Arial"/>
                <w:bCs/>
                <w:sz w:val="20"/>
                <w:szCs w:val="20"/>
                <w:lang w:val="ka-GE"/>
              </w:rPr>
            </w:pPr>
            <w:r w:rsidRPr="008B533D">
              <w:rPr>
                <w:rFonts w:ascii="Arial" w:hAnsi="Arial" w:cs="Arial"/>
                <w:bCs/>
                <w:sz w:val="20"/>
                <w:szCs w:val="20"/>
              </w:rPr>
              <w:t>34766,7</w:t>
            </w:r>
          </w:p>
        </w:tc>
        <w:tc>
          <w:tcPr>
            <w:tcW w:w="1134" w:type="dxa"/>
            <w:tcBorders>
              <w:top w:val="nil"/>
              <w:left w:val="nil"/>
              <w:bottom w:val="single" w:sz="4" w:space="0" w:color="auto"/>
              <w:right w:val="single" w:sz="4" w:space="0" w:color="auto"/>
            </w:tcBorders>
            <w:shd w:val="clear" w:color="auto" w:fill="auto"/>
            <w:vAlign w:val="center"/>
            <w:hideMark/>
          </w:tcPr>
          <w:p w14:paraId="774DCD0F" w14:textId="738A6ED8" w:rsidR="006A65D3" w:rsidRPr="008B533D" w:rsidRDefault="006A65D3" w:rsidP="006A65D3">
            <w:pPr>
              <w:jc w:val="center"/>
              <w:rPr>
                <w:rFonts w:ascii="Arial" w:hAnsi="Arial" w:cs="Arial"/>
                <w:bCs/>
                <w:sz w:val="20"/>
                <w:szCs w:val="20"/>
              </w:rPr>
            </w:pPr>
            <w:r w:rsidRPr="008B533D">
              <w:rPr>
                <w:rFonts w:ascii="Arial" w:hAnsi="Arial" w:cs="Arial"/>
                <w:sz w:val="20"/>
                <w:szCs w:val="20"/>
              </w:rPr>
              <w:t>37993.7</w:t>
            </w:r>
          </w:p>
        </w:tc>
        <w:tc>
          <w:tcPr>
            <w:tcW w:w="1276" w:type="dxa"/>
            <w:tcBorders>
              <w:top w:val="nil"/>
              <w:left w:val="nil"/>
              <w:bottom w:val="single" w:sz="4" w:space="0" w:color="auto"/>
              <w:right w:val="single" w:sz="4" w:space="0" w:color="auto"/>
            </w:tcBorders>
            <w:shd w:val="clear" w:color="auto" w:fill="auto"/>
            <w:vAlign w:val="center"/>
          </w:tcPr>
          <w:p w14:paraId="7EC0BFC4" w14:textId="0651E07F" w:rsidR="006A65D3" w:rsidRPr="008B533D" w:rsidRDefault="006A65D3" w:rsidP="006A65D3">
            <w:pPr>
              <w:jc w:val="center"/>
              <w:rPr>
                <w:rFonts w:ascii="Arial" w:hAnsi="Arial" w:cs="Arial"/>
                <w:bCs/>
                <w:sz w:val="20"/>
                <w:szCs w:val="20"/>
              </w:rPr>
            </w:pPr>
            <w:r w:rsidRPr="008B533D">
              <w:rPr>
                <w:rFonts w:ascii="Arial" w:hAnsi="Arial" w:cs="Arial"/>
                <w:sz w:val="20"/>
                <w:szCs w:val="20"/>
              </w:rPr>
              <w:t>24682,5</w:t>
            </w:r>
          </w:p>
        </w:tc>
        <w:tc>
          <w:tcPr>
            <w:tcW w:w="1134" w:type="dxa"/>
            <w:tcBorders>
              <w:top w:val="single" w:sz="4" w:space="0" w:color="auto"/>
              <w:left w:val="nil"/>
              <w:bottom w:val="single" w:sz="4" w:space="0" w:color="auto"/>
              <w:right w:val="single" w:sz="4" w:space="0" w:color="auto"/>
            </w:tcBorders>
            <w:shd w:val="clear" w:color="auto" w:fill="auto"/>
            <w:vAlign w:val="center"/>
          </w:tcPr>
          <w:p w14:paraId="4389C434" w14:textId="35ED9280" w:rsidR="006A65D3" w:rsidRPr="008B533D" w:rsidRDefault="006A65D3" w:rsidP="006A65D3">
            <w:pPr>
              <w:jc w:val="center"/>
              <w:rPr>
                <w:rFonts w:ascii="Arial" w:hAnsi="Arial" w:cs="Arial"/>
                <w:bCs/>
                <w:sz w:val="20"/>
                <w:szCs w:val="20"/>
              </w:rPr>
            </w:pPr>
            <w:r w:rsidRPr="008B533D">
              <w:rPr>
                <w:rFonts w:ascii="Arial" w:hAnsi="Arial" w:cs="Arial"/>
                <w:sz w:val="20"/>
                <w:szCs w:val="20"/>
              </w:rPr>
              <w:t>24682,5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38DE6D" w14:textId="5DA0CEEB" w:rsidR="006A65D3" w:rsidRPr="008B533D" w:rsidRDefault="006A65D3" w:rsidP="006A65D3">
            <w:pPr>
              <w:jc w:val="center"/>
              <w:rPr>
                <w:rFonts w:ascii="Arial" w:hAnsi="Arial" w:cs="Arial"/>
                <w:bCs/>
                <w:sz w:val="20"/>
                <w:szCs w:val="20"/>
              </w:rPr>
            </w:pPr>
            <w:r w:rsidRPr="008B533D">
              <w:rPr>
                <w:rFonts w:ascii="Arial" w:hAnsi="Arial" w:cs="Arial"/>
                <w:sz w:val="20"/>
                <w:szCs w:val="20"/>
              </w:rPr>
              <w:t>9922,2</w:t>
            </w:r>
          </w:p>
        </w:tc>
        <w:tc>
          <w:tcPr>
            <w:tcW w:w="1336" w:type="dxa"/>
            <w:tcBorders>
              <w:top w:val="nil"/>
              <w:left w:val="single" w:sz="4" w:space="0" w:color="auto"/>
              <w:bottom w:val="single" w:sz="4" w:space="0" w:color="auto"/>
              <w:right w:val="single" w:sz="4" w:space="0" w:color="auto"/>
            </w:tcBorders>
            <w:shd w:val="clear" w:color="auto" w:fill="auto"/>
            <w:vAlign w:val="center"/>
          </w:tcPr>
          <w:p w14:paraId="7BB9C5C6" w14:textId="70E94196" w:rsidR="006A65D3" w:rsidRPr="008B533D" w:rsidRDefault="006A65D3" w:rsidP="006A65D3">
            <w:pPr>
              <w:jc w:val="center"/>
              <w:rPr>
                <w:rFonts w:ascii="Arial" w:hAnsi="Arial" w:cs="Arial"/>
                <w:bCs/>
                <w:sz w:val="20"/>
                <w:szCs w:val="20"/>
              </w:rPr>
            </w:pPr>
            <w:r w:rsidRPr="008B533D">
              <w:rPr>
                <w:rFonts w:ascii="Arial" w:hAnsi="Arial" w:cs="Arial"/>
                <w:sz w:val="20"/>
                <w:szCs w:val="20"/>
              </w:rPr>
              <w:t>41309,7</w:t>
            </w:r>
          </w:p>
        </w:tc>
        <w:tc>
          <w:tcPr>
            <w:tcW w:w="1440" w:type="dxa"/>
            <w:tcBorders>
              <w:top w:val="nil"/>
              <w:left w:val="nil"/>
              <w:bottom w:val="single" w:sz="4" w:space="0" w:color="auto"/>
              <w:right w:val="single" w:sz="4" w:space="0" w:color="auto"/>
            </w:tcBorders>
            <w:shd w:val="clear" w:color="auto" w:fill="auto"/>
            <w:vAlign w:val="center"/>
          </w:tcPr>
          <w:p w14:paraId="20E53664" w14:textId="165ED861" w:rsidR="006A65D3" w:rsidRPr="008B533D" w:rsidRDefault="006A65D3" w:rsidP="006A65D3">
            <w:pPr>
              <w:jc w:val="center"/>
              <w:rPr>
                <w:rFonts w:ascii="Arial" w:hAnsi="Arial" w:cs="Arial"/>
                <w:bCs/>
                <w:sz w:val="20"/>
                <w:szCs w:val="20"/>
              </w:rPr>
            </w:pPr>
            <w:r w:rsidRPr="008B533D">
              <w:rPr>
                <w:rFonts w:ascii="Arial" w:hAnsi="Arial" w:cs="Arial"/>
                <w:sz w:val="20"/>
                <w:szCs w:val="20"/>
              </w:rPr>
              <w:t>36294,7</w:t>
            </w:r>
          </w:p>
        </w:tc>
        <w:tc>
          <w:tcPr>
            <w:tcW w:w="1344" w:type="dxa"/>
            <w:tcBorders>
              <w:top w:val="nil"/>
              <w:left w:val="nil"/>
              <w:bottom w:val="single" w:sz="4" w:space="0" w:color="auto"/>
              <w:right w:val="single" w:sz="4" w:space="0" w:color="auto"/>
            </w:tcBorders>
            <w:shd w:val="clear" w:color="auto" w:fill="auto"/>
            <w:vAlign w:val="center"/>
          </w:tcPr>
          <w:p w14:paraId="14645EBE" w14:textId="3EADAD97" w:rsidR="006A65D3" w:rsidRPr="008B533D" w:rsidRDefault="006A65D3" w:rsidP="006A65D3">
            <w:pPr>
              <w:jc w:val="center"/>
              <w:rPr>
                <w:rFonts w:ascii="Arial" w:hAnsi="Arial" w:cs="Arial"/>
                <w:bCs/>
                <w:sz w:val="20"/>
                <w:szCs w:val="20"/>
              </w:rPr>
            </w:pPr>
            <w:r w:rsidRPr="008B533D">
              <w:rPr>
                <w:rFonts w:ascii="Arial" w:hAnsi="Arial" w:cs="Arial"/>
                <w:sz w:val="20"/>
                <w:szCs w:val="20"/>
              </w:rPr>
              <w:t>38423,9</w:t>
            </w:r>
          </w:p>
        </w:tc>
      </w:tr>
      <w:tr w:rsidR="006A65D3" w:rsidRPr="008B533D" w14:paraId="3307D9FA" w14:textId="77777777" w:rsidTr="00AD64DA">
        <w:trPr>
          <w:trHeight w:val="447"/>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52E234E8" w14:textId="77777777" w:rsidR="006A65D3" w:rsidRPr="008B533D" w:rsidRDefault="006A65D3" w:rsidP="006A65D3">
            <w:pPr>
              <w:jc w:val="center"/>
              <w:rPr>
                <w:rFonts w:ascii="Sylfaen" w:hAnsi="Sylfaen" w:cs="Calibri"/>
                <w:color w:val="000000"/>
                <w:sz w:val="20"/>
                <w:szCs w:val="20"/>
              </w:rPr>
            </w:pPr>
            <w:r w:rsidRPr="008B533D">
              <w:rPr>
                <w:rFonts w:ascii="Sylfaen" w:hAnsi="Sylfaen" w:cs="Calibri"/>
                <w:color w:val="000000"/>
                <w:sz w:val="20"/>
                <w:szCs w:val="20"/>
              </w:rPr>
              <w:t>03 00</w:t>
            </w:r>
          </w:p>
        </w:tc>
        <w:tc>
          <w:tcPr>
            <w:tcW w:w="3883" w:type="dxa"/>
            <w:tcBorders>
              <w:top w:val="nil"/>
              <w:left w:val="nil"/>
              <w:bottom w:val="single" w:sz="4" w:space="0" w:color="auto"/>
              <w:right w:val="single" w:sz="4" w:space="0" w:color="auto"/>
            </w:tcBorders>
            <w:shd w:val="clear" w:color="000000" w:fill="FFFFFF"/>
            <w:vAlign w:val="center"/>
            <w:hideMark/>
          </w:tcPr>
          <w:p w14:paraId="4B147E73" w14:textId="77777777" w:rsidR="006A65D3" w:rsidRPr="008B533D" w:rsidRDefault="006A65D3" w:rsidP="006A65D3">
            <w:pPr>
              <w:rPr>
                <w:rFonts w:ascii="Sylfaen" w:hAnsi="Sylfaen" w:cs="Calibri"/>
                <w:color w:val="000000"/>
                <w:sz w:val="20"/>
                <w:szCs w:val="20"/>
              </w:rPr>
            </w:pPr>
            <w:r w:rsidRPr="008B533D">
              <w:rPr>
                <w:rFonts w:ascii="Sylfaen" w:hAnsi="Sylfaen" w:cs="Calibri"/>
                <w:color w:val="000000"/>
                <w:sz w:val="20"/>
                <w:szCs w:val="20"/>
              </w:rPr>
              <w:t>დასუფთავება და გარემოს დაცვა</w:t>
            </w:r>
          </w:p>
        </w:tc>
        <w:tc>
          <w:tcPr>
            <w:tcW w:w="1134" w:type="dxa"/>
            <w:tcBorders>
              <w:top w:val="nil"/>
              <w:left w:val="nil"/>
              <w:bottom w:val="single" w:sz="4" w:space="0" w:color="auto"/>
              <w:right w:val="single" w:sz="4" w:space="0" w:color="auto"/>
            </w:tcBorders>
            <w:shd w:val="clear" w:color="auto" w:fill="auto"/>
            <w:vAlign w:val="center"/>
            <w:hideMark/>
          </w:tcPr>
          <w:p w14:paraId="6C43D745" w14:textId="524A062D" w:rsidR="006A65D3" w:rsidRPr="008B533D" w:rsidRDefault="006A65D3" w:rsidP="006A65D3">
            <w:pPr>
              <w:jc w:val="center"/>
              <w:rPr>
                <w:rFonts w:ascii="Arial" w:hAnsi="Arial" w:cs="Arial"/>
                <w:bCs/>
                <w:sz w:val="20"/>
                <w:szCs w:val="20"/>
              </w:rPr>
            </w:pPr>
            <w:r w:rsidRPr="008B533D">
              <w:rPr>
                <w:rFonts w:ascii="Arial" w:hAnsi="Arial" w:cs="Arial"/>
                <w:bCs/>
                <w:sz w:val="20"/>
                <w:szCs w:val="20"/>
              </w:rPr>
              <w:t>5051,7</w:t>
            </w:r>
          </w:p>
        </w:tc>
        <w:tc>
          <w:tcPr>
            <w:tcW w:w="1134" w:type="dxa"/>
            <w:tcBorders>
              <w:top w:val="nil"/>
              <w:left w:val="nil"/>
              <w:bottom w:val="single" w:sz="4" w:space="0" w:color="auto"/>
              <w:right w:val="single" w:sz="4" w:space="0" w:color="auto"/>
            </w:tcBorders>
            <w:shd w:val="clear" w:color="auto" w:fill="auto"/>
            <w:vAlign w:val="center"/>
            <w:hideMark/>
          </w:tcPr>
          <w:p w14:paraId="01A65593" w14:textId="3270C856" w:rsidR="006A65D3" w:rsidRPr="008B533D" w:rsidRDefault="006A65D3" w:rsidP="006A65D3">
            <w:pPr>
              <w:jc w:val="center"/>
              <w:rPr>
                <w:rFonts w:ascii="Arial" w:hAnsi="Arial" w:cs="Arial"/>
                <w:bCs/>
                <w:sz w:val="20"/>
                <w:szCs w:val="20"/>
              </w:rPr>
            </w:pPr>
            <w:r w:rsidRPr="008B533D">
              <w:rPr>
                <w:rFonts w:ascii="Arial" w:hAnsi="Arial" w:cs="Arial"/>
                <w:sz w:val="20"/>
                <w:szCs w:val="20"/>
              </w:rPr>
              <w:t>5309.9</w:t>
            </w:r>
          </w:p>
        </w:tc>
        <w:tc>
          <w:tcPr>
            <w:tcW w:w="1276" w:type="dxa"/>
            <w:tcBorders>
              <w:top w:val="nil"/>
              <w:left w:val="nil"/>
              <w:bottom w:val="single" w:sz="4" w:space="0" w:color="auto"/>
              <w:right w:val="single" w:sz="4" w:space="0" w:color="auto"/>
            </w:tcBorders>
            <w:shd w:val="clear" w:color="auto" w:fill="auto"/>
            <w:vAlign w:val="center"/>
          </w:tcPr>
          <w:p w14:paraId="652DA445" w14:textId="0EBBAE03" w:rsidR="006A65D3" w:rsidRPr="008B533D" w:rsidRDefault="006A65D3" w:rsidP="006A65D3">
            <w:pPr>
              <w:jc w:val="center"/>
              <w:rPr>
                <w:rFonts w:ascii="Arial" w:hAnsi="Arial" w:cs="Arial"/>
                <w:bCs/>
                <w:sz w:val="20"/>
                <w:szCs w:val="20"/>
              </w:rPr>
            </w:pPr>
            <w:r w:rsidRPr="008B533D">
              <w:rPr>
                <w:rFonts w:ascii="Arial" w:hAnsi="Arial" w:cs="Arial"/>
                <w:sz w:val="20"/>
                <w:szCs w:val="20"/>
              </w:rPr>
              <w:t>6680,0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303C9EE" w14:textId="567E6B6A" w:rsidR="006A65D3" w:rsidRPr="008B533D" w:rsidRDefault="006A65D3" w:rsidP="006A65D3">
            <w:pPr>
              <w:jc w:val="center"/>
              <w:rPr>
                <w:rFonts w:ascii="Arial" w:hAnsi="Arial" w:cs="Arial"/>
                <w:bCs/>
                <w:sz w:val="20"/>
                <w:szCs w:val="20"/>
              </w:rPr>
            </w:pPr>
            <w:r w:rsidRPr="008B533D">
              <w:rPr>
                <w:rFonts w:ascii="Arial" w:hAnsi="Arial" w:cs="Arial"/>
                <w:sz w:val="20"/>
                <w:szCs w:val="20"/>
              </w:rPr>
              <w:t>6680,0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666CC0" w14:textId="4D1DA6B5" w:rsidR="006A65D3" w:rsidRPr="008B533D" w:rsidRDefault="006A65D3" w:rsidP="006A65D3">
            <w:pPr>
              <w:jc w:val="center"/>
              <w:rPr>
                <w:rFonts w:ascii="Arial" w:hAnsi="Arial" w:cs="Arial"/>
                <w:bCs/>
                <w:sz w:val="20"/>
                <w:szCs w:val="20"/>
              </w:rPr>
            </w:pPr>
            <w:r w:rsidRPr="008B533D">
              <w:rPr>
                <w:rFonts w:ascii="Arial" w:hAnsi="Arial" w:cs="Arial"/>
                <w:sz w:val="20"/>
                <w:szCs w:val="20"/>
              </w:rPr>
              <w:t>0,0</w:t>
            </w:r>
          </w:p>
        </w:tc>
        <w:tc>
          <w:tcPr>
            <w:tcW w:w="1336" w:type="dxa"/>
            <w:tcBorders>
              <w:top w:val="nil"/>
              <w:left w:val="single" w:sz="4" w:space="0" w:color="auto"/>
              <w:bottom w:val="single" w:sz="4" w:space="0" w:color="auto"/>
              <w:right w:val="single" w:sz="4" w:space="0" w:color="auto"/>
            </w:tcBorders>
            <w:shd w:val="clear" w:color="auto" w:fill="auto"/>
            <w:vAlign w:val="center"/>
          </w:tcPr>
          <w:p w14:paraId="6B66F1EA" w14:textId="3CB58B6A" w:rsidR="006A65D3" w:rsidRPr="008B533D" w:rsidRDefault="006A65D3" w:rsidP="006A65D3">
            <w:pPr>
              <w:jc w:val="center"/>
              <w:rPr>
                <w:rFonts w:ascii="Arial" w:hAnsi="Arial" w:cs="Arial"/>
                <w:bCs/>
                <w:sz w:val="20"/>
                <w:szCs w:val="20"/>
              </w:rPr>
            </w:pPr>
            <w:r w:rsidRPr="008B533D">
              <w:rPr>
                <w:rFonts w:ascii="Arial" w:hAnsi="Arial" w:cs="Arial"/>
                <w:sz w:val="20"/>
                <w:szCs w:val="20"/>
              </w:rPr>
              <w:t>5135,0</w:t>
            </w:r>
          </w:p>
        </w:tc>
        <w:tc>
          <w:tcPr>
            <w:tcW w:w="1440" w:type="dxa"/>
            <w:tcBorders>
              <w:top w:val="nil"/>
              <w:left w:val="nil"/>
              <w:bottom w:val="single" w:sz="4" w:space="0" w:color="auto"/>
              <w:right w:val="single" w:sz="4" w:space="0" w:color="auto"/>
            </w:tcBorders>
            <w:shd w:val="clear" w:color="auto" w:fill="auto"/>
            <w:vAlign w:val="center"/>
          </w:tcPr>
          <w:p w14:paraId="675B9AFC" w14:textId="1FD2348D" w:rsidR="006A65D3" w:rsidRPr="008B533D" w:rsidRDefault="006A65D3" w:rsidP="006A65D3">
            <w:pPr>
              <w:jc w:val="center"/>
              <w:rPr>
                <w:rFonts w:ascii="Arial" w:hAnsi="Arial" w:cs="Arial"/>
                <w:bCs/>
                <w:sz w:val="20"/>
                <w:szCs w:val="20"/>
              </w:rPr>
            </w:pPr>
            <w:r w:rsidRPr="008B533D">
              <w:rPr>
                <w:rFonts w:ascii="Arial" w:hAnsi="Arial" w:cs="Arial"/>
                <w:sz w:val="20"/>
                <w:szCs w:val="20"/>
              </w:rPr>
              <w:t>4835,0</w:t>
            </w:r>
          </w:p>
        </w:tc>
        <w:tc>
          <w:tcPr>
            <w:tcW w:w="1344" w:type="dxa"/>
            <w:tcBorders>
              <w:top w:val="nil"/>
              <w:left w:val="nil"/>
              <w:bottom w:val="single" w:sz="4" w:space="0" w:color="auto"/>
              <w:right w:val="single" w:sz="4" w:space="0" w:color="auto"/>
            </w:tcBorders>
            <w:shd w:val="clear" w:color="auto" w:fill="auto"/>
            <w:vAlign w:val="center"/>
          </w:tcPr>
          <w:p w14:paraId="4055B4DA" w14:textId="740AE030" w:rsidR="006A65D3" w:rsidRPr="008B533D" w:rsidRDefault="006A65D3" w:rsidP="006A65D3">
            <w:pPr>
              <w:jc w:val="center"/>
              <w:rPr>
                <w:rFonts w:ascii="Arial" w:hAnsi="Arial" w:cs="Arial"/>
                <w:bCs/>
                <w:sz w:val="20"/>
                <w:szCs w:val="20"/>
              </w:rPr>
            </w:pPr>
            <w:r w:rsidRPr="008B533D">
              <w:rPr>
                <w:rFonts w:ascii="Arial" w:hAnsi="Arial" w:cs="Arial"/>
                <w:sz w:val="20"/>
                <w:szCs w:val="20"/>
              </w:rPr>
              <w:t>5335,0</w:t>
            </w:r>
          </w:p>
        </w:tc>
      </w:tr>
      <w:tr w:rsidR="006A65D3" w:rsidRPr="008B533D" w14:paraId="21CF0457" w14:textId="77777777" w:rsidTr="00AD64DA">
        <w:trPr>
          <w:trHeight w:val="406"/>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4F4209EF" w14:textId="77777777" w:rsidR="006A65D3" w:rsidRPr="008B533D" w:rsidRDefault="006A65D3" w:rsidP="006A65D3">
            <w:pPr>
              <w:jc w:val="center"/>
              <w:rPr>
                <w:rFonts w:ascii="Sylfaen" w:hAnsi="Sylfaen" w:cs="Calibri"/>
                <w:color w:val="000000"/>
                <w:sz w:val="20"/>
                <w:szCs w:val="20"/>
              </w:rPr>
            </w:pPr>
            <w:r w:rsidRPr="008B533D">
              <w:rPr>
                <w:rFonts w:ascii="Sylfaen" w:hAnsi="Sylfaen" w:cs="Calibri"/>
                <w:color w:val="000000"/>
                <w:sz w:val="20"/>
                <w:szCs w:val="20"/>
              </w:rPr>
              <w:t>04 00</w:t>
            </w:r>
          </w:p>
        </w:tc>
        <w:tc>
          <w:tcPr>
            <w:tcW w:w="3883" w:type="dxa"/>
            <w:tcBorders>
              <w:top w:val="nil"/>
              <w:left w:val="nil"/>
              <w:bottom w:val="single" w:sz="4" w:space="0" w:color="auto"/>
              <w:right w:val="single" w:sz="4" w:space="0" w:color="auto"/>
            </w:tcBorders>
            <w:shd w:val="clear" w:color="000000" w:fill="FFFFFF"/>
            <w:vAlign w:val="center"/>
            <w:hideMark/>
          </w:tcPr>
          <w:p w14:paraId="338405EB" w14:textId="77777777" w:rsidR="006A65D3" w:rsidRPr="008B533D" w:rsidRDefault="006A65D3" w:rsidP="006A65D3">
            <w:pPr>
              <w:rPr>
                <w:rFonts w:ascii="Sylfaen" w:hAnsi="Sylfaen" w:cs="Calibri"/>
                <w:color w:val="000000"/>
                <w:sz w:val="20"/>
                <w:szCs w:val="20"/>
              </w:rPr>
            </w:pPr>
            <w:r w:rsidRPr="008B533D">
              <w:rPr>
                <w:rFonts w:ascii="Sylfaen" w:hAnsi="Sylfaen" w:cs="Calibri"/>
                <w:color w:val="000000"/>
                <w:sz w:val="20"/>
                <w:szCs w:val="20"/>
              </w:rPr>
              <w:t>განათლება</w:t>
            </w:r>
          </w:p>
        </w:tc>
        <w:tc>
          <w:tcPr>
            <w:tcW w:w="1134" w:type="dxa"/>
            <w:tcBorders>
              <w:top w:val="nil"/>
              <w:left w:val="nil"/>
              <w:bottom w:val="single" w:sz="4" w:space="0" w:color="auto"/>
              <w:right w:val="single" w:sz="4" w:space="0" w:color="auto"/>
            </w:tcBorders>
            <w:shd w:val="clear" w:color="auto" w:fill="auto"/>
            <w:vAlign w:val="center"/>
            <w:hideMark/>
          </w:tcPr>
          <w:p w14:paraId="6AE3D804" w14:textId="1CF6991B" w:rsidR="006A65D3" w:rsidRPr="008B533D" w:rsidRDefault="006A65D3" w:rsidP="006A65D3">
            <w:pPr>
              <w:jc w:val="center"/>
              <w:rPr>
                <w:rFonts w:ascii="Arial" w:hAnsi="Arial" w:cs="Arial"/>
                <w:bCs/>
                <w:sz w:val="20"/>
                <w:szCs w:val="20"/>
              </w:rPr>
            </w:pPr>
            <w:r w:rsidRPr="008B533D">
              <w:rPr>
                <w:rFonts w:ascii="Arial" w:hAnsi="Arial" w:cs="Arial"/>
                <w:bCs/>
                <w:sz w:val="20"/>
                <w:szCs w:val="20"/>
              </w:rPr>
              <w:t>8330,0</w:t>
            </w:r>
          </w:p>
        </w:tc>
        <w:tc>
          <w:tcPr>
            <w:tcW w:w="1134" w:type="dxa"/>
            <w:tcBorders>
              <w:top w:val="nil"/>
              <w:left w:val="nil"/>
              <w:bottom w:val="single" w:sz="4" w:space="0" w:color="auto"/>
              <w:right w:val="single" w:sz="4" w:space="0" w:color="auto"/>
            </w:tcBorders>
            <w:shd w:val="clear" w:color="auto" w:fill="auto"/>
            <w:vAlign w:val="center"/>
            <w:hideMark/>
          </w:tcPr>
          <w:p w14:paraId="41E314E1" w14:textId="57E3F3E2" w:rsidR="006A65D3" w:rsidRPr="008B533D" w:rsidRDefault="006A65D3" w:rsidP="006A65D3">
            <w:pPr>
              <w:jc w:val="center"/>
              <w:rPr>
                <w:rFonts w:ascii="Arial" w:hAnsi="Arial" w:cs="Arial"/>
                <w:bCs/>
                <w:sz w:val="20"/>
                <w:szCs w:val="20"/>
              </w:rPr>
            </w:pPr>
            <w:r w:rsidRPr="008B533D">
              <w:rPr>
                <w:rFonts w:ascii="Arial" w:hAnsi="Arial" w:cs="Arial"/>
                <w:sz w:val="20"/>
                <w:szCs w:val="20"/>
              </w:rPr>
              <w:t>9189.1</w:t>
            </w:r>
          </w:p>
        </w:tc>
        <w:tc>
          <w:tcPr>
            <w:tcW w:w="1276" w:type="dxa"/>
            <w:tcBorders>
              <w:top w:val="nil"/>
              <w:left w:val="nil"/>
              <w:bottom w:val="single" w:sz="4" w:space="0" w:color="auto"/>
              <w:right w:val="single" w:sz="4" w:space="0" w:color="auto"/>
            </w:tcBorders>
            <w:shd w:val="clear" w:color="auto" w:fill="auto"/>
            <w:vAlign w:val="center"/>
          </w:tcPr>
          <w:p w14:paraId="3FA4C64B" w14:textId="340F45E3" w:rsidR="006A65D3" w:rsidRPr="008B533D" w:rsidRDefault="006A65D3" w:rsidP="006A65D3">
            <w:pPr>
              <w:jc w:val="center"/>
              <w:rPr>
                <w:rFonts w:ascii="Arial" w:hAnsi="Arial" w:cs="Arial"/>
                <w:bCs/>
                <w:sz w:val="20"/>
                <w:szCs w:val="20"/>
              </w:rPr>
            </w:pPr>
            <w:r w:rsidRPr="008B533D">
              <w:rPr>
                <w:rFonts w:ascii="Arial" w:hAnsi="Arial" w:cs="Arial"/>
                <w:sz w:val="20"/>
                <w:szCs w:val="20"/>
              </w:rPr>
              <w:t>11572,0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57FAD2" w14:textId="1163109D" w:rsidR="006A65D3" w:rsidRPr="008B533D" w:rsidRDefault="006A65D3" w:rsidP="006A65D3">
            <w:pPr>
              <w:jc w:val="center"/>
              <w:rPr>
                <w:rFonts w:ascii="Arial" w:hAnsi="Arial" w:cs="Arial"/>
                <w:bCs/>
                <w:sz w:val="20"/>
                <w:szCs w:val="20"/>
              </w:rPr>
            </w:pPr>
            <w:r w:rsidRPr="008B533D">
              <w:rPr>
                <w:rFonts w:ascii="Arial" w:hAnsi="Arial" w:cs="Arial"/>
                <w:sz w:val="20"/>
                <w:szCs w:val="20"/>
              </w:rPr>
              <w:t>11572,0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D3E2061" w14:textId="136B7F05" w:rsidR="006A65D3" w:rsidRPr="008B533D" w:rsidRDefault="006A65D3" w:rsidP="006A65D3">
            <w:pPr>
              <w:jc w:val="center"/>
              <w:rPr>
                <w:rFonts w:ascii="Arial" w:hAnsi="Arial" w:cs="Arial"/>
                <w:bCs/>
                <w:sz w:val="20"/>
                <w:szCs w:val="20"/>
              </w:rPr>
            </w:pPr>
            <w:r w:rsidRPr="008B533D">
              <w:rPr>
                <w:rFonts w:ascii="Arial" w:hAnsi="Arial" w:cs="Arial"/>
                <w:sz w:val="20"/>
                <w:szCs w:val="20"/>
              </w:rPr>
              <w:t>0,0</w:t>
            </w:r>
          </w:p>
        </w:tc>
        <w:tc>
          <w:tcPr>
            <w:tcW w:w="1336" w:type="dxa"/>
            <w:tcBorders>
              <w:top w:val="nil"/>
              <w:left w:val="single" w:sz="4" w:space="0" w:color="auto"/>
              <w:bottom w:val="single" w:sz="4" w:space="0" w:color="auto"/>
              <w:right w:val="single" w:sz="4" w:space="0" w:color="auto"/>
            </w:tcBorders>
            <w:shd w:val="clear" w:color="auto" w:fill="auto"/>
            <w:vAlign w:val="center"/>
          </w:tcPr>
          <w:p w14:paraId="336D1E21" w14:textId="340739C6" w:rsidR="006A65D3" w:rsidRPr="008B533D" w:rsidRDefault="006A65D3" w:rsidP="006A65D3">
            <w:pPr>
              <w:jc w:val="center"/>
              <w:rPr>
                <w:rFonts w:ascii="Arial" w:hAnsi="Arial" w:cs="Arial"/>
                <w:bCs/>
                <w:sz w:val="20"/>
                <w:szCs w:val="20"/>
              </w:rPr>
            </w:pPr>
            <w:r w:rsidRPr="008B533D">
              <w:rPr>
                <w:rFonts w:ascii="Arial" w:hAnsi="Arial" w:cs="Arial"/>
                <w:sz w:val="20"/>
                <w:szCs w:val="20"/>
              </w:rPr>
              <w:t>12075,0</w:t>
            </w:r>
          </w:p>
        </w:tc>
        <w:tc>
          <w:tcPr>
            <w:tcW w:w="1440" w:type="dxa"/>
            <w:tcBorders>
              <w:top w:val="nil"/>
              <w:left w:val="nil"/>
              <w:bottom w:val="single" w:sz="4" w:space="0" w:color="auto"/>
              <w:right w:val="single" w:sz="4" w:space="0" w:color="auto"/>
            </w:tcBorders>
            <w:shd w:val="clear" w:color="auto" w:fill="auto"/>
            <w:vAlign w:val="center"/>
          </w:tcPr>
          <w:p w14:paraId="7C29993F" w14:textId="7C162C06" w:rsidR="006A65D3" w:rsidRPr="008B533D" w:rsidRDefault="006A65D3" w:rsidP="006A65D3">
            <w:pPr>
              <w:jc w:val="center"/>
              <w:rPr>
                <w:rFonts w:ascii="Arial" w:hAnsi="Arial" w:cs="Arial"/>
                <w:bCs/>
                <w:sz w:val="20"/>
                <w:szCs w:val="20"/>
              </w:rPr>
            </w:pPr>
            <w:r w:rsidRPr="008B533D">
              <w:rPr>
                <w:rFonts w:ascii="Arial" w:hAnsi="Arial" w:cs="Arial"/>
                <w:sz w:val="20"/>
                <w:szCs w:val="20"/>
              </w:rPr>
              <w:t>12075,0</w:t>
            </w:r>
          </w:p>
        </w:tc>
        <w:tc>
          <w:tcPr>
            <w:tcW w:w="1344" w:type="dxa"/>
            <w:tcBorders>
              <w:top w:val="nil"/>
              <w:left w:val="nil"/>
              <w:bottom w:val="single" w:sz="4" w:space="0" w:color="auto"/>
              <w:right w:val="single" w:sz="4" w:space="0" w:color="auto"/>
            </w:tcBorders>
            <w:shd w:val="clear" w:color="auto" w:fill="auto"/>
            <w:vAlign w:val="center"/>
          </w:tcPr>
          <w:p w14:paraId="62E90E1B" w14:textId="1E8702E8" w:rsidR="006A65D3" w:rsidRPr="008B533D" w:rsidRDefault="006A65D3" w:rsidP="006A65D3">
            <w:pPr>
              <w:jc w:val="center"/>
              <w:rPr>
                <w:rFonts w:ascii="Arial" w:hAnsi="Arial" w:cs="Arial"/>
                <w:bCs/>
                <w:sz w:val="20"/>
                <w:szCs w:val="20"/>
              </w:rPr>
            </w:pPr>
            <w:r w:rsidRPr="008B533D">
              <w:rPr>
                <w:rFonts w:ascii="Arial" w:hAnsi="Arial" w:cs="Arial"/>
                <w:sz w:val="20"/>
                <w:szCs w:val="20"/>
              </w:rPr>
              <w:t>12575,0</w:t>
            </w:r>
          </w:p>
        </w:tc>
      </w:tr>
      <w:tr w:rsidR="006A65D3" w:rsidRPr="008B533D" w14:paraId="6F7346E8" w14:textId="77777777" w:rsidTr="00AD64DA">
        <w:trPr>
          <w:trHeight w:val="419"/>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1DE651FA" w14:textId="77777777" w:rsidR="006A65D3" w:rsidRPr="008B533D" w:rsidRDefault="006A65D3" w:rsidP="006A65D3">
            <w:pPr>
              <w:jc w:val="center"/>
              <w:rPr>
                <w:rFonts w:ascii="Sylfaen" w:hAnsi="Sylfaen" w:cs="Calibri"/>
                <w:color w:val="000000"/>
                <w:sz w:val="20"/>
                <w:szCs w:val="20"/>
              </w:rPr>
            </w:pPr>
            <w:r w:rsidRPr="008B533D">
              <w:rPr>
                <w:rFonts w:ascii="Sylfaen" w:hAnsi="Sylfaen" w:cs="Calibri"/>
                <w:color w:val="000000"/>
                <w:sz w:val="20"/>
                <w:szCs w:val="20"/>
              </w:rPr>
              <w:t>05 00</w:t>
            </w:r>
          </w:p>
        </w:tc>
        <w:tc>
          <w:tcPr>
            <w:tcW w:w="3883" w:type="dxa"/>
            <w:tcBorders>
              <w:top w:val="nil"/>
              <w:left w:val="nil"/>
              <w:bottom w:val="single" w:sz="4" w:space="0" w:color="auto"/>
              <w:right w:val="single" w:sz="4" w:space="0" w:color="auto"/>
            </w:tcBorders>
            <w:shd w:val="clear" w:color="000000" w:fill="FFFFFF"/>
            <w:vAlign w:val="center"/>
            <w:hideMark/>
          </w:tcPr>
          <w:p w14:paraId="27E3AB87" w14:textId="77777777" w:rsidR="006A65D3" w:rsidRPr="008B533D" w:rsidRDefault="006A65D3" w:rsidP="006A65D3">
            <w:pPr>
              <w:rPr>
                <w:rFonts w:ascii="Sylfaen" w:hAnsi="Sylfaen" w:cs="Calibri"/>
                <w:color w:val="000000"/>
                <w:sz w:val="20"/>
                <w:szCs w:val="20"/>
              </w:rPr>
            </w:pPr>
            <w:r w:rsidRPr="008B533D">
              <w:rPr>
                <w:rFonts w:ascii="Sylfaen" w:hAnsi="Sylfaen" w:cs="Calibri"/>
                <w:color w:val="000000"/>
                <w:sz w:val="20"/>
                <w:szCs w:val="20"/>
              </w:rPr>
              <w:t>კულტურა, ახალგაზრდობა და სპორტი</w:t>
            </w:r>
          </w:p>
        </w:tc>
        <w:tc>
          <w:tcPr>
            <w:tcW w:w="1134" w:type="dxa"/>
            <w:tcBorders>
              <w:top w:val="nil"/>
              <w:left w:val="nil"/>
              <w:bottom w:val="single" w:sz="4" w:space="0" w:color="auto"/>
              <w:right w:val="single" w:sz="4" w:space="0" w:color="auto"/>
            </w:tcBorders>
            <w:shd w:val="clear" w:color="auto" w:fill="auto"/>
            <w:vAlign w:val="center"/>
            <w:hideMark/>
          </w:tcPr>
          <w:p w14:paraId="64382D5D" w14:textId="1EF3C068" w:rsidR="006A65D3" w:rsidRPr="008B533D" w:rsidRDefault="006A65D3" w:rsidP="006A65D3">
            <w:pPr>
              <w:jc w:val="center"/>
              <w:rPr>
                <w:rFonts w:ascii="Arial" w:hAnsi="Arial" w:cs="Arial"/>
                <w:bCs/>
                <w:sz w:val="20"/>
                <w:szCs w:val="20"/>
              </w:rPr>
            </w:pPr>
            <w:r w:rsidRPr="008B533D">
              <w:rPr>
                <w:rFonts w:ascii="Arial" w:hAnsi="Arial" w:cs="Arial"/>
                <w:bCs/>
                <w:sz w:val="20"/>
                <w:szCs w:val="20"/>
              </w:rPr>
              <w:t>9139,6</w:t>
            </w:r>
          </w:p>
        </w:tc>
        <w:tc>
          <w:tcPr>
            <w:tcW w:w="1134" w:type="dxa"/>
            <w:tcBorders>
              <w:top w:val="nil"/>
              <w:left w:val="nil"/>
              <w:bottom w:val="single" w:sz="4" w:space="0" w:color="auto"/>
              <w:right w:val="single" w:sz="4" w:space="0" w:color="auto"/>
            </w:tcBorders>
            <w:shd w:val="clear" w:color="auto" w:fill="auto"/>
            <w:vAlign w:val="center"/>
            <w:hideMark/>
          </w:tcPr>
          <w:p w14:paraId="5A312206" w14:textId="04CB08AF" w:rsidR="006A65D3" w:rsidRPr="008B533D" w:rsidRDefault="006A65D3" w:rsidP="006A65D3">
            <w:pPr>
              <w:jc w:val="center"/>
              <w:rPr>
                <w:rFonts w:ascii="Arial" w:hAnsi="Arial" w:cs="Arial"/>
                <w:bCs/>
                <w:sz w:val="20"/>
                <w:szCs w:val="20"/>
              </w:rPr>
            </w:pPr>
            <w:r w:rsidRPr="008B533D">
              <w:rPr>
                <w:rFonts w:ascii="Arial" w:hAnsi="Arial" w:cs="Arial"/>
                <w:sz w:val="20"/>
                <w:szCs w:val="20"/>
              </w:rPr>
              <w:t>10337.8</w:t>
            </w:r>
          </w:p>
        </w:tc>
        <w:tc>
          <w:tcPr>
            <w:tcW w:w="1276" w:type="dxa"/>
            <w:tcBorders>
              <w:top w:val="nil"/>
              <w:left w:val="nil"/>
              <w:bottom w:val="single" w:sz="4" w:space="0" w:color="auto"/>
              <w:right w:val="single" w:sz="4" w:space="0" w:color="auto"/>
            </w:tcBorders>
            <w:shd w:val="clear" w:color="auto" w:fill="auto"/>
            <w:vAlign w:val="center"/>
          </w:tcPr>
          <w:p w14:paraId="29F326D5" w14:textId="4E27AB09" w:rsidR="006A65D3" w:rsidRPr="008B533D" w:rsidRDefault="006A65D3" w:rsidP="006A65D3">
            <w:pPr>
              <w:jc w:val="center"/>
              <w:rPr>
                <w:rFonts w:ascii="Arial" w:hAnsi="Arial" w:cs="Arial"/>
                <w:bCs/>
                <w:sz w:val="20"/>
                <w:szCs w:val="20"/>
              </w:rPr>
            </w:pPr>
            <w:r w:rsidRPr="008B533D">
              <w:rPr>
                <w:rFonts w:ascii="Arial" w:hAnsi="Arial" w:cs="Arial"/>
                <w:sz w:val="20"/>
                <w:szCs w:val="20"/>
              </w:rPr>
              <w:t>10360,9</w:t>
            </w:r>
          </w:p>
        </w:tc>
        <w:tc>
          <w:tcPr>
            <w:tcW w:w="1134" w:type="dxa"/>
            <w:tcBorders>
              <w:top w:val="single" w:sz="4" w:space="0" w:color="auto"/>
              <w:left w:val="nil"/>
              <w:bottom w:val="single" w:sz="4" w:space="0" w:color="auto"/>
              <w:right w:val="single" w:sz="4" w:space="0" w:color="auto"/>
            </w:tcBorders>
            <w:shd w:val="clear" w:color="auto" w:fill="auto"/>
            <w:vAlign w:val="center"/>
          </w:tcPr>
          <w:p w14:paraId="70258D5F" w14:textId="4549D831" w:rsidR="006A65D3" w:rsidRPr="008B533D" w:rsidRDefault="006A65D3" w:rsidP="006A65D3">
            <w:pPr>
              <w:jc w:val="center"/>
              <w:rPr>
                <w:rFonts w:ascii="Arial" w:hAnsi="Arial" w:cs="Arial"/>
                <w:bCs/>
                <w:sz w:val="20"/>
                <w:szCs w:val="20"/>
              </w:rPr>
            </w:pPr>
            <w:r w:rsidRPr="008B533D">
              <w:rPr>
                <w:rFonts w:ascii="Arial" w:hAnsi="Arial" w:cs="Arial"/>
                <w:sz w:val="20"/>
                <w:szCs w:val="20"/>
              </w:rPr>
              <w:t>10360,9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AD671A" w14:textId="01CCA5EE" w:rsidR="006A65D3" w:rsidRPr="008B533D" w:rsidRDefault="006A65D3" w:rsidP="006A65D3">
            <w:pPr>
              <w:jc w:val="center"/>
              <w:rPr>
                <w:rFonts w:ascii="Arial" w:hAnsi="Arial" w:cs="Arial"/>
                <w:bCs/>
                <w:sz w:val="20"/>
                <w:szCs w:val="20"/>
              </w:rPr>
            </w:pPr>
            <w:r w:rsidRPr="008B533D">
              <w:rPr>
                <w:rFonts w:ascii="Arial" w:hAnsi="Arial" w:cs="Arial"/>
                <w:sz w:val="20"/>
                <w:szCs w:val="20"/>
              </w:rPr>
              <w:t>0,0</w:t>
            </w:r>
          </w:p>
        </w:tc>
        <w:tc>
          <w:tcPr>
            <w:tcW w:w="1336" w:type="dxa"/>
            <w:tcBorders>
              <w:top w:val="nil"/>
              <w:left w:val="single" w:sz="4" w:space="0" w:color="auto"/>
              <w:bottom w:val="single" w:sz="4" w:space="0" w:color="auto"/>
              <w:right w:val="single" w:sz="4" w:space="0" w:color="auto"/>
            </w:tcBorders>
            <w:shd w:val="clear" w:color="auto" w:fill="auto"/>
            <w:vAlign w:val="center"/>
          </w:tcPr>
          <w:p w14:paraId="7659385E" w14:textId="2B6F9B6C" w:rsidR="006A65D3" w:rsidRPr="008B533D" w:rsidRDefault="006A65D3" w:rsidP="006A65D3">
            <w:pPr>
              <w:jc w:val="center"/>
              <w:rPr>
                <w:rFonts w:ascii="Arial" w:hAnsi="Arial" w:cs="Arial"/>
                <w:bCs/>
                <w:sz w:val="20"/>
                <w:szCs w:val="20"/>
              </w:rPr>
            </w:pPr>
            <w:r w:rsidRPr="008B533D">
              <w:rPr>
                <w:rFonts w:ascii="Arial" w:hAnsi="Arial" w:cs="Arial"/>
                <w:sz w:val="20"/>
                <w:szCs w:val="20"/>
              </w:rPr>
              <w:t>9821,5</w:t>
            </w:r>
          </w:p>
        </w:tc>
        <w:tc>
          <w:tcPr>
            <w:tcW w:w="1440" w:type="dxa"/>
            <w:tcBorders>
              <w:top w:val="nil"/>
              <w:left w:val="nil"/>
              <w:bottom w:val="single" w:sz="4" w:space="0" w:color="auto"/>
              <w:right w:val="single" w:sz="4" w:space="0" w:color="auto"/>
            </w:tcBorders>
            <w:shd w:val="clear" w:color="auto" w:fill="auto"/>
            <w:vAlign w:val="center"/>
          </w:tcPr>
          <w:p w14:paraId="57D46BF4" w14:textId="68AB6674" w:rsidR="006A65D3" w:rsidRPr="008B533D" w:rsidRDefault="006A65D3" w:rsidP="006A65D3">
            <w:pPr>
              <w:jc w:val="center"/>
              <w:rPr>
                <w:rFonts w:ascii="Arial" w:hAnsi="Arial" w:cs="Arial"/>
                <w:bCs/>
                <w:sz w:val="20"/>
                <w:szCs w:val="20"/>
              </w:rPr>
            </w:pPr>
            <w:r w:rsidRPr="008B533D">
              <w:rPr>
                <w:rFonts w:ascii="Arial" w:hAnsi="Arial" w:cs="Arial"/>
                <w:sz w:val="20"/>
                <w:szCs w:val="20"/>
              </w:rPr>
              <w:t>18567,8</w:t>
            </w:r>
          </w:p>
        </w:tc>
        <w:tc>
          <w:tcPr>
            <w:tcW w:w="1344" w:type="dxa"/>
            <w:tcBorders>
              <w:top w:val="nil"/>
              <w:left w:val="nil"/>
              <w:bottom w:val="single" w:sz="4" w:space="0" w:color="auto"/>
              <w:right w:val="single" w:sz="4" w:space="0" w:color="auto"/>
            </w:tcBorders>
            <w:shd w:val="clear" w:color="auto" w:fill="auto"/>
            <w:vAlign w:val="center"/>
          </w:tcPr>
          <w:p w14:paraId="0B3E4896" w14:textId="460765E3" w:rsidR="006A65D3" w:rsidRPr="008B533D" w:rsidRDefault="006A65D3" w:rsidP="006A65D3">
            <w:pPr>
              <w:jc w:val="center"/>
              <w:rPr>
                <w:rFonts w:ascii="Arial" w:hAnsi="Arial" w:cs="Arial"/>
                <w:bCs/>
                <w:sz w:val="20"/>
                <w:szCs w:val="20"/>
              </w:rPr>
            </w:pPr>
            <w:r w:rsidRPr="008B533D">
              <w:rPr>
                <w:rFonts w:ascii="Arial" w:hAnsi="Arial" w:cs="Arial"/>
                <w:sz w:val="20"/>
                <w:szCs w:val="20"/>
              </w:rPr>
              <w:t>20943,2</w:t>
            </w:r>
          </w:p>
        </w:tc>
      </w:tr>
      <w:tr w:rsidR="006A65D3" w:rsidRPr="008B533D" w14:paraId="1B6B6862" w14:textId="77777777" w:rsidTr="00AD64DA">
        <w:trPr>
          <w:trHeight w:val="764"/>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347416C3" w14:textId="77777777" w:rsidR="006A65D3" w:rsidRPr="008B533D" w:rsidRDefault="006A65D3" w:rsidP="006A65D3">
            <w:pPr>
              <w:jc w:val="center"/>
              <w:rPr>
                <w:rFonts w:ascii="Sylfaen" w:hAnsi="Sylfaen" w:cs="Calibri"/>
                <w:color w:val="000000"/>
                <w:sz w:val="20"/>
                <w:szCs w:val="20"/>
              </w:rPr>
            </w:pPr>
            <w:r w:rsidRPr="008B533D">
              <w:rPr>
                <w:rFonts w:ascii="Sylfaen" w:hAnsi="Sylfaen" w:cs="Calibri"/>
                <w:color w:val="000000"/>
                <w:sz w:val="20"/>
                <w:szCs w:val="20"/>
              </w:rPr>
              <w:t>06 00</w:t>
            </w:r>
          </w:p>
        </w:tc>
        <w:tc>
          <w:tcPr>
            <w:tcW w:w="3883" w:type="dxa"/>
            <w:tcBorders>
              <w:top w:val="nil"/>
              <w:left w:val="nil"/>
              <w:bottom w:val="single" w:sz="4" w:space="0" w:color="auto"/>
              <w:right w:val="single" w:sz="4" w:space="0" w:color="auto"/>
            </w:tcBorders>
            <w:shd w:val="clear" w:color="000000" w:fill="FFFFFF"/>
            <w:vAlign w:val="center"/>
            <w:hideMark/>
          </w:tcPr>
          <w:p w14:paraId="649A00A4" w14:textId="77777777" w:rsidR="006A65D3" w:rsidRPr="008B533D" w:rsidRDefault="006A65D3" w:rsidP="006A65D3">
            <w:pPr>
              <w:rPr>
                <w:rFonts w:ascii="Sylfaen" w:hAnsi="Sylfaen" w:cs="Calibri"/>
                <w:color w:val="000000"/>
                <w:sz w:val="20"/>
                <w:szCs w:val="20"/>
              </w:rPr>
            </w:pPr>
            <w:r w:rsidRPr="008B533D">
              <w:rPr>
                <w:rFonts w:ascii="Sylfaen" w:hAnsi="Sylfaen" w:cs="Calibri"/>
                <w:color w:val="000000"/>
                <w:sz w:val="20"/>
                <w:szCs w:val="20"/>
              </w:rPr>
              <w:t>მოსახლეობის ჯანმრთელობის დაცვა და სოციალური უზრუნველყოფა</w:t>
            </w:r>
          </w:p>
        </w:tc>
        <w:tc>
          <w:tcPr>
            <w:tcW w:w="1134" w:type="dxa"/>
            <w:tcBorders>
              <w:top w:val="nil"/>
              <w:left w:val="nil"/>
              <w:bottom w:val="single" w:sz="4" w:space="0" w:color="auto"/>
              <w:right w:val="single" w:sz="4" w:space="0" w:color="auto"/>
            </w:tcBorders>
            <w:shd w:val="clear" w:color="auto" w:fill="auto"/>
            <w:vAlign w:val="center"/>
            <w:hideMark/>
          </w:tcPr>
          <w:p w14:paraId="03179090" w14:textId="51868EDB" w:rsidR="006A65D3" w:rsidRPr="008B533D" w:rsidRDefault="006A65D3" w:rsidP="006A65D3">
            <w:pPr>
              <w:jc w:val="center"/>
              <w:rPr>
                <w:rFonts w:ascii="Arial" w:hAnsi="Arial" w:cs="Arial"/>
                <w:bCs/>
                <w:sz w:val="20"/>
                <w:szCs w:val="20"/>
              </w:rPr>
            </w:pPr>
            <w:r w:rsidRPr="008B533D">
              <w:rPr>
                <w:rFonts w:ascii="Arial" w:hAnsi="Arial" w:cs="Arial"/>
                <w:bCs/>
                <w:sz w:val="20"/>
                <w:szCs w:val="20"/>
              </w:rPr>
              <w:t>6397,1</w:t>
            </w:r>
          </w:p>
        </w:tc>
        <w:tc>
          <w:tcPr>
            <w:tcW w:w="1134" w:type="dxa"/>
            <w:tcBorders>
              <w:top w:val="nil"/>
              <w:left w:val="nil"/>
              <w:bottom w:val="single" w:sz="4" w:space="0" w:color="auto"/>
              <w:right w:val="single" w:sz="4" w:space="0" w:color="auto"/>
            </w:tcBorders>
            <w:shd w:val="clear" w:color="auto" w:fill="auto"/>
            <w:vAlign w:val="center"/>
            <w:hideMark/>
          </w:tcPr>
          <w:p w14:paraId="3A1196E4" w14:textId="5D36E1F9" w:rsidR="006A65D3" w:rsidRPr="008B533D" w:rsidRDefault="006A65D3" w:rsidP="006A65D3">
            <w:pPr>
              <w:jc w:val="center"/>
              <w:rPr>
                <w:rFonts w:ascii="Arial" w:hAnsi="Arial" w:cs="Arial"/>
                <w:bCs/>
                <w:sz w:val="20"/>
                <w:szCs w:val="20"/>
              </w:rPr>
            </w:pPr>
            <w:r w:rsidRPr="008B533D">
              <w:rPr>
                <w:rFonts w:ascii="Arial" w:hAnsi="Arial" w:cs="Arial"/>
                <w:sz w:val="20"/>
                <w:szCs w:val="20"/>
              </w:rPr>
              <w:t>4167.4</w:t>
            </w:r>
          </w:p>
        </w:tc>
        <w:tc>
          <w:tcPr>
            <w:tcW w:w="1276" w:type="dxa"/>
            <w:tcBorders>
              <w:top w:val="nil"/>
              <w:left w:val="nil"/>
              <w:bottom w:val="single" w:sz="4" w:space="0" w:color="auto"/>
              <w:right w:val="single" w:sz="4" w:space="0" w:color="auto"/>
            </w:tcBorders>
            <w:shd w:val="clear" w:color="auto" w:fill="auto"/>
            <w:vAlign w:val="center"/>
          </w:tcPr>
          <w:p w14:paraId="4FD6739C" w14:textId="43ECA06A" w:rsidR="006A65D3" w:rsidRPr="008B533D" w:rsidRDefault="006A65D3" w:rsidP="006A65D3">
            <w:pPr>
              <w:jc w:val="center"/>
              <w:rPr>
                <w:rFonts w:ascii="Arial" w:hAnsi="Arial" w:cs="Arial"/>
                <w:bCs/>
                <w:sz w:val="20"/>
                <w:szCs w:val="20"/>
              </w:rPr>
            </w:pPr>
            <w:r w:rsidRPr="008B533D">
              <w:rPr>
                <w:rFonts w:ascii="Arial" w:hAnsi="Arial" w:cs="Arial"/>
                <w:sz w:val="20"/>
                <w:szCs w:val="20"/>
              </w:rPr>
              <w:t>3861,4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1DFCCA" w14:textId="1EA6FC27" w:rsidR="006A65D3" w:rsidRPr="008B533D" w:rsidRDefault="006A65D3" w:rsidP="006A65D3">
            <w:pPr>
              <w:jc w:val="center"/>
              <w:rPr>
                <w:rFonts w:ascii="Arial" w:hAnsi="Arial" w:cs="Arial"/>
                <w:bCs/>
                <w:sz w:val="20"/>
                <w:szCs w:val="20"/>
              </w:rPr>
            </w:pPr>
            <w:r w:rsidRPr="008B533D">
              <w:rPr>
                <w:rFonts w:ascii="Arial" w:hAnsi="Arial" w:cs="Arial"/>
                <w:sz w:val="20"/>
                <w:szCs w:val="20"/>
              </w:rPr>
              <w:t>3500,0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77B869" w14:textId="13045491" w:rsidR="006A65D3" w:rsidRPr="008B533D" w:rsidRDefault="006A65D3" w:rsidP="006A65D3">
            <w:pPr>
              <w:jc w:val="center"/>
              <w:rPr>
                <w:rFonts w:ascii="Arial" w:hAnsi="Arial" w:cs="Arial"/>
                <w:bCs/>
                <w:sz w:val="20"/>
                <w:szCs w:val="20"/>
              </w:rPr>
            </w:pPr>
            <w:r w:rsidRPr="008B533D">
              <w:rPr>
                <w:rFonts w:ascii="Arial" w:hAnsi="Arial" w:cs="Arial"/>
                <w:sz w:val="20"/>
                <w:szCs w:val="20"/>
              </w:rPr>
              <w:t>361,4</w:t>
            </w:r>
          </w:p>
        </w:tc>
        <w:tc>
          <w:tcPr>
            <w:tcW w:w="1336" w:type="dxa"/>
            <w:tcBorders>
              <w:top w:val="nil"/>
              <w:left w:val="single" w:sz="4" w:space="0" w:color="auto"/>
              <w:bottom w:val="single" w:sz="4" w:space="0" w:color="auto"/>
              <w:right w:val="single" w:sz="4" w:space="0" w:color="auto"/>
            </w:tcBorders>
            <w:shd w:val="clear" w:color="auto" w:fill="auto"/>
            <w:vAlign w:val="center"/>
          </w:tcPr>
          <w:p w14:paraId="59EA64B1" w14:textId="3EAB9B67" w:rsidR="006A65D3" w:rsidRPr="008B533D" w:rsidRDefault="006A65D3" w:rsidP="006A65D3">
            <w:pPr>
              <w:jc w:val="center"/>
              <w:rPr>
                <w:rFonts w:ascii="Arial" w:hAnsi="Arial" w:cs="Arial"/>
                <w:bCs/>
                <w:sz w:val="20"/>
                <w:szCs w:val="20"/>
              </w:rPr>
            </w:pPr>
            <w:r w:rsidRPr="008B533D">
              <w:rPr>
                <w:rFonts w:ascii="Arial" w:hAnsi="Arial" w:cs="Arial"/>
                <w:sz w:val="20"/>
                <w:szCs w:val="20"/>
              </w:rPr>
              <w:t>3929,4</w:t>
            </w:r>
          </w:p>
        </w:tc>
        <w:tc>
          <w:tcPr>
            <w:tcW w:w="1440" w:type="dxa"/>
            <w:tcBorders>
              <w:top w:val="nil"/>
              <w:left w:val="nil"/>
              <w:bottom w:val="single" w:sz="4" w:space="0" w:color="auto"/>
              <w:right w:val="single" w:sz="4" w:space="0" w:color="auto"/>
            </w:tcBorders>
            <w:shd w:val="clear" w:color="auto" w:fill="auto"/>
            <w:vAlign w:val="center"/>
          </w:tcPr>
          <w:p w14:paraId="1025BE42" w14:textId="30C10046" w:rsidR="006A65D3" w:rsidRPr="008B533D" w:rsidRDefault="006A65D3" w:rsidP="006A65D3">
            <w:pPr>
              <w:jc w:val="center"/>
              <w:rPr>
                <w:rFonts w:ascii="Arial" w:hAnsi="Arial" w:cs="Arial"/>
                <w:bCs/>
                <w:sz w:val="20"/>
                <w:szCs w:val="20"/>
              </w:rPr>
            </w:pPr>
            <w:r w:rsidRPr="008B533D">
              <w:rPr>
                <w:rFonts w:ascii="Arial" w:hAnsi="Arial" w:cs="Arial"/>
                <w:sz w:val="20"/>
                <w:szCs w:val="20"/>
              </w:rPr>
              <w:t>3929,4</w:t>
            </w:r>
          </w:p>
        </w:tc>
        <w:tc>
          <w:tcPr>
            <w:tcW w:w="1344" w:type="dxa"/>
            <w:tcBorders>
              <w:top w:val="nil"/>
              <w:left w:val="nil"/>
              <w:bottom w:val="single" w:sz="4" w:space="0" w:color="auto"/>
              <w:right w:val="single" w:sz="4" w:space="0" w:color="auto"/>
            </w:tcBorders>
            <w:shd w:val="clear" w:color="auto" w:fill="auto"/>
            <w:vAlign w:val="center"/>
          </w:tcPr>
          <w:p w14:paraId="1300A94B" w14:textId="2AE5A7B1" w:rsidR="006A65D3" w:rsidRPr="008B533D" w:rsidRDefault="006A65D3" w:rsidP="006A65D3">
            <w:pPr>
              <w:jc w:val="center"/>
              <w:rPr>
                <w:rFonts w:ascii="Arial" w:hAnsi="Arial" w:cs="Arial"/>
                <w:bCs/>
                <w:sz w:val="20"/>
                <w:szCs w:val="20"/>
              </w:rPr>
            </w:pPr>
            <w:r w:rsidRPr="008B533D">
              <w:rPr>
                <w:rFonts w:ascii="Arial" w:hAnsi="Arial" w:cs="Arial"/>
                <w:sz w:val="20"/>
                <w:szCs w:val="20"/>
              </w:rPr>
              <w:t>3929,4</w:t>
            </w:r>
          </w:p>
        </w:tc>
      </w:tr>
      <w:tr w:rsidR="006A65D3" w:rsidRPr="007E1CE5" w14:paraId="5FF0197B" w14:textId="77777777" w:rsidTr="00AD64DA">
        <w:trPr>
          <w:trHeight w:val="35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02902BAE" w14:textId="77777777" w:rsidR="006A65D3" w:rsidRPr="008B533D" w:rsidRDefault="006A65D3" w:rsidP="006A65D3">
            <w:pPr>
              <w:jc w:val="center"/>
              <w:rPr>
                <w:rFonts w:ascii="Sylfaen" w:hAnsi="Sylfaen" w:cs="Calibri"/>
                <w:color w:val="000000"/>
                <w:sz w:val="20"/>
                <w:szCs w:val="20"/>
              </w:rPr>
            </w:pPr>
            <w:r w:rsidRPr="008B533D">
              <w:rPr>
                <w:rFonts w:ascii="Sylfaen" w:hAnsi="Sylfaen" w:cs="Calibri"/>
                <w:color w:val="000000"/>
                <w:sz w:val="20"/>
                <w:szCs w:val="20"/>
              </w:rPr>
              <w:t> </w:t>
            </w:r>
          </w:p>
        </w:tc>
        <w:tc>
          <w:tcPr>
            <w:tcW w:w="3883" w:type="dxa"/>
            <w:tcBorders>
              <w:top w:val="nil"/>
              <w:left w:val="nil"/>
              <w:bottom w:val="single" w:sz="4" w:space="0" w:color="auto"/>
              <w:right w:val="single" w:sz="4" w:space="0" w:color="auto"/>
            </w:tcBorders>
            <w:shd w:val="clear" w:color="000000" w:fill="FFFFFF"/>
            <w:vAlign w:val="center"/>
            <w:hideMark/>
          </w:tcPr>
          <w:p w14:paraId="6FE86EE6" w14:textId="77777777" w:rsidR="006A65D3" w:rsidRPr="008B533D" w:rsidRDefault="006A65D3" w:rsidP="006A65D3">
            <w:pPr>
              <w:jc w:val="center"/>
              <w:rPr>
                <w:rFonts w:ascii="Sylfaen" w:hAnsi="Sylfaen" w:cs="Calibri"/>
                <w:b/>
                <w:bCs/>
                <w:color w:val="000000"/>
                <w:sz w:val="20"/>
                <w:szCs w:val="20"/>
              </w:rPr>
            </w:pPr>
            <w:r w:rsidRPr="008B533D">
              <w:rPr>
                <w:rFonts w:ascii="Sylfaen" w:hAnsi="Sylfaen" w:cs="Calibri"/>
                <w:b/>
                <w:bCs/>
                <w:color w:val="000000"/>
                <w:sz w:val="20"/>
                <w:szCs w:val="20"/>
              </w:rPr>
              <w:t>გადასახდელები სულ</w:t>
            </w:r>
          </w:p>
        </w:tc>
        <w:tc>
          <w:tcPr>
            <w:tcW w:w="1134" w:type="dxa"/>
            <w:tcBorders>
              <w:top w:val="nil"/>
              <w:left w:val="nil"/>
              <w:bottom w:val="single" w:sz="4" w:space="0" w:color="auto"/>
              <w:right w:val="single" w:sz="4" w:space="0" w:color="auto"/>
            </w:tcBorders>
            <w:shd w:val="clear" w:color="auto" w:fill="auto"/>
            <w:vAlign w:val="center"/>
            <w:hideMark/>
          </w:tcPr>
          <w:p w14:paraId="42F372B4" w14:textId="7BE8A77B" w:rsidR="006A65D3" w:rsidRPr="008B533D" w:rsidRDefault="006A65D3" w:rsidP="006A65D3">
            <w:pPr>
              <w:jc w:val="center"/>
              <w:rPr>
                <w:rFonts w:ascii="Arial" w:hAnsi="Arial" w:cs="Arial"/>
                <w:b/>
                <w:bCs/>
                <w:sz w:val="20"/>
                <w:szCs w:val="20"/>
              </w:rPr>
            </w:pPr>
            <w:r w:rsidRPr="008B533D">
              <w:rPr>
                <w:rFonts w:ascii="Arial" w:hAnsi="Arial" w:cs="Arial"/>
                <w:b/>
                <w:bCs/>
                <w:sz w:val="20"/>
                <w:szCs w:val="20"/>
              </w:rPr>
              <w:t>76487,6</w:t>
            </w:r>
          </w:p>
        </w:tc>
        <w:tc>
          <w:tcPr>
            <w:tcW w:w="1134" w:type="dxa"/>
            <w:tcBorders>
              <w:top w:val="nil"/>
              <w:left w:val="nil"/>
              <w:bottom w:val="single" w:sz="4" w:space="0" w:color="auto"/>
              <w:right w:val="single" w:sz="4" w:space="0" w:color="auto"/>
            </w:tcBorders>
            <w:shd w:val="clear" w:color="auto" w:fill="auto"/>
            <w:vAlign w:val="center"/>
            <w:hideMark/>
          </w:tcPr>
          <w:p w14:paraId="10844B9E" w14:textId="05F42FEB" w:rsidR="006A65D3" w:rsidRPr="008B533D" w:rsidRDefault="006A65D3" w:rsidP="006A65D3">
            <w:pPr>
              <w:jc w:val="center"/>
              <w:rPr>
                <w:rFonts w:ascii="Arial" w:hAnsi="Arial" w:cs="Arial"/>
                <w:b/>
                <w:bCs/>
                <w:sz w:val="20"/>
                <w:szCs w:val="20"/>
              </w:rPr>
            </w:pPr>
            <w:r w:rsidRPr="008B533D">
              <w:rPr>
                <w:rFonts w:ascii="Arial" w:hAnsi="Arial" w:cs="Arial"/>
                <w:b/>
                <w:bCs/>
                <w:sz w:val="20"/>
                <w:szCs w:val="20"/>
              </w:rPr>
              <w:t>86752.5</w:t>
            </w:r>
          </w:p>
        </w:tc>
        <w:tc>
          <w:tcPr>
            <w:tcW w:w="1276" w:type="dxa"/>
            <w:tcBorders>
              <w:top w:val="nil"/>
              <w:left w:val="nil"/>
              <w:bottom w:val="single" w:sz="4" w:space="0" w:color="auto"/>
              <w:right w:val="single" w:sz="4" w:space="0" w:color="auto"/>
            </w:tcBorders>
            <w:shd w:val="clear" w:color="auto" w:fill="auto"/>
            <w:vAlign w:val="center"/>
          </w:tcPr>
          <w:p w14:paraId="3E55B946" w14:textId="61B6D84B" w:rsidR="006A65D3" w:rsidRPr="008B533D" w:rsidRDefault="006A65D3" w:rsidP="006A65D3">
            <w:pPr>
              <w:jc w:val="center"/>
              <w:rPr>
                <w:rFonts w:ascii="Arial" w:hAnsi="Arial" w:cs="Arial"/>
                <w:b/>
                <w:bCs/>
                <w:sz w:val="20"/>
                <w:szCs w:val="20"/>
              </w:rPr>
            </w:pPr>
            <w:r w:rsidRPr="008B533D">
              <w:rPr>
                <w:rFonts w:ascii="Arial" w:hAnsi="Arial" w:cs="Arial"/>
                <w:b/>
                <w:bCs/>
                <w:sz w:val="20"/>
                <w:szCs w:val="20"/>
              </w:rPr>
              <w:t>76550,4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B19A34" w14:textId="64E0298D" w:rsidR="006A65D3" w:rsidRPr="008B533D" w:rsidRDefault="006A65D3" w:rsidP="006A65D3">
            <w:pPr>
              <w:jc w:val="center"/>
              <w:rPr>
                <w:rFonts w:ascii="Arial" w:hAnsi="Arial" w:cs="Arial"/>
                <w:b/>
                <w:bCs/>
                <w:sz w:val="20"/>
                <w:szCs w:val="20"/>
              </w:rPr>
            </w:pPr>
            <w:r w:rsidRPr="008B533D">
              <w:rPr>
                <w:rFonts w:ascii="Arial" w:hAnsi="Arial" w:cs="Arial"/>
                <w:b/>
                <w:bCs/>
                <w:sz w:val="20"/>
                <w:szCs w:val="20"/>
              </w:rPr>
              <w:t>76189,0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75ACAF" w14:textId="4B64722E" w:rsidR="006A65D3" w:rsidRPr="008B533D" w:rsidRDefault="006A65D3" w:rsidP="006A65D3">
            <w:pPr>
              <w:jc w:val="center"/>
              <w:rPr>
                <w:rFonts w:ascii="Arial" w:hAnsi="Arial" w:cs="Arial"/>
                <w:b/>
                <w:bCs/>
                <w:sz w:val="20"/>
                <w:szCs w:val="20"/>
              </w:rPr>
            </w:pPr>
            <w:r w:rsidRPr="008B533D">
              <w:rPr>
                <w:rFonts w:ascii="Arial" w:hAnsi="Arial" w:cs="Arial"/>
                <w:b/>
                <w:bCs/>
                <w:sz w:val="20"/>
                <w:szCs w:val="20"/>
              </w:rPr>
              <w:t>10283,6</w:t>
            </w:r>
          </w:p>
        </w:tc>
        <w:tc>
          <w:tcPr>
            <w:tcW w:w="1336" w:type="dxa"/>
            <w:tcBorders>
              <w:top w:val="nil"/>
              <w:left w:val="single" w:sz="4" w:space="0" w:color="auto"/>
              <w:bottom w:val="single" w:sz="4" w:space="0" w:color="auto"/>
              <w:right w:val="single" w:sz="4" w:space="0" w:color="auto"/>
            </w:tcBorders>
            <w:shd w:val="clear" w:color="auto" w:fill="auto"/>
            <w:vAlign w:val="center"/>
          </w:tcPr>
          <w:p w14:paraId="166E8FB7" w14:textId="2360BF95" w:rsidR="006A65D3" w:rsidRPr="008B533D" w:rsidRDefault="006A65D3" w:rsidP="006A65D3">
            <w:pPr>
              <w:jc w:val="center"/>
              <w:rPr>
                <w:rFonts w:ascii="Arial" w:hAnsi="Arial" w:cs="Arial"/>
                <w:b/>
                <w:bCs/>
                <w:sz w:val="20"/>
                <w:szCs w:val="20"/>
              </w:rPr>
            </w:pPr>
            <w:r w:rsidRPr="008B533D">
              <w:rPr>
                <w:rFonts w:ascii="Arial" w:hAnsi="Arial" w:cs="Arial"/>
                <w:b/>
                <w:bCs/>
                <w:sz w:val="20"/>
                <w:szCs w:val="20"/>
              </w:rPr>
              <w:t>91666,8</w:t>
            </w:r>
          </w:p>
        </w:tc>
        <w:tc>
          <w:tcPr>
            <w:tcW w:w="1440" w:type="dxa"/>
            <w:tcBorders>
              <w:top w:val="nil"/>
              <w:left w:val="nil"/>
              <w:bottom w:val="single" w:sz="4" w:space="0" w:color="auto"/>
              <w:right w:val="single" w:sz="4" w:space="0" w:color="auto"/>
            </w:tcBorders>
            <w:shd w:val="clear" w:color="auto" w:fill="auto"/>
            <w:vAlign w:val="center"/>
          </w:tcPr>
          <w:p w14:paraId="2A8C26AA" w14:textId="5FC0C3E4" w:rsidR="006A65D3" w:rsidRPr="008B533D" w:rsidRDefault="006A65D3" w:rsidP="006A65D3">
            <w:pPr>
              <w:jc w:val="center"/>
              <w:rPr>
                <w:rFonts w:ascii="Arial" w:hAnsi="Arial" w:cs="Arial"/>
                <w:b/>
                <w:bCs/>
                <w:sz w:val="20"/>
                <w:szCs w:val="20"/>
              </w:rPr>
            </w:pPr>
            <w:r w:rsidRPr="008B533D">
              <w:rPr>
                <w:rFonts w:ascii="Arial" w:hAnsi="Arial" w:cs="Arial"/>
                <w:b/>
                <w:bCs/>
                <w:sz w:val="20"/>
                <w:szCs w:val="20"/>
              </w:rPr>
              <w:t>96175,7</w:t>
            </w:r>
          </w:p>
        </w:tc>
        <w:tc>
          <w:tcPr>
            <w:tcW w:w="1344" w:type="dxa"/>
            <w:tcBorders>
              <w:top w:val="nil"/>
              <w:left w:val="nil"/>
              <w:bottom w:val="single" w:sz="4" w:space="0" w:color="auto"/>
              <w:right w:val="single" w:sz="4" w:space="0" w:color="auto"/>
            </w:tcBorders>
            <w:shd w:val="clear" w:color="auto" w:fill="auto"/>
            <w:vAlign w:val="center"/>
          </w:tcPr>
          <w:p w14:paraId="5DB410A9" w14:textId="74A3D871" w:rsidR="006A65D3" w:rsidRPr="008B533D" w:rsidRDefault="006A65D3" w:rsidP="006A65D3">
            <w:pPr>
              <w:jc w:val="center"/>
              <w:rPr>
                <w:rFonts w:ascii="Arial" w:hAnsi="Arial" w:cs="Arial"/>
                <w:b/>
                <w:bCs/>
                <w:sz w:val="20"/>
                <w:szCs w:val="20"/>
              </w:rPr>
            </w:pPr>
            <w:r w:rsidRPr="008B533D">
              <w:rPr>
                <w:rFonts w:ascii="Arial" w:hAnsi="Arial" w:cs="Arial"/>
                <w:b/>
                <w:bCs/>
                <w:sz w:val="20"/>
                <w:szCs w:val="20"/>
              </w:rPr>
              <w:t>101940,3</w:t>
            </w:r>
          </w:p>
        </w:tc>
      </w:tr>
    </w:tbl>
    <w:p w14:paraId="190E67B7" w14:textId="77777777" w:rsidR="009D4C97" w:rsidRPr="007E1CE5" w:rsidRDefault="009D4C97" w:rsidP="0081404C">
      <w:pPr>
        <w:jc w:val="both"/>
        <w:rPr>
          <w:rFonts w:ascii="Sylfaen" w:hAnsi="Sylfaen"/>
          <w:bCs/>
          <w:noProof/>
          <w:lang w:val="ka-GE"/>
        </w:rPr>
      </w:pPr>
    </w:p>
    <w:p w14:paraId="58AD9DC3" w14:textId="77777777" w:rsidR="004B77A2" w:rsidRPr="007E1CE5" w:rsidRDefault="004B77A2" w:rsidP="0081404C">
      <w:pPr>
        <w:jc w:val="both"/>
        <w:rPr>
          <w:rFonts w:ascii="Sylfaen" w:hAnsi="Sylfaen"/>
          <w:bCs/>
          <w:noProof/>
          <w:lang w:val="ka-GE"/>
        </w:rPr>
      </w:pPr>
    </w:p>
    <w:p w14:paraId="178A2A38" w14:textId="6E2CF346" w:rsidR="004B77A2" w:rsidRPr="007E1CE5" w:rsidRDefault="004B77A2" w:rsidP="004B77A2">
      <w:pPr>
        <w:pStyle w:val="Heading2"/>
        <w:rPr>
          <w:rFonts w:ascii="Sylfaen" w:hAnsi="Sylfaen"/>
          <w:noProof/>
          <w:sz w:val="24"/>
          <w:szCs w:val="24"/>
          <w:lang w:val="en-US"/>
        </w:rPr>
      </w:pPr>
      <w:bookmarkStart w:id="32" w:name="_Toc213936816"/>
      <w:r w:rsidRPr="007E1CE5">
        <w:rPr>
          <w:rFonts w:ascii="Sylfaen" w:hAnsi="Sylfaen"/>
          <w:noProof/>
          <w:sz w:val="24"/>
          <w:szCs w:val="24"/>
          <w:lang w:val="en-US"/>
        </w:rPr>
        <w:t>2.4 მარნეულის მუნიციპალიტეტის 202</w:t>
      </w:r>
      <w:r w:rsidR="00322761" w:rsidRPr="007E1CE5">
        <w:rPr>
          <w:rFonts w:ascii="Sylfaen" w:hAnsi="Sylfaen"/>
          <w:noProof/>
          <w:sz w:val="24"/>
          <w:szCs w:val="24"/>
          <w:lang w:val="en-US"/>
        </w:rPr>
        <w:t>4</w:t>
      </w:r>
      <w:r w:rsidRPr="007E1CE5">
        <w:rPr>
          <w:rFonts w:ascii="Sylfaen" w:hAnsi="Sylfaen"/>
          <w:noProof/>
          <w:sz w:val="24"/>
          <w:szCs w:val="24"/>
          <w:lang w:val="en-US"/>
        </w:rPr>
        <w:t xml:space="preserve"> წლის ადგილობრივი ბიუჯეტის წლიური შესრულების შესახებ ინფორმაცია</w:t>
      </w:r>
      <w:bookmarkEnd w:id="32"/>
    </w:p>
    <w:p w14:paraId="2A825ACC" w14:textId="77777777" w:rsidR="004B77A2" w:rsidRPr="007E1CE5" w:rsidRDefault="004B77A2" w:rsidP="0086419F">
      <w:pPr>
        <w:pStyle w:val="Heading2"/>
        <w:rPr>
          <w:rFonts w:ascii="Sylfaen" w:hAnsi="Sylfaen"/>
          <w:noProof/>
          <w:sz w:val="24"/>
          <w:szCs w:val="24"/>
          <w:lang w:val="en-US"/>
        </w:rPr>
      </w:pPr>
    </w:p>
    <w:p w14:paraId="6BEC44D6" w14:textId="77777777" w:rsidR="00BA05C9" w:rsidRPr="007E1CE5" w:rsidRDefault="00BA05C9" w:rsidP="00B05E3E">
      <w:pPr>
        <w:ind w:firstLine="720"/>
        <w:jc w:val="both"/>
        <w:rPr>
          <w:rFonts w:ascii="Sylfaen" w:hAnsi="Sylfaen"/>
          <w:sz w:val="24"/>
          <w:szCs w:val="24"/>
          <w:lang w:val="ka-GE"/>
        </w:rPr>
      </w:pPr>
      <w:r w:rsidRPr="007E1CE5">
        <w:rPr>
          <w:rFonts w:ascii="Sylfaen" w:hAnsi="Sylfaen"/>
          <w:sz w:val="24"/>
          <w:szCs w:val="24"/>
          <w:lang w:val="ka-GE"/>
        </w:rPr>
        <w:t>მარნეულის მუნიციპალიტეტის 2024 წლის ბიუჯეტი გეგმით განსაზღვრული იყო 83325.703,22ლარის ოდენობით, ფაქტიურმა დანახარჯმა შეადგინა გეგმის 91.5% - 76,266,454.54 ლარი, შემოსულობები დაგეგმილი იყო 72,647,376.05ლარის ოდენობით, ფაქტიურად შემოვიდა ბიუჯეტში 72,406,484.47ლარი, ფინანსური აქტივების ცვლილებამ შეადგინა -3,859.97ლარი.</w:t>
      </w:r>
    </w:p>
    <w:p w14:paraId="1B30548B" w14:textId="77777777" w:rsidR="00BA05C9" w:rsidRPr="007E1CE5" w:rsidRDefault="00BA05C9" w:rsidP="00BA05C9">
      <w:pPr>
        <w:ind w:firstLine="720"/>
        <w:jc w:val="both"/>
        <w:rPr>
          <w:rFonts w:ascii="Calibri" w:eastAsia="Times New Roman" w:hAnsi="Calibri" w:cs="Times New Roman"/>
        </w:rPr>
      </w:pPr>
      <w:r w:rsidRPr="007E1CE5">
        <w:rPr>
          <w:rFonts w:ascii="Sylfaen" w:hAnsi="Sylfaen"/>
          <w:bCs/>
          <w:noProof/>
          <w:lang w:val="ka-GE"/>
        </w:rPr>
        <w:t>მარნეულის მუნიციპალიტეტის 2024 წლის ბიუჯეტის შემოსავლები  2023 წელთან შედარებით მნიშვნელოვნად გაიზარდა, რაც გამოწვეული იქნა ქვეყნის ეკონომიკის ზრდის მაღალი მაჩვენებლით. მარნეულის მუნიციპალიტეტის საგადასახადო შემოსავლები, რომლებიც ბიუჯეტის მთლიანი შემოსულობების 6</w:t>
      </w:r>
      <w:r w:rsidRPr="007E1CE5">
        <w:rPr>
          <w:rFonts w:ascii="Sylfaen" w:hAnsi="Sylfaen"/>
          <w:bCs/>
          <w:noProof/>
        </w:rPr>
        <w:t>2</w:t>
      </w:r>
      <w:r w:rsidRPr="007E1CE5">
        <w:rPr>
          <w:rFonts w:ascii="Sylfaen" w:hAnsi="Sylfaen"/>
          <w:bCs/>
          <w:noProof/>
          <w:lang w:val="ka-GE"/>
        </w:rPr>
        <w:t xml:space="preserve">%-ია, კერძოდ დამატებული ღირებულების გადასახადი გაიზარდა </w:t>
      </w:r>
      <w:r w:rsidRPr="007E1CE5">
        <w:rPr>
          <w:rFonts w:ascii="Calibri" w:eastAsia="Times New Roman" w:hAnsi="Calibri" w:cs="Times New Roman"/>
        </w:rPr>
        <w:t xml:space="preserve"> 8 230 986</w:t>
      </w:r>
      <w:r w:rsidRPr="007E1CE5">
        <w:rPr>
          <w:rFonts w:ascii="Calibri" w:eastAsia="Times New Roman" w:hAnsi="Calibri" w:cs="Times New Roman"/>
          <w:lang w:val="ka-GE"/>
        </w:rPr>
        <w:t xml:space="preserve"> </w:t>
      </w:r>
      <w:r w:rsidRPr="007E1CE5">
        <w:rPr>
          <w:rFonts w:ascii="Sylfaen" w:hAnsi="Sylfaen"/>
          <w:bCs/>
          <w:noProof/>
          <w:lang w:val="ka-GE"/>
        </w:rPr>
        <w:t>ლარით</w:t>
      </w:r>
      <w:r w:rsidRPr="007E1CE5">
        <w:rPr>
          <w:rFonts w:ascii="Sylfaen" w:hAnsi="Sylfaen"/>
          <w:bCs/>
          <w:noProof/>
        </w:rPr>
        <w:t>.</w:t>
      </w:r>
    </w:p>
    <w:p w14:paraId="0BDB1F57" w14:textId="77777777" w:rsidR="00B05E3E" w:rsidRPr="007E1CE5" w:rsidRDefault="00B05E3E" w:rsidP="00B05E3E">
      <w:pPr>
        <w:jc w:val="both"/>
        <w:rPr>
          <w:rFonts w:ascii="Calibri" w:eastAsia="Times New Roman" w:hAnsi="Calibri" w:cs="Times New Roman"/>
        </w:rPr>
      </w:pPr>
      <w:r w:rsidRPr="007E1CE5">
        <w:rPr>
          <w:rFonts w:ascii="Sylfaen" w:hAnsi="Sylfaen"/>
          <w:bCs/>
          <w:noProof/>
          <w:lang w:val="ka-GE"/>
        </w:rPr>
        <w:lastRenderedPageBreak/>
        <w:t xml:space="preserve"> </w:t>
      </w:r>
      <w:r w:rsidRPr="007E1CE5">
        <w:rPr>
          <w:rFonts w:ascii="Sylfaen" w:hAnsi="Sylfaen"/>
          <w:bCs/>
          <w:noProof/>
          <w:lang w:val="ka-GE"/>
        </w:rPr>
        <w:tab/>
      </w:r>
    </w:p>
    <w:p w14:paraId="5B41F567" w14:textId="1292942C" w:rsidR="00BA05C9" w:rsidRPr="007E1CE5" w:rsidRDefault="00BA05C9" w:rsidP="00BA05C9">
      <w:pPr>
        <w:jc w:val="both"/>
        <w:rPr>
          <w:rFonts w:ascii="Sylfaen" w:hAnsi="Sylfaen"/>
          <w:bCs/>
          <w:noProof/>
          <w:lang w:val="ka-GE"/>
        </w:rPr>
      </w:pPr>
      <w:r w:rsidRPr="007E1CE5">
        <w:rPr>
          <w:rFonts w:ascii="Sylfaen" w:hAnsi="Sylfaen"/>
          <w:bCs/>
          <w:noProof/>
          <w:lang w:val="ka-GE"/>
        </w:rPr>
        <w:t>მარნეულის მუნიციპალიტეტის 2024 წლის ბიუჯეტის შემოსავლები  2023 წელთან შედარებით მნიშვნელოვნად გაიზარდა, რაც გამოწვეული იქნა ქვეყნის ეკონომიკის ზრდის მაღალი მაჩვენებლით. მარნეულის მუნიციპალიტეტის საგადასახადო შემოსავლები, რომლებიც ბიუჯეტის მთლიანი შემოსულობების 62%-ია, კერძოდ დამატებული ღირებულების გადასახადი გაიზარდა  8 230 986 ლარით</w:t>
      </w:r>
      <w:r w:rsidR="00CA6DD8" w:rsidRPr="007E1CE5">
        <w:rPr>
          <w:rFonts w:ascii="Sylfaen" w:hAnsi="Sylfaen"/>
          <w:bCs/>
          <w:noProof/>
          <w:lang w:val="ka-GE"/>
        </w:rPr>
        <w:t>.</w:t>
      </w:r>
      <w:r w:rsidRPr="007E1CE5">
        <w:rPr>
          <w:rFonts w:ascii="Sylfaen" w:hAnsi="Sylfaen"/>
          <w:bCs/>
          <w:noProof/>
          <w:lang w:val="ka-GE"/>
        </w:rPr>
        <w:tab/>
      </w:r>
    </w:p>
    <w:p w14:paraId="15B43871" w14:textId="77777777" w:rsidR="00BA05C9" w:rsidRPr="007E1CE5" w:rsidRDefault="00BA05C9" w:rsidP="00BA05C9">
      <w:pPr>
        <w:ind w:right="502" w:firstLine="567"/>
        <w:jc w:val="both"/>
        <w:rPr>
          <w:rFonts w:ascii="Sylfaen" w:hAnsi="Sylfaen"/>
          <w:bCs/>
          <w:noProof/>
          <w:lang w:val="ka-GE"/>
        </w:rPr>
      </w:pPr>
      <w:r w:rsidRPr="007E1CE5">
        <w:rPr>
          <w:rFonts w:ascii="Sylfaen" w:hAnsi="Sylfaen"/>
          <w:bCs/>
          <w:noProof/>
          <w:lang w:val="ka-GE"/>
        </w:rPr>
        <w:t>ჯამში  მარნეულის მუნიციპალიტეტის 2024 წლის შემოსავლებმა 2023 წელთან შედარებით განიცადა 24.3 %-იანი ზრდა -13,910,439.42ლარი.</w:t>
      </w:r>
    </w:p>
    <w:p w14:paraId="62E9822A" w14:textId="77777777" w:rsidR="00BA05C9" w:rsidRPr="007E1CE5" w:rsidRDefault="00BA05C9" w:rsidP="00BA05C9">
      <w:pPr>
        <w:ind w:right="502" w:firstLine="567"/>
        <w:jc w:val="both"/>
        <w:rPr>
          <w:rFonts w:ascii="Sylfaen" w:hAnsi="Sylfaen"/>
          <w:bCs/>
          <w:noProof/>
          <w:lang w:val="ka-GE"/>
        </w:rPr>
      </w:pPr>
      <w:r w:rsidRPr="007E1CE5">
        <w:rPr>
          <w:rFonts w:ascii="Sylfaen" w:hAnsi="Sylfaen"/>
          <w:b/>
          <w:bCs/>
          <w:noProof/>
        </w:rPr>
        <w:drawing>
          <wp:anchor distT="0" distB="0" distL="114300" distR="114300" simplePos="0" relativeHeight="251686912" behindDoc="0" locked="0" layoutInCell="1" allowOverlap="1" wp14:anchorId="33337EB8" wp14:editId="59911D2D">
            <wp:simplePos x="0" y="0"/>
            <wp:positionH relativeFrom="margin">
              <wp:posOffset>496570</wp:posOffset>
            </wp:positionH>
            <wp:positionV relativeFrom="margin">
              <wp:posOffset>8760460</wp:posOffset>
            </wp:positionV>
            <wp:extent cx="3040380" cy="368300"/>
            <wp:effectExtent l="0" t="0" r="7620" b="50800"/>
            <wp:wrapSquare wrapText="bothSides"/>
            <wp:docPr id="1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Pr="007E1CE5">
        <w:rPr>
          <w:rFonts w:ascii="Sylfaen" w:hAnsi="Sylfaen"/>
          <w:bCs/>
          <w:noProof/>
          <w:lang w:val="ka-GE"/>
        </w:rPr>
        <w:t>შემოსულობებში გადასახადების წილმა შეადგინა 62% -6 891 387  ლარი, გრანტებმა შეადგინა 21 % -</w:t>
      </w:r>
      <w:r w:rsidRPr="007E1CE5">
        <w:rPr>
          <w:rFonts w:ascii="Sylfaen" w:hAnsi="Sylfaen"/>
          <w:bCs/>
          <w:noProof/>
        </w:rPr>
        <w:t xml:space="preserve">15,411,945 </w:t>
      </w:r>
      <w:r w:rsidRPr="007E1CE5">
        <w:rPr>
          <w:rFonts w:ascii="Sylfaen" w:hAnsi="Sylfaen"/>
          <w:bCs/>
          <w:noProof/>
          <w:lang w:val="ka-GE"/>
        </w:rPr>
        <w:t xml:space="preserve">ლარი, სხვა შემოსავლებმა 15 % - </w:t>
      </w:r>
      <w:r w:rsidRPr="007E1CE5">
        <w:rPr>
          <w:rFonts w:ascii="Arial" w:eastAsia="Times New Roman" w:hAnsi="Arial" w:cs="Arial"/>
          <w:bCs/>
          <w:color w:val="000000"/>
          <w:sz w:val="18"/>
          <w:szCs w:val="18"/>
        </w:rPr>
        <w:t>10,723,696.42</w:t>
      </w:r>
      <w:r w:rsidRPr="007E1CE5">
        <w:rPr>
          <w:rFonts w:eastAsia="Times New Roman" w:cs="Arial"/>
          <w:b/>
          <w:bCs/>
          <w:color w:val="000000"/>
          <w:sz w:val="18"/>
          <w:szCs w:val="18"/>
          <w:lang w:val="ka-GE"/>
        </w:rPr>
        <w:t xml:space="preserve"> </w:t>
      </w:r>
      <w:r w:rsidRPr="007E1CE5">
        <w:rPr>
          <w:rFonts w:ascii="Sylfaen" w:hAnsi="Sylfaen"/>
          <w:bCs/>
          <w:noProof/>
          <w:lang w:val="ka-GE"/>
        </w:rPr>
        <w:t xml:space="preserve">ლარი, არაფინანსური აქტივების კლება 2 % -1,345,234.59 ლარი. </w:t>
      </w:r>
    </w:p>
    <w:p w14:paraId="6B280193" w14:textId="1ACEC205" w:rsidR="004B77A2" w:rsidRPr="007E1CE5" w:rsidRDefault="00B05E3E" w:rsidP="0081404C">
      <w:pPr>
        <w:jc w:val="both"/>
        <w:rPr>
          <w:rFonts w:ascii="Sylfaen" w:hAnsi="Sylfaen"/>
          <w:bCs/>
          <w:noProof/>
          <w:lang w:val="ka-GE"/>
        </w:rPr>
      </w:pPr>
      <w:r w:rsidRPr="007E1CE5">
        <w:rPr>
          <w:rFonts w:ascii="Sylfaen" w:hAnsi="Sylfaen"/>
          <w:bCs/>
          <w:noProof/>
          <w:lang w:val="ka-GE"/>
        </w:rPr>
        <w:t>ჯამში 2023 წლის შემოსულობების გეგმა შესრულდა 10</w:t>
      </w:r>
      <w:r w:rsidR="00BA05C9" w:rsidRPr="007E1CE5">
        <w:rPr>
          <w:rFonts w:ascii="Sylfaen" w:hAnsi="Sylfaen"/>
          <w:bCs/>
          <w:noProof/>
          <w:lang w:val="ka-GE"/>
        </w:rPr>
        <w:t>0</w:t>
      </w:r>
      <w:r w:rsidRPr="007E1CE5">
        <w:rPr>
          <w:rFonts w:ascii="Sylfaen" w:hAnsi="Sylfaen"/>
          <w:bCs/>
          <w:noProof/>
          <w:lang w:val="ka-GE"/>
        </w:rPr>
        <w:t xml:space="preserve"> %-ით</w:t>
      </w:r>
      <w:r w:rsidR="00CA6DD8" w:rsidRPr="007E1CE5">
        <w:rPr>
          <w:rFonts w:ascii="Sylfaen" w:hAnsi="Sylfaen"/>
          <w:bCs/>
          <w:noProof/>
          <w:lang w:val="ka-GE"/>
        </w:rPr>
        <w:t>.</w:t>
      </w:r>
    </w:p>
    <w:p w14:paraId="0B6CC6DE" w14:textId="04A55843" w:rsidR="00BA05C9" w:rsidRPr="007E1CE5" w:rsidRDefault="00BA05C9" w:rsidP="00B05E3E">
      <w:pPr>
        <w:ind w:firstLine="720"/>
        <w:jc w:val="both"/>
        <w:rPr>
          <w:rFonts w:ascii="Sylfaen" w:eastAsia="Times New Roman" w:hAnsi="Sylfaen" w:cs="Arial"/>
          <w:bCs/>
          <w:color w:val="000000"/>
          <w:sz w:val="24"/>
          <w:szCs w:val="24"/>
          <w:lang w:val="ka-GE"/>
        </w:rPr>
      </w:pPr>
      <w:r w:rsidRPr="007E1CE5">
        <w:rPr>
          <w:rFonts w:ascii="Sylfaen" w:hAnsi="Sylfaen" w:cs="Sylfaen"/>
          <w:sz w:val="24"/>
          <w:szCs w:val="24"/>
          <w:lang w:val="ka-GE"/>
        </w:rPr>
        <w:t>მარნეულის მუნიციპალიტეტის გადასახდელებში</w:t>
      </w:r>
      <w:r w:rsidRPr="007E1CE5">
        <w:rPr>
          <w:rFonts w:ascii="Sylfaen" w:hAnsi="Sylfaen" w:cs="Sylfaen"/>
          <w:sz w:val="24"/>
          <w:szCs w:val="24"/>
        </w:rPr>
        <w:t xml:space="preserve"> </w:t>
      </w:r>
      <w:r w:rsidRPr="007E1CE5">
        <w:rPr>
          <w:rFonts w:ascii="Sylfaen" w:hAnsi="Sylfaen" w:cs="Sylfaen"/>
          <w:sz w:val="24"/>
          <w:szCs w:val="24"/>
          <w:lang w:val="ka-GE"/>
        </w:rPr>
        <w:t xml:space="preserve">გეგმიური </w:t>
      </w:r>
      <w:r w:rsidRPr="007E1CE5">
        <w:rPr>
          <w:rFonts w:ascii="Arial" w:eastAsia="Times New Roman" w:hAnsi="Arial" w:cs="Arial"/>
          <w:b/>
          <w:bCs/>
        </w:rPr>
        <w:t>83,325,703.22</w:t>
      </w:r>
      <w:r w:rsidRPr="007E1CE5">
        <w:rPr>
          <w:rFonts w:ascii="Arial" w:eastAsia="Times New Roman" w:hAnsi="Arial" w:cs="Arial"/>
          <w:b/>
          <w:bCs/>
          <w:sz w:val="24"/>
          <w:szCs w:val="24"/>
        </w:rPr>
        <w:t xml:space="preserve"> </w:t>
      </w:r>
      <w:r w:rsidRPr="007E1CE5">
        <w:rPr>
          <w:rFonts w:ascii="Sylfaen" w:eastAsia="Times New Roman" w:hAnsi="Sylfaen" w:cs="Arial"/>
          <w:b/>
          <w:bCs/>
          <w:sz w:val="24"/>
          <w:szCs w:val="24"/>
          <w:lang w:val="ka-GE"/>
        </w:rPr>
        <w:t xml:space="preserve">ლარიდან </w:t>
      </w:r>
      <w:r w:rsidRPr="007E1CE5">
        <w:rPr>
          <w:rFonts w:ascii="Sylfaen" w:hAnsi="Sylfaen" w:cs="Sylfaen"/>
          <w:sz w:val="24"/>
          <w:szCs w:val="24"/>
          <w:lang w:val="ka-GE"/>
        </w:rPr>
        <w:t xml:space="preserve">ფაქტიურად დახარჯულია </w:t>
      </w:r>
      <w:r w:rsidRPr="007E1CE5">
        <w:rPr>
          <w:rFonts w:eastAsia="Times New Roman" w:cs="Arial"/>
          <w:b/>
          <w:bCs/>
          <w:color w:val="000000"/>
          <w:sz w:val="24"/>
          <w:szCs w:val="24"/>
          <w:lang w:val="ka-GE"/>
        </w:rPr>
        <w:t>76,266,454.54</w:t>
      </w:r>
      <w:r w:rsidRPr="007E1CE5">
        <w:rPr>
          <w:rFonts w:eastAsia="Times New Roman" w:cs="Arial"/>
          <w:b/>
          <w:bCs/>
          <w:color w:val="000000"/>
          <w:sz w:val="24"/>
          <w:szCs w:val="24"/>
        </w:rPr>
        <w:t xml:space="preserve"> </w:t>
      </w:r>
      <w:r w:rsidRPr="007E1CE5">
        <w:rPr>
          <w:rFonts w:ascii="Sylfaen" w:hAnsi="Sylfaen" w:cs="Sylfaen"/>
          <w:sz w:val="24"/>
          <w:szCs w:val="24"/>
          <w:lang w:val="ka-GE"/>
        </w:rPr>
        <w:t xml:space="preserve">ლარი. აქედან </w:t>
      </w:r>
      <w:r w:rsidRPr="007E1CE5">
        <w:rPr>
          <w:rFonts w:ascii="Sylfaen" w:eastAsia="Times New Roman" w:hAnsi="Sylfaen" w:cs="Arial"/>
          <w:bCs/>
          <w:color w:val="000000"/>
          <w:sz w:val="24"/>
          <w:szCs w:val="24"/>
          <w:lang w:val="ka-GE"/>
        </w:rPr>
        <w:t>ხარჯებმა შეადგინა 61,9% -</w:t>
      </w:r>
      <w:r w:rsidRPr="007E1CE5">
        <w:rPr>
          <w:rFonts w:ascii="Arial" w:eastAsia="Times New Roman" w:hAnsi="Arial" w:cs="Arial"/>
          <w:color w:val="000000"/>
        </w:rPr>
        <w:t>47,231,010.31</w:t>
      </w:r>
      <w:r w:rsidRPr="007E1CE5">
        <w:rPr>
          <w:rFonts w:ascii="Sylfaen" w:eastAsia="Times New Roman" w:hAnsi="Sylfaen" w:cs="Arial"/>
          <w:bCs/>
          <w:color w:val="000000"/>
          <w:sz w:val="24"/>
          <w:szCs w:val="24"/>
          <w:lang w:val="ka-GE"/>
        </w:rPr>
        <w:t>ლარი, არაფინანსური აქტივების ზრდამ 38 %-</w:t>
      </w:r>
      <w:r w:rsidRPr="007E1CE5">
        <w:rPr>
          <w:rFonts w:eastAsia="Times New Roman" w:cs="Arial"/>
          <w:bCs/>
          <w:color w:val="000000"/>
          <w:sz w:val="24"/>
          <w:szCs w:val="24"/>
          <w:lang w:val="ka-GE"/>
        </w:rPr>
        <w:t xml:space="preserve">28,972,770.23 </w:t>
      </w:r>
      <w:r w:rsidRPr="007E1CE5">
        <w:rPr>
          <w:rFonts w:ascii="Sylfaen" w:eastAsia="Times New Roman" w:hAnsi="Sylfaen" w:cs="Arial"/>
          <w:bCs/>
          <w:color w:val="000000"/>
          <w:sz w:val="24"/>
          <w:szCs w:val="24"/>
          <w:lang w:val="ka-GE"/>
        </w:rPr>
        <w:t xml:space="preserve">ლარი, ვალდებულებების კლებამ 0,1% - </w:t>
      </w:r>
      <w:r w:rsidRPr="007E1CE5">
        <w:rPr>
          <w:rFonts w:eastAsia="Times New Roman" w:cs="Arial"/>
          <w:color w:val="000000"/>
          <w:sz w:val="24"/>
          <w:szCs w:val="24"/>
          <w:lang w:val="ka-GE"/>
        </w:rPr>
        <w:t xml:space="preserve">62,674 </w:t>
      </w:r>
      <w:r w:rsidRPr="007E1CE5">
        <w:rPr>
          <w:rFonts w:ascii="Sylfaen" w:eastAsia="Times New Roman" w:hAnsi="Sylfaen" w:cs="Arial"/>
          <w:bCs/>
          <w:color w:val="000000"/>
          <w:sz w:val="24"/>
          <w:szCs w:val="24"/>
          <w:lang w:val="ka-GE"/>
        </w:rPr>
        <w:t>ლარი.</w:t>
      </w:r>
    </w:p>
    <w:p w14:paraId="4EC6C053" w14:textId="77777777" w:rsidR="00BA05C9" w:rsidRPr="007E1CE5" w:rsidRDefault="00BA05C9" w:rsidP="00BA05C9">
      <w:pPr>
        <w:ind w:firstLine="720"/>
        <w:jc w:val="both"/>
        <w:rPr>
          <w:rFonts w:ascii="Sylfaen" w:eastAsia="Times New Roman" w:hAnsi="Sylfaen" w:cs="Arial"/>
          <w:bCs/>
          <w:color w:val="000000"/>
          <w:lang w:val="ka-GE"/>
        </w:rPr>
      </w:pPr>
      <w:r w:rsidRPr="007E1CE5">
        <w:rPr>
          <w:rFonts w:ascii="Sylfaen" w:eastAsia="Times New Roman" w:hAnsi="Sylfaen" w:cs="Arial"/>
          <w:bCs/>
          <w:color w:val="000000"/>
          <w:lang w:val="ka-GE"/>
        </w:rPr>
        <w:t>პრიორიტეტების მიხედვით თანხები გადანაწილდა შემდეგნაირად:</w:t>
      </w:r>
    </w:p>
    <w:p w14:paraId="39CCFFCD" w14:textId="77777777" w:rsidR="00BA05C9" w:rsidRPr="007E1CE5" w:rsidRDefault="00BA05C9" w:rsidP="00BA05C9">
      <w:pPr>
        <w:numPr>
          <w:ilvl w:val="0"/>
          <w:numId w:val="16"/>
        </w:numPr>
        <w:contextualSpacing/>
        <w:jc w:val="both"/>
        <w:rPr>
          <w:rFonts w:ascii="Sylfaen" w:eastAsia="Times New Roman" w:hAnsi="Sylfaen" w:cs="Arial"/>
          <w:bCs/>
          <w:color w:val="000000"/>
          <w:lang w:val="ka-GE"/>
        </w:rPr>
      </w:pPr>
      <w:r w:rsidRPr="007E1CE5">
        <w:rPr>
          <w:rFonts w:ascii="Sylfaen" w:eastAsia="Times New Roman" w:hAnsi="Sylfaen" w:cs="Arial"/>
          <w:bCs/>
          <w:color w:val="000000"/>
          <w:lang w:val="ka-GE"/>
        </w:rPr>
        <w:t>0100 მმართველობა და საერთო დანიშნულების ხარჯები - 17,292,162.29 ლარი -22,7,3%</w:t>
      </w:r>
    </w:p>
    <w:p w14:paraId="087E388A" w14:textId="77777777" w:rsidR="00BA05C9" w:rsidRPr="007E1CE5" w:rsidRDefault="00BA05C9" w:rsidP="00BA05C9">
      <w:pPr>
        <w:numPr>
          <w:ilvl w:val="0"/>
          <w:numId w:val="16"/>
        </w:numPr>
        <w:contextualSpacing/>
        <w:jc w:val="both"/>
        <w:rPr>
          <w:rFonts w:ascii="Sylfaen" w:eastAsia="Times New Roman" w:hAnsi="Sylfaen" w:cs="Arial"/>
          <w:bCs/>
          <w:color w:val="000000"/>
          <w:lang w:val="ka-GE"/>
        </w:rPr>
      </w:pPr>
      <w:r w:rsidRPr="007E1CE5">
        <w:rPr>
          <w:rFonts w:ascii="Sylfaen" w:eastAsia="Times New Roman" w:hAnsi="Sylfaen" w:cs="Arial"/>
          <w:bCs/>
          <w:color w:val="000000"/>
          <w:lang w:val="ka-GE"/>
        </w:rPr>
        <w:t>0200 ინფრასტრუქტურის განვითარება-32,458,629.74 ლარი - 42,6%</w:t>
      </w:r>
    </w:p>
    <w:p w14:paraId="6D4BAA2C" w14:textId="77777777" w:rsidR="00BA05C9" w:rsidRPr="007E1CE5" w:rsidRDefault="00BA05C9" w:rsidP="00BA05C9">
      <w:pPr>
        <w:numPr>
          <w:ilvl w:val="0"/>
          <w:numId w:val="16"/>
        </w:numPr>
        <w:contextualSpacing/>
        <w:jc w:val="both"/>
        <w:rPr>
          <w:rFonts w:ascii="Sylfaen" w:eastAsia="Times New Roman" w:hAnsi="Sylfaen" w:cs="Arial"/>
          <w:bCs/>
          <w:color w:val="000000"/>
          <w:lang w:val="ka-GE"/>
        </w:rPr>
      </w:pPr>
      <w:r w:rsidRPr="007E1CE5">
        <w:rPr>
          <w:rFonts w:ascii="Sylfaen" w:eastAsia="Times New Roman" w:hAnsi="Sylfaen" w:cs="Arial"/>
          <w:bCs/>
          <w:color w:val="000000"/>
          <w:lang w:val="ka-GE"/>
        </w:rPr>
        <w:t>0300 დასუფთავება  და გარემოს დაცვა -4,994,971.97ლარი - 6,5%</w:t>
      </w:r>
    </w:p>
    <w:p w14:paraId="0ACC41FD" w14:textId="77777777" w:rsidR="00BA05C9" w:rsidRPr="007E1CE5" w:rsidRDefault="00BA05C9" w:rsidP="00BA05C9">
      <w:pPr>
        <w:numPr>
          <w:ilvl w:val="0"/>
          <w:numId w:val="16"/>
        </w:numPr>
        <w:contextualSpacing/>
        <w:jc w:val="both"/>
        <w:rPr>
          <w:rFonts w:ascii="Sylfaen" w:eastAsia="Times New Roman" w:hAnsi="Sylfaen" w:cs="Arial"/>
          <w:bCs/>
          <w:color w:val="000000"/>
          <w:lang w:val="ka-GE"/>
        </w:rPr>
      </w:pPr>
      <w:r w:rsidRPr="007E1CE5">
        <w:rPr>
          <w:rFonts w:ascii="Sylfaen" w:eastAsia="Times New Roman" w:hAnsi="Sylfaen" w:cs="Arial"/>
          <w:bCs/>
          <w:color w:val="000000"/>
          <w:lang w:val="ka-GE"/>
        </w:rPr>
        <w:t>0400 განათლება -7,980,524.09 ლარი - 10,5%</w:t>
      </w:r>
    </w:p>
    <w:p w14:paraId="590C3EE1" w14:textId="77777777" w:rsidR="00BA05C9" w:rsidRPr="007E1CE5" w:rsidRDefault="00BA05C9" w:rsidP="00BA05C9">
      <w:pPr>
        <w:numPr>
          <w:ilvl w:val="0"/>
          <w:numId w:val="16"/>
        </w:numPr>
        <w:contextualSpacing/>
        <w:jc w:val="both"/>
        <w:rPr>
          <w:rFonts w:ascii="Sylfaen" w:eastAsia="Times New Roman" w:hAnsi="Sylfaen" w:cs="Arial"/>
          <w:bCs/>
          <w:color w:val="000000"/>
          <w:lang w:val="ka-GE"/>
        </w:rPr>
      </w:pPr>
      <w:r w:rsidRPr="007E1CE5">
        <w:rPr>
          <w:rFonts w:ascii="Sylfaen" w:eastAsia="Times New Roman" w:hAnsi="Sylfaen" w:cs="Arial"/>
          <w:bCs/>
          <w:color w:val="000000"/>
          <w:lang w:val="ka-GE"/>
        </w:rPr>
        <w:t>0500 კულტურა, ახალგაზრდობა და სპორტი -7,659,639.55 ლარი - 10,0%</w:t>
      </w:r>
    </w:p>
    <w:p w14:paraId="45D531E1" w14:textId="77777777" w:rsidR="00BA05C9" w:rsidRPr="007E1CE5" w:rsidRDefault="00BA05C9" w:rsidP="00BA05C9">
      <w:pPr>
        <w:numPr>
          <w:ilvl w:val="0"/>
          <w:numId w:val="16"/>
        </w:numPr>
        <w:contextualSpacing/>
        <w:jc w:val="both"/>
        <w:rPr>
          <w:rFonts w:ascii="Sylfaen" w:eastAsia="Times New Roman" w:hAnsi="Sylfaen" w:cs="Arial"/>
          <w:bCs/>
          <w:color w:val="000000"/>
          <w:lang w:val="ka-GE"/>
        </w:rPr>
      </w:pPr>
      <w:r w:rsidRPr="007E1CE5">
        <w:rPr>
          <w:rFonts w:ascii="Sylfaen" w:eastAsia="Times New Roman" w:hAnsi="Sylfaen" w:cs="Arial"/>
          <w:bCs/>
          <w:color w:val="000000"/>
          <w:lang w:val="ka-GE"/>
        </w:rPr>
        <w:t>0600 ჯანმრთელობის დაცვა და სოციალური უზრუნველყოფა -5,880,526.90 ლარი - 7,7%</w:t>
      </w:r>
    </w:p>
    <w:p w14:paraId="5310100F" w14:textId="77777777" w:rsidR="0086419F" w:rsidRPr="007E1CE5" w:rsidRDefault="0086419F" w:rsidP="0086419F">
      <w:pPr>
        <w:ind w:right="530"/>
        <w:jc w:val="both"/>
        <w:rPr>
          <w:rFonts w:ascii="Sylfaen" w:eastAsia="Times New Roman" w:hAnsi="Sylfaen" w:cs="Arial"/>
          <w:bCs/>
          <w:color w:val="000000"/>
          <w:lang w:val="ka-GE"/>
        </w:rPr>
      </w:pPr>
    </w:p>
    <w:p w14:paraId="320CA9A1" w14:textId="4B01CE8F" w:rsidR="00B05E3E" w:rsidRPr="007E1CE5" w:rsidRDefault="00BA05C9" w:rsidP="00BA05C9">
      <w:pPr>
        <w:ind w:right="530" w:firstLine="360"/>
        <w:jc w:val="both"/>
        <w:rPr>
          <w:rFonts w:ascii="Sylfaen" w:eastAsia="Times New Roman" w:hAnsi="Sylfaen" w:cs="Arial"/>
          <w:bCs/>
          <w:color w:val="000000"/>
          <w:lang w:val="ka-GE"/>
        </w:rPr>
      </w:pPr>
      <w:r w:rsidRPr="007E1CE5">
        <w:rPr>
          <w:rFonts w:ascii="Sylfaen" w:eastAsia="Times New Roman" w:hAnsi="Sylfaen" w:cs="Arial"/>
          <w:bCs/>
          <w:color w:val="000000"/>
          <w:lang w:val="ka-GE"/>
        </w:rPr>
        <w:t>მუნიციპალიტეტის 241 თანამშრომელზე 2024 წელს გაცემული  შრომის ანაზღაურებაში 7,984,810.45 ლარიდან   თანამდებობრივი სარგო შეადგენს 6,650,943.81 ლარს,  ჯილდო/პრემია -374,528.00 ლარს, დანამატი -959,338.64ლარს.</w:t>
      </w:r>
    </w:p>
    <w:p w14:paraId="2AD45F2E" w14:textId="77777777" w:rsidR="00B05E3E" w:rsidRPr="007E1CE5" w:rsidRDefault="00B05E3E" w:rsidP="00B05E3E">
      <w:pPr>
        <w:ind w:right="530"/>
        <w:jc w:val="both"/>
        <w:rPr>
          <w:rFonts w:ascii="Sylfaen" w:eastAsia="Times New Roman" w:hAnsi="Sylfaen" w:cs="Arial"/>
          <w:bCs/>
          <w:color w:val="000000"/>
          <w:lang w:val="ka-GE"/>
        </w:rPr>
      </w:pPr>
    </w:p>
    <w:p w14:paraId="30542B73" w14:textId="295CEAAD" w:rsidR="00B05E3E" w:rsidRPr="007E1CE5" w:rsidRDefault="00B05E3E" w:rsidP="00BA05C9">
      <w:pPr>
        <w:pStyle w:val="ListParagraph"/>
        <w:numPr>
          <w:ilvl w:val="0"/>
          <w:numId w:val="17"/>
        </w:numPr>
        <w:ind w:right="530"/>
        <w:jc w:val="both"/>
        <w:rPr>
          <w:rFonts w:ascii="Sylfaen" w:hAnsi="Sylfaen" w:cs="Arial"/>
          <w:bCs/>
          <w:color w:val="000000"/>
          <w:lang w:val="ka-GE"/>
        </w:rPr>
      </w:pPr>
      <w:r w:rsidRPr="007E1CE5">
        <w:rPr>
          <w:rFonts w:ascii="Sylfaen" w:hAnsi="Sylfaen" w:cs="Arial"/>
          <w:bCs/>
          <w:color w:val="000000"/>
          <w:lang w:val="ka-GE"/>
        </w:rPr>
        <w:t xml:space="preserve">„საქონელი და მომსახურება“ მუხლით ხარჯმა სულ შეადგინა  </w:t>
      </w:r>
      <w:r w:rsidR="00BA05C9" w:rsidRPr="007E1CE5">
        <w:rPr>
          <w:rFonts w:ascii="Sylfaen" w:hAnsi="Sylfaen" w:cs="Arial"/>
          <w:bCs/>
          <w:color w:val="000000"/>
          <w:lang w:val="ka-GE"/>
        </w:rPr>
        <w:t xml:space="preserve">10,956,891.86 </w:t>
      </w:r>
      <w:r w:rsidRPr="007E1CE5">
        <w:rPr>
          <w:rFonts w:ascii="Sylfaen" w:hAnsi="Sylfaen" w:cs="Arial"/>
          <w:bCs/>
          <w:color w:val="000000"/>
          <w:lang w:val="ka-GE"/>
        </w:rPr>
        <w:t>ლარი, აქედან:</w:t>
      </w:r>
    </w:p>
    <w:p w14:paraId="75EECA01" w14:textId="77777777" w:rsidR="007A6A67" w:rsidRPr="007E1CE5" w:rsidRDefault="007A6A67" w:rsidP="007A6A67">
      <w:pPr>
        <w:pStyle w:val="ListParagraph"/>
        <w:ind w:right="530"/>
        <w:jc w:val="both"/>
        <w:rPr>
          <w:rFonts w:ascii="Sylfaen" w:hAnsi="Sylfaen" w:cs="Arial"/>
          <w:bCs/>
          <w:color w:val="000000"/>
          <w:lang w:val="ka-GE"/>
        </w:rPr>
      </w:pPr>
    </w:p>
    <w:p w14:paraId="361C192F" w14:textId="77777777" w:rsidR="007A6A67" w:rsidRPr="007E1CE5" w:rsidRDefault="007A6A67" w:rsidP="007A6A67">
      <w:pPr>
        <w:ind w:left="360" w:right="530"/>
        <w:jc w:val="both"/>
        <w:rPr>
          <w:rFonts w:ascii="Sylfaen" w:hAnsi="Sylfaen" w:cs="Arial"/>
          <w:bCs/>
          <w:color w:val="000000"/>
          <w:lang w:val="ka-GE"/>
        </w:rPr>
      </w:pPr>
    </w:p>
    <w:p w14:paraId="6F5A2950" w14:textId="77777777" w:rsidR="007A6A67" w:rsidRPr="007E1CE5" w:rsidRDefault="007A6A67" w:rsidP="007A6A67">
      <w:pPr>
        <w:ind w:left="360" w:right="530"/>
        <w:jc w:val="both"/>
        <w:rPr>
          <w:rFonts w:ascii="Sylfaen" w:hAnsi="Sylfaen" w:cs="Arial"/>
          <w:bCs/>
          <w:color w:val="000000"/>
          <w:lang w:val="ka-GE"/>
        </w:rPr>
      </w:pPr>
    </w:p>
    <w:p w14:paraId="149F3F44" w14:textId="77777777" w:rsidR="007A6A67" w:rsidRPr="007E1CE5" w:rsidRDefault="007A6A67" w:rsidP="007A6A67">
      <w:pPr>
        <w:ind w:left="360" w:right="530"/>
        <w:jc w:val="both"/>
        <w:rPr>
          <w:rFonts w:ascii="Sylfaen" w:hAnsi="Sylfaen" w:cs="Arial"/>
          <w:bCs/>
          <w:color w:val="000000"/>
          <w:lang w:val="ka-GE"/>
        </w:rPr>
      </w:pPr>
    </w:p>
    <w:p w14:paraId="650EE7E3" w14:textId="77777777" w:rsidR="007A6A67" w:rsidRPr="007E1CE5" w:rsidRDefault="00BA05C9" w:rsidP="007A6A67">
      <w:pPr>
        <w:ind w:left="360" w:right="530"/>
        <w:jc w:val="both"/>
        <w:rPr>
          <w:rFonts w:ascii="Sylfaen" w:hAnsi="Sylfaen" w:cs="Arial"/>
          <w:bCs/>
          <w:color w:val="000000"/>
          <w:lang w:val="ka-GE"/>
        </w:rPr>
      </w:pPr>
      <w:r w:rsidRPr="007E1CE5">
        <w:rPr>
          <w:rFonts w:ascii="Sylfaen" w:hAnsi="Sylfaen" w:cs="Arial"/>
          <w:bCs/>
          <w:color w:val="000000"/>
          <w:lang w:val="ka-GE"/>
        </w:rPr>
        <w:t xml:space="preserve">      </w:t>
      </w:r>
    </w:p>
    <w:p w14:paraId="4D5B590A" w14:textId="43ABB778" w:rsidR="007A6A67" w:rsidRPr="007E1CE5" w:rsidRDefault="007A6A67" w:rsidP="007A6A67">
      <w:pPr>
        <w:pStyle w:val="ListParagraph"/>
        <w:ind w:right="530"/>
        <w:jc w:val="both"/>
        <w:rPr>
          <w:rFonts w:ascii="Sylfaen" w:hAnsi="Sylfaen" w:cs="Arial"/>
          <w:bCs/>
          <w:color w:val="000000"/>
          <w:lang w:val="ka-GE"/>
        </w:rPr>
      </w:pPr>
    </w:p>
    <w:p w14:paraId="2DAA566E" w14:textId="3DDFC96C" w:rsidR="007A6A67" w:rsidRPr="007E1CE5" w:rsidRDefault="007A6A67" w:rsidP="007A6A67">
      <w:pPr>
        <w:pStyle w:val="ListParagraph"/>
        <w:ind w:right="530"/>
        <w:jc w:val="both"/>
        <w:rPr>
          <w:rFonts w:ascii="Sylfaen" w:hAnsi="Sylfaen" w:cs="Arial"/>
          <w:bCs/>
          <w:color w:val="000000"/>
          <w:lang w:val="ka-GE"/>
        </w:rPr>
      </w:pPr>
    </w:p>
    <w:p w14:paraId="4D3EF798" w14:textId="2255F7A8" w:rsidR="007A6A67" w:rsidRPr="007E1CE5" w:rsidRDefault="007A6A67" w:rsidP="007A6A67">
      <w:pPr>
        <w:pStyle w:val="ListParagraph"/>
        <w:ind w:right="530"/>
        <w:jc w:val="both"/>
        <w:rPr>
          <w:rFonts w:ascii="Sylfaen" w:hAnsi="Sylfaen" w:cs="Arial"/>
          <w:bCs/>
          <w:color w:val="000000"/>
          <w:lang w:val="ka-GE"/>
        </w:rPr>
      </w:pPr>
    </w:p>
    <w:p w14:paraId="570AAE63" w14:textId="31AA2CD1" w:rsidR="007A6A67" w:rsidRPr="007E1CE5" w:rsidRDefault="007A6A67" w:rsidP="007A6A67">
      <w:pPr>
        <w:pStyle w:val="ListParagraph"/>
        <w:ind w:right="530"/>
        <w:jc w:val="both"/>
        <w:rPr>
          <w:rFonts w:ascii="Sylfaen" w:hAnsi="Sylfaen" w:cs="Arial"/>
          <w:bCs/>
          <w:color w:val="000000"/>
          <w:lang w:val="ka-GE"/>
        </w:rPr>
      </w:pPr>
    </w:p>
    <w:p w14:paraId="68862DAF" w14:textId="5F132368" w:rsidR="007A6A67" w:rsidRPr="007E1CE5" w:rsidRDefault="007A6A67" w:rsidP="007A6A67">
      <w:pPr>
        <w:pStyle w:val="ListParagraph"/>
        <w:ind w:right="530"/>
        <w:jc w:val="both"/>
        <w:rPr>
          <w:rFonts w:ascii="Sylfaen" w:hAnsi="Sylfaen" w:cs="Arial"/>
          <w:bCs/>
          <w:color w:val="000000"/>
          <w:lang w:val="ka-GE"/>
        </w:rPr>
      </w:pPr>
    </w:p>
    <w:p w14:paraId="7C423275" w14:textId="0FB8FFCC" w:rsidR="007A6A67" w:rsidRPr="007E1CE5" w:rsidRDefault="007A6A67" w:rsidP="007A6A67">
      <w:pPr>
        <w:pStyle w:val="ListParagraph"/>
        <w:ind w:right="530"/>
        <w:jc w:val="both"/>
        <w:rPr>
          <w:rFonts w:ascii="Sylfaen" w:hAnsi="Sylfaen" w:cs="Arial"/>
          <w:bCs/>
          <w:color w:val="000000"/>
          <w:lang w:val="ka-GE"/>
        </w:rPr>
      </w:pPr>
    </w:p>
    <w:p w14:paraId="4739FA6B" w14:textId="60FBA663" w:rsidR="007A6A67" w:rsidRPr="007E1CE5" w:rsidRDefault="007A6A67" w:rsidP="007A6A67">
      <w:pPr>
        <w:pStyle w:val="ListParagraph"/>
        <w:ind w:right="530"/>
        <w:jc w:val="both"/>
        <w:rPr>
          <w:rFonts w:ascii="Sylfaen" w:hAnsi="Sylfaen" w:cs="Arial"/>
          <w:bCs/>
          <w:color w:val="000000"/>
          <w:lang w:val="ka-GE"/>
        </w:rPr>
      </w:pPr>
    </w:p>
    <w:p w14:paraId="312AFB1C" w14:textId="3410635B" w:rsidR="007A6A67" w:rsidRPr="007E1CE5" w:rsidRDefault="007A6A67" w:rsidP="007A6A67">
      <w:pPr>
        <w:pStyle w:val="ListParagraph"/>
        <w:ind w:right="530"/>
        <w:jc w:val="both"/>
        <w:rPr>
          <w:rFonts w:ascii="Sylfaen" w:hAnsi="Sylfaen" w:cs="Arial"/>
          <w:bCs/>
          <w:color w:val="000000"/>
          <w:lang w:val="ka-GE"/>
        </w:rPr>
      </w:pPr>
    </w:p>
    <w:p w14:paraId="73C079E4" w14:textId="77777777" w:rsidR="007A6A67" w:rsidRPr="007E1CE5" w:rsidRDefault="007A6A67" w:rsidP="007A6A67">
      <w:pPr>
        <w:pStyle w:val="ListParagraph"/>
        <w:ind w:right="530"/>
        <w:jc w:val="both"/>
        <w:rPr>
          <w:rFonts w:ascii="Sylfaen" w:hAnsi="Sylfaen" w:cs="Arial"/>
          <w:bCs/>
          <w:color w:val="000000"/>
          <w:lang w:val="ka-GE"/>
        </w:rPr>
      </w:pPr>
    </w:p>
    <w:p w14:paraId="26E2F466" w14:textId="77777777" w:rsidR="007A6A67" w:rsidRPr="007E1CE5" w:rsidRDefault="007A6A67" w:rsidP="007A6A67">
      <w:pPr>
        <w:pStyle w:val="ListParagraph"/>
        <w:ind w:right="530"/>
        <w:jc w:val="both"/>
        <w:rPr>
          <w:rFonts w:ascii="Sylfaen" w:hAnsi="Sylfaen" w:cs="Arial"/>
          <w:bCs/>
          <w:color w:val="000000"/>
          <w:lang w:val="ka-GE"/>
        </w:rPr>
      </w:pPr>
    </w:p>
    <w:p w14:paraId="432E3C8F" w14:textId="23D7BFB9" w:rsidR="00BA05C9" w:rsidRPr="007E1CE5" w:rsidRDefault="00BA05C9" w:rsidP="00BA05C9">
      <w:pPr>
        <w:pStyle w:val="ListParagraph"/>
        <w:numPr>
          <w:ilvl w:val="0"/>
          <w:numId w:val="17"/>
        </w:numPr>
        <w:ind w:right="530"/>
        <w:jc w:val="both"/>
        <w:rPr>
          <w:rFonts w:ascii="Sylfaen" w:hAnsi="Sylfaen" w:cs="Arial"/>
          <w:bCs/>
          <w:color w:val="000000"/>
          <w:lang w:val="ka-GE"/>
        </w:rPr>
      </w:pPr>
      <w:r w:rsidRPr="007E1CE5">
        <w:rPr>
          <w:rFonts w:ascii="Sylfaen" w:hAnsi="Sylfaen" w:cs="Arial"/>
          <w:bCs/>
          <w:color w:val="000000"/>
          <w:lang w:val="ka-GE"/>
        </w:rPr>
        <w:t>შრომითი ხელშეკრულებით დასაქმებულ პირთა ანაზღაურება - 3,077,990.55 ლარი;</w:t>
      </w:r>
    </w:p>
    <w:p w14:paraId="5FD614D6" w14:textId="77777777" w:rsidR="00BA05C9" w:rsidRPr="007E1CE5" w:rsidRDefault="00BA05C9" w:rsidP="00BA05C9">
      <w:pPr>
        <w:pStyle w:val="ListParagraph"/>
        <w:numPr>
          <w:ilvl w:val="0"/>
          <w:numId w:val="17"/>
        </w:numPr>
        <w:ind w:right="530"/>
        <w:jc w:val="both"/>
        <w:rPr>
          <w:rFonts w:ascii="Sylfaen" w:hAnsi="Sylfaen" w:cs="Arial"/>
          <w:bCs/>
          <w:color w:val="000000"/>
          <w:lang w:val="ka-GE"/>
        </w:rPr>
      </w:pPr>
      <w:r w:rsidRPr="007E1CE5">
        <w:rPr>
          <w:rFonts w:ascii="Sylfaen" w:hAnsi="Sylfaen" w:cs="Arial"/>
          <w:bCs/>
          <w:color w:val="000000"/>
          <w:lang w:val="ka-GE"/>
        </w:rPr>
        <w:t xml:space="preserve">      მივლინება - 122,743.82 ლარი;</w:t>
      </w:r>
    </w:p>
    <w:p w14:paraId="32EA3C3F" w14:textId="77777777" w:rsidR="00BA05C9" w:rsidRPr="007E1CE5" w:rsidRDefault="00BA05C9" w:rsidP="00BA05C9">
      <w:pPr>
        <w:pStyle w:val="ListParagraph"/>
        <w:numPr>
          <w:ilvl w:val="0"/>
          <w:numId w:val="17"/>
        </w:numPr>
        <w:ind w:right="530"/>
        <w:jc w:val="both"/>
        <w:rPr>
          <w:rFonts w:ascii="Sylfaen" w:hAnsi="Sylfaen" w:cs="Arial"/>
          <w:bCs/>
          <w:color w:val="000000"/>
          <w:lang w:val="ka-GE"/>
        </w:rPr>
      </w:pPr>
      <w:r w:rsidRPr="007E1CE5">
        <w:rPr>
          <w:rFonts w:ascii="Sylfaen" w:hAnsi="Sylfaen" w:cs="Arial"/>
          <w:bCs/>
          <w:color w:val="000000"/>
          <w:lang w:val="ka-GE"/>
        </w:rPr>
        <w:t xml:space="preserve">     ოფისის ხარჯები - 782,935.18 ლარი; </w:t>
      </w:r>
    </w:p>
    <w:p w14:paraId="5F1602F1" w14:textId="77777777" w:rsidR="00BA05C9" w:rsidRPr="007E1CE5" w:rsidRDefault="00BA05C9" w:rsidP="00BA05C9">
      <w:pPr>
        <w:pStyle w:val="ListParagraph"/>
        <w:numPr>
          <w:ilvl w:val="0"/>
          <w:numId w:val="17"/>
        </w:numPr>
        <w:ind w:right="530"/>
        <w:jc w:val="both"/>
        <w:rPr>
          <w:rFonts w:ascii="Sylfaen" w:hAnsi="Sylfaen" w:cs="Arial"/>
          <w:bCs/>
          <w:color w:val="000000"/>
          <w:lang w:val="ka-GE"/>
        </w:rPr>
      </w:pPr>
      <w:r w:rsidRPr="007E1CE5">
        <w:rPr>
          <w:rFonts w:ascii="Sylfaen" w:hAnsi="Sylfaen" w:cs="Arial"/>
          <w:bCs/>
          <w:color w:val="000000"/>
          <w:lang w:val="ka-GE"/>
        </w:rPr>
        <w:t xml:space="preserve">     წარმომადგენლობითი ხარჯები -109,624.67ლარი;</w:t>
      </w:r>
    </w:p>
    <w:p w14:paraId="6A7BD162" w14:textId="77777777" w:rsidR="00BA05C9" w:rsidRPr="007E1CE5" w:rsidRDefault="00BA05C9" w:rsidP="00BA05C9">
      <w:pPr>
        <w:pStyle w:val="ListParagraph"/>
        <w:numPr>
          <w:ilvl w:val="0"/>
          <w:numId w:val="17"/>
        </w:numPr>
        <w:ind w:right="530"/>
        <w:jc w:val="both"/>
        <w:rPr>
          <w:rFonts w:ascii="Sylfaen" w:hAnsi="Sylfaen" w:cs="Arial"/>
          <w:bCs/>
          <w:color w:val="000000"/>
          <w:lang w:val="ka-GE"/>
        </w:rPr>
      </w:pPr>
      <w:r w:rsidRPr="007E1CE5">
        <w:rPr>
          <w:rFonts w:ascii="Sylfaen" w:hAnsi="Sylfaen" w:cs="Arial"/>
          <w:bCs/>
          <w:color w:val="000000"/>
          <w:lang w:val="ka-GE"/>
        </w:rPr>
        <w:t xml:space="preserve">     რბილი ინვენტარისა და უნიფორმის შეძენის და პირად ჰიგიენასთან დაკავშირებული ხარჯები -13,460.70 ლარი;</w:t>
      </w:r>
    </w:p>
    <w:p w14:paraId="2B1C83C8" w14:textId="77777777" w:rsidR="00BA05C9" w:rsidRPr="007E1CE5" w:rsidRDefault="00BA05C9" w:rsidP="00BA05C9">
      <w:pPr>
        <w:pStyle w:val="ListParagraph"/>
        <w:numPr>
          <w:ilvl w:val="0"/>
          <w:numId w:val="17"/>
        </w:numPr>
        <w:ind w:right="530"/>
        <w:jc w:val="both"/>
        <w:rPr>
          <w:rFonts w:ascii="Sylfaen" w:hAnsi="Sylfaen" w:cs="Arial"/>
          <w:bCs/>
          <w:color w:val="000000"/>
          <w:lang w:val="ka-GE"/>
        </w:rPr>
      </w:pPr>
      <w:r w:rsidRPr="007E1CE5">
        <w:rPr>
          <w:rFonts w:ascii="Sylfaen" w:hAnsi="Sylfaen" w:cs="Arial"/>
          <w:bCs/>
          <w:noProof/>
          <w:color w:val="000000"/>
        </w:rPr>
        <w:drawing>
          <wp:anchor distT="0" distB="0" distL="114300" distR="114300" simplePos="0" relativeHeight="251688960" behindDoc="0" locked="0" layoutInCell="1" allowOverlap="1" wp14:anchorId="00B11795" wp14:editId="24E266BA">
            <wp:simplePos x="0" y="0"/>
            <wp:positionH relativeFrom="margin">
              <wp:posOffset>222250</wp:posOffset>
            </wp:positionH>
            <wp:positionV relativeFrom="page">
              <wp:posOffset>685800</wp:posOffset>
            </wp:positionV>
            <wp:extent cx="8288020" cy="3444240"/>
            <wp:effectExtent l="0" t="0" r="17780" b="3810"/>
            <wp:wrapSquare wrapText="bothSides"/>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Pr="007E1CE5">
        <w:rPr>
          <w:rFonts w:ascii="Sylfaen" w:hAnsi="Sylfaen" w:cs="Arial"/>
          <w:bCs/>
          <w:color w:val="000000"/>
          <w:lang w:val="ka-GE"/>
        </w:rPr>
        <w:t xml:space="preserve">     ტრანსპორტის, ტექნიკისა და იარაღის ექსპლოატაციისა და მოვლა-შენახვის ხარჯები- 2,467,605.18 ლარი;</w:t>
      </w:r>
    </w:p>
    <w:p w14:paraId="7FF847B3" w14:textId="77777777" w:rsidR="00BA05C9" w:rsidRPr="007E1CE5" w:rsidRDefault="00BA05C9" w:rsidP="00BA05C9">
      <w:pPr>
        <w:pStyle w:val="ListParagraph"/>
        <w:numPr>
          <w:ilvl w:val="0"/>
          <w:numId w:val="17"/>
        </w:numPr>
        <w:ind w:right="530"/>
        <w:jc w:val="both"/>
        <w:rPr>
          <w:rFonts w:ascii="Sylfaen" w:hAnsi="Sylfaen" w:cs="Arial"/>
          <w:bCs/>
          <w:color w:val="000000"/>
          <w:lang w:val="ka-GE"/>
        </w:rPr>
      </w:pPr>
      <w:r w:rsidRPr="007E1CE5">
        <w:rPr>
          <w:rFonts w:ascii="Sylfaen" w:hAnsi="Sylfaen" w:cs="Arial"/>
          <w:bCs/>
          <w:color w:val="000000"/>
          <w:lang w:val="ka-GE"/>
        </w:rPr>
        <w:t xml:space="preserve">     სხვა დანარჩენი საქონელი და მომსახურება -4,382,531.76 ლარი.</w:t>
      </w:r>
    </w:p>
    <w:p w14:paraId="72E39922" w14:textId="77777777" w:rsidR="00BA05C9" w:rsidRPr="007E1CE5" w:rsidRDefault="00BA05C9" w:rsidP="00BA05C9"/>
    <w:p w14:paraId="207697FA" w14:textId="77777777" w:rsidR="00BA05C9" w:rsidRPr="007E1CE5" w:rsidRDefault="00BA05C9" w:rsidP="00BA05C9"/>
    <w:p w14:paraId="3A70CF57" w14:textId="1355B5C8" w:rsidR="0086419F" w:rsidRPr="007E1CE5" w:rsidRDefault="0086419F" w:rsidP="0081404C">
      <w:pPr>
        <w:jc w:val="both"/>
        <w:rPr>
          <w:rFonts w:ascii="Sylfaen" w:hAnsi="Sylfaen"/>
          <w:bCs/>
          <w:noProof/>
          <w:lang w:val="ka-GE"/>
        </w:rPr>
      </w:pPr>
    </w:p>
    <w:p w14:paraId="14CF061D" w14:textId="47FAA975" w:rsidR="00B00538" w:rsidRPr="007E1CE5" w:rsidRDefault="0086419F" w:rsidP="0086419F">
      <w:pPr>
        <w:pStyle w:val="Heading2"/>
        <w:rPr>
          <w:rFonts w:ascii="Sylfaen" w:hAnsi="Sylfaen"/>
          <w:noProof/>
          <w:sz w:val="24"/>
          <w:szCs w:val="24"/>
          <w:lang w:val="en-US"/>
        </w:rPr>
      </w:pPr>
      <w:bookmarkStart w:id="33" w:name="_Toc213936817"/>
      <w:r w:rsidRPr="007E1CE5">
        <w:rPr>
          <w:rFonts w:ascii="Sylfaen" w:hAnsi="Sylfaen"/>
          <w:noProof/>
          <w:sz w:val="24"/>
          <w:szCs w:val="24"/>
          <w:lang w:val="en-US"/>
        </w:rPr>
        <w:t>2.5</w:t>
      </w:r>
      <w:r w:rsidR="00B00538" w:rsidRPr="007E1CE5">
        <w:rPr>
          <w:rFonts w:ascii="Sylfaen" w:hAnsi="Sylfaen"/>
          <w:noProof/>
          <w:sz w:val="24"/>
          <w:szCs w:val="24"/>
          <w:lang w:val="en-US"/>
        </w:rPr>
        <w:t xml:space="preserve"> </w:t>
      </w:r>
      <w:r w:rsidRPr="007E1CE5">
        <w:rPr>
          <w:rFonts w:ascii="Sylfaen" w:hAnsi="Sylfaen"/>
          <w:noProof/>
          <w:sz w:val="24"/>
          <w:szCs w:val="24"/>
          <w:lang w:val="en-US"/>
        </w:rPr>
        <w:t xml:space="preserve"> </w:t>
      </w:r>
      <w:r w:rsidR="00B00538" w:rsidRPr="007E1CE5">
        <w:rPr>
          <w:rFonts w:ascii="Sylfaen" w:hAnsi="Sylfaen"/>
          <w:noProof/>
          <w:sz w:val="24"/>
          <w:szCs w:val="24"/>
          <w:lang w:val="en-US"/>
        </w:rPr>
        <w:t>202</w:t>
      </w:r>
      <w:r w:rsidR="00BA05C9" w:rsidRPr="007E1CE5">
        <w:rPr>
          <w:rFonts w:ascii="Sylfaen" w:hAnsi="Sylfaen"/>
          <w:noProof/>
          <w:sz w:val="24"/>
          <w:szCs w:val="24"/>
          <w:lang w:val="ka-GE"/>
        </w:rPr>
        <w:t>5</w:t>
      </w:r>
      <w:r w:rsidR="00B00538" w:rsidRPr="007E1CE5">
        <w:rPr>
          <w:rFonts w:ascii="Sylfaen" w:hAnsi="Sylfaen"/>
          <w:noProof/>
          <w:sz w:val="24"/>
          <w:szCs w:val="24"/>
          <w:lang w:val="en-US"/>
        </w:rPr>
        <w:t xml:space="preserve">წლის </w:t>
      </w:r>
      <w:r w:rsidR="00A648BF">
        <w:rPr>
          <w:rFonts w:ascii="Sylfaen" w:hAnsi="Sylfaen"/>
          <w:noProof/>
          <w:sz w:val="24"/>
          <w:szCs w:val="24"/>
          <w:lang w:val="ka-GE"/>
        </w:rPr>
        <w:t>9</w:t>
      </w:r>
      <w:r w:rsidR="00B00538" w:rsidRPr="007E1CE5">
        <w:rPr>
          <w:rFonts w:ascii="Sylfaen" w:hAnsi="Sylfaen"/>
          <w:noProof/>
          <w:sz w:val="24"/>
          <w:szCs w:val="24"/>
          <w:lang w:val="en-US"/>
        </w:rPr>
        <w:t xml:space="preserve"> თვის ბიუჯეტის შესრულება</w:t>
      </w:r>
      <w:bookmarkEnd w:id="33"/>
    </w:p>
    <w:p w14:paraId="652A4147" w14:textId="77777777" w:rsidR="006B363B" w:rsidRPr="007E1CE5" w:rsidRDefault="006B363B" w:rsidP="0086419F">
      <w:pPr>
        <w:pStyle w:val="Heading2"/>
        <w:rPr>
          <w:rFonts w:ascii="Sylfaen" w:hAnsi="Sylfaen"/>
          <w:noProof/>
          <w:sz w:val="24"/>
          <w:szCs w:val="24"/>
          <w:lang w:val="en-US"/>
        </w:rPr>
      </w:pPr>
    </w:p>
    <w:p w14:paraId="7128D95E" w14:textId="77777777" w:rsidR="00A648BF" w:rsidRPr="00A648BF" w:rsidRDefault="00A648BF" w:rsidP="00A648BF">
      <w:pPr>
        <w:keepNext/>
        <w:keepLines/>
        <w:spacing w:before="480" w:after="0"/>
        <w:jc w:val="center"/>
        <w:outlineLvl w:val="0"/>
        <w:rPr>
          <w:rFonts w:ascii="Sylfaen" w:eastAsia="Times New Roman" w:hAnsi="Sylfaen" w:cs="Times New Roman"/>
          <w:b/>
          <w:bCs/>
          <w:color w:val="2E74B5"/>
          <w:sz w:val="24"/>
          <w:szCs w:val="24"/>
          <w:lang w:val="ka-GE" w:eastAsia="ru-RU"/>
        </w:rPr>
      </w:pPr>
      <w:bookmarkStart w:id="34" w:name="_Toc211847116"/>
      <w:bookmarkStart w:id="35" w:name="_Toc213936818"/>
      <w:r w:rsidRPr="00A648BF">
        <w:rPr>
          <w:rFonts w:ascii="Sylfaen" w:eastAsia="Times New Roman" w:hAnsi="Sylfaen" w:cs="Times New Roman"/>
          <w:b/>
          <w:bCs/>
          <w:color w:val="2E74B5"/>
          <w:sz w:val="24"/>
          <w:szCs w:val="24"/>
          <w:lang w:val="ka-GE" w:eastAsia="ru-RU"/>
        </w:rPr>
        <w:t xml:space="preserve">თავი </w:t>
      </w:r>
      <w:r w:rsidRPr="00A648BF">
        <w:rPr>
          <w:rFonts w:ascii="Sylfaen" w:eastAsia="Times New Roman" w:hAnsi="Sylfaen" w:cs="Times New Roman"/>
          <w:b/>
          <w:bCs/>
          <w:color w:val="2E74B5"/>
          <w:sz w:val="24"/>
          <w:szCs w:val="24"/>
          <w:lang w:eastAsia="ru-RU"/>
        </w:rPr>
        <w:t>I</w:t>
      </w:r>
      <w:r w:rsidRPr="00A648BF">
        <w:rPr>
          <w:rFonts w:ascii="Sylfaen" w:eastAsia="Times New Roman" w:hAnsi="Sylfaen" w:cs="Times New Roman"/>
          <w:b/>
          <w:bCs/>
          <w:color w:val="2E74B5"/>
          <w:sz w:val="24"/>
          <w:szCs w:val="24"/>
          <w:lang w:val="ka-GE" w:eastAsia="ru-RU"/>
        </w:rPr>
        <w:t>. მარნეულის მუნიციპალიტეტის 2025 წლის ბიუჯეტის  ცხრა თვის ბალანსი</w:t>
      </w:r>
      <w:bookmarkEnd w:id="34"/>
      <w:bookmarkEnd w:id="35"/>
      <w:r w:rsidRPr="00A648BF">
        <w:rPr>
          <w:rFonts w:ascii="Sylfaen" w:eastAsia="Times New Roman" w:hAnsi="Sylfaen" w:cs="Times New Roman"/>
          <w:b/>
          <w:bCs/>
          <w:color w:val="2E74B5"/>
          <w:sz w:val="24"/>
          <w:szCs w:val="24"/>
          <w:lang w:val="ka-GE" w:eastAsia="ru-RU"/>
        </w:rPr>
        <w:t xml:space="preserve"> </w:t>
      </w:r>
    </w:p>
    <w:p w14:paraId="4727E98D" w14:textId="77777777" w:rsidR="00A648BF" w:rsidRPr="00A648BF" w:rsidRDefault="00A648BF" w:rsidP="00A648BF">
      <w:pPr>
        <w:jc w:val="both"/>
        <w:rPr>
          <w:rFonts w:ascii="Sylfaen" w:eastAsia="Times New Roman" w:hAnsi="Sylfaen" w:cs="Times New Roman"/>
          <w:sz w:val="24"/>
          <w:szCs w:val="24"/>
          <w:lang w:val="ka-GE" w:eastAsia="ru-RU"/>
        </w:rPr>
      </w:pPr>
      <w:r w:rsidRPr="00A648BF">
        <w:rPr>
          <w:rFonts w:ascii="Sylfaen" w:eastAsia="Times New Roman" w:hAnsi="Sylfaen" w:cs="Times New Roman"/>
          <w:sz w:val="24"/>
          <w:szCs w:val="24"/>
          <w:lang w:val="ka-GE" w:eastAsia="ru-RU"/>
        </w:rPr>
        <w:t xml:space="preserve">მარნეულის მუნიციპალიტეტის 2025 წლის ბიუჯეტის გადასახდელების ცხრა თვის გეგმა განსაზღვრული იყო </w:t>
      </w:r>
      <w:r w:rsidRPr="00A648BF">
        <w:rPr>
          <w:rFonts w:ascii="Arial" w:eastAsia="Times New Roman" w:hAnsi="Arial" w:cs="Arial"/>
          <w:b/>
          <w:bCs/>
          <w:color w:val="000000"/>
          <w:sz w:val="20"/>
          <w:szCs w:val="20"/>
        </w:rPr>
        <w:t>74,213,320</w:t>
      </w:r>
      <w:r w:rsidRPr="00A648BF">
        <w:rPr>
          <w:rFonts w:ascii="Calibri" w:eastAsia="Times New Roman" w:hAnsi="Calibri" w:cs="Arial"/>
          <w:b/>
          <w:bCs/>
          <w:color w:val="000000"/>
          <w:sz w:val="20"/>
          <w:szCs w:val="20"/>
          <w:lang w:val="ka-GE"/>
        </w:rPr>
        <w:t xml:space="preserve"> </w:t>
      </w:r>
      <w:r w:rsidRPr="00A648BF">
        <w:rPr>
          <w:rFonts w:ascii="Sylfaen" w:eastAsia="Times New Roman" w:hAnsi="Sylfaen" w:cs="Times New Roman"/>
          <w:sz w:val="24"/>
          <w:szCs w:val="24"/>
          <w:lang w:val="ka-GE" w:eastAsia="ru-RU"/>
        </w:rPr>
        <w:t xml:space="preserve">ლარის ოდენობით, ფაქტიურმა დანახარჯმა შეადგინა გეგმის </w:t>
      </w:r>
      <w:r w:rsidRPr="00A648BF">
        <w:rPr>
          <w:rFonts w:ascii="Sylfaen" w:eastAsia="Times New Roman" w:hAnsi="Sylfaen" w:cs="Times New Roman"/>
          <w:sz w:val="24"/>
          <w:szCs w:val="24"/>
          <w:lang w:eastAsia="ru-RU"/>
        </w:rPr>
        <w:t>7</w:t>
      </w:r>
      <w:r w:rsidRPr="00A648BF">
        <w:rPr>
          <w:rFonts w:ascii="Sylfaen" w:eastAsia="Times New Roman" w:hAnsi="Sylfaen" w:cs="Times New Roman"/>
          <w:sz w:val="24"/>
          <w:szCs w:val="24"/>
          <w:lang w:val="ka-GE" w:eastAsia="ru-RU"/>
        </w:rPr>
        <w:t xml:space="preserve">6% - </w:t>
      </w:r>
      <w:r w:rsidRPr="00A648BF">
        <w:rPr>
          <w:rFonts w:ascii="Arial" w:eastAsia="Times New Roman" w:hAnsi="Arial" w:cs="Arial"/>
          <w:b/>
          <w:sz w:val="20"/>
          <w:szCs w:val="20"/>
          <w:lang w:eastAsia="ru-RU"/>
        </w:rPr>
        <w:t>56,387,546</w:t>
      </w:r>
      <w:r w:rsidRPr="00A648BF">
        <w:rPr>
          <w:rFonts w:ascii="Calibri" w:eastAsia="Times New Roman" w:hAnsi="Calibri" w:cs="Arial"/>
          <w:b/>
          <w:sz w:val="20"/>
          <w:szCs w:val="20"/>
          <w:lang w:val="ka-GE" w:eastAsia="ru-RU"/>
        </w:rPr>
        <w:t xml:space="preserve"> </w:t>
      </w:r>
      <w:r w:rsidRPr="00A648BF">
        <w:rPr>
          <w:rFonts w:ascii="Sylfaen" w:eastAsia="Times New Roman" w:hAnsi="Sylfaen" w:cs="Times New Roman"/>
          <w:sz w:val="24"/>
          <w:szCs w:val="24"/>
          <w:lang w:val="ka-GE" w:eastAsia="ru-RU"/>
        </w:rPr>
        <w:t>ლარი, შემოსულობები დაგეგმილი იყო</w:t>
      </w:r>
      <w:r w:rsidRPr="00A648BF">
        <w:rPr>
          <w:rFonts w:ascii="Sylfaen" w:eastAsia="Times New Roman" w:hAnsi="Sylfaen" w:cs="Times New Roman"/>
          <w:sz w:val="24"/>
          <w:szCs w:val="24"/>
          <w:lang w:eastAsia="ru-RU"/>
        </w:rPr>
        <w:t xml:space="preserve"> </w:t>
      </w:r>
      <w:r w:rsidRPr="00A648BF">
        <w:rPr>
          <w:rFonts w:ascii="Arial" w:eastAsia="Times New Roman" w:hAnsi="Arial" w:cs="Arial"/>
          <w:b/>
          <w:sz w:val="20"/>
          <w:szCs w:val="20"/>
          <w:lang w:val="ka-GE" w:eastAsia="ru-RU"/>
        </w:rPr>
        <w:t>67,454,714</w:t>
      </w:r>
      <w:r w:rsidRPr="00A648BF">
        <w:rPr>
          <w:rFonts w:ascii="Calibri" w:eastAsia="Times New Roman" w:hAnsi="Calibri" w:cs="Arial"/>
          <w:b/>
          <w:sz w:val="20"/>
          <w:szCs w:val="20"/>
          <w:lang w:val="ka-GE" w:eastAsia="ru-RU"/>
        </w:rPr>
        <w:t xml:space="preserve"> </w:t>
      </w:r>
      <w:r w:rsidRPr="00A648BF">
        <w:rPr>
          <w:rFonts w:ascii="Sylfaen" w:eastAsia="Times New Roman" w:hAnsi="Sylfaen" w:cs="Times New Roman"/>
          <w:sz w:val="24"/>
          <w:szCs w:val="24"/>
          <w:lang w:val="ka-GE" w:eastAsia="ru-RU"/>
        </w:rPr>
        <w:t>ლარის ოდენობით, ფაქტიურად შემოვიდა ბიუჯეტში</w:t>
      </w:r>
      <w:r w:rsidRPr="00A648BF">
        <w:rPr>
          <w:rFonts w:ascii="Sylfaen" w:eastAsia="Times New Roman" w:hAnsi="Sylfaen" w:cs="Times New Roman"/>
          <w:b/>
          <w:sz w:val="24"/>
          <w:szCs w:val="24"/>
          <w:lang w:val="ka-GE" w:eastAsia="ru-RU"/>
        </w:rPr>
        <w:t xml:space="preserve"> </w:t>
      </w:r>
      <w:r w:rsidRPr="00A648BF">
        <w:rPr>
          <w:rFonts w:ascii="Arial" w:eastAsia="Times New Roman" w:hAnsi="Arial" w:cs="Arial"/>
          <w:b/>
          <w:sz w:val="20"/>
          <w:szCs w:val="20"/>
          <w:lang w:val="ka-GE" w:eastAsia="ru-RU"/>
        </w:rPr>
        <w:t>57,005,914</w:t>
      </w:r>
      <w:r w:rsidRPr="00A648BF">
        <w:rPr>
          <w:rFonts w:ascii="Calibri" w:eastAsia="Times New Roman" w:hAnsi="Calibri" w:cs="Arial"/>
          <w:b/>
          <w:sz w:val="20"/>
          <w:szCs w:val="20"/>
          <w:lang w:val="ka-GE" w:eastAsia="ru-RU"/>
        </w:rPr>
        <w:t xml:space="preserve"> </w:t>
      </w:r>
      <w:r w:rsidRPr="00A648BF">
        <w:rPr>
          <w:rFonts w:ascii="Sylfaen" w:eastAsia="Times New Roman" w:hAnsi="Sylfaen" w:cs="Times New Roman"/>
          <w:sz w:val="24"/>
          <w:szCs w:val="24"/>
          <w:lang w:val="ka-GE" w:eastAsia="ru-RU"/>
        </w:rPr>
        <w:t xml:space="preserve">ლარი, ფინანსური აქტივების ცვლილებამ შეადგინა </w:t>
      </w:r>
      <w:r w:rsidRPr="00A648BF">
        <w:rPr>
          <w:rFonts w:ascii="Arial" w:eastAsia="Times New Roman" w:hAnsi="Arial" w:cs="Arial"/>
          <w:b/>
          <w:bCs/>
          <w:color w:val="000000"/>
          <w:sz w:val="20"/>
          <w:szCs w:val="20"/>
        </w:rPr>
        <w:t>618,368</w:t>
      </w:r>
      <w:r w:rsidRPr="00A648BF">
        <w:rPr>
          <w:rFonts w:ascii="Calibri" w:eastAsia="Times New Roman" w:hAnsi="Calibri" w:cs="Arial"/>
          <w:b/>
          <w:bCs/>
          <w:color w:val="000000"/>
          <w:sz w:val="20"/>
          <w:szCs w:val="20"/>
          <w:lang w:val="ka-GE"/>
        </w:rPr>
        <w:t xml:space="preserve"> </w:t>
      </w:r>
      <w:r w:rsidRPr="00A648BF">
        <w:rPr>
          <w:rFonts w:ascii="Sylfaen" w:eastAsia="Times New Roman" w:hAnsi="Sylfaen" w:cs="Times New Roman"/>
          <w:sz w:val="24"/>
          <w:szCs w:val="24"/>
          <w:lang w:val="ka-GE" w:eastAsia="ru-RU"/>
        </w:rPr>
        <w:t>ლარი.</w:t>
      </w:r>
    </w:p>
    <w:p w14:paraId="6137B08B" w14:textId="77777777" w:rsidR="00A648BF" w:rsidRPr="00A648BF" w:rsidRDefault="00A648BF" w:rsidP="00A648BF">
      <w:pPr>
        <w:jc w:val="both"/>
        <w:rPr>
          <w:rFonts w:ascii="Sylfaen" w:eastAsia="Times New Roman" w:hAnsi="Sylfaen" w:cs="Times New Roman"/>
          <w:sz w:val="24"/>
          <w:szCs w:val="24"/>
          <w:lang w:val="ka-GE" w:eastAsia="ru-RU"/>
        </w:rPr>
      </w:pPr>
    </w:p>
    <w:p w14:paraId="307CBB09" w14:textId="77777777" w:rsidR="00A648BF" w:rsidRPr="00A648BF" w:rsidRDefault="00A648BF" w:rsidP="00A648BF">
      <w:pPr>
        <w:keepNext/>
        <w:keepLines/>
        <w:spacing w:before="480" w:after="0"/>
        <w:outlineLvl w:val="0"/>
        <w:rPr>
          <w:rFonts w:ascii="Calibri Light" w:eastAsia="Times New Roman" w:hAnsi="Calibri Light" w:cs="Times New Roman"/>
          <w:b/>
          <w:bCs/>
          <w:color w:val="2E74B5"/>
          <w:sz w:val="28"/>
          <w:szCs w:val="28"/>
          <w:lang w:val="ka-GE" w:eastAsia="ru-RU"/>
        </w:rPr>
      </w:pPr>
      <w:bookmarkStart w:id="36" w:name="_Toc211847117"/>
      <w:bookmarkStart w:id="37" w:name="_Toc213936819"/>
      <w:r w:rsidRPr="00A648BF">
        <w:rPr>
          <w:rFonts w:ascii="Sylfaen" w:eastAsia="Times New Roman" w:hAnsi="Sylfaen" w:cs="Times New Roman"/>
          <w:b/>
          <w:bCs/>
          <w:color w:val="2E74B5"/>
          <w:sz w:val="28"/>
          <w:szCs w:val="28"/>
          <w:lang w:val="ka-GE" w:eastAsia="ru-RU"/>
        </w:rPr>
        <w:t>თავი</w:t>
      </w:r>
      <w:r w:rsidRPr="00A648BF">
        <w:rPr>
          <w:rFonts w:ascii="Sylfaen" w:eastAsia="Times New Roman" w:hAnsi="Sylfaen" w:cs="Times New Roman"/>
          <w:b/>
          <w:bCs/>
          <w:color w:val="2E74B5"/>
          <w:sz w:val="28"/>
          <w:szCs w:val="28"/>
          <w:lang w:eastAsia="ru-RU"/>
        </w:rPr>
        <w:t xml:space="preserve"> II.</w:t>
      </w:r>
      <w:r w:rsidRPr="00A648BF">
        <w:rPr>
          <w:rFonts w:ascii="Sylfaen" w:eastAsia="Times New Roman" w:hAnsi="Sylfaen" w:cs="Times New Roman"/>
          <w:b/>
          <w:bCs/>
          <w:color w:val="2E74B5"/>
          <w:sz w:val="28"/>
          <w:szCs w:val="28"/>
          <w:lang w:val="ka-GE" w:eastAsia="ru-RU"/>
        </w:rPr>
        <w:t>მარნეულის მუნიციპალიტეტის 2025 წლის შემოსულობები, გადასახდელები და ნაშთის ცვლილება</w:t>
      </w:r>
      <w:bookmarkEnd w:id="36"/>
      <w:bookmarkEnd w:id="37"/>
    </w:p>
    <w:p w14:paraId="3C200962" w14:textId="77777777" w:rsidR="00A648BF" w:rsidRPr="00A648BF" w:rsidRDefault="00A648BF" w:rsidP="00A648BF">
      <w:pPr>
        <w:keepNext/>
        <w:keepLines/>
        <w:spacing w:before="40" w:after="0"/>
        <w:outlineLvl w:val="1"/>
        <w:rPr>
          <w:rFonts w:ascii="Sylfaen" w:eastAsia="Times New Roman" w:hAnsi="Sylfaen" w:cs="Times New Roman"/>
          <w:color w:val="2E74B5"/>
          <w:sz w:val="26"/>
          <w:szCs w:val="26"/>
          <w:lang w:val="ka-GE" w:eastAsia="ru-RU"/>
        </w:rPr>
      </w:pPr>
      <w:bookmarkStart w:id="38" w:name="_Toc211847118"/>
      <w:bookmarkStart w:id="39" w:name="_Toc213936820"/>
      <w:r w:rsidRPr="00A648BF">
        <w:rPr>
          <w:rFonts w:ascii="Sylfaen" w:eastAsia="Times New Roman" w:hAnsi="Sylfaen" w:cs="Times New Roman"/>
          <w:color w:val="2E74B5"/>
          <w:sz w:val="26"/>
          <w:szCs w:val="26"/>
          <w:lang w:val="ka-GE" w:eastAsia="ru-RU"/>
        </w:rPr>
        <w:t>მუხლი 1.მარნეულის მუნიციპალიტეტის 2025 წლის ცხრა თვის შემოსულობები</w:t>
      </w:r>
      <w:bookmarkEnd w:id="38"/>
      <w:bookmarkEnd w:id="39"/>
    </w:p>
    <w:p w14:paraId="3414C886" w14:textId="77777777" w:rsidR="00A648BF" w:rsidRPr="00A648BF" w:rsidRDefault="00A648BF" w:rsidP="00A648BF">
      <w:pPr>
        <w:ind w:firstLine="720"/>
        <w:jc w:val="both"/>
        <w:rPr>
          <w:rFonts w:ascii="Calibri" w:eastAsia="Times New Roman" w:hAnsi="Calibri" w:cs="Times New Roman"/>
        </w:rPr>
      </w:pPr>
      <w:r w:rsidRPr="00A648BF">
        <w:rPr>
          <w:rFonts w:ascii="Sylfaen" w:eastAsia="Times New Roman" w:hAnsi="Sylfaen" w:cs="Times New Roman"/>
          <w:bCs/>
          <w:noProof/>
          <w:lang w:val="ka-GE" w:eastAsia="ru-RU"/>
        </w:rPr>
        <w:t>დაგეგმილი 67,454,714 ლარიდან 2025 წლის ცხრა თვეში ფაქტიურად შემოსულია 57,005,924 ლარი, რითაც შემოსულობების გემა 84.5%-ით შესრულდა.</w:t>
      </w:r>
      <w:r w:rsidRPr="00A648BF">
        <w:rPr>
          <w:rFonts w:ascii="Sylfaen" w:eastAsia="Times New Roman" w:hAnsi="Sylfaen" w:cs="Times New Roman"/>
          <w:bCs/>
          <w:noProof/>
          <w:lang w:val="ka-GE" w:eastAsia="ru-RU"/>
        </w:rPr>
        <w:tab/>
      </w:r>
    </w:p>
    <w:p w14:paraId="1C5D80F1" w14:textId="77777777" w:rsidR="00A648BF" w:rsidRPr="00A648BF" w:rsidRDefault="00A648BF" w:rsidP="00A648BF">
      <w:pPr>
        <w:ind w:firstLine="720"/>
        <w:jc w:val="both"/>
        <w:rPr>
          <w:rFonts w:ascii="Calibri" w:eastAsia="Times New Roman" w:hAnsi="Calibri" w:cs="Times New Roman"/>
        </w:rPr>
      </w:pPr>
      <w:r w:rsidRPr="00A648BF">
        <w:rPr>
          <w:rFonts w:ascii="Sylfaen" w:eastAsia="Times New Roman" w:hAnsi="Sylfaen" w:cs="Times New Roman"/>
          <w:bCs/>
          <w:noProof/>
          <w:lang w:val="ka-GE" w:eastAsia="ru-RU"/>
        </w:rPr>
        <w:t>მარნეულის მუნიციპალიტეტის 202</w:t>
      </w:r>
      <w:r w:rsidRPr="00A648BF">
        <w:rPr>
          <w:rFonts w:ascii="Sylfaen" w:eastAsia="Times New Roman" w:hAnsi="Sylfaen" w:cs="Times New Roman"/>
          <w:bCs/>
          <w:noProof/>
          <w:lang w:eastAsia="ru-RU"/>
        </w:rPr>
        <w:t>5</w:t>
      </w:r>
      <w:r w:rsidRPr="00A648BF">
        <w:rPr>
          <w:rFonts w:ascii="Sylfaen" w:eastAsia="Times New Roman" w:hAnsi="Sylfaen" w:cs="Times New Roman"/>
          <w:bCs/>
          <w:noProof/>
          <w:lang w:val="ka-GE" w:eastAsia="ru-RU"/>
        </w:rPr>
        <w:t xml:space="preserve"> წლის ბიუჯეტის ცხრა თვის  შემოსავლები  2024 წლის ანალოგიურ პერიოდთან შედარებით  გაიზარდა, რაც გამოწვეულია  მარნეულის მუნიციპალიტეტის საგადასახადო შემოსავლების ზრდით</w:t>
      </w:r>
      <w:r w:rsidRPr="00A648BF">
        <w:rPr>
          <w:rFonts w:ascii="Sylfaen" w:eastAsia="Times New Roman" w:hAnsi="Sylfaen" w:cs="Times New Roman"/>
          <w:bCs/>
          <w:noProof/>
          <w:lang w:eastAsia="ru-RU"/>
        </w:rPr>
        <w:t>.</w:t>
      </w:r>
      <w:r w:rsidRPr="00A648BF">
        <w:rPr>
          <w:rFonts w:ascii="Sylfaen" w:eastAsia="Times New Roman" w:hAnsi="Sylfaen" w:cs="Times New Roman"/>
          <w:bCs/>
          <w:noProof/>
          <w:lang w:val="ka-GE" w:eastAsia="ru-RU"/>
        </w:rPr>
        <w:t xml:space="preserve">  </w:t>
      </w:r>
    </w:p>
    <w:p w14:paraId="4A28633C" w14:textId="77777777" w:rsidR="00A648BF" w:rsidRPr="00A648BF" w:rsidRDefault="00A648BF" w:rsidP="00A648BF">
      <w:pPr>
        <w:ind w:firstLine="720"/>
        <w:jc w:val="both"/>
        <w:rPr>
          <w:rFonts w:ascii="Calibri" w:eastAsia="Times New Roman" w:hAnsi="Calibri" w:cs="Calibri"/>
          <w:lang w:val="ka-GE"/>
        </w:rPr>
      </w:pPr>
      <w:r w:rsidRPr="00A648BF">
        <w:rPr>
          <w:rFonts w:ascii="Sylfaen" w:eastAsia="Times New Roman" w:hAnsi="Sylfaen" w:cs="Times New Roman"/>
          <w:bCs/>
          <w:noProof/>
          <w:lang w:val="ka-GE" w:eastAsia="ru-RU"/>
        </w:rPr>
        <w:t xml:space="preserve">ჯამში  მარნეულის მუნიციპალიტეტის 2025 წლის ბიუჯეტის ცხრა თვის შემოსავლებმა 2024 წლის ანალოგიურ პერიოდთან შედარებით განიცადა 10,9 %-იანი ზრდა </w:t>
      </w:r>
      <w:r w:rsidRPr="00A648BF">
        <w:rPr>
          <w:rFonts w:ascii="Calibri" w:eastAsia="Times New Roman" w:hAnsi="Calibri" w:cs="Calibri"/>
        </w:rPr>
        <w:t>-</w:t>
      </w:r>
      <w:r w:rsidRPr="00A648BF">
        <w:rPr>
          <w:rFonts w:ascii="Calibri" w:eastAsia="Times New Roman" w:hAnsi="Calibri" w:cs="Calibri"/>
          <w:lang w:val="ka-GE"/>
        </w:rPr>
        <w:t>6,126,427 ლარი.</w:t>
      </w:r>
    </w:p>
    <w:p w14:paraId="0A73CBCB" w14:textId="77777777" w:rsidR="00A648BF" w:rsidRPr="00A648BF" w:rsidRDefault="00A648BF" w:rsidP="00A648BF">
      <w:pPr>
        <w:ind w:firstLine="720"/>
        <w:jc w:val="both"/>
        <w:rPr>
          <w:rFonts w:ascii="Calibri" w:eastAsia="Times New Roman" w:hAnsi="Calibri" w:cs="Calibri"/>
          <w:lang w:val="ka-GE"/>
        </w:rPr>
      </w:pPr>
    </w:p>
    <w:p w14:paraId="175DD9CE" w14:textId="77777777" w:rsidR="00A648BF" w:rsidRPr="00A648BF" w:rsidRDefault="00A648BF" w:rsidP="00A648BF">
      <w:pPr>
        <w:ind w:firstLine="720"/>
        <w:jc w:val="both"/>
        <w:rPr>
          <w:rFonts w:ascii="Arial" w:eastAsia="Times New Roman" w:hAnsi="Arial" w:cs="Arial"/>
          <w:b/>
          <w:bCs/>
          <w:color w:val="000000"/>
          <w:sz w:val="18"/>
          <w:szCs w:val="18"/>
        </w:rPr>
      </w:pPr>
      <w:r w:rsidRPr="00A648BF">
        <w:rPr>
          <w:rFonts w:ascii="Sylfaen" w:eastAsia="Times New Roman" w:hAnsi="Sylfaen" w:cs="Times New Roman"/>
          <w:bCs/>
          <w:noProof/>
          <w:lang w:val="ka-GE" w:eastAsia="ru-RU"/>
        </w:rPr>
        <w:t>შემოსულობებში გადასახადების წილმა შეადგინა 66,1 % -</w:t>
      </w:r>
      <w:r w:rsidRPr="00A648BF">
        <w:rPr>
          <w:rFonts w:ascii="Sylfaen" w:eastAsia="Times New Roman" w:hAnsi="Sylfaen" w:cs="Times New Roman"/>
          <w:bCs/>
          <w:noProof/>
          <w:lang w:val="ru-RU" w:eastAsia="ru-RU"/>
        </w:rPr>
        <w:t>37,708,015</w:t>
      </w:r>
      <w:r w:rsidRPr="00A648BF">
        <w:rPr>
          <w:rFonts w:ascii="Sylfaen" w:eastAsia="Times New Roman" w:hAnsi="Sylfaen" w:cs="Times New Roman"/>
          <w:bCs/>
          <w:noProof/>
          <w:lang w:val="ka-GE" w:eastAsia="ru-RU"/>
        </w:rPr>
        <w:t xml:space="preserve"> ლარი, გრანტებმა შეადგინა 17,3 % -</w:t>
      </w:r>
      <w:r w:rsidRPr="00A648BF">
        <w:rPr>
          <w:rFonts w:ascii="Sylfaen" w:eastAsia="Times New Roman" w:hAnsi="Sylfaen" w:cs="Times New Roman"/>
          <w:bCs/>
          <w:noProof/>
          <w:lang w:val="ru-RU" w:eastAsia="ru-RU"/>
        </w:rPr>
        <w:t>9,876,828</w:t>
      </w:r>
      <w:r w:rsidRPr="00A648BF">
        <w:rPr>
          <w:rFonts w:ascii="Sylfaen" w:eastAsia="Times New Roman" w:hAnsi="Sylfaen" w:cs="Times New Roman"/>
          <w:bCs/>
          <w:noProof/>
          <w:lang w:val="ka-GE" w:eastAsia="ru-RU"/>
        </w:rPr>
        <w:t xml:space="preserve"> ლარი, სხვა შემოსავლებმა 14,7 % - </w:t>
      </w:r>
      <w:r w:rsidRPr="00A648BF">
        <w:rPr>
          <w:rFonts w:ascii="Sylfaen" w:eastAsia="Times New Roman" w:hAnsi="Sylfaen" w:cs="Times New Roman"/>
          <w:bCs/>
          <w:noProof/>
          <w:lang w:val="ru-RU" w:eastAsia="ru-RU"/>
        </w:rPr>
        <w:t>8,370,021</w:t>
      </w:r>
      <w:r w:rsidRPr="00A648BF">
        <w:rPr>
          <w:rFonts w:ascii="Sylfaen" w:eastAsia="Times New Roman" w:hAnsi="Sylfaen" w:cs="Times New Roman"/>
          <w:bCs/>
          <w:noProof/>
          <w:lang w:val="ka-GE" w:eastAsia="ru-RU"/>
        </w:rPr>
        <w:t xml:space="preserve"> ლარი, არაფინანსური აქტივების კლებამ შეადგინა  1,8% -1,051,060 ლარი. </w:t>
      </w:r>
    </w:p>
    <w:p w14:paraId="06796A03" w14:textId="77777777" w:rsidR="00A648BF" w:rsidRPr="00A648BF" w:rsidRDefault="00A648BF" w:rsidP="00A648BF">
      <w:pPr>
        <w:ind w:firstLine="720"/>
        <w:jc w:val="both"/>
        <w:rPr>
          <w:rFonts w:ascii="Sylfaen" w:eastAsia="Times New Roman" w:hAnsi="Sylfaen" w:cs="Times New Roman"/>
          <w:bCs/>
          <w:noProof/>
          <w:lang w:eastAsia="ru-RU"/>
        </w:rPr>
      </w:pPr>
      <w:r w:rsidRPr="00A648BF">
        <w:rPr>
          <w:rFonts w:ascii="Sylfaen" w:eastAsia="Times New Roman" w:hAnsi="Sylfaen" w:cs="Times New Roman"/>
          <w:bCs/>
          <w:noProof/>
          <w:lang w:val="ka-GE" w:eastAsia="ru-RU"/>
        </w:rPr>
        <w:t>ჯამში 2025 წლის შემოსულობების  ცხრა თვის გეგმა შესრულდა 84,5 %-ით.</w:t>
      </w:r>
    </w:p>
    <w:p w14:paraId="7AE4B513" w14:textId="77777777" w:rsidR="00A648BF" w:rsidRPr="00A648BF" w:rsidRDefault="00A648BF" w:rsidP="00A648BF">
      <w:pPr>
        <w:keepNext/>
        <w:keepLines/>
        <w:spacing w:before="40" w:after="0"/>
        <w:outlineLvl w:val="1"/>
        <w:rPr>
          <w:rFonts w:ascii="Sylfaen" w:eastAsia="Times New Roman" w:hAnsi="Sylfaen" w:cs="Times New Roman"/>
          <w:color w:val="2E74B5"/>
          <w:sz w:val="24"/>
          <w:szCs w:val="24"/>
          <w:lang w:val="ka-GE" w:eastAsia="ru-RU"/>
        </w:rPr>
      </w:pPr>
      <w:bookmarkStart w:id="40" w:name="_Toc211847119"/>
      <w:bookmarkStart w:id="41" w:name="_Toc213936821"/>
      <w:r w:rsidRPr="00A648BF">
        <w:rPr>
          <w:rFonts w:ascii="Sylfaen" w:eastAsia="Times New Roman" w:hAnsi="Sylfaen" w:cs="Sylfaen"/>
          <w:color w:val="2E74B5"/>
          <w:sz w:val="24"/>
          <w:szCs w:val="24"/>
          <w:lang w:val="ka-GE" w:eastAsia="ru-RU"/>
        </w:rPr>
        <w:lastRenderedPageBreak/>
        <w:t xml:space="preserve">მუხლი 2. </w:t>
      </w:r>
      <w:r w:rsidRPr="00A648BF">
        <w:rPr>
          <w:rFonts w:ascii="Sylfaen" w:eastAsia="Times New Roman" w:hAnsi="Sylfaen" w:cs="Times New Roman"/>
          <w:color w:val="2E74B5"/>
          <w:sz w:val="24"/>
          <w:szCs w:val="24"/>
          <w:lang w:val="ka-GE" w:eastAsia="ru-RU"/>
        </w:rPr>
        <w:t>მარნეულის მუნიციპალიტეტის  2025  წლის ცხრა თვის გადასახდელები</w:t>
      </w:r>
      <w:bookmarkEnd w:id="40"/>
      <w:bookmarkEnd w:id="41"/>
    </w:p>
    <w:p w14:paraId="33039EC0" w14:textId="77777777" w:rsidR="00A648BF" w:rsidRPr="00A648BF" w:rsidRDefault="00A648BF" w:rsidP="00A648BF">
      <w:pPr>
        <w:ind w:firstLine="720"/>
        <w:jc w:val="both"/>
        <w:rPr>
          <w:rFonts w:ascii="Sylfaen" w:eastAsia="Times New Roman" w:hAnsi="Sylfaen" w:cs="Arial"/>
          <w:bCs/>
          <w:color w:val="000000"/>
          <w:lang w:val="ka-GE"/>
        </w:rPr>
      </w:pPr>
      <w:r w:rsidRPr="00A648BF">
        <w:rPr>
          <w:rFonts w:ascii="Sylfaen" w:eastAsia="Times New Roman" w:hAnsi="Sylfaen" w:cs="Sylfaen"/>
          <w:lang w:val="ka-GE" w:eastAsia="ru-RU"/>
        </w:rPr>
        <w:t>მარნეულის მუნიციპალიტეტის გადასახდელებში</w:t>
      </w:r>
      <w:r w:rsidRPr="00A648BF">
        <w:rPr>
          <w:rFonts w:ascii="Sylfaen" w:eastAsia="Times New Roman" w:hAnsi="Sylfaen" w:cs="Sylfaen"/>
          <w:lang w:eastAsia="ru-RU"/>
        </w:rPr>
        <w:t xml:space="preserve"> </w:t>
      </w:r>
      <w:r w:rsidRPr="00A648BF">
        <w:rPr>
          <w:rFonts w:ascii="Sylfaen" w:eastAsia="Times New Roman" w:hAnsi="Sylfaen" w:cs="Sylfaen"/>
          <w:lang w:val="ka-GE" w:eastAsia="ru-RU"/>
        </w:rPr>
        <w:t xml:space="preserve">ცხრა თვის გეგმიდან </w:t>
      </w:r>
      <w:r w:rsidRPr="00A648BF">
        <w:rPr>
          <w:rFonts w:ascii="Arial" w:eastAsia="Times New Roman" w:hAnsi="Arial" w:cs="Arial"/>
          <w:color w:val="000000"/>
        </w:rPr>
        <w:t>74,228,989</w:t>
      </w:r>
      <w:r w:rsidRPr="00A648BF">
        <w:rPr>
          <w:rFonts w:ascii="Calibri" w:eastAsia="Times New Roman" w:hAnsi="Calibri" w:cs="Arial"/>
          <w:color w:val="000000"/>
          <w:lang w:val="ka-GE"/>
        </w:rPr>
        <w:t xml:space="preserve"> </w:t>
      </w:r>
      <w:r w:rsidRPr="00A648BF">
        <w:rPr>
          <w:rFonts w:ascii="Sylfaen" w:eastAsia="Times New Roman" w:hAnsi="Sylfaen" w:cs="Sylfaen"/>
          <w:lang w:val="ka-GE" w:eastAsia="ru-RU"/>
        </w:rPr>
        <w:t xml:space="preserve">ლარი, ფაქტიურად </w:t>
      </w:r>
      <w:r w:rsidRPr="00A648BF">
        <w:rPr>
          <w:rFonts w:ascii="Sylfaen" w:eastAsia="Times New Roman" w:hAnsi="Sylfaen" w:cs="Sylfaen"/>
          <w:color w:val="000000"/>
        </w:rPr>
        <w:t>დახარჯულია</w:t>
      </w:r>
      <w:r w:rsidRPr="00A648BF">
        <w:rPr>
          <w:rFonts w:ascii="Arial" w:eastAsia="Times New Roman" w:hAnsi="Arial" w:cs="Arial"/>
          <w:color w:val="000000"/>
        </w:rPr>
        <w:t xml:space="preserve"> 56,387,546</w:t>
      </w:r>
      <w:r w:rsidRPr="00A648BF">
        <w:rPr>
          <w:rFonts w:ascii="Calibri" w:eastAsia="Times New Roman" w:hAnsi="Calibri" w:cs="Arial"/>
          <w:color w:val="000000"/>
          <w:lang w:val="ka-GE"/>
        </w:rPr>
        <w:t xml:space="preserve"> </w:t>
      </w:r>
      <w:r w:rsidRPr="00A648BF">
        <w:rPr>
          <w:rFonts w:ascii="Sylfaen" w:eastAsia="Times New Roman" w:hAnsi="Sylfaen" w:cs="Sylfaen"/>
          <w:lang w:val="ka-GE" w:eastAsia="ru-RU"/>
        </w:rPr>
        <w:t xml:space="preserve">ლარი, გეგმის 76%.  აქედან </w:t>
      </w:r>
      <w:r w:rsidRPr="00A648BF">
        <w:rPr>
          <w:rFonts w:ascii="Sylfaen" w:eastAsia="Times New Roman" w:hAnsi="Sylfaen" w:cs="Arial"/>
          <w:bCs/>
          <w:color w:val="000000"/>
          <w:lang w:val="ka-GE"/>
        </w:rPr>
        <w:t>ხარჯებმა შეადგინა 84,7% -</w:t>
      </w:r>
      <w:r w:rsidRPr="00A648BF">
        <w:rPr>
          <w:rFonts w:ascii="Arial" w:eastAsia="Times New Roman" w:hAnsi="Arial" w:cs="Arial"/>
          <w:color w:val="000000"/>
        </w:rPr>
        <w:t>38,816,023</w:t>
      </w:r>
      <w:r w:rsidRPr="00A648BF">
        <w:rPr>
          <w:rFonts w:ascii="Calibri" w:eastAsia="Times New Roman" w:hAnsi="Calibri" w:cs="Arial"/>
          <w:color w:val="000000"/>
          <w:lang w:val="ka-GE"/>
        </w:rPr>
        <w:t xml:space="preserve"> </w:t>
      </w:r>
      <w:r w:rsidRPr="00A648BF">
        <w:rPr>
          <w:rFonts w:ascii="Sylfaen" w:eastAsia="Times New Roman" w:hAnsi="Sylfaen" w:cs="Arial"/>
          <w:bCs/>
          <w:color w:val="000000"/>
          <w:lang w:val="ka-GE"/>
        </w:rPr>
        <w:t>ლარი, არაფინანსური აქტივების ზრდამ 31,1 %-</w:t>
      </w:r>
      <w:r w:rsidRPr="00A648BF">
        <w:rPr>
          <w:rFonts w:ascii="Arial" w:eastAsia="Times New Roman" w:hAnsi="Arial" w:cs="Arial"/>
          <w:color w:val="000000"/>
        </w:rPr>
        <w:t>17,540,187</w:t>
      </w:r>
      <w:r w:rsidRPr="00A648BF">
        <w:rPr>
          <w:rFonts w:ascii="Sylfaen" w:eastAsia="Times New Roman" w:hAnsi="Sylfaen" w:cs="Sylfaen"/>
          <w:color w:val="000000"/>
        </w:rPr>
        <w:t>ლარი</w:t>
      </w:r>
      <w:r w:rsidRPr="00A648BF">
        <w:rPr>
          <w:rFonts w:ascii="Arial" w:eastAsia="Times New Roman" w:hAnsi="Arial" w:cs="Arial"/>
          <w:color w:val="000000"/>
        </w:rPr>
        <w:t xml:space="preserve">, </w:t>
      </w:r>
      <w:r w:rsidRPr="00A648BF">
        <w:rPr>
          <w:rFonts w:ascii="Sylfaen" w:eastAsia="Times New Roman" w:hAnsi="Sylfaen" w:cs="Arial"/>
          <w:bCs/>
          <w:color w:val="000000"/>
          <w:lang w:val="ka-GE"/>
        </w:rPr>
        <w:t>ვალდებულებების კლებამ -31,337</w:t>
      </w:r>
      <w:r w:rsidRPr="00A648BF">
        <w:rPr>
          <w:rFonts w:ascii="Sylfaen" w:eastAsia="Times New Roman" w:hAnsi="Sylfaen" w:cs="Arial"/>
          <w:bCs/>
          <w:color w:val="000000"/>
        </w:rPr>
        <w:t xml:space="preserve"> </w:t>
      </w:r>
      <w:r w:rsidRPr="00A648BF">
        <w:rPr>
          <w:rFonts w:ascii="Sylfaen" w:eastAsia="Times New Roman" w:hAnsi="Sylfaen" w:cs="Arial"/>
          <w:bCs/>
          <w:color w:val="000000"/>
          <w:lang w:val="ka-GE"/>
        </w:rPr>
        <w:t>ლარი</w:t>
      </w:r>
      <w:r w:rsidRPr="00A648BF">
        <w:rPr>
          <w:rFonts w:ascii="Sylfaen" w:eastAsia="Times New Roman" w:hAnsi="Sylfaen" w:cs="Arial"/>
          <w:bCs/>
          <w:color w:val="000000"/>
        </w:rPr>
        <w:t xml:space="preserve"> 0.1%</w:t>
      </w:r>
      <w:r w:rsidRPr="00A648BF">
        <w:rPr>
          <w:rFonts w:ascii="Sylfaen" w:eastAsia="Times New Roman" w:hAnsi="Sylfaen" w:cs="Arial"/>
          <w:bCs/>
          <w:color w:val="000000"/>
          <w:lang w:val="ka-GE"/>
        </w:rPr>
        <w:t xml:space="preserve">.  </w:t>
      </w:r>
    </w:p>
    <w:p w14:paraId="2CEE078A" w14:textId="77777777" w:rsidR="00A648BF" w:rsidRPr="00A648BF" w:rsidRDefault="00A648BF" w:rsidP="00A648BF">
      <w:pPr>
        <w:ind w:firstLine="720"/>
        <w:jc w:val="both"/>
        <w:rPr>
          <w:rFonts w:ascii="Sylfaen" w:eastAsia="Times New Roman" w:hAnsi="Sylfaen" w:cs="Arial"/>
          <w:b/>
          <w:bCs/>
          <w:color w:val="000000"/>
        </w:rPr>
      </w:pPr>
      <w:r w:rsidRPr="00A648BF">
        <w:rPr>
          <w:rFonts w:ascii="Sylfaen" w:eastAsia="Times New Roman" w:hAnsi="Sylfaen" w:cs="Arial"/>
          <w:b/>
          <w:bCs/>
          <w:color w:val="000000"/>
          <w:lang w:val="ka-GE"/>
        </w:rPr>
        <w:t>2.1 ხარჯები</w:t>
      </w:r>
    </w:p>
    <w:p w14:paraId="42A4002A" w14:textId="77777777" w:rsidR="00A648BF" w:rsidRPr="00A648BF" w:rsidRDefault="00A648BF" w:rsidP="00A648BF">
      <w:pPr>
        <w:ind w:firstLine="360"/>
        <w:jc w:val="both"/>
        <w:rPr>
          <w:rFonts w:ascii="Sylfaen" w:eastAsia="Times New Roman" w:hAnsi="Sylfaen" w:cs="Calibri"/>
          <w:color w:val="000000"/>
          <w:sz w:val="16"/>
          <w:szCs w:val="16"/>
        </w:rPr>
      </w:pPr>
      <w:r w:rsidRPr="00A648BF">
        <w:rPr>
          <w:rFonts w:ascii="Sylfaen" w:eastAsia="Times New Roman" w:hAnsi="Sylfaen" w:cs="Arial"/>
          <w:bCs/>
          <w:color w:val="000000"/>
          <w:lang w:val="ka-GE"/>
        </w:rPr>
        <w:t xml:space="preserve">მუნიციპალიტეტის 255 თანამშრომელზე 2025  წლის </w:t>
      </w:r>
      <w:r w:rsidRPr="00A648BF">
        <w:rPr>
          <w:rFonts w:ascii="Sylfaen" w:eastAsia="Times New Roman" w:hAnsi="Sylfaen" w:cs="Arial"/>
          <w:bCs/>
          <w:color w:val="000000"/>
        </w:rPr>
        <w:t>6</w:t>
      </w:r>
      <w:r w:rsidRPr="00A648BF">
        <w:rPr>
          <w:rFonts w:ascii="Sylfaen" w:eastAsia="Times New Roman" w:hAnsi="Sylfaen" w:cs="Arial"/>
          <w:bCs/>
          <w:color w:val="000000"/>
          <w:lang w:val="ka-GE"/>
        </w:rPr>
        <w:t>9 თვეში გაცემული  შრომის ანაზღაურებაში</w:t>
      </w:r>
      <w:r w:rsidRPr="00A648BF">
        <w:rPr>
          <w:rFonts w:ascii="Sylfaen" w:eastAsia="Times New Roman" w:hAnsi="Sylfaen" w:cs="Arial"/>
          <w:bCs/>
          <w:color w:val="000000"/>
        </w:rPr>
        <w:t xml:space="preserve"> 5,586,611</w:t>
      </w:r>
      <w:r w:rsidRPr="00A648BF">
        <w:rPr>
          <w:rFonts w:ascii="Sylfaen" w:eastAsia="Times New Roman" w:hAnsi="Sylfaen" w:cs="Arial"/>
          <w:bCs/>
          <w:color w:val="000000"/>
          <w:lang w:val="ka-GE"/>
        </w:rPr>
        <w:t>ლარიდან   თანამდებობრივი სარგო შეადგენს 5,485,776 ლარს,   ჯილდო/პრემია 3,086 ლარს, დანამატი -97,750 ლარს.</w:t>
      </w:r>
    </w:p>
    <w:p w14:paraId="28A72C97" w14:textId="77777777" w:rsidR="00A648BF" w:rsidRPr="00A648BF" w:rsidRDefault="00A648BF" w:rsidP="00A648BF">
      <w:pPr>
        <w:numPr>
          <w:ilvl w:val="0"/>
          <w:numId w:val="17"/>
        </w:numPr>
        <w:ind w:right="530"/>
        <w:contextualSpacing/>
        <w:jc w:val="both"/>
        <w:rPr>
          <w:rFonts w:ascii="Sylfaen" w:eastAsia="Times New Roman" w:hAnsi="Sylfaen" w:cs="Arial"/>
          <w:bCs/>
          <w:color w:val="000000"/>
          <w:lang w:val="ka-GE"/>
        </w:rPr>
      </w:pPr>
      <w:r w:rsidRPr="00A648BF">
        <w:rPr>
          <w:rFonts w:ascii="Sylfaen" w:eastAsia="Times New Roman" w:hAnsi="Sylfaen" w:cs="Arial"/>
          <w:bCs/>
          <w:color w:val="000000"/>
          <w:lang w:val="ka-GE"/>
        </w:rPr>
        <w:t>„საქონელი და მომსახურება“ მუხლით ხარჯმა სულ შეადგინა  8,463,963 ლარი, აქედან:</w:t>
      </w:r>
    </w:p>
    <w:p w14:paraId="306674D3" w14:textId="77777777" w:rsidR="00A648BF" w:rsidRPr="00A648BF" w:rsidRDefault="00A648BF" w:rsidP="00A648BF">
      <w:pPr>
        <w:numPr>
          <w:ilvl w:val="0"/>
          <w:numId w:val="18"/>
        </w:numPr>
        <w:ind w:right="530"/>
        <w:contextualSpacing/>
        <w:jc w:val="both"/>
        <w:rPr>
          <w:rFonts w:ascii="Sylfaen" w:eastAsia="Times New Roman" w:hAnsi="Sylfaen" w:cs="Arial"/>
          <w:bCs/>
          <w:color w:val="000000"/>
          <w:lang w:val="ka-GE"/>
        </w:rPr>
      </w:pPr>
      <w:r w:rsidRPr="00A648BF">
        <w:rPr>
          <w:rFonts w:ascii="Sylfaen" w:eastAsia="Times New Roman" w:hAnsi="Sylfaen" w:cs="Arial"/>
          <w:bCs/>
          <w:color w:val="000000"/>
          <w:lang w:val="ka-GE"/>
        </w:rPr>
        <w:t xml:space="preserve">      შრომითი ხელშეკრულებით დასაქმებულ პირთა ანაზღაურება - 2,136,181ლარი;</w:t>
      </w:r>
    </w:p>
    <w:p w14:paraId="659C7F91" w14:textId="77777777" w:rsidR="00A648BF" w:rsidRPr="00A648BF" w:rsidRDefault="00A648BF" w:rsidP="00A648BF">
      <w:pPr>
        <w:numPr>
          <w:ilvl w:val="0"/>
          <w:numId w:val="18"/>
        </w:numPr>
        <w:ind w:right="530"/>
        <w:contextualSpacing/>
        <w:jc w:val="both"/>
        <w:rPr>
          <w:rFonts w:ascii="Sylfaen" w:eastAsia="Times New Roman" w:hAnsi="Sylfaen" w:cs="Arial"/>
          <w:bCs/>
          <w:color w:val="000000"/>
          <w:lang w:val="ka-GE"/>
        </w:rPr>
      </w:pPr>
      <w:r w:rsidRPr="00A648BF">
        <w:rPr>
          <w:rFonts w:ascii="Sylfaen" w:eastAsia="Times New Roman" w:hAnsi="Sylfaen" w:cs="Arial"/>
          <w:bCs/>
          <w:color w:val="000000"/>
          <w:lang w:val="ka-GE"/>
        </w:rPr>
        <w:t xml:space="preserve">      მივლინება - 2,070 ლარი;</w:t>
      </w:r>
    </w:p>
    <w:p w14:paraId="3FD6D15E" w14:textId="77777777" w:rsidR="00A648BF" w:rsidRPr="00A648BF" w:rsidRDefault="00A648BF" w:rsidP="00A648BF">
      <w:pPr>
        <w:numPr>
          <w:ilvl w:val="0"/>
          <w:numId w:val="18"/>
        </w:numPr>
        <w:ind w:right="530"/>
        <w:contextualSpacing/>
        <w:jc w:val="both"/>
        <w:rPr>
          <w:rFonts w:ascii="Sylfaen" w:eastAsia="Times New Roman" w:hAnsi="Sylfaen" w:cs="Arial"/>
          <w:bCs/>
          <w:color w:val="000000"/>
          <w:lang w:val="ka-GE"/>
        </w:rPr>
      </w:pPr>
      <w:r w:rsidRPr="00A648BF">
        <w:rPr>
          <w:rFonts w:ascii="Sylfaen" w:eastAsia="Times New Roman" w:hAnsi="Sylfaen" w:cs="Arial"/>
          <w:bCs/>
          <w:color w:val="000000"/>
          <w:lang w:val="ka-GE"/>
        </w:rPr>
        <w:t xml:space="preserve">     ოფისის ხარჯები - 427,271ლარი; </w:t>
      </w:r>
    </w:p>
    <w:p w14:paraId="2F2AC802" w14:textId="77777777" w:rsidR="00A648BF" w:rsidRPr="00A648BF" w:rsidRDefault="00A648BF" w:rsidP="00A648BF">
      <w:pPr>
        <w:numPr>
          <w:ilvl w:val="0"/>
          <w:numId w:val="18"/>
        </w:numPr>
        <w:ind w:right="530"/>
        <w:contextualSpacing/>
        <w:jc w:val="both"/>
        <w:rPr>
          <w:rFonts w:ascii="Sylfaen" w:eastAsia="Times New Roman" w:hAnsi="Sylfaen" w:cs="Arial"/>
          <w:bCs/>
          <w:color w:val="000000"/>
          <w:lang w:val="ka-GE"/>
        </w:rPr>
      </w:pPr>
      <w:r w:rsidRPr="00A648BF">
        <w:rPr>
          <w:rFonts w:ascii="Sylfaen" w:eastAsia="Times New Roman" w:hAnsi="Sylfaen" w:cs="Arial"/>
          <w:bCs/>
          <w:color w:val="000000"/>
          <w:lang w:val="ka-GE"/>
        </w:rPr>
        <w:t xml:space="preserve">     წარმომადგენლობითი ხარჯები -84,902 ლარი;</w:t>
      </w:r>
    </w:p>
    <w:p w14:paraId="1747CBCC" w14:textId="77777777" w:rsidR="00A648BF" w:rsidRPr="00A648BF" w:rsidRDefault="00A648BF" w:rsidP="00A648BF">
      <w:pPr>
        <w:numPr>
          <w:ilvl w:val="0"/>
          <w:numId w:val="18"/>
        </w:numPr>
        <w:ind w:right="530"/>
        <w:contextualSpacing/>
        <w:jc w:val="both"/>
        <w:rPr>
          <w:rFonts w:ascii="Sylfaen" w:eastAsia="Times New Roman" w:hAnsi="Sylfaen" w:cs="Arial"/>
          <w:bCs/>
          <w:color w:val="000000"/>
          <w:lang w:val="ka-GE"/>
        </w:rPr>
      </w:pPr>
      <w:r w:rsidRPr="00A648BF">
        <w:rPr>
          <w:rFonts w:ascii="Sylfaen" w:eastAsia="Times New Roman" w:hAnsi="Sylfaen" w:cs="Arial"/>
          <w:bCs/>
          <w:color w:val="000000"/>
          <w:lang w:val="ka-GE"/>
        </w:rPr>
        <w:t xml:space="preserve">     რბილი ინვენტარისა და უნიფორმის შეძენის და პირად ჰიგიენასთან დაკავშირებული ხარჯები -9,264</w:t>
      </w:r>
      <w:r w:rsidRPr="00A648BF">
        <w:rPr>
          <w:rFonts w:ascii="Sylfaen" w:eastAsia="Times New Roman" w:hAnsi="Sylfaen" w:cs="Arial"/>
          <w:bCs/>
          <w:color w:val="000000"/>
        </w:rPr>
        <w:t xml:space="preserve"> </w:t>
      </w:r>
      <w:r w:rsidRPr="00A648BF">
        <w:rPr>
          <w:rFonts w:ascii="Sylfaen" w:eastAsia="Times New Roman" w:hAnsi="Sylfaen" w:cs="Arial"/>
          <w:bCs/>
          <w:color w:val="000000"/>
          <w:lang w:val="ka-GE"/>
        </w:rPr>
        <w:t>ლარი;</w:t>
      </w:r>
    </w:p>
    <w:p w14:paraId="38620722" w14:textId="77777777" w:rsidR="00A648BF" w:rsidRPr="00A648BF" w:rsidRDefault="00A648BF" w:rsidP="00A648BF">
      <w:pPr>
        <w:numPr>
          <w:ilvl w:val="0"/>
          <w:numId w:val="18"/>
        </w:numPr>
        <w:ind w:right="530"/>
        <w:contextualSpacing/>
        <w:jc w:val="both"/>
        <w:rPr>
          <w:rFonts w:ascii="Sylfaen" w:eastAsia="Times New Roman" w:hAnsi="Sylfaen" w:cs="Arial"/>
          <w:bCs/>
          <w:color w:val="000000"/>
          <w:lang w:val="ka-GE"/>
        </w:rPr>
      </w:pPr>
      <w:r w:rsidRPr="00A648BF">
        <w:rPr>
          <w:rFonts w:ascii="Sylfaen" w:eastAsia="Times New Roman" w:hAnsi="Sylfaen" w:cs="Arial"/>
          <w:bCs/>
          <w:color w:val="000000"/>
          <w:lang w:val="ka-GE"/>
        </w:rPr>
        <w:t xml:space="preserve">     ტრანსპორტის, ტექნიკისა და იარაღის ექსპლოატაციისა და მოვლა-შენახვის ხარჯები- 1,808,000 ლარი;</w:t>
      </w:r>
    </w:p>
    <w:p w14:paraId="23B87BC5" w14:textId="77777777" w:rsidR="00A648BF" w:rsidRPr="00A648BF" w:rsidRDefault="00A648BF" w:rsidP="00A648BF">
      <w:pPr>
        <w:numPr>
          <w:ilvl w:val="0"/>
          <w:numId w:val="18"/>
        </w:numPr>
        <w:ind w:right="530"/>
        <w:contextualSpacing/>
        <w:jc w:val="both"/>
        <w:rPr>
          <w:rFonts w:ascii="Sylfaen" w:eastAsia="Times New Roman" w:hAnsi="Sylfaen" w:cs="Arial"/>
          <w:bCs/>
          <w:color w:val="000000"/>
          <w:lang w:val="ka-GE"/>
        </w:rPr>
      </w:pPr>
      <w:r w:rsidRPr="00A648BF">
        <w:rPr>
          <w:rFonts w:ascii="Sylfaen" w:eastAsia="Times New Roman" w:hAnsi="Sylfaen" w:cs="Arial"/>
          <w:bCs/>
          <w:color w:val="000000"/>
          <w:lang w:val="ka-GE"/>
        </w:rPr>
        <w:t xml:space="preserve">     სხვა დანარჩენი საქონელი და მომსახურება -3,996,275 ლარი</w:t>
      </w:r>
      <w:r w:rsidRPr="00A648BF">
        <w:rPr>
          <w:rFonts w:ascii="Sylfaen" w:eastAsia="Times New Roman" w:hAnsi="Sylfaen" w:cs="Arial"/>
          <w:bCs/>
          <w:color w:val="000000"/>
        </w:rPr>
        <w:t>;</w:t>
      </w:r>
    </w:p>
    <w:p w14:paraId="7770F4ED" w14:textId="77777777" w:rsidR="00A648BF" w:rsidRPr="00A648BF" w:rsidRDefault="00A648BF" w:rsidP="00A648BF">
      <w:pPr>
        <w:numPr>
          <w:ilvl w:val="0"/>
          <w:numId w:val="17"/>
        </w:numPr>
        <w:ind w:right="530"/>
        <w:contextualSpacing/>
        <w:jc w:val="both"/>
        <w:rPr>
          <w:rFonts w:ascii="Sylfaen" w:eastAsia="Times New Roman" w:hAnsi="Sylfaen" w:cs="Arial"/>
          <w:bCs/>
          <w:color w:val="000000"/>
          <w:lang w:val="ka-GE"/>
        </w:rPr>
      </w:pPr>
      <w:r w:rsidRPr="00A648BF">
        <w:rPr>
          <w:rFonts w:ascii="Sylfaen" w:eastAsia="Times New Roman" w:hAnsi="Sylfaen" w:cs="Arial"/>
          <w:bCs/>
          <w:color w:val="000000"/>
          <w:lang w:val="ka-GE"/>
        </w:rPr>
        <w:t>„პროცენტი“ - 4,040 ლარი;</w:t>
      </w:r>
    </w:p>
    <w:p w14:paraId="4371296D" w14:textId="77777777" w:rsidR="00A648BF" w:rsidRPr="00A648BF" w:rsidRDefault="00A648BF" w:rsidP="00A648BF">
      <w:pPr>
        <w:numPr>
          <w:ilvl w:val="0"/>
          <w:numId w:val="17"/>
        </w:numPr>
        <w:contextualSpacing/>
        <w:jc w:val="both"/>
        <w:rPr>
          <w:rFonts w:ascii="Sylfaen" w:eastAsia="Times New Roman" w:hAnsi="Sylfaen" w:cs="Arial"/>
          <w:bCs/>
          <w:color w:val="000000"/>
          <w:lang w:val="ka-GE"/>
        </w:rPr>
      </w:pPr>
      <w:r w:rsidRPr="00A648BF">
        <w:rPr>
          <w:rFonts w:ascii="Sylfaen" w:eastAsia="Times New Roman" w:hAnsi="Sylfaen" w:cs="Arial"/>
          <w:bCs/>
          <w:color w:val="000000"/>
          <w:lang w:val="ka-GE"/>
        </w:rPr>
        <w:t>„სუბსიდიები“ -20,037,217 ლარი;</w:t>
      </w:r>
    </w:p>
    <w:p w14:paraId="674F01DA" w14:textId="77777777" w:rsidR="00A648BF" w:rsidRPr="00A648BF" w:rsidRDefault="00A648BF" w:rsidP="00A648BF">
      <w:pPr>
        <w:numPr>
          <w:ilvl w:val="0"/>
          <w:numId w:val="17"/>
        </w:numPr>
        <w:contextualSpacing/>
        <w:jc w:val="both"/>
        <w:rPr>
          <w:rFonts w:ascii="Sylfaen" w:eastAsia="Times New Roman" w:hAnsi="Sylfaen" w:cs="Arial"/>
          <w:bCs/>
          <w:color w:val="000000"/>
          <w:lang w:val="ka-GE"/>
        </w:rPr>
      </w:pPr>
      <w:r w:rsidRPr="00A648BF">
        <w:rPr>
          <w:rFonts w:ascii="Sylfaen" w:eastAsia="Times New Roman" w:hAnsi="Sylfaen" w:cs="Arial"/>
          <w:bCs/>
          <w:color w:val="000000"/>
          <w:lang w:val="ka-GE"/>
        </w:rPr>
        <w:t xml:space="preserve">„გრანტები“ -65,000 ლარი; </w:t>
      </w:r>
    </w:p>
    <w:p w14:paraId="5D06FE6E" w14:textId="77777777" w:rsidR="00A648BF" w:rsidRPr="00A648BF" w:rsidRDefault="00A648BF" w:rsidP="00A648BF">
      <w:pPr>
        <w:numPr>
          <w:ilvl w:val="0"/>
          <w:numId w:val="17"/>
        </w:numPr>
        <w:contextualSpacing/>
        <w:jc w:val="both"/>
        <w:rPr>
          <w:rFonts w:ascii="Sylfaen" w:eastAsia="Times New Roman" w:hAnsi="Sylfaen" w:cs="Arial"/>
          <w:bCs/>
          <w:color w:val="000000"/>
          <w:lang w:val="ka-GE"/>
        </w:rPr>
      </w:pPr>
      <w:r w:rsidRPr="00A648BF">
        <w:rPr>
          <w:rFonts w:ascii="Sylfaen" w:eastAsia="Times New Roman" w:hAnsi="Sylfaen" w:cs="Arial"/>
          <w:bCs/>
          <w:color w:val="000000"/>
          <w:lang w:val="ka-GE"/>
        </w:rPr>
        <w:t>„სოციალური უზრუნველყოფა“ - 3,665,209 ლარი;</w:t>
      </w:r>
    </w:p>
    <w:p w14:paraId="705BB3ED" w14:textId="77777777" w:rsidR="00A648BF" w:rsidRPr="00A648BF" w:rsidRDefault="00A648BF" w:rsidP="00A648BF">
      <w:pPr>
        <w:numPr>
          <w:ilvl w:val="0"/>
          <w:numId w:val="17"/>
        </w:numPr>
        <w:contextualSpacing/>
        <w:jc w:val="both"/>
        <w:rPr>
          <w:rFonts w:ascii="Sylfaen" w:eastAsia="Times New Roman" w:hAnsi="Sylfaen" w:cs="Arial"/>
          <w:bCs/>
          <w:color w:val="000000"/>
          <w:lang w:val="ka-GE"/>
        </w:rPr>
      </w:pPr>
      <w:r w:rsidRPr="00A648BF">
        <w:rPr>
          <w:rFonts w:ascii="Sylfaen" w:eastAsia="Times New Roman" w:hAnsi="Sylfaen" w:cs="Arial"/>
          <w:bCs/>
          <w:color w:val="000000"/>
          <w:lang w:val="ka-GE"/>
        </w:rPr>
        <w:t>„სხვა ხარჯი“ - 993,982 ლარი;</w:t>
      </w:r>
    </w:p>
    <w:p w14:paraId="09126F81" w14:textId="77777777" w:rsidR="00A648BF" w:rsidRPr="00A648BF" w:rsidRDefault="00A648BF" w:rsidP="00A648BF">
      <w:pPr>
        <w:ind w:left="720"/>
        <w:contextualSpacing/>
        <w:jc w:val="both"/>
        <w:rPr>
          <w:rFonts w:ascii="Sylfaen" w:eastAsia="Times New Roman" w:hAnsi="Sylfaen" w:cs="Arial"/>
          <w:bCs/>
          <w:color w:val="000000"/>
          <w:lang w:val="ka-GE"/>
        </w:rPr>
      </w:pPr>
    </w:p>
    <w:p w14:paraId="234C6AA0" w14:textId="77777777" w:rsidR="00A648BF" w:rsidRPr="00A648BF" w:rsidRDefault="00A648BF" w:rsidP="00A648BF">
      <w:pPr>
        <w:ind w:left="720"/>
        <w:contextualSpacing/>
        <w:jc w:val="both"/>
        <w:rPr>
          <w:rFonts w:ascii="Sylfaen" w:eastAsia="Times New Roman" w:hAnsi="Sylfaen" w:cs="Arial"/>
          <w:bCs/>
          <w:color w:val="000000"/>
          <w:lang w:val="ka-GE"/>
        </w:rPr>
      </w:pPr>
    </w:p>
    <w:p w14:paraId="45A34FE5" w14:textId="77777777" w:rsidR="00A648BF" w:rsidRPr="00A648BF" w:rsidRDefault="00A648BF" w:rsidP="00A648BF">
      <w:pPr>
        <w:ind w:left="720"/>
        <w:contextualSpacing/>
        <w:jc w:val="both"/>
        <w:rPr>
          <w:rFonts w:ascii="Sylfaen" w:eastAsia="Times New Roman" w:hAnsi="Sylfaen" w:cs="Arial"/>
          <w:b/>
          <w:bCs/>
          <w:color w:val="000000"/>
          <w:lang w:val="ka-GE"/>
        </w:rPr>
      </w:pPr>
      <w:r w:rsidRPr="00A648BF">
        <w:rPr>
          <w:rFonts w:ascii="Sylfaen" w:eastAsia="Times New Roman" w:hAnsi="Sylfaen" w:cs="Arial"/>
          <w:b/>
          <w:bCs/>
          <w:color w:val="000000"/>
          <w:lang w:val="ka-GE"/>
        </w:rPr>
        <w:t>2.3 ვალდებულების კლება</w:t>
      </w:r>
    </w:p>
    <w:p w14:paraId="253CE0E1" w14:textId="77777777" w:rsidR="00A648BF" w:rsidRPr="00A648BF" w:rsidRDefault="00A648BF" w:rsidP="00A648BF">
      <w:pPr>
        <w:ind w:left="720"/>
        <w:contextualSpacing/>
        <w:jc w:val="both"/>
        <w:rPr>
          <w:rFonts w:ascii="Sylfaen" w:eastAsia="Times New Roman" w:hAnsi="Sylfaen" w:cs="Arial"/>
          <w:bCs/>
          <w:color w:val="000000"/>
          <w:lang w:val="ka-GE"/>
        </w:rPr>
      </w:pPr>
    </w:p>
    <w:p w14:paraId="2B8BE5AA" w14:textId="77777777" w:rsidR="00A648BF" w:rsidRPr="00A648BF" w:rsidRDefault="00A648BF" w:rsidP="00A648BF">
      <w:pPr>
        <w:ind w:left="720"/>
        <w:contextualSpacing/>
        <w:jc w:val="both"/>
        <w:rPr>
          <w:rFonts w:ascii="Sylfaen" w:eastAsia="Times New Roman" w:hAnsi="Sylfaen" w:cs="Arial"/>
          <w:bCs/>
          <w:color w:val="000000"/>
          <w:lang w:val="ka-GE"/>
        </w:rPr>
      </w:pPr>
      <w:r w:rsidRPr="00A648BF">
        <w:rPr>
          <w:rFonts w:ascii="Sylfaen" w:eastAsia="Times New Roman" w:hAnsi="Sylfaen" w:cs="Arial"/>
          <w:bCs/>
          <w:color w:val="000000"/>
          <w:lang w:val="ka-GE"/>
        </w:rPr>
        <w:t>2025 წლის პირველი იანვრისათვის მარნეულის მუნიციპალიტეტის ვალი შეადგენს 94,005 ლარს, რომელიც წარმოადგენს მუნიციპალური განვითარების ფონდიდან მიღებულ "საქართველოს მყარი ნარჩენების მართვის პროექტის" ქონების გადაცემის ხელშეკრულების ფარგლებში აღებულ სესხს.  31 დეკემბრისათვის იგეგმება ვალის შემცირება 62,674  ლარის ოდენობით. ცხრა თვის ხარჯმა შეადგინა 31,337 ლარი.</w:t>
      </w:r>
    </w:p>
    <w:p w14:paraId="30F68100" w14:textId="77777777" w:rsidR="00A648BF" w:rsidRPr="00A648BF" w:rsidRDefault="00A648BF" w:rsidP="00A648BF">
      <w:pPr>
        <w:ind w:left="720"/>
        <w:contextualSpacing/>
        <w:jc w:val="both"/>
        <w:rPr>
          <w:rFonts w:ascii="Sylfaen" w:eastAsia="Times New Roman" w:hAnsi="Sylfaen" w:cs="Arial"/>
          <w:bCs/>
          <w:color w:val="000000"/>
          <w:lang w:val="ka-GE"/>
        </w:rPr>
      </w:pPr>
    </w:p>
    <w:p w14:paraId="7BBFB975" w14:textId="77777777" w:rsidR="00A648BF" w:rsidRPr="00A648BF" w:rsidRDefault="00A648BF" w:rsidP="00A648BF">
      <w:pPr>
        <w:ind w:left="720"/>
        <w:contextualSpacing/>
        <w:jc w:val="both"/>
        <w:rPr>
          <w:rFonts w:ascii="Sylfaen" w:eastAsia="Times New Roman" w:hAnsi="Sylfaen" w:cs="Arial"/>
          <w:bCs/>
          <w:color w:val="000000"/>
          <w:lang w:val="ka-GE"/>
        </w:rPr>
      </w:pPr>
    </w:p>
    <w:p w14:paraId="053AC341" w14:textId="77777777" w:rsidR="00A648BF" w:rsidRPr="00A648BF" w:rsidRDefault="00A648BF" w:rsidP="00A648BF">
      <w:pPr>
        <w:keepNext/>
        <w:keepLines/>
        <w:spacing w:before="40" w:after="0"/>
        <w:outlineLvl w:val="1"/>
        <w:rPr>
          <w:rFonts w:ascii="Sylfaen" w:eastAsia="Times New Roman" w:hAnsi="Sylfaen" w:cs="Sylfaen"/>
          <w:color w:val="2E74B5"/>
          <w:sz w:val="24"/>
          <w:szCs w:val="24"/>
          <w:lang w:val="ka-GE" w:eastAsia="ru-RU"/>
        </w:rPr>
      </w:pPr>
      <w:bookmarkStart w:id="42" w:name="_Toc211847120"/>
      <w:bookmarkStart w:id="43" w:name="_Toc213936822"/>
      <w:r w:rsidRPr="00A648BF">
        <w:rPr>
          <w:rFonts w:ascii="Sylfaen" w:eastAsia="Times New Roman" w:hAnsi="Sylfaen" w:cs="Sylfaen"/>
          <w:color w:val="2E74B5"/>
          <w:sz w:val="24"/>
          <w:szCs w:val="24"/>
          <w:lang w:val="ka-GE" w:eastAsia="ru-RU"/>
        </w:rPr>
        <w:t>მუხლი 3. ნაშთის ცვლილება</w:t>
      </w:r>
      <w:bookmarkEnd w:id="42"/>
      <w:bookmarkEnd w:id="43"/>
      <w:r w:rsidRPr="00A648BF">
        <w:rPr>
          <w:rFonts w:ascii="Sylfaen" w:eastAsia="Times New Roman" w:hAnsi="Sylfaen" w:cs="Sylfaen"/>
          <w:color w:val="2E74B5"/>
          <w:sz w:val="24"/>
          <w:szCs w:val="24"/>
          <w:lang w:val="ka-GE" w:eastAsia="ru-RU"/>
        </w:rPr>
        <w:t xml:space="preserve"> </w:t>
      </w:r>
    </w:p>
    <w:p w14:paraId="3A6150EE" w14:textId="77777777" w:rsidR="00A648BF" w:rsidRPr="00A648BF" w:rsidRDefault="00A648BF" w:rsidP="00A648BF">
      <w:pPr>
        <w:rPr>
          <w:rFonts w:ascii="Calibri" w:eastAsia="Times New Roman" w:hAnsi="Calibri" w:cs="Times New Roman"/>
          <w:lang w:eastAsia="ru-RU"/>
        </w:rPr>
      </w:pPr>
      <w:r w:rsidRPr="00A648BF">
        <w:rPr>
          <w:rFonts w:ascii="Calibri" w:eastAsia="Times New Roman" w:hAnsi="Calibri" w:cs="Times New Roman"/>
          <w:lang w:val="ka-GE" w:eastAsia="ru-RU"/>
        </w:rPr>
        <w:t xml:space="preserve">2025   წლის </w:t>
      </w:r>
      <w:r w:rsidRPr="00A648BF">
        <w:rPr>
          <w:rFonts w:ascii="Sylfaen" w:eastAsia="Times New Roman" w:hAnsi="Sylfaen" w:cs="Times New Roman"/>
          <w:lang w:val="ka-GE" w:eastAsia="ru-RU"/>
        </w:rPr>
        <w:t>ცხრა</w:t>
      </w:r>
      <w:r w:rsidRPr="00A648BF">
        <w:rPr>
          <w:rFonts w:ascii="Calibri" w:eastAsia="Times New Roman" w:hAnsi="Calibri" w:cs="Times New Roman"/>
          <w:lang w:val="ka-GE" w:eastAsia="ru-RU"/>
        </w:rPr>
        <w:t xml:space="preserve"> თვის მდგომარეობით შემოსულობებმა  გადააჭარბეს გადასახდელებს ,  შედეგად წინა წლის ნაშთის გათვალისწინებით 2025 წლის 1 </w:t>
      </w:r>
      <w:r w:rsidRPr="00A648BF">
        <w:rPr>
          <w:rFonts w:ascii="Sylfaen" w:eastAsia="Times New Roman" w:hAnsi="Sylfaen" w:cs="Times New Roman"/>
          <w:lang w:val="ka-GE" w:eastAsia="ru-RU"/>
        </w:rPr>
        <w:t>ოქტომბრის</w:t>
      </w:r>
      <w:r w:rsidRPr="00A648BF">
        <w:rPr>
          <w:rFonts w:ascii="Calibri" w:eastAsia="Times New Roman" w:hAnsi="Calibri" w:cs="Times New Roman"/>
          <w:lang w:val="ka-GE" w:eastAsia="ru-RU"/>
        </w:rPr>
        <w:t xml:space="preserve"> მდგომარეობით საკუთარი შემოსავლების ნაშთმა შეადგინა 6,605,424 ლარი.</w:t>
      </w:r>
    </w:p>
    <w:p w14:paraId="426A9CC4" w14:textId="77777777" w:rsidR="00A648BF" w:rsidRPr="00A648BF" w:rsidRDefault="00A648BF" w:rsidP="00A648BF">
      <w:pPr>
        <w:ind w:firstLine="720"/>
        <w:jc w:val="both"/>
        <w:rPr>
          <w:rFonts w:ascii="Calibri" w:eastAsia="Times New Roman" w:hAnsi="Calibri" w:cs="Calibri"/>
          <w:lang w:val="ka-GE"/>
        </w:rPr>
      </w:pPr>
    </w:p>
    <w:p w14:paraId="0F0CF109" w14:textId="77777777" w:rsidR="00A648BF" w:rsidRPr="00A648BF" w:rsidRDefault="00A648BF" w:rsidP="00A648BF">
      <w:pPr>
        <w:keepNext/>
        <w:keepLines/>
        <w:spacing w:before="480" w:after="0"/>
        <w:jc w:val="center"/>
        <w:outlineLvl w:val="0"/>
        <w:rPr>
          <w:rFonts w:ascii="Sylfaen" w:eastAsia="Times New Roman" w:hAnsi="Sylfaen" w:cs="Times New Roman"/>
          <w:b/>
          <w:bCs/>
          <w:color w:val="2E74B5"/>
          <w:sz w:val="24"/>
          <w:szCs w:val="24"/>
          <w:lang w:val="ka-GE" w:eastAsia="ru-RU"/>
        </w:rPr>
      </w:pPr>
      <w:bookmarkStart w:id="44" w:name="_Toc211847121"/>
      <w:bookmarkStart w:id="45" w:name="_Toc213936823"/>
      <w:r w:rsidRPr="00A648BF">
        <w:rPr>
          <w:rFonts w:ascii="Sylfaen" w:eastAsia="Times New Roman" w:hAnsi="Sylfaen" w:cs="Times New Roman"/>
          <w:b/>
          <w:bCs/>
          <w:color w:val="2E74B5"/>
          <w:sz w:val="24"/>
          <w:szCs w:val="24"/>
          <w:lang w:val="ka-GE" w:eastAsia="ru-RU"/>
        </w:rPr>
        <w:t>თავიV.მარნეულის მუნიციპალიტეტის სარეზერვო და წინა წლებში წარმოქმნილი დავალიანებებისა და სასამართლო გადაწყვეტილებების აღსრულების  ფონდი</w:t>
      </w:r>
      <w:bookmarkEnd w:id="44"/>
      <w:bookmarkEnd w:id="45"/>
    </w:p>
    <w:p w14:paraId="7E8793F9" w14:textId="77777777" w:rsidR="00A648BF" w:rsidRPr="00A648BF" w:rsidRDefault="00A648BF" w:rsidP="00A648BF">
      <w:pPr>
        <w:keepNext/>
        <w:keepLines/>
        <w:spacing w:before="40" w:after="0"/>
        <w:outlineLvl w:val="1"/>
        <w:rPr>
          <w:rFonts w:ascii="Sylfaen" w:eastAsia="Times New Roman" w:hAnsi="Sylfaen" w:cs="Times New Roman"/>
          <w:color w:val="2E74B5"/>
          <w:sz w:val="26"/>
          <w:szCs w:val="26"/>
          <w:lang w:val="ka-GE" w:eastAsia="ru-RU"/>
        </w:rPr>
      </w:pPr>
      <w:bookmarkStart w:id="46" w:name="_Toc211847122"/>
      <w:bookmarkStart w:id="47" w:name="_Toc213936824"/>
      <w:r w:rsidRPr="00A648BF">
        <w:rPr>
          <w:rFonts w:ascii="Sylfaen" w:eastAsia="Times New Roman" w:hAnsi="Sylfaen" w:cs="Times New Roman"/>
          <w:color w:val="2E74B5"/>
          <w:sz w:val="26"/>
          <w:szCs w:val="26"/>
          <w:lang w:val="ka-GE" w:eastAsia="ru-RU"/>
        </w:rPr>
        <w:t>ა) სარეზერვო ფონდი</w:t>
      </w:r>
      <w:bookmarkEnd w:id="46"/>
      <w:bookmarkEnd w:id="47"/>
    </w:p>
    <w:p w14:paraId="3244B005" w14:textId="77777777" w:rsidR="00A648BF" w:rsidRPr="00A648BF" w:rsidRDefault="00A648BF" w:rsidP="00A648BF">
      <w:pPr>
        <w:shd w:val="clear" w:color="auto" w:fill="FFFFFF"/>
        <w:spacing w:line="360" w:lineRule="auto"/>
        <w:ind w:firstLine="720"/>
        <w:jc w:val="both"/>
        <w:rPr>
          <w:rFonts w:ascii="Sylfaen" w:eastAsia="Times New Roman" w:hAnsi="Sylfaen" w:cs="Calibri"/>
          <w:color w:val="222222"/>
          <w:sz w:val="24"/>
          <w:szCs w:val="24"/>
          <w:lang w:val="ka-GE" w:eastAsia="ru-RU"/>
        </w:rPr>
      </w:pPr>
      <w:r w:rsidRPr="00A648BF">
        <w:rPr>
          <w:rFonts w:ascii="Sylfaen" w:eastAsia="Times New Roman" w:hAnsi="Sylfaen" w:cs="Calibri"/>
          <w:color w:val="222222"/>
          <w:sz w:val="24"/>
          <w:szCs w:val="24"/>
          <w:lang w:val="ka-GE" w:eastAsia="ru-RU"/>
        </w:rPr>
        <w:t>მარნეულის მუნიციპალიტეტში  2025 წლის  ბიუჯეტით გაუთვალისწინებელი გადასახდელების დაფინანსების მიზნით საქართველოს საბიუჯეტო კოდექსის 67-ე მუხლის შესაბამისად შექმნილია სარეზერვო ფონდი 500 000 ლარის ოდენობით, საიდანაც ასიგნებებში გადანაწილებული იქნა და  ფაქტიურად გახარჯული თანხების ოდენობამ შეადგინა  </w:t>
      </w:r>
      <w:r w:rsidRPr="00A648BF">
        <w:rPr>
          <w:rFonts w:ascii="Calibri" w:eastAsia="Times New Roman" w:hAnsi="Calibri" w:cs="Arial"/>
          <w:color w:val="000000"/>
          <w:sz w:val="24"/>
          <w:szCs w:val="24"/>
          <w:lang w:val="ru-RU" w:eastAsia="ru-RU"/>
        </w:rPr>
        <w:t>21</w:t>
      </w:r>
      <w:r w:rsidRPr="00A648BF">
        <w:rPr>
          <w:rFonts w:ascii="Calibri" w:eastAsia="Times New Roman" w:hAnsi="Calibri" w:cs="Arial"/>
          <w:color w:val="000000"/>
          <w:sz w:val="24"/>
          <w:szCs w:val="24"/>
          <w:lang w:eastAsia="ru-RU"/>
        </w:rPr>
        <w:t>6</w:t>
      </w:r>
      <w:r w:rsidRPr="00A648BF">
        <w:rPr>
          <w:rFonts w:ascii="Calibri" w:eastAsia="Times New Roman" w:hAnsi="Calibri" w:cs="Arial"/>
          <w:color w:val="000000"/>
          <w:sz w:val="24"/>
          <w:szCs w:val="24"/>
          <w:lang w:val="ka-GE" w:eastAsia="ru-RU"/>
        </w:rPr>
        <w:t xml:space="preserve"> </w:t>
      </w:r>
      <w:r w:rsidRPr="00A648BF">
        <w:rPr>
          <w:rFonts w:ascii="Calibri" w:eastAsia="Times New Roman" w:hAnsi="Calibri" w:cs="Arial"/>
          <w:color w:val="000000"/>
          <w:sz w:val="24"/>
          <w:szCs w:val="24"/>
          <w:lang w:val="ru-RU" w:eastAsia="ru-RU"/>
        </w:rPr>
        <w:t>950</w:t>
      </w:r>
      <w:r w:rsidRPr="00A648BF">
        <w:rPr>
          <w:rFonts w:ascii="Sylfaen" w:eastAsia="Times New Roman" w:hAnsi="Sylfaen" w:cs="Calibri"/>
          <w:color w:val="000000"/>
          <w:sz w:val="24"/>
          <w:szCs w:val="24"/>
          <w:lang w:val="ru-RU" w:eastAsia="ru-RU"/>
        </w:rPr>
        <w:t> </w:t>
      </w:r>
      <w:r w:rsidRPr="00A648BF">
        <w:rPr>
          <w:rFonts w:ascii="Sylfaen" w:eastAsia="Times New Roman" w:hAnsi="Sylfaen" w:cs="Calibri"/>
          <w:color w:val="222222"/>
          <w:sz w:val="24"/>
          <w:szCs w:val="24"/>
          <w:lang w:val="ka-GE" w:eastAsia="ru-RU"/>
        </w:rPr>
        <w:t>ლარი.</w:t>
      </w:r>
    </w:p>
    <w:p w14:paraId="10216D56" w14:textId="77777777" w:rsidR="00A648BF" w:rsidRPr="00A648BF" w:rsidRDefault="00A648BF" w:rsidP="00A648BF">
      <w:pPr>
        <w:shd w:val="clear" w:color="auto" w:fill="FFFFFF"/>
        <w:spacing w:line="360" w:lineRule="auto"/>
        <w:ind w:firstLine="720"/>
        <w:jc w:val="both"/>
        <w:rPr>
          <w:rFonts w:ascii="Sylfaen" w:eastAsia="Times New Roman" w:hAnsi="Sylfaen" w:cs="Calibri"/>
          <w:color w:val="222222"/>
          <w:sz w:val="24"/>
          <w:szCs w:val="24"/>
          <w:lang w:val="ka-GE" w:eastAsia="ru-RU"/>
        </w:rPr>
      </w:pPr>
      <w:r w:rsidRPr="00A648BF">
        <w:rPr>
          <w:rFonts w:ascii="Sylfaen" w:eastAsia="Times New Roman" w:hAnsi="Sylfaen" w:cs="Calibri"/>
          <w:color w:val="222222"/>
          <w:sz w:val="24"/>
          <w:szCs w:val="24"/>
          <w:lang w:val="ka-GE" w:eastAsia="ru-RU"/>
        </w:rPr>
        <w:t>2</w:t>
      </w:r>
      <w:r w:rsidRPr="00A648BF">
        <w:rPr>
          <w:rFonts w:ascii="Sylfaen" w:eastAsia="Times New Roman" w:hAnsi="Sylfaen" w:cs="Calibri"/>
          <w:color w:val="222222"/>
          <w:sz w:val="24"/>
          <w:szCs w:val="24"/>
          <w:lang w:eastAsia="ru-RU"/>
        </w:rPr>
        <w:t>10</w:t>
      </w:r>
      <w:r w:rsidRPr="00A648BF">
        <w:rPr>
          <w:rFonts w:ascii="Sylfaen" w:eastAsia="Times New Roman" w:hAnsi="Sylfaen" w:cs="Calibri"/>
          <w:color w:val="222222"/>
          <w:sz w:val="24"/>
          <w:szCs w:val="24"/>
          <w:lang w:val="ka-GE" w:eastAsia="ru-RU"/>
        </w:rPr>
        <w:t xml:space="preserve"> 950 ლარით </w:t>
      </w:r>
      <w:r w:rsidRPr="00A648BF">
        <w:rPr>
          <w:rFonts w:ascii="Sylfaen" w:eastAsia="Times New Roman" w:hAnsi="Sylfaen" w:cs="Calibri"/>
          <w:sz w:val="24"/>
          <w:szCs w:val="24"/>
          <w:lang w:val="ka-GE" w:eastAsia="ru-RU"/>
        </w:rPr>
        <w:t>6</w:t>
      </w:r>
      <w:r w:rsidRPr="00A648BF">
        <w:rPr>
          <w:rFonts w:ascii="Sylfaen" w:eastAsia="Times New Roman" w:hAnsi="Sylfaen" w:cs="Calibri"/>
          <w:sz w:val="24"/>
          <w:szCs w:val="24"/>
          <w:lang w:eastAsia="ru-RU"/>
        </w:rPr>
        <w:t>3</w:t>
      </w:r>
      <w:r w:rsidRPr="00A648BF">
        <w:rPr>
          <w:rFonts w:ascii="Sylfaen" w:eastAsia="Times New Roman" w:hAnsi="Sylfaen" w:cs="Calibri"/>
          <w:sz w:val="24"/>
          <w:szCs w:val="24"/>
          <w:lang w:val="ka-GE" w:eastAsia="ru-RU"/>
        </w:rPr>
        <w:t xml:space="preserve"> </w:t>
      </w:r>
      <w:r w:rsidRPr="00A648BF">
        <w:rPr>
          <w:rFonts w:ascii="Sylfaen" w:eastAsia="Times New Roman" w:hAnsi="Sylfaen" w:cs="Calibri"/>
          <w:color w:val="222222"/>
          <w:sz w:val="24"/>
          <w:szCs w:val="24"/>
          <w:lang w:val="ka-GE" w:eastAsia="ru-RU"/>
        </w:rPr>
        <w:t xml:space="preserve">ოჯახს გაეწია ერთჯერადი ფინანსური დახმარება,  </w:t>
      </w:r>
      <w:r w:rsidRPr="00A648BF">
        <w:rPr>
          <w:rFonts w:ascii="Sylfaen" w:eastAsia="Times New Roman" w:hAnsi="Sylfaen" w:cs="Times New Roman"/>
          <w:sz w:val="24"/>
          <w:szCs w:val="24"/>
          <w:lang w:eastAsia="ru-RU"/>
        </w:rPr>
        <w:t>6</w:t>
      </w:r>
      <w:r w:rsidRPr="00A648BF">
        <w:rPr>
          <w:rFonts w:ascii="Sylfaen" w:eastAsia="Times New Roman" w:hAnsi="Sylfaen" w:cs="Times New Roman"/>
          <w:sz w:val="24"/>
          <w:szCs w:val="24"/>
          <w:lang w:val="ka-GE" w:eastAsia="ru-RU"/>
        </w:rPr>
        <w:t xml:space="preserve">000 ლარით </w:t>
      </w:r>
      <w:r w:rsidRPr="00A648BF">
        <w:rPr>
          <w:rFonts w:ascii="Sylfaen" w:eastAsia="Times New Roman" w:hAnsi="Sylfaen" w:cs="Times New Roman"/>
          <w:sz w:val="24"/>
          <w:szCs w:val="24"/>
          <w:lang w:eastAsia="ru-RU"/>
        </w:rPr>
        <w:t>4</w:t>
      </w:r>
      <w:r w:rsidRPr="00A648BF">
        <w:rPr>
          <w:rFonts w:ascii="Sylfaen" w:eastAsia="Times New Roman" w:hAnsi="Sylfaen" w:cs="Times New Roman"/>
          <w:sz w:val="24"/>
          <w:szCs w:val="24"/>
          <w:lang w:val="ka-GE" w:eastAsia="ru-RU"/>
        </w:rPr>
        <w:t xml:space="preserve"> მოქალაქეს გაეწია დახმარება სტიქიის შედეგად მიყენებული ზიანის ანაზღაურების მიზნით.</w:t>
      </w:r>
    </w:p>
    <w:p w14:paraId="6D6C3496" w14:textId="77777777" w:rsidR="00A648BF" w:rsidRPr="00A648BF" w:rsidRDefault="00A648BF" w:rsidP="00A648BF">
      <w:pPr>
        <w:ind w:firstLine="720"/>
        <w:jc w:val="both"/>
        <w:rPr>
          <w:rFonts w:ascii="Calibri" w:eastAsia="Times New Roman" w:hAnsi="Calibri" w:cs="Calibri"/>
          <w:lang w:val="ka-GE"/>
        </w:rPr>
      </w:pPr>
    </w:p>
    <w:p w14:paraId="6B2A4F1B" w14:textId="77777777" w:rsidR="00A648BF" w:rsidRPr="00A648BF" w:rsidRDefault="00A648BF" w:rsidP="00A648BF">
      <w:pPr>
        <w:keepNext/>
        <w:keepLines/>
        <w:spacing w:before="40" w:after="0"/>
        <w:outlineLvl w:val="1"/>
        <w:rPr>
          <w:rFonts w:ascii="Sylfaen" w:eastAsia="Times New Roman" w:hAnsi="Sylfaen" w:cs="Times New Roman"/>
          <w:color w:val="2E74B5"/>
          <w:sz w:val="24"/>
          <w:szCs w:val="24"/>
          <w:lang w:val="ka-GE" w:eastAsia="ru-RU"/>
        </w:rPr>
      </w:pPr>
      <w:bookmarkStart w:id="48" w:name="_Toc211847123"/>
      <w:bookmarkStart w:id="49" w:name="_Toc213936825"/>
      <w:r w:rsidRPr="00A648BF">
        <w:rPr>
          <w:rFonts w:ascii="Sylfaen" w:eastAsia="Times New Roman" w:hAnsi="Sylfaen" w:cs="Times New Roman"/>
          <w:color w:val="2E74B5"/>
          <w:sz w:val="24"/>
          <w:szCs w:val="24"/>
          <w:lang w:val="ka-GE" w:eastAsia="ru-RU"/>
        </w:rPr>
        <w:t>ბ) წინა წლებში წარმოქმნილი დავალიანებებისა და</w:t>
      </w:r>
      <w:r w:rsidRPr="00A648BF">
        <w:rPr>
          <w:rFonts w:ascii="Sylfaen" w:eastAsia="Times New Roman" w:hAnsi="Sylfaen" w:cs="Times New Roman"/>
          <w:color w:val="2E74B5"/>
          <w:sz w:val="24"/>
          <w:szCs w:val="24"/>
          <w:lang w:eastAsia="ru-RU"/>
        </w:rPr>
        <w:t xml:space="preserve"> </w:t>
      </w:r>
      <w:r w:rsidRPr="00A648BF">
        <w:rPr>
          <w:rFonts w:ascii="Sylfaen" w:eastAsia="Times New Roman" w:hAnsi="Sylfaen" w:cs="Times New Roman"/>
          <w:color w:val="2E74B5"/>
          <w:sz w:val="24"/>
          <w:szCs w:val="24"/>
          <w:lang w:val="ka-GE" w:eastAsia="ru-RU"/>
        </w:rPr>
        <w:t>სასამართლო გადაწყვეტილებების აღსრულების  ფონდი</w:t>
      </w:r>
      <w:bookmarkEnd w:id="48"/>
      <w:bookmarkEnd w:id="49"/>
    </w:p>
    <w:p w14:paraId="5129BF4F" w14:textId="77777777" w:rsidR="00A648BF" w:rsidRPr="00A648BF" w:rsidRDefault="00A648BF" w:rsidP="00A648BF">
      <w:pPr>
        <w:ind w:left="284" w:right="814"/>
        <w:contextualSpacing/>
        <w:jc w:val="both"/>
        <w:rPr>
          <w:rFonts w:ascii="Sylfaen" w:eastAsia="Sylfaen" w:hAnsi="Sylfaen" w:cs="Times New Roman"/>
          <w:lang w:val="ka-GE" w:eastAsia="ru-RU"/>
        </w:rPr>
      </w:pPr>
      <w:r w:rsidRPr="00A648BF">
        <w:rPr>
          <w:rFonts w:ascii="Sylfaen" w:eastAsia="Sylfaen" w:hAnsi="Sylfaen" w:cs="Times New Roman"/>
          <w:b/>
          <w:lang w:val="ka-GE" w:eastAsia="ru-RU"/>
        </w:rPr>
        <w:t>კოდი 010202 „წინა წლებში წარმოქმნილი დავალიანებებისა და სასამართლო გადაწყვეტილებების აღსრულების ფონდი“</w:t>
      </w:r>
      <w:r w:rsidRPr="00A648BF">
        <w:rPr>
          <w:rFonts w:ascii="Sylfaen" w:eastAsia="Sylfaen" w:hAnsi="Sylfaen" w:cs="Times New Roman"/>
          <w:lang w:val="ka-GE" w:eastAsia="ru-RU"/>
        </w:rPr>
        <w:t xml:space="preserve"> - გეგმა შეადგენს 3,0 ათას ლარს, ხარჯი არ გაწეულა.</w:t>
      </w:r>
    </w:p>
    <w:p w14:paraId="499D2752" w14:textId="77777777" w:rsidR="00A648BF" w:rsidRPr="00A648BF" w:rsidRDefault="00A648BF" w:rsidP="00A648BF">
      <w:pPr>
        <w:tabs>
          <w:tab w:val="left" w:pos="360"/>
        </w:tabs>
        <w:ind w:left="567"/>
        <w:contextualSpacing/>
        <w:jc w:val="both"/>
        <w:rPr>
          <w:rFonts w:ascii="Sylfaen" w:eastAsia="Times New Roman" w:hAnsi="Sylfaen" w:cs="Calibri"/>
          <w:b/>
          <w:bCs/>
          <w:lang w:val="ka-GE" w:eastAsia="ru-RU"/>
        </w:rPr>
      </w:pPr>
      <w:r w:rsidRPr="00A648BF">
        <w:rPr>
          <w:rFonts w:ascii="Sylfaen" w:eastAsia="Times New Roman" w:hAnsi="Sylfaen" w:cs="Calibri"/>
          <w:b/>
          <w:lang w:val="ka-GE" w:eastAsia="ru-RU"/>
        </w:rPr>
        <w:t xml:space="preserve">გ) კოდი 02 03 </w:t>
      </w:r>
      <w:r w:rsidRPr="00A648BF">
        <w:rPr>
          <w:rFonts w:ascii="Sylfaen" w:eastAsia="Times New Roman" w:hAnsi="Sylfaen" w:cs="Calibri"/>
          <w:b/>
          <w:bCs/>
          <w:lang w:val="ru-RU" w:eastAsia="ru-RU"/>
        </w:rPr>
        <w:t>გარე</w:t>
      </w:r>
      <w:r w:rsidRPr="00A648BF">
        <w:rPr>
          <w:rFonts w:ascii="Sylfaen" w:eastAsia="Times New Roman" w:hAnsi="Sylfaen" w:cs="Calibri"/>
          <w:b/>
          <w:bCs/>
          <w:lang w:val="ka-GE" w:eastAsia="ru-RU"/>
        </w:rPr>
        <w:t xml:space="preserve"> </w:t>
      </w:r>
      <w:r w:rsidRPr="00A648BF">
        <w:rPr>
          <w:rFonts w:ascii="Sylfaen" w:eastAsia="Times New Roman" w:hAnsi="Sylfaen" w:cs="Calibri"/>
          <w:b/>
          <w:bCs/>
          <w:lang w:val="ru-RU" w:eastAsia="ru-RU"/>
        </w:rPr>
        <w:t>განათება</w:t>
      </w:r>
    </w:p>
    <w:p w14:paraId="2CFA44AA" w14:textId="77777777" w:rsidR="00A648BF" w:rsidRPr="00A648BF" w:rsidRDefault="00A648BF" w:rsidP="00A648BF">
      <w:pPr>
        <w:tabs>
          <w:tab w:val="left" w:pos="360"/>
        </w:tabs>
        <w:ind w:left="426"/>
        <w:contextualSpacing/>
        <w:jc w:val="both"/>
        <w:rPr>
          <w:rFonts w:ascii="Sylfaen" w:eastAsia="Times New Roman" w:hAnsi="Sylfaen" w:cs="Calibri"/>
          <w:b/>
          <w:lang w:val="ka-GE" w:eastAsia="ru-RU"/>
        </w:rPr>
      </w:pPr>
      <w:r w:rsidRPr="00A648BF">
        <w:rPr>
          <w:rFonts w:ascii="Sylfaen" w:eastAsia="Times New Roman" w:hAnsi="Sylfaen" w:cs="Calibri"/>
          <w:b/>
          <w:bCs/>
          <w:lang w:val="ka-GE" w:eastAsia="ru-RU"/>
        </w:rPr>
        <w:t xml:space="preserve">გ.ა) კოდი 02 03 01 </w:t>
      </w:r>
      <w:r w:rsidRPr="00A648BF">
        <w:rPr>
          <w:rFonts w:ascii="Sylfaen" w:eastAsia="Times New Roman" w:hAnsi="Sylfaen" w:cs="Calibri"/>
          <w:b/>
          <w:lang w:val="ru-RU" w:eastAsia="ru-RU"/>
        </w:rPr>
        <w:t>გარე</w:t>
      </w:r>
      <w:r w:rsidRPr="00A648BF">
        <w:rPr>
          <w:rFonts w:ascii="Sylfaen" w:eastAsia="Times New Roman" w:hAnsi="Sylfaen" w:cs="Calibri"/>
          <w:b/>
          <w:lang w:val="ka-GE" w:eastAsia="ru-RU"/>
        </w:rPr>
        <w:t xml:space="preserve"> </w:t>
      </w:r>
      <w:r w:rsidRPr="00A648BF">
        <w:rPr>
          <w:rFonts w:ascii="Sylfaen" w:eastAsia="Times New Roman" w:hAnsi="Sylfaen" w:cs="Calibri"/>
          <w:b/>
          <w:lang w:val="ru-RU" w:eastAsia="ru-RU"/>
        </w:rPr>
        <w:t>განათების</w:t>
      </w:r>
      <w:r w:rsidRPr="00A648BF">
        <w:rPr>
          <w:rFonts w:ascii="Sylfaen" w:eastAsia="Times New Roman" w:hAnsi="Sylfaen" w:cs="Calibri"/>
          <w:b/>
          <w:lang w:val="ka-GE" w:eastAsia="ru-RU"/>
        </w:rPr>
        <w:t xml:space="preserve"> </w:t>
      </w:r>
      <w:r w:rsidRPr="00A648BF">
        <w:rPr>
          <w:rFonts w:ascii="Sylfaen" w:eastAsia="Times New Roman" w:hAnsi="Sylfaen" w:cs="Calibri"/>
          <w:b/>
          <w:lang w:val="ru-RU" w:eastAsia="ru-RU"/>
        </w:rPr>
        <w:t>ქსელის</w:t>
      </w:r>
      <w:r w:rsidRPr="00A648BF">
        <w:rPr>
          <w:rFonts w:ascii="Sylfaen" w:eastAsia="Times New Roman" w:hAnsi="Sylfaen" w:cs="Calibri"/>
          <w:b/>
          <w:lang w:val="ka-GE" w:eastAsia="ru-RU"/>
        </w:rPr>
        <w:t xml:space="preserve"> </w:t>
      </w:r>
      <w:r w:rsidRPr="00A648BF">
        <w:rPr>
          <w:rFonts w:ascii="Sylfaen" w:eastAsia="Times New Roman" w:hAnsi="Sylfaen" w:cs="Calibri"/>
          <w:b/>
          <w:lang w:val="ru-RU" w:eastAsia="ru-RU"/>
        </w:rPr>
        <w:t>მოვლა- შენახვა</w:t>
      </w:r>
    </w:p>
    <w:p w14:paraId="1828F95D" w14:textId="77777777" w:rsidR="00A648BF" w:rsidRPr="00A648BF" w:rsidRDefault="00A648BF" w:rsidP="00A648BF">
      <w:pPr>
        <w:tabs>
          <w:tab w:val="left" w:pos="360"/>
        </w:tabs>
        <w:contextualSpacing/>
        <w:jc w:val="both"/>
        <w:rPr>
          <w:rFonts w:ascii="Sylfaen" w:eastAsia="Times New Roman" w:hAnsi="Sylfaen" w:cs="Calibri"/>
          <w:lang w:val="ka-GE" w:eastAsia="ru-RU"/>
        </w:rPr>
      </w:pPr>
      <w:r w:rsidRPr="00A648BF">
        <w:rPr>
          <w:rFonts w:ascii="Sylfaen" w:eastAsia="Times New Roman" w:hAnsi="Sylfaen" w:cs="Calibri"/>
          <w:lang w:val="ka-GE" w:eastAsia="ru-RU"/>
        </w:rPr>
        <w:t xml:space="preserve">         დღე-ღამის ნებისმიერ დროს მოსახლეობის კომფორტული და უსაფრთხო გადაადგილებისათვისაუცილებელ პირობას წარმოადგენს მუნიციპალიტეტის გარე განათება. მუნიციპალიტეტის ტერიტორიაზე გარე განათების ქსელი მოიცავს 18721 სანათს. არსებული მდგომარეობით მუნიციპალიტეტში გარე განათების სერვისი მიეწოდება მოსახლეობის 75 პროცენტს. პროგრამის ფარგლებში განხორციელდება:  გარე განათების წერტების (ქუჩები, მოედნები, პარკები, </w:t>
      </w:r>
      <w:r w:rsidRPr="00A648BF">
        <w:rPr>
          <w:rFonts w:ascii="Sylfaen" w:eastAsia="Times New Roman" w:hAnsi="Sylfaen" w:cs="Calibri"/>
          <w:lang w:val="ka-GE" w:eastAsia="ru-RU"/>
        </w:rPr>
        <w:lastRenderedPageBreak/>
        <w:t>სკვერები, შენობა-ნაგებობები) მოვლა-ექსპლოატაცია და მოხმარებული ელ. ენერგიის საფასურის დაფარვა; დასახლებული პუნქტების განათების სამუშაოები და ელ. ენერგიის ქსელში ჩართვა.</w:t>
      </w:r>
    </w:p>
    <w:p w14:paraId="76F322D3" w14:textId="77777777" w:rsidR="00A648BF" w:rsidRPr="00A648BF" w:rsidRDefault="00A648BF" w:rsidP="00A648BF">
      <w:pPr>
        <w:ind w:firstLine="720"/>
        <w:jc w:val="both"/>
        <w:rPr>
          <w:rFonts w:ascii="Calibri" w:eastAsia="Times New Roman" w:hAnsi="Calibri" w:cs="Calibri"/>
          <w:lang w:val="ka-GE"/>
        </w:rPr>
      </w:pPr>
    </w:p>
    <w:p w14:paraId="688BE1C6" w14:textId="77777777" w:rsidR="00A648BF" w:rsidRPr="00A648BF" w:rsidRDefault="00A648BF" w:rsidP="00A648BF">
      <w:pPr>
        <w:tabs>
          <w:tab w:val="left" w:pos="360"/>
        </w:tabs>
        <w:contextualSpacing/>
        <w:jc w:val="both"/>
        <w:rPr>
          <w:rFonts w:ascii="Sylfaen" w:eastAsia="Times New Roman" w:hAnsi="Sylfaen" w:cs="Calibri"/>
          <w:b/>
          <w:bCs/>
          <w:color w:val="000000"/>
          <w:sz w:val="28"/>
          <w:szCs w:val="28"/>
          <w:lang w:val="ka-GE" w:eastAsia="ru-RU"/>
        </w:rPr>
      </w:pPr>
      <w:r w:rsidRPr="00A648BF">
        <w:rPr>
          <w:rFonts w:ascii="Sylfaen" w:eastAsia="Times New Roman" w:hAnsi="Sylfaen" w:cs="Calibri"/>
          <w:b/>
          <w:color w:val="000000"/>
          <w:sz w:val="28"/>
          <w:szCs w:val="28"/>
          <w:lang w:val="ka-GE" w:eastAsia="ru-RU"/>
        </w:rPr>
        <w:t xml:space="preserve">           ბ) კოდი 02 02 </w:t>
      </w:r>
      <w:r w:rsidRPr="00A648BF">
        <w:rPr>
          <w:rFonts w:ascii="Sylfaen" w:eastAsia="Times New Roman" w:hAnsi="Sylfaen" w:cs="Calibri"/>
          <w:b/>
          <w:bCs/>
          <w:color w:val="000000"/>
          <w:sz w:val="28"/>
          <w:szCs w:val="28"/>
          <w:lang w:val="ru-RU" w:eastAsia="ru-RU"/>
        </w:rPr>
        <w:t>წყლის</w:t>
      </w:r>
      <w:r w:rsidRPr="00A648BF">
        <w:rPr>
          <w:rFonts w:ascii="Sylfaen" w:eastAsia="Times New Roman" w:hAnsi="Sylfaen" w:cs="Calibri"/>
          <w:b/>
          <w:bCs/>
          <w:color w:val="000000"/>
          <w:sz w:val="28"/>
          <w:szCs w:val="28"/>
          <w:lang w:val="ka-GE" w:eastAsia="ru-RU"/>
        </w:rPr>
        <w:t xml:space="preserve"> </w:t>
      </w:r>
      <w:r w:rsidRPr="00A648BF">
        <w:rPr>
          <w:rFonts w:ascii="Sylfaen" w:eastAsia="Times New Roman" w:hAnsi="Sylfaen" w:cs="Calibri"/>
          <w:b/>
          <w:bCs/>
          <w:color w:val="000000"/>
          <w:sz w:val="28"/>
          <w:szCs w:val="28"/>
          <w:lang w:val="ru-RU" w:eastAsia="ru-RU"/>
        </w:rPr>
        <w:t>სისტემების</w:t>
      </w:r>
      <w:r w:rsidRPr="00A648BF">
        <w:rPr>
          <w:rFonts w:ascii="Sylfaen" w:eastAsia="Times New Roman" w:hAnsi="Sylfaen" w:cs="Calibri"/>
          <w:b/>
          <w:bCs/>
          <w:color w:val="000000"/>
          <w:sz w:val="28"/>
          <w:szCs w:val="28"/>
          <w:lang w:val="ka-GE" w:eastAsia="ru-RU"/>
        </w:rPr>
        <w:t xml:space="preserve"> </w:t>
      </w:r>
      <w:r w:rsidRPr="00A648BF">
        <w:rPr>
          <w:rFonts w:ascii="Sylfaen" w:eastAsia="Times New Roman" w:hAnsi="Sylfaen" w:cs="Calibri"/>
          <w:b/>
          <w:bCs/>
          <w:color w:val="000000"/>
          <w:sz w:val="28"/>
          <w:szCs w:val="28"/>
          <w:lang w:val="ru-RU" w:eastAsia="ru-RU"/>
        </w:rPr>
        <w:t>განვითარება</w:t>
      </w:r>
    </w:p>
    <w:p w14:paraId="59616323" w14:textId="77777777" w:rsidR="00A648BF" w:rsidRPr="00A648BF" w:rsidRDefault="00A648BF" w:rsidP="00A648BF">
      <w:pPr>
        <w:tabs>
          <w:tab w:val="left" w:pos="360"/>
        </w:tabs>
        <w:contextualSpacing/>
        <w:jc w:val="both"/>
        <w:rPr>
          <w:rFonts w:ascii="Sylfaen" w:eastAsia="Times New Roman" w:hAnsi="Sylfaen" w:cs="Calibri"/>
          <w:b/>
          <w:bCs/>
          <w:color w:val="000000"/>
          <w:sz w:val="28"/>
          <w:szCs w:val="28"/>
          <w:lang w:val="ka-GE" w:eastAsia="ru-RU"/>
        </w:rPr>
      </w:pPr>
      <w:r w:rsidRPr="00A648BF">
        <w:rPr>
          <w:rFonts w:ascii="Sylfaen" w:eastAsia="Times New Roman" w:hAnsi="Sylfaen" w:cs="Calibri"/>
          <w:b/>
          <w:bCs/>
          <w:color w:val="000000"/>
          <w:sz w:val="28"/>
          <w:szCs w:val="28"/>
          <w:lang w:val="ka-GE" w:eastAsia="ru-RU"/>
        </w:rPr>
        <w:tab/>
        <w:t xml:space="preserve">      ბ.ა) კოდი 02 02 01 სასმელი წყლის სისტემის ექსპლოატაცია</w:t>
      </w:r>
    </w:p>
    <w:p w14:paraId="08251960" w14:textId="77777777" w:rsidR="00A648BF" w:rsidRPr="00A648BF" w:rsidRDefault="00A648BF" w:rsidP="00A648BF">
      <w:pPr>
        <w:tabs>
          <w:tab w:val="left" w:pos="360"/>
        </w:tabs>
        <w:contextualSpacing/>
        <w:jc w:val="both"/>
        <w:rPr>
          <w:rFonts w:ascii="Sylfaen" w:eastAsia="Times New Roman" w:hAnsi="Sylfaen" w:cs="Calibri"/>
          <w:b/>
          <w:bCs/>
          <w:color w:val="000000"/>
          <w:lang w:val="ka-GE" w:eastAsia="ru-RU"/>
        </w:rPr>
      </w:pPr>
    </w:p>
    <w:p w14:paraId="124B1B52" w14:textId="77777777" w:rsidR="00A648BF" w:rsidRPr="00A648BF" w:rsidRDefault="00A648BF" w:rsidP="00A648BF">
      <w:pPr>
        <w:tabs>
          <w:tab w:val="left" w:pos="360"/>
        </w:tabs>
        <w:ind w:right="672"/>
        <w:contextualSpacing/>
        <w:jc w:val="both"/>
        <w:rPr>
          <w:rFonts w:ascii="Sylfaen" w:eastAsia="Times New Roman" w:hAnsi="Sylfaen" w:cs="Calibri"/>
          <w:color w:val="000000"/>
          <w:lang w:val="ka-GE" w:eastAsia="ru-RU"/>
        </w:rPr>
      </w:pPr>
      <w:r w:rsidRPr="00A648BF">
        <w:rPr>
          <w:rFonts w:ascii="Sylfaen" w:eastAsia="Times New Roman" w:hAnsi="Sylfaen" w:cs="Calibri"/>
          <w:color w:val="000000"/>
          <w:lang w:val="ka-GE" w:eastAsia="ru-RU"/>
        </w:rPr>
        <w:tab/>
      </w:r>
      <w:r w:rsidRPr="00A648BF">
        <w:rPr>
          <w:rFonts w:ascii="Sylfaen" w:eastAsia="Times New Roman" w:hAnsi="Sylfaen" w:cs="Calibri"/>
          <w:color w:val="000000"/>
          <w:lang w:val="ru-RU" w:eastAsia="ru-RU"/>
        </w:rPr>
        <w:t>ქვეპროგრამ</w:t>
      </w:r>
      <w:r w:rsidRPr="00A648BF">
        <w:rPr>
          <w:rFonts w:ascii="Sylfaen" w:eastAsia="Times New Roman" w:hAnsi="Sylfaen" w:cs="Calibri"/>
          <w:color w:val="000000"/>
          <w:lang w:val="ka-GE" w:eastAsia="ru-RU"/>
        </w:rPr>
        <w:t>ა</w:t>
      </w:r>
      <w:r w:rsidRPr="00A648BF">
        <w:rPr>
          <w:rFonts w:ascii="Sylfaen" w:eastAsia="Times New Roman" w:hAnsi="Sylfaen" w:cs="Calibri"/>
          <w:color w:val="000000"/>
          <w:lang w:eastAsia="ru-RU"/>
        </w:rPr>
        <w:t xml:space="preserve"> </w:t>
      </w:r>
      <w:r w:rsidRPr="00A648BF">
        <w:rPr>
          <w:rFonts w:ascii="Sylfaen" w:eastAsia="Times New Roman" w:hAnsi="Sylfaen" w:cs="Calibri"/>
          <w:color w:val="000000"/>
          <w:lang w:val="ka-GE" w:eastAsia="ru-RU"/>
        </w:rPr>
        <w:t>მოიცავს</w:t>
      </w:r>
      <w:r w:rsidRPr="00A648BF">
        <w:rPr>
          <w:rFonts w:ascii="Sylfaen" w:eastAsia="Times New Roman" w:hAnsi="Sylfaen" w:cs="Calibri"/>
          <w:color w:val="000000"/>
          <w:lang w:val="ru-RU" w:eastAsia="ru-RU"/>
        </w:rPr>
        <w:t xml:space="preserve"> მარნეულის მუნიციპალიტეტის მიერ შექმნილი 100%-ის წილის მქონე შ.პ.ს. "მარნეულის სოფწყალის" სუბსიდირება</w:t>
      </w:r>
      <w:r w:rsidRPr="00A648BF">
        <w:rPr>
          <w:rFonts w:ascii="Sylfaen" w:eastAsia="Times New Roman" w:hAnsi="Sylfaen" w:cs="Calibri"/>
          <w:color w:val="000000"/>
          <w:lang w:val="ka-GE" w:eastAsia="ru-RU"/>
        </w:rPr>
        <w:t>ს</w:t>
      </w:r>
      <w:r w:rsidRPr="00A648BF">
        <w:rPr>
          <w:rFonts w:ascii="Sylfaen" w:eastAsia="Times New Roman" w:hAnsi="Sylfaen" w:cs="Calibri"/>
          <w:color w:val="000000"/>
          <w:lang w:val="ru-RU" w:eastAsia="ru-RU"/>
        </w:rPr>
        <w:t>, რომელიც ახორციელებს მუნიციპალიტეტის</w:t>
      </w:r>
      <w:r w:rsidRPr="00A648BF">
        <w:rPr>
          <w:rFonts w:ascii="Sylfaen" w:eastAsia="Times New Roman" w:hAnsi="Sylfaen" w:cs="Calibri"/>
          <w:lang w:val="ru-RU" w:eastAsia="ru-RU"/>
        </w:rPr>
        <w:t xml:space="preserve">  5</w:t>
      </w:r>
      <w:r w:rsidRPr="00A648BF">
        <w:rPr>
          <w:rFonts w:ascii="Sylfaen" w:eastAsia="Times New Roman" w:hAnsi="Sylfaen" w:cs="Calibri"/>
          <w:lang w:val="ka-GE" w:eastAsia="ru-RU"/>
        </w:rPr>
        <w:t>5</w:t>
      </w:r>
      <w:r w:rsidRPr="00A648BF">
        <w:rPr>
          <w:rFonts w:ascii="Sylfaen" w:eastAsia="Times New Roman" w:hAnsi="Sylfaen" w:cs="Calibri"/>
          <w:lang w:val="ru-RU" w:eastAsia="ru-RU"/>
        </w:rPr>
        <w:t xml:space="preserve"> სოფლისათვის,</w:t>
      </w:r>
      <w:r w:rsidRPr="00A648BF">
        <w:rPr>
          <w:rFonts w:ascii="Sylfaen" w:eastAsia="Times New Roman" w:hAnsi="Sylfaen" w:cs="Calibri"/>
          <w:sz w:val="24"/>
          <w:szCs w:val="24"/>
          <w:lang w:val="ru-RU" w:eastAsia="ru-RU"/>
        </w:rPr>
        <w:t xml:space="preserve"> </w:t>
      </w:r>
      <w:r w:rsidRPr="00A648BF">
        <w:rPr>
          <w:rFonts w:ascii="Sylfaen" w:eastAsia="Times New Roman" w:hAnsi="Sylfaen" w:cs="Calibri"/>
          <w:sz w:val="24"/>
          <w:szCs w:val="24"/>
          <w:lang w:val="ka-GE" w:eastAsia="ru-RU"/>
        </w:rPr>
        <w:t xml:space="preserve">17 226 </w:t>
      </w:r>
      <w:r w:rsidRPr="00A648BF">
        <w:rPr>
          <w:rFonts w:ascii="Sylfaen" w:eastAsia="Times New Roman" w:hAnsi="Sylfaen" w:cs="Calibri"/>
          <w:sz w:val="24"/>
          <w:szCs w:val="24"/>
          <w:lang w:val="ru-RU" w:eastAsia="ru-RU"/>
        </w:rPr>
        <w:t xml:space="preserve"> აბონენტი</w:t>
      </w:r>
      <w:r w:rsidRPr="00A648BF">
        <w:rPr>
          <w:rFonts w:ascii="Sylfaen" w:eastAsia="Times New Roman" w:hAnsi="Sylfaen" w:cs="Calibri"/>
          <w:sz w:val="32"/>
          <w:szCs w:val="32"/>
          <w:lang w:val="ru-RU" w:eastAsia="ru-RU"/>
        </w:rPr>
        <w:t>,</w:t>
      </w:r>
      <w:r w:rsidRPr="00A648BF">
        <w:rPr>
          <w:rFonts w:ascii="Sylfaen" w:eastAsia="Times New Roman" w:hAnsi="Sylfaen" w:cs="Calibri"/>
          <w:lang w:val="ru-RU" w:eastAsia="ru-RU"/>
        </w:rPr>
        <w:t xml:space="preserve"> სასმე</w:t>
      </w:r>
      <w:r w:rsidRPr="00A648BF">
        <w:rPr>
          <w:rFonts w:ascii="Sylfaen" w:eastAsia="Times New Roman" w:hAnsi="Sylfaen" w:cs="Calibri"/>
          <w:color w:val="000000"/>
          <w:lang w:val="ru-RU" w:eastAsia="ru-RU"/>
        </w:rPr>
        <w:t xml:space="preserve">ლი წყლის მიწოდებას და სარწყავი წყლის სისტემით  მომსახურებას. ხდება ქსელის დაზიანების შემთხვევაში  სარემონტო სამუშაოები. </w:t>
      </w:r>
      <w:r w:rsidRPr="00A648BF">
        <w:rPr>
          <w:rFonts w:ascii="Sylfaen" w:eastAsia="Times New Roman" w:hAnsi="Sylfaen" w:cs="Calibri"/>
          <w:color w:val="000000"/>
          <w:lang w:val="ka-GE" w:eastAsia="ru-RU"/>
        </w:rPr>
        <w:t xml:space="preserve">9 თვეში მოხდა სუბსიდირება </w:t>
      </w:r>
      <w:r w:rsidRPr="00A648BF">
        <w:rPr>
          <w:rFonts w:ascii="Sylfaen" w:eastAsia="Times New Roman" w:hAnsi="Sylfaen" w:cs="Calibri"/>
          <w:b/>
          <w:color w:val="000000"/>
          <w:lang w:val="ka-GE" w:eastAsia="ru-RU"/>
        </w:rPr>
        <w:t xml:space="preserve">3,161,153.66 </w:t>
      </w:r>
      <w:r w:rsidRPr="00A648BF">
        <w:rPr>
          <w:rFonts w:ascii="Sylfaen" w:eastAsia="Times New Roman" w:hAnsi="Sylfaen" w:cs="Calibri"/>
          <w:color w:val="000000"/>
          <w:lang w:val="ka-GE" w:eastAsia="ru-RU"/>
        </w:rPr>
        <w:t xml:space="preserve">ლარის ოდენობით, საკუთარმა შემოსავლებმა შეადგინა </w:t>
      </w:r>
      <w:r w:rsidRPr="00A648BF">
        <w:rPr>
          <w:rFonts w:ascii="Sylfaen" w:eastAsia="Times New Roman" w:hAnsi="Sylfaen" w:cs="Calibri"/>
          <w:b/>
          <w:color w:val="000000"/>
          <w:lang w:eastAsia="ru-RU"/>
        </w:rPr>
        <w:t>797.375.56</w:t>
      </w:r>
      <w:r w:rsidRPr="00A648BF">
        <w:rPr>
          <w:rFonts w:ascii="Sylfaen" w:eastAsia="Times New Roman" w:hAnsi="Sylfaen" w:cs="Calibri"/>
          <w:b/>
          <w:color w:val="000000"/>
          <w:lang w:val="ka-GE" w:eastAsia="ru-RU"/>
        </w:rPr>
        <w:t xml:space="preserve"> </w:t>
      </w:r>
      <w:r w:rsidRPr="00A648BF">
        <w:rPr>
          <w:rFonts w:ascii="Sylfaen" w:eastAsia="Times New Roman" w:hAnsi="Sylfaen" w:cs="Calibri"/>
          <w:color w:val="000000"/>
          <w:lang w:val="ka-GE" w:eastAsia="ru-RU"/>
        </w:rPr>
        <w:t>ლარი.</w:t>
      </w:r>
    </w:p>
    <w:p w14:paraId="6663C90A" w14:textId="77777777" w:rsidR="00A648BF" w:rsidRPr="00A648BF" w:rsidRDefault="00A648BF" w:rsidP="00A648BF">
      <w:pPr>
        <w:tabs>
          <w:tab w:val="left" w:pos="360"/>
        </w:tabs>
        <w:ind w:right="672"/>
        <w:contextualSpacing/>
        <w:jc w:val="both"/>
        <w:rPr>
          <w:rFonts w:ascii="Sylfaen" w:eastAsia="Times New Roman" w:hAnsi="Sylfaen" w:cs="Calibri"/>
          <w:color w:val="000000"/>
          <w:lang w:val="ka-GE" w:eastAsia="ru-RU"/>
        </w:rPr>
      </w:pPr>
    </w:p>
    <w:p w14:paraId="1D2483F0" w14:textId="77777777" w:rsidR="00A648BF" w:rsidRPr="00A648BF" w:rsidRDefault="00A648BF" w:rsidP="00A648BF">
      <w:pPr>
        <w:tabs>
          <w:tab w:val="left" w:pos="360"/>
        </w:tabs>
        <w:ind w:left="709"/>
        <w:contextualSpacing/>
        <w:jc w:val="both"/>
        <w:rPr>
          <w:rFonts w:ascii="Sylfaen" w:eastAsia="Times New Roman" w:hAnsi="Sylfaen" w:cs="Calibri"/>
          <w:b/>
          <w:lang w:val="ru-RU" w:eastAsia="ru-RU"/>
        </w:rPr>
      </w:pPr>
      <w:r w:rsidRPr="00A648BF">
        <w:rPr>
          <w:rFonts w:ascii="Sylfaen" w:eastAsia="Times New Roman" w:hAnsi="Sylfaen" w:cs="Calibri"/>
          <w:b/>
          <w:lang w:val="ka-GE" w:eastAsia="ru-RU"/>
        </w:rPr>
        <w:t xml:space="preserve">გ.ბ) კოდი  02 03 02 </w:t>
      </w:r>
      <w:r w:rsidRPr="00A648BF">
        <w:rPr>
          <w:rFonts w:ascii="Sylfaen" w:eastAsia="Times New Roman" w:hAnsi="Sylfaen" w:cs="Calibri"/>
          <w:b/>
          <w:lang w:val="ru-RU" w:eastAsia="ru-RU"/>
        </w:rPr>
        <w:t>გარე</w:t>
      </w:r>
      <w:r w:rsidRPr="00A648BF">
        <w:rPr>
          <w:rFonts w:ascii="Sylfaen" w:eastAsia="Times New Roman" w:hAnsi="Sylfaen" w:cs="Calibri"/>
          <w:b/>
          <w:lang w:val="ka-GE" w:eastAsia="ru-RU"/>
        </w:rPr>
        <w:t xml:space="preserve"> </w:t>
      </w:r>
      <w:r w:rsidRPr="00A648BF">
        <w:rPr>
          <w:rFonts w:ascii="Sylfaen" w:eastAsia="Times New Roman" w:hAnsi="Sylfaen" w:cs="Calibri"/>
          <w:b/>
          <w:lang w:val="ru-RU" w:eastAsia="ru-RU"/>
        </w:rPr>
        <w:t>განათების</w:t>
      </w:r>
      <w:r w:rsidRPr="00A648BF">
        <w:rPr>
          <w:rFonts w:ascii="Sylfaen" w:eastAsia="Times New Roman" w:hAnsi="Sylfaen" w:cs="Calibri"/>
          <w:b/>
          <w:lang w:val="ka-GE" w:eastAsia="ru-RU"/>
        </w:rPr>
        <w:t xml:space="preserve"> </w:t>
      </w:r>
      <w:r w:rsidRPr="00A648BF">
        <w:rPr>
          <w:rFonts w:ascii="Sylfaen" w:eastAsia="Times New Roman" w:hAnsi="Sylfaen" w:cs="Calibri"/>
          <w:b/>
          <w:lang w:val="ru-RU" w:eastAsia="ru-RU"/>
        </w:rPr>
        <w:t>ქსელის</w:t>
      </w:r>
      <w:r w:rsidRPr="00A648BF">
        <w:rPr>
          <w:rFonts w:ascii="Sylfaen" w:eastAsia="Times New Roman" w:hAnsi="Sylfaen" w:cs="Calibri"/>
          <w:b/>
          <w:lang w:val="ka-GE" w:eastAsia="ru-RU"/>
        </w:rPr>
        <w:t xml:space="preserve"> </w:t>
      </w:r>
      <w:r w:rsidRPr="00A648BF">
        <w:rPr>
          <w:rFonts w:ascii="Sylfaen" w:eastAsia="Times New Roman" w:hAnsi="Sylfaen" w:cs="Calibri"/>
          <w:b/>
          <w:lang w:val="ru-RU" w:eastAsia="ru-RU"/>
        </w:rPr>
        <w:t>მოხმარებული ელექტრო</w:t>
      </w:r>
      <w:r w:rsidRPr="00A648BF">
        <w:rPr>
          <w:rFonts w:ascii="Sylfaen" w:eastAsia="Times New Roman" w:hAnsi="Sylfaen" w:cs="Calibri"/>
          <w:b/>
          <w:lang w:val="ka-GE" w:eastAsia="ru-RU"/>
        </w:rPr>
        <w:t xml:space="preserve"> </w:t>
      </w:r>
      <w:r w:rsidRPr="00A648BF">
        <w:rPr>
          <w:rFonts w:ascii="Sylfaen" w:eastAsia="Times New Roman" w:hAnsi="Sylfaen" w:cs="Calibri"/>
          <w:b/>
          <w:lang w:val="ru-RU" w:eastAsia="ru-RU"/>
        </w:rPr>
        <w:t>ენერგიის გადასახადი</w:t>
      </w:r>
    </w:p>
    <w:p w14:paraId="1CE658F8" w14:textId="77777777" w:rsidR="00A648BF" w:rsidRPr="00A648BF" w:rsidRDefault="00A648BF" w:rsidP="00A648BF">
      <w:pPr>
        <w:tabs>
          <w:tab w:val="left" w:pos="360"/>
        </w:tabs>
        <w:contextualSpacing/>
        <w:jc w:val="both"/>
        <w:rPr>
          <w:rFonts w:ascii="Sylfaen" w:eastAsia="Times New Roman" w:hAnsi="Sylfaen" w:cs="Calibri"/>
          <w:b/>
          <w:lang w:val="ka-GE" w:eastAsia="ru-RU"/>
        </w:rPr>
      </w:pPr>
    </w:p>
    <w:p w14:paraId="4BEFE035" w14:textId="77777777" w:rsidR="00A648BF" w:rsidRPr="00A648BF" w:rsidRDefault="00A648BF" w:rsidP="00A648BF">
      <w:pPr>
        <w:spacing w:after="0" w:line="240" w:lineRule="auto"/>
        <w:jc w:val="both"/>
        <w:rPr>
          <w:rFonts w:ascii="Arial" w:eastAsia="Times New Roman" w:hAnsi="Arial" w:cs="Arial"/>
          <w:b/>
          <w:bCs/>
          <w:color w:val="000000"/>
          <w:sz w:val="20"/>
          <w:szCs w:val="20"/>
        </w:rPr>
      </w:pPr>
      <w:r w:rsidRPr="00A648BF">
        <w:rPr>
          <w:rFonts w:ascii="Sylfaen" w:eastAsia="Times New Roman" w:hAnsi="Sylfaen" w:cs="Calibri"/>
          <w:bCs/>
          <w:lang w:val="ka-GE" w:eastAsia="ru-RU"/>
        </w:rPr>
        <w:t xml:space="preserve">        ქვეპროგრამის ფარგლებში ხორციელდება მარნეულის მუნიციპალიტეტის გარე განათების ქსელის მიერ მოხმარებული ელექტრო-ენერგიის საფასურის გადახდა მომწოდებელი კომპანიისათვის. </w:t>
      </w:r>
      <w:r w:rsidRPr="00A648BF">
        <w:rPr>
          <w:rFonts w:ascii="Sylfaen" w:eastAsia="Times New Roman" w:hAnsi="Sylfaen" w:cs="Arial"/>
          <w:color w:val="000000"/>
          <w:lang w:val="ru-RU" w:eastAsia="ru-RU"/>
        </w:rPr>
        <w:t>18</w:t>
      </w:r>
      <w:r w:rsidRPr="00A648BF">
        <w:rPr>
          <w:rFonts w:ascii="Sylfaen" w:eastAsia="Times New Roman" w:hAnsi="Sylfaen" w:cs="Arial"/>
          <w:color w:val="000000"/>
          <w:lang w:val="ka-GE" w:eastAsia="ru-RU"/>
        </w:rPr>
        <w:t>,</w:t>
      </w:r>
      <w:r w:rsidRPr="00A648BF">
        <w:rPr>
          <w:rFonts w:ascii="Sylfaen" w:eastAsia="Times New Roman" w:hAnsi="Sylfaen" w:cs="Arial"/>
          <w:color w:val="000000"/>
          <w:lang w:val="ru-RU" w:eastAsia="ru-RU"/>
        </w:rPr>
        <w:t>721</w:t>
      </w:r>
      <w:r w:rsidRPr="00A648BF">
        <w:rPr>
          <w:rFonts w:ascii="Sylfaen" w:eastAsia="Times New Roman" w:hAnsi="Sylfaen" w:cs="Arial"/>
          <w:color w:val="000000"/>
          <w:lang w:val="ka-GE" w:eastAsia="ru-RU"/>
        </w:rPr>
        <w:t xml:space="preserve"> სანათზე მოხმარებული </w:t>
      </w:r>
      <w:r w:rsidRPr="00A648BF">
        <w:rPr>
          <w:rFonts w:ascii="Sylfaen" w:eastAsia="Times New Roman" w:hAnsi="Sylfaen" w:cs="Arial"/>
          <w:color w:val="000000"/>
          <w:lang w:eastAsia="ru-RU"/>
        </w:rPr>
        <w:t>3 747 425</w:t>
      </w:r>
      <w:r w:rsidRPr="00A648BF">
        <w:rPr>
          <w:rFonts w:ascii="Sylfaen" w:eastAsia="Times New Roman" w:hAnsi="Sylfaen" w:cs="Arial"/>
          <w:color w:val="000000"/>
          <w:lang w:val="ka-GE" w:eastAsia="ru-RU"/>
        </w:rPr>
        <w:t xml:space="preserve"> კვ.საათ ენერგიაზე საფასურმა ცხრა თვეში შეადგინა </w:t>
      </w:r>
      <w:r w:rsidRPr="00A648BF">
        <w:rPr>
          <w:rFonts w:ascii="Arial" w:eastAsia="Times New Roman" w:hAnsi="Arial" w:cs="Arial"/>
          <w:b/>
          <w:bCs/>
          <w:color w:val="000000"/>
          <w:sz w:val="20"/>
          <w:szCs w:val="20"/>
        </w:rPr>
        <w:t xml:space="preserve">1085 254.19 </w:t>
      </w:r>
      <w:r w:rsidRPr="00A648BF">
        <w:rPr>
          <w:rFonts w:ascii="Sylfaen" w:eastAsia="Times New Roman" w:hAnsi="Sylfaen" w:cs="Calibri"/>
          <w:bCs/>
          <w:lang w:val="ka-GE" w:eastAsia="ru-RU"/>
        </w:rPr>
        <w:t>ლარი.</w:t>
      </w:r>
    </w:p>
    <w:p w14:paraId="4C794159" w14:textId="77777777" w:rsidR="00A648BF" w:rsidRPr="00A648BF" w:rsidRDefault="00A648BF" w:rsidP="00A648BF">
      <w:pPr>
        <w:ind w:firstLine="720"/>
        <w:jc w:val="both"/>
        <w:rPr>
          <w:rFonts w:ascii="Calibri" w:eastAsia="Times New Roman" w:hAnsi="Calibri" w:cs="Calibri"/>
          <w:lang w:val="ka-GE"/>
        </w:rPr>
      </w:pPr>
    </w:p>
    <w:p w14:paraId="62CCC2FB" w14:textId="77777777" w:rsidR="00A648BF" w:rsidRPr="00A648BF" w:rsidRDefault="00A648BF" w:rsidP="00A648BF">
      <w:pPr>
        <w:tabs>
          <w:tab w:val="left" w:pos="360"/>
        </w:tabs>
        <w:ind w:left="993"/>
        <w:contextualSpacing/>
        <w:jc w:val="both"/>
        <w:rPr>
          <w:rFonts w:ascii="Sylfaen" w:eastAsia="Times New Roman" w:hAnsi="Sylfaen" w:cs="Calibri"/>
          <w:b/>
          <w:lang w:val="ka-GE" w:eastAsia="ru-RU"/>
        </w:rPr>
      </w:pPr>
      <w:r w:rsidRPr="00A648BF">
        <w:rPr>
          <w:rFonts w:ascii="Sylfaen" w:eastAsia="Times New Roman" w:hAnsi="Sylfaen" w:cs="Calibri"/>
          <w:b/>
          <w:bCs/>
          <w:lang w:val="ka-GE" w:eastAsia="ru-RU"/>
        </w:rPr>
        <w:t>დ.ა) კოდი 02</w:t>
      </w:r>
      <w:r w:rsidRPr="00A648BF">
        <w:rPr>
          <w:rFonts w:ascii="Sylfaen" w:eastAsia="Times New Roman" w:hAnsi="Sylfaen" w:cs="Calibri"/>
          <w:b/>
          <w:bCs/>
          <w:lang w:eastAsia="ru-RU"/>
        </w:rPr>
        <w:t xml:space="preserve"> </w:t>
      </w:r>
      <w:r w:rsidRPr="00A648BF">
        <w:rPr>
          <w:rFonts w:ascii="Sylfaen" w:eastAsia="Times New Roman" w:hAnsi="Sylfaen" w:cs="Calibri"/>
          <w:b/>
          <w:bCs/>
          <w:lang w:val="ka-GE" w:eastAsia="ru-RU"/>
        </w:rPr>
        <w:t>04</w:t>
      </w:r>
      <w:r w:rsidRPr="00A648BF">
        <w:rPr>
          <w:rFonts w:ascii="Sylfaen" w:eastAsia="Times New Roman" w:hAnsi="Sylfaen" w:cs="Calibri"/>
          <w:b/>
          <w:bCs/>
          <w:lang w:eastAsia="ru-RU"/>
        </w:rPr>
        <w:t xml:space="preserve"> </w:t>
      </w:r>
      <w:r w:rsidRPr="00A648BF">
        <w:rPr>
          <w:rFonts w:ascii="Sylfaen" w:eastAsia="Times New Roman" w:hAnsi="Sylfaen" w:cs="Calibri"/>
          <w:b/>
          <w:bCs/>
          <w:lang w:val="ka-GE" w:eastAsia="ru-RU"/>
        </w:rPr>
        <w:t xml:space="preserve">01 </w:t>
      </w:r>
      <w:r w:rsidRPr="00A648BF">
        <w:rPr>
          <w:rFonts w:ascii="Sylfaen" w:eastAsia="Times New Roman" w:hAnsi="Sylfaen" w:cs="Calibri"/>
          <w:b/>
          <w:lang w:val="ru-RU" w:eastAsia="ru-RU"/>
        </w:rPr>
        <w:t>მუნიციპალური</w:t>
      </w:r>
      <w:r w:rsidRPr="00A648BF">
        <w:rPr>
          <w:rFonts w:ascii="Sylfaen" w:eastAsia="Times New Roman" w:hAnsi="Sylfaen" w:cs="Calibri"/>
          <w:b/>
          <w:lang w:eastAsia="ru-RU"/>
        </w:rPr>
        <w:t xml:space="preserve"> </w:t>
      </w:r>
      <w:r w:rsidRPr="00A648BF">
        <w:rPr>
          <w:rFonts w:ascii="Sylfaen" w:eastAsia="Times New Roman" w:hAnsi="Sylfaen" w:cs="Calibri"/>
          <w:b/>
          <w:lang w:val="ru-RU" w:eastAsia="ru-RU"/>
        </w:rPr>
        <w:t>სატრანსპორტო</w:t>
      </w:r>
      <w:r w:rsidRPr="00A648BF">
        <w:rPr>
          <w:rFonts w:ascii="Sylfaen" w:eastAsia="Times New Roman" w:hAnsi="Sylfaen" w:cs="Calibri"/>
          <w:b/>
          <w:lang w:eastAsia="ru-RU"/>
        </w:rPr>
        <w:t xml:space="preserve"> </w:t>
      </w:r>
      <w:r w:rsidRPr="00A648BF">
        <w:rPr>
          <w:rFonts w:ascii="Sylfaen" w:eastAsia="Times New Roman" w:hAnsi="Sylfaen" w:cs="Calibri"/>
          <w:b/>
          <w:lang w:val="ru-RU" w:eastAsia="ru-RU"/>
        </w:rPr>
        <w:t>სისტემის</w:t>
      </w:r>
      <w:r w:rsidRPr="00A648BF">
        <w:rPr>
          <w:rFonts w:ascii="Sylfaen" w:eastAsia="Times New Roman" w:hAnsi="Sylfaen" w:cs="Calibri"/>
          <w:b/>
          <w:lang w:eastAsia="ru-RU"/>
        </w:rPr>
        <w:t xml:space="preserve"> </w:t>
      </w:r>
      <w:r w:rsidRPr="00A648BF">
        <w:rPr>
          <w:rFonts w:ascii="Sylfaen" w:eastAsia="Times New Roman" w:hAnsi="Sylfaen" w:cs="Calibri"/>
          <w:b/>
          <w:lang w:val="ru-RU" w:eastAsia="ru-RU"/>
        </w:rPr>
        <w:t>სუბსიდირება</w:t>
      </w:r>
    </w:p>
    <w:p w14:paraId="6460F43E" w14:textId="77777777" w:rsidR="00A648BF" w:rsidRPr="00A648BF" w:rsidRDefault="00A648BF" w:rsidP="00A648BF">
      <w:pPr>
        <w:tabs>
          <w:tab w:val="left" w:pos="142"/>
        </w:tabs>
        <w:ind w:left="360" w:right="531"/>
        <w:contextualSpacing/>
        <w:jc w:val="both"/>
        <w:rPr>
          <w:rFonts w:ascii="Sylfaen" w:eastAsia="Times New Roman" w:hAnsi="Sylfaen" w:cs="Calibri"/>
          <w:lang w:val="ka-GE"/>
        </w:rPr>
      </w:pPr>
      <w:r w:rsidRPr="00A648BF">
        <w:rPr>
          <w:rFonts w:ascii="Sylfaen" w:eastAsia="Times New Roman" w:hAnsi="Sylfaen" w:cs="Calibri"/>
          <w:lang w:val="ka-GE"/>
        </w:rPr>
        <w:t xml:space="preserve">         არსებულ ეტაპზე მუნიციპალიტეტის ავტოპარკის ბალანსზე არის 25 სატრანსპორტო საშუალება (მ.შ.  21 ავტობუსი და 4 მიკროავტობუსი). ამჟამად შ.პ.ს. "მარნეულის მუნიციპალიტეტის ავტოპარკი" 17 მარშუტზე ემსახურება 45 სოფელს და 3 მარშრუტი ქალაქში, წლის განმავლობაში გადაყვანილ მგზავრთა რაოდენობა შეადგენს საშუალოდ 400 000 მგზავრს. </w:t>
      </w:r>
    </w:p>
    <w:p w14:paraId="7686DF4A" w14:textId="77777777" w:rsidR="00A648BF" w:rsidRPr="00A648BF" w:rsidRDefault="00A648BF" w:rsidP="00A648BF">
      <w:pPr>
        <w:tabs>
          <w:tab w:val="left" w:pos="142"/>
        </w:tabs>
        <w:ind w:left="360" w:right="531"/>
        <w:contextualSpacing/>
        <w:jc w:val="both"/>
        <w:rPr>
          <w:rFonts w:ascii="Sylfaen" w:eastAsia="Times New Roman" w:hAnsi="Sylfaen" w:cs="Calibri"/>
          <w:lang w:val="ka-GE"/>
        </w:rPr>
      </w:pPr>
      <w:r w:rsidRPr="00A648BF">
        <w:rPr>
          <w:rFonts w:ascii="Sylfaen" w:eastAsia="Times New Roman" w:hAnsi="Sylfaen" w:cs="Calibri"/>
          <w:lang w:val="ka-GE"/>
        </w:rPr>
        <w:t>ქვეპროგრამის ფარგლებში განხორციელდება მარნეულის მუნიციპალიტეტის ავტოპარკის გამართული ფუნქციონირების ხელშეწყობის მიზნით მისი სუბსიდირება.</w:t>
      </w:r>
    </w:p>
    <w:p w14:paraId="2F3101E2" w14:textId="77777777" w:rsidR="00A648BF" w:rsidRPr="00A648BF" w:rsidRDefault="00A648BF" w:rsidP="00A648BF">
      <w:pPr>
        <w:tabs>
          <w:tab w:val="left" w:pos="142"/>
        </w:tabs>
        <w:ind w:left="360" w:right="531"/>
        <w:contextualSpacing/>
        <w:jc w:val="both"/>
        <w:rPr>
          <w:rFonts w:ascii="Sylfaen" w:eastAsia="Times New Roman" w:hAnsi="Sylfaen" w:cs="Calibri"/>
          <w:sz w:val="24"/>
          <w:lang w:val="ka-GE"/>
        </w:rPr>
      </w:pPr>
      <w:r w:rsidRPr="00A648BF">
        <w:rPr>
          <w:rFonts w:ascii="Sylfaen" w:eastAsia="Times New Roman" w:hAnsi="Sylfaen" w:cs="Calibri"/>
          <w:lang w:val="ka-GE"/>
        </w:rPr>
        <w:t>მუნიციპალური ტრანსპორტი მუშაობს გამართულად, რეისები ხორციელდება შეფერხების გარეშე.</w:t>
      </w:r>
      <w:r w:rsidRPr="00A648BF">
        <w:rPr>
          <w:rFonts w:ascii="Sylfaen" w:eastAsia="Times New Roman" w:hAnsi="Sylfaen" w:cs="Calibri"/>
        </w:rPr>
        <w:t xml:space="preserve"> </w:t>
      </w:r>
      <w:r w:rsidRPr="00A648BF">
        <w:rPr>
          <w:rFonts w:ascii="Sylfaen" w:eastAsia="Times New Roman" w:hAnsi="Sylfaen" w:cs="Calibri"/>
          <w:sz w:val="24"/>
          <w:lang w:val="ka-GE"/>
        </w:rPr>
        <w:t xml:space="preserve">9 თვის პერიოდში მოხდა სუბსიდირება 1,241,906.96 ლარით, </w:t>
      </w:r>
      <w:r w:rsidRPr="00A648BF">
        <w:rPr>
          <w:rFonts w:ascii="Sylfaen" w:eastAsia="Times New Roman" w:hAnsi="Sylfaen" w:cs="Calibri"/>
          <w:lang w:val="ka-GE"/>
        </w:rPr>
        <w:t xml:space="preserve">საკუთარმა შემოსავლებმა შეადგინა </w:t>
      </w:r>
      <w:r w:rsidRPr="00A648BF">
        <w:rPr>
          <w:rFonts w:ascii="Sylfaen" w:eastAsia="Times New Roman" w:hAnsi="Sylfaen" w:cs="Calibri"/>
          <w:b/>
        </w:rPr>
        <w:t>380,723</w:t>
      </w:r>
      <w:r w:rsidRPr="00A648BF">
        <w:rPr>
          <w:rFonts w:ascii="Sylfaen" w:eastAsia="Times New Roman" w:hAnsi="Sylfaen" w:cs="Calibri"/>
          <w:b/>
          <w:lang w:val="ka-GE"/>
        </w:rPr>
        <w:t xml:space="preserve">.02 </w:t>
      </w:r>
      <w:r w:rsidRPr="00A648BF">
        <w:rPr>
          <w:rFonts w:ascii="Sylfaen" w:eastAsia="Times New Roman" w:hAnsi="Sylfaen" w:cs="Calibri"/>
          <w:lang w:val="ka-GE"/>
        </w:rPr>
        <w:t>ლარი.</w:t>
      </w:r>
    </w:p>
    <w:p w14:paraId="06221971" w14:textId="77777777" w:rsidR="00A648BF" w:rsidRPr="00A648BF" w:rsidRDefault="00A648BF" w:rsidP="00A648BF">
      <w:pPr>
        <w:ind w:firstLine="720"/>
        <w:jc w:val="both"/>
        <w:rPr>
          <w:rFonts w:ascii="Calibri" w:eastAsia="Times New Roman" w:hAnsi="Calibri" w:cs="Calibri"/>
          <w:lang w:val="ka-GE"/>
        </w:rPr>
      </w:pPr>
    </w:p>
    <w:p w14:paraId="6536AB76" w14:textId="77777777" w:rsidR="00A648BF" w:rsidRPr="00A648BF" w:rsidRDefault="00A648BF" w:rsidP="00A648BF">
      <w:pPr>
        <w:tabs>
          <w:tab w:val="left" w:pos="142"/>
        </w:tabs>
        <w:ind w:left="360" w:right="531"/>
        <w:contextualSpacing/>
        <w:jc w:val="both"/>
        <w:rPr>
          <w:rFonts w:ascii="Sylfaen" w:eastAsia="Times New Roman" w:hAnsi="Sylfaen" w:cs="Calibri"/>
          <w:b/>
          <w:color w:val="222A35"/>
          <w:lang w:val="ka-GE" w:eastAsia="ru-RU"/>
        </w:rPr>
      </w:pPr>
      <w:r w:rsidRPr="00A648BF">
        <w:rPr>
          <w:rFonts w:ascii="Sylfaen" w:eastAsia="Times New Roman" w:hAnsi="Sylfaen" w:cs="Calibri"/>
          <w:b/>
          <w:color w:val="222A35"/>
          <w:lang w:val="ka-GE" w:eastAsia="ru-RU"/>
        </w:rPr>
        <w:t>დ.ბ) კოდი 02</w:t>
      </w:r>
      <w:r w:rsidRPr="00A648BF">
        <w:rPr>
          <w:rFonts w:ascii="Sylfaen" w:eastAsia="Times New Roman" w:hAnsi="Sylfaen" w:cs="Calibri"/>
          <w:b/>
          <w:color w:val="222A35"/>
          <w:lang w:eastAsia="ru-RU"/>
        </w:rPr>
        <w:t xml:space="preserve"> </w:t>
      </w:r>
      <w:r w:rsidRPr="00A648BF">
        <w:rPr>
          <w:rFonts w:ascii="Sylfaen" w:eastAsia="Times New Roman" w:hAnsi="Sylfaen" w:cs="Calibri"/>
          <w:b/>
          <w:color w:val="222A35"/>
          <w:lang w:val="ka-GE" w:eastAsia="ru-RU"/>
        </w:rPr>
        <w:t>04</w:t>
      </w:r>
      <w:r w:rsidRPr="00A648BF">
        <w:rPr>
          <w:rFonts w:ascii="Sylfaen" w:eastAsia="Times New Roman" w:hAnsi="Sylfaen" w:cs="Calibri"/>
          <w:b/>
          <w:color w:val="222A35"/>
          <w:lang w:eastAsia="ru-RU"/>
        </w:rPr>
        <w:t xml:space="preserve"> </w:t>
      </w:r>
      <w:r w:rsidRPr="00A648BF">
        <w:rPr>
          <w:rFonts w:ascii="Sylfaen" w:eastAsia="Times New Roman" w:hAnsi="Sylfaen" w:cs="Calibri"/>
          <w:b/>
          <w:color w:val="222A35"/>
          <w:lang w:val="ka-GE" w:eastAsia="ru-RU"/>
        </w:rPr>
        <w:t xml:space="preserve">02 </w:t>
      </w:r>
      <w:r w:rsidRPr="00A648BF">
        <w:rPr>
          <w:rFonts w:ascii="Sylfaen" w:eastAsia="Times New Roman" w:hAnsi="Sylfaen" w:cs="Calibri"/>
          <w:b/>
          <w:color w:val="222A35"/>
          <w:lang w:val="ru-RU" w:eastAsia="ru-RU"/>
        </w:rPr>
        <w:t>მუნიციპალური</w:t>
      </w:r>
      <w:r w:rsidRPr="00A648BF">
        <w:rPr>
          <w:rFonts w:ascii="Sylfaen" w:eastAsia="Times New Roman" w:hAnsi="Sylfaen" w:cs="Calibri"/>
          <w:b/>
          <w:color w:val="222A35"/>
          <w:lang w:eastAsia="ru-RU"/>
        </w:rPr>
        <w:t xml:space="preserve"> </w:t>
      </w:r>
      <w:r w:rsidRPr="00A648BF">
        <w:rPr>
          <w:rFonts w:ascii="Sylfaen" w:eastAsia="Times New Roman" w:hAnsi="Sylfaen" w:cs="Calibri"/>
          <w:b/>
          <w:color w:val="222A35"/>
          <w:lang w:val="ru-RU" w:eastAsia="ru-RU"/>
        </w:rPr>
        <w:t>ტრანსპორტის</w:t>
      </w:r>
      <w:r w:rsidRPr="00A648BF">
        <w:rPr>
          <w:rFonts w:ascii="Sylfaen" w:eastAsia="Times New Roman" w:hAnsi="Sylfaen" w:cs="Calibri"/>
          <w:b/>
          <w:color w:val="222A35"/>
          <w:lang w:eastAsia="ru-RU"/>
        </w:rPr>
        <w:t xml:space="preserve"> </w:t>
      </w:r>
      <w:r w:rsidRPr="00A648BF">
        <w:rPr>
          <w:rFonts w:ascii="Sylfaen" w:eastAsia="Times New Roman" w:hAnsi="Sylfaen" w:cs="Calibri"/>
          <w:b/>
          <w:color w:val="222A35"/>
          <w:lang w:val="ru-RU" w:eastAsia="ru-RU"/>
        </w:rPr>
        <w:t>განახლება</w:t>
      </w:r>
    </w:p>
    <w:p w14:paraId="7D5CBC88" w14:textId="77777777" w:rsidR="00A648BF" w:rsidRPr="00A648BF" w:rsidRDefault="00A648BF" w:rsidP="00A648BF">
      <w:pPr>
        <w:jc w:val="both"/>
        <w:rPr>
          <w:rFonts w:ascii="Sylfaen" w:eastAsia="Times New Roman" w:hAnsi="Sylfaen" w:cs="Calibri"/>
          <w:lang w:val="ka-GE" w:eastAsia="ru-RU"/>
        </w:rPr>
      </w:pPr>
      <w:r w:rsidRPr="00A648BF">
        <w:rPr>
          <w:rFonts w:ascii="Sylfaen" w:eastAsia="Times New Roman" w:hAnsi="Sylfaen" w:cs="Calibri"/>
          <w:lang w:val="ka-GE" w:eastAsia="ru-RU"/>
        </w:rPr>
        <w:lastRenderedPageBreak/>
        <w:t>მარნეულის მუნიციპალიტეტის ავტოპარკის განახლების მიზნით, 202</w:t>
      </w:r>
      <w:r w:rsidRPr="00A648BF">
        <w:rPr>
          <w:rFonts w:ascii="Sylfaen" w:eastAsia="Times New Roman" w:hAnsi="Sylfaen" w:cs="Calibri"/>
          <w:lang w:eastAsia="ru-RU"/>
        </w:rPr>
        <w:t xml:space="preserve">3 </w:t>
      </w:r>
      <w:r w:rsidRPr="00A648BF">
        <w:rPr>
          <w:rFonts w:ascii="Sylfaen" w:eastAsia="Times New Roman" w:hAnsi="Sylfaen" w:cs="Calibri"/>
          <w:lang w:val="ka-GE" w:eastAsia="ru-RU"/>
        </w:rPr>
        <w:t xml:space="preserve">წელს შეძენილი იქნა </w:t>
      </w:r>
      <w:r w:rsidRPr="00A648BF">
        <w:rPr>
          <w:rFonts w:ascii="Sylfaen" w:eastAsia="Times New Roman" w:hAnsi="Sylfaen" w:cs="Calibri"/>
          <w:b/>
          <w:lang w:eastAsia="ru-RU"/>
        </w:rPr>
        <w:t xml:space="preserve">4 </w:t>
      </w:r>
      <w:r w:rsidRPr="00A648BF">
        <w:rPr>
          <w:rFonts w:ascii="Sylfaen" w:eastAsia="Times New Roman" w:hAnsi="Sylfaen" w:cs="Calibri"/>
          <w:lang w:val="ka-GE" w:eastAsia="ru-RU"/>
        </w:rPr>
        <w:t xml:space="preserve">რთეული ავტობუსი, რომლის 42,86 % ანგარიშსწორება  </w:t>
      </w:r>
      <w:r w:rsidRPr="00A648BF">
        <w:rPr>
          <w:rFonts w:ascii="Calibri" w:eastAsia="Times New Roman" w:hAnsi="Calibri" w:cs="Calibri"/>
          <w:b/>
          <w:lang w:val="ka-GE"/>
        </w:rPr>
        <w:t xml:space="preserve">412,200 </w:t>
      </w:r>
      <w:r w:rsidRPr="00A648BF">
        <w:rPr>
          <w:rFonts w:ascii="Calibri" w:eastAsia="Times New Roman" w:hAnsi="Calibri" w:cs="Calibri"/>
        </w:rPr>
        <w:t xml:space="preserve"> </w:t>
      </w:r>
      <w:r w:rsidRPr="00A648BF">
        <w:rPr>
          <w:rFonts w:ascii="Sylfaen" w:eastAsia="Times New Roman" w:hAnsi="Sylfaen" w:cs="Calibri"/>
          <w:lang w:val="ka-GE" w:eastAsia="ru-RU"/>
        </w:rPr>
        <w:t>ლარის ოდენობით  განხორციელდა 2024 წელს.</w:t>
      </w:r>
    </w:p>
    <w:p w14:paraId="69B9B879" w14:textId="77777777" w:rsidR="00A648BF" w:rsidRPr="00A648BF" w:rsidRDefault="00A648BF" w:rsidP="00A648BF">
      <w:pPr>
        <w:jc w:val="both"/>
        <w:rPr>
          <w:rFonts w:ascii="Sylfaen" w:eastAsia="Times New Roman" w:hAnsi="Sylfaen" w:cs="Calibri"/>
          <w:lang w:val="ka-GE" w:eastAsia="ru-RU"/>
        </w:rPr>
      </w:pPr>
    </w:p>
    <w:p w14:paraId="14E6D898" w14:textId="77777777" w:rsidR="00A648BF" w:rsidRPr="00A648BF" w:rsidRDefault="00A648BF" w:rsidP="00A648BF">
      <w:pPr>
        <w:tabs>
          <w:tab w:val="left" w:pos="360"/>
        </w:tabs>
        <w:contextualSpacing/>
        <w:jc w:val="both"/>
        <w:outlineLvl w:val="1"/>
        <w:rPr>
          <w:rFonts w:ascii="Sylfaen" w:eastAsia="Times New Roman" w:hAnsi="Sylfaen" w:cs="Times New Roman"/>
          <w:b/>
          <w:bCs/>
        </w:rPr>
      </w:pPr>
      <w:bookmarkStart w:id="50" w:name="_Toc191627781"/>
      <w:bookmarkStart w:id="51" w:name="_Toc211847127"/>
      <w:bookmarkStart w:id="52" w:name="_Toc213936826"/>
      <w:r w:rsidRPr="00A648BF">
        <w:rPr>
          <w:rFonts w:ascii="Sylfaen" w:eastAsia="Sylfaen" w:hAnsi="Sylfaen" w:cs="Times New Roman"/>
          <w:b/>
          <w:sz w:val="24"/>
          <w:szCs w:val="24"/>
          <w:lang w:val="ka-GE"/>
        </w:rPr>
        <w:t xml:space="preserve">02 09  </w:t>
      </w:r>
      <w:r w:rsidRPr="00A648BF">
        <w:rPr>
          <w:rFonts w:ascii="Sylfaen" w:eastAsia="Times New Roman" w:hAnsi="Sylfaen" w:cs="Times New Roman"/>
          <w:b/>
          <w:bCs/>
          <w:sz w:val="24"/>
          <w:szCs w:val="24"/>
        </w:rPr>
        <w:t>სოფლის მხარდაჭერის პროგრამის ფარგლებში განსახორციელებელი ღონისძიებები</w:t>
      </w:r>
      <w:bookmarkEnd w:id="50"/>
      <w:bookmarkEnd w:id="51"/>
      <w:bookmarkEnd w:id="52"/>
    </w:p>
    <w:p w14:paraId="77100280" w14:textId="77777777" w:rsidR="00A648BF" w:rsidRPr="00A648BF" w:rsidRDefault="00A648BF" w:rsidP="00A648BF">
      <w:pPr>
        <w:spacing w:after="150" w:line="240" w:lineRule="auto"/>
        <w:ind w:left="142"/>
        <w:jc w:val="both"/>
        <w:rPr>
          <w:rFonts w:ascii="Sylfaen" w:eastAsia="Times New Roman" w:hAnsi="Sylfaen" w:cs="Times New Roman"/>
          <w:lang w:val="ru-RU" w:eastAsia="ru-RU"/>
        </w:rPr>
      </w:pPr>
      <w:r w:rsidRPr="00A648BF">
        <w:rPr>
          <w:rFonts w:ascii="Sylfaen" w:eastAsia="Times New Roman" w:hAnsi="Sylfaen" w:cs="Sylfaen"/>
          <w:lang w:val="ru-RU" w:eastAsia="ru-RU"/>
        </w:rPr>
        <w:t>პროგრამის</w:t>
      </w:r>
      <w:r w:rsidRPr="00A648BF">
        <w:rPr>
          <w:rFonts w:ascii="Sylfaen" w:eastAsia="Times New Roman" w:hAnsi="Sylfaen" w:cs="Times New Roman"/>
          <w:lang w:val="ru-RU" w:eastAsia="ru-RU"/>
        </w:rPr>
        <w:t xml:space="preserve"> </w:t>
      </w:r>
      <w:r w:rsidRPr="00A648BF">
        <w:rPr>
          <w:rFonts w:ascii="Sylfaen" w:eastAsia="Times New Roman" w:hAnsi="Sylfaen" w:cs="Sylfaen"/>
          <w:lang w:val="ru-RU" w:eastAsia="ru-RU"/>
        </w:rPr>
        <w:t>მიზანია</w:t>
      </w:r>
      <w:r w:rsidRPr="00A648BF">
        <w:rPr>
          <w:rFonts w:ascii="Sylfaen" w:eastAsia="Times New Roman" w:hAnsi="Sylfaen" w:cs="Times New Roman"/>
          <w:lang w:val="ru-RU" w:eastAsia="ru-RU"/>
        </w:rPr>
        <w:t xml:space="preserve"> </w:t>
      </w:r>
      <w:r w:rsidRPr="00A648BF">
        <w:rPr>
          <w:rFonts w:ascii="Sylfaen" w:eastAsia="Times New Roman" w:hAnsi="Sylfaen" w:cs="Sylfaen"/>
          <w:lang w:val="ru-RU" w:eastAsia="ru-RU"/>
        </w:rPr>
        <w:t>სოფლის</w:t>
      </w:r>
      <w:r w:rsidRPr="00A648BF">
        <w:rPr>
          <w:rFonts w:ascii="Sylfaen" w:eastAsia="Times New Roman" w:hAnsi="Sylfaen" w:cs="Times New Roman"/>
          <w:lang w:val="ru-RU" w:eastAsia="ru-RU"/>
        </w:rPr>
        <w:t xml:space="preserve"> </w:t>
      </w:r>
      <w:r w:rsidRPr="00A648BF">
        <w:rPr>
          <w:rFonts w:ascii="Sylfaen" w:eastAsia="Times New Roman" w:hAnsi="Sylfaen" w:cs="Sylfaen"/>
          <w:lang w:val="ru-RU" w:eastAsia="ru-RU"/>
        </w:rPr>
        <w:t>მხარდაჭერის</w:t>
      </w:r>
      <w:r w:rsidRPr="00A648BF">
        <w:rPr>
          <w:rFonts w:ascii="Sylfaen" w:eastAsia="Times New Roman" w:hAnsi="Sylfaen" w:cs="Times New Roman"/>
          <w:lang w:val="ru-RU" w:eastAsia="ru-RU"/>
        </w:rPr>
        <w:t xml:space="preserve"> </w:t>
      </w:r>
      <w:r w:rsidRPr="00A648BF">
        <w:rPr>
          <w:rFonts w:ascii="Sylfaen" w:eastAsia="Times New Roman" w:hAnsi="Sylfaen" w:cs="Sylfaen"/>
          <w:lang w:val="ru-RU" w:eastAsia="ru-RU"/>
        </w:rPr>
        <w:t>პროგრამის</w:t>
      </w:r>
      <w:r w:rsidRPr="00A648BF">
        <w:rPr>
          <w:rFonts w:ascii="Sylfaen" w:eastAsia="Times New Roman" w:hAnsi="Sylfaen" w:cs="Times New Roman"/>
          <w:lang w:val="ru-RU" w:eastAsia="ru-RU"/>
        </w:rPr>
        <w:t xml:space="preserve"> </w:t>
      </w:r>
      <w:r w:rsidRPr="00A648BF">
        <w:rPr>
          <w:rFonts w:ascii="Sylfaen" w:eastAsia="Times New Roman" w:hAnsi="Sylfaen" w:cs="Sylfaen"/>
          <w:lang w:val="ru-RU" w:eastAsia="ru-RU"/>
        </w:rPr>
        <w:t>ფარგლებში</w:t>
      </w:r>
      <w:r w:rsidRPr="00A648BF">
        <w:rPr>
          <w:rFonts w:ascii="Sylfaen" w:eastAsia="Times New Roman" w:hAnsi="Sylfaen" w:cs="Times New Roman"/>
          <w:lang w:val="ru-RU" w:eastAsia="ru-RU"/>
        </w:rPr>
        <w:t xml:space="preserve"> </w:t>
      </w:r>
      <w:r w:rsidRPr="00A648BF">
        <w:rPr>
          <w:rFonts w:ascii="Sylfaen" w:eastAsia="Times New Roman" w:hAnsi="Sylfaen" w:cs="Sylfaen"/>
          <w:lang w:val="ru-RU" w:eastAsia="ru-RU"/>
        </w:rPr>
        <w:t>მიღებული</w:t>
      </w:r>
      <w:r w:rsidRPr="00A648BF">
        <w:rPr>
          <w:rFonts w:ascii="Sylfaen" w:eastAsia="Times New Roman" w:hAnsi="Sylfaen" w:cs="Times New Roman"/>
          <w:lang w:val="ru-RU" w:eastAsia="ru-RU"/>
        </w:rPr>
        <w:t xml:space="preserve"> </w:t>
      </w:r>
      <w:r w:rsidRPr="00A648BF">
        <w:rPr>
          <w:rFonts w:ascii="Sylfaen" w:eastAsia="Times New Roman" w:hAnsi="Sylfaen" w:cs="Sylfaen"/>
          <w:lang w:val="ru-RU" w:eastAsia="ru-RU"/>
        </w:rPr>
        <w:t>სახელმწიფო</w:t>
      </w:r>
      <w:r w:rsidRPr="00A648BF">
        <w:rPr>
          <w:rFonts w:ascii="Sylfaen" w:eastAsia="Times New Roman" w:hAnsi="Sylfaen" w:cs="Times New Roman"/>
          <w:lang w:val="ru-RU" w:eastAsia="ru-RU"/>
        </w:rPr>
        <w:t xml:space="preserve"> </w:t>
      </w:r>
      <w:r w:rsidRPr="00A648BF">
        <w:rPr>
          <w:rFonts w:ascii="Sylfaen" w:eastAsia="Times New Roman" w:hAnsi="Sylfaen" w:cs="Sylfaen"/>
          <w:lang w:val="ru-RU" w:eastAsia="ru-RU"/>
        </w:rPr>
        <w:t>ტრანსფერით</w:t>
      </w:r>
      <w:r w:rsidRPr="00A648BF">
        <w:rPr>
          <w:rFonts w:ascii="Sylfaen" w:eastAsia="Times New Roman" w:hAnsi="Sylfaen" w:cs="Times New Roman"/>
          <w:lang w:val="ru-RU" w:eastAsia="ru-RU"/>
        </w:rPr>
        <w:t xml:space="preserve"> </w:t>
      </w:r>
      <w:r w:rsidRPr="00A648BF">
        <w:rPr>
          <w:rFonts w:ascii="Sylfaen" w:eastAsia="Times New Roman" w:hAnsi="Sylfaen" w:cs="Sylfaen"/>
          <w:lang w:val="ru-RU" w:eastAsia="ru-RU"/>
        </w:rPr>
        <w:t>და</w:t>
      </w:r>
      <w:r w:rsidRPr="00A648BF">
        <w:rPr>
          <w:rFonts w:ascii="Sylfaen" w:eastAsia="Times New Roman" w:hAnsi="Sylfaen" w:cs="Times New Roman"/>
          <w:lang w:val="ru-RU" w:eastAsia="ru-RU"/>
        </w:rPr>
        <w:t xml:space="preserve"> </w:t>
      </w:r>
      <w:r w:rsidRPr="00A648BF">
        <w:rPr>
          <w:rFonts w:ascii="Sylfaen" w:eastAsia="Times New Roman" w:hAnsi="Sylfaen" w:cs="Sylfaen"/>
          <w:lang w:val="ru-RU" w:eastAsia="ru-RU"/>
        </w:rPr>
        <w:t>საჭიროების</w:t>
      </w:r>
      <w:r w:rsidRPr="00A648BF">
        <w:rPr>
          <w:rFonts w:ascii="Sylfaen" w:eastAsia="Times New Roman" w:hAnsi="Sylfaen" w:cs="Times New Roman"/>
          <w:lang w:val="ru-RU" w:eastAsia="ru-RU"/>
        </w:rPr>
        <w:t xml:space="preserve"> </w:t>
      </w:r>
      <w:r w:rsidRPr="00A648BF">
        <w:rPr>
          <w:rFonts w:ascii="Sylfaen" w:eastAsia="Times New Roman" w:hAnsi="Sylfaen" w:cs="Sylfaen"/>
          <w:lang w:val="ru-RU" w:eastAsia="ru-RU"/>
        </w:rPr>
        <w:t>შემთხვევაში</w:t>
      </w:r>
      <w:r w:rsidRPr="00A648BF">
        <w:rPr>
          <w:rFonts w:ascii="Sylfaen" w:eastAsia="Times New Roman" w:hAnsi="Sylfaen" w:cs="Times New Roman"/>
          <w:lang w:val="ru-RU" w:eastAsia="ru-RU"/>
        </w:rPr>
        <w:t xml:space="preserve"> </w:t>
      </w:r>
      <w:r w:rsidRPr="00A648BF">
        <w:rPr>
          <w:rFonts w:ascii="Sylfaen" w:eastAsia="Times New Roman" w:hAnsi="Sylfaen" w:cs="Sylfaen"/>
          <w:lang w:val="ru-RU" w:eastAsia="ru-RU"/>
        </w:rPr>
        <w:t>ადგილობრივი</w:t>
      </w:r>
      <w:r w:rsidRPr="00A648BF">
        <w:rPr>
          <w:rFonts w:ascii="Sylfaen" w:eastAsia="Times New Roman" w:hAnsi="Sylfaen" w:cs="Times New Roman"/>
          <w:lang w:val="ru-RU" w:eastAsia="ru-RU"/>
        </w:rPr>
        <w:t xml:space="preserve"> </w:t>
      </w:r>
      <w:r w:rsidRPr="00A648BF">
        <w:rPr>
          <w:rFonts w:ascii="Sylfaen" w:eastAsia="Times New Roman" w:hAnsi="Sylfaen" w:cs="Sylfaen"/>
          <w:lang w:val="ru-RU" w:eastAsia="ru-RU"/>
        </w:rPr>
        <w:t>ბიუჯეტის</w:t>
      </w:r>
      <w:r w:rsidRPr="00A648BF">
        <w:rPr>
          <w:rFonts w:ascii="Sylfaen" w:eastAsia="Times New Roman" w:hAnsi="Sylfaen" w:cs="Times New Roman"/>
          <w:lang w:val="ru-RU" w:eastAsia="ru-RU"/>
        </w:rPr>
        <w:t xml:space="preserve"> </w:t>
      </w:r>
      <w:r w:rsidRPr="00A648BF">
        <w:rPr>
          <w:rFonts w:ascii="Sylfaen" w:eastAsia="Times New Roman" w:hAnsi="Sylfaen" w:cs="Sylfaen"/>
          <w:lang w:val="ru-RU" w:eastAsia="ru-RU"/>
        </w:rPr>
        <w:t>თანადაფინანსებით</w:t>
      </w:r>
      <w:r w:rsidRPr="00A648BF">
        <w:rPr>
          <w:rFonts w:ascii="Sylfaen" w:eastAsia="Times New Roman" w:hAnsi="Sylfaen" w:cs="Times New Roman"/>
          <w:lang w:val="ru-RU" w:eastAsia="ru-RU"/>
        </w:rPr>
        <w:t xml:space="preserve">,  </w:t>
      </w:r>
      <w:r w:rsidRPr="00A648BF">
        <w:rPr>
          <w:rFonts w:ascii="Sylfaen" w:eastAsia="Times New Roman" w:hAnsi="Sylfaen" w:cs="Sylfaen"/>
          <w:lang w:val="ru-RU" w:eastAsia="ru-RU"/>
        </w:rPr>
        <w:t>მოსახლეობასთან</w:t>
      </w:r>
      <w:r w:rsidRPr="00A648BF">
        <w:rPr>
          <w:rFonts w:ascii="Sylfaen" w:eastAsia="Times New Roman" w:hAnsi="Sylfaen" w:cs="Times New Roman"/>
          <w:lang w:val="ru-RU" w:eastAsia="ru-RU"/>
        </w:rPr>
        <w:t xml:space="preserve"> </w:t>
      </w:r>
      <w:r w:rsidRPr="00A648BF">
        <w:rPr>
          <w:rFonts w:ascii="Sylfaen" w:eastAsia="Times New Roman" w:hAnsi="Sylfaen" w:cs="Sylfaen"/>
          <w:lang w:val="ru-RU" w:eastAsia="ru-RU"/>
        </w:rPr>
        <w:t>კონსულტაციებით</w:t>
      </w:r>
      <w:r w:rsidRPr="00A648BF">
        <w:rPr>
          <w:rFonts w:ascii="Sylfaen" w:eastAsia="Times New Roman" w:hAnsi="Sylfaen" w:cs="Times New Roman"/>
          <w:lang w:val="ru-RU" w:eastAsia="ru-RU"/>
        </w:rPr>
        <w:t xml:space="preserve"> </w:t>
      </w:r>
      <w:r w:rsidRPr="00A648BF">
        <w:rPr>
          <w:rFonts w:ascii="Sylfaen" w:eastAsia="Times New Roman" w:hAnsi="Sylfaen" w:cs="Sylfaen"/>
          <w:lang w:val="ru-RU" w:eastAsia="ru-RU"/>
        </w:rPr>
        <w:t>დაგეგმილი</w:t>
      </w:r>
      <w:r w:rsidRPr="00A648BF">
        <w:rPr>
          <w:rFonts w:ascii="Sylfaen" w:eastAsia="Times New Roman" w:hAnsi="Sylfaen" w:cs="Times New Roman"/>
          <w:lang w:val="ru-RU" w:eastAsia="ru-RU"/>
        </w:rPr>
        <w:t xml:space="preserve"> </w:t>
      </w:r>
      <w:r w:rsidRPr="00A648BF">
        <w:rPr>
          <w:rFonts w:ascii="Sylfaen" w:eastAsia="Times New Roman" w:hAnsi="Sylfaen" w:cs="Sylfaen"/>
          <w:lang w:val="ru-RU" w:eastAsia="ru-RU"/>
        </w:rPr>
        <w:t>ღონისძიებების</w:t>
      </w:r>
      <w:r w:rsidRPr="00A648BF">
        <w:rPr>
          <w:rFonts w:ascii="Sylfaen" w:eastAsia="Times New Roman" w:hAnsi="Sylfaen" w:cs="Times New Roman"/>
          <w:lang w:val="ru-RU" w:eastAsia="ru-RU"/>
        </w:rPr>
        <w:t xml:space="preserve"> </w:t>
      </w:r>
      <w:r w:rsidRPr="00A648BF">
        <w:rPr>
          <w:rFonts w:ascii="Sylfaen" w:eastAsia="Times New Roman" w:hAnsi="Sylfaen" w:cs="Sylfaen"/>
          <w:lang w:val="ru-RU" w:eastAsia="ru-RU"/>
        </w:rPr>
        <w:t>განხორციელება</w:t>
      </w:r>
      <w:r w:rsidRPr="00A648BF">
        <w:rPr>
          <w:rFonts w:ascii="Sylfaen" w:eastAsia="Times New Roman" w:hAnsi="Sylfaen" w:cs="Times New Roman"/>
          <w:lang w:val="ru-RU" w:eastAsia="ru-RU"/>
        </w:rPr>
        <w:t>.</w:t>
      </w:r>
      <w:r w:rsidRPr="00A648BF">
        <w:rPr>
          <w:rFonts w:ascii="Sylfaen" w:eastAsia="Times New Roman" w:hAnsi="Sylfaen" w:cs="Times New Roman"/>
          <w:lang w:val="ka-GE" w:eastAsia="ru-RU"/>
        </w:rPr>
        <w:t xml:space="preserve"> </w:t>
      </w:r>
    </w:p>
    <w:p w14:paraId="3C3CED0C" w14:textId="77777777" w:rsidR="00A648BF" w:rsidRPr="00A648BF" w:rsidRDefault="00A648BF" w:rsidP="00A648BF">
      <w:pPr>
        <w:spacing w:after="0" w:line="240" w:lineRule="auto"/>
        <w:ind w:left="142"/>
        <w:jc w:val="both"/>
        <w:rPr>
          <w:rFonts w:ascii="Sylfaen" w:eastAsia="Times New Roman" w:hAnsi="Sylfaen" w:cs="Times New Roman"/>
          <w:lang w:val="ru-RU" w:eastAsia="ru-RU"/>
        </w:rPr>
      </w:pPr>
      <w:r w:rsidRPr="00A648BF">
        <w:rPr>
          <w:rFonts w:ascii="Sylfaen" w:eastAsia="Times New Roman" w:hAnsi="Sylfaen" w:cs="Times New Roman"/>
          <w:lang w:val="ru-RU" w:eastAsia="ru-RU"/>
        </w:rPr>
        <w:t xml:space="preserve"> 1 232 000 </w:t>
      </w:r>
      <w:r w:rsidRPr="00A648BF">
        <w:rPr>
          <w:rFonts w:ascii="Sylfaen" w:eastAsia="Times New Roman" w:hAnsi="Sylfaen" w:cs="Sylfaen"/>
          <w:lang w:val="ru-RU" w:eastAsia="ru-RU"/>
        </w:rPr>
        <w:t>ლარი</w:t>
      </w:r>
      <w:r w:rsidRPr="00A648BF">
        <w:rPr>
          <w:rFonts w:ascii="Sylfaen" w:eastAsia="Times New Roman" w:hAnsi="Sylfaen" w:cs="Sylfaen"/>
          <w:lang w:val="ka-GE" w:eastAsia="ru-RU"/>
        </w:rPr>
        <w:t xml:space="preserve"> არის </w:t>
      </w:r>
      <w:r w:rsidRPr="00A648BF">
        <w:rPr>
          <w:rFonts w:ascii="Sylfaen" w:eastAsia="Times New Roman" w:hAnsi="Sylfaen" w:cs="Sylfaen"/>
          <w:lang w:val="ru-RU" w:eastAsia="ru-RU"/>
        </w:rPr>
        <w:t>საქართველოს</w:t>
      </w:r>
      <w:r w:rsidRPr="00A648BF">
        <w:rPr>
          <w:rFonts w:ascii="Sylfaen" w:eastAsia="Times New Roman" w:hAnsi="Sylfaen" w:cs="Times New Roman"/>
          <w:lang w:val="ru-RU" w:eastAsia="ru-RU"/>
        </w:rPr>
        <w:t xml:space="preserve"> </w:t>
      </w:r>
      <w:r w:rsidRPr="00A648BF">
        <w:rPr>
          <w:rFonts w:ascii="Sylfaen" w:eastAsia="Times New Roman" w:hAnsi="Sylfaen" w:cs="Sylfaen"/>
          <w:lang w:val="ru-RU" w:eastAsia="ru-RU"/>
        </w:rPr>
        <w:t>მთავრობის</w:t>
      </w:r>
      <w:r w:rsidRPr="00A648BF">
        <w:rPr>
          <w:rFonts w:ascii="Sylfaen" w:eastAsia="Times New Roman" w:hAnsi="Sylfaen" w:cs="Times New Roman"/>
          <w:lang w:val="ru-RU" w:eastAsia="ru-RU"/>
        </w:rPr>
        <w:t xml:space="preserve"> 202</w:t>
      </w:r>
      <w:r w:rsidRPr="00A648BF">
        <w:rPr>
          <w:rFonts w:ascii="Sylfaen" w:eastAsia="Times New Roman" w:hAnsi="Sylfaen" w:cs="Times New Roman"/>
          <w:lang w:val="ka-GE" w:eastAsia="ru-RU"/>
        </w:rPr>
        <w:t>5</w:t>
      </w:r>
      <w:r w:rsidRPr="00A648BF">
        <w:rPr>
          <w:rFonts w:ascii="Sylfaen" w:eastAsia="Times New Roman" w:hAnsi="Sylfaen" w:cs="Times New Roman"/>
          <w:lang w:val="ru-RU" w:eastAsia="ru-RU"/>
        </w:rPr>
        <w:t xml:space="preserve"> </w:t>
      </w:r>
      <w:r w:rsidRPr="00A648BF">
        <w:rPr>
          <w:rFonts w:ascii="Sylfaen" w:eastAsia="Times New Roman" w:hAnsi="Sylfaen" w:cs="Sylfaen"/>
          <w:lang w:val="ru-RU" w:eastAsia="ru-RU"/>
        </w:rPr>
        <w:t>წლის</w:t>
      </w:r>
      <w:r w:rsidRPr="00A648BF">
        <w:rPr>
          <w:rFonts w:ascii="Sylfaen" w:eastAsia="Times New Roman" w:hAnsi="Sylfaen" w:cs="Times New Roman"/>
          <w:lang w:val="ru-RU" w:eastAsia="ru-RU"/>
        </w:rPr>
        <w:t xml:space="preserve"> </w:t>
      </w:r>
      <w:r w:rsidRPr="00A648BF">
        <w:rPr>
          <w:rFonts w:ascii="Sylfaen" w:eastAsia="Times New Roman" w:hAnsi="Sylfaen" w:cs="Times New Roman"/>
          <w:lang w:val="ka-GE" w:eastAsia="ru-RU"/>
        </w:rPr>
        <w:t>16</w:t>
      </w:r>
      <w:r w:rsidRPr="00A648BF">
        <w:rPr>
          <w:rFonts w:ascii="Sylfaen" w:eastAsia="Times New Roman" w:hAnsi="Sylfaen" w:cs="Times New Roman"/>
          <w:lang w:val="ru-RU" w:eastAsia="ru-RU"/>
        </w:rPr>
        <w:t xml:space="preserve"> </w:t>
      </w:r>
      <w:r w:rsidRPr="00A648BF">
        <w:rPr>
          <w:rFonts w:ascii="Sylfaen" w:eastAsia="Times New Roman" w:hAnsi="Sylfaen" w:cs="Sylfaen"/>
          <w:lang w:val="ka-GE" w:eastAsia="ru-RU"/>
        </w:rPr>
        <w:t>იანვრის</w:t>
      </w:r>
      <w:r w:rsidRPr="00A648BF">
        <w:rPr>
          <w:rFonts w:ascii="Sylfaen" w:eastAsia="Times New Roman" w:hAnsi="Sylfaen" w:cs="Times New Roman"/>
          <w:lang w:val="ru-RU" w:eastAsia="ru-RU"/>
        </w:rPr>
        <w:t>  №</w:t>
      </w:r>
      <w:r w:rsidRPr="00A648BF">
        <w:rPr>
          <w:rFonts w:ascii="Sylfaen" w:eastAsia="Times New Roman" w:hAnsi="Sylfaen" w:cs="Times New Roman"/>
          <w:lang w:val="ka-GE" w:eastAsia="ru-RU"/>
        </w:rPr>
        <w:t>53</w:t>
      </w:r>
      <w:r w:rsidRPr="00A648BF">
        <w:rPr>
          <w:rFonts w:ascii="Sylfaen" w:eastAsia="Times New Roman" w:hAnsi="Sylfaen" w:cs="Times New Roman"/>
          <w:lang w:val="ru-RU" w:eastAsia="ru-RU"/>
        </w:rPr>
        <w:t xml:space="preserve"> </w:t>
      </w:r>
      <w:r w:rsidRPr="00A648BF">
        <w:rPr>
          <w:rFonts w:ascii="Sylfaen" w:eastAsia="Times New Roman" w:hAnsi="Sylfaen" w:cs="Sylfaen"/>
          <w:lang w:val="ru-RU" w:eastAsia="ru-RU"/>
        </w:rPr>
        <w:t>განკარგულებით</w:t>
      </w:r>
      <w:r w:rsidRPr="00A648BF">
        <w:rPr>
          <w:rFonts w:ascii="Sylfaen" w:eastAsia="Times New Roman" w:hAnsi="Sylfaen" w:cs="Times New Roman"/>
          <w:lang w:val="ru-RU" w:eastAsia="ru-RU"/>
        </w:rPr>
        <w:t xml:space="preserve"> </w:t>
      </w:r>
      <w:r w:rsidRPr="00A648BF">
        <w:rPr>
          <w:rFonts w:ascii="Sylfaen" w:eastAsia="Times New Roman" w:hAnsi="Sylfaen" w:cs="Sylfaen"/>
          <w:lang w:val="ru-RU" w:eastAsia="ru-RU"/>
        </w:rPr>
        <w:t>გამოყოფილი</w:t>
      </w:r>
      <w:r w:rsidRPr="00A648BF">
        <w:rPr>
          <w:rFonts w:ascii="Sylfaen" w:eastAsia="Times New Roman" w:hAnsi="Sylfaen" w:cs="Times New Roman"/>
          <w:lang w:val="ru-RU" w:eastAsia="ru-RU"/>
        </w:rPr>
        <w:t xml:space="preserve"> </w:t>
      </w:r>
      <w:r w:rsidRPr="00A648BF">
        <w:rPr>
          <w:rFonts w:ascii="Sylfaen" w:eastAsia="Times New Roman" w:hAnsi="Sylfaen" w:cs="Sylfaen"/>
          <w:lang w:val="ru-RU" w:eastAsia="ru-RU"/>
        </w:rPr>
        <w:t>ტრანსფერი</w:t>
      </w:r>
      <w:r w:rsidRPr="00A648BF">
        <w:rPr>
          <w:rFonts w:ascii="Sylfaen" w:eastAsia="Times New Roman" w:hAnsi="Sylfaen" w:cs="Times New Roman"/>
          <w:lang w:val="ru-RU" w:eastAsia="ru-RU"/>
        </w:rPr>
        <w:t> .</w:t>
      </w:r>
    </w:p>
    <w:p w14:paraId="085ECBA4" w14:textId="77777777" w:rsidR="00A648BF" w:rsidRPr="00A648BF" w:rsidRDefault="00A648BF" w:rsidP="00A648BF">
      <w:pPr>
        <w:spacing w:after="0" w:line="240" w:lineRule="auto"/>
        <w:ind w:left="142"/>
        <w:jc w:val="both"/>
        <w:rPr>
          <w:rFonts w:ascii="Sylfaen" w:eastAsia="Times New Roman" w:hAnsi="Sylfaen" w:cs="Times New Roman"/>
          <w:lang w:val="ru-RU" w:eastAsia="ru-RU"/>
        </w:rPr>
      </w:pPr>
      <w:r w:rsidRPr="00A648BF">
        <w:rPr>
          <w:rFonts w:ascii="Sylfaen" w:eastAsia="Times New Roman" w:hAnsi="Sylfaen" w:cs="Times New Roman"/>
          <w:lang w:val="ka-GE" w:eastAsia="ru-RU"/>
        </w:rPr>
        <w:t>პროექტების თანადაფინანსების სახით ადგილობრივი ბიუჯეტიდან გამოყოფილი იყო 1500,000 ლარი</w:t>
      </w:r>
      <w:r w:rsidRPr="00A648BF">
        <w:rPr>
          <w:rFonts w:ascii="Sylfaen" w:eastAsia="Times New Roman" w:hAnsi="Sylfaen" w:cs="Times New Roman"/>
          <w:lang w:val="ru-RU" w:eastAsia="ru-RU"/>
        </w:rPr>
        <w:t>.</w:t>
      </w:r>
    </w:p>
    <w:p w14:paraId="37B703BB" w14:textId="77777777" w:rsidR="00A648BF" w:rsidRPr="00A648BF" w:rsidRDefault="00A648BF" w:rsidP="00A648BF">
      <w:pPr>
        <w:spacing w:after="150" w:line="240" w:lineRule="auto"/>
        <w:jc w:val="both"/>
        <w:rPr>
          <w:rFonts w:ascii="Sylfaen" w:eastAsia="Times New Roman" w:hAnsi="Sylfaen" w:cs="Times New Roman"/>
          <w:lang w:val="ka-GE" w:eastAsia="ru-RU"/>
        </w:rPr>
      </w:pPr>
      <w:r w:rsidRPr="00A648BF">
        <w:rPr>
          <w:rFonts w:ascii="Sylfaen" w:eastAsia="Times New Roman" w:hAnsi="Sylfaen" w:cs="Times New Roman"/>
          <w:lang w:val="ka-GE" w:eastAsia="ru-RU"/>
        </w:rPr>
        <w:t xml:space="preserve">          2025 წლის სოფლის პროექტების ფარგლებში დაგეგმილია შემდეგი ღონისძიებები ადგილობრივი ბიუჯეტიდან თანადაფინანსების ჩათვლით:</w:t>
      </w:r>
    </w:p>
    <w:p w14:paraId="0316FCC5" w14:textId="77777777" w:rsidR="00A648BF" w:rsidRPr="00A648BF" w:rsidRDefault="00A648BF" w:rsidP="00A648BF">
      <w:pPr>
        <w:numPr>
          <w:ilvl w:val="0"/>
          <w:numId w:val="23"/>
        </w:numPr>
        <w:spacing w:after="160" w:line="259" w:lineRule="auto"/>
        <w:contextualSpacing/>
        <w:jc w:val="both"/>
        <w:rPr>
          <w:rFonts w:ascii="Sylfaen" w:eastAsia="Times New Roman" w:hAnsi="Sylfaen" w:cs="Sylfaen"/>
          <w:lang w:val="ru-RU" w:eastAsia="ru-RU"/>
        </w:rPr>
      </w:pPr>
      <w:r w:rsidRPr="00A648BF">
        <w:rPr>
          <w:rFonts w:ascii="Sylfaen" w:eastAsia="Times New Roman" w:hAnsi="Sylfaen" w:cs="Sylfaen"/>
          <w:lang w:val="ru-RU" w:eastAsia="ru-RU"/>
        </w:rPr>
        <w:t>გარე განათების მოწყობა  -   18 სოფელი,  ჯამური თანხა 706 000 ლარი</w:t>
      </w:r>
    </w:p>
    <w:p w14:paraId="23EBD142" w14:textId="77777777" w:rsidR="00A648BF" w:rsidRPr="00A648BF" w:rsidRDefault="00A648BF" w:rsidP="00A648BF">
      <w:pPr>
        <w:numPr>
          <w:ilvl w:val="0"/>
          <w:numId w:val="23"/>
        </w:numPr>
        <w:spacing w:after="160" w:line="259" w:lineRule="auto"/>
        <w:contextualSpacing/>
        <w:jc w:val="both"/>
        <w:rPr>
          <w:rFonts w:ascii="Sylfaen" w:eastAsia="Times New Roman" w:hAnsi="Sylfaen" w:cs="Sylfaen"/>
          <w:lang w:val="ru-RU" w:eastAsia="ru-RU"/>
        </w:rPr>
      </w:pPr>
      <w:r w:rsidRPr="00A648BF">
        <w:rPr>
          <w:rFonts w:ascii="Sylfaen" w:eastAsia="Times New Roman" w:hAnsi="Sylfaen" w:cs="Sylfaen"/>
          <w:lang w:val="ru-RU" w:eastAsia="ru-RU"/>
        </w:rPr>
        <w:t>მოსაცდელის მოწყობა  -   1  სოფელი,  ჯამური თანხა 26 000 ლარი</w:t>
      </w:r>
    </w:p>
    <w:p w14:paraId="28C79398" w14:textId="77777777" w:rsidR="00A648BF" w:rsidRPr="00A648BF" w:rsidRDefault="00A648BF" w:rsidP="00A648BF">
      <w:pPr>
        <w:numPr>
          <w:ilvl w:val="0"/>
          <w:numId w:val="23"/>
        </w:numPr>
        <w:spacing w:after="160" w:line="259" w:lineRule="auto"/>
        <w:contextualSpacing/>
        <w:jc w:val="both"/>
        <w:rPr>
          <w:rFonts w:ascii="Sylfaen" w:eastAsia="Times New Roman" w:hAnsi="Sylfaen" w:cs="Sylfaen"/>
          <w:lang w:val="ru-RU" w:eastAsia="ru-RU"/>
        </w:rPr>
      </w:pPr>
      <w:r w:rsidRPr="00A648BF">
        <w:rPr>
          <w:rFonts w:ascii="Sylfaen" w:eastAsia="Times New Roman" w:hAnsi="Sylfaen" w:cs="Sylfaen"/>
          <w:lang w:val="ru-RU" w:eastAsia="ru-RU"/>
        </w:rPr>
        <w:t>ნაპირსამაგრი სამუშაოები -  1  სოფელი,  ჯამური თანხა 36 000 ლარი</w:t>
      </w:r>
    </w:p>
    <w:p w14:paraId="0B75E4B2" w14:textId="77777777" w:rsidR="00A648BF" w:rsidRPr="00A648BF" w:rsidRDefault="00A648BF" w:rsidP="00A648BF">
      <w:pPr>
        <w:numPr>
          <w:ilvl w:val="0"/>
          <w:numId w:val="23"/>
        </w:numPr>
        <w:spacing w:after="160" w:line="259" w:lineRule="auto"/>
        <w:contextualSpacing/>
        <w:jc w:val="both"/>
        <w:rPr>
          <w:rFonts w:ascii="Sylfaen" w:eastAsia="Times New Roman" w:hAnsi="Sylfaen" w:cs="Sylfaen"/>
          <w:lang w:val="ru-RU" w:eastAsia="ru-RU"/>
        </w:rPr>
      </w:pPr>
      <w:r w:rsidRPr="00A648BF">
        <w:rPr>
          <w:rFonts w:ascii="Sylfaen" w:eastAsia="Times New Roman" w:hAnsi="Sylfaen" w:cs="Sylfaen"/>
          <w:lang w:val="ru-RU" w:eastAsia="ru-RU"/>
        </w:rPr>
        <w:t>საზოგადოებრივი თავშეყრის  შენობის რეკონსტრუქცია  -  1  სოფელი,  ჯამური თანხა 48 000 ლარი</w:t>
      </w:r>
    </w:p>
    <w:p w14:paraId="44D3362A" w14:textId="77777777" w:rsidR="00A648BF" w:rsidRPr="00A648BF" w:rsidRDefault="00A648BF" w:rsidP="00A648BF">
      <w:pPr>
        <w:numPr>
          <w:ilvl w:val="0"/>
          <w:numId w:val="23"/>
        </w:numPr>
        <w:spacing w:after="160" w:line="259" w:lineRule="auto"/>
        <w:contextualSpacing/>
        <w:jc w:val="both"/>
        <w:rPr>
          <w:rFonts w:ascii="Sylfaen" w:eastAsia="Times New Roman" w:hAnsi="Sylfaen" w:cs="Sylfaen"/>
          <w:lang w:val="ru-RU" w:eastAsia="ru-RU"/>
        </w:rPr>
      </w:pPr>
      <w:r w:rsidRPr="00A648BF">
        <w:rPr>
          <w:rFonts w:ascii="Sylfaen" w:eastAsia="Times New Roman" w:hAnsi="Sylfaen" w:cs="Sylfaen"/>
          <w:lang w:val="ru-RU" w:eastAsia="ru-RU"/>
        </w:rPr>
        <w:t>სანიაღვრე არხის და სათავე ნაგებობის რეაბილიტაცია  -  1  სოფელი,  ჯამური თანხა 35 000 ლარი</w:t>
      </w:r>
    </w:p>
    <w:p w14:paraId="75D1B741" w14:textId="77777777" w:rsidR="00A648BF" w:rsidRPr="00A648BF" w:rsidRDefault="00A648BF" w:rsidP="00A648BF">
      <w:pPr>
        <w:numPr>
          <w:ilvl w:val="0"/>
          <w:numId w:val="23"/>
        </w:numPr>
        <w:spacing w:after="160" w:line="259" w:lineRule="auto"/>
        <w:contextualSpacing/>
        <w:jc w:val="both"/>
        <w:rPr>
          <w:rFonts w:ascii="Sylfaen" w:eastAsia="Times New Roman" w:hAnsi="Sylfaen" w:cs="Sylfaen"/>
          <w:lang w:val="ru-RU" w:eastAsia="ru-RU"/>
        </w:rPr>
      </w:pPr>
      <w:r w:rsidRPr="00A648BF">
        <w:rPr>
          <w:rFonts w:ascii="Sylfaen" w:eastAsia="Times New Roman" w:hAnsi="Sylfaen" w:cs="Sylfaen"/>
          <w:lang w:val="ru-RU" w:eastAsia="ru-RU"/>
        </w:rPr>
        <w:t>სანიაღვრე არხის რეაბილიტაცია  -  3  სოფელი,  ჯამური თანხა 113 500 ლარი</w:t>
      </w:r>
    </w:p>
    <w:p w14:paraId="09703C31" w14:textId="77777777" w:rsidR="00A648BF" w:rsidRPr="00A648BF" w:rsidRDefault="00A648BF" w:rsidP="00A648BF">
      <w:pPr>
        <w:numPr>
          <w:ilvl w:val="0"/>
          <w:numId w:val="23"/>
        </w:numPr>
        <w:spacing w:after="160" w:line="259" w:lineRule="auto"/>
        <w:contextualSpacing/>
        <w:jc w:val="both"/>
        <w:rPr>
          <w:rFonts w:ascii="Sylfaen" w:eastAsia="Times New Roman" w:hAnsi="Sylfaen" w:cs="Sylfaen"/>
          <w:lang w:val="ru-RU" w:eastAsia="ru-RU"/>
        </w:rPr>
      </w:pPr>
      <w:r w:rsidRPr="00A648BF">
        <w:rPr>
          <w:rFonts w:ascii="Sylfaen" w:eastAsia="Times New Roman" w:hAnsi="Sylfaen" w:cs="Sylfaen"/>
          <w:lang w:val="ru-RU" w:eastAsia="ru-RU"/>
        </w:rPr>
        <w:t>სარწყავი არხის რეაბილიტაცია -  6  სოფელი,  ჯამური თანხა 200 000 ლარი</w:t>
      </w:r>
    </w:p>
    <w:p w14:paraId="31C1D5C7" w14:textId="77777777" w:rsidR="00A648BF" w:rsidRPr="00A648BF" w:rsidRDefault="00A648BF" w:rsidP="00A648BF">
      <w:pPr>
        <w:numPr>
          <w:ilvl w:val="0"/>
          <w:numId w:val="23"/>
        </w:numPr>
        <w:spacing w:after="160" w:line="259" w:lineRule="auto"/>
        <w:contextualSpacing/>
        <w:jc w:val="both"/>
        <w:rPr>
          <w:rFonts w:ascii="Sylfaen" w:eastAsia="Times New Roman" w:hAnsi="Sylfaen" w:cs="Sylfaen"/>
          <w:lang w:val="ru-RU" w:eastAsia="ru-RU"/>
        </w:rPr>
      </w:pPr>
      <w:r w:rsidRPr="00A648BF">
        <w:rPr>
          <w:rFonts w:ascii="Sylfaen" w:eastAsia="Times New Roman" w:hAnsi="Sylfaen" w:cs="Sylfaen"/>
          <w:lang w:val="ru-RU" w:eastAsia="ru-RU"/>
        </w:rPr>
        <w:t>სასაფლაოს კეთილმოწყობა -  7  სოფელი,  ჯამური თანხა 183 000 ლარი</w:t>
      </w:r>
    </w:p>
    <w:p w14:paraId="7433130C" w14:textId="77777777" w:rsidR="00A648BF" w:rsidRPr="00A648BF" w:rsidRDefault="00A648BF" w:rsidP="00A648BF">
      <w:pPr>
        <w:numPr>
          <w:ilvl w:val="0"/>
          <w:numId w:val="23"/>
        </w:numPr>
        <w:spacing w:after="160" w:line="259" w:lineRule="auto"/>
        <w:contextualSpacing/>
        <w:jc w:val="both"/>
        <w:rPr>
          <w:rFonts w:ascii="Sylfaen" w:eastAsia="Times New Roman" w:hAnsi="Sylfaen" w:cs="Sylfaen"/>
          <w:lang w:val="ru-RU" w:eastAsia="ru-RU"/>
        </w:rPr>
      </w:pPr>
      <w:r w:rsidRPr="00A648BF">
        <w:rPr>
          <w:rFonts w:ascii="Sylfaen" w:eastAsia="Times New Roman" w:hAnsi="Sylfaen" w:cs="Sylfaen"/>
          <w:lang w:val="ru-RU" w:eastAsia="ru-RU"/>
        </w:rPr>
        <w:t>სასმელი წყლის ავზის მოწყობა -  1  სოფელი,  ჯამური თანხა 18 000 ლარი</w:t>
      </w:r>
    </w:p>
    <w:p w14:paraId="666EB8CE" w14:textId="77777777" w:rsidR="00A648BF" w:rsidRPr="00A648BF" w:rsidRDefault="00A648BF" w:rsidP="00A648BF">
      <w:pPr>
        <w:numPr>
          <w:ilvl w:val="0"/>
          <w:numId w:val="23"/>
        </w:numPr>
        <w:spacing w:after="160" w:line="259" w:lineRule="auto"/>
        <w:contextualSpacing/>
        <w:jc w:val="both"/>
        <w:rPr>
          <w:rFonts w:ascii="Sylfaen" w:eastAsia="Times New Roman" w:hAnsi="Sylfaen" w:cs="Sylfaen"/>
          <w:lang w:val="ru-RU" w:eastAsia="ru-RU"/>
        </w:rPr>
      </w:pPr>
      <w:r w:rsidRPr="00A648BF">
        <w:rPr>
          <w:rFonts w:ascii="Sylfaen" w:eastAsia="Times New Roman" w:hAnsi="Sylfaen" w:cs="Sylfaen"/>
          <w:lang w:val="ru-RU" w:eastAsia="ru-RU"/>
        </w:rPr>
        <w:t>სასმელი წყლის რებილიტაცია -  2  სოფელი,  ჯამური თანხა 93 000 ლარი</w:t>
      </w:r>
    </w:p>
    <w:p w14:paraId="40B4A402" w14:textId="77777777" w:rsidR="00A648BF" w:rsidRPr="00A648BF" w:rsidRDefault="00A648BF" w:rsidP="00A648BF">
      <w:pPr>
        <w:numPr>
          <w:ilvl w:val="0"/>
          <w:numId w:val="23"/>
        </w:numPr>
        <w:spacing w:after="160" w:line="259" w:lineRule="auto"/>
        <w:contextualSpacing/>
        <w:jc w:val="both"/>
        <w:rPr>
          <w:rFonts w:ascii="Sylfaen" w:eastAsia="Times New Roman" w:hAnsi="Sylfaen" w:cs="Sylfaen"/>
          <w:lang w:val="ru-RU" w:eastAsia="ru-RU"/>
        </w:rPr>
      </w:pPr>
      <w:r w:rsidRPr="00A648BF">
        <w:rPr>
          <w:rFonts w:ascii="Sylfaen" w:eastAsia="Times New Roman" w:hAnsi="Sylfaen" w:cs="Sylfaen"/>
          <w:lang w:val="ru-RU" w:eastAsia="ru-RU"/>
        </w:rPr>
        <w:t>სკვერის მოწყობა  -  13  სოფელი,  ჯამური თანხა 544 000 ლარი</w:t>
      </w:r>
    </w:p>
    <w:p w14:paraId="6D04AD27" w14:textId="77777777" w:rsidR="00A648BF" w:rsidRPr="00A648BF" w:rsidRDefault="00A648BF" w:rsidP="00A648BF">
      <w:pPr>
        <w:numPr>
          <w:ilvl w:val="0"/>
          <w:numId w:val="23"/>
        </w:numPr>
        <w:spacing w:after="160" w:line="259" w:lineRule="auto"/>
        <w:contextualSpacing/>
        <w:jc w:val="both"/>
        <w:rPr>
          <w:rFonts w:ascii="Sylfaen" w:eastAsia="Times New Roman" w:hAnsi="Sylfaen" w:cs="Sylfaen"/>
          <w:lang w:val="ru-RU" w:eastAsia="ru-RU"/>
        </w:rPr>
      </w:pPr>
      <w:r w:rsidRPr="00A648BF">
        <w:rPr>
          <w:rFonts w:ascii="Sylfaen" w:eastAsia="Times New Roman" w:hAnsi="Sylfaen" w:cs="Sylfaen"/>
          <w:lang w:val="ru-RU" w:eastAsia="ru-RU"/>
        </w:rPr>
        <w:t>სკოლამდელი დაწესებულების რეაბილიტაცია  - 1  სოფელი,  ჯამური თანხა 36 000 ლარი</w:t>
      </w:r>
    </w:p>
    <w:p w14:paraId="6773957F" w14:textId="77777777" w:rsidR="00A648BF" w:rsidRPr="00A648BF" w:rsidRDefault="00A648BF" w:rsidP="00A648BF">
      <w:pPr>
        <w:numPr>
          <w:ilvl w:val="0"/>
          <w:numId w:val="23"/>
        </w:numPr>
        <w:spacing w:after="160" w:line="259" w:lineRule="auto"/>
        <w:contextualSpacing/>
        <w:jc w:val="both"/>
        <w:rPr>
          <w:rFonts w:ascii="Sylfaen" w:eastAsia="Times New Roman" w:hAnsi="Sylfaen" w:cs="Sylfaen"/>
          <w:lang w:val="ru-RU" w:eastAsia="ru-RU"/>
        </w:rPr>
      </w:pPr>
      <w:r w:rsidRPr="00A648BF">
        <w:rPr>
          <w:rFonts w:ascii="Sylfaen" w:eastAsia="Times New Roman" w:hAnsi="Sylfaen" w:cs="Sylfaen"/>
          <w:lang w:val="ru-RU" w:eastAsia="ru-RU"/>
        </w:rPr>
        <w:t>სპორტული ინფრასტრუქტურის მოწყობა - 1  სოფელი,  ჯამური თანხა 22 000 ლარი</w:t>
      </w:r>
    </w:p>
    <w:p w14:paraId="583B0B5E" w14:textId="77777777" w:rsidR="00A648BF" w:rsidRPr="00A648BF" w:rsidRDefault="00A648BF" w:rsidP="00A648BF">
      <w:pPr>
        <w:numPr>
          <w:ilvl w:val="0"/>
          <w:numId w:val="23"/>
        </w:numPr>
        <w:spacing w:after="160" w:line="259" w:lineRule="auto"/>
        <w:contextualSpacing/>
        <w:jc w:val="both"/>
        <w:rPr>
          <w:rFonts w:ascii="Sylfaen" w:eastAsia="Times New Roman" w:hAnsi="Sylfaen" w:cs="Sylfaen"/>
          <w:lang w:val="ru-RU" w:eastAsia="ru-RU"/>
        </w:rPr>
      </w:pPr>
      <w:r w:rsidRPr="00A648BF">
        <w:rPr>
          <w:rFonts w:ascii="Sylfaen" w:eastAsia="Times New Roman" w:hAnsi="Sylfaen" w:cs="Sylfaen"/>
          <w:lang w:val="ru-RU" w:eastAsia="ru-RU"/>
        </w:rPr>
        <w:t xml:space="preserve">სპორტული მოედნის შემოღობვა  -  3  სოფელი,  ჯამური თანხა 132 000 ლარი  </w:t>
      </w:r>
    </w:p>
    <w:p w14:paraId="6C2FF401" w14:textId="77777777" w:rsidR="00A648BF" w:rsidRPr="00A648BF" w:rsidRDefault="00A648BF" w:rsidP="00A648BF">
      <w:pPr>
        <w:numPr>
          <w:ilvl w:val="0"/>
          <w:numId w:val="23"/>
        </w:numPr>
        <w:spacing w:after="160" w:line="259" w:lineRule="auto"/>
        <w:contextualSpacing/>
        <w:jc w:val="both"/>
        <w:rPr>
          <w:rFonts w:ascii="Sylfaen" w:eastAsia="Times New Roman" w:hAnsi="Sylfaen" w:cs="Sylfaen"/>
          <w:lang w:val="ru-RU" w:eastAsia="ru-RU"/>
        </w:rPr>
      </w:pPr>
      <w:r w:rsidRPr="00A648BF">
        <w:rPr>
          <w:rFonts w:ascii="Sylfaen" w:eastAsia="Times New Roman" w:hAnsi="Sylfaen" w:cs="Sylfaen"/>
          <w:lang w:val="ru-RU" w:eastAsia="ru-RU"/>
        </w:rPr>
        <w:t>ტრენაჟორების მოწყობა - 2  სოფელი,  ჯამური თანხა 101 000 ლარი</w:t>
      </w:r>
    </w:p>
    <w:p w14:paraId="06B0C8EC" w14:textId="77777777" w:rsidR="00A648BF" w:rsidRPr="00A648BF" w:rsidRDefault="00A648BF" w:rsidP="00A648BF">
      <w:pPr>
        <w:numPr>
          <w:ilvl w:val="0"/>
          <w:numId w:val="23"/>
        </w:numPr>
        <w:spacing w:after="160" w:line="259" w:lineRule="auto"/>
        <w:contextualSpacing/>
        <w:jc w:val="both"/>
        <w:rPr>
          <w:rFonts w:ascii="Sylfaen" w:eastAsia="Times New Roman" w:hAnsi="Sylfaen" w:cs="Sylfaen"/>
          <w:lang w:val="ru-RU" w:eastAsia="ru-RU"/>
        </w:rPr>
      </w:pPr>
      <w:r w:rsidRPr="00A648BF">
        <w:rPr>
          <w:rFonts w:ascii="Sylfaen" w:eastAsia="Times New Roman" w:hAnsi="Sylfaen" w:cs="Sylfaen"/>
          <w:lang w:val="ru-RU" w:eastAsia="ru-RU"/>
        </w:rPr>
        <w:t>ფანჩატურის მოწყობა - 2  სოფელი,  ჯამური თანხა 44 500 ლარი</w:t>
      </w:r>
    </w:p>
    <w:p w14:paraId="4718B145" w14:textId="77777777" w:rsidR="00A648BF" w:rsidRPr="00A648BF" w:rsidRDefault="00A648BF" w:rsidP="00A648BF">
      <w:pPr>
        <w:numPr>
          <w:ilvl w:val="0"/>
          <w:numId w:val="23"/>
        </w:numPr>
        <w:spacing w:after="160" w:line="259" w:lineRule="auto"/>
        <w:contextualSpacing/>
        <w:jc w:val="both"/>
        <w:rPr>
          <w:rFonts w:ascii="Sylfaen" w:eastAsia="Times New Roman" w:hAnsi="Sylfaen" w:cs="Sylfaen"/>
          <w:lang w:val="ru-RU" w:eastAsia="ru-RU"/>
        </w:rPr>
      </w:pPr>
      <w:r w:rsidRPr="00A648BF">
        <w:rPr>
          <w:rFonts w:ascii="Sylfaen" w:eastAsia="Times New Roman" w:hAnsi="Sylfaen" w:cs="Sylfaen"/>
          <w:lang w:val="ru-RU" w:eastAsia="ru-RU"/>
        </w:rPr>
        <w:t>ხიდის რეაბილიტაცია -  2  სოფელი,  ჯამური თანხა 53 000 ლარი</w:t>
      </w:r>
    </w:p>
    <w:p w14:paraId="19556C00" w14:textId="77777777" w:rsidR="00A648BF" w:rsidRPr="00A648BF" w:rsidRDefault="00A648BF" w:rsidP="00A648BF">
      <w:pPr>
        <w:numPr>
          <w:ilvl w:val="0"/>
          <w:numId w:val="23"/>
        </w:numPr>
        <w:spacing w:after="160" w:line="259" w:lineRule="auto"/>
        <w:contextualSpacing/>
        <w:jc w:val="both"/>
        <w:rPr>
          <w:rFonts w:ascii="Sylfaen" w:eastAsia="Times New Roman" w:hAnsi="Sylfaen" w:cs="Sylfaen"/>
          <w:lang w:val="ru-RU" w:eastAsia="ru-RU"/>
        </w:rPr>
      </w:pPr>
      <w:r w:rsidRPr="00A648BF">
        <w:rPr>
          <w:rFonts w:ascii="Sylfaen" w:eastAsia="Times New Roman" w:hAnsi="Sylfaen" w:cs="Sylfaen"/>
          <w:lang w:val="ru-RU" w:eastAsia="ru-RU"/>
        </w:rPr>
        <w:t>გზების მოხრეშვა - 5 სოფელი,  ჯამური თანხა 116 000 ლარი</w:t>
      </w:r>
    </w:p>
    <w:p w14:paraId="7D1CFDDC" w14:textId="77777777" w:rsidR="00A648BF" w:rsidRPr="00A648BF" w:rsidRDefault="00A648BF" w:rsidP="00A648BF">
      <w:pPr>
        <w:numPr>
          <w:ilvl w:val="0"/>
          <w:numId w:val="23"/>
        </w:numPr>
        <w:spacing w:after="160" w:line="259" w:lineRule="auto"/>
        <w:contextualSpacing/>
        <w:jc w:val="both"/>
        <w:rPr>
          <w:rFonts w:ascii="Sylfaen" w:eastAsia="Times New Roman" w:hAnsi="Sylfaen" w:cs="Sylfaen"/>
          <w:lang w:val="ru-RU" w:eastAsia="ru-RU"/>
        </w:rPr>
      </w:pPr>
      <w:r w:rsidRPr="00A648BF">
        <w:rPr>
          <w:rFonts w:ascii="Sylfaen" w:eastAsia="Times New Roman" w:hAnsi="Sylfaen" w:cs="Sylfaen"/>
          <w:lang w:val="ru-RU" w:eastAsia="ru-RU"/>
        </w:rPr>
        <w:t>გზის ბეტონით მოწყობის სამუშაოები - 7 სოფელი, ჯამური თანხა 225 000 ლარი</w:t>
      </w:r>
    </w:p>
    <w:p w14:paraId="5C43D429" w14:textId="77777777" w:rsidR="00A648BF" w:rsidRPr="00A648BF" w:rsidRDefault="00A648BF" w:rsidP="00A648BF">
      <w:pPr>
        <w:ind w:firstLine="720"/>
        <w:jc w:val="both"/>
        <w:rPr>
          <w:rFonts w:ascii="Calibri" w:eastAsia="Times New Roman" w:hAnsi="Calibri" w:cs="Calibri"/>
          <w:lang w:val="ka-GE"/>
        </w:rPr>
      </w:pPr>
    </w:p>
    <w:p w14:paraId="312F10D2" w14:textId="77777777" w:rsidR="00A648BF" w:rsidRPr="00A648BF" w:rsidRDefault="00A648BF" w:rsidP="00A648BF">
      <w:pPr>
        <w:tabs>
          <w:tab w:val="left" w:pos="360"/>
        </w:tabs>
        <w:ind w:right="814"/>
        <w:contextualSpacing/>
        <w:jc w:val="both"/>
        <w:rPr>
          <w:rFonts w:ascii="Sylfaen" w:eastAsia="Times New Roman" w:hAnsi="Sylfaen" w:cs="Calibri"/>
          <w:b/>
          <w:bCs/>
          <w:lang w:val="ka-GE" w:eastAsia="ru-RU"/>
        </w:rPr>
      </w:pPr>
      <w:r w:rsidRPr="00A648BF">
        <w:rPr>
          <w:rFonts w:ascii="Sylfaen" w:eastAsia="Sylfaen" w:hAnsi="Sylfaen" w:cs="Times New Roman"/>
          <w:lang w:val="ka-GE"/>
        </w:rPr>
        <w:lastRenderedPageBreak/>
        <w:t xml:space="preserve">        </w:t>
      </w:r>
      <w:r w:rsidRPr="00A648BF">
        <w:rPr>
          <w:rFonts w:ascii="Sylfaen" w:eastAsia="Sylfaen" w:hAnsi="Sylfaen" w:cs="Times New Roman"/>
          <w:b/>
          <w:lang w:val="ka-GE"/>
        </w:rPr>
        <w:t>ა.ა) კოდი 030101</w:t>
      </w:r>
      <w:r w:rsidRPr="00A648BF">
        <w:rPr>
          <w:rFonts w:ascii="Sylfaen" w:eastAsia="Times New Roman" w:hAnsi="Sylfaen" w:cs="Calibri"/>
          <w:b/>
          <w:bCs/>
          <w:lang w:val="ru-RU" w:eastAsia="ru-RU"/>
        </w:rPr>
        <w:t>მუნიციპალიტეტის დასუფთავება და ნარჩენების გატანა</w:t>
      </w:r>
    </w:p>
    <w:p w14:paraId="75A51FA7" w14:textId="77777777" w:rsidR="00A648BF" w:rsidRPr="00A648BF" w:rsidRDefault="00A648BF" w:rsidP="00A648BF">
      <w:pPr>
        <w:tabs>
          <w:tab w:val="left" w:pos="360"/>
        </w:tabs>
        <w:ind w:right="814"/>
        <w:contextualSpacing/>
        <w:jc w:val="both"/>
        <w:rPr>
          <w:rFonts w:ascii="Sylfaen" w:eastAsia="Times New Roman" w:hAnsi="Sylfaen" w:cs="Calibri"/>
          <w:bCs/>
          <w:lang w:val="ka-GE" w:eastAsia="ru-RU"/>
        </w:rPr>
      </w:pPr>
    </w:p>
    <w:p w14:paraId="5ABC41ED" w14:textId="77777777" w:rsidR="00A648BF" w:rsidRPr="00A648BF" w:rsidRDefault="00A648BF" w:rsidP="00A648BF">
      <w:pPr>
        <w:tabs>
          <w:tab w:val="left" w:pos="360"/>
        </w:tabs>
        <w:ind w:right="708"/>
        <w:contextualSpacing/>
        <w:jc w:val="both"/>
        <w:rPr>
          <w:rFonts w:ascii="Sylfaen" w:eastAsia="Times New Roman" w:hAnsi="Sylfaen" w:cs="Calibri"/>
          <w:lang w:val="ka-GE" w:eastAsia="ru-RU"/>
        </w:rPr>
      </w:pPr>
      <w:r w:rsidRPr="00A648BF">
        <w:rPr>
          <w:rFonts w:ascii="Sylfaen" w:eastAsia="Times New Roman" w:hAnsi="Sylfaen" w:cs="Calibri"/>
          <w:lang w:val="ka-GE" w:eastAsia="ru-RU"/>
        </w:rPr>
        <w:tab/>
        <w:t>ქვეპროგრამას განახორციელებს ა(ა)იპ „სუფთა მარნეული“, გეგმით გათვალისწინებულია მუნიციპალიტეტის ტერიტორიის დასუფთავების უზრუნველყოფა, რაც თავის მხრივ მოიცავს ქუჩებისა და მისი მიმდებარე ტერიტორიის დახვეტას, ნაგვის ურნებში განთავსებას და ნარჩენების გატანას. ამ მიმართულებით მუნიციპალტეტს ემსახურება 35 (54 ნორმით) მეეზოვე, რომელიც ყველდღიურად ასუფთავებს 170 713 კვ.მ ფართობს. დგას 1500 ურნა. მიუხედვად აღნიშნულისა მუნიციპალიტეტში დარჩენილია ისეთი ადგილები რომელიც დღეის მდგომარეობით არ სუფთავდება რადგან არ არის შესაბამისი ტექნიკა და ნაგვის ურნები. ჩვენი მიზანია ნელ ნელა სრულად მიეწოდოს მოსახლეობას აღნიშნული სერვისი.</w:t>
      </w:r>
    </w:p>
    <w:p w14:paraId="033A0F79" w14:textId="77777777" w:rsidR="00A648BF" w:rsidRPr="00A648BF" w:rsidRDefault="00A648BF" w:rsidP="00A648BF">
      <w:pPr>
        <w:tabs>
          <w:tab w:val="left" w:pos="360"/>
        </w:tabs>
        <w:ind w:right="814"/>
        <w:contextualSpacing/>
        <w:jc w:val="both"/>
        <w:rPr>
          <w:rFonts w:ascii="Sylfaen" w:eastAsia="Times New Roman" w:hAnsi="Sylfaen" w:cs="Calibri"/>
          <w:lang w:val="ka-GE" w:eastAsia="ru-RU"/>
        </w:rPr>
      </w:pPr>
    </w:p>
    <w:p w14:paraId="6570376C" w14:textId="77777777" w:rsidR="00A648BF" w:rsidRPr="00A648BF" w:rsidRDefault="00A648BF" w:rsidP="00A648BF">
      <w:pPr>
        <w:tabs>
          <w:tab w:val="left" w:pos="360"/>
        </w:tabs>
        <w:contextualSpacing/>
        <w:jc w:val="both"/>
        <w:rPr>
          <w:rFonts w:ascii="Sylfaen" w:eastAsia="Times New Roman" w:hAnsi="Sylfaen" w:cs="Calibri"/>
          <w:b/>
          <w:bCs/>
          <w:lang w:val="ka-GE" w:eastAsia="ru-RU"/>
        </w:rPr>
      </w:pPr>
      <w:r w:rsidRPr="00A648BF">
        <w:rPr>
          <w:rFonts w:ascii="Sylfaen" w:eastAsia="Times New Roman" w:hAnsi="Sylfaen" w:cs="Calibri"/>
          <w:b/>
          <w:bCs/>
          <w:lang w:val="ka-GE" w:eastAsia="ru-RU"/>
        </w:rPr>
        <w:t>ა.ბ) კოდი 03 01 02 ნარჩენების გადამუშავება</w:t>
      </w:r>
    </w:p>
    <w:p w14:paraId="1D0B195C" w14:textId="77777777" w:rsidR="00A648BF" w:rsidRPr="00A648BF" w:rsidRDefault="00A648BF" w:rsidP="00A648BF">
      <w:pPr>
        <w:tabs>
          <w:tab w:val="left" w:pos="360"/>
        </w:tabs>
        <w:contextualSpacing/>
        <w:jc w:val="both"/>
        <w:rPr>
          <w:rFonts w:ascii="Sylfaen" w:eastAsia="Times New Roman" w:hAnsi="Sylfaen" w:cs="Calibri"/>
          <w:b/>
          <w:bCs/>
          <w:lang w:val="ka-GE" w:eastAsia="ru-RU"/>
        </w:rPr>
      </w:pPr>
    </w:p>
    <w:p w14:paraId="4DD890D9" w14:textId="77777777" w:rsidR="00A648BF" w:rsidRPr="00A648BF" w:rsidRDefault="00A648BF" w:rsidP="00A648BF">
      <w:pPr>
        <w:tabs>
          <w:tab w:val="left" w:pos="360"/>
        </w:tabs>
        <w:ind w:right="531"/>
        <w:contextualSpacing/>
        <w:jc w:val="both"/>
        <w:rPr>
          <w:rFonts w:ascii="Sylfaen" w:eastAsia="Times New Roman" w:hAnsi="Sylfaen" w:cs="Calibri"/>
          <w:lang w:val="ka-GE" w:eastAsia="ru-RU"/>
        </w:rPr>
      </w:pPr>
      <w:r w:rsidRPr="00A648BF">
        <w:rPr>
          <w:rFonts w:ascii="Sylfaen" w:eastAsia="Times New Roman" w:hAnsi="Sylfaen" w:cs="Calibri"/>
          <w:lang w:val="ka-GE" w:eastAsia="ru-RU"/>
        </w:rPr>
        <w:tab/>
        <w:t>ქვეპროგრამამოიცავს შ.პ.ს. „მარნეულის ორგანული ნარჩენების გადამამუშავებელი საწარმო“-ს სუბსიდირებას.შ.პ.ს. "მარნეულის ორგანული ნარჩენების საწარმოს" საქმიანობის სფეროს წარმოადგენს ორგანული ნარჩენების მიღება გადამუშავება და ორგანული სასუქის "კომპოსტი" წარმოება. აღნიშნული საქმიანობა ემსახურება რეგიონში არსებული ეკოლოგიური პრობლემების გადაჭრას. ვინაიდან საწარმოს აქვს დიდი ეკოლოგიური და გარემოსდაცვითი მნიშვნელობა და ამავდროულად წარმოადგენს ევროპული გამოცდილების და პრაქტიკის საქართველოში დანერგვა პოპულარიზაციის საუკეთესო საშუალებას.საწარმო აქტიურად არის ჩართული გარემოსა და ეკოლოგიური კუთხით არსებული პრობლემების განხილვისა და გადაჭრის სხვადასხვა ღონიძიებებში. აქტიურად თანამშრომლობს ევროკავშირის დახმარების სხვადასხვა პროექტებში.</w:t>
      </w:r>
    </w:p>
    <w:p w14:paraId="0839B80A" w14:textId="77777777" w:rsidR="00A648BF" w:rsidRPr="00A648BF" w:rsidRDefault="00A648BF" w:rsidP="00A648BF">
      <w:pPr>
        <w:tabs>
          <w:tab w:val="left" w:pos="360"/>
        </w:tabs>
        <w:ind w:right="531"/>
        <w:contextualSpacing/>
        <w:jc w:val="both"/>
        <w:rPr>
          <w:rFonts w:ascii="Sylfaen" w:eastAsia="Times New Roman" w:hAnsi="Sylfaen" w:cs="Calibri"/>
          <w:lang w:val="ka-GE" w:eastAsia="ru-RU"/>
        </w:rPr>
      </w:pPr>
      <w:r w:rsidRPr="00A648BF">
        <w:rPr>
          <w:rFonts w:ascii="Sylfaen" w:eastAsia="Times New Roman" w:hAnsi="Sylfaen" w:cs="Calibri"/>
          <w:lang w:val="ka-GE" w:eastAsia="ru-RU"/>
        </w:rPr>
        <w:tab/>
        <w:t>საწარმო ჩართულია პროექტ "საქართსველოს გრძელვადიანი დაბალემისიიანი განვითარების სტრატეგია" (Long-term Low Emission Development Strategy, LT LEDS). რომელსაც ახორციელებს საქართველოს გარემოს დაცვისა და სოფლის მეურნეობის სამინისტრო გაეროს მიერ კლიმატის ცვლილების ჩარჩო კონვენციის პარიზის ხელშეკრულებით გათვალისწინებული ვალდებულებების ფარგლებში.  კონვენცია, რომლის წევრიც საქართველოცაა, ითვალისწინებს კლიმატის ცვლილების გამომწვევი სათბურის გაზების ემისიის შემცირებისათვის ხელშეწყობას, ხოლო პარიზის ხელშეკრულებით საქართველოს აღებული აქვს ვალდებულება გრძელვადიანი სტრატეგიის თანახმად შეამციროს უარყოფითი სათბურის გაზების ემისია.“</w:t>
      </w:r>
    </w:p>
    <w:p w14:paraId="29561DFE" w14:textId="77777777" w:rsidR="00A648BF" w:rsidRPr="00A648BF" w:rsidRDefault="00A648BF" w:rsidP="00A648BF">
      <w:pPr>
        <w:tabs>
          <w:tab w:val="left" w:pos="0"/>
        </w:tabs>
        <w:contextualSpacing/>
        <w:jc w:val="both"/>
        <w:rPr>
          <w:rFonts w:ascii="Sylfaen" w:eastAsia="Times New Roman" w:hAnsi="Sylfaen" w:cs="Calibri"/>
          <w:bCs/>
          <w:lang w:eastAsia="ru-RU"/>
        </w:rPr>
      </w:pPr>
    </w:p>
    <w:p w14:paraId="67C96240" w14:textId="77777777" w:rsidR="00A648BF" w:rsidRPr="00A648BF" w:rsidRDefault="00A648BF" w:rsidP="00A648BF">
      <w:pPr>
        <w:tabs>
          <w:tab w:val="left" w:pos="360"/>
        </w:tabs>
        <w:contextualSpacing/>
        <w:jc w:val="both"/>
        <w:rPr>
          <w:rFonts w:ascii="Sylfaen" w:eastAsia="Times New Roman" w:hAnsi="Sylfaen" w:cs="Calibri"/>
          <w:b/>
          <w:bCs/>
          <w:lang w:eastAsia="ru-RU"/>
        </w:rPr>
      </w:pPr>
      <w:r w:rsidRPr="00A648BF">
        <w:rPr>
          <w:rFonts w:ascii="Sylfaen" w:eastAsia="Times New Roman" w:hAnsi="Sylfaen" w:cs="Calibri"/>
          <w:bCs/>
          <w:lang w:val="ka-GE" w:eastAsia="ru-RU"/>
        </w:rPr>
        <w:t xml:space="preserve">ბ) </w:t>
      </w:r>
      <w:r w:rsidRPr="00A648BF">
        <w:rPr>
          <w:rFonts w:ascii="Sylfaen" w:eastAsia="Times New Roman" w:hAnsi="Sylfaen" w:cs="Calibri"/>
          <w:b/>
          <w:bCs/>
          <w:lang w:val="ka-GE" w:eastAsia="ru-RU"/>
        </w:rPr>
        <w:t>კოდი</w:t>
      </w:r>
      <w:r w:rsidRPr="00A648BF">
        <w:rPr>
          <w:rFonts w:ascii="Sylfaen" w:eastAsia="Times New Roman" w:hAnsi="Sylfaen" w:cs="Calibri"/>
          <w:b/>
          <w:bCs/>
          <w:lang w:eastAsia="ru-RU"/>
        </w:rPr>
        <w:t xml:space="preserve"> </w:t>
      </w:r>
      <w:r w:rsidRPr="00A648BF">
        <w:rPr>
          <w:rFonts w:ascii="Sylfaen" w:eastAsia="Times New Roman" w:hAnsi="Sylfaen" w:cs="Calibri"/>
          <w:b/>
          <w:bCs/>
          <w:lang w:val="ka-GE" w:eastAsia="ru-RU"/>
        </w:rPr>
        <w:t xml:space="preserve"> 03</w:t>
      </w:r>
      <w:r w:rsidRPr="00A648BF">
        <w:rPr>
          <w:rFonts w:ascii="Sylfaen" w:eastAsia="Times New Roman" w:hAnsi="Sylfaen" w:cs="Calibri"/>
          <w:b/>
          <w:bCs/>
          <w:lang w:eastAsia="ru-RU"/>
        </w:rPr>
        <w:t xml:space="preserve"> </w:t>
      </w:r>
      <w:r w:rsidRPr="00A648BF">
        <w:rPr>
          <w:rFonts w:ascii="Sylfaen" w:eastAsia="Times New Roman" w:hAnsi="Sylfaen" w:cs="Calibri"/>
          <w:b/>
          <w:bCs/>
          <w:lang w:val="ka-GE" w:eastAsia="ru-RU"/>
        </w:rPr>
        <w:t>02</w:t>
      </w:r>
      <w:r w:rsidRPr="00A648BF">
        <w:rPr>
          <w:rFonts w:ascii="Sylfaen" w:eastAsia="Times New Roman" w:hAnsi="Sylfaen" w:cs="Calibri"/>
          <w:b/>
          <w:bCs/>
          <w:lang w:eastAsia="ru-RU"/>
        </w:rPr>
        <w:t xml:space="preserve">  </w:t>
      </w:r>
      <w:r w:rsidRPr="00A648BF">
        <w:rPr>
          <w:rFonts w:ascii="Sylfaen" w:eastAsia="Times New Roman" w:hAnsi="Sylfaen" w:cs="Calibri"/>
          <w:b/>
          <w:bCs/>
          <w:lang w:val="ru-RU" w:eastAsia="ru-RU"/>
        </w:rPr>
        <w:t>მწვანე ნარგავების მოვლა-პატრონობა, განვითარება</w:t>
      </w:r>
    </w:p>
    <w:p w14:paraId="33CB2E4E" w14:textId="77777777" w:rsidR="00A648BF" w:rsidRPr="00A648BF" w:rsidRDefault="00A648BF" w:rsidP="00A648BF">
      <w:pPr>
        <w:tabs>
          <w:tab w:val="left" w:pos="360"/>
        </w:tabs>
        <w:contextualSpacing/>
        <w:jc w:val="both"/>
        <w:rPr>
          <w:rFonts w:ascii="Sylfaen" w:eastAsia="Times New Roman" w:hAnsi="Sylfaen" w:cs="Calibri"/>
          <w:lang w:val="ru-RU" w:eastAsia="ru-RU"/>
        </w:rPr>
      </w:pPr>
      <w:r w:rsidRPr="00A648BF">
        <w:rPr>
          <w:rFonts w:ascii="Sylfaen" w:eastAsia="Times New Roman" w:hAnsi="Sylfaen" w:cs="Calibri"/>
          <w:lang w:val="ka-GE" w:eastAsia="ru-RU"/>
        </w:rPr>
        <w:tab/>
      </w:r>
      <w:r w:rsidRPr="00A648BF">
        <w:rPr>
          <w:rFonts w:ascii="Sylfaen" w:eastAsia="Times New Roman" w:hAnsi="Sylfaen" w:cs="Calibri"/>
          <w:lang w:val="ru-RU" w:eastAsia="ru-RU"/>
        </w:rPr>
        <w:t>ქვეპროგრამა</w:t>
      </w:r>
      <w:r w:rsidRPr="00A648BF">
        <w:rPr>
          <w:rFonts w:ascii="Sylfaen" w:eastAsia="Times New Roman" w:hAnsi="Sylfaen" w:cs="Calibri"/>
          <w:lang w:val="ka-GE" w:eastAsia="ru-RU"/>
        </w:rPr>
        <w:t>ს განახორციელებს ა(ა)იპ „სუფთა მარნეული“, სამუშაოები მოიცავს</w:t>
      </w:r>
      <w:r w:rsidRPr="00A648BF">
        <w:rPr>
          <w:rFonts w:ascii="Sylfaen" w:eastAsia="Times New Roman" w:hAnsi="Sylfaen" w:cs="Calibri"/>
          <w:lang w:val="ru-RU" w:eastAsia="ru-RU"/>
        </w:rPr>
        <w:t xml:space="preserve"> ხე მცენერეების გადაბელვას, ბალახის გათიბვას. შეწამვლას, სკვერებისა და პარკების მოვლ</w:t>
      </w:r>
      <w:r w:rsidRPr="00A648BF">
        <w:rPr>
          <w:rFonts w:ascii="Sylfaen" w:eastAsia="Times New Roman" w:hAnsi="Sylfaen" w:cs="Calibri"/>
          <w:lang w:val="ka-GE" w:eastAsia="ru-RU"/>
        </w:rPr>
        <w:t>ა-</w:t>
      </w:r>
      <w:r w:rsidRPr="00A648BF">
        <w:rPr>
          <w:rFonts w:ascii="Sylfaen" w:eastAsia="Times New Roman" w:hAnsi="Sylfaen" w:cs="Calibri"/>
          <w:lang w:val="ru-RU" w:eastAsia="ru-RU"/>
        </w:rPr>
        <w:t>პატრონობას და სხვა აუცილებელი ღონისძიებების გატარებას.</w:t>
      </w:r>
    </w:p>
    <w:p w14:paraId="14BC463F" w14:textId="77777777" w:rsidR="00A648BF" w:rsidRPr="00A648BF" w:rsidRDefault="00A648BF" w:rsidP="00A648BF">
      <w:pPr>
        <w:tabs>
          <w:tab w:val="left" w:pos="360"/>
        </w:tabs>
        <w:contextualSpacing/>
        <w:jc w:val="both"/>
        <w:rPr>
          <w:rFonts w:ascii="Sylfaen" w:eastAsia="Times New Roman" w:hAnsi="Sylfaen" w:cs="Calibri"/>
          <w:color w:val="FF0000"/>
          <w:lang w:val="ka-GE" w:eastAsia="ru-RU"/>
        </w:rPr>
      </w:pPr>
    </w:p>
    <w:p w14:paraId="15DFA58C" w14:textId="77777777" w:rsidR="00A648BF" w:rsidRPr="00A648BF" w:rsidRDefault="00A648BF" w:rsidP="00A648BF">
      <w:pPr>
        <w:spacing w:line="360" w:lineRule="auto"/>
        <w:ind w:firstLine="720"/>
        <w:rPr>
          <w:rFonts w:ascii="Sylfaen" w:eastAsia="Times New Roman" w:hAnsi="Sylfaen" w:cs="AcadNusx"/>
          <w:b/>
          <w:lang w:val="ka-GE"/>
        </w:rPr>
      </w:pPr>
      <w:r w:rsidRPr="00A648BF">
        <w:rPr>
          <w:rFonts w:ascii="Sylfaen" w:eastAsia="Times New Roman" w:hAnsi="Sylfaen" w:cs="AcadNusx"/>
          <w:b/>
          <w:lang w:val="ka-GE"/>
        </w:rPr>
        <w:t>ა) კოდი  04 01 სკოლამდელი დაწესებულებების ფუნქციონირება</w:t>
      </w:r>
    </w:p>
    <w:p w14:paraId="3FDEAA5A" w14:textId="77777777" w:rsidR="00A648BF" w:rsidRPr="00A648BF" w:rsidRDefault="00A648BF" w:rsidP="00A648BF">
      <w:pPr>
        <w:spacing w:line="360" w:lineRule="auto"/>
        <w:ind w:right="531" w:firstLine="720"/>
        <w:jc w:val="both"/>
        <w:rPr>
          <w:rFonts w:ascii="Sylfaen" w:eastAsia="Times New Roman" w:hAnsi="Sylfaen" w:cs="Calibri"/>
          <w:lang w:val="ka-GE" w:eastAsia="ru-RU"/>
        </w:rPr>
      </w:pPr>
      <w:r w:rsidRPr="00A648BF">
        <w:rPr>
          <w:rFonts w:ascii="Sylfaen" w:eastAsia="Times New Roman" w:hAnsi="Sylfaen" w:cs="Calibri"/>
          <w:lang w:val="ka-GE" w:eastAsia="ru-RU"/>
        </w:rPr>
        <w:lastRenderedPageBreak/>
        <w:t xml:space="preserve">მარნეულის </w:t>
      </w:r>
      <w:r w:rsidRPr="00A648BF">
        <w:rPr>
          <w:rFonts w:ascii="Sylfaen" w:eastAsia="Times New Roman" w:hAnsi="Sylfaen" w:cs="Calibri"/>
          <w:lang w:val="ru-RU" w:eastAsia="ru-RU"/>
        </w:rPr>
        <w:t>მუნიციპალიტეტში სულ 3000</w:t>
      </w:r>
      <w:r w:rsidRPr="00A648BF">
        <w:rPr>
          <w:rFonts w:ascii="Sylfaen" w:eastAsia="Times New Roman" w:hAnsi="Sylfaen" w:cs="Calibri"/>
          <w:lang w:val="ka-GE" w:eastAsia="ru-RU"/>
        </w:rPr>
        <w:t>-მე</w:t>
      </w:r>
      <w:r w:rsidRPr="00A648BF">
        <w:rPr>
          <w:rFonts w:ascii="Sylfaen" w:eastAsia="Times New Roman" w:hAnsi="Sylfaen" w:cs="Calibri"/>
          <w:lang w:val="ru-RU" w:eastAsia="ru-RU"/>
        </w:rPr>
        <w:t xml:space="preserve"> სკოლამდელი ასაკის ბავშვია რეგისტრირებული,  მუნიციპალიტეტის ტერიტორიაზე ფუნქციონირებს 14 საბავშო ბაღი, რომლის ფუნქციონირებას უზრუნველყოფს </w:t>
      </w:r>
      <w:r w:rsidRPr="00A648BF">
        <w:rPr>
          <w:rFonts w:ascii="Sylfaen" w:eastAsia="Times New Roman" w:hAnsi="Sylfaen" w:cs="Calibri"/>
          <w:lang w:val="ka-GE" w:eastAsia="ru-RU"/>
        </w:rPr>
        <w:t>ა(ა)იპ „</w:t>
      </w:r>
      <w:r w:rsidRPr="00A648BF">
        <w:rPr>
          <w:rFonts w:ascii="Sylfaen" w:eastAsia="Times New Roman" w:hAnsi="Sylfaen" w:cs="Calibri"/>
          <w:lang w:val="ru-RU" w:eastAsia="ru-RU"/>
        </w:rPr>
        <w:t>მარნეულის მუნიციპალიტეტის ტერიტორიაზე არსებული ბაგა-ბაღების გაერთიანება (სკოლამდელი აღზრდის ცენტრი)</w:t>
      </w:r>
      <w:r w:rsidRPr="00A648BF">
        <w:rPr>
          <w:rFonts w:ascii="Sylfaen" w:eastAsia="Times New Roman" w:hAnsi="Sylfaen" w:cs="Calibri"/>
          <w:lang w:val="ka-GE" w:eastAsia="ru-RU"/>
        </w:rPr>
        <w:t>“</w:t>
      </w:r>
      <w:r w:rsidRPr="00A648BF">
        <w:rPr>
          <w:rFonts w:ascii="Sylfaen" w:eastAsia="Times New Roman" w:hAnsi="Sylfaen" w:cs="Calibri"/>
          <w:lang w:val="ru-RU" w:eastAsia="ru-RU"/>
        </w:rPr>
        <w:t>. სულ სკ</w:t>
      </w:r>
      <w:r w:rsidRPr="00A648BF">
        <w:rPr>
          <w:rFonts w:ascii="Sylfaen" w:eastAsia="Times New Roman" w:hAnsi="Sylfaen" w:cs="Calibri"/>
          <w:lang w:val="ka-GE" w:eastAsia="ru-RU"/>
        </w:rPr>
        <w:t>ო</w:t>
      </w:r>
      <w:r w:rsidRPr="00A648BF">
        <w:rPr>
          <w:rFonts w:ascii="Sylfaen" w:eastAsia="Times New Roman" w:hAnsi="Sylfaen" w:cs="Calibri"/>
          <w:lang w:val="ru-RU" w:eastAsia="ru-RU"/>
        </w:rPr>
        <w:t>ლ</w:t>
      </w:r>
      <w:r w:rsidRPr="00A648BF">
        <w:rPr>
          <w:rFonts w:ascii="Sylfaen" w:eastAsia="Times New Roman" w:hAnsi="Sylfaen" w:cs="Calibri"/>
          <w:lang w:val="ka-GE" w:eastAsia="ru-RU"/>
        </w:rPr>
        <w:t>ა</w:t>
      </w:r>
      <w:r w:rsidRPr="00A648BF">
        <w:rPr>
          <w:rFonts w:ascii="Sylfaen" w:eastAsia="Times New Roman" w:hAnsi="Sylfaen" w:cs="Calibri"/>
          <w:lang w:val="ru-RU" w:eastAsia="ru-RU"/>
        </w:rPr>
        <w:t xml:space="preserve">მდელ დაწესებულებებში დასაქმებულია 350 თანამშრომელი, მათ შორის 68 აღმზრდელი და 68 თანაშემწე.  </w:t>
      </w:r>
    </w:p>
    <w:p w14:paraId="5C3A04E7" w14:textId="77777777" w:rsidR="00A648BF" w:rsidRPr="00A648BF" w:rsidRDefault="00A648BF" w:rsidP="00A648BF">
      <w:pPr>
        <w:tabs>
          <w:tab w:val="left" w:pos="142"/>
        </w:tabs>
        <w:ind w:right="672" w:firstLine="284"/>
        <w:contextualSpacing/>
        <w:jc w:val="both"/>
        <w:rPr>
          <w:rFonts w:ascii="Sylfaen" w:eastAsia="Times New Roman" w:hAnsi="Sylfaen" w:cs="Calibri"/>
          <w:color w:val="000000"/>
          <w:lang w:val="ka-GE"/>
        </w:rPr>
      </w:pPr>
      <w:r w:rsidRPr="00A648BF">
        <w:rPr>
          <w:rFonts w:ascii="Sylfaen" w:eastAsia="Times New Roman" w:hAnsi="Sylfaen" w:cs="Calibri"/>
          <w:color w:val="000000"/>
          <w:lang w:val="ka-GE"/>
        </w:rPr>
        <w:t xml:space="preserve">2025 წელს საბავშვო ბაღები ფუნქციონირებას ახორციელებს საქართველოს მთავრობის მიერ </w:t>
      </w:r>
      <w:r w:rsidRPr="00A648BF">
        <w:rPr>
          <w:rFonts w:ascii="Sylfaen" w:eastAsia="Times New Roman" w:hAnsi="Sylfaen" w:cs="Times New Roman"/>
          <w:bCs/>
          <w:noProof/>
          <w:lang w:val="ka-GE" w:eastAsia="ru-RU"/>
        </w:rPr>
        <w:t xml:space="preserve">  </w:t>
      </w:r>
      <w:r w:rsidRPr="00A648BF">
        <w:rPr>
          <w:rFonts w:ascii="Sylfaen" w:eastAsia="Times New Roman" w:hAnsi="Sylfaen" w:cs="Calibri"/>
          <w:color w:val="000000"/>
          <w:lang w:val="ka-GE"/>
        </w:rPr>
        <w:t>შემუშავებული რეგულაციების დაცვით.</w:t>
      </w:r>
    </w:p>
    <w:p w14:paraId="38DAF353" w14:textId="77777777" w:rsidR="00A648BF" w:rsidRPr="00A648BF" w:rsidRDefault="00A648BF" w:rsidP="00A648BF">
      <w:pPr>
        <w:tabs>
          <w:tab w:val="left" w:pos="142"/>
        </w:tabs>
        <w:ind w:right="672" w:firstLine="284"/>
        <w:contextualSpacing/>
        <w:jc w:val="both"/>
        <w:rPr>
          <w:rFonts w:ascii="Sylfaen" w:eastAsia="Times New Roman" w:hAnsi="Sylfaen" w:cs="Calibri"/>
          <w:color w:val="000000"/>
          <w:lang w:val="ka-GE"/>
        </w:rPr>
      </w:pPr>
    </w:p>
    <w:p w14:paraId="42B59616" w14:textId="77777777" w:rsidR="00A648BF" w:rsidRPr="00A648BF" w:rsidRDefault="00A648BF" w:rsidP="00A648BF">
      <w:pPr>
        <w:spacing w:line="360" w:lineRule="auto"/>
        <w:ind w:firstLine="720"/>
        <w:rPr>
          <w:rFonts w:ascii="Sylfaen" w:eastAsia="Times New Roman" w:hAnsi="Sylfaen" w:cs="Calibri"/>
          <w:b/>
          <w:bCs/>
          <w:lang w:val="ka-GE" w:eastAsia="ru-RU"/>
        </w:rPr>
      </w:pPr>
      <w:r w:rsidRPr="00A648BF">
        <w:rPr>
          <w:rFonts w:ascii="Sylfaen" w:eastAsia="Times New Roman" w:hAnsi="Sylfaen" w:cs="Calibri"/>
          <w:b/>
          <w:bCs/>
          <w:lang w:val="ka-GE" w:eastAsia="ru-RU"/>
        </w:rPr>
        <w:t>გ.ა) კოდი 04 03 01 პედაგოგთა დახმარება</w:t>
      </w:r>
    </w:p>
    <w:p w14:paraId="4B4BA927" w14:textId="77777777" w:rsidR="00A648BF" w:rsidRPr="00A648BF" w:rsidRDefault="00A648BF" w:rsidP="00A648BF">
      <w:pPr>
        <w:rPr>
          <w:rFonts w:ascii="Sylfaen" w:eastAsia="Times New Roman" w:hAnsi="Sylfaen" w:cs="Times New Roman"/>
          <w:b/>
          <w:sz w:val="24"/>
          <w:szCs w:val="24"/>
          <w:lang w:val="ka-GE" w:eastAsia="ru-RU"/>
        </w:rPr>
      </w:pPr>
      <w:r w:rsidRPr="00A648BF">
        <w:rPr>
          <w:rFonts w:ascii="Sylfaen" w:eastAsia="Times New Roman" w:hAnsi="Sylfaen" w:cs="Times New Roman"/>
          <w:sz w:val="24"/>
          <w:szCs w:val="24"/>
          <w:lang w:val="ka-GE" w:eastAsia="ru-RU"/>
        </w:rPr>
        <w:t xml:space="preserve">აღნიშნული ქვეპროგრამის ფარგლებში  არასრული სასწავლო წლის განმავლობაში </w:t>
      </w:r>
      <w:r w:rsidRPr="00A648BF">
        <w:rPr>
          <w:rFonts w:ascii="Sylfaen" w:eastAsia="Times New Roman" w:hAnsi="Sylfaen" w:cs="Times New Roman"/>
          <w:b/>
          <w:sz w:val="24"/>
          <w:szCs w:val="24"/>
          <w:lang w:val="ka-GE" w:eastAsia="ru-RU"/>
        </w:rPr>
        <w:t>65 პე</w:t>
      </w:r>
      <w:r w:rsidRPr="00A648BF">
        <w:rPr>
          <w:rFonts w:ascii="Sylfaen" w:eastAsia="Times New Roman" w:hAnsi="Sylfaen" w:cs="Times New Roman"/>
          <w:sz w:val="24"/>
          <w:szCs w:val="24"/>
          <w:lang w:val="ka-GE" w:eastAsia="ru-RU"/>
        </w:rPr>
        <w:t xml:space="preserve">დაგოგზე  სატრანსპორტო ხარჯების დაფინანსებაზე ( თვეში 50 ლარის ოდენობით პედაგოგზე) 9 თვეში შეადგინა   </w:t>
      </w:r>
      <w:r w:rsidRPr="00A648BF">
        <w:rPr>
          <w:rFonts w:ascii="Sylfaen" w:eastAsia="Times New Roman" w:hAnsi="Sylfaen" w:cs="Times New Roman"/>
          <w:b/>
          <w:sz w:val="24"/>
          <w:szCs w:val="24"/>
          <w:lang w:val="ka-GE" w:eastAsia="ru-RU"/>
        </w:rPr>
        <w:t>29650.00ლარი</w:t>
      </w:r>
    </w:p>
    <w:p w14:paraId="30A50ADF" w14:textId="77777777" w:rsidR="00A648BF" w:rsidRPr="00A648BF" w:rsidRDefault="00A648BF" w:rsidP="00A648BF">
      <w:pPr>
        <w:ind w:firstLine="720"/>
        <w:jc w:val="both"/>
        <w:rPr>
          <w:rFonts w:ascii="Sylfaen" w:eastAsia="Times New Roman" w:hAnsi="Sylfaen" w:cs="Sylfaen"/>
          <w:b/>
          <w:lang w:val="ka-GE" w:eastAsia="ru-RU"/>
        </w:rPr>
      </w:pPr>
      <w:r w:rsidRPr="00A648BF">
        <w:rPr>
          <w:rFonts w:ascii="Sylfaen" w:eastAsia="Times New Roman" w:hAnsi="Sylfaen" w:cs="Sylfaen"/>
          <w:b/>
          <w:lang w:val="ka-GE" w:eastAsia="ru-RU"/>
        </w:rPr>
        <w:t>ა) კოდი 0501 სპორტის სფეროს განვითარება</w:t>
      </w:r>
    </w:p>
    <w:p w14:paraId="469ECE59" w14:textId="77777777" w:rsidR="00A648BF" w:rsidRPr="00A648BF" w:rsidRDefault="00A648BF" w:rsidP="00A648BF">
      <w:pPr>
        <w:ind w:firstLine="720"/>
        <w:jc w:val="both"/>
        <w:rPr>
          <w:rFonts w:ascii="Sylfaen" w:eastAsia="Times New Roman" w:hAnsi="Sylfaen" w:cs="Sylfaen"/>
          <w:lang w:val="ka-GE" w:eastAsia="ru-RU"/>
        </w:rPr>
      </w:pPr>
      <w:r w:rsidRPr="00A648BF">
        <w:rPr>
          <w:rFonts w:ascii="Sylfaen" w:eastAsia="Times New Roman" w:hAnsi="Sylfaen" w:cs="Sylfaen"/>
          <w:lang w:val="ka-GE" w:eastAsia="ru-RU"/>
        </w:rPr>
        <w:t>ა.ა) კოდი 050101 სპორტული დაწესებულებების ხელშეწყობა</w:t>
      </w:r>
    </w:p>
    <w:p w14:paraId="555F1528" w14:textId="77777777" w:rsidR="00A648BF" w:rsidRPr="00A648BF" w:rsidRDefault="00A648BF" w:rsidP="00A648BF">
      <w:pPr>
        <w:spacing w:after="0" w:line="240" w:lineRule="auto"/>
        <w:ind w:left="-142" w:firstLine="567"/>
        <w:jc w:val="both"/>
        <w:rPr>
          <w:rFonts w:ascii="Sylfaen" w:eastAsia="Times New Roman" w:hAnsi="Sylfaen" w:cs="Sylfaen"/>
          <w:lang w:val="ka-GE" w:eastAsia="ru-RU"/>
        </w:rPr>
      </w:pPr>
      <w:r w:rsidRPr="00A648BF">
        <w:rPr>
          <w:rFonts w:ascii="Sylfaen" w:eastAsia="Times New Roman" w:hAnsi="Sylfaen" w:cs="Sylfaen"/>
          <w:lang w:val="ka-GE" w:eastAsia="ru-RU"/>
        </w:rPr>
        <w:t xml:space="preserve">ა(აი)პ "მარნეულის მუნიციპალიტეტის სპორტულისკოლა" -  უზრუნველყოფს სპორტული სექციების მუშაობას 21 სპორტის სახეობის მიმართულებით 30 სპორტულ ობიექტზე 65 მწვრთნელის მეშვეობით, რომლებიც ემსახურებიან სხვადასხვა ასაკობრივი ჯგუფის (12 დან - 25 წლამდე) 2000-ზე მეტ ბენეფიციარს. გახსნილია სპორტული წრეები შემდეგი მიმართულებით: ქართული ჭიდაობა ,ჭადრაკი, ფეხბურთი, მხატვრული ტანვარჯიში, ძიუდო, კალათბურთი. თავისუფალი ჭიდაობა ,ტაიკვანდო, კიკ-ბოქსინგი, კრივი, აკრობატიკა,ძალისმიერი სამჭიდი, ბატუტზე ხტომა, ათლეტიზმი, მკლავჭიდი, მშვილდოსნობა, ფრენბურთი, ჯიუ-ჯიცუ, რაგბი, კარატე.სკოლა გეგმავს და ახორციელებს სპორტულ ღონისძიებებს, როგორც სამოყვარულო ასევე პროფესიული სპორტის მიმართულებით ყველა ასაკობრივ ჯგუფში;                                                                                                                            </w:t>
      </w:r>
    </w:p>
    <w:p w14:paraId="3BBB7DCB" w14:textId="77777777" w:rsidR="00A648BF" w:rsidRPr="00A648BF" w:rsidRDefault="00A648BF" w:rsidP="00A648BF">
      <w:pPr>
        <w:spacing w:after="0" w:line="240" w:lineRule="auto"/>
        <w:ind w:left="-142" w:firstLine="567"/>
        <w:jc w:val="both"/>
        <w:rPr>
          <w:rFonts w:ascii="Sylfaen" w:eastAsia="Times New Roman" w:hAnsi="Sylfaen" w:cs="Sylfaen"/>
          <w:lang w:val="ka-GE" w:eastAsia="ru-RU"/>
        </w:rPr>
      </w:pPr>
      <w:r w:rsidRPr="00A648BF">
        <w:rPr>
          <w:rFonts w:ascii="Sylfaen" w:eastAsia="Times New Roman" w:hAnsi="Sylfaen" w:cs="Sylfaen"/>
          <w:lang w:val="ka-GE" w:eastAsia="ru-RU"/>
        </w:rPr>
        <w:t xml:space="preserve">სკოლა გეგმავას და ახორციელებს ღონისძიებებს ჯანსაღი ცხოვრების წესის მიმართულებით, ასევე ხელსუწყობს მის დანერგვასა და პოპულარიზაციას; სკოლა ხელს უწყობს წარმატებულ სპორტსმენებს და ახორციელებს მათს ტიპენდირებას, ასევე უზრუნველყოფს ცენტრში სპორტულ სექციებზე მოსიარულეთა სპორტულ ღონისძიებებში მონაწილეობას, როგორც ქვეყნის შიგნით ასევე მისფარგლებს გარეთ. </w:t>
      </w:r>
    </w:p>
    <w:p w14:paraId="22D59B8E" w14:textId="77777777" w:rsidR="00A648BF" w:rsidRPr="00A648BF" w:rsidRDefault="00A648BF" w:rsidP="00A648BF">
      <w:pPr>
        <w:spacing w:after="0" w:line="240" w:lineRule="auto"/>
        <w:ind w:left="-142" w:firstLine="567"/>
        <w:jc w:val="both"/>
        <w:rPr>
          <w:rFonts w:ascii="Sylfaen" w:eastAsia="Times New Roman" w:hAnsi="Sylfaen" w:cs="Sylfaen"/>
          <w:lang w:val="ka-GE" w:eastAsia="ru-RU"/>
        </w:rPr>
      </w:pPr>
      <w:r w:rsidRPr="00A648BF">
        <w:rPr>
          <w:rFonts w:ascii="Sylfaen" w:eastAsia="Times New Roman" w:hAnsi="Sylfaen" w:cs="Sylfaen"/>
          <w:lang w:val="ka-GE" w:eastAsia="ru-RU"/>
        </w:rPr>
        <w:t xml:space="preserve">სპორტსკოლა არეგულირებს ისეთ საკითხებს, როგორიცაა სკოლაში არსებული სპორტის სახეობების მიხედვით ქალაქის, ეროვნული ნაკრები გუნდების კანდიდატებისა და სელექციის მეშვეობით შერჩეული პერსპექტიული სპორტსმენების მზადების წლიური საწვრთნელი პროცესის ორგანიზება დანაკრები გუნდებისათვის რეზერვის მომზადება. სპორტის სახეობათა მიხედვით მატერიალურ-ტექნიკური და საწვრთნელი ბაზის შექმნა. სკოლის შეუფერხებელი და გამართული ფუნქციონირებისათვის საჭირო ხარჯების დაფინანსება. სპორტული დარბაზის მოვლა-შენახვა , სპორტული ღონისძიებების ორგანიზებისათვის საჭირო თანხების, სიგელების, ჯილდოების, ბანერების, ვიდეო და ბეჭდვითი რეკლამების დამზადებისა და სხვა საქმიანობის წარმოება. სპორტული ინვენტრის.სპეციალური ფორმებისა და სპორტული აღჭურვილობის შეძენა. მწვრთნელთა ოსტატობის ამაღლების მიზნით სპორტსმენების ეროვნული და </w:t>
      </w:r>
      <w:r w:rsidRPr="00A648BF">
        <w:rPr>
          <w:rFonts w:ascii="Sylfaen" w:eastAsia="Times New Roman" w:hAnsi="Sylfaen" w:cs="Sylfaen"/>
          <w:lang w:val="ka-GE" w:eastAsia="ru-RU"/>
        </w:rPr>
        <w:lastRenderedPageBreak/>
        <w:t>საერთაშორისო ტრენინგ-სემინარებისა და სხვადასხვა ღონისძიებებში მონაწილეობის მიღება. სპორტსმენების ეროვნულ და საერთაშორისო ასპარეზზე გამოსვლისათვის სამივლინებო ხარჯების უზრუნველყოფა. ადგილობრივი სპორტული ღონისძიებების ორგანიზების და მოწყობის ხარჯები. სარაგბო კლუბ-მარნეულის "არმაზის" ხელშეწყობა,  რაგბის პოპულალიზაცია და სარაგბო საბავშვო სექციების განვითარება მუნიციპალიტეტის სხვადასხვა ადმინასტრაციულ ერთეულებში.</w:t>
      </w:r>
    </w:p>
    <w:p w14:paraId="77BD6302" w14:textId="77777777" w:rsidR="00A648BF" w:rsidRPr="00A648BF" w:rsidRDefault="00A648BF" w:rsidP="00A648BF">
      <w:pPr>
        <w:ind w:firstLine="720"/>
        <w:jc w:val="both"/>
        <w:rPr>
          <w:rFonts w:ascii="Calibri" w:eastAsia="Times New Roman" w:hAnsi="Calibri" w:cs="Calibri"/>
          <w:lang w:val="ka-GE"/>
        </w:rPr>
      </w:pPr>
    </w:p>
    <w:p w14:paraId="378C4E6B" w14:textId="77777777" w:rsidR="00A648BF" w:rsidRPr="00A648BF" w:rsidRDefault="00A648BF" w:rsidP="00A648BF">
      <w:pPr>
        <w:ind w:firstLine="720"/>
        <w:jc w:val="both"/>
        <w:rPr>
          <w:rFonts w:ascii="Sylfaen" w:eastAsia="Times New Roman" w:hAnsi="Sylfaen" w:cs="Sylfaen"/>
          <w:b/>
          <w:lang w:val="ka-GE" w:eastAsia="ru-RU"/>
        </w:rPr>
      </w:pPr>
      <w:r w:rsidRPr="00A648BF">
        <w:rPr>
          <w:rFonts w:ascii="Sylfaen" w:eastAsia="Times New Roman" w:hAnsi="Sylfaen" w:cs="Sylfaen"/>
          <w:b/>
          <w:lang w:val="ka-GE" w:eastAsia="ru-RU"/>
        </w:rPr>
        <w:t>ბ) კოდი 05</w:t>
      </w:r>
      <w:r w:rsidRPr="00A648BF">
        <w:rPr>
          <w:rFonts w:ascii="Sylfaen" w:eastAsia="Times New Roman" w:hAnsi="Sylfaen" w:cs="Sylfaen"/>
          <w:b/>
          <w:lang w:eastAsia="ru-RU"/>
        </w:rPr>
        <w:t xml:space="preserve"> </w:t>
      </w:r>
      <w:r w:rsidRPr="00A648BF">
        <w:rPr>
          <w:rFonts w:ascii="Sylfaen" w:eastAsia="Times New Roman" w:hAnsi="Sylfaen" w:cs="Sylfaen"/>
          <w:b/>
          <w:lang w:val="ka-GE" w:eastAsia="ru-RU"/>
        </w:rPr>
        <w:t>02კულტურის სფეროს  განვითარება</w:t>
      </w:r>
    </w:p>
    <w:p w14:paraId="1CA9411B" w14:textId="77777777" w:rsidR="00A648BF" w:rsidRPr="00A648BF" w:rsidRDefault="00A648BF" w:rsidP="00A648BF">
      <w:pPr>
        <w:ind w:firstLine="720"/>
        <w:jc w:val="both"/>
        <w:rPr>
          <w:rFonts w:ascii="Sylfaen" w:eastAsia="Times New Roman" w:hAnsi="Sylfaen" w:cs="Sylfaen"/>
          <w:b/>
          <w:color w:val="000000"/>
          <w:lang w:val="ka-GE" w:eastAsia="ru-RU"/>
        </w:rPr>
      </w:pPr>
      <w:r w:rsidRPr="00A648BF">
        <w:rPr>
          <w:rFonts w:ascii="Sylfaen" w:eastAsia="Times New Roman" w:hAnsi="Sylfaen" w:cs="Sylfaen"/>
          <w:b/>
          <w:color w:val="000000"/>
          <w:lang w:val="ka-GE" w:eastAsia="ru-RU"/>
        </w:rPr>
        <w:t>ბ.ა) კოდი 05</w:t>
      </w:r>
      <w:r w:rsidRPr="00A648BF">
        <w:rPr>
          <w:rFonts w:ascii="Sylfaen" w:eastAsia="Times New Roman" w:hAnsi="Sylfaen" w:cs="Sylfaen"/>
          <w:b/>
          <w:color w:val="000000"/>
          <w:lang w:eastAsia="ru-RU"/>
        </w:rPr>
        <w:t xml:space="preserve"> </w:t>
      </w:r>
      <w:r w:rsidRPr="00A648BF">
        <w:rPr>
          <w:rFonts w:ascii="Sylfaen" w:eastAsia="Times New Roman" w:hAnsi="Sylfaen" w:cs="Sylfaen"/>
          <w:b/>
          <w:color w:val="000000"/>
          <w:lang w:val="ka-GE" w:eastAsia="ru-RU"/>
        </w:rPr>
        <w:t>02</w:t>
      </w:r>
      <w:r w:rsidRPr="00A648BF">
        <w:rPr>
          <w:rFonts w:ascii="Sylfaen" w:eastAsia="Times New Roman" w:hAnsi="Sylfaen" w:cs="Sylfaen"/>
          <w:b/>
          <w:color w:val="000000"/>
          <w:lang w:eastAsia="ru-RU"/>
        </w:rPr>
        <w:t xml:space="preserve"> </w:t>
      </w:r>
      <w:r w:rsidRPr="00A648BF">
        <w:rPr>
          <w:rFonts w:ascii="Sylfaen" w:eastAsia="Times New Roman" w:hAnsi="Sylfaen" w:cs="Sylfaen"/>
          <w:b/>
          <w:color w:val="000000"/>
          <w:lang w:val="ka-GE" w:eastAsia="ru-RU"/>
        </w:rPr>
        <w:t>01  კულტურის სფეროს დაწესებულებების ხელშეწყობა</w:t>
      </w:r>
    </w:p>
    <w:p w14:paraId="2433614E" w14:textId="77777777" w:rsidR="00A648BF" w:rsidRPr="00A648BF" w:rsidRDefault="00A648BF" w:rsidP="00A648BF">
      <w:pPr>
        <w:ind w:right="531" w:firstLine="720"/>
        <w:jc w:val="both"/>
        <w:rPr>
          <w:rFonts w:ascii="Sylfaen" w:eastAsia="Times New Roman" w:hAnsi="Sylfaen" w:cs="Sylfaen"/>
          <w:color w:val="000000"/>
          <w:lang w:val="ka-GE" w:eastAsia="ru-RU"/>
        </w:rPr>
      </w:pPr>
      <w:r w:rsidRPr="00A648BF">
        <w:rPr>
          <w:rFonts w:ascii="Sylfaen" w:eastAsia="Times New Roman" w:hAnsi="Sylfaen" w:cs="Sylfaen"/>
          <w:color w:val="000000"/>
          <w:lang w:val="ka-GE" w:eastAsia="ru-RU"/>
        </w:rPr>
        <w:t xml:space="preserve">ა(ა)იპ „მარნეულის მუნიციპალიტეტის „კულტურის ცენტრი“-ს ამოცანაა </w:t>
      </w:r>
      <w:r w:rsidRPr="00A648BF">
        <w:rPr>
          <w:rFonts w:ascii="Sylfaen" w:eastAsia="Times New Roman" w:hAnsi="Sylfaen" w:cs="Calibri"/>
          <w:color w:val="000000"/>
          <w:lang w:val="ru-RU" w:eastAsia="ru-RU"/>
        </w:rPr>
        <w:t>სხვადასხვა კულტურული აქტივობების ორგანიზება, მათ შორის ქალაქისა და ქვეყნის ღირსშესანიშნავი თარიღების აღნიშვნა. ქალაქის მოსახლეობისა თუ სტუმრებისათვის მრავალფეროვანი სანახაობის შეთავაზება.  კულტურის ცენტრის მატერიალურ–ტექნიკური ბაზის შეთავაზება და მაქსიმალური მხარდაჭერა. ღვაწლმოსილ მოქალაქეთა განვლილი გზის განზოგადება და დაფასება (იუბილეები, შეხვედრები, ხსოვნისადმი მიძღვნილი ღონისძიებებიდა ა.შ.). ქართული კულტურის პოპულარიზაცია და მარნეულის როგორც ამ კულტურის ტრადიციის მატარებელი ქალაქის გაცნობა ქვეყნის გარეთ და  რეგიონში.   ქალაქში არსებული დიასპორების უშუალო ჩართულობა ქალაქის კულტურულ ცხოვრებაში და ერთობლივი ღონისძიებების ორგანიზება . მარნეულის მუნიციპალიტეტის ტერიტორიაზე  არსებული კულტურულ-საგანმანათლებლო დაწესებულებების  საქმიანობის კოორდინირება და დახმარების გაწევა, სახელოვნებო დარგების განვითარების ხელშეწყობა, პოპულარიზაცია. სოციალურად მნიშვნელოვანი პროექტების, სხვადასხვა მიმართულების შემოქმედებითი საქმიანობის უზრუნველყოფა.  ინდივიდუალური შემსრულებლებისა და შემოქმედებითი კოლექტივების საქმიანობის ხელშეწყობა: სამუსიკო, ქორეოგრაფიული, ფოლკლორის, ხატვა-ფერწერა, კლასიკური მუსიკა, თეატრი, თანამედროვე ქორეოგრაფია, ფოტოხელოვნების, ვოკალურ ინსტრუმენტალური წრეების, ლიტერატურული კლუბების, ახალგაზრდა ადგილობრივი ნიჭიერი მწერლების, შემოქმედების პოპულარიზაციისთვის პირობების შექმნა, ეროვნული ტრადიციების წეს-ჩვეულებების ფიქსაცია პოპულარიზაცია.მოზარდი თაობის    დემოკრატიული საზოგადოების ჭეშმარიტ მოქალაქეებად აღზრდის და ჩამოყალიბების ხელშეწყობა, კულტურული და სოციალური თვითშეგნების, ესთეთიკური განვითარების სრულყოფა.</w:t>
      </w:r>
    </w:p>
    <w:p w14:paraId="6228C586" w14:textId="77777777" w:rsidR="00A648BF" w:rsidRPr="00A648BF" w:rsidRDefault="00A648BF" w:rsidP="00A648BF">
      <w:pPr>
        <w:rPr>
          <w:rFonts w:ascii="Sylfaen" w:eastAsia="Times New Roman" w:hAnsi="Sylfaen" w:cs="Calibri"/>
          <w:b/>
          <w:lang w:val="ka-GE" w:eastAsia="ru-RU"/>
        </w:rPr>
      </w:pPr>
      <w:r w:rsidRPr="00A648BF">
        <w:rPr>
          <w:rFonts w:ascii="Sylfaen" w:eastAsia="Times New Roman" w:hAnsi="Sylfaen" w:cs="Calibri"/>
          <w:b/>
          <w:lang w:val="ka-GE" w:eastAsia="ru-RU"/>
        </w:rPr>
        <w:t xml:space="preserve">                     დ) კოდი 05 04 ტელე–რადიო მაუწყებლობა და საგამომცემლო საქმიანობა</w:t>
      </w:r>
    </w:p>
    <w:p w14:paraId="512E9DDD" w14:textId="77777777" w:rsidR="00A648BF" w:rsidRPr="00A648BF" w:rsidRDefault="00A648BF" w:rsidP="00A648BF">
      <w:pPr>
        <w:ind w:left="630" w:right="531"/>
        <w:contextualSpacing/>
        <w:jc w:val="both"/>
        <w:rPr>
          <w:rFonts w:ascii="Sylfaen" w:eastAsia="Times New Roman" w:hAnsi="Sylfaen" w:cs="Times New Roman"/>
          <w:lang w:val="ka-GE" w:eastAsia="ru-RU"/>
        </w:rPr>
      </w:pPr>
      <w:bookmarkStart w:id="53" w:name="_Toc72850630"/>
      <w:r w:rsidRPr="00A648BF">
        <w:rPr>
          <w:rFonts w:ascii="Sylfaen" w:eastAsia="Times New Roman" w:hAnsi="Sylfaen" w:cs="Times New Roman"/>
          <w:sz w:val="24"/>
          <w:szCs w:val="24"/>
          <w:lang w:val="ka-GE" w:eastAsia="ru-RU"/>
        </w:rPr>
        <w:t>„</w:t>
      </w:r>
      <w:r w:rsidRPr="00A648BF">
        <w:rPr>
          <w:rFonts w:ascii="Sylfaen" w:eastAsia="Times New Roman" w:hAnsi="Sylfaen" w:cs="Times New Roman"/>
          <w:lang w:val="ka-GE" w:eastAsia="ru-RU"/>
        </w:rPr>
        <w:t xml:space="preserve">მარნეული ტვ“-სთან გაფორმებული ხელშეკრულების შესაბამისად გაწეულია შემდეგი სახის მომსახურება, საკრებულოს სხდომების, ასევე ადგილობრივი ხელისუფლების წარმომადგენელთა საქმიანი შეხვედრებისა და გაერთიანებული თათბირების გაშუქება, რომელიც შეიცავს საზოგადოებისათვის საჭირო ინფორმაციებს. უზრუნველყოფილი იქნა საზოგადოებისათვის საჭირო ინფორმაციის განცხადების სახით გავრცელება და სხვა მნიშვნელოვანი და აქტუალური თემების გაშუქება. </w:t>
      </w:r>
    </w:p>
    <w:p w14:paraId="046B0E9D" w14:textId="77777777" w:rsidR="00A648BF" w:rsidRPr="00A648BF" w:rsidRDefault="00A648BF" w:rsidP="00A648BF">
      <w:pPr>
        <w:ind w:left="630" w:right="531"/>
        <w:contextualSpacing/>
        <w:jc w:val="both"/>
        <w:rPr>
          <w:rFonts w:ascii="Sylfaen" w:eastAsia="Times New Roman" w:hAnsi="Sylfaen" w:cs="Times New Roman"/>
          <w:b/>
          <w:lang w:val="ka-GE" w:eastAsia="ru-RU"/>
        </w:rPr>
      </w:pPr>
    </w:p>
    <w:bookmarkEnd w:id="53"/>
    <w:p w14:paraId="1A1C6305" w14:textId="77777777" w:rsidR="00A648BF" w:rsidRPr="00A648BF" w:rsidRDefault="00A648BF" w:rsidP="00A648BF">
      <w:pPr>
        <w:ind w:firstLine="720"/>
        <w:jc w:val="both"/>
        <w:rPr>
          <w:rFonts w:ascii="Sylfaen" w:eastAsia="Times New Roman" w:hAnsi="Sylfaen" w:cs="Sylfaen"/>
          <w:b/>
          <w:lang w:val="ka-GE" w:eastAsia="ru-RU"/>
        </w:rPr>
      </w:pPr>
      <w:r w:rsidRPr="00A648BF">
        <w:rPr>
          <w:rFonts w:ascii="Sylfaen" w:eastAsia="Times New Roman" w:hAnsi="Sylfaen" w:cs="Sylfaen"/>
          <w:b/>
          <w:lang w:val="ka-GE" w:eastAsia="ru-RU"/>
        </w:rPr>
        <w:lastRenderedPageBreak/>
        <w:t>ა) კოდი 06 01 ჯანმრთელობის დაცვა</w:t>
      </w:r>
    </w:p>
    <w:p w14:paraId="4E0F8351" w14:textId="77777777" w:rsidR="00A648BF" w:rsidRPr="00A648BF" w:rsidRDefault="00A648BF" w:rsidP="00A648BF">
      <w:pPr>
        <w:ind w:firstLine="720"/>
        <w:jc w:val="both"/>
        <w:rPr>
          <w:rFonts w:ascii="Sylfaen" w:eastAsia="Times New Roman" w:hAnsi="Sylfaen" w:cs="Sylfaen"/>
          <w:b/>
          <w:lang w:val="ka-GE" w:eastAsia="ru-RU"/>
        </w:rPr>
      </w:pPr>
      <w:r w:rsidRPr="00A648BF">
        <w:rPr>
          <w:rFonts w:ascii="Sylfaen" w:eastAsia="Times New Roman" w:hAnsi="Sylfaen" w:cs="Sylfaen"/>
          <w:b/>
          <w:lang w:val="ka-GE" w:eastAsia="ru-RU"/>
        </w:rPr>
        <w:t>ა.ა) კოდი  06 01 01 საზოგადოებრივი ჯანმრთელობისა და უსაფრთხო გარემოს უზრუნველყოფა</w:t>
      </w:r>
    </w:p>
    <w:p w14:paraId="442DA5B9" w14:textId="77777777" w:rsidR="00A648BF" w:rsidRPr="00A648BF" w:rsidRDefault="00A648BF" w:rsidP="00A648BF">
      <w:pPr>
        <w:spacing w:after="0" w:line="240" w:lineRule="auto"/>
        <w:ind w:left="142"/>
        <w:jc w:val="both"/>
        <w:rPr>
          <w:rFonts w:ascii="Times New Roman" w:eastAsia="Times New Roman" w:hAnsi="Times New Roman" w:cs="Times New Roman"/>
          <w:sz w:val="20"/>
          <w:szCs w:val="20"/>
          <w:lang w:val="ru-RU" w:eastAsia="ru-RU"/>
        </w:rPr>
      </w:pPr>
      <w:r w:rsidRPr="00A648BF">
        <w:rPr>
          <w:rFonts w:ascii="Sylfaen" w:eastAsia="Times New Roman" w:hAnsi="Sylfaen" w:cs="Sylfaen"/>
          <w:lang w:val="ka-GE" w:eastAsia="ru-RU"/>
        </w:rPr>
        <w:t xml:space="preserve">ა(ა)იპ საზოგადოებრივი ჯანდაცვის ცენტრის მიერ დელეგირებული უფლებამოსილების ფარგლებში განხორციელებული იქნა პროგრამით გათვალისწინებული ღონისძიებები: </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საგანმანათლებლო</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სააღმზრდელო</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საგანმანათლებლო</w:t>
      </w:r>
      <w:r w:rsidRPr="00A648BF">
        <w:rPr>
          <w:rFonts w:ascii="Times New Roman" w:eastAsia="Times New Roman" w:hAnsi="Times New Roman" w:cs="Times New Roman"/>
          <w:sz w:val="20"/>
          <w:szCs w:val="20"/>
          <w:lang w:val="ru-RU" w:eastAsia="ru-RU"/>
        </w:rPr>
        <w:t>-</w:t>
      </w:r>
      <w:r w:rsidRPr="00A648BF">
        <w:rPr>
          <w:rFonts w:ascii="Sylfaen" w:eastAsia="Times New Roman" w:hAnsi="Sylfaen" w:cs="Sylfaen"/>
          <w:sz w:val="20"/>
          <w:szCs w:val="20"/>
          <w:lang w:val="ru-RU" w:eastAsia="ru-RU"/>
        </w:rPr>
        <w:t>სააღმზრდელო</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დაწესებულებებში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სანიტარიული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ჰიგიენური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ნორმების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დაცვის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ზედამხედველობა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ბ</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მუნიციპალიტეტის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ტერიტორიაზე</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დაავადებების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გავრცელების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პრევენციის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მიზნით</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დერატიზაციის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დეზინსექციისა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დეზინფექციის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ღონისძიებათა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ორგანიზება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გ</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საგანმანათლებლო</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სააღმზრდელო</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საგანმანათლებლო</w:t>
      </w:r>
      <w:r w:rsidRPr="00A648BF">
        <w:rPr>
          <w:rFonts w:ascii="Times New Roman" w:eastAsia="Times New Roman" w:hAnsi="Times New Roman" w:cs="Times New Roman"/>
          <w:sz w:val="20"/>
          <w:szCs w:val="20"/>
          <w:lang w:val="ru-RU" w:eastAsia="ru-RU"/>
        </w:rPr>
        <w:t>-</w:t>
      </w:r>
      <w:r w:rsidRPr="00A648BF">
        <w:rPr>
          <w:rFonts w:ascii="Sylfaen" w:eastAsia="Times New Roman" w:hAnsi="Sylfaen" w:cs="Sylfaen"/>
          <w:sz w:val="20"/>
          <w:szCs w:val="20"/>
          <w:lang w:val="ru-RU" w:eastAsia="ru-RU"/>
        </w:rPr>
        <w:t>სააღმზრდელო</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დაწესებულებებში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პრევენციული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ღონისძიებების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განხორციელების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ხელშეწყობა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მუნიციპალიტეტის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ტერიტორიაზე</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განთავსებულ</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საზოგადოებრივი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მნიშვნელობის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დაწესებულებებში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სანიტარიული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ნორმების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დაცვის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ზედამხედველობა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მათ</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შორის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საზოგადოებრივი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მნიშვნელობის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დაწესებულებებში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ესთეტიკური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კოსმეტიკური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პროცედურების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განმახორციელებელ</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დაწესებულებებში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ინფექციების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პრევენციისა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კონტროლის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სანიტარიული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ნორმების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დავის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კონტროლი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ე</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პროფილაქტიკური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აცრების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ეროვნული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კალენდრით</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განსაზღვრული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იმუნოპროფილაქტიკისათვის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საქართველოს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შრომის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ჯანმრთელობისა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სოციალური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დაცვის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სამინისტროს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მიერ</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მიწოდებული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მასალების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მიღების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შენახვისა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განაწილების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უზრუნველყოფა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სამედიცინო</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მომსახურების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მიმწოდებლებისათვის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ვ</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პრევენციული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ეპიდემიოლოგიური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კონტროლის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ღონისძიებების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გატარება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ეპიდსაშიშროებისას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ზ</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მუნიციპალიტეტის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ტერიტორიაზე</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პირველადი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ეპიდკვლევის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ხელშეწყობა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თ</w:t>
      </w:r>
      <w:r w:rsidRPr="00A648BF">
        <w:rPr>
          <w:rFonts w:ascii="Times New Roman" w:eastAsia="Times New Roman" w:hAnsi="Times New Roman" w:cs="Times New Roman"/>
          <w:sz w:val="20"/>
          <w:szCs w:val="20"/>
          <w:lang w:val="ru-RU" w:eastAsia="ru-RU"/>
        </w:rPr>
        <w:t>) „</w:t>
      </w:r>
      <w:r w:rsidRPr="00A648BF">
        <w:rPr>
          <w:rFonts w:ascii="Sylfaen" w:eastAsia="Times New Roman" w:hAnsi="Sylfaen" w:cs="Sylfaen"/>
          <w:sz w:val="20"/>
          <w:szCs w:val="20"/>
          <w:lang w:val="ru-RU" w:eastAsia="ru-RU"/>
        </w:rPr>
        <w:t>ტუბერკულოზის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კონტროლის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შესახებ</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საქართველოს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კანონით</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მათთვის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განსაზღვრული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უფლება</w:t>
      </w:r>
      <w:r w:rsidRPr="00A648BF">
        <w:rPr>
          <w:rFonts w:ascii="Sylfaen" w:eastAsia="Times New Roman" w:hAnsi="Sylfaen" w:cs="Sylfaen"/>
          <w:sz w:val="20"/>
          <w:szCs w:val="20"/>
          <w:lang w:val="ka-GE" w:eastAsia="ru-RU"/>
        </w:rPr>
        <w:t>-</w:t>
      </w:r>
      <w:r w:rsidRPr="00A648BF">
        <w:rPr>
          <w:rFonts w:ascii="Sylfaen" w:eastAsia="Times New Roman" w:hAnsi="Sylfaen" w:cs="Sylfaen"/>
          <w:sz w:val="20"/>
          <w:szCs w:val="20"/>
          <w:lang w:val="ru-RU" w:eastAsia="ru-RU"/>
        </w:rPr>
        <w:t>მოსილებების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განხორციელება</w:t>
      </w:r>
      <w:r w:rsidRPr="00A648BF">
        <w:rPr>
          <w:rFonts w:ascii="Times New Roman" w:eastAsia="Times New Roman" w:hAnsi="Times New Roman" w:cs="Times New Roman"/>
          <w:sz w:val="20"/>
          <w:szCs w:val="20"/>
          <w:lang w:val="ru-RU" w:eastAsia="ru-RU"/>
        </w:rPr>
        <w:t>.</w:t>
      </w:r>
      <w:r w:rsidRPr="00A648BF">
        <w:rPr>
          <w:rFonts w:ascii="Times New Roman" w:eastAsia="Times New Roman" w:hAnsi="Times New Roman" w:cs="Times New Roman"/>
          <w:sz w:val="20"/>
          <w:szCs w:val="20"/>
          <w:lang w:val="ru-RU" w:eastAsia="ru-RU"/>
        </w:rPr>
        <w:br/>
      </w:r>
      <w:r w:rsidRPr="00A648BF">
        <w:rPr>
          <w:rFonts w:ascii="Sylfaen" w:eastAsia="Times New Roman" w:hAnsi="Sylfaen" w:cs="Sylfaen"/>
          <w:sz w:val="20"/>
          <w:szCs w:val="20"/>
          <w:lang w:val="ru-RU" w:eastAsia="ru-RU"/>
        </w:rPr>
        <w:t>საზოგადოებრივი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ჯანმრთელობის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სტრატეგიულ</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ფუნქციები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გადამდებ</w:t>
      </w:r>
      <w:r w:rsidRPr="00A648BF">
        <w:rPr>
          <w:rFonts w:ascii="Times New Roman" w:eastAsia="Times New Roman" w:hAnsi="Times New Roman" w:cs="Times New Roman"/>
          <w:sz w:val="20"/>
          <w:szCs w:val="20"/>
          <w:lang w:val="ru-RU" w:eastAsia="ru-RU"/>
        </w:rPr>
        <w:t>/</w:t>
      </w:r>
      <w:r w:rsidRPr="00A648BF">
        <w:rPr>
          <w:rFonts w:ascii="Sylfaen" w:eastAsia="Times New Roman" w:hAnsi="Sylfaen" w:cs="Sylfaen"/>
          <w:sz w:val="20"/>
          <w:szCs w:val="20"/>
          <w:lang w:val="ru-RU" w:eastAsia="ru-RU"/>
        </w:rPr>
        <w:t>არაგადამდებ</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დაავადებათა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ეპიდზედამხედველობა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მოსახლეობის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ჯანმრთელობის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მდგომარეობის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შეფასება</w:t>
      </w:r>
      <w:r w:rsidRPr="00A648BF">
        <w:rPr>
          <w:rFonts w:ascii="Times New Roman" w:eastAsia="Times New Roman" w:hAnsi="Times New Roman" w:cs="Times New Roman"/>
          <w:sz w:val="20"/>
          <w:szCs w:val="20"/>
          <w:lang w:val="ru-RU" w:eastAsia="ru-RU"/>
        </w:rPr>
        <w:t>;</w:t>
      </w:r>
      <w:r w:rsidRPr="00A648BF">
        <w:rPr>
          <w:rFonts w:ascii="Sylfaen" w:eastAsia="Times New Roman" w:hAnsi="Sylfaen" w:cs="Times New Roman"/>
          <w:sz w:val="20"/>
          <w:szCs w:val="20"/>
          <w:lang w:val="ka-GE" w:eastAsia="ru-RU"/>
        </w:rPr>
        <w:t xml:space="preserve"> </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ჯანმრთელობის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რისკ</w:t>
      </w:r>
      <w:r w:rsidRPr="00A648BF">
        <w:rPr>
          <w:rFonts w:ascii="Times New Roman" w:eastAsia="Times New Roman" w:hAnsi="Times New Roman" w:cs="Times New Roman"/>
          <w:sz w:val="20"/>
          <w:szCs w:val="20"/>
          <w:lang w:val="ru-RU" w:eastAsia="ru-RU"/>
        </w:rPr>
        <w:t>-</w:t>
      </w:r>
      <w:r w:rsidRPr="00A648BF">
        <w:rPr>
          <w:rFonts w:ascii="Sylfaen" w:eastAsia="Times New Roman" w:hAnsi="Sylfaen" w:cs="Sylfaen"/>
          <w:sz w:val="20"/>
          <w:szCs w:val="20"/>
          <w:lang w:val="ru-RU" w:eastAsia="ru-RU"/>
        </w:rPr>
        <w:t>ფაქტორების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მონიტორინგი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მყისიერი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რეაგირება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საგანგებო</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სიტუაციების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დროს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კოორდინაცია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ცენტრალურ</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სტრუქტურებთან</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ადამიანის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ჯანმრთელობისათვის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უსაფრთხო</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გარემოს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უზრუნველყოფის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ხელშეწყობა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საკვებისა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სასმელი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წყლის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ტექნიკური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რეგლამენტებისა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სხვა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ნორმატიული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დოკუმენტების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მომზადებაში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მონაწილეობა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მუნიციპალური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მმართველობის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ორგანოების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ინფორმირება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სავარაუდო</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საკვებისმიერი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წყლისმიერი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ინფექციების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გავრცელების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მხრივ</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არსებული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მდგომარეობის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შესახებ</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ჯანმრთელობის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განმტკიცება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ჯანმრთელობის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დაცვაში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უთანასწორობისა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სოციალურ</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დეტერმინანტებზე</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ზემოქმედების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განხორციელების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გზით</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დაავადებათა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ადრეული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გამოვლენა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პროფილაქტიკა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მოსახლეობის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თემის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წარმომადგენლების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ცალკეული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მოწყვლადი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ჯგუფების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ორგანიზება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წარმართვა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ჯანმრთელობასა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კეთილდღეობასთან</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დაკავშირებულ</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საკითხებში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ადამიანური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რესურსების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პროფესიული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განვითარება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მოტივირება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შენარჩუნება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საზოგადოებრივი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ჯანდაცვის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ორგანიზაციულ</w:t>
      </w:r>
      <w:r w:rsidRPr="00A648BF">
        <w:rPr>
          <w:rFonts w:ascii="Times New Roman" w:eastAsia="Times New Roman" w:hAnsi="Times New Roman" w:cs="Times New Roman"/>
          <w:sz w:val="20"/>
          <w:szCs w:val="20"/>
          <w:lang w:val="ru-RU" w:eastAsia="ru-RU"/>
        </w:rPr>
        <w:t>-</w:t>
      </w:r>
      <w:r w:rsidRPr="00A648BF">
        <w:rPr>
          <w:rFonts w:ascii="Sylfaen" w:eastAsia="Times New Roman" w:hAnsi="Sylfaen" w:cs="Sylfaen"/>
          <w:sz w:val="20"/>
          <w:szCs w:val="20"/>
          <w:lang w:val="ru-RU" w:eastAsia="ru-RU"/>
        </w:rPr>
        <w:t>სტრუქტურული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სრულყოფა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ადეკვატური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დაფინანსების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მიღწევა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საზოგადოებრივი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ჯანმრთელობის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სერვისებსა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პროდუქტებზე</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ხელმისაწვდომობის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უზუნველყოფა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ჯანმრთელობის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ადვოკატირება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მოსახლეობასთან</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კომუნიკაციის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გაუმჯობესება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საინფორმაციო</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განმარტებითი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საქმიანობა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სოციალური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მობილიზაცია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მტკიცებულებებზე</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დაფუძნებული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ჯანდაცვის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პოლიტიკისა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პრაქტიკის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წარმოებისათვის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კვლევითი</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სამუშაოების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წარმოება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და</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მონაწილეობის</w:t>
      </w:r>
      <w:r w:rsidRPr="00A648BF">
        <w:rPr>
          <w:rFonts w:ascii="Times New Roman" w:eastAsia="Times New Roman" w:hAnsi="Times New Roman" w:cs="Times New Roman"/>
          <w:sz w:val="20"/>
          <w:szCs w:val="20"/>
          <w:lang w:val="ru-RU" w:eastAsia="ru-RU"/>
        </w:rPr>
        <w:t xml:space="preserve"> </w:t>
      </w:r>
      <w:r w:rsidRPr="00A648BF">
        <w:rPr>
          <w:rFonts w:ascii="Sylfaen" w:eastAsia="Times New Roman" w:hAnsi="Sylfaen" w:cs="Sylfaen"/>
          <w:sz w:val="20"/>
          <w:szCs w:val="20"/>
          <w:lang w:val="ru-RU" w:eastAsia="ru-RU"/>
        </w:rPr>
        <w:t>მიღება</w:t>
      </w:r>
      <w:r w:rsidRPr="00A648BF">
        <w:rPr>
          <w:rFonts w:ascii="Times New Roman" w:eastAsia="Times New Roman" w:hAnsi="Times New Roman" w:cs="Times New Roman"/>
          <w:sz w:val="20"/>
          <w:szCs w:val="20"/>
          <w:lang w:val="ru-RU" w:eastAsia="ru-RU"/>
        </w:rPr>
        <w:t>.</w:t>
      </w:r>
    </w:p>
    <w:p w14:paraId="263B883E" w14:textId="77777777" w:rsidR="00A648BF" w:rsidRPr="00A648BF" w:rsidRDefault="00A648BF" w:rsidP="00A648BF">
      <w:pPr>
        <w:ind w:firstLine="720"/>
        <w:jc w:val="both"/>
        <w:rPr>
          <w:rFonts w:ascii="Calibri" w:eastAsia="Times New Roman" w:hAnsi="Calibri" w:cs="Calibri"/>
          <w:lang w:val="ka-GE"/>
        </w:rPr>
      </w:pPr>
    </w:p>
    <w:p w14:paraId="54E68ACA" w14:textId="77777777" w:rsidR="00A648BF" w:rsidRPr="00A648BF" w:rsidRDefault="00A648BF" w:rsidP="00A648BF">
      <w:pPr>
        <w:rPr>
          <w:rFonts w:ascii="Sylfaen" w:eastAsia="Times New Roman" w:hAnsi="Sylfaen" w:cs="Sylfaen"/>
          <w:b/>
          <w:lang w:val="ka-GE" w:eastAsia="ru-RU"/>
        </w:rPr>
      </w:pPr>
      <w:r w:rsidRPr="00A648BF">
        <w:rPr>
          <w:rFonts w:ascii="Sylfaen" w:eastAsia="Times New Roman" w:hAnsi="Sylfaen" w:cs="Sylfaen"/>
          <w:b/>
          <w:lang w:val="ka-GE" w:eastAsia="ru-RU"/>
        </w:rPr>
        <w:t>ბ) კოდი 06 02 სოციალური დაცვა</w:t>
      </w:r>
    </w:p>
    <w:p w14:paraId="2B67402D" w14:textId="77777777" w:rsidR="00A648BF" w:rsidRPr="00A648BF" w:rsidRDefault="00A648BF" w:rsidP="00A648BF">
      <w:pPr>
        <w:spacing w:after="0" w:line="240" w:lineRule="auto"/>
        <w:rPr>
          <w:rFonts w:ascii="Calibri" w:eastAsia="Times New Roman" w:hAnsi="Calibri" w:cs="Calibri"/>
          <w:color w:val="000000"/>
          <w:sz w:val="28"/>
          <w:szCs w:val="28"/>
        </w:rPr>
      </w:pPr>
      <w:proofErr w:type="gramStart"/>
      <w:r w:rsidRPr="00A648BF">
        <w:rPr>
          <w:rFonts w:ascii="Calibri" w:eastAsia="Times New Roman" w:hAnsi="Calibri" w:cs="Calibri"/>
          <w:color w:val="000000"/>
          <w:sz w:val="28"/>
          <w:szCs w:val="28"/>
        </w:rPr>
        <w:t>2025  წლის</w:t>
      </w:r>
      <w:proofErr w:type="gramEnd"/>
      <w:r w:rsidRPr="00A648BF">
        <w:rPr>
          <w:rFonts w:ascii="Calibri" w:eastAsia="Times New Roman" w:hAnsi="Calibri" w:cs="Calibri"/>
          <w:color w:val="000000"/>
          <w:sz w:val="28"/>
          <w:szCs w:val="28"/>
        </w:rPr>
        <w:t xml:space="preserve">  I-II-III კვარტლის   გახარჯული  თანხა შეადგენს  </w:t>
      </w:r>
      <w:r w:rsidRPr="00A648BF">
        <w:rPr>
          <w:rFonts w:ascii="Calibri" w:eastAsia="Times New Roman" w:hAnsi="Calibri" w:cs="Calibri"/>
          <w:b/>
          <w:bCs/>
          <w:color w:val="000000"/>
          <w:sz w:val="28"/>
          <w:szCs w:val="28"/>
        </w:rPr>
        <w:t xml:space="preserve">სულ:5214   მოქ.    3 </w:t>
      </w:r>
      <w:proofErr w:type="gramStart"/>
      <w:r w:rsidRPr="00A648BF">
        <w:rPr>
          <w:rFonts w:ascii="Calibri" w:eastAsia="Times New Roman" w:hAnsi="Calibri" w:cs="Calibri"/>
          <w:b/>
          <w:bCs/>
          <w:color w:val="000000"/>
          <w:sz w:val="28"/>
          <w:szCs w:val="28"/>
        </w:rPr>
        <w:t>707  468,79</w:t>
      </w:r>
      <w:proofErr w:type="gramEnd"/>
      <w:r w:rsidRPr="00A648BF">
        <w:rPr>
          <w:rFonts w:ascii="Calibri" w:eastAsia="Times New Roman" w:hAnsi="Calibri" w:cs="Calibri"/>
          <w:b/>
          <w:bCs/>
          <w:color w:val="000000"/>
          <w:sz w:val="28"/>
          <w:szCs w:val="28"/>
        </w:rPr>
        <w:t xml:space="preserve"> ლარს</w:t>
      </w:r>
    </w:p>
    <w:p w14:paraId="3315BB31" w14:textId="77777777" w:rsidR="00A648BF" w:rsidRPr="00A648BF" w:rsidRDefault="00A648BF" w:rsidP="00A648BF">
      <w:pPr>
        <w:rPr>
          <w:rFonts w:ascii="Sylfaen" w:eastAsia="Times New Roman" w:hAnsi="Sylfaen" w:cs="Sylfaen"/>
          <w:b/>
          <w:lang w:val="ka-GE" w:eastAsia="ru-RU"/>
        </w:rPr>
      </w:pPr>
    </w:p>
    <w:p w14:paraId="63BB0D28" w14:textId="77777777" w:rsidR="00A648BF" w:rsidRPr="00A648BF" w:rsidRDefault="00A648BF" w:rsidP="00A648BF">
      <w:pPr>
        <w:jc w:val="both"/>
        <w:rPr>
          <w:rFonts w:ascii="Sylfaen" w:eastAsia="Times New Roman" w:hAnsi="Sylfaen" w:cs="Sylfaen"/>
          <w:sz w:val="24"/>
          <w:lang w:val="ka-GE" w:eastAsia="ru-RU"/>
        </w:rPr>
      </w:pPr>
      <w:r w:rsidRPr="00A648BF">
        <w:rPr>
          <w:rFonts w:ascii="Sylfaen" w:eastAsia="Times New Roman" w:hAnsi="Sylfaen" w:cs="Sylfaen"/>
          <w:sz w:val="24"/>
          <w:lang w:val="ka-GE" w:eastAsia="ru-RU"/>
        </w:rPr>
        <w:t xml:space="preserve">ბ.ა) </w:t>
      </w:r>
      <w:proofErr w:type="gramStart"/>
      <w:r w:rsidRPr="00A648BF">
        <w:rPr>
          <w:rFonts w:ascii="Sylfaen" w:eastAsia="Times New Roman" w:hAnsi="Sylfaen" w:cs="Times New Roman"/>
          <w:szCs w:val="20"/>
        </w:rPr>
        <w:t>ავადმყოფთა</w:t>
      </w:r>
      <w:proofErr w:type="gramEnd"/>
      <w:r w:rsidRPr="00A648BF">
        <w:rPr>
          <w:rFonts w:ascii="Sylfaen" w:eastAsia="Times New Roman" w:hAnsi="Sylfaen" w:cs="Times New Roman"/>
          <w:szCs w:val="20"/>
        </w:rPr>
        <w:t xml:space="preserve"> სოციალური დაცვა</w:t>
      </w:r>
    </w:p>
    <w:tbl>
      <w:tblPr>
        <w:tblW w:w="9724" w:type="dxa"/>
        <w:tblLook w:val="04A0" w:firstRow="1" w:lastRow="0" w:firstColumn="1" w:lastColumn="0" w:noHBand="0" w:noVBand="1"/>
      </w:tblPr>
      <w:tblGrid>
        <w:gridCol w:w="7917"/>
        <w:gridCol w:w="1051"/>
        <w:gridCol w:w="756"/>
      </w:tblGrid>
      <w:tr w:rsidR="00A648BF" w:rsidRPr="00A648BF" w14:paraId="616134A6" w14:textId="77777777" w:rsidTr="005937D4">
        <w:trPr>
          <w:trHeight w:val="300"/>
        </w:trPr>
        <w:tc>
          <w:tcPr>
            <w:tcW w:w="7917" w:type="dxa"/>
            <w:tcBorders>
              <w:top w:val="nil"/>
              <w:left w:val="nil"/>
              <w:bottom w:val="nil"/>
              <w:right w:val="nil"/>
            </w:tcBorders>
            <w:shd w:val="clear" w:color="auto" w:fill="auto"/>
            <w:noWrap/>
            <w:vAlign w:val="bottom"/>
            <w:hideMark/>
          </w:tcPr>
          <w:p w14:paraId="19F4A6E1" w14:textId="77777777" w:rsidR="00A648BF" w:rsidRPr="00A648BF" w:rsidRDefault="00A648BF" w:rsidP="00A648BF">
            <w:pPr>
              <w:spacing w:after="0" w:line="240" w:lineRule="auto"/>
              <w:rPr>
                <w:rFonts w:ascii="Calibri" w:eastAsia="Times New Roman" w:hAnsi="Calibri" w:cs="Calibri"/>
                <w:color w:val="000000"/>
              </w:rPr>
            </w:pPr>
            <w:r w:rsidRPr="00A648BF">
              <w:rPr>
                <w:rFonts w:ascii="Calibri" w:eastAsia="Times New Roman" w:hAnsi="Calibri" w:cs="Calibri"/>
                <w:color w:val="000000"/>
              </w:rPr>
              <w:t xml:space="preserve">ჯანდაცვის მიმართულებით </w:t>
            </w:r>
          </w:p>
        </w:tc>
        <w:tc>
          <w:tcPr>
            <w:tcW w:w="1051" w:type="dxa"/>
            <w:tcBorders>
              <w:top w:val="nil"/>
              <w:left w:val="nil"/>
              <w:bottom w:val="nil"/>
              <w:right w:val="nil"/>
            </w:tcBorders>
            <w:shd w:val="clear" w:color="auto" w:fill="auto"/>
            <w:noWrap/>
            <w:vAlign w:val="bottom"/>
            <w:hideMark/>
          </w:tcPr>
          <w:p w14:paraId="59B2B611" w14:textId="77777777" w:rsidR="00A648BF" w:rsidRPr="00A648BF" w:rsidRDefault="00A648BF" w:rsidP="00A648BF">
            <w:pPr>
              <w:spacing w:after="0" w:line="240" w:lineRule="auto"/>
              <w:rPr>
                <w:rFonts w:ascii="Calibri" w:eastAsia="Times New Roman" w:hAnsi="Calibri" w:cs="Calibri"/>
                <w:color w:val="000000"/>
              </w:rPr>
            </w:pPr>
          </w:p>
        </w:tc>
        <w:tc>
          <w:tcPr>
            <w:tcW w:w="756" w:type="dxa"/>
            <w:tcBorders>
              <w:top w:val="nil"/>
              <w:left w:val="nil"/>
              <w:bottom w:val="nil"/>
              <w:right w:val="nil"/>
            </w:tcBorders>
            <w:shd w:val="clear" w:color="auto" w:fill="auto"/>
            <w:noWrap/>
            <w:vAlign w:val="bottom"/>
            <w:hideMark/>
          </w:tcPr>
          <w:p w14:paraId="37FF8A16" w14:textId="77777777" w:rsidR="00A648BF" w:rsidRPr="00A648BF" w:rsidRDefault="00A648BF" w:rsidP="00A648BF">
            <w:pPr>
              <w:spacing w:after="0" w:line="240" w:lineRule="auto"/>
              <w:rPr>
                <w:rFonts w:ascii="Times New Roman" w:eastAsia="Times New Roman" w:hAnsi="Times New Roman" w:cs="Times New Roman"/>
                <w:sz w:val="20"/>
                <w:szCs w:val="20"/>
              </w:rPr>
            </w:pPr>
          </w:p>
        </w:tc>
      </w:tr>
      <w:tr w:rsidR="00A648BF" w:rsidRPr="00A648BF" w14:paraId="00EF4822" w14:textId="77777777" w:rsidTr="005937D4">
        <w:trPr>
          <w:trHeight w:val="300"/>
        </w:trPr>
        <w:tc>
          <w:tcPr>
            <w:tcW w:w="7917" w:type="dxa"/>
            <w:tcBorders>
              <w:top w:val="nil"/>
              <w:left w:val="nil"/>
              <w:bottom w:val="nil"/>
              <w:right w:val="nil"/>
            </w:tcBorders>
            <w:shd w:val="clear" w:color="auto" w:fill="auto"/>
            <w:noWrap/>
            <w:vAlign w:val="bottom"/>
            <w:hideMark/>
          </w:tcPr>
          <w:p w14:paraId="692DA928" w14:textId="77777777" w:rsidR="00A648BF" w:rsidRPr="00A648BF" w:rsidRDefault="00A648BF" w:rsidP="00A648BF">
            <w:pPr>
              <w:spacing w:after="0" w:line="240" w:lineRule="auto"/>
              <w:rPr>
                <w:rFonts w:ascii="Calibri" w:eastAsia="Times New Roman" w:hAnsi="Calibri" w:cs="Calibri"/>
                <w:color w:val="000000"/>
              </w:rPr>
            </w:pPr>
            <w:proofErr w:type="gramStart"/>
            <w:r w:rsidRPr="00A648BF">
              <w:rPr>
                <w:rFonts w:ascii="Calibri" w:eastAsia="Times New Roman" w:hAnsi="Calibri" w:cs="Calibri"/>
                <w:color w:val="000000"/>
              </w:rPr>
              <w:lastRenderedPageBreak/>
              <w:t>შემოსულია  --</w:t>
            </w:r>
            <w:proofErr w:type="gramEnd"/>
            <w:r w:rsidRPr="00A648BF">
              <w:rPr>
                <w:rFonts w:ascii="Calibri" w:eastAsia="Times New Roman" w:hAnsi="Calibri" w:cs="Calibri"/>
                <w:color w:val="000000"/>
              </w:rPr>
              <w:t xml:space="preserve">  4794   მოქ. განცხადება</w:t>
            </w:r>
          </w:p>
        </w:tc>
        <w:tc>
          <w:tcPr>
            <w:tcW w:w="1051" w:type="dxa"/>
            <w:tcBorders>
              <w:top w:val="nil"/>
              <w:left w:val="nil"/>
              <w:bottom w:val="nil"/>
              <w:right w:val="nil"/>
            </w:tcBorders>
            <w:shd w:val="clear" w:color="auto" w:fill="auto"/>
            <w:noWrap/>
            <w:vAlign w:val="bottom"/>
            <w:hideMark/>
          </w:tcPr>
          <w:p w14:paraId="17BF501B" w14:textId="77777777" w:rsidR="00A648BF" w:rsidRPr="00A648BF" w:rsidRDefault="00A648BF" w:rsidP="00A648BF">
            <w:pPr>
              <w:spacing w:after="0" w:line="240" w:lineRule="auto"/>
              <w:rPr>
                <w:rFonts w:ascii="Calibri" w:eastAsia="Times New Roman" w:hAnsi="Calibri" w:cs="Calibri"/>
                <w:color w:val="000000"/>
              </w:rPr>
            </w:pPr>
          </w:p>
        </w:tc>
        <w:tc>
          <w:tcPr>
            <w:tcW w:w="756" w:type="dxa"/>
            <w:tcBorders>
              <w:top w:val="nil"/>
              <w:left w:val="nil"/>
              <w:bottom w:val="nil"/>
              <w:right w:val="nil"/>
            </w:tcBorders>
            <w:shd w:val="clear" w:color="auto" w:fill="auto"/>
            <w:noWrap/>
            <w:vAlign w:val="bottom"/>
            <w:hideMark/>
          </w:tcPr>
          <w:p w14:paraId="2170D6DB" w14:textId="77777777" w:rsidR="00A648BF" w:rsidRPr="00A648BF" w:rsidRDefault="00A648BF" w:rsidP="00A648BF">
            <w:pPr>
              <w:spacing w:after="0" w:line="240" w:lineRule="auto"/>
              <w:rPr>
                <w:rFonts w:ascii="Times New Roman" w:eastAsia="Times New Roman" w:hAnsi="Times New Roman" w:cs="Times New Roman"/>
                <w:sz w:val="20"/>
                <w:szCs w:val="20"/>
              </w:rPr>
            </w:pPr>
          </w:p>
        </w:tc>
      </w:tr>
      <w:tr w:rsidR="00A648BF" w:rsidRPr="00A648BF" w14:paraId="29B96918" w14:textId="77777777" w:rsidTr="005937D4">
        <w:trPr>
          <w:trHeight w:val="300"/>
        </w:trPr>
        <w:tc>
          <w:tcPr>
            <w:tcW w:w="7917" w:type="dxa"/>
            <w:tcBorders>
              <w:top w:val="nil"/>
              <w:left w:val="nil"/>
              <w:bottom w:val="nil"/>
              <w:right w:val="nil"/>
            </w:tcBorders>
            <w:shd w:val="clear" w:color="auto" w:fill="auto"/>
            <w:noWrap/>
            <w:vAlign w:val="bottom"/>
            <w:hideMark/>
          </w:tcPr>
          <w:p w14:paraId="76AEF925" w14:textId="77777777" w:rsidR="00A648BF" w:rsidRPr="00A648BF" w:rsidRDefault="00A648BF" w:rsidP="00A648BF">
            <w:pPr>
              <w:spacing w:after="0" w:line="240" w:lineRule="auto"/>
              <w:rPr>
                <w:rFonts w:ascii="Calibri" w:eastAsia="Times New Roman" w:hAnsi="Calibri" w:cs="Calibri"/>
                <w:color w:val="000000"/>
              </w:rPr>
            </w:pPr>
            <w:r w:rsidRPr="00A648BF">
              <w:rPr>
                <w:rFonts w:ascii="Calibri" w:eastAsia="Times New Roman" w:hAnsi="Calibri" w:cs="Calibri"/>
                <w:color w:val="000000"/>
              </w:rPr>
              <w:t>შესრულდა   3664    მოალაქის  საგარანტიო   მომსახურება</w:t>
            </w:r>
          </w:p>
        </w:tc>
        <w:tc>
          <w:tcPr>
            <w:tcW w:w="1051" w:type="dxa"/>
            <w:tcBorders>
              <w:top w:val="nil"/>
              <w:left w:val="nil"/>
              <w:bottom w:val="nil"/>
              <w:right w:val="nil"/>
            </w:tcBorders>
            <w:shd w:val="clear" w:color="auto" w:fill="auto"/>
            <w:noWrap/>
            <w:vAlign w:val="bottom"/>
            <w:hideMark/>
          </w:tcPr>
          <w:p w14:paraId="3198F482" w14:textId="77777777" w:rsidR="00A648BF" w:rsidRPr="00A648BF" w:rsidRDefault="00A648BF" w:rsidP="00A648BF">
            <w:pPr>
              <w:spacing w:after="0" w:line="240" w:lineRule="auto"/>
              <w:rPr>
                <w:rFonts w:ascii="Calibri" w:eastAsia="Times New Roman" w:hAnsi="Calibri" w:cs="Calibri"/>
                <w:color w:val="000000"/>
              </w:rPr>
            </w:pPr>
          </w:p>
        </w:tc>
        <w:tc>
          <w:tcPr>
            <w:tcW w:w="756" w:type="dxa"/>
            <w:tcBorders>
              <w:top w:val="nil"/>
              <w:left w:val="nil"/>
              <w:bottom w:val="nil"/>
              <w:right w:val="nil"/>
            </w:tcBorders>
            <w:shd w:val="clear" w:color="auto" w:fill="auto"/>
            <w:noWrap/>
            <w:vAlign w:val="bottom"/>
            <w:hideMark/>
          </w:tcPr>
          <w:p w14:paraId="53E8EC2D" w14:textId="77777777" w:rsidR="00A648BF" w:rsidRPr="00A648BF" w:rsidRDefault="00A648BF" w:rsidP="00A648BF">
            <w:pPr>
              <w:spacing w:after="0" w:line="240" w:lineRule="auto"/>
              <w:rPr>
                <w:rFonts w:ascii="Times New Roman" w:eastAsia="Times New Roman" w:hAnsi="Times New Roman" w:cs="Times New Roman"/>
                <w:sz w:val="20"/>
                <w:szCs w:val="20"/>
              </w:rPr>
            </w:pPr>
          </w:p>
        </w:tc>
      </w:tr>
      <w:tr w:rsidR="00A648BF" w:rsidRPr="00A648BF" w14:paraId="18CC11D6" w14:textId="77777777" w:rsidTr="005937D4">
        <w:trPr>
          <w:trHeight w:val="300"/>
        </w:trPr>
        <w:tc>
          <w:tcPr>
            <w:tcW w:w="7917" w:type="dxa"/>
            <w:tcBorders>
              <w:top w:val="nil"/>
              <w:left w:val="nil"/>
              <w:bottom w:val="nil"/>
              <w:right w:val="nil"/>
            </w:tcBorders>
            <w:shd w:val="clear" w:color="auto" w:fill="auto"/>
            <w:noWrap/>
            <w:vAlign w:val="bottom"/>
            <w:hideMark/>
          </w:tcPr>
          <w:p w14:paraId="49018307" w14:textId="77777777" w:rsidR="00A648BF" w:rsidRPr="00A648BF" w:rsidRDefault="00A648BF" w:rsidP="00A648BF">
            <w:pPr>
              <w:spacing w:after="0" w:line="240" w:lineRule="auto"/>
              <w:rPr>
                <w:rFonts w:ascii="Calibri" w:eastAsia="Times New Roman" w:hAnsi="Calibri" w:cs="Calibri"/>
                <w:color w:val="000000"/>
              </w:rPr>
            </w:pPr>
            <w:r w:rsidRPr="00A648BF">
              <w:rPr>
                <w:rFonts w:ascii="Calibri" w:eastAsia="Times New Roman" w:hAnsi="Calibri" w:cs="Calibri"/>
                <w:color w:val="000000"/>
              </w:rPr>
              <w:t>შესრულდა 2024 წ.416 მოქალაქის  საგარანტიო მომსახურება</w:t>
            </w:r>
          </w:p>
        </w:tc>
        <w:tc>
          <w:tcPr>
            <w:tcW w:w="1051" w:type="dxa"/>
            <w:tcBorders>
              <w:top w:val="nil"/>
              <w:left w:val="nil"/>
              <w:bottom w:val="nil"/>
              <w:right w:val="nil"/>
            </w:tcBorders>
            <w:shd w:val="clear" w:color="auto" w:fill="auto"/>
            <w:noWrap/>
            <w:vAlign w:val="bottom"/>
            <w:hideMark/>
          </w:tcPr>
          <w:p w14:paraId="5A0C7E0E" w14:textId="77777777" w:rsidR="00A648BF" w:rsidRPr="00A648BF" w:rsidRDefault="00A648BF" w:rsidP="00A648BF">
            <w:pPr>
              <w:spacing w:after="0" w:line="240" w:lineRule="auto"/>
              <w:rPr>
                <w:rFonts w:ascii="Calibri" w:eastAsia="Times New Roman" w:hAnsi="Calibri" w:cs="Calibri"/>
                <w:color w:val="000000"/>
              </w:rPr>
            </w:pPr>
          </w:p>
        </w:tc>
        <w:tc>
          <w:tcPr>
            <w:tcW w:w="756" w:type="dxa"/>
            <w:tcBorders>
              <w:top w:val="nil"/>
              <w:left w:val="nil"/>
              <w:bottom w:val="nil"/>
              <w:right w:val="nil"/>
            </w:tcBorders>
            <w:shd w:val="clear" w:color="auto" w:fill="auto"/>
            <w:noWrap/>
            <w:vAlign w:val="bottom"/>
            <w:hideMark/>
          </w:tcPr>
          <w:p w14:paraId="2C4CC91C" w14:textId="77777777" w:rsidR="00A648BF" w:rsidRPr="00A648BF" w:rsidRDefault="00A648BF" w:rsidP="00A648BF">
            <w:pPr>
              <w:spacing w:after="0" w:line="240" w:lineRule="auto"/>
              <w:rPr>
                <w:rFonts w:ascii="Times New Roman" w:eastAsia="Times New Roman" w:hAnsi="Times New Roman" w:cs="Times New Roman"/>
                <w:sz w:val="20"/>
                <w:szCs w:val="20"/>
              </w:rPr>
            </w:pPr>
          </w:p>
        </w:tc>
      </w:tr>
      <w:tr w:rsidR="00A648BF" w:rsidRPr="00A648BF" w14:paraId="2C8FA848" w14:textId="77777777" w:rsidTr="005937D4">
        <w:trPr>
          <w:trHeight w:val="300"/>
        </w:trPr>
        <w:tc>
          <w:tcPr>
            <w:tcW w:w="7917" w:type="dxa"/>
            <w:tcBorders>
              <w:top w:val="nil"/>
              <w:left w:val="nil"/>
              <w:bottom w:val="nil"/>
              <w:right w:val="nil"/>
            </w:tcBorders>
            <w:shd w:val="clear" w:color="auto" w:fill="auto"/>
            <w:noWrap/>
            <w:vAlign w:val="bottom"/>
            <w:hideMark/>
          </w:tcPr>
          <w:p w14:paraId="67D51056" w14:textId="77777777" w:rsidR="00A648BF" w:rsidRPr="00A648BF" w:rsidRDefault="00A648BF" w:rsidP="00A648BF">
            <w:pPr>
              <w:spacing w:after="0" w:line="240" w:lineRule="auto"/>
              <w:rPr>
                <w:rFonts w:ascii="Calibri" w:eastAsia="Times New Roman" w:hAnsi="Calibri" w:cs="Calibri"/>
                <w:color w:val="000000"/>
              </w:rPr>
            </w:pPr>
            <w:r w:rsidRPr="00A648BF">
              <w:rPr>
                <w:rFonts w:ascii="Calibri" w:eastAsia="Times New Roman" w:hAnsi="Calibri" w:cs="Calibri"/>
                <w:color w:val="000000"/>
              </w:rPr>
              <w:t>კომისიით უარი ეთქვა 106    მოქ.განცხადება</w:t>
            </w:r>
          </w:p>
        </w:tc>
        <w:tc>
          <w:tcPr>
            <w:tcW w:w="1051" w:type="dxa"/>
            <w:tcBorders>
              <w:top w:val="nil"/>
              <w:left w:val="nil"/>
              <w:bottom w:val="nil"/>
              <w:right w:val="nil"/>
            </w:tcBorders>
            <w:shd w:val="clear" w:color="auto" w:fill="auto"/>
            <w:noWrap/>
            <w:vAlign w:val="bottom"/>
            <w:hideMark/>
          </w:tcPr>
          <w:p w14:paraId="73E0AC06" w14:textId="77777777" w:rsidR="00A648BF" w:rsidRPr="00A648BF" w:rsidRDefault="00A648BF" w:rsidP="00A648BF">
            <w:pPr>
              <w:spacing w:after="0" w:line="240" w:lineRule="auto"/>
              <w:rPr>
                <w:rFonts w:ascii="Calibri" w:eastAsia="Times New Roman" w:hAnsi="Calibri" w:cs="Calibri"/>
                <w:color w:val="000000"/>
              </w:rPr>
            </w:pPr>
          </w:p>
        </w:tc>
        <w:tc>
          <w:tcPr>
            <w:tcW w:w="756" w:type="dxa"/>
            <w:tcBorders>
              <w:top w:val="nil"/>
              <w:left w:val="nil"/>
              <w:bottom w:val="nil"/>
              <w:right w:val="nil"/>
            </w:tcBorders>
            <w:shd w:val="clear" w:color="auto" w:fill="auto"/>
            <w:noWrap/>
            <w:vAlign w:val="bottom"/>
            <w:hideMark/>
          </w:tcPr>
          <w:p w14:paraId="0D345AE5" w14:textId="77777777" w:rsidR="00A648BF" w:rsidRPr="00A648BF" w:rsidRDefault="00A648BF" w:rsidP="00A648BF">
            <w:pPr>
              <w:spacing w:after="0" w:line="240" w:lineRule="auto"/>
              <w:rPr>
                <w:rFonts w:ascii="Times New Roman" w:eastAsia="Times New Roman" w:hAnsi="Times New Roman" w:cs="Times New Roman"/>
                <w:sz w:val="20"/>
                <w:szCs w:val="20"/>
              </w:rPr>
            </w:pPr>
          </w:p>
        </w:tc>
      </w:tr>
      <w:tr w:rsidR="00A648BF" w:rsidRPr="00A648BF" w14:paraId="0E65B676" w14:textId="77777777" w:rsidTr="005937D4">
        <w:trPr>
          <w:trHeight w:val="300"/>
        </w:trPr>
        <w:tc>
          <w:tcPr>
            <w:tcW w:w="7917" w:type="dxa"/>
            <w:tcBorders>
              <w:top w:val="nil"/>
              <w:left w:val="nil"/>
              <w:bottom w:val="nil"/>
              <w:right w:val="nil"/>
            </w:tcBorders>
            <w:shd w:val="clear" w:color="auto" w:fill="auto"/>
            <w:noWrap/>
            <w:vAlign w:val="bottom"/>
            <w:hideMark/>
          </w:tcPr>
          <w:p w14:paraId="1E37A8A0" w14:textId="77777777" w:rsidR="00A648BF" w:rsidRPr="00A648BF" w:rsidRDefault="00A648BF" w:rsidP="00A648BF">
            <w:pPr>
              <w:spacing w:after="0" w:line="240" w:lineRule="auto"/>
              <w:rPr>
                <w:rFonts w:ascii="Calibri" w:eastAsia="Times New Roman" w:hAnsi="Calibri" w:cs="Calibri"/>
                <w:color w:val="000000"/>
              </w:rPr>
            </w:pPr>
            <w:r w:rsidRPr="00A648BF">
              <w:rPr>
                <w:rFonts w:ascii="Calibri" w:eastAsia="Times New Roman" w:hAnsi="Calibri" w:cs="Calibri"/>
                <w:color w:val="000000"/>
              </w:rPr>
              <w:t>პროგრამით უარი ეთქვა  638   მოქ.განცხადებას</w:t>
            </w:r>
          </w:p>
        </w:tc>
        <w:tc>
          <w:tcPr>
            <w:tcW w:w="1051" w:type="dxa"/>
            <w:tcBorders>
              <w:top w:val="nil"/>
              <w:left w:val="nil"/>
              <w:bottom w:val="nil"/>
              <w:right w:val="nil"/>
            </w:tcBorders>
            <w:shd w:val="clear" w:color="auto" w:fill="auto"/>
            <w:noWrap/>
            <w:vAlign w:val="bottom"/>
            <w:hideMark/>
          </w:tcPr>
          <w:p w14:paraId="584CCD21" w14:textId="77777777" w:rsidR="00A648BF" w:rsidRPr="00A648BF" w:rsidRDefault="00A648BF" w:rsidP="00A648BF">
            <w:pPr>
              <w:spacing w:after="0" w:line="240" w:lineRule="auto"/>
              <w:rPr>
                <w:rFonts w:ascii="Calibri" w:eastAsia="Times New Roman" w:hAnsi="Calibri" w:cs="Calibri"/>
                <w:color w:val="000000"/>
              </w:rPr>
            </w:pPr>
          </w:p>
        </w:tc>
        <w:tc>
          <w:tcPr>
            <w:tcW w:w="756" w:type="dxa"/>
            <w:tcBorders>
              <w:top w:val="nil"/>
              <w:left w:val="nil"/>
              <w:bottom w:val="nil"/>
              <w:right w:val="nil"/>
            </w:tcBorders>
            <w:shd w:val="clear" w:color="auto" w:fill="auto"/>
            <w:noWrap/>
            <w:vAlign w:val="bottom"/>
            <w:hideMark/>
          </w:tcPr>
          <w:p w14:paraId="15663E03" w14:textId="77777777" w:rsidR="00A648BF" w:rsidRPr="00A648BF" w:rsidRDefault="00A648BF" w:rsidP="00A648BF">
            <w:pPr>
              <w:spacing w:after="0" w:line="240" w:lineRule="auto"/>
              <w:rPr>
                <w:rFonts w:ascii="Times New Roman" w:eastAsia="Times New Roman" w:hAnsi="Times New Roman" w:cs="Times New Roman"/>
                <w:sz w:val="20"/>
                <w:szCs w:val="20"/>
              </w:rPr>
            </w:pPr>
          </w:p>
        </w:tc>
      </w:tr>
      <w:tr w:rsidR="00A648BF" w:rsidRPr="00A648BF" w14:paraId="275674A8" w14:textId="77777777" w:rsidTr="005937D4">
        <w:trPr>
          <w:trHeight w:val="560"/>
        </w:trPr>
        <w:tc>
          <w:tcPr>
            <w:tcW w:w="7917" w:type="dxa"/>
            <w:tcBorders>
              <w:top w:val="nil"/>
              <w:left w:val="nil"/>
              <w:bottom w:val="single" w:sz="4" w:space="0" w:color="auto"/>
              <w:right w:val="nil"/>
            </w:tcBorders>
            <w:shd w:val="clear" w:color="auto" w:fill="auto"/>
            <w:noWrap/>
            <w:vAlign w:val="bottom"/>
            <w:hideMark/>
          </w:tcPr>
          <w:p w14:paraId="6F157746" w14:textId="77777777" w:rsidR="00A648BF" w:rsidRPr="00A648BF" w:rsidRDefault="00A648BF" w:rsidP="00A648BF">
            <w:pPr>
              <w:spacing w:after="0" w:line="240" w:lineRule="auto"/>
              <w:rPr>
                <w:rFonts w:ascii="Calibri" w:eastAsia="Times New Roman" w:hAnsi="Calibri" w:cs="Calibri"/>
                <w:color w:val="000000"/>
              </w:rPr>
            </w:pPr>
            <w:proofErr w:type="gramStart"/>
            <w:r w:rsidRPr="00A648BF">
              <w:rPr>
                <w:rFonts w:ascii="Calibri" w:eastAsia="Times New Roman" w:hAnsi="Calibri" w:cs="Calibri"/>
                <w:color w:val="000000"/>
              </w:rPr>
              <w:t>სულ :</w:t>
            </w:r>
            <w:proofErr w:type="gramEnd"/>
            <w:r w:rsidRPr="00A648BF">
              <w:rPr>
                <w:rFonts w:ascii="Calibri" w:eastAsia="Times New Roman" w:hAnsi="Calibri" w:cs="Calibri"/>
                <w:color w:val="000000"/>
              </w:rPr>
              <w:t xml:space="preserve">    შესრულდა 3664    მოქ. მოთხოვნა   თანხა შეადგენს 2220648,79  ლარს</w:t>
            </w:r>
          </w:p>
        </w:tc>
        <w:tc>
          <w:tcPr>
            <w:tcW w:w="1051" w:type="dxa"/>
            <w:tcBorders>
              <w:top w:val="nil"/>
              <w:left w:val="nil"/>
              <w:bottom w:val="single" w:sz="4" w:space="0" w:color="auto"/>
              <w:right w:val="nil"/>
            </w:tcBorders>
            <w:shd w:val="clear" w:color="auto" w:fill="auto"/>
            <w:noWrap/>
            <w:vAlign w:val="bottom"/>
            <w:hideMark/>
          </w:tcPr>
          <w:p w14:paraId="258DB14A" w14:textId="77777777" w:rsidR="00A648BF" w:rsidRPr="00A648BF" w:rsidRDefault="00A648BF" w:rsidP="00A648BF">
            <w:pPr>
              <w:spacing w:after="0" w:line="240" w:lineRule="auto"/>
              <w:rPr>
                <w:rFonts w:ascii="Calibri" w:eastAsia="Times New Roman" w:hAnsi="Calibri" w:cs="Calibri"/>
                <w:color w:val="000000"/>
              </w:rPr>
            </w:pPr>
          </w:p>
        </w:tc>
        <w:tc>
          <w:tcPr>
            <w:tcW w:w="756" w:type="dxa"/>
            <w:tcBorders>
              <w:top w:val="nil"/>
              <w:left w:val="nil"/>
              <w:bottom w:val="single" w:sz="4" w:space="0" w:color="auto"/>
              <w:right w:val="nil"/>
            </w:tcBorders>
            <w:shd w:val="clear" w:color="auto" w:fill="auto"/>
            <w:noWrap/>
            <w:vAlign w:val="bottom"/>
            <w:hideMark/>
          </w:tcPr>
          <w:p w14:paraId="47D73D46" w14:textId="77777777" w:rsidR="00A648BF" w:rsidRPr="00A648BF" w:rsidRDefault="00A648BF" w:rsidP="00A648BF">
            <w:pPr>
              <w:spacing w:after="0" w:line="240" w:lineRule="auto"/>
              <w:rPr>
                <w:rFonts w:ascii="Times New Roman" w:eastAsia="Times New Roman" w:hAnsi="Times New Roman" w:cs="Times New Roman"/>
                <w:sz w:val="20"/>
                <w:szCs w:val="20"/>
              </w:rPr>
            </w:pPr>
          </w:p>
        </w:tc>
      </w:tr>
    </w:tbl>
    <w:p w14:paraId="3AC61CC9" w14:textId="77777777" w:rsidR="00A648BF" w:rsidRPr="00A648BF" w:rsidRDefault="00A648BF" w:rsidP="00A648BF">
      <w:pPr>
        <w:ind w:firstLine="720"/>
        <w:jc w:val="both"/>
        <w:rPr>
          <w:rFonts w:ascii="Calibri" w:eastAsia="Times New Roman" w:hAnsi="Calibri" w:cs="Calibri"/>
          <w:lang w:val="ka-GE"/>
        </w:rPr>
      </w:pPr>
    </w:p>
    <w:p w14:paraId="5D4B16FF" w14:textId="77777777" w:rsidR="00A648BF" w:rsidRPr="00A648BF" w:rsidRDefault="00A648BF" w:rsidP="00A648BF">
      <w:pPr>
        <w:ind w:firstLine="720"/>
        <w:jc w:val="both"/>
        <w:rPr>
          <w:rFonts w:ascii="Calibri" w:eastAsia="Times New Roman" w:hAnsi="Calibri" w:cs="Calibri"/>
          <w:lang w:val="ka-GE"/>
        </w:rPr>
      </w:pPr>
    </w:p>
    <w:p w14:paraId="24BE1585" w14:textId="77777777" w:rsidR="00A648BF" w:rsidRPr="00A648BF" w:rsidRDefault="00A648BF" w:rsidP="00A648BF">
      <w:pPr>
        <w:jc w:val="both"/>
        <w:rPr>
          <w:rFonts w:ascii="Sylfaen" w:eastAsia="Times New Roman" w:hAnsi="Sylfaen" w:cs="Sylfaen"/>
          <w:sz w:val="24"/>
          <w:lang w:val="ka-GE" w:eastAsia="ru-RU"/>
        </w:rPr>
      </w:pPr>
      <w:r w:rsidRPr="00A648BF">
        <w:rPr>
          <w:rFonts w:ascii="Sylfaen" w:eastAsia="Times New Roman" w:hAnsi="Sylfaen" w:cs="Sylfaen"/>
          <w:sz w:val="24"/>
          <w:lang w:val="ka-GE" w:eastAsia="ru-RU"/>
        </w:rPr>
        <w:t xml:space="preserve">ბ.ბ) </w:t>
      </w:r>
      <w:proofErr w:type="gramStart"/>
      <w:r w:rsidRPr="00A648BF">
        <w:rPr>
          <w:rFonts w:ascii="Sylfaen" w:eastAsia="Times New Roman" w:hAnsi="Sylfaen" w:cs="Times New Roman"/>
          <w:szCs w:val="20"/>
        </w:rPr>
        <w:t>ოჯახებისა</w:t>
      </w:r>
      <w:proofErr w:type="gramEnd"/>
      <w:r w:rsidRPr="00A648BF">
        <w:rPr>
          <w:rFonts w:ascii="Sylfaen" w:eastAsia="Times New Roman" w:hAnsi="Sylfaen" w:cs="Times New Roman"/>
          <w:szCs w:val="20"/>
        </w:rPr>
        <w:t xml:space="preserve"> და ბავშვების სოციალური დაცვა</w:t>
      </w:r>
      <w:r w:rsidRPr="00A648BF">
        <w:rPr>
          <w:rFonts w:ascii="Sylfaen" w:eastAsia="Times New Roman" w:hAnsi="Sylfaen" w:cs="Times New Roman"/>
          <w:szCs w:val="20"/>
          <w:lang w:val="ka-GE"/>
        </w:rPr>
        <w:t>; ბ.გ)სარიტუალო მომსახურება;</w:t>
      </w:r>
    </w:p>
    <w:tbl>
      <w:tblPr>
        <w:tblW w:w="13777" w:type="dxa"/>
        <w:tblLook w:val="04A0" w:firstRow="1" w:lastRow="0" w:firstColumn="1" w:lastColumn="0" w:noHBand="0" w:noVBand="1"/>
      </w:tblPr>
      <w:tblGrid>
        <w:gridCol w:w="10980"/>
        <w:gridCol w:w="1800"/>
        <w:gridCol w:w="997"/>
      </w:tblGrid>
      <w:tr w:rsidR="00A648BF" w:rsidRPr="00A648BF" w14:paraId="02A04AFD" w14:textId="77777777" w:rsidTr="005937D4">
        <w:trPr>
          <w:trHeight w:val="300"/>
        </w:trPr>
        <w:tc>
          <w:tcPr>
            <w:tcW w:w="10980" w:type="dxa"/>
            <w:tcBorders>
              <w:top w:val="nil"/>
              <w:left w:val="nil"/>
              <w:bottom w:val="nil"/>
              <w:right w:val="nil"/>
            </w:tcBorders>
            <w:shd w:val="clear" w:color="auto" w:fill="auto"/>
            <w:noWrap/>
            <w:vAlign w:val="bottom"/>
            <w:hideMark/>
          </w:tcPr>
          <w:p w14:paraId="2B4C63D6" w14:textId="77777777" w:rsidR="00A648BF" w:rsidRPr="00A648BF" w:rsidRDefault="00A648BF" w:rsidP="00A648BF">
            <w:pPr>
              <w:spacing w:after="0" w:line="240" w:lineRule="auto"/>
              <w:rPr>
                <w:rFonts w:ascii="Calibri" w:eastAsia="Times New Roman" w:hAnsi="Calibri" w:cs="Calibri"/>
                <w:color w:val="000000"/>
              </w:rPr>
            </w:pPr>
            <w:r w:rsidRPr="00A648BF">
              <w:rPr>
                <w:rFonts w:ascii="Calibri" w:eastAsia="Times New Roman" w:hAnsi="Calibri" w:cs="Calibri"/>
                <w:color w:val="000000"/>
              </w:rPr>
              <w:t>შემოსულია 1699     მოქ.განცხადება</w:t>
            </w:r>
          </w:p>
        </w:tc>
        <w:tc>
          <w:tcPr>
            <w:tcW w:w="1800" w:type="dxa"/>
            <w:tcBorders>
              <w:top w:val="nil"/>
              <w:left w:val="nil"/>
              <w:bottom w:val="nil"/>
              <w:right w:val="nil"/>
            </w:tcBorders>
            <w:shd w:val="clear" w:color="auto" w:fill="auto"/>
            <w:noWrap/>
            <w:vAlign w:val="bottom"/>
            <w:hideMark/>
          </w:tcPr>
          <w:p w14:paraId="2C9EDE63" w14:textId="77777777" w:rsidR="00A648BF" w:rsidRPr="00A648BF" w:rsidRDefault="00A648BF" w:rsidP="00A648BF">
            <w:pPr>
              <w:spacing w:after="0" w:line="240" w:lineRule="auto"/>
              <w:rPr>
                <w:rFonts w:ascii="Calibri" w:eastAsia="Times New Roman" w:hAnsi="Calibri" w:cs="Calibri"/>
                <w:color w:val="000000"/>
              </w:rPr>
            </w:pPr>
          </w:p>
        </w:tc>
        <w:tc>
          <w:tcPr>
            <w:tcW w:w="997" w:type="dxa"/>
            <w:tcBorders>
              <w:top w:val="nil"/>
              <w:left w:val="nil"/>
              <w:bottom w:val="nil"/>
              <w:right w:val="nil"/>
            </w:tcBorders>
            <w:shd w:val="clear" w:color="auto" w:fill="auto"/>
            <w:noWrap/>
            <w:vAlign w:val="bottom"/>
            <w:hideMark/>
          </w:tcPr>
          <w:p w14:paraId="65C6470A" w14:textId="77777777" w:rsidR="00A648BF" w:rsidRPr="00A648BF" w:rsidRDefault="00A648BF" w:rsidP="00A648BF">
            <w:pPr>
              <w:spacing w:after="0" w:line="240" w:lineRule="auto"/>
              <w:rPr>
                <w:rFonts w:ascii="Times New Roman" w:eastAsia="Times New Roman" w:hAnsi="Times New Roman" w:cs="Times New Roman"/>
                <w:sz w:val="20"/>
                <w:szCs w:val="20"/>
              </w:rPr>
            </w:pPr>
          </w:p>
        </w:tc>
      </w:tr>
      <w:tr w:rsidR="00A648BF" w:rsidRPr="00A648BF" w14:paraId="0567E75F" w14:textId="77777777" w:rsidTr="005937D4">
        <w:trPr>
          <w:trHeight w:val="300"/>
        </w:trPr>
        <w:tc>
          <w:tcPr>
            <w:tcW w:w="10980" w:type="dxa"/>
            <w:tcBorders>
              <w:top w:val="nil"/>
              <w:left w:val="nil"/>
              <w:bottom w:val="nil"/>
              <w:right w:val="nil"/>
            </w:tcBorders>
            <w:shd w:val="clear" w:color="auto" w:fill="auto"/>
            <w:noWrap/>
            <w:vAlign w:val="bottom"/>
            <w:hideMark/>
          </w:tcPr>
          <w:p w14:paraId="5A698527" w14:textId="77777777" w:rsidR="00A648BF" w:rsidRPr="00A648BF" w:rsidRDefault="00A648BF" w:rsidP="00A648BF">
            <w:pPr>
              <w:spacing w:after="0" w:line="240" w:lineRule="auto"/>
              <w:rPr>
                <w:rFonts w:ascii="Calibri" w:eastAsia="Times New Roman" w:hAnsi="Calibri" w:cs="Calibri"/>
                <w:color w:val="000000"/>
              </w:rPr>
            </w:pPr>
            <w:r w:rsidRPr="00A648BF">
              <w:rPr>
                <w:rFonts w:ascii="Calibri" w:eastAsia="Times New Roman" w:hAnsi="Calibri" w:cs="Calibri"/>
                <w:color w:val="000000"/>
              </w:rPr>
              <w:t>პროგრამით უარი ეთქვა  142    მოქ.განცხადებას</w:t>
            </w:r>
          </w:p>
          <w:p w14:paraId="1D2620AF" w14:textId="77777777" w:rsidR="00A648BF" w:rsidRPr="00A648BF" w:rsidRDefault="00A648BF" w:rsidP="00A648BF">
            <w:pPr>
              <w:spacing w:after="0" w:line="240" w:lineRule="auto"/>
              <w:rPr>
                <w:rFonts w:ascii="Calibri" w:eastAsia="Times New Roman" w:hAnsi="Calibri" w:cs="Calibri"/>
                <w:color w:val="FF0000"/>
              </w:rPr>
            </w:pPr>
            <w:r w:rsidRPr="00A648BF">
              <w:rPr>
                <w:rFonts w:ascii="Calibri" w:eastAsia="Times New Roman" w:hAnsi="Calibri" w:cs="Calibri"/>
                <w:color w:val="FF0000"/>
              </w:rPr>
              <w:t xml:space="preserve"> </w:t>
            </w:r>
          </w:p>
        </w:tc>
        <w:tc>
          <w:tcPr>
            <w:tcW w:w="1800" w:type="dxa"/>
            <w:tcBorders>
              <w:top w:val="nil"/>
              <w:left w:val="nil"/>
              <w:bottom w:val="nil"/>
              <w:right w:val="nil"/>
            </w:tcBorders>
            <w:shd w:val="clear" w:color="auto" w:fill="auto"/>
            <w:noWrap/>
            <w:vAlign w:val="bottom"/>
            <w:hideMark/>
          </w:tcPr>
          <w:p w14:paraId="5AC09930" w14:textId="77777777" w:rsidR="00A648BF" w:rsidRPr="00A648BF" w:rsidRDefault="00A648BF" w:rsidP="00A648BF">
            <w:pPr>
              <w:spacing w:after="0" w:line="240" w:lineRule="auto"/>
              <w:rPr>
                <w:rFonts w:ascii="Calibri" w:eastAsia="Times New Roman" w:hAnsi="Calibri" w:cs="Calibri"/>
                <w:color w:val="FF0000"/>
              </w:rPr>
            </w:pPr>
          </w:p>
        </w:tc>
        <w:tc>
          <w:tcPr>
            <w:tcW w:w="997" w:type="dxa"/>
            <w:tcBorders>
              <w:top w:val="nil"/>
              <w:left w:val="nil"/>
              <w:bottom w:val="nil"/>
              <w:right w:val="nil"/>
            </w:tcBorders>
            <w:shd w:val="clear" w:color="auto" w:fill="auto"/>
            <w:noWrap/>
            <w:vAlign w:val="bottom"/>
            <w:hideMark/>
          </w:tcPr>
          <w:p w14:paraId="29C1A872" w14:textId="77777777" w:rsidR="00A648BF" w:rsidRPr="00A648BF" w:rsidRDefault="00A648BF" w:rsidP="00A648BF">
            <w:pPr>
              <w:spacing w:after="0" w:line="240" w:lineRule="auto"/>
              <w:rPr>
                <w:rFonts w:ascii="Times New Roman" w:eastAsia="Times New Roman" w:hAnsi="Times New Roman" w:cs="Times New Roman"/>
                <w:sz w:val="20"/>
                <w:szCs w:val="20"/>
              </w:rPr>
            </w:pPr>
          </w:p>
        </w:tc>
      </w:tr>
      <w:tr w:rsidR="00A648BF" w:rsidRPr="00A648BF" w14:paraId="0220D769" w14:textId="77777777" w:rsidTr="005937D4">
        <w:trPr>
          <w:trHeight w:val="300"/>
        </w:trPr>
        <w:tc>
          <w:tcPr>
            <w:tcW w:w="10980" w:type="dxa"/>
            <w:tcBorders>
              <w:top w:val="nil"/>
              <w:left w:val="nil"/>
              <w:bottom w:val="nil"/>
              <w:right w:val="nil"/>
            </w:tcBorders>
            <w:shd w:val="clear" w:color="auto" w:fill="auto"/>
            <w:noWrap/>
            <w:vAlign w:val="bottom"/>
            <w:hideMark/>
          </w:tcPr>
          <w:p w14:paraId="7E23E5B3" w14:textId="77777777" w:rsidR="00A648BF" w:rsidRPr="00A648BF" w:rsidRDefault="00A648BF" w:rsidP="00A648BF">
            <w:pPr>
              <w:spacing w:after="0" w:line="240" w:lineRule="auto"/>
              <w:rPr>
                <w:rFonts w:ascii="Calibri" w:eastAsia="Times New Roman" w:hAnsi="Calibri" w:cs="Calibri"/>
                <w:color w:val="000000"/>
              </w:rPr>
            </w:pPr>
            <w:r w:rsidRPr="00A648BF">
              <w:rPr>
                <w:rFonts w:ascii="Calibri" w:eastAsia="Times New Roman" w:hAnsi="Calibri" w:cs="Calibri"/>
                <w:color w:val="000000"/>
              </w:rPr>
              <w:t>კომისიით უარი ეთქვა 232    მოქ.განცხადებას</w:t>
            </w:r>
          </w:p>
        </w:tc>
        <w:tc>
          <w:tcPr>
            <w:tcW w:w="1800" w:type="dxa"/>
            <w:tcBorders>
              <w:top w:val="nil"/>
              <w:left w:val="nil"/>
              <w:bottom w:val="nil"/>
              <w:right w:val="nil"/>
            </w:tcBorders>
            <w:shd w:val="clear" w:color="auto" w:fill="auto"/>
            <w:noWrap/>
            <w:vAlign w:val="bottom"/>
            <w:hideMark/>
          </w:tcPr>
          <w:p w14:paraId="422FFB17" w14:textId="77777777" w:rsidR="00A648BF" w:rsidRPr="00A648BF" w:rsidRDefault="00A648BF" w:rsidP="00A648BF">
            <w:pPr>
              <w:spacing w:after="0" w:line="240" w:lineRule="auto"/>
              <w:rPr>
                <w:rFonts w:ascii="Calibri" w:eastAsia="Times New Roman" w:hAnsi="Calibri" w:cs="Calibri"/>
                <w:color w:val="000000"/>
              </w:rPr>
            </w:pPr>
          </w:p>
        </w:tc>
        <w:tc>
          <w:tcPr>
            <w:tcW w:w="997" w:type="dxa"/>
            <w:tcBorders>
              <w:top w:val="nil"/>
              <w:left w:val="nil"/>
              <w:bottom w:val="nil"/>
              <w:right w:val="nil"/>
            </w:tcBorders>
            <w:shd w:val="clear" w:color="auto" w:fill="auto"/>
            <w:noWrap/>
            <w:vAlign w:val="bottom"/>
            <w:hideMark/>
          </w:tcPr>
          <w:p w14:paraId="45C06CF5" w14:textId="77777777" w:rsidR="00A648BF" w:rsidRPr="00A648BF" w:rsidRDefault="00A648BF" w:rsidP="00A648BF">
            <w:pPr>
              <w:spacing w:after="0" w:line="240" w:lineRule="auto"/>
              <w:rPr>
                <w:rFonts w:ascii="Times New Roman" w:eastAsia="Times New Roman" w:hAnsi="Times New Roman" w:cs="Times New Roman"/>
                <w:sz w:val="20"/>
                <w:szCs w:val="20"/>
              </w:rPr>
            </w:pPr>
          </w:p>
        </w:tc>
      </w:tr>
      <w:tr w:rsidR="00A648BF" w:rsidRPr="00A648BF" w14:paraId="008F8A60" w14:textId="77777777" w:rsidTr="005937D4">
        <w:trPr>
          <w:trHeight w:val="300"/>
        </w:trPr>
        <w:tc>
          <w:tcPr>
            <w:tcW w:w="10980" w:type="dxa"/>
            <w:tcBorders>
              <w:top w:val="nil"/>
              <w:left w:val="nil"/>
              <w:bottom w:val="nil"/>
              <w:right w:val="nil"/>
            </w:tcBorders>
            <w:shd w:val="clear" w:color="auto" w:fill="auto"/>
            <w:noWrap/>
            <w:vAlign w:val="bottom"/>
            <w:hideMark/>
          </w:tcPr>
          <w:p w14:paraId="40F499E8" w14:textId="77777777" w:rsidR="00A648BF" w:rsidRPr="00A648BF" w:rsidRDefault="00A648BF" w:rsidP="00A648BF">
            <w:pPr>
              <w:spacing w:after="0" w:line="240" w:lineRule="auto"/>
              <w:rPr>
                <w:rFonts w:ascii="Calibri" w:eastAsia="Times New Roman" w:hAnsi="Calibri" w:cs="Calibri"/>
                <w:color w:val="000000"/>
              </w:rPr>
            </w:pPr>
            <w:proofErr w:type="gramStart"/>
            <w:r w:rsidRPr="00A648BF">
              <w:rPr>
                <w:rFonts w:ascii="Calibri" w:eastAsia="Times New Roman" w:hAnsi="Calibri" w:cs="Calibri"/>
                <w:color w:val="000000"/>
              </w:rPr>
              <w:t>რეკომენდაცია</w:t>
            </w:r>
            <w:proofErr w:type="gramEnd"/>
            <w:r w:rsidRPr="00A648BF">
              <w:rPr>
                <w:rFonts w:ascii="Calibri" w:eastAsia="Times New Roman" w:hAnsi="Calibri" w:cs="Calibri"/>
                <w:color w:val="000000"/>
              </w:rPr>
              <w:t xml:space="preserve"> გაეწია 1220    მოქ. 1093700  ლარის ოდენობით</w:t>
            </w:r>
          </w:p>
        </w:tc>
        <w:tc>
          <w:tcPr>
            <w:tcW w:w="1800" w:type="dxa"/>
            <w:tcBorders>
              <w:top w:val="nil"/>
              <w:left w:val="nil"/>
              <w:bottom w:val="nil"/>
              <w:right w:val="nil"/>
            </w:tcBorders>
            <w:shd w:val="clear" w:color="auto" w:fill="auto"/>
            <w:noWrap/>
            <w:vAlign w:val="bottom"/>
            <w:hideMark/>
          </w:tcPr>
          <w:p w14:paraId="02C12D0F" w14:textId="77777777" w:rsidR="00A648BF" w:rsidRPr="00A648BF" w:rsidRDefault="00A648BF" w:rsidP="00A648BF">
            <w:pPr>
              <w:spacing w:after="0" w:line="240" w:lineRule="auto"/>
              <w:rPr>
                <w:rFonts w:ascii="Calibri" w:eastAsia="Times New Roman" w:hAnsi="Calibri" w:cs="Calibri"/>
                <w:color w:val="000000"/>
              </w:rPr>
            </w:pPr>
          </w:p>
        </w:tc>
        <w:tc>
          <w:tcPr>
            <w:tcW w:w="997" w:type="dxa"/>
            <w:tcBorders>
              <w:top w:val="nil"/>
              <w:left w:val="nil"/>
              <w:bottom w:val="nil"/>
              <w:right w:val="nil"/>
            </w:tcBorders>
            <w:shd w:val="clear" w:color="auto" w:fill="auto"/>
            <w:noWrap/>
            <w:vAlign w:val="bottom"/>
            <w:hideMark/>
          </w:tcPr>
          <w:p w14:paraId="47EA3F69" w14:textId="77777777" w:rsidR="00A648BF" w:rsidRPr="00A648BF" w:rsidRDefault="00A648BF" w:rsidP="00A648BF">
            <w:pPr>
              <w:spacing w:after="0" w:line="240" w:lineRule="auto"/>
              <w:rPr>
                <w:rFonts w:ascii="Times New Roman" w:eastAsia="Times New Roman" w:hAnsi="Times New Roman" w:cs="Times New Roman"/>
                <w:sz w:val="20"/>
                <w:szCs w:val="20"/>
              </w:rPr>
            </w:pPr>
          </w:p>
        </w:tc>
      </w:tr>
      <w:tr w:rsidR="00A648BF" w:rsidRPr="00A648BF" w14:paraId="04A4107A" w14:textId="77777777" w:rsidTr="005937D4">
        <w:trPr>
          <w:trHeight w:val="300"/>
        </w:trPr>
        <w:tc>
          <w:tcPr>
            <w:tcW w:w="10980" w:type="dxa"/>
            <w:tcBorders>
              <w:top w:val="nil"/>
              <w:left w:val="nil"/>
              <w:bottom w:val="nil"/>
              <w:right w:val="nil"/>
            </w:tcBorders>
            <w:shd w:val="clear" w:color="auto" w:fill="auto"/>
            <w:noWrap/>
            <w:vAlign w:val="bottom"/>
            <w:hideMark/>
          </w:tcPr>
          <w:p w14:paraId="1DBC2638" w14:textId="77777777" w:rsidR="00A648BF" w:rsidRPr="00A648BF" w:rsidRDefault="00A648BF" w:rsidP="00A648BF">
            <w:pPr>
              <w:spacing w:after="0" w:line="240" w:lineRule="auto"/>
              <w:rPr>
                <w:rFonts w:ascii="Calibri" w:eastAsia="Times New Roman" w:hAnsi="Calibri" w:cs="Calibri"/>
                <w:color w:val="000000"/>
              </w:rPr>
            </w:pPr>
            <w:r w:rsidRPr="00A648BF">
              <w:rPr>
                <w:rFonts w:ascii="Calibri" w:eastAsia="Times New Roman" w:hAnsi="Calibri" w:cs="Calibri"/>
                <w:color w:val="000000"/>
              </w:rPr>
              <w:t>ყოველთვიური დახმარება გაეწია 324  (2871  ჯერ)  მოქალაქეს  390120  ლარის ოდენობით</w:t>
            </w:r>
          </w:p>
        </w:tc>
        <w:tc>
          <w:tcPr>
            <w:tcW w:w="1800" w:type="dxa"/>
            <w:tcBorders>
              <w:top w:val="nil"/>
              <w:left w:val="nil"/>
              <w:bottom w:val="nil"/>
              <w:right w:val="nil"/>
            </w:tcBorders>
            <w:shd w:val="clear" w:color="auto" w:fill="auto"/>
            <w:noWrap/>
            <w:vAlign w:val="bottom"/>
            <w:hideMark/>
          </w:tcPr>
          <w:p w14:paraId="561305AA" w14:textId="77777777" w:rsidR="00A648BF" w:rsidRPr="00A648BF" w:rsidRDefault="00A648BF" w:rsidP="00A648BF">
            <w:pPr>
              <w:spacing w:after="0" w:line="240" w:lineRule="auto"/>
              <w:rPr>
                <w:rFonts w:ascii="Calibri" w:eastAsia="Times New Roman" w:hAnsi="Calibri" w:cs="Calibri"/>
                <w:color w:val="000000"/>
              </w:rPr>
            </w:pPr>
          </w:p>
        </w:tc>
        <w:tc>
          <w:tcPr>
            <w:tcW w:w="997" w:type="dxa"/>
            <w:tcBorders>
              <w:top w:val="nil"/>
              <w:left w:val="nil"/>
              <w:bottom w:val="nil"/>
              <w:right w:val="nil"/>
            </w:tcBorders>
            <w:shd w:val="clear" w:color="auto" w:fill="auto"/>
            <w:noWrap/>
            <w:vAlign w:val="bottom"/>
            <w:hideMark/>
          </w:tcPr>
          <w:p w14:paraId="32CD2F80" w14:textId="77777777" w:rsidR="00A648BF" w:rsidRPr="00A648BF" w:rsidRDefault="00A648BF" w:rsidP="00A648BF">
            <w:pPr>
              <w:spacing w:after="0" w:line="240" w:lineRule="auto"/>
              <w:rPr>
                <w:rFonts w:ascii="Times New Roman" w:eastAsia="Times New Roman" w:hAnsi="Times New Roman" w:cs="Times New Roman"/>
                <w:sz w:val="20"/>
                <w:szCs w:val="20"/>
              </w:rPr>
            </w:pPr>
          </w:p>
        </w:tc>
      </w:tr>
      <w:tr w:rsidR="00A648BF" w:rsidRPr="00A648BF" w14:paraId="6E94A538" w14:textId="77777777" w:rsidTr="005937D4">
        <w:trPr>
          <w:trHeight w:val="300"/>
        </w:trPr>
        <w:tc>
          <w:tcPr>
            <w:tcW w:w="10980" w:type="dxa"/>
            <w:tcBorders>
              <w:top w:val="nil"/>
              <w:left w:val="nil"/>
              <w:bottom w:val="nil"/>
              <w:right w:val="nil"/>
            </w:tcBorders>
            <w:shd w:val="clear" w:color="auto" w:fill="auto"/>
            <w:noWrap/>
            <w:vAlign w:val="bottom"/>
            <w:hideMark/>
          </w:tcPr>
          <w:p w14:paraId="2518DD08" w14:textId="77777777" w:rsidR="00A648BF" w:rsidRPr="00A648BF" w:rsidRDefault="00A648BF" w:rsidP="00A648BF">
            <w:pPr>
              <w:spacing w:after="0" w:line="240" w:lineRule="auto"/>
              <w:rPr>
                <w:rFonts w:ascii="Calibri" w:eastAsia="Times New Roman" w:hAnsi="Calibri" w:cs="Calibri"/>
                <w:color w:val="000000"/>
              </w:rPr>
            </w:pPr>
            <w:r w:rsidRPr="00A648BF">
              <w:rPr>
                <w:rFonts w:ascii="Calibri" w:eastAsia="Times New Roman" w:hAnsi="Calibri" w:cs="Calibri"/>
                <w:color w:val="000000"/>
              </w:rPr>
              <w:t>აგვისტოს ომთან დაკავშირებით დახმარება გაეწია 6 მოქ.ოჯახს-3000 ლარის ოდენობით</w:t>
            </w:r>
          </w:p>
        </w:tc>
        <w:tc>
          <w:tcPr>
            <w:tcW w:w="1800" w:type="dxa"/>
            <w:tcBorders>
              <w:top w:val="nil"/>
              <w:left w:val="nil"/>
              <w:bottom w:val="nil"/>
              <w:right w:val="nil"/>
            </w:tcBorders>
            <w:shd w:val="clear" w:color="auto" w:fill="auto"/>
            <w:noWrap/>
            <w:vAlign w:val="bottom"/>
            <w:hideMark/>
          </w:tcPr>
          <w:p w14:paraId="45E44509" w14:textId="77777777" w:rsidR="00A648BF" w:rsidRPr="00A648BF" w:rsidRDefault="00A648BF" w:rsidP="00A648BF">
            <w:pPr>
              <w:spacing w:after="0" w:line="240" w:lineRule="auto"/>
              <w:rPr>
                <w:rFonts w:ascii="Calibri" w:eastAsia="Times New Roman" w:hAnsi="Calibri" w:cs="Calibri"/>
                <w:color w:val="000000"/>
              </w:rPr>
            </w:pPr>
          </w:p>
        </w:tc>
        <w:tc>
          <w:tcPr>
            <w:tcW w:w="997" w:type="dxa"/>
            <w:tcBorders>
              <w:top w:val="nil"/>
              <w:left w:val="nil"/>
              <w:bottom w:val="nil"/>
              <w:right w:val="nil"/>
            </w:tcBorders>
            <w:shd w:val="clear" w:color="auto" w:fill="auto"/>
            <w:noWrap/>
            <w:vAlign w:val="bottom"/>
            <w:hideMark/>
          </w:tcPr>
          <w:p w14:paraId="61394EE6" w14:textId="77777777" w:rsidR="00A648BF" w:rsidRPr="00A648BF" w:rsidRDefault="00A648BF" w:rsidP="00A648BF">
            <w:pPr>
              <w:spacing w:after="0" w:line="240" w:lineRule="auto"/>
              <w:rPr>
                <w:rFonts w:ascii="Times New Roman" w:eastAsia="Times New Roman" w:hAnsi="Times New Roman" w:cs="Times New Roman"/>
                <w:sz w:val="20"/>
                <w:szCs w:val="20"/>
              </w:rPr>
            </w:pPr>
          </w:p>
        </w:tc>
      </w:tr>
      <w:tr w:rsidR="00A648BF" w:rsidRPr="00A648BF" w14:paraId="7C389F57" w14:textId="77777777" w:rsidTr="005937D4">
        <w:trPr>
          <w:trHeight w:val="300"/>
        </w:trPr>
        <w:tc>
          <w:tcPr>
            <w:tcW w:w="10980" w:type="dxa"/>
            <w:tcBorders>
              <w:top w:val="nil"/>
              <w:left w:val="nil"/>
              <w:bottom w:val="single" w:sz="4" w:space="0" w:color="auto"/>
              <w:right w:val="nil"/>
            </w:tcBorders>
            <w:shd w:val="clear" w:color="auto" w:fill="auto"/>
            <w:noWrap/>
            <w:vAlign w:val="bottom"/>
            <w:hideMark/>
          </w:tcPr>
          <w:p w14:paraId="5793431D" w14:textId="77777777" w:rsidR="00A648BF" w:rsidRPr="00A648BF" w:rsidRDefault="00A648BF" w:rsidP="00A648BF">
            <w:pPr>
              <w:spacing w:after="0" w:line="240" w:lineRule="auto"/>
              <w:rPr>
                <w:rFonts w:ascii="Calibri" w:eastAsia="Times New Roman" w:hAnsi="Calibri" w:cs="Calibri"/>
                <w:color w:val="000000"/>
              </w:rPr>
            </w:pPr>
            <w:proofErr w:type="gramStart"/>
            <w:r w:rsidRPr="00A648BF">
              <w:rPr>
                <w:rFonts w:ascii="Calibri" w:eastAsia="Times New Roman" w:hAnsi="Calibri" w:cs="Calibri"/>
                <w:color w:val="000000"/>
              </w:rPr>
              <w:t>სულ :</w:t>
            </w:r>
            <w:proofErr w:type="gramEnd"/>
            <w:r w:rsidRPr="00A648BF">
              <w:rPr>
                <w:rFonts w:ascii="Calibri" w:eastAsia="Times New Roman" w:hAnsi="Calibri" w:cs="Calibri"/>
                <w:color w:val="000000"/>
              </w:rPr>
              <w:t xml:space="preserve">  დახმარება გაეწია     1550      მოქ.  </w:t>
            </w:r>
            <w:proofErr w:type="gramStart"/>
            <w:r w:rsidRPr="00A648BF">
              <w:rPr>
                <w:rFonts w:ascii="Calibri" w:eastAsia="Times New Roman" w:hAnsi="Calibri" w:cs="Calibri"/>
                <w:color w:val="000000"/>
              </w:rPr>
              <w:t>1486820  ლარის</w:t>
            </w:r>
            <w:proofErr w:type="gramEnd"/>
            <w:r w:rsidRPr="00A648BF">
              <w:rPr>
                <w:rFonts w:ascii="Calibri" w:eastAsia="Times New Roman" w:hAnsi="Calibri" w:cs="Calibri"/>
                <w:color w:val="000000"/>
              </w:rPr>
              <w:t xml:space="preserve"> ოდენობით.    </w:t>
            </w:r>
          </w:p>
        </w:tc>
        <w:tc>
          <w:tcPr>
            <w:tcW w:w="1800" w:type="dxa"/>
            <w:tcBorders>
              <w:top w:val="nil"/>
              <w:left w:val="nil"/>
              <w:bottom w:val="single" w:sz="4" w:space="0" w:color="auto"/>
              <w:right w:val="nil"/>
            </w:tcBorders>
            <w:shd w:val="clear" w:color="auto" w:fill="auto"/>
            <w:noWrap/>
            <w:vAlign w:val="bottom"/>
            <w:hideMark/>
          </w:tcPr>
          <w:p w14:paraId="47828D6C" w14:textId="77777777" w:rsidR="00A648BF" w:rsidRPr="00A648BF" w:rsidRDefault="00A648BF" w:rsidP="00A648BF">
            <w:pPr>
              <w:spacing w:after="0" w:line="240" w:lineRule="auto"/>
              <w:rPr>
                <w:rFonts w:ascii="Calibri" w:eastAsia="Times New Roman" w:hAnsi="Calibri" w:cs="Calibri"/>
                <w:color w:val="000000"/>
              </w:rPr>
            </w:pPr>
          </w:p>
        </w:tc>
        <w:tc>
          <w:tcPr>
            <w:tcW w:w="997" w:type="dxa"/>
            <w:tcBorders>
              <w:top w:val="nil"/>
              <w:left w:val="nil"/>
              <w:bottom w:val="single" w:sz="4" w:space="0" w:color="auto"/>
              <w:right w:val="nil"/>
            </w:tcBorders>
            <w:shd w:val="clear" w:color="auto" w:fill="auto"/>
            <w:noWrap/>
            <w:vAlign w:val="bottom"/>
            <w:hideMark/>
          </w:tcPr>
          <w:p w14:paraId="7678328F" w14:textId="77777777" w:rsidR="00A648BF" w:rsidRPr="00A648BF" w:rsidRDefault="00A648BF" w:rsidP="00A648BF">
            <w:pPr>
              <w:spacing w:after="0" w:line="240" w:lineRule="auto"/>
              <w:rPr>
                <w:rFonts w:ascii="Times New Roman" w:eastAsia="Times New Roman" w:hAnsi="Times New Roman" w:cs="Times New Roman"/>
                <w:sz w:val="20"/>
                <w:szCs w:val="20"/>
              </w:rPr>
            </w:pPr>
          </w:p>
        </w:tc>
      </w:tr>
    </w:tbl>
    <w:p w14:paraId="2345D580" w14:textId="77777777" w:rsidR="00A648BF" w:rsidRPr="00A648BF" w:rsidRDefault="00A648BF" w:rsidP="00A648BF">
      <w:pPr>
        <w:jc w:val="both"/>
        <w:rPr>
          <w:rFonts w:ascii="Arial" w:eastAsia="Times New Roman" w:hAnsi="Arial" w:cs="Arial"/>
          <w:b/>
          <w:bCs/>
          <w:color w:val="000000"/>
          <w:sz w:val="20"/>
          <w:szCs w:val="20"/>
        </w:rPr>
      </w:pPr>
    </w:p>
    <w:p w14:paraId="491C63F2" w14:textId="77777777" w:rsidR="00A648BF" w:rsidRPr="00A648BF" w:rsidRDefault="00A648BF" w:rsidP="00A648BF">
      <w:pPr>
        <w:jc w:val="both"/>
        <w:rPr>
          <w:rFonts w:ascii="Arial" w:eastAsia="Times New Roman" w:hAnsi="Arial" w:cs="Arial"/>
          <w:b/>
          <w:bCs/>
          <w:color w:val="000000"/>
          <w:sz w:val="20"/>
          <w:szCs w:val="20"/>
        </w:rPr>
      </w:pPr>
    </w:p>
    <w:p w14:paraId="61330996" w14:textId="77777777" w:rsidR="00A648BF" w:rsidRPr="00A648BF" w:rsidRDefault="00A648BF" w:rsidP="00A648BF">
      <w:pPr>
        <w:numPr>
          <w:ilvl w:val="0"/>
          <w:numId w:val="24"/>
        </w:numPr>
        <w:contextualSpacing/>
        <w:jc w:val="both"/>
        <w:rPr>
          <w:rFonts w:ascii="Sylfaen" w:eastAsia="Sylfaen" w:hAnsi="Sylfaen" w:cs="Times New Roman"/>
          <w:lang w:val="ka-GE" w:eastAsia="ru-RU"/>
        </w:rPr>
      </w:pPr>
      <w:r w:rsidRPr="00A648BF">
        <w:rPr>
          <w:rFonts w:ascii="Sylfaen" w:eastAsia="Sylfaen" w:hAnsi="Sylfaen" w:cs="Times New Roman"/>
          <w:b/>
          <w:lang w:val="ka-GE" w:eastAsia="ru-RU"/>
        </w:rPr>
        <w:t>კოდი 010101 „</w:t>
      </w:r>
      <w:r w:rsidRPr="00A648BF">
        <w:rPr>
          <w:rFonts w:ascii="Sylfaen" w:eastAsia="Times New Roman" w:hAnsi="Sylfaen" w:cs="Sylfaen"/>
          <w:b/>
        </w:rPr>
        <w:t>მუნიციპალიტეტის საკრებულო</w:t>
      </w:r>
      <w:r w:rsidRPr="00A648BF">
        <w:rPr>
          <w:rFonts w:ascii="Sylfaen" w:eastAsia="Times New Roman" w:hAnsi="Sylfaen" w:cs="Sylfaen"/>
          <w:b/>
          <w:lang w:val="ka-GE"/>
        </w:rPr>
        <w:t>“,</w:t>
      </w:r>
      <w:r w:rsidRPr="00A648BF">
        <w:rPr>
          <w:rFonts w:ascii="Sylfaen" w:eastAsia="Times New Roman" w:hAnsi="Sylfaen" w:cs="Sylfaen"/>
          <w:lang w:val="ka-GE"/>
        </w:rPr>
        <w:t xml:space="preserve"> </w:t>
      </w:r>
    </w:p>
    <w:p w14:paraId="7E03B50D" w14:textId="77777777" w:rsidR="00A648BF" w:rsidRPr="00A648BF" w:rsidRDefault="00A648BF" w:rsidP="00A648BF">
      <w:pPr>
        <w:ind w:left="990"/>
        <w:contextualSpacing/>
        <w:jc w:val="both"/>
        <w:rPr>
          <w:rFonts w:ascii="Sylfaen" w:eastAsia="Sylfaen" w:hAnsi="Sylfaen" w:cs="Times New Roman"/>
          <w:b/>
          <w:lang w:eastAsia="ru-RU"/>
        </w:rPr>
      </w:pPr>
    </w:p>
    <w:p w14:paraId="6F45B3B3" w14:textId="77777777" w:rsidR="00A648BF" w:rsidRPr="00A648BF" w:rsidRDefault="00A648BF" w:rsidP="00A648BF">
      <w:pPr>
        <w:ind w:left="990"/>
        <w:contextualSpacing/>
        <w:jc w:val="both"/>
        <w:rPr>
          <w:rFonts w:ascii="Sylfaen" w:eastAsia="Sylfaen" w:hAnsi="Sylfaen" w:cs="Times New Roman"/>
          <w:lang w:val="ka-GE" w:eastAsia="ru-RU"/>
        </w:rPr>
      </w:pPr>
      <w:r w:rsidRPr="00A648BF">
        <w:rPr>
          <w:rFonts w:ascii="Sylfaen" w:eastAsia="Times New Roman" w:hAnsi="Sylfaen" w:cs="Sylfaen"/>
          <w:lang w:val="ka-GE"/>
        </w:rPr>
        <w:t xml:space="preserve">მთლიანი გახარჯული </w:t>
      </w:r>
      <w:r w:rsidRPr="00A648BF">
        <w:rPr>
          <w:rFonts w:ascii="Arial" w:eastAsia="Times New Roman" w:hAnsi="Arial" w:cs="Arial"/>
          <w:bCs/>
          <w:sz w:val="20"/>
          <w:szCs w:val="20"/>
        </w:rPr>
        <w:t>3,396,319</w:t>
      </w:r>
      <w:r w:rsidRPr="00A648BF">
        <w:rPr>
          <w:rFonts w:ascii="Calibri" w:eastAsia="Times New Roman" w:hAnsi="Calibri" w:cs="Arial"/>
          <w:bCs/>
          <w:sz w:val="20"/>
          <w:szCs w:val="20"/>
          <w:lang w:val="ka-GE"/>
        </w:rPr>
        <w:t xml:space="preserve"> </w:t>
      </w:r>
      <w:r w:rsidRPr="00A648BF">
        <w:rPr>
          <w:rFonts w:ascii="Sylfaen" w:eastAsia="Times New Roman" w:hAnsi="Sylfaen" w:cs="Arial"/>
          <w:lang w:val="ka-GE" w:eastAsia="ru-RU"/>
        </w:rPr>
        <w:t xml:space="preserve">ლარიდან </w:t>
      </w:r>
    </w:p>
    <w:p w14:paraId="600BBD28" w14:textId="77777777" w:rsidR="00A648BF" w:rsidRPr="00A648BF" w:rsidRDefault="00A648BF" w:rsidP="00A648BF">
      <w:pPr>
        <w:numPr>
          <w:ilvl w:val="0"/>
          <w:numId w:val="26"/>
        </w:numPr>
        <w:ind w:right="814"/>
        <w:contextualSpacing/>
        <w:jc w:val="both"/>
        <w:rPr>
          <w:rFonts w:ascii="Sylfaen" w:eastAsia="Sylfaen" w:hAnsi="Sylfaen" w:cs="Times New Roman"/>
          <w:lang w:val="ka-GE" w:eastAsia="ru-RU"/>
        </w:rPr>
      </w:pPr>
      <w:r w:rsidRPr="00A648BF">
        <w:rPr>
          <w:rFonts w:ascii="Sylfaen" w:eastAsia="Times New Roman" w:hAnsi="Sylfaen" w:cs="Arial"/>
          <w:lang w:val="ka-GE" w:eastAsia="ru-RU"/>
        </w:rPr>
        <w:t>შრომის ანაზღაურებაზე გაიხარჯა 1,335,727 ლარი, მ.შ. თანამდებობრივი სარგო -</w:t>
      </w:r>
      <w:r w:rsidRPr="00A648BF">
        <w:rPr>
          <w:rFonts w:ascii="Sylfaen" w:eastAsia="Times New Roman" w:hAnsi="Sylfaen" w:cs="Arial"/>
          <w:lang w:eastAsia="ru-RU"/>
        </w:rPr>
        <w:t xml:space="preserve"> </w:t>
      </w:r>
      <w:r w:rsidRPr="00A648BF">
        <w:rPr>
          <w:rFonts w:ascii="Sylfaen" w:eastAsia="Times New Roman" w:hAnsi="Sylfaen" w:cs="Arial"/>
          <w:lang w:val="ka-GE" w:eastAsia="ru-RU"/>
        </w:rPr>
        <w:t>1,318,295ლარი, დანამატი- 17,432 ლარი;</w:t>
      </w:r>
    </w:p>
    <w:p w14:paraId="3D648D5C" w14:textId="77777777" w:rsidR="00A648BF" w:rsidRPr="00A648BF" w:rsidRDefault="00A648BF" w:rsidP="00A648BF">
      <w:pPr>
        <w:numPr>
          <w:ilvl w:val="0"/>
          <w:numId w:val="26"/>
        </w:numPr>
        <w:contextualSpacing/>
        <w:jc w:val="both"/>
        <w:rPr>
          <w:rFonts w:ascii="Sylfaen" w:eastAsia="Times New Roman" w:hAnsi="Sylfaen" w:cs="Arial"/>
          <w:lang w:val="ka-GE" w:eastAsia="ru-RU"/>
        </w:rPr>
      </w:pPr>
      <w:r w:rsidRPr="00A648BF">
        <w:rPr>
          <w:rFonts w:ascii="Sylfaen" w:eastAsia="Times New Roman" w:hAnsi="Sylfaen" w:cs="Arial"/>
          <w:lang w:val="ka-GE" w:eastAsia="ru-RU"/>
        </w:rPr>
        <w:t xml:space="preserve">საქონელი და მომსახურების </w:t>
      </w:r>
      <w:r w:rsidRPr="00A648BF">
        <w:rPr>
          <w:rFonts w:ascii="Sylfaen" w:eastAsia="Times New Roman" w:hAnsi="Sylfaen" w:cs="Arial"/>
          <w:lang w:eastAsia="ru-RU"/>
        </w:rPr>
        <w:t>1,467,912</w:t>
      </w:r>
      <w:r w:rsidRPr="00A648BF">
        <w:rPr>
          <w:rFonts w:ascii="Sylfaen" w:eastAsia="Times New Roman" w:hAnsi="Sylfaen" w:cs="Arial"/>
          <w:lang w:val="ka-GE" w:eastAsia="ru-RU"/>
        </w:rPr>
        <w:t xml:space="preserve"> ლარიდან გაიხარჯა:</w:t>
      </w:r>
    </w:p>
    <w:p w14:paraId="558FD67E" w14:textId="77777777" w:rsidR="00A648BF" w:rsidRPr="00A648BF" w:rsidRDefault="00A648BF" w:rsidP="00A648BF">
      <w:pPr>
        <w:numPr>
          <w:ilvl w:val="0"/>
          <w:numId w:val="25"/>
        </w:numPr>
        <w:contextualSpacing/>
        <w:jc w:val="both"/>
        <w:rPr>
          <w:rFonts w:ascii="Sylfaen" w:eastAsia="Sylfaen" w:hAnsi="Sylfaen" w:cs="Times New Roman"/>
          <w:lang w:val="ka-GE" w:eastAsia="ru-RU"/>
        </w:rPr>
      </w:pPr>
      <w:r w:rsidRPr="00A648BF">
        <w:rPr>
          <w:rFonts w:ascii="Sylfaen" w:eastAsia="Times New Roman" w:hAnsi="Sylfaen" w:cs="Arial"/>
          <w:lang w:val="ka-GE" w:eastAsia="ru-RU"/>
        </w:rPr>
        <w:t xml:space="preserve">1,282,254 ლარი -შრომითი ხელშეკრულებით დასაქმებულ პირთა ანაზღაურება; </w:t>
      </w:r>
    </w:p>
    <w:p w14:paraId="0A2471F9" w14:textId="77777777" w:rsidR="00A648BF" w:rsidRPr="00A648BF" w:rsidRDefault="00A648BF" w:rsidP="00A648BF">
      <w:pPr>
        <w:numPr>
          <w:ilvl w:val="0"/>
          <w:numId w:val="25"/>
        </w:numPr>
        <w:contextualSpacing/>
        <w:jc w:val="both"/>
        <w:rPr>
          <w:rFonts w:ascii="Sylfaen" w:eastAsia="Sylfaen" w:hAnsi="Sylfaen" w:cs="Times New Roman"/>
          <w:lang w:val="ka-GE" w:eastAsia="ru-RU"/>
        </w:rPr>
      </w:pPr>
      <w:r w:rsidRPr="00A648BF">
        <w:rPr>
          <w:rFonts w:ascii="Sylfaen" w:eastAsia="Sylfaen" w:hAnsi="Sylfaen" w:cs="Times New Roman"/>
          <w:lang w:val="ka-GE" w:eastAsia="ru-RU"/>
        </w:rPr>
        <w:t>270.00</w:t>
      </w:r>
      <w:r w:rsidRPr="00A648BF">
        <w:rPr>
          <w:rFonts w:ascii="Sylfaen" w:eastAsia="Sylfaen" w:hAnsi="Sylfaen" w:cs="Times New Roman"/>
          <w:lang w:eastAsia="ru-RU"/>
        </w:rPr>
        <w:t xml:space="preserve"> </w:t>
      </w:r>
      <w:r w:rsidRPr="00A648BF">
        <w:rPr>
          <w:rFonts w:ascii="Sylfaen" w:eastAsia="Sylfaen" w:hAnsi="Sylfaen" w:cs="Times New Roman"/>
          <w:lang w:val="ka-GE" w:eastAsia="ru-RU"/>
        </w:rPr>
        <w:t>ლარი -მივლინება;</w:t>
      </w:r>
    </w:p>
    <w:p w14:paraId="33351AE6" w14:textId="77777777" w:rsidR="00A648BF" w:rsidRPr="00A648BF" w:rsidRDefault="00A648BF" w:rsidP="00A648BF">
      <w:pPr>
        <w:numPr>
          <w:ilvl w:val="0"/>
          <w:numId w:val="25"/>
        </w:numPr>
        <w:contextualSpacing/>
        <w:jc w:val="both"/>
        <w:rPr>
          <w:rFonts w:ascii="Sylfaen" w:eastAsia="Sylfaen" w:hAnsi="Sylfaen" w:cs="Times New Roman"/>
          <w:lang w:val="ka-GE" w:eastAsia="ru-RU"/>
        </w:rPr>
      </w:pPr>
      <w:r w:rsidRPr="00A648BF">
        <w:rPr>
          <w:rFonts w:ascii="Sylfaen" w:eastAsia="Times New Roman" w:hAnsi="Sylfaen" w:cs="Arial"/>
          <w:lang w:val="ka-GE" w:eastAsia="ru-RU"/>
        </w:rPr>
        <w:t>936.00</w:t>
      </w:r>
      <w:r w:rsidRPr="00A648BF">
        <w:rPr>
          <w:rFonts w:ascii="Sylfaen" w:eastAsia="Times New Roman" w:hAnsi="Sylfaen" w:cs="Arial"/>
          <w:lang w:eastAsia="ru-RU"/>
        </w:rPr>
        <w:t xml:space="preserve"> </w:t>
      </w:r>
      <w:r w:rsidRPr="00A648BF">
        <w:rPr>
          <w:rFonts w:ascii="Sylfaen" w:eastAsia="Times New Roman" w:hAnsi="Sylfaen" w:cs="Arial"/>
          <w:lang w:val="ka-GE" w:eastAsia="ru-RU"/>
        </w:rPr>
        <w:t xml:space="preserve">ლარი - ოფისის ხარჯი; </w:t>
      </w:r>
    </w:p>
    <w:p w14:paraId="1755C14C" w14:textId="77777777" w:rsidR="00A648BF" w:rsidRPr="00A648BF" w:rsidRDefault="00A648BF" w:rsidP="00A648BF">
      <w:pPr>
        <w:numPr>
          <w:ilvl w:val="0"/>
          <w:numId w:val="25"/>
        </w:numPr>
        <w:contextualSpacing/>
        <w:jc w:val="both"/>
        <w:rPr>
          <w:rFonts w:ascii="Sylfaen" w:eastAsia="Sylfaen" w:hAnsi="Sylfaen" w:cs="Times New Roman"/>
          <w:lang w:val="ka-GE" w:eastAsia="ru-RU"/>
        </w:rPr>
      </w:pPr>
      <w:r w:rsidRPr="00A648BF">
        <w:rPr>
          <w:rFonts w:ascii="Sylfaen" w:eastAsia="Times New Roman" w:hAnsi="Sylfaen" w:cs="Arial"/>
          <w:lang w:val="ka-GE" w:eastAsia="ru-RU"/>
        </w:rPr>
        <w:lastRenderedPageBreak/>
        <w:t>172,740 ლარი -    ტრანსპორტის, ტექნიკისა და იარაღის ექსპლოატაციისა და მოვლა-შენახვის ხარჯები;</w:t>
      </w:r>
    </w:p>
    <w:p w14:paraId="4FE54EFC" w14:textId="77777777" w:rsidR="00A648BF" w:rsidRPr="00A648BF" w:rsidRDefault="00A648BF" w:rsidP="00A648BF">
      <w:pPr>
        <w:numPr>
          <w:ilvl w:val="0"/>
          <w:numId w:val="25"/>
        </w:numPr>
        <w:contextualSpacing/>
        <w:jc w:val="both"/>
        <w:rPr>
          <w:rFonts w:ascii="Sylfaen" w:eastAsia="Sylfaen" w:hAnsi="Sylfaen" w:cs="Times New Roman"/>
          <w:lang w:val="ka-GE" w:eastAsia="ru-RU"/>
        </w:rPr>
      </w:pPr>
      <w:r w:rsidRPr="00A648BF">
        <w:rPr>
          <w:rFonts w:ascii="Sylfaen" w:eastAsia="Sylfaen" w:hAnsi="Sylfaen" w:cs="Times New Roman"/>
          <w:lang w:val="ka-GE" w:eastAsia="ru-RU"/>
        </w:rPr>
        <w:t>11,712 ლარი - სხვა დანარჩენი საქონელი და მომსახურება;</w:t>
      </w:r>
    </w:p>
    <w:p w14:paraId="2B13F33D" w14:textId="77777777" w:rsidR="00A648BF" w:rsidRPr="00A648BF" w:rsidRDefault="00A648BF" w:rsidP="00A648BF">
      <w:pPr>
        <w:numPr>
          <w:ilvl w:val="0"/>
          <w:numId w:val="27"/>
        </w:numPr>
        <w:contextualSpacing/>
        <w:jc w:val="both"/>
        <w:rPr>
          <w:rFonts w:ascii="Sylfaen" w:eastAsia="Sylfaen" w:hAnsi="Sylfaen" w:cs="Times New Roman"/>
          <w:lang w:val="ka-GE" w:eastAsia="ru-RU"/>
        </w:rPr>
      </w:pPr>
      <w:r w:rsidRPr="00A648BF">
        <w:rPr>
          <w:rFonts w:ascii="Sylfaen" w:eastAsia="Sylfaen" w:hAnsi="Sylfaen" w:cs="Times New Roman"/>
          <w:lang w:val="ka-GE" w:eastAsia="ru-RU"/>
        </w:rPr>
        <w:t>სოციალური უზრუნველყოფა -84,239 ლარი;</w:t>
      </w:r>
    </w:p>
    <w:p w14:paraId="37672EE5" w14:textId="77777777" w:rsidR="00A648BF" w:rsidRPr="00A648BF" w:rsidRDefault="00A648BF" w:rsidP="00A648BF">
      <w:pPr>
        <w:numPr>
          <w:ilvl w:val="0"/>
          <w:numId w:val="27"/>
        </w:numPr>
        <w:contextualSpacing/>
        <w:jc w:val="both"/>
        <w:rPr>
          <w:rFonts w:ascii="Sylfaen" w:eastAsia="Sylfaen" w:hAnsi="Sylfaen" w:cs="Times New Roman"/>
          <w:lang w:val="ka-GE" w:eastAsia="ru-RU"/>
        </w:rPr>
      </w:pPr>
      <w:r w:rsidRPr="00A648BF">
        <w:rPr>
          <w:rFonts w:ascii="Sylfaen" w:eastAsia="Sylfaen" w:hAnsi="Sylfaen" w:cs="Times New Roman"/>
          <w:lang w:val="ka-GE" w:eastAsia="ru-RU"/>
        </w:rPr>
        <w:t>სხვა ხარჯები 110,880 ლარი;</w:t>
      </w:r>
    </w:p>
    <w:p w14:paraId="0C7EE8D4" w14:textId="77777777" w:rsidR="00A648BF" w:rsidRPr="00A648BF" w:rsidRDefault="00A648BF" w:rsidP="00A648BF">
      <w:pPr>
        <w:numPr>
          <w:ilvl w:val="0"/>
          <w:numId w:val="27"/>
        </w:numPr>
        <w:contextualSpacing/>
        <w:jc w:val="both"/>
        <w:rPr>
          <w:rFonts w:ascii="Sylfaen" w:eastAsia="Sylfaen" w:hAnsi="Sylfaen" w:cs="Times New Roman"/>
          <w:lang w:val="ka-GE" w:eastAsia="ru-RU"/>
        </w:rPr>
      </w:pPr>
      <w:r w:rsidRPr="00A648BF">
        <w:rPr>
          <w:rFonts w:ascii="Sylfaen" w:eastAsia="Sylfaen" w:hAnsi="Sylfaen" w:cs="Times New Roman"/>
          <w:lang w:val="ka-GE" w:eastAsia="ru-RU"/>
        </w:rPr>
        <w:t>არაფინანსური აქტივების ზრდა - 397,562ლარი;</w:t>
      </w:r>
    </w:p>
    <w:p w14:paraId="7BB6B420" w14:textId="77777777" w:rsidR="00A648BF" w:rsidRPr="00A648BF" w:rsidRDefault="00A648BF" w:rsidP="00A648BF">
      <w:pPr>
        <w:ind w:left="1004"/>
        <w:contextualSpacing/>
        <w:jc w:val="both"/>
        <w:rPr>
          <w:rFonts w:ascii="Sylfaen" w:eastAsia="Sylfaen" w:hAnsi="Sylfaen" w:cs="Times New Roman"/>
          <w:lang w:val="ka-GE" w:eastAsia="ru-RU"/>
        </w:rPr>
      </w:pPr>
    </w:p>
    <w:p w14:paraId="2B2928C9" w14:textId="77777777" w:rsidR="00A648BF" w:rsidRPr="00A648BF" w:rsidRDefault="00A648BF" w:rsidP="00A648BF">
      <w:pPr>
        <w:numPr>
          <w:ilvl w:val="0"/>
          <w:numId w:val="24"/>
        </w:numPr>
        <w:contextualSpacing/>
        <w:jc w:val="both"/>
        <w:rPr>
          <w:rFonts w:ascii="Sylfaen" w:eastAsia="Sylfaen" w:hAnsi="Sylfaen" w:cs="Times New Roman"/>
          <w:lang w:val="ka-GE" w:eastAsia="ru-RU"/>
        </w:rPr>
      </w:pPr>
      <w:r w:rsidRPr="00A648BF">
        <w:rPr>
          <w:rFonts w:ascii="Sylfaen" w:eastAsia="Sylfaen" w:hAnsi="Sylfaen" w:cs="Times New Roman"/>
          <w:b/>
          <w:lang w:val="ka-GE" w:eastAsia="ru-RU"/>
        </w:rPr>
        <w:t xml:space="preserve">კოდი 010102 „მუნიციპალიტეტის მერია“ </w:t>
      </w:r>
      <w:r w:rsidRPr="00A648BF">
        <w:rPr>
          <w:rFonts w:ascii="Sylfaen" w:eastAsia="Times New Roman" w:hAnsi="Sylfaen" w:cs="Sylfaen"/>
          <w:lang w:val="ka-GE"/>
        </w:rPr>
        <w:t xml:space="preserve">მთლიანი გახარჯული </w:t>
      </w:r>
      <w:r w:rsidRPr="00A648BF">
        <w:rPr>
          <w:rFonts w:ascii="Arial" w:eastAsia="Times New Roman" w:hAnsi="Arial" w:cs="Arial"/>
          <w:sz w:val="20"/>
          <w:szCs w:val="20"/>
          <w:lang w:val="ru-RU" w:eastAsia="ru-RU"/>
        </w:rPr>
        <w:t>7,181,436</w:t>
      </w:r>
      <w:r w:rsidRPr="00A648BF">
        <w:rPr>
          <w:rFonts w:ascii="Arial" w:eastAsia="Times New Roman" w:hAnsi="Arial" w:cs="Arial"/>
          <w:sz w:val="20"/>
          <w:szCs w:val="20"/>
          <w:lang w:eastAsia="ru-RU"/>
        </w:rPr>
        <w:t xml:space="preserve"> </w:t>
      </w:r>
      <w:r w:rsidRPr="00A648BF">
        <w:rPr>
          <w:rFonts w:ascii="Sylfaen" w:eastAsia="Times New Roman" w:hAnsi="Sylfaen" w:cs="Arial"/>
          <w:lang w:val="ka-GE" w:eastAsia="ru-RU"/>
        </w:rPr>
        <w:t xml:space="preserve">ლარიდან </w:t>
      </w:r>
    </w:p>
    <w:p w14:paraId="650E75EB" w14:textId="77777777" w:rsidR="00A648BF" w:rsidRPr="00A648BF" w:rsidRDefault="00A648BF" w:rsidP="00A648BF">
      <w:pPr>
        <w:numPr>
          <w:ilvl w:val="0"/>
          <w:numId w:val="26"/>
        </w:numPr>
        <w:ind w:right="672"/>
        <w:contextualSpacing/>
        <w:jc w:val="both"/>
        <w:rPr>
          <w:rFonts w:ascii="Sylfaen" w:eastAsia="Sylfaen" w:hAnsi="Sylfaen" w:cs="Times New Roman"/>
          <w:lang w:val="ka-GE" w:eastAsia="ru-RU"/>
        </w:rPr>
      </w:pPr>
      <w:r w:rsidRPr="00A648BF">
        <w:rPr>
          <w:rFonts w:ascii="Sylfaen" w:eastAsia="Times New Roman" w:hAnsi="Sylfaen" w:cs="Arial"/>
          <w:lang w:val="ka-GE" w:eastAsia="ru-RU"/>
        </w:rPr>
        <w:t>შრომის ანაზღაურებაზე გაიხარჯა 4,250,885</w:t>
      </w:r>
      <w:r w:rsidRPr="00A648BF">
        <w:rPr>
          <w:rFonts w:ascii="Sylfaen" w:eastAsia="Times New Roman" w:hAnsi="Sylfaen" w:cs="Arial"/>
          <w:lang w:eastAsia="ru-RU"/>
        </w:rPr>
        <w:t xml:space="preserve"> </w:t>
      </w:r>
      <w:r w:rsidRPr="00A648BF">
        <w:rPr>
          <w:rFonts w:ascii="Sylfaen" w:eastAsia="Times New Roman" w:hAnsi="Sylfaen" w:cs="Arial"/>
          <w:lang w:val="ka-GE" w:eastAsia="ru-RU"/>
        </w:rPr>
        <w:t>ლარი, მ.შ. თანამდებობრივი სარგო -4,167,481ლარი,  ჯილდო/პრემია- 3,086, დანამატი -80,318</w:t>
      </w:r>
      <w:r w:rsidRPr="00A648BF">
        <w:rPr>
          <w:rFonts w:ascii="Sylfaen" w:eastAsia="Times New Roman" w:hAnsi="Sylfaen" w:cs="Arial"/>
          <w:lang w:eastAsia="ru-RU"/>
        </w:rPr>
        <w:t xml:space="preserve"> </w:t>
      </w:r>
      <w:r w:rsidRPr="00A648BF">
        <w:rPr>
          <w:rFonts w:ascii="Sylfaen" w:eastAsia="Times New Roman" w:hAnsi="Sylfaen" w:cs="Arial"/>
          <w:lang w:val="ka-GE" w:eastAsia="ru-RU"/>
        </w:rPr>
        <w:t xml:space="preserve">ლარი. </w:t>
      </w:r>
    </w:p>
    <w:p w14:paraId="76CE9C79" w14:textId="77777777" w:rsidR="00A648BF" w:rsidRPr="00A648BF" w:rsidRDefault="00A648BF" w:rsidP="00A648BF">
      <w:pPr>
        <w:numPr>
          <w:ilvl w:val="0"/>
          <w:numId w:val="26"/>
        </w:numPr>
        <w:contextualSpacing/>
        <w:jc w:val="both"/>
        <w:rPr>
          <w:rFonts w:ascii="Sylfaen" w:eastAsia="Times New Roman" w:hAnsi="Sylfaen" w:cs="Arial"/>
          <w:lang w:val="ka-GE" w:eastAsia="ru-RU"/>
        </w:rPr>
      </w:pPr>
      <w:r w:rsidRPr="00A648BF">
        <w:rPr>
          <w:rFonts w:ascii="Sylfaen" w:eastAsia="Times New Roman" w:hAnsi="Sylfaen" w:cs="Arial"/>
          <w:lang w:val="ka-GE" w:eastAsia="ru-RU"/>
        </w:rPr>
        <w:t>საქონელი და მომსახურების 2,138,270</w:t>
      </w:r>
      <w:r w:rsidRPr="00A648BF">
        <w:rPr>
          <w:rFonts w:ascii="Sylfaen" w:eastAsia="Times New Roman" w:hAnsi="Sylfaen" w:cs="Arial"/>
          <w:lang w:eastAsia="ru-RU"/>
        </w:rPr>
        <w:t xml:space="preserve"> </w:t>
      </w:r>
      <w:r w:rsidRPr="00A648BF">
        <w:rPr>
          <w:rFonts w:ascii="Sylfaen" w:eastAsia="Times New Roman" w:hAnsi="Sylfaen" w:cs="Arial"/>
          <w:lang w:val="ka-GE" w:eastAsia="ru-RU"/>
        </w:rPr>
        <w:t xml:space="preserve">ლარიდან გაიხარჯა:  </w:t>
      </w:r>
    </w:p>
    <w:p w14:paraId="6F55C192" w14:textId="77777777" w:rsidR="00A648BF" w:rsidRPr="00A648BF" w:rsidRDefault="00A648BF" w:rsidP="00A648BF">
      <w:pPr>
        <w:numPr>
          <w:ilvl w:val="0"/>
          <w:numId w:val="25"/>
        </w:numPr>
        <w:contextualSpacing/>
        <w:jc w:val="both"/>
        <w:rPr>
          <w:rFonts w:ascii="Sylfaen" w:eastAsia="Sylfaen" w:hAnsi="Sylfaen" w:cs="Times New Roman"/>
          <w:lang w:val="ka-GE" w:eastAsia="ru-RU"/>
        </w:rPr>
      </w:pPr>
      <w:r w:rsidRPr="00A648BF">
        <w:rPr>
          <w:rFonts w:ascii="Sylfaen" w:eastAsia="Times New Roman" w:hAnsi="Sylfaen" w:cs="Arial"/>
          <w:lang w:val="ka-GE" w:eastAsia="ru-RU"/>
        </w:rPr>
        <w:t>853,927</w:t>
      </w:r>
      <w:r w:rsidRPr="00A648BF">
        <w:rPr>
          <w:rFonts w:ascii="Sylfaen" w:eastAsia="Times New Roman" w:hAnsi="Sylfaen" w:cs="Arial"/>
          <w:lang w:eastAsia="ru-RU"/>
        </w:rPr>
        <w:t xml:space="preserve"> </w:t>
      </w:r>
      <w:r w:rsidRPr="00A648BF">
        <w:rPr>
          <w:rFonts w:ascii="Sylfaen" w:eastAsia="Times New Roman" w:hAnsi="Sylfaen" w:cs="Arial"/>
          <w:lang w:val="ka-GE" w:eastAsia="ru-RU"/>
        </w:rPr>
        <w:t xml:space="preserve">ლარი -შრომითი ხელშეკრულებით დასაქმებულ პირთა ანაზღაურება; </w:t>
      </w:r>
    </w:p>
    <w:p w14:paraId="47EFE25E" w14:textId="77777777" w:rsidR="00A648BF" w:rsidRPr="00A648BF" w:rsidRDefault="00A648BF" w:rsidP="00A648BF">
      <w:pPr>
        <w:numPr>
          <w:ilvl w:val="0"/>
          <w:numId w:val="25"/>
        </w:numPr>
        <w:contextualSpacing/>
        <w:jc w:val="both"/>
        <w:rPr>
          <w:rFonts w:ascii="Sylfaen" w:eastAsia="Sylfaen" w:hAnsi="Sylfaen" w:cs="Times New Roman"/>
          <w:lang w:val="ka-GE" w:eastAsia="ru-RU"/>
        </w:rPr>
      </w:pPr>
      <w:r w:rsidRPr="00A648BF">
        <w:rPr>
          <w:rFonts w:ascii="Sylfaen" w:eastAsia="Times New Roman" w:hAnsi="Sylfaen" w:cs="Arial"/>
          <w:lang w:val="ka-GE" w:eastAsia="ru-RU"/>
        </w:rPr>
        <w:t>1,800</w:t>
      </w:r>
      <w:r w:rsidRPr="00A648BF">
        <w:rPr>
          <w:rFonts w:ascii="Sylfaen" w:eastAsia="Times New Roman" w:hAnsi="Sylfaen" w:cs="Arial"/>
          <w:lang w:eastAsia="ru-RU"/>
        </w:rPr>
        <w:t xml:space="preserve"> </w:t>
      </w:r>
      <w:r w:rsidRPr="00A648BF">
        <w:rPr>
          <w:rFonts w:ascii="Sylfaen" w:eastAsia="Times New Roman" w:hAnsi="Sylfaen" w:cs="Arial"/>
          <w:lang w:val="ka-GE" w:eastAsia="ru-RU"/>
        </w:rPr>
        <w:t xml:space="preserve">ლარი -მივლინება; </w:t>
      </w:r>
    </w:p>
    <w:p w14:paraId="58CC1261" w14:textId="77777777" w:rsidR="00A648BF" w:rsidRPr="00A648BF" w:rsidRDefault="00A648BF" w:rsidP="00A648BF">
      <w:pPr>
        <w:numPr>
          <w:ilvl w:val="0"/>
          <w:numId w:val="25"/>
        </w:numPr>
        <w:contextualSpacing/>
        <w:jc w:val="both"/>
        <w:rPr>
          <w:rFonts w:ascii="Sylfaen" w:eastAsia="Sylfaen" w:hAnsi="Sylfaen" w:cs="Times New Roman"/>
          <w:lang w:val="ka-GE" w:eastAsia="ru-RU"/>
        </w:rPr>
      </w:pPr>
      <w:r w:rsidRPr="00A648BF">
        <w:rPr>
          <w:rFonts w:ascii="Sylfaen" w:eastAsia="Times New Roman" w:hAnsi="Sylfaen" w:cs="Arial"/>
          <w:lang w:val="ka-GE" w:eastAsia="ru-RU"/>
        </w:rPr>
        <w:t>403,352</w:t>
      </w:r>
      <w:r w:rsidRPr="00A648BF">
        <w:rPr>
          <w:rFonts w:ascii="Sylfaen" w:eastAsia="Times New Roman" w:hAnsi="Sylfaen" w:cs="Arial"/>
          <w:lang w:eastAsia="ru-RU"/>
        </w:rPr>
        <w:t xml:space="preserve"> </w:t>
      </w:r>
      <w:r w:rsidRPr="00A648BF">
        <w:rPr>
          <w:rFonts w:ascii="Sylfaen" w:eastAsia="Times New Roman" w:hAnsi="Sylfaen" w:cs="Arial"/>
          <w:lang w:val="ka-GE" w:eastAsia="ru-RU"/>
        </w:rPr>
        <w:t xml:space="preserve">ლარი - ოფისის ხარჯი; </w:t>
      </w:r>
    </w:p>
    <w:p w14:paraId="27E9F219" w14:textId="77777777" w:rsidR="00A648BF" w:rsidRPr="00A648BF" w:rsidRDefault="00A648BF" w:rsidP="00A648BF">
      <w:pPr>
        <w:numPr>
          <w:ilvl w:val="0"/>
          <w:numId w:val="25"/>
        </w:numPr>
        <w:contextualSpacing/>
        <w:jc w:val="both"/>
        <w:rPr>
          <w:rFonts w:ascii="Sylfaen" w:eastAsia="Sylfaen" w:hAnsi="Sylfaen" w:cs="Times New Roman"/>
          <w:lang w:val="ka-GE" w:eastAsia="ru-RU"/>
        </w:rPr>
      </w:pPr>
      <w:r w:rsidRPr="00A648BF">
        <w:rPr>
          <w:rFonts w:ascii="Sylfaen" w:eastAsia="Times New Roman" w:hAnsi="Sylfaen" w:cs="Arial"/>
          <w:lang w:val="ka-GE" w:eastAsia="ru-RU"/>
        </w:rPr>
        <w:t>79,230</w:t>
      </w:r>
      <w:r w:rsidRPr="00A648BF">
        <w:rPr>
          <w:rFonts w:ascii="Sylfaen" w:eastAsia="Times New Roman" w:hAnsi="Sylfaen" w:cs="Arial"/>
          <w:lang w:eastAsia="ru-RU"/>
        </w:rPr>
        <w:t xml:space="preserve"> </w:t>
      </w:r>
      <w:r w:rsidRPr="00A648BF">
        <w:rPr>
          <w:rFonts w:ascii="Sylfaen" w:eastAsia="Times New Roman" w:hAnsi="Sylfaen" w:cs="Arial"/>
          <w:lang w:val="ka-GE" w:eastAsia="ru-RU"/>
        </w:rPr>
        <w:t>ლარი - წარმომადგენლობითი ხარჯი;</w:t>
      </w:r>
    </w:p>
    <w:p w14:paraId="54F98146" w14:textId="77777777" w:rsidR="00A648BF" w:rsidRPr="00A648BF" w:rsidRDefault="00A648BF" w:rsidP="00A648BF">
      <w:pPr>
        <w:numPr>
          <w:ilvl w:val="0"/>
          <w:numId w:val="25"/>
        </w:numPr>
        <w:contextualSpacing/>
        <w:jc w:val="both"/>
        <w:rPr>
          <w:rFonts w:ascii="Sylfaen" w:eastAsia="Sylfaen" w:hAnsi="Sylfaen" w:cs="Times New Roman"/>
          <w:lang w:val="ka-GE" w:eastAsia="ru-RU"/>
        </w:rPr>
      </w:pPr>
      <w:r w:rsidRPr="00A648BF">
        <w:rPr>
          <w:rFonts w:ascii="Sylfaen" w:eastAsia="Times New Roman" w:hAnsi="Sylfaen" w:cs="Arial"/>
          <w:lang w:val="ka-GE" w:eastAsia="ru-RU"/>
        </w:rPr>
        <w:t>7,424ლარი - რბილი ინვენტარისა და უნიფორმის შეძენის და პირად ჰიგიენასთან დაკავშირებული ხარჯები;</w:t>
      </w:r>
    </w:p>
    <w:p w14:paraId="02E12C41" w14:textId="77777777" w:rsidR="00A648BF" w:rsidRPr="00A648BF" w:rsidRDefault="00A648BF" w:rsidP="00A648BF">
      <w:pPr>
        <w:numPr>
          <w:ilvl w:val="0"/>
          <w:numId w:val="25"/>
        </w:numPr>
        <w:contextualSpacing/>
        <w:jc w:val="both"/>
        <w:rPr>
          <w:rFonts w:ascii="Sylfaen" w:eastAsia="Sylfaen" w:hAnsi="Sylfaen" w:cs="Times New Roman"/>
          <w:lang w:val="ka-GE" w:eastAsia="ru-RU"/>
        </w:rPr>
      </w:pPr>
      <w:r w:rsidRPr="00A648BF">
        <w:rPr>
          <w:rFonts w:ascii="Sylfaen" w:eastAsia="Times New Roman" w:hAnsi="Sylfaen" w:cs="Arial"/>
          <w:lang w:val="ka-GE" w:eastAsia="ru-RU"/>
        </w:rPr>
        <w:t>446,847</w:t>
      </w:r>
      <w:r w:rsidRPr="00A648BF">
        <w:rPr>
          <w:rFonts w:ascii="Sylfaen" w:eastAsia="Times New Roman" w:hAnsi="Sylfaen" w:cs="Arial"/>
          <w:lang w:eastAsia="ru-RU"/>
        </w:rPr>
        <w:t xml:space="preserve"> </w:t>
      </w:r>
      <w:r w:rsidRPr="00A648BF">
        <w:rPr>
          <w:rFonts w:ascii="Sylfaen" w:eastAsia="Times New Roman" w:hAnsi="Sylfaen" w:cs="Arial"/>
          <w:lang w:val="ka-GE" w:eastAsia="ru-RU"/>
        </w:rPr>
        <w:t>ლარი -  ტრანსპორტის, ტექნიკისა და იარაღის ექსპლოატაციისა და მოვლა-შენახვის ხარჯები;</w:t>
      </w:r>
    </w:p>
    <w:p w14:paraId="136B7A94" w14:textId="77777777" w:rsidR="00A648BF" w:rsidRPr="00A648BF" w:rsidRDefault="00A648BF" w:rsidP="00A648BF">
      <w:pPr>
        <w:numPr>
          <w:ilvl w:val="0"/>
          <w:numId w:val="25"/>
        </w:numPr>
        <w:contextualSpacing/>
        <w:jc w:val="both"/>
        <w:rPr>
          <w:rFonts w:ascii="Sylfaen" w:eastAsia="Sylfaen" w:hAnsi="Sylfaen" w:cs="Times New Roman"/>
          <w:lang w:val="ka-GE" w:eastAsia="ru-RU"/>
        </w:rPr>
      </w:pPr>
      <w:r w:rsidRPr="00A648BF">
        <w:rPr>
          <w:rFonts w:ascii="Sylfaen" w:eastAsia="Sylfaen" w:hAnsi="Sylfaen" w:cs="Times New Roman"/>
          <w:lang w:val="ka-GE" w:eastAsia="ru-RU"/>
        </w:rPr>
        <w:t>345,691</w:t>
      </w:r>
      <w:r w:rsidRPr="00A648BF">
        <w:rPr>
          <w:rFonts w:ascii="Sylfaen" w:eastAsia="Sylfaen" w:hAnsi="Sylfaen" w:cs="Times New Roman"/>
          <w:lang w:eastAsia="ru-RU"/>
        </w:rPr>
        <w:t xml:space="preserve"> </w:t>
      </w:r>
      <w:r w:rsidRPr="00A648BF">
        <w:rPr>
          <w:rFonts w:ascii="Sylfaen" w:eastAsia="Sylfaen" w:hAnsi="Sylfaen" w:cs="Times New Roman"/>
          <w:lang w:val="ka-GE" w:eastAsia="ru-RU"/>
        </w:rPr>
        <w:t>ლარი - სხვა დანარჩენი საქონელი და მომსახურება;</w:t>
      </w:r>
    </w:p>
    <w:p w14:paraId="1D4A45C1" w14:textId="77777777" w:rsidR="00A648BF" w:rsidRPr="00A648BF" w:rsidRDefault="00A648BF" w:rsidP="00A648BF">
      <w:pPr>
        <w:numPr>
          <w:ilvl w:val="0"/>
          <w:numId w:val="29"/>
        </w:numPr>
        <w:contextualSpacing/>
        <w:jc w:val="both"/>
        <w:rPr>
          <w:rFonts w:ascii="Sylfaen" w:eastAsia="Sylfaen" w:hAnsi="Sylfaen" w:cs="Times New Roman"/>
          <w:lang w:val="ka-GE" w:eastAsia="ru-RU"/>
        </w:rPr>
      </w:pPr>
      <w:r w:rsidRPr="00A648BF">
        <w:rPr>
          <w:rFonts w:ascii="Sylfaen" w:eastAsia="Sylfaen" w:hAnsi="Sylfaen" w:cs="Times New Roman"/>
          <w:lang w:val="ka-GE" w:eastAsia="ru-RU"/>
        </w:rPr>
        <w:t>65,258</w:t>
      </w:r>
      <w:r w:rsidRPr="00A648BF">
        <w:rPr>
          <w:rFonts w:ascii="Sylfaen" w:eastAsia="Sylfaen" w:hAnsi="Sylfaen" w:cs="Times New Roman"/>
          <w:lang w:eastAsia="ru-RU"/>
        </w:rPr>
        <w:t xml:space="preserve"> </w:t>
      </w:r>
      <w:r w:rsidRPr="00A648BF">
        <w:rPr>
          <w:rFonts w:ascii="Sylfaen" w:eastAsia="Sylfaen" w:hAnsi="Sylfaen" w:cs="Times New Roman"/>
          <w:lang w:val="ka-GE" w:eastAsia="ru-RU"/>
        </w:rPr>
        <w:t xml:space="preserve">ლარი -სუბსიდიები; </w:t>
      </w:r>
    </w:p>
    <w:p w14:paraId="4562BA41" w14:textId="77777777" w:rsidR="00A648BF" w:rsidRPr="00A648BF" w:rsidRDefault="00A648BF" w:rsidP="00A648BF">
      <w:pPr>
        <w:numPr>
          <w:ilvl w:val="0"/>
          <w:numId w:val="28"/>
        </w:numPr>
        <w:contextualSpacing/>
        <w:jc w:val="both"/>
        <w:rPr>
          <w:rFonts w:ascii="Sylfaen" w:eastAsia="Sylfaen" w:hAnsi="Sylfaen" w:cs="Times New Roman"/>
          <w:lang w:val="ka-GE" w:eastAsia="ru-RU"/>
        </w:rPr>
      </w:pPr>
      <w:r w:rsidRPr="00A648BF">
        <w:rPr>
          <w:rFonts w:ascii="Sylfaen" w:eastAsia="Sylfaen" w:hAnsi="Sylfaen" w:cs="Times New Roman"/>
          <w:lang w:val="ka-GE" w:eastAsia="ru-RU"/>
        </w:rPr>
        <w:t>გრანტები - 65,000.00ლარი;</w:t>
      </w:r>
    </w:p>
    <w:p w14:paraId="779031D7" w14:textId="77777777" w:rsidR="00A648BF" w:rsidRPr="00A648BF" w:rsidRDefault="00A648BF" w:rsidP="00A648BF">
      <w:pPr>
        <w:numPr>
          <w:ilvl w:val="0"/>
          <w:numId w:val="27"/>
        </w:numPr>
        <w:contextualSpacing/>
        <w:jc w:val="both"/>
        <w:rPr>
          <w:rFonts w:ascii="Sylfaen" w:eastAsia="Sylfaen" w:hAnsi="Sylfaen" w:cs="Times New Roman"/>
          <w:lang w:val="ka-GE" w:eastAsia="ru-RU"/>
        </w:rPr>
      </w:pPr>
      <w:r w:rsidRPr="00A648BF">
        <w:rPr>
          <w:rFonts w:ascii="Sylfaen" w:eastAsia="Sylfaen" w:hAnsi="Sylfaen" w:cs="Times New Roman"/>
          <w:lang w:val="ka-GE" w:eastAsia="ru-RU"/>
        </w:rPr>
        <w:t>სოციალური უზრუნველყოფა - 160,627ლარი;</w:t>
      </w:r>
    </w:p>
    <w:p w14:paraId="71D50A53" w14:textId="77777777" w:rsidR="00A648BF" w:rsidRPr="00A648BF" w:rsidRDefault="00A648BF" w:rsidP="00A648BF">
      <w:pPr>
        <w:numPr>
          <w:ilvl w:val="0"/>
          <w:numId w:val="27"/>
        </w:numPr>
        <w:contextualSpacing/>
        <w:jc w:val="both"/>
        <w:rPr>
          <w:rFonts w:ascii="Sylfaen" w:eastAsia="Sylfaen" w:hAnsi="Sylfaen" w:cs="Times New Roman"/>
          <w:lang w:val="ka-GE" w:eastAsia="ru-RU"/>
        </w:rPr>
      </w:pPr>
      <w:r w:rsidRPr="00A648BF">
        <w:rPr>
          <w:rFonts w:ascii="Sylfaen" w:eastAsia="Sylfaen" w:hAnsi="Sylfaen" w:cs="Times New Roman"/>
          <w:lang w:val="ka-GE" w:eastAsia="ru-RU"/>
        </w:rPr>
        <w:t>სხვა ხარჯები - 52,938</w:t>
      </w:r>
      <w:r w:rsidRPr="00A648BF">
        <w:rPr>
          <w:rFonts w:ascii="Sylfaen" w:eastAsia="Sylfaen" w:hAnsi="Sylfaen" w:cs="Times New Roman"/>
          <w:lang w:eastAsia="ru-RU"/>
        </w:rPr>
        <w:t xml:space="preserve"> </w:t>
      </w:r>
      <w:r w:rsidRPr="00A648BF">
        <w:rPr>
          <w:rFonts w:ascii="Sylfaen" w:eastAsia="Sylfaen" w:hAnsi="Sylfaen" w:cs="Times New Roman"/>
          <w:lang w:val="ka-GE" w:eastAsia="ru-RU"/>
        </w:rPr>
        <w:t>ლარი;</w:t>
      </w:r>
    </w:p>
    <w:p w14:paraId="14FA10DC" w14:textId="77777777" w:rsidR="00A648BF" w:rsidRPr="00A648BF" w:rsidRDefault="00A648BF" w:rsidP="00A648BF">
      <w:pPr>
        <w:numPr>
          <w:ilvl w:val="0"/>
          <w:numId w:val="27"/>
        </w:numPr>
        <w:contextualSpacing/>
        <w:jc w:val="both"/>
        <w:rPr>
          <w:rFonts w:ascii="Sylfaen" w:eastAsia="Sylfaen" w:hAnsi="Sylfaen" w:cs="Times New Roman"/>
          <w:lang w:val="ka-GE" w:eastAsia="ru-RU"/>
        </w:rPr>
      </w:pPr>
      <w:r w:rsidRPr="00A648BF">
        <w:rPr>
          <w:rFonts w:ascii="Sylfaen" w:eastAsia="Sylfaen" w:hAnsi="Sylfaen" w:cs="Times New Roman"/>
          <w:lang w:val="ka-GE" w:eastAsia="ru-RU"/>
        </w:rPr>
        <w:t>არაფინანსური აქტივების ზრდა - 448,459</w:t>
      </w:r>
      <w:r w:rsidRPr="00A648BF">
        <w:rPr>
          <w:rFonts w:ascii="Sylfaen" w:eastAsia="Sylfaen" w:hAnsi="Sylfaen" w:cs="Times New Roman"/>
          <w:lang w:eastAsia="ru-RU"/>
        </w:rPr>
        <w:t xml:space="preserve"> </w:t>
      </w:r>
      <w:r w:rsidRPr="00A648BF">
        <w:rPr>
          <w:rFonts w:ascii="Sylfaen" w:eastAsia="Sylfaen" w:hAnsi="Sylfaen" w:cs="Times New Roman"/>
          <w:lang w:val="ka-GE" w:eastAsia="ru-RU"/>
        </w:rPr>
        <w:t>ლარი;</w:t>
      </w:r>
    </w:p>
    <w:p w14:paraId="58658164" w14:textId="77777777" w:rsidR="00A648BF" w:rsidRPr="00A648BF" w:rsidRDefault="00A648BF" w:rsidP="00A648BF">
      <w:pPr>
        <w:numPr>
          <w:ilvl w:val="0"/>
          <w:numId w:val="24"/>
        </w:numPr>
        <w:contextualSpacing/>
        <w:jc w:val="both"/>
        <w:rPr>
          <w:rFonts w:ascii="Sylfaen" w:eastAsia="Sylfaen" w:hAnsi="Sylfaen" w:cs="Times New Roman"/>
          <w:lang w:val="ka-GE" w:eastAsia="ru-RU"/>
        </w:rPr>
      </w:pPr>
      <w:r w:rsidRPr="00A648BF">
        <w:rPr>
          <w:rFonts w:ascii="Sylfaen" w:eastAsia="Sylfaen" w:hAnsi="Sylfaen" w:cs="Times New Roman"/>
          <w:b/>
          <w:lang w:val="ka-GE" w:eastAsia="ru-RU"/>
        </w:rPr>
        <w:t>კოდი 010201 „სარეზერვო ფონდი“</w:t>
      </w:r>
      <w:r w:rsidRPr="00A648BF">
        <w:rPr>
          <w:rFonts w:ascii="Sylfaen" w:eastAsia="Sylfaen" w:hAnsi="Sylfaen" w:cs="Times New Roman"/>
          <w:lang w:val="ka-GE" w:eastAsia="ru-RU"/>
        </w:rPr>
        <w:t xml:space="preserve">- დაიხარჯა </w:t>
      </w:r>
      <w:r w:rsidRPr="00A648BF">
        <w:rPr>
          <w:rFonts w:ascii="Sylfaen" w:eastAsia="Sylfaen" w:hAnsi="Sylfaen" w:cs="Times New Roman"/>
          <w:lang w:eastAsia="ru-RU"/>
        </w:rPr>
        <w:t>219.950</w:t>
      </w:r>
      <w:r w:rsidRPr="00A648BF">
        <w:rPr>
          <w:rFonts w:ascii="Sylfaen" w:eastAsia="Sylfaen" w:hAnsi="Sylfaen" w:cs="Times New Roman"/>
          <w:lang w:val="ka-GE" w:eastAsia="ru-RU"/>
        </w:rPr>
        <w:t xml:space="preserve"> ლარი;</w:t>
      </w:r>
    </w:p>
    <w:p w14:paraId="4921BF61" w14:textId="77777777" w:rsidR="00A648BF" w:rsidRPr="00A648BF" w:rsidRDefault="00A648BF" w:rsidP="00A648BF">
      <w:pPr>
        <w:numPr>
          <w:ilvl w:val="0"/>
          <w:numId w:val="24"/>
        </w:numPr>
        <w:ind w:left="900" w:right="814" w:hanging="284"/>
        <w:contextualSpacing/>
        <w:jc w:val="both"/>
        <w:rPr>
          <w:rFonts w:ascii="Sylfaen" w:eastAsia="Sylfaen" w:hAnsi="Sylfaen" w:cs="Times New Roman"/>
          <w:lang w:val="ka-GE" w:eastAsia="ru-RU"/>
        </w:rPr>
      </w:pPr>
      <w:r w:rsidRPr="00A648BF">
        <w:rPr>
          <w:rFonts w:ascii="Sylfaen" w:eastAsia="Sylfaen" w:hAnsi="Sylfaen" w:cs="Times New Roman"/>
          <w:b/>
          <w:lang w:val="ka-GE" w:eastAsia="ru-RU"/>
        </w:rPr>
        <w:t>კოდი 010202 „წინა წლებში წარმოქმნილი დავალიანებებისა და სასამართლო გადაწყვეტილებების აღსრულების ფონდი“</w:t>
      </w:r>
      <w:r w:rsidRPr="00A648BF">
        <w:rPr>
          <w:rFonts w:ascii="Sylfaen" w:eastAsia="Sylfaen" w:hAnsi="Sylfaen" w:cs="Times New Roman"/>
          <w:lang w:val="ka-GE" w:eastAsia="ru-RU"/>
        </w:rPr>
        <w:t xml:space="preserve"> - ხარჯი არ გაწეულა.</w:t>
      </w:r>
    </w:p>
    <w:p w14:paraId="2EB7D537" w14:textId="77777777" w:rsidR="00A648BF" w:rsidRPr="00A648BF" w:rsidRDefault="00A648BF" w:rsidP="00A648BF">
      <w:pPr>
        <w:numPr>
          <w:ilvl w:val="0"/>
          <w:numId w:val="24"/>
        </w:numPr>
        <w:ind w:right="814"/>
        <w:contextualSpacing/>
        <w:jc w:val="both"/>
        <w:rPr>
          <w:rFonts w:ascii="Sylfaen" w:eastAsia="Sylfaen" w:hAnsi="Sylfaen" w:cs="Times New Roman"/>
          <w:lang w:val="ka-GE" w:eastAsia="ru-RU"/>
        </w:rPr>
      </w:pPr>
      <w:r w:rsidRPr="00A648BF">
        <w:rPr>
          <w:rFonts w:ascii="Sylfaen" w:eastAsia="Sylfaen" w:hAnsi="Sylfaen" w:cs="Times New Roman"/>
          <w:b/>
          <w:lang w:val="ka-GE" w:eastAsia="ru-RU"/>
        </w:rPr>
        <w:t>კოდი 010203 „</w:t>
      </w:r>
      <w:r w:rsidRPr="00A648BF">
        <w:rPr>
          <w:rFonts w:ascii="Sylfaen" w:eastAsia="Times New Roman" w:hAnsi="Sylfaen" w:cs="Sylfaen"/>
          <w:b/>
        </w:rPr>
        <w:t>მუნიციპალიტეტის</w:t>
      </w:r>
      <w:r w:rsidRPr="00A648BF">
        <w:rPr>
          <w:rFonts w:ascii="Sylfaen" w:eastAsia="Times New Roman" w:hAnsi="Sylfaen" w:cs="Sylfaen"/>
          <w:b/>
          <w:lang w:val="ka-GE"/>
        </w:rPr>
        <w:t xml:space="preserve"> </w:t>
      </w:r>
      <w:r w:rsidRPr="00A648BF">
        <w:rPr>
          <w:rFonts w:ascii="Sylfaen" w:eastAsia="Times New Roman" w:hAnsi="Sylfaen" w:cs="Sylfaen"/>
          <w:b/>
        </w:rPr>
        <w:t>ვალდებულებების</w:t>
      </w:r>
      <w:r w:rsidRPr="00A648BF">
        <w:rPr>
          <w:rFonts w:ascii="Sylfaen" w:eastAsia="Times New Roman" w:hAnsi="Sylfaen" w:cs="Sylfaen"/>
          <w:b/>
          <w:lang w:val="ka-GE"/>
        </w:rPr>
        <w:t xml:space="preserve"> </w:t>
      </w:r>
      <w:r w:rsidRPr="00A648BF">
        <w:rPr>
          <w:rFonts w:ascii="Sylfaen" w:eastAsia="Times New Roman" w:hAnsi="Sylfaen" w:cs="Sylfaen"/>
          <w:b/>
        </w:rPr>
        <w:t>მომსახურება</w:t>
      </w:r>
      <w:r w:rsidRPr="00A648BF">
        <w:rPr>
          <w:rFonts w:ascii="Sylfaen" w:eastAsia="Times New Roman" w:hAnsi="Sylfaen" w:cs="Sylfaen"/>
          <w:b/>
          <w:lang w:val="ka-GE"/>
        </w:rPr>
        <w:t xml:space="preserve"> </w:t>
      </w:r>
      <w:r w:rsidRPr="00A648BF">
        <w:rPr>
          <w:rFonts w:ascii="Sylfaen" w:eastAsia="Times New Roman" w:hAnsi="Sylfaen" w:cs="Sylfaen"/>
          <w:b/>
        </w:rPr>
        <w:t>და</w:t>
      </w:r>
      <w:r w:rsidRPr="00A648BF">
        <w:rPr>
          <w:rFonts w:ascii="Sylfaen" w:eastAsia="Times New Roman" w:hAnsi="Sylfaen" w:cs="Sylfaen"/>
          <w:b/>
          <w:lang w:val="ka-GE"/>
        </w:rPr>
        <w:t xml:space="preserve"> </w:t>
      </w:r>
      <w:r w:rsidRPr="00A648BF">
        <w:rPr>
          <w:rFonts w:ascii="Sylfaen" w:eastAsia="Times New Roman" w:hAnsi="Sylfaen" w:cs="Sylfaen"/>
          <w:b/>
        </w:rPr>
        <w:t>დაფარვა</w:t>
      </w:r>
      <w:r w:rsidRPr="00A648BF">
        <w:rPr>
          <w:rFonts w:ascii="Sylfaen" w:eastAsia="Times New Roman" w:hAnsi="Sylfaen" w:cs="Sylfaen"/>
          <w:b/>
          <w:lang w:val="ka-GE"/>
        </w:rPr>
        <w:t>“</w:t>
      </w:r>
      <w:r w:rsidRPr="00A648BF">
        <w:rPr>
          <w:rFonts w:ascii="Sylfaen" w:eastAsia="Times New Roman" w:hAnsi="Sylfaen" w:cs="Sylfaen"/>
          <w:lang w:val="ka-GE"/>
        </w:rPr>
        <w:t xml:space="preserve"> -  წარმოადგენს მუნიციპალური განვითარების ფონდიდან მიღებულ "საქართველოს მყარი ნარჩენების მართვის პროექტის" ქონების გადაცემის ხელშეკრულების ფარგლებში აღებულ სესხის მომსახურებას, აქედან პირველ კვარტალში გაიხარჯა 35,377 ლარი.</w:t>
      </w:r>
    </w:p>
    <w:p w14:paraId="5D7B64D0" w14:textId="77777777" w:rsidR="00A648BF" w:rsidRPr="00A648BF" w:rsidRDefault="00A648BF" w:rsidP="00A648BF">
      <w:pPr>
        <w:numPr>
          <w:ilvl w:val="0"/>
          <w:numId w:val="24"/>
        </w:numPr>
        <w:ind w:right="814"/>
        <w:contextualSpacing/>
        <w:jc w:val="both"/>
        <w:rPr>
          <w:rFonts w:ascii="Sylfaen" w:eastAsia="Sylfaen" w:hAnsi="Sylfaen" w:cs="Times New Roman"/>
          <w:lang w:val="ka-GE" w:eastAsia="ru-RU"/>
        </w:rPr>
      </w:pPr>
      <w:r w:rsidRPr="00A648BF">
        <w:rPr>
          <w:rFonts w:ascii="Sylfaen" w:eastAsia="Sylfaen" w:hAnsi="Sylfaen" w:cs="Times New Roman"/>
          <w:b/>
          <w:lang w:val="ka-GE" w:eastAsia="ru-RU"/>
        </w:rPr>
        <w:t xml:space="preserve">კოდი 010204  „სოციალური თანასწორობის ხელშეწყობა“ </w:t>
      </w:r>
      <w:r w:rsidRPr="00A648BF">
        <w:rPr>
          <w:rFonts w:ascii="Sylfaen" w:eastAsia="Times New Roman" w:hAnsi="Sylfaen" w:cs="Sylfaen"/>
          <w:lang w:val="ka-GE"/>
        </w:rPr>
        <w:t>პირველ კვარტალში ხარჯი არ გაწეულა.</w:t>
      </w:r>
    </w:p>
    <w:p w14:paraId="61D7647D" w14:textId="77777777" w:rsidR="00A648BF" w:rsidRPr="00A648BF" w:rsidRDefault="00A648BF" w:rsidP="00A648BF">
      <w:pPr>
        <w:numPr>
          <w:ilvl w:val="0"/>
          <w:numId w:val="24"/>
        </w:numPr>
        <w:ind w:right="814"/>
        <w:contextualSpacing/>
        <w:jc w:val="both"/>
        <w:rPr>
          <w:rFonts w:ascii="Sylfaen" w:eastAsia="Sylfaen" w:hAnsi="Sylfaen" w:cs="Times New Roman"/>
          <w:lang w:val="ka-GE" w:eastAsia="ru-RU"/>
        </w:rPr>
      </w:pPr>
      <w:r w:rsidRPr="00A648BF">
        <w:rPr>
          <w:rFonts w:ascii="Sylfaen" w:eastAsia="Sylfaen" w:hAnsi="Sylfaen" w:cs="Times New Roman"/>
          <w:b/>
          <w:lang w:val="ka-GE" w:eastAsia="ru-RU"/>
        </w:rPr>
        <w:t>კოდი 010205 „ადგილობრივი თვითმმართველობის განხორციელებაში მოქალაქეთა მონაწილეობის მხარდაჭერა“</w:t>
      </w:r>
    </w:p>
    <w:p w14:paraId="1F3702F4" w14:textId="77777777" w:rsidR="00A648BF" w:rsidRPr="00A648BF" w:rsidRDefault="00A648BF" w:rsidP="00A648BF">
      <w:pPr>
        <w:numPr>
          <w:ilvl w:val="0"/>
          <w:numId w:val="29"/>
        </w:numPr>
        <w:ind w:right="814"/>
        <w:contextualSpacing/>
        <w:jc w:val="both"/>
        <w:rPr>
          <w:rFonts w:ascii="Sylfaen" w:eastAsia="Sylfaen" w:hAnsi="Sylfaen" w:cs="Times New Roman"/>
          <w:lang w:val="ka-GE" w:eastAsia="ru-RU"/>
        </w:rPr>
      </w:pPr>
      <w:r w:rsidRPr="00A648BF">
        <w:rPr>
          <w:rFonts w:ascii="Sylfaen" w:eastAsia="Sylfaen" w:hAnsi="Sylfaen" w:cs="Times New Roman"/>
          <w:lang w:val="ka-GE" w:eastAsia="ru-RU"/>
        </w:rPr>
        <w:lastRenderedPageBreak/>
        <w:t>საქონელი და მომსახურება - 9,595.00ლარი;</w:t>
      </w:r>
    </w:p>
    <w:p w14:paraId="1C790191" w14:textId="77777777" w:rsidR="00A648BF" w:rsidRPr="00A648BF" w:rsidRDefault="00A648BF" w:rsidP="00A648BF">
      <w:pPr>
        <w:jc w:val="both"/>
        <w:rPr>
          <w:rFonts w:ascii="Arial" w:eastAsia="Times New Roman" w:hAnsi="Arial" w:cs="Arial"/>
          <w:b/>
          <w:bCs/>
          <w:color w:val="000000"/>
          <w:sz w:val="20"/>
          <w:szCs w:val="20"/>
        </w:rPr>
      </w:pPr>
    </w:p>
    <w:p w14:paraId="693DD09E" w14:textId="77777777" w:rsidR="00A648BF" w:rsidRPr="00A648BF" w:rsidRDefault="00A648BF" w:rsidP="00A648BF">
      <w:pPr>
        <w:keepNext/>
        <w:keepLines/>
        <w:spacing w:before="480" w:after="0"/>
        <w:outlineLvl w:val="0"/>
        <w:rPr>
          <w:rFonts w:ascii="Sylfaen" w:eastAsia="Times New Roman" w:hAnsi="Sylfaen" w:cs="Times New Roman"/>
          <w:b/>
          <w:bCs/>
          <w:color w:val="2E74B5"/>
          <w:sz w:val="28"/>
          <w:szCs w:val="28"/>
          <w:lang w:val="ka-GE" w:eastAsia="ru-RU"/>
        </w:rPr>
      </w:pPr>
      <w:bookmarkStart w:id="54" w:name="_Toc128656801"/>
      <w:bookmarkStart w:id="55" w:name="_Toc211847135"/>
      <w:bookmarkStart w:id="56" w:name="_Toc213936827"/>
      <w:r w:rsidRPr="00A648BF">
        <w:rPr>
          <w:rFonts w:ascii="Sylfaen" w:eastAsia="Times New Roman" w:hAnsi="Sylfaen" w:cs="Times New Roman"/>
          <w:b/>
          <w:bCs/>
          <w:color w:val="2E74B5"/>
          <w:sz w:val="28"/>
          <w:szCs w:val="28"/>
          <w:lang w:val="ka-GE" w:eastAsia="ru-RU"/>
        </w:rPr>
        <w:t xml:space="preserve">თავი </w:t>
      </w:r>
      <w:r w:rsidRPr="00A648BF">
        <w:rPr>
          <w:rFonts w:ascii="Sylfaen" w:eastAsia="Times New Roman" w:hAnsi="Sylfaen" w:cs="Times New Roman"/>
          <w:b/>
          <w:bCs/>
          <w:color w:val="2E74B5"/>
          <w:sz w:val="28"/>
          <w:szCs w:val="28"/>
          <w:lang w:eastAsia="ru-RU"/>
        </w:rPr>
        <w:t>X</w:t>
      </w:r>
      <w:r w:rsidRPr="00A648BF">
        <w:rPr>
          <w:rFonts w:ascii="Sylfaen" w:eastAsia="Times New Roman" w:hAnsi="Sylfaen" w:cs="Times New Roman"/>
          <w:b/>
          <w:bCs/>
          <w:color w:val="2E74B5"/>
          <w:sz w:val="28"/>
          <w:szCs w:val="28"/>
          <w:lang w:val="ka-GE" w:eastAsia="ru-RU"/>
        </w:rPr>
        <w:t>. 2025 წლის ტრანსფერების შესახებ ინფორმაცია</w:t>
      </w:r>
      <w:bookmarkEnd w:id="54"/>
      <w:bookmarkEnd w:id="55"/>
      <w:bookmarkEnd w:id="56"/>
    </w:p>
    <w:p w14:paraId="03793F67" w14:textId="77777777" w:rsidR="00A648BF" w:rsidRPr="00A648BF" w:rsidRDefault="00A648BF" w:rsidP="00A648BF">
      <w:pPr>
        <w:keepNext/>
        <w:keepLines/>
        <w:numPr>
          <w:ilvl w:val="0"/>
          <w:numId w:val="20"/>
        </w:numPr>
        <w:spacing w:before="200" w:after="0"/>
        <w:outlineLvl w:val="1"/>
        <w:rPr>
          <w:rFonts w:ascii="Sylfaen" w:eastAsia="Times New Roman" w:hAnsi="Sylfaen" w:cs="Sylfaen"/>
          <w:b/>
          <w:color w:val="2E74B5"/>
          <w:sz w:val="24"/>
          <w:szCs w:val="24"/>
          <w:u w:color="FF0000"/>
          <w:lang w:val="ka-GE" w:eastAsia="ru-RU"/>
        </w:rPr>
      </w:pPr>
      <w:bookmarkStart w:id="57" w:name="_Toc128656802"/>
      <w:bookmarkStart w:id="58" w:name="_Toc211847136"/>
      <w:bookmarkStart w:id="59" w:name="_Toc213936828"/>
      <w:r w:rsidRPr="00A648BF">
        <w:rPr>
          <w:rFonts w:ascii="Sylfaen" w:eastAsia="Times New Roman" w:hAnsi="Sylfaen" w:cs="Sylfaen"/>
          <w:color w:val="2E74B5"/>
          <w:sz w:val="24"/>
          <w:szCs w:val="24"/>
          <w:u w:color="FF0000"/>
          <w:lang w:val="ka-GE" w:eastAsia="ru-RU"/>
        </w:rPr>
        <w:t>მარნეულის მუნიციპალიტეტისათვის 2025წლის დელეგირებული უფლებამოსილების შესასრულებლად გამოყოფილი მიზნობრივი   ტრანსფერის ფარგლებში განხორციელებული ღონისძიებების შესახებ</w:t>
      </w:r>
      <w:bookmarkEnd w:id="57"/>
      <w:bookmarkEnd w:id="58"/>
      <w:bookmarkEnd w:id="59"/>
    </w:p>
    <w:p w14:paraId="5D820B83" w14:textId="132FCADA" w:rsidR="00A648BF" w:rsidRPr="00A648BF" w:rsidRDefault="00A648BF" w:rsidP="00A648BF">
      <w:pPr>
        <w:pStyle w:val="ListParagraph"/>
        <w:numPr>
          <w:ilvl w:val="1"/>
          <w:numId w:val="30"/>
        </w:numPr>
        <w:jc w:val="both"/>
        <w:rPr>
          <w:rFonts w:ascii="Sylfaen" w:hAnsi="Sylfaen" w:cs="Sylfaen"/>
          <w:u w:color="FF0000"/>
          <w:lang w:val="ka-GE" w:eastAsia="ru-RU"/>
        </w:rPr>
      </w:pPr>
      <w:r w:rsidRPr="00A648BF">
        <w:rPr>
          <w:rFonts w:ascii="Sylfaen" w:hAnsi="Sylfaen" w:cs="Sylfaen"/>
          <w:u w:color="FF0000"/>
          <w:lang w:val="ka-GE" w:eastAsia="ru-RU"/>
        </w:rPr>
        <w:t>მარნეულის მუნიციპალიტეტისათვის 2025 წელს სახელმწიფო ბიუჯეტიდან კანონის ფარგლებში დელეგირებული უფლებამოსილების განსახორციელებლად გამოყოფილი იქნა 341,400  ლარი, რაც მიმართული იქნა</w:t>
      </w:r>
      <w:r w:rsidRPr="00A648BF">
        <w:rPr>
          <w:rFonts w:ascii="Sylfaen" w:eastAsia="Sylfaen" w:hAnsi="Sylfaen"/>
          <w:lang w:val="ka-GE" w:eastAsia="ru-RU"/>
        </w:rPr>
        <w:t xml:space="preserve"> </w:t>
      </w:r>
      <w:r w:rsidRPr="00A648BF">
        <w:rPr>
          <w:rFonts w:ascii="Sylfaen" w:hAnsi="Sylfaen" w:cs="Sylfaen"/>
          <w:u w:color="FF0000"/>
          <w:lang w:val="ka-GE" w:eastAsia="ru-RU"/>
        </w:rPr>
        <w:t xml:space="preserve">„საზოგადოებრივი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,სადაც ფაქტიურმა ხარჯმა შეადგინა 209,249.84ლარი </w:t>
      </w:r>
      <w:r w:rsidRPr="00A648BF">
        <w:rPr>
          <w:rFonts w:ascii="Sylfaen" w:eastAsia="Sylfaen" w:hAnsi="Sylfaen"/>
          <w:lang w:val="ka-GE" w:eastAsia="ru-RU"/>
        </w:rPr>
        <w:t>;</w:t>
      </w:r>
    </w:p>
    <w:p w14:paraId="61008A2A" w14:textId="06EAAF9D" w:rsidR="00A648BF" w:rsidRPr="00A648BF" w:rsidRDefault="00A648BF" w:rsidP="00A648BF">
      <w:pPr>
        <w:spacing w:after="0" w:line="240" w:lineRule="auto"/>
        <w:ind w:left="1440"/>
        <w:jc w:val="both"/>
        <w:rPr>
          <w:rFonts w:ascii="Sylfaen" w:hAnsi="Sylfaen" w:cs="Sylfaen"/>
          <w:u w:color="FF0000"/>
          <w:lang w:val="ka-GE" w:eastAsia="ru-RU"/>
        </w:rPr>
      </w:pPr>
      <w:r>
        <w:rPr>
          <w:rFonts w:ascii="Sylfaen" w:hAnsi="Sylfaen" w:cs="Sylfaen"/>
          <w:u w:color="FF0000"/>
          <w:lang w:val="ka-GE" w:eastAsia="ru-RU"/>
        </w:rPr>
        <w:t xml:space="preserve"> </w:t>
      </w:r>
      <w:r w:rsidRPr="00A648BF">
        <w:rPr>
          <w:rFonts w:ascii="Sylfaen" w:hAnsi="Sylfaen" w:cs="Sylfaen"/>
          <w:u w:color="FF0000"/>
          <w:lang w:val="ka-GE" w:eastAsia="ru-RU"/>
        </w:rPr>
        <w:t xml:space="preserve">დაკისრებული ფუნქციების სრულყოფილად შესასრულებლად ადგილობრივი ბიუჯეტიდან დამატებით იქნა გამოყოფილი ასიგნება 131,172.59 ლარი. </w:t>
      </w:r>
    </w:p>
    <w:p w14:paraId="6CC14479" w14:textId="77777777" w:rsidR="00A648BF" w:rsidRPr="00A648BF" w:rsidRDefault="00A648BF" w:rsidP="00A648BF">
      <w:pPr>
        <w:pStyle w:val="ListParagraph"/>
        <w:numPr>
          <w:ilvl w:val="1"/>
          <w:numId w:val="30"/>
        </w:numPr>
        <w:jc w:val="both"/>
        <w:rPr>
          <w:rFonts w:ascii="Sylfaen" w:hAnsi="Sylfaen" w:cs="Calibri"/>
          <w:color w:val="000000"/>
          <w:lang w:val="ka-GE" w:eastAsia="ru-RU"/>
        </w:rPr>
      </w:pPr>
      <w:r w:rsidRPr="00A648BF">
        <w:rPr>
          <w:rFonts w:ascii="Sylfaen" w:hAnsi="Sylfaen" w:cs="Sylfaen"/>
          <w:u w:color="FF0000"/>
          <w:lang w:val="ka-GE" w:eastAsia="ru-RU"/>
        </w:rPr>
        <w:t xml:space="preserve">ასევე 2025 წლის 1 იანვრის მდგომარეობით მიზნობრივი ტრანსფერის ნაშთი 2900,0 ლარი მიმართული იქნა 2025 წლის ბიუჯეტში და დაემატა 060304 კოდს  </w:t>
      </w:r>
      <w:r w:rsidRPr="00A648BF">
        <w:rPr>
          <w:rFonts w:ascii="Sylfaen" w:hAnsi="Sylfaen"/>
          <w:lang w:val="ka-GE" w:eastAsia="ru-RU"/>
        </w:rPr>
        <w:t>„</w:t>
      </w:r>
      <w:r w:rsidRPr="00A648BF">
        <w:rPr>
          <w:rFonts w:ascii="Sylfaen" w:hAnsi="Sylfaen"/>
          <w:lang w:val="ru-RU" w:eastAsia="ru-RU"/>
        </w:rPr>
        <w:t>საქართველოს ოკუპირებული ტერიტორიებიდან იძულებით გადაადგილებულ პირთა − დევნილთა შესახებ</w:t>
      </w:r>
      <w:r w:rsidRPr="00A648BF">
        <w:rPr>
          <w:rFonts w:ascii="Sylfaen" w:hAnsi="Sylfaen"/>
          <w:lang w:val="ka-GE" w:eastAsia="ru-RU"/>
        </w:rPr>
        <w:t>“</w:t>
      </w:r>
      <w:r w:rsidRPr="00A648BF">
        <w:rPr>
          <w:rFonts w:ascii="Sylfaen" w:hAnsi="Sylfaen"/>
          <w:lang w:val="ru-RU" w:eastAsia="ru-RU"/>
        </w:rPr>
        <w:t xml:space="preserve">, </w:t>
      </w:r>
      <w:r w:rsidRPr="00A648BF">
        <w:rPr>
          <w:rFonts w:ascii="Sylfaen" w:hAnsi="Sylfaen"/>
          <w:lang w:val="ka-GE" w:eastAsia="ru-RU"/>
        </w:rPr>
        <w:t>„</w:t>
      </w:r>
      <w:r w:rsidRPr="00A648BF">
        <w:rPr>
          <w:rFonts w:ascii="Sylfaen" w:hAnsi="Sylfaen"/>
          <w:lang w:val="ru-RU" w:eastAsia="ru-RU"/>
        </w:rPr>
        <w:t>სამშობლოს დაცვისას დაღუპულთა და ომის შემდეგ გარდაცვლილ მეომართა ხსოვნის უკვდავყოფის შესახებ</w:t>
      </w:r>
      <w:r w:rsidRPr="00A648BF">
        <w:rPr>
          <w:rFonts w:ascii="Sylfaen" w:hAnsi="Sylfaen"/>
          <w:lang w:val="ka-GE" w:eastAsia="ru-RU"/>
        </w:rPr>
        <w:t xml:space="preserve">“ საქართველოს კანონებით განსაზღვრული უფლებამოსილებით გათვალისწინებულ ღონისძიებათა დაფინანსებისათვის, </w:t>
      </w:r>
      <w:r w:rsidRPr="00A648BF">
        <w:rPr>
          <w:rFonts w:ascii="Sylfaen" w:hAnsi="Sylfaen" w:cs="Sylfaen"/>
          <w:u w:color="FF0000"/>
          <w:lang w:val="ka-GE" w:eastAsia="ru-RU"/>
        </w:rPr>
        <w:t xml:space="preserve">საიდანაც </w:t>
      </w:r>
      <w:r w:rsidRPr="00A648BF">
        <w:rPr>
          <w:rFonts w:ascii="Sylfaen" w:hAnsi="Sylfaen" w:cs="Calibri"/>
          <w:color w:val="000000"/>
          <w:lang w:val="ka-GE" w:eastAsia="ru-RU"/>
        </w:rPr>
        <w:t>დამტკიცებული სოციალური პროგრამის ფარგლებში გამოყოფილი იქნა  2 მოქალაქის დაკრძალვის ხარჯი.</w:t>
      </w:r>
    </w:p>
    <w:p w14:paraId="4D6CC048" w14:textId="77777777" w:rsidR="00A648BF" w:rsidRPr="00A648BF" w:rsidRDefault="00A648BF" w:rsidP="00A648BF">
      <w:pPr>
        <w:numPr>
          <w:ilvl w:val="1"/>
          <w:numId w:val="30"/>
        </w:numPr>
        <w:contextualSpacing/>
        <w:jc w:val="both"/>
        <w:rPr>
          <w:rFonts w:ascii="Sylfaen" w:eastAsia="Times New Roman" w:hAnsi="Sylfaen" w:cs="Sylfaen"/>
          <w:u w:color="FF0000"/>
          <w:lang w:val="ka-GE" w:eastAsia="ru-RU"/>
        </w:rPr>
      </w:pPr>
      <w:r w:rsidRPr="00A648BF">
        <w:rPr>
          <w:rFonts w:ascii="Sylfaen" w:eastAsia="Times New Roman" w:hAnsi="Sylfaen" w:cs="Sylfaen"/>
          <w:u w:color="FF0000"/>
          <w:lang w:val="ka-GE" w:eastAsia="ru-RU"/>
        </w:rPr>
        <w:t>მოსწავლეთა ტრანსპორტირებისათვის ხელშეკრულების ფარგლებში გამოყოფილი მიზნობრივი ტრანსფერიდან 2025 წლის 9 თვის განმავლობაში გახარჯული იქნა 1,188,413.30</w:t>
      </w:r>
      <w:r w:rsidRPr="00A648BF">
        <w:rPr>
          <w:rFonts w:ascii="Sylfaen" w:eastAsia="Times New Roman" w:hAnsi="Sylfaen" w:cs="Sylfaen"/>
          <w:u w:color="FF0000"/>
          <w:lang w:eastAsia="ru-RU"/>
        </w:rPr>
        <w:t xml:space="preserve"> </w:t>
      </w:r>
      <w:r w:rsidRPr="00A648BF">
        <w:rPr>
          <w:rFonts w:ascii="Sylfaen" w:eastAsia="Times New Roman" w:hAnsi="Sylfaen" w:cs="Sylfaen"/>
          <w:u w:color="FF0000"/>
          <w:lang w:val="ka-GE" w:eastAsia="ru-RU"/>
        </w:rPr>
        <w:t>ლარი.</w:t>
      </w:r>
    </w:p>
    <w:p w14:paraId="60195A67" w14:textId="77777777" w:rsidR="00A648BF" w:rsidRPr="00A648BF" w:rsidRDefault="00A648BF" w:rsidP="00A648BF">
      <w:pPr>
        <w:numPr>
          <w:ilvl w:val="1"/>
          <w:numId w:val="30"/>
        </w:numPr>
        <w:contextualSpacing/>
        <w:jc w:val="both"/>
        <w:rPr>
          <w:rFonts w:ascii="Sylfaen" w:eastAsia="Times New Roman" w:hAnsi="Sylfaen" w:cs="Sylfaen"/>
          <w:u w:color="FF0000"/>
          <w:lang w:val="ka-GE" w:eastAsia="ru-RU"/>
        </w:rPr>
      </w:pPr>
      <w:r w:rsidRPr="00A648BF">
        <w:rPr>
          <w:rFonts w:ascii="Sylfaen" w:eastAsia="Times New Roman" w:hAnsi="Sylfaen" w:cs="Sylfaen"/>
          <w:u w:color="FF0000"/>
          <w:lang w:val="ka-GE" w:eastAsia="ru-RU"/>
        </w:rPr>
        <w:t>მთვარობის მიერ 2024წლის მაისის სტიქიის შედეგების სალკვიდაციოდ გამოყოფილი 94 000 ლარიდან დარჩენილი 2000 ლარი გახარჯული იქნა 2025 წელს.</w:t>
      </w:r>
    </w:p>
    <w:p w14:paraId="47AE0FDD" w14:textId="77777777" w:rsidR="00A648BF" w:rsidRPr="00A648BF" w:rsidRDefault="00A648BF" w:rsidP="00A648BF">
      <w:pPr>
        <w:numPr>
          <w:ilvl w:val="1"/>
          <w:numId w:val="30"/>
        </w:numPr>
        <w:contextualSpacing/>
        <w:jc w:val="both"/>
        <w:rPr>
          <w:rFonts w:ascii="Sylfaen" w:eastAsia="Times New Roman" w:hAnsi="Sylfaen" w:cs="Sylfaen"/>
          <w:u w:color="FF0000"/>
          <w:lang w:val="ka-GE" w:eastAsia="ru-RU"/>
        </w:rPr>
      </w:pPr>
      <w:r w:rsidRPr="00A648BF">
        <w:rPr>
          <w:rFonts w:ascii="Sylfaen" w:eastAsia="Times New Roman" w:hAnsi="Sylfaen" w:cs="Sylfaen"/>
          <w:u w:color="FF0000"/>
          <w:lang w:val="ka-GE" w:eastAsia="ru-RU"/>
        </w:rPr>
        <w:t>მიზნობრივი ტრანსფერი (საჯარო სკოლების მცირე ინფრასტრუქტურული სამუშაოების შესასრულებლად) გამოყოფილი იქნა მთავრობის მიერ 548.917 ლარი, საიდანაც ხარჯი ჯერ არ გაწეულა.</w:t>
      </w:r>
    </w:p>
    <w:p w14:paraId="7BA36115" w14:textId="77777777" w:rsidR="00A648BF" w:rsidRPr="00A648BF" w:rsidRDefault="00A648BF" w:rsidP="00A648BF">
      <w:pPr>
        <w:ind w:left="798"/>
        <w:contextualSpacing/>
        <w:jc w:val="both"/>
        <w:rPr>
          <w:rFonts w:ascii="Sylfaen" w:eastAsia="Times New Roman" w:hAnsi="Sylfaen" w:cs="Sylfaen"/>
          <w:u w:color="FF0000"/>
          <w:lang w:val="ka-GE" w:eastAsia="ru-RU"/>
        </w:rPr>
      </w:pPr>
    </w:p>
    <w:p w14:paraId="45D04DA0" w14:textId="77777777" w:rsidR="00A648BF" w:rsidRPr="00A648BF" w:rsidRDefault="00A648BF" w:rsidP="00A648BF">
      <w:pPr>
        <w:jc w:val="both"/>
        <w:rPr>
          <w:rFonts w:ascii="Arial" w:eastAsia="Times New Roman" w:hAnsi="Arial" w:cs="Arial"/>
          <w:b/>
          <w:bCs/>
          <w:color w:val="000000"/>
          <w:sz w:val="20"/>
          <w:szCs w:val="20"/>
        </w:rPr>
      </w:pPr>
    </w:p>
    <w:p w14:paraId="62E93B6C" w14:textId="77777777" w:rsidR="00A648BF" w:rsidRPr="00A648BF" w:rsidRDefault="00A648BF" w:rsidP="00A648BF">
      <w:pPr>
        <w:numPr>
          <w:ilvl w:val="0"/>
          <w:numId w:val="20"/>
        </w:numPr>
        <w:contextualSpacing/>
        <w:jc w:val="both"/>
        <w:outlineLvl w:val="1"/>
        <w:rPr>
          <w:rFonts w:ascii="Sylfaen" w:eastAsia="Times New Roman" w:hAnsi="Sylfaen" w:cs="Calibri"/>
          <w:b/>
          <w:color w:val="000000"/>
          <w:sz w:val="24"/>
          <w:szCs w:val="24"/>
          <w:lang w:val="ka-GE" w:eastAsia="ru-RU"/>
        </w:rPr>
      </w:pPr>
      <w:bookmarkStart w:id="60" w:name="_Toc211847137"/>
      <w:bookmarkStart w:id="61" w:name="_Toc213936829"/>
      <w:r w:rsidRPr="00A648BF">
        <w:rPr>
          <w:rFonts w:ascii="Sylfaen" w:eastAsia="Times New Roman" w:hAnsi="Sylfaen" w:cs="Calibri"/>
          <w:b/>
          <w:color w:val="000000"/>
          <w:sz w:val="24"/>
          <w:szCs w:val="24"/>
          <w:lang w:val="ka-GE" w:eastAsia="ru-RU"/>
        </w:rPr>
        <w:t xml:space="preserve">მარნეულის მუნიციპალიტეტისათვის 2025 წელს გამოყოფილი კაპიტალური  ტრანსფერის ფარგლებში განხორციელებული ღონისძიებების შესახებ </w:t>
      </w:r>
      <w:r w:rsidRPr="00A648BF">
        <w:rPr>
          <w:rFonts w:ascii="Sylfaen" w:eastAsia="Times New Roman" w:hAnsi="Sylfaen" w:cs="Calibri"/>
          <w:b/>
          <w:color w:val="000000"/>
          <w:sz w:val="24"/>
          <w:szCs w:val="24"/>
          <w:lang w:eastAsia="ru-RU"/>
        </w:rPr>
        <w:t>9</w:t>
      </w:r>
      <w:r w:rsidRPr="00A648BF">
        <w:rPr>
          <w:rFonts w:ascii="Sylfaen" w:eastAsia="Times New Roman" w:hAnsi="Sylfaen" w:cs="Calibri"/>
          <w:b/>
          <w:color w:val="000000"/>
          <w:sz w:val="24"/>
          <w:szCs w:val="24"/>
          <w:lang w:val="ka-GE" w:eastAsia="ru-RU"/>
        </w:rPr>
        <w:t xml:space="preserve"> თვის მონაცემებით</w:t>
      </w:r>
      <w:bookmarkEnd w:id="60"/>
      <w:bookmarkEnd w:id="61"/>
    </w:p>
    <w:p w14:paraId="2899967F" w14:textId="77777777" w:rsidR="00A648BF" w:rsidRPr="00A648BF" w:rsidRDefault="00A648BF" w:rsidP="00A648BF">
      <w:pPr>
        <w:ind w:left="720"/>
        <w:contextualSpacing/>
        <w:jc w:val="both"/>
        <w:outlineLvl w:val="1"/>
        <w:rPr>
          <w:rFonts w:ascii="Sylfaen" w:eastAsia="Times New Roman" w:hAnsi="Sylfaen" w:cs="Calibri"/>
          <w:b/>
          <w:color w:val="000000"/>
          <w:sz w:val="24"/>
          <w:szCs w:val="24"/>
          <w:lang w:val="ka-GE" w:eastAsia="ru-RU"/>
        </w:rPr>
      </w:pPr>
    </w:p>
    <w:tbl>
      <w:tblPr>
        <w:tblW w:w="14434" w:type="dxa"/>
        <w:tblInd w:w="-275" w:type="dxa"/>
        <w:tblLayout w:type="fixed"/>
        <w:tblLook w:val="04A0" w:firstRow="1" w:lastRow="0" w:firstColumn="1" w:lastColumn="0" w:noHBand="0" w:noVBand="1"/>
      </w:tblPr>
      <w:tblGrid>
        <w:gridCol w:w="361"/>
        <w:gridCol w:w="1079"/>
        <w:gridCol w:w="630"/>
        <w:gridCol w:w="2610"/>
        <w:gridCol w:w="1378"/>
        <w:gridCol w:w="1146"/>
        <w:gridCol w:w="1076"/>
        <w:gridCol w:w="1170"/>
        <w:gridCol w:w="1234"/>
        <w:gridCol w:w="1196"/>
        <w:gridCol w:w="1419"/>
        <w:gridCol w:w="22"/>
        <w:gridCol w:w="1091"/>
        <w:gridCol w:w="22"/>
      </w:tblGrid>
      <w:tr w:rsidR="00A648BF" w:rsidRPr="00A648BF" w14:paraId="22CEC24B" w14:textId="77777777" w:rsidTr="005937D4">
        <w:trPr>
          <w:trHeight w:val="709"/>
        </w:trPr>
        <w:tc>
          <w:tcPr>
            <w:tcW w:w="3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2F4E12" w14:textId="77777777" w:rsidR="00A648BF" w:rsidRPr="00A648BF" w:rsidRDefault="00A648BF" w:rsidP="00A648BF">
            <w:pPr>
              <w:spacing w:after="0" w:line="240" w:lineRule="auto"/>
              <w:jc w:val="center"/>
              <w:rPr>
                <w:rFonts w:ascii="Arial" w:eastAsia="Times New Roman" w:hAnsi="Arial" w:cs="Arial"/>
                <w:color w:val="000000"/>
                <w:sz w:val="20"/>
                <w:szCs w:val="20"/>
              </w:rPr>
            </w:pPr>
            <w:r w:rsidRPr="00A648BF">
              <w:rPr>
                <w:rFonts w:ascii="Arial" w:eastAsia="Times New Roman" w:hAnsi="Arial" w:cs="Arial"/>
                <w:color w:val="000000"/>
                <w:sz w:val="20"/>
                <w:szCs w:val="20"/>
              </w:rPr>
              <w:t> </w:t>
            </w:r>
          </w:p>
        </w:tc>
        <w:tc>
          <w:tcPr>
            <w:tcW w:w="1709" w:type="dxa"/>
            <w:gridSpan w:val="2"/>
            <w:tcBorders>
              <w:top w:val="single" w:sz="4" w:space="0" w:color="auto"/>
              <w:left w:val="nil"/>
              <w:bottom w:val="single" w:sz="4" w:space="0" w:color="auto"/>
              <w:right w:val="single" w:sz="4" w:space="0" w:color="auto"/>
            </w:tcBorders>
            <w:shd w:val="clear" w:color="auto" w:fill="auto"/>
            <w:vAlign w:val="center"/>
            <w:hideMark/>
          </w:tcPr>
          <w:p w14:paraId="5CD2CA66" w14:textId="77777777" w:rsidR="00A648BF" w:rsidRPr="00A648BF" w:rsidRDefault="00A648BF" w:rsidP="00A648BF">
            <w:pPr>
              <w:spacing w:after="0" w:line="240" w:lineRule="auto"/>
              <w:jc w:val="center"/>
              <w:rPr>
                <w:rFonts w:ascii="Calibri" w:eastAsia="Times New Roman" w:hAnsi="Calibri" w:cs="Calibri"/>
                <w:b/>
                <w:bCs/>
                <w:color w:val="000000"/>
                <w:sz w:val="20"/>
                <w:szCs w:val="20"/>
              </w:rPr>
            </w:pPr>
            <w:r w:rsidRPr="00A648BF">
              <w:rPr>
                <w:rFonts w:ascii="Calibri" w:eastAsia="Times New Roman" w:hAnsi="Calibri" w:cs="Calibri"/>
                <w:b/>
                <w:bCs/>
                <w:color w:val="000000"/>
                <w:sz w:val="20"/>
                <w:szCs w:val="20"/>
              </w:rPr>
              <w:t>მთავრობის განკარგულება</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B9E4C" w14:textId="77777777" w:rsidR="00A648BF" w:rsidRPr="00A648BF" w:rsidRDefault="00A648BF" w:rsidP="00A648BF">
            <w:pPr>
              <w:spacing w:after="0" w:line="240" w:lineRule="auto"/>
              <w:jc w:val="center"/>
              <w:rPr>
                <w:rFonts w:ascii="Calibri" w:eastAsia="Times New Roman" w:hAnsi="Calibri" w:cs="Calibri"/>
                <w:b/>
                <w:bCs/>
                <w:color w:val="000000"/>
                <w:sz w:val="20"/>
                <w:szCs w:val="20"/>
              </w:rPr>
            </w:pPr>
            <w:r w:rsidRPr="00A648BF">
              <w:rPr>
                <w:rFonts w:ascii="Calibri" w:eastAsia="Times New Roman" w:hAnsi="Calibri" w:cs="Calibri"/>
                <w:b/>
                <w:bCs/>
                <w:color w:val="000000"/>
                <w:sz w:val="20"/>
                <w:szCs w:val="20"/>
              </w:rPr>
              <w:t>პროექტის დასახელება</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BE48B05" w14:textId="77777777" w:rsidR="00A648BF" w:rsidRPr="00A648BF" w:rsidRDefault="00A648BF" w:rsidP="00A648BF">
            <w:pPr>
              <w:spacing w:after="0" w:line="240" w:lineRule="auto"/>
              <w:jc w:val="center"/>
              <w:rPr>
                <w:rFonts w:ascii="Calibri" w:eastAsia="Times New Roman" w:hAnsi="Calibri" w:cs="Calibri"/>
                <w:b/>
                <w:bCs/>
                <w:color w:val="000000"/>
                <w:sz w:val="20"/>
                <w:szCs w:val="20"/>
              </w:rPr>
            </w:pPr>
            <w:r w:rsidRPr="00A648BF">
              <w:rPr>
                <w:rFonts w:ascii="Calibri" w:eastAsia="Times New Roman" w:hAnsi="Calibri" w:cs="Calibri"/>
                <w:b/>
                <w:bCs/>
                <w:color w:val="000000"/>
                <w:sz w:val="20"/>
                <w:szCs w:val="20"/>
              </w:rPr>
              <w:t>2025 წლის 1 იანვრის მდგომარეობით ნაშთი</w:t>
            </w:r>
          </w:p>
        </w:tc>
        <w:tc>
          <w:tcPr>
            <w:tcW w:w="3600" w:type="dxa"/>
            <w:gridSpan w:val="3"/>
            <w:tcBorders>
              <w:top w:val="single" w:sz="4" w:space="0" w:color="auto"/>
              <w:left w:val="nil"/>
              <w:bottom w:val="single" w:sz="4" w:space="0" w:color="auto"/>
              <w:right w:val="single" w:sz="4" w:space="0" w:color="000000"/>
            </w:tcBorders>
            <w:shd w:val="clear" w:color="auto" w:fill="auto"/>
            <w:vAlign w:val="center"/>
            <w:hideMark/>
          </w:tcPr>
          <w:p w14:paraId="69B62E9B" w14:textId="77777777" w:rsidR="00A648BF" w:rsidRPr="00A648BF" w:rsidRDefault="00A648BF" w:rsidP="00A648BF">
            <w:pPr>
              <w:spacing w:after="0" w:line="240" w:lineRule="auto"/>
              <w:jc w:val="center"/>
              <w:rPr>
                <w:rFonts w:ascii="Arial" w:eastAsia="Times New Roman" w:hAnsi="Arial" w:cs="Arial"/>
                <w:color w:val="000000"/>
                <w:sz w:val="20"/>
                <w:szCs w:val="20"/>
              </w:rPr>
            </w:pPr>
            <w:r w:rsidRPr="00A648BF">
              <w:rPr>
                <w:rFonts w:eastAsia="Times New Roman" w:cs="Arial"/>
                <w:color w:val="000000"/>
                <w:sz w:val="20"/>
                <w:szCs w:val="20"/>
                <w:lang w:val="ka-GE"/>
              </w:rPr>
              <w:t>2</w:t>
            </w:r>
            <w:r w:rsidRPr="00A648BF">
              <w:rPr>
                <w:rFonts w:ascii="Arial" w:eastAsia="Times New Roman" w:hAnsi="Arial" w:cs="Arial"/>
                <w:color w:val="000000"/>
                <w:sz w:val="20"/>
                <w:szCs w:val="20"/>
              </w:rPr>
              <w:t xml:space="preserve"> </w:t>
            </w:r>
            <w:r w:rsidRPr="00A648BF">
              <w:rPr>
                <w:rFonts w:ascii="Sylfaen" w:eastAsia="Times New Roman" w:hAnsi="Sylfaen" w:cs="Sylfaen"/>
                <w:color w:val="000000"/>
                <w:sz w:val="20"/>
                <w:szCs w:val="20"/>
              </w:rPr>
              <w:t>კვარტლის</w:t>
            </w:r>
            <w:r w:rsidRPr="00A648BF">
              <w:rPr>
                <w:rFonts w:ascii="Arial" w:eastAsia="Times New Roman" w:hAnsi="Arial" w:cs="Arial"/>
                <w:color w:val="000000"/>
                <w:sz w:val="20"/>
                <w:szCs w:val="20"/>
              </w:rPr>
              <w:t xml:space="preserve"> </w:t>
            </w:r>
            <w:r w:rsidRPr="00A648BF">
              <w:rPr>
                <w:rFonts w:ascii="Sylfaen" w:eastAsia="Times New Roman" w:hAnsi="Sylfaen" w:cs="Sylfaen"/>
                <w:color w:val="000000"/>
                <w:sz w:val="20"/>
                <w:szCs w:val="20"/>
              </w:rPr>
              <w:t>ფაქტი</w:t>
            </w:r>
          </w:p>
        </w:tc>
        <w:tc>
          <w:tcPr>
            <w:tcW w:w="1441" w:type="dxa"/>
            <w:gridSpan w:val="2"/>
            <w:tcBorders>
              <w:top w:val="single" w:sz="4" w:space="0" w:color="auto"/>
              <w:left w:val="single" w:sz="4" w:space="0" w:color="auto"/>
              <w:right w:val="single" w:sz="4" w:space="0" w:color="auto"/>
            </w:tcBorders>
            <w:shd w:val="clear" w:color="auto" w:fill="auto"/>
            <w:vAlign w:val="center"/>
            <w:hideMark/>
          </w:tcPr>
          <w:p w14:paraId="0D26F0D0" w14:textId="77777777" w:rsidR="00A648BF" w:rsidRPr="00A648BF" w:rsidRDefault="00A648BF" w:rsidP="00A648BF">
            <w:pPr>
              <w:spacing w:after="0" w:line="240" w:lineRule="auto"/>
              <w:jc w:val="center"/>
              <w:rPr>
                <w:rFonts w:ascii="Calibri" w:eastAsia="Times New Roman" w:hAnsi="Calibri" w:cs="Calibri"/>
                <w:b/>
                <w:bCs/>
                <w:color w:val="000000"/>
                <w:sz w:val="20"/>
                <w:szCs w:val="20"/>
              </w:rPr>
            </w:pPr>
            <w:r w:rsidRPr="00A648BF">
              <w:rPr>
                <w:rFonts w:ascii="Calibri" w:eastAsia="Times New Roman" w:hAnsi="Calibri" w:cs="Calibri"/>
                <w:b/>
                <w:bCs/>
                <w:color w:val="000000"/>
                <w:sz w:val="20"/>
                <w:szCs w:val="20"/>
              </w:rPr>
              <w:t>კონტრაქტორის დასახელება</w:t>
            </w:r>
          </w:p>
        </w:tc>
        <w:tc>
          <w:tcPr>
            <w:tcW w:w="1113" w:type="dxa"/>
            <w:gridSpan w:val="2"/>
            <w:tcBorders>
              <w:top w:val="single" w:sz="4" w:space="0" w:color="auto"/>
              <w:left w:val="single" w:sz="4" w:space="0" w:color="auto"/>
              <w:right w:val="single" w:sz="4" w:space="0" w:color="auto"/>
            </w:tcBorders>
            <w:shd w:val="clear" w:color="auto" w:fill="auto"/>
            <w:vAlign w:val="center"/>
            <w:hideMark/>
          </w:tcPr>
          <w:p w14:paraId="29F122BF" w14:textId="77777777" w:rsidR="00A648BF" w:rsidRPr="00A648BF" w:rsidRDefault="00A648BF" w:rsidP="00A648BF">
            <w:pPr>
              <w:spacing w:after="0" w:line="240" w:lineRule="auto"/>
              <w:jc w:val="center"/>
              <w:rPr>
                <w:rFonts w:ascii="Calibri" w:eastAsia="Times New Roman" w:hAnsi="Calibri" w:cs="Calibri"/>
                <w:b/>
                <w:bCs/>
                <w:color w:val="000000"/>
                <w:sz w:val="20"/>
                <w:szCs w:val="20"/>
              </w:rPr>
            </w:pPr>
            <w:r w:rsidRPr="00A648BF">
              <w:rPr>
                <w:rFonts w:ascii="Calibri" w:eastAsia="Times New Roman" w:hAnsi="Calibri" w:cs="Calibri"/>
                <w:b/>
                <w:bCs/>
                <w:color w:val="000000"/>
                <w:sz w:val="20"/>
                <w:szCs w:val="20"/>
              </w:rPr>
              <w:t>ხელშეკრულების #</w:t>
            </w:r>
          </w:p>
        </w:tc>
      </w:tr>
      <w:tr w:rsidR="00A648BF" w:rsidRPr="00A648BF" w14:paraId="5BDB9D6E" w14:textId="77777777" w:rsidTr="005937D4">
        <w:trPr>
          <w:gridAfter w:val="1"/>
          <w:wAfter w:w="22" w:type="dxa"/>
          <w:trHeight w:val="1223"/>
        </w:trPr>
        <w:tc>
          <w:tcPr>
            <w:tcW w:w="361" w:type="dxa"/>
            <w:vMerge/>
            <w:tcBorders>
              <w:top w:val="single" w:sz="4" w:space="0" w:color="auto"/>
              <w:left w:val="single" w:sz="4" w:space="0" w:color="auto"/>
              <w:bottom w:val="single" w:sz="4" w:space="0" w:color="auto"/>
              <w:right w:val="single" w:sz="4" w:space="0" w:color="auto"/>
            </w:tcBorders>
            <w:vAlign w:val="center"/>
            <w:hideMark/>
          </w:tcPr>
          <w:p w14:paraId="710086F8" w14:textId="77777777" w:rsidR="00A648BF" w:rsidRPr="00A648BF" w:rsidRDefault="00A648BF" w:rsidP="00A648BF">
            <w:pPr>
              <w:spacing w:after="0" w:line="240" w:lineRule="auto"/>
              <w:rPr>
                <w:rFonts w:ascii="Arial" w:eastAsia="Times New Roman" w:hAnsi="Arial" w:cs="Arial"/>
                <w:color w:val="000000"/>
                <w:sz w:val="20"/>
                <w:szCs w:val="20"/>
              </w:rPr>
            </w:pPr>
          </w:p>
        </w:tc>
        <w:tc>
          <w:tcPr>
            <w:tcW w:w="1079" w:type="dxa"/>
            <w:tcBorders>
              <w:top w:val="nil"/>
              <w:left w:val="nil"/>
              <w:bottom w:val="single" w:sz="4" w:space="0" w:color="auto"/>
              <w:right w:val="single" w:sz="4" w:space="0" w:color="auto"/>
            </w:tcBorders>
            <w:shd w:val="clear" w:color="auto" w:fill="auto"/>
            <w:vAlign w:val="center"/>
            <w:hideMark/>
          </w:tcPr>
          <w:p w14:paraId="3C46BC20" w14:textId="77777777" w:rsidR="00A648BF" w:rsidRPr="00A648BF" w:rsidRDefault="00A648BF" w:rsidP="00A648BF">
            <w:pPr>
              <w:spacing w:after="0" w:line="240" w:lineRule="auto"/>
              <w:jc w:val="center"/>
              <w:rPr>
                <w:rFonts w:ascii="Calibri" w:eastAsia="Times New Roman" w:hAnsi="Calibri" w:cs="Calibri"/>
                <w:b/>
                <w:bCs/>
                <w:color w:val="000000"/>
                <w:sz w:val="20"/>
                <w:szCs w:val="20"/>
              </w:rPr>
            </w:pPr>
            <w:r w:rsidRPr="00A648BF">
              <w:rPr>
                <w:rFonts w:ascii="Calibri" w:eastAsia="Times New Roman" w:hAnsi="Calibri" w:cs="Calibri"/>
                <w:b/>
                <w:bCs/>
                <w:color w:val="000000"/>
                <w:sz w:val="20"/>
                <w:szCs w:val="20"/>
              </w:rPr>
              <w:t>დანიშნულება</w:t>
            </w:r>
          </w:p>
        </w:tc>
        <w:tc>
          <w:tcPr>
            <w:tcW w:w="630" w:type="dxa"/>
            <w:tcBorders>
              <w:top w:val="nil"/>
              <w:left w:val="nil"/>
              <w:bottom w:val="single" w:sz="4" w:space="0" w:color="auto"/>
              <w:right w:val="single" w:sz="4" w:space="0" w:color="auto"/>
            </w:tcBorders>
            <w:shd w:val="clear" w:color="auto" w:fill="auto"/>
            <w:vAlign w:val="center"/>
            <w:hideMark/>
          </w:tcPr>
          <w:p w14:paraId="00ABDDFD" w14:textId="77777777" w:rsidR="00A648BF" w:rsidRPr="00A648BF" w:rsidRDefault="00A648BF" w:rsidP="00A648BF">
            <w:pPr>
              <w:spacing w:after="0" w:line="240" w:lineRule="auto"/>
              <w:rPr>
                <w:rFonts w:ascii="Calibri" w:eastAsia="Times New Roman" w:hAnsi="Calibri" w:cs="Calibri"/>
                <w:b/>
                <w:bCs/>
                <w:color w:val="000000"/>
                <w:sz w:val="20"/>
                <w:szCs w:val="20"/>
              </w:rPr>
            </w:pPr>
            <w:r w:rsidRPr="00A648BF">
              <w:rPr>
                <w:rFonts w:ascii="Calibri" w:eastAsia="Times New Roman" w:hAnsi="Calibri" w:cs="Calibri"/>
                <w:b/>
                <w:bCs/>
                <w:color w:val="000000"/>
                <w:sz w:val="20"/>
                <w:szCs w:val="20"/>
              </w:rPr>
              <w:t>№</w:t>
            </w:r>
          </w:p>
        </w:tc>
        <w:tc>
          <w:tcPr>
            <w:tcW w:w="2610" w:type="dxa"/>
            <w:tcBorders>
              <w:top w:val="single" w:sz="4" w:space="0" w:color="auto"/>
              <w:left w:val="single" w:sz="4" w:space="0" w:color="auto"/>
              <w:bottom w:val="single" w:sz="4" w:space="0" w:color="auto"/>
              <w:right w:val="single" w:sz="4" w:space="0" w:color="auto"/>
            </w:tcBorders>
            <w:vAlign w:val="center"/>
            <w:hideMark/>
          </w:tcPr>
          <w:p w14:paraId="5C6FD587" w14:textId="77777777" w:rsidR="00A648BF" w:rsidRPr="00A648BF" w:rsidRDefault="00A648BF" w:rsidP="00A648BF">
            <w:pPr>
              <w:spacing w:after="0" w:line="240" w:lineRule="auto"/>
              <w:rPr>
                <w:rFonts w:ascii="Calibri" w:eastAsia="Times New Roman" w:hAnsi="Calibri" w:cs="Calibri"/>
                <w:b/>
                <w:bCs/>
                <w:color w:val="000000"/>
                <w:sz w:val="20"/>
                <w:szCs w:val="20"/>
              </w:rPr>
            </w:pPr>
          </w:p>
        </w:tc>
        <w:tc>
          <w:tcPr>
            <w:tcW w:w="1378" w:type="dxa"/>
            <w:tcBorders>
              <w:top w:val="nil"/>
              <w:left w:val="nil"/>
              <w:bottom w:val="single" w:sz="4" w:space="0" w:color="auto"/>
              <w:right w:val="single" w:sz="4" w:space="0" w:color="auto"/>
            </w:tcBorders>
            <w:shd w:val="clear" w:color="auto" w:fill="auto"/>
            <w:vAlign w:val="center"/>
            <w:hideMark/>
          </w:tcPr>
          <w:p w14:paraId="495F72BC" w14:textId="77777777" w:rsidR="00A648BF" w:rsidRPr="00A648BF" w:rsidRDefault="00A648BF" w:rsidP="00A648BF">
            <w:pPr>
              <w:spacing w:after="0" w:line="240" w:lineRule="auto"/>
              <w:jc w:val="center"/>
              <w:rPr>
                <w:rFonts w:ascii="Calibri" w:eastAsia="Times New Roman" w:hAnsi="Calibri" w:cs="Calibri"/>
                <w:b/>
                <w:bCs/>
                <w:color w:val="000000"/>
                <w:sz w:val="20"/>
                <w:szCs w:val="20"/>
              </w:rPr>
            </w:pPr>
            <w:r w:rsidRPr="00A648BF">
              <w:rPr>
                <w:rFonts w:ascii="Calibri" w:eastAsia="Times New Roman" w:hAnsi="Calibri" w:cs="Calibri"/>
                <w:b/>
                <w:bCs/>
                <w:color w:val="000000"/>
                <w:sz w:val="20"/>
                <w:szCs w:val="20"/>
              </w:rPr>
              <w:t>სულ</w:t>
            </w:r>
          </w:p>
        </w:tc>
        <w:tc>
          <w:tcPr>
            <w:tcW w:w="1146" w:type="dxa"/>
            <w:tcBorders>
              <w:top w:val="nil"/>
              <w:left w:val="nil"/>
              <w:bottom w:val="single" w:sz="4" w:space="0" w:color="auto"/>
              <w:right w:val="single" w:sz="4" w:space="0" w:color="auto"/>
            </w:tcBorders>
            <w:shd w:val="clear" w:color="auto" w:fill="auto"/>
            <w:vAlign w:val="center"/>
            <w:hideMark/>
          </w:tcPr>
          <w:p w14:paraId="6DC181AB" w14:textId="77777777" w:rsidR="00A648BF" w:rsidRPr="00A648BF" w:rsidRDefault="00A648BF" w:rsidP="00A648BF">
            <w:pPr>
              <w:spacing w:after="0" w:line="240" w:lineRule="auto"/>
              <w:jc w:val="center"/>
              <w:rPr>
                <w:rFonts w:ascii="Calibri" w:eastAsia="Times New Roman" w:hAnsi="Calibri" w:cs="Calibri"/>
                <w:b/>
                <w:bCs/>
                <w:color w:val="000000"/>
                <w:sz w:val="20"/>
                <w:szCs w:val="20"/>
              </w:rPr>
            </w:pPr>
            <w:r w:rsidRPr="00A648BF">
              <w:rPr>
                <w:rFonts w:ascii="Calibri" w:eastAsia="Times New Roman" w:hAnsi="Calibri" w:cs="Calibri"/>
                <w:b/>
                <w:bCs/>
                <w:color w:val="000000"/>
                <w:sz w:val="20"/>
                <w:szCs w:val="20"/>
              </w:rPr>
              <w:t>თანადაფინანსება</w:t>
            </w:r>
          </w:p>
        </w:tc>
        <w:tc>
          <w:tcPr>
            <w:tcW w:w="1076" w:type="dxa"/>
            <w:tcBorders>
              <w:top w:val="nil"/>
              <w:left w:val="nil"/>
              <w:bottom w:val="single" w:sz="4" w:space="0" w:color="auto"/>
              <w:right w:val="single" w:sz="4" w:space="0" w:color="auto"/>
            </w:tcBorders>
            <w:shd w:val="clear" w:color="auto" w:fill="auto"/>
            <w:vAlign w:val="center"/>
            <w:hideMark/>
          </w:tcPr>
          <w:p w14:paraId="33986220" w14:textId="77777777" w:rsidR="00A648BF" w:rsidRPr="00A648BF" w:rsidRDefault="00A648BF" w:rsidP="00A648BF">
            <w:pPr>
              <w:spacing w:after="0" w:line="240" w:lineRule="auto"/>
              <w:jc w:val="center"/>
              <w:rPr>
                <w:rFonts w:ascii="Calibri" w:eastAsia="Times New Roman" w:hAnsi="Calibri" w:cs="Calibri"/>
                <w:b/>
                <w:bCs/>
                <w:color w:val="000000"/>
                <w:sz w:val="20"/>
                <w:szCs w:val="20"/>
              </w:rPr>
            </w:pPr>
            <w:r w:rsidRPr="00A648BF">
              <w:rPr>
                <w:rFonts w:ascii="Calibri" w:eastAsia="Times New Roman" w:hAnsi="Calibri" w:cs="Calibri"/>
                <w:b/>
                <w:bCs/>
                <w:color w:val="000000"/>
                <w:sz w:val="20"/>
                <w:szCs w:val="20"/>
              </w:rPr>
              <w:t>რეგი</w:t>
            </w:r>
          </w:p>
        </w:tc>
        <w:tc>
          <w:tcPr>
            <w:tcW w:w="1170" w:type="dxa"/>
            <w:tcBorders>
              <w:top w:val="nil"/>
              <w:left w:val="nil"/>
              <w:bottom w:val="single" w:sz="4" w:space="0" w:color="auto"/>
              <w:right w:val="single" w:sz="4" w:space="0" w:color="auto"/>
            </w:tcBorders>
            <w:shd w:val="clear" w:color="auto" w:fill="auto"/>
            <w:vAlign w:val="center"/>
            <w:hideMark/>
          </w:tcPr>
          <w:p w14:paraId="77F939C4" w14:textId="77777777" w:rsidR="00A648BF" w:rsidRPr="00A648BF" w:rsidRDefault="00A648BF" w:rsidP="00A648BF">
            <w:pPr>
              <w:spacing w:after="0" w:line="240" w:lineRule="auto"/>
              <w:jc w:val="center"/>
              <w:rPr>
                <w:rFonts w:ascii="Calibri" w:eastAsia="Times New Roman" w:hAnsi="Calibri" w:cs="Calibri"/>
                <w:b/>
                <w:bCs/>
                <w:color w:val="000000"/>
                <w:sz w:val="20"/>
                <w:szCs w:val="20"/>
              </w:rPr>
            </w:pPr>
            <w:r w:rsidRPr="00A648BF">
              <w:rPr>
                <w:rFonts w:ascii="Calibri" w:eastAsia="Times New Roman" w:hAnsi="Calibri" w:cs="Calibri"/>
                <w:b/>
                <w:bCs/>
                <w:color w:val="000000"/>
                <w:sz w:val="20"/>
                <w:szCs w:val="20"/>
              </w:rPr>
              <w:t>სულ</w:t>
            </w:r>
          </w:p>
        </w:tc>
        <w:tc>
          <w:tcPr>
            <w:tcW w:w="1234" w:type="dxa"/>
            <w:tcBorders>
              <w:top w:val="nil"/>
              <w:left w:val="nil"/>
              <w:bottom w:val="single" w:sz="4" w:space="0" w:color="auto"/>
              <w:right w:val="single" w:sz="4" w:space="0" w:color="auto"/>
            </w:tcBorders>
            <w:shd w:val="clear" w:color="auto" w:fill="auto"/>
            <w:vAlign w:val="center"/>
            <w:hideMark/>
          </w:tcPr>
          <w:p w14:paraId="2F2A13BC" w14:textId="77777777" w:rsidR="00A648BF" w:rsidRPr="00A648BF" w:rsidRDefault="00A648BF" w:rsidP="00A648BF">
            <w:pPr>
              <w:spacing w:after="0" w:line="240" w:lineRule="auto"/>
              <w:jc w:val="center"/>
              <w:rPr>
                <w:rFonts w:ascii="Calibri" w:eastAsia="Times New Roman" w:hAnsi="Calibri" w:cs="Calibri"/>
                <w:b/>
                <w:bCs/>
                <w:color w:val="000000"/>
                <w:sz w:val="20"/>
                <w:szCs w:val="20"/>
              </w:rPr>
            </w:pPr>
            <w:r w:rsidRPr="00A648BF">
              <w:rPr>
                <w:rFonts w:ascii="Calibri" w:eastAsia="Times New Roman" w:hAnsi="Calibri" w:cs="Calibri"/>
                <w:b/>
                <w:bCs/>
                <w:color w:val="000000"/>
                <w:sz w:val="20"/>
                <w:szCs w:val="20"/>
              </w:rPr>
              <w:t>ადგილობრივი(ნაშთ-დან)</w:t>
            </w:r>
          </w:p>
        </w:tc>
        <w:tc>
          <w:tcPr>
            <w:tcW w:w="1196" w:type="dxa"/>
            <w:tcBorders>
              <w:top w:val="nil"/>
              <w:left w:val="nil"/>
              <w:bottom w:val="single" w:sz="4" w:space="0" w:color="auto"/>
              <w:right w:val="single" w:sz="4" w:space="0" w:color="auto"/>
            </w:tcBorders>
            <w:shd w:val="clear" w:color="auto" w:fill="auto"/>
            <w:vAlign w:val="center"/>
            <w:hideMark/>
          </w:tcPr>
          <w:p w14:paraId="7C43CCC3" w14:textId="77777777" w:rsidR="00A648BF" w:rsidRPr="00A648BF" w:rsidRDefault="00A648BF" w:rsidP="00A648BF">
            <w:pPr>
              <w:spacing w:after="0" w:line="240" w:lineRule="auto"/>
              <w:jc w:val="center"/>
              <w:rPr>
                <w:rFonts w:ascii="Calibri" w:eastAsia="Times New Roman" w:hAnsi="Calibri" w:cs="Calibri"/>
                <w:b/>
                <w:bCs/>
                <w:color w:val="000000"/>
                <w:sz w:val="20"/>
                <w:szCs w:val="20"/>
              </w:rPr>
            </w:pPr>
            <w:r w:rsidRPr="00A648BF">
              <w:rPr>
                <w:rFonts w:ascii="Calibri" w:eastAsia="Times New Roman" w:hAnsi="Calibri" w:cs="Calibri"/>
                <w:b/>
                <w:bCs/>
                <w:color w:val="000000"/>
                <w:sz w:val="20"/>
                <w:szCs w:val="20"/>
              </w:rPr>
              <w:t>ნაშთი(რეგი)</w:t>
            </w:r>
          </w:p>
        </w:tc>
        <w:tc>
          <w:tcPr>
            <w:tcW w:w="1419" w:type="dxa"/>
            <w:tcBorders>
              <w:left w:val="single" w:sz="4" w:space="0" w:color="auto"/>
              <w:bottom w:val="single" w:sz="4" w:space="0" w:color="000000"/>
              <w:right w:val="single" w:sz="4" w:space="0" w:color="auto"/>
            </w:tcBorders>
            <w:vAlign w:val="center"/>
            <w:hideMark/>
          </w:tcPr>
          <w:p w14:paraId="50136141" w14:textId="77777777" w:rsidR="00A648BF" w:rsidRPr="00A648BF" w:rsidRDefault="00A648BF" w:rsidP="00A648BF">
            <w:pPr>
              <w:spacing w:after="0" w:line="240" w:lineRule="auto"/>
              <w:rPr>
                <w:rFonts w:ascii="Calibri" w:eastAsia="Times New Roman" w:hAnsi="Calibri" w:cs="Calibri"/>
                <w:b/>
                <w:bCs/>
                <w:color w:val="000000"/>
                <w:sz w:val="20"/>
                <w:szCs w:val="20"/>
              </w:rPr>
            </w:pPr>
          </w:p>
        </w:tc>
        <w:tc>
          <w:tcPr>
            <w:tcW w:w="1113" w:type="dxa"/>
            <w:gridSpan w:val="2"/>
            <w:tcBorders>
              <w:left w:val="single" w:sz="4" w:space="0" w:color="auto"/>
              <w:bottom w:val="single" w:sz="4" w:space="0" w:color="000000"/>
              <w:right w:val="single" w:sz="4" w:space="0" w:color="auto"/>
            </w:tcBorders>
            <w:vAlign w:val="center"/>
            <w:hideMark/>
          </w:tcPr>
          <w:p w14:paraId="1286E3BE" w14:textId="77777777" w:rsidR="00A648BF" w:rsidRPr="00A648BF" w:rsidRDefault="00A648BF" w:rsidP="00A648BF">
            <w:pPr>
              <w:spacing w:after="0" w:line="240" w:lineRule="auto"/>
              <w:rPr>
                <w:rFonts w:ascii="Calibri" w:eastAsia="Times New Roman" w:hAnsi="Calibri" w:cs="Calibri"/>
                <w:b/>
                <w:bCs/>
                <w:color w:val="000000"/>
                <w:sz w:val="20"/>
                <w:szCs w:val="20"/>
              </w:rPr>
            </w:pPr>
          </w:p>
        </w:tc>
      </w:tr>
      <w:tr w:rsidR="00A648BF" w:rsidRPr="00A648BF" w14:paraId="612D0528" w14:textId="77777777" w:rsidTr="005937D4">
        <w:trPr>
          <w:gridAfter w:val="1"/>
          <w:wAfter w:w="22" w:type="dxa"/>
          <w:trHeight w:val="638"/>
        </w:trPr>
        <w:tc>
          <w:tcPr>
            <w:tcW w:w="361" w:type="dxa"/>
            <w:tcBorders>
              <w:top w:val="nil"/>
              <w:left w:val="single" w:sz="4" w:space="0" w:color="auto"/>
              <w:bottom w:val="single" w:sz="4" w:space="0" w:color="auto"/>
              <w:right w:val="single" w:sz="4" w:space="0" w:color="auto"/>
            </w:tcBorders>
            <w:shd w:val="clear" w:color="auto" w:fill="auto"/>
            <w:vAlign w:val="center"/>
            <w:hideMark/>
          </w:tcPr>
          <w:p w14:paraId="133361A6"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1</w:t>
            </w:r>
          </w:p>
        </w:tc>
        <w:tc>
          <w:tcPr>
            <w:tcW w:w="1079" w:type="dxa"/>
            <w:tcBorders>
              <w:top w:val="nil"/>
              <w:left w:val="nil"/>
              <w:bottom w:val="single" w:sz="4" w:space="0" w:color="auto"/>
              <w:right w:val="single" w:sz="4" w:space="0" w:color="auto"/>
            </w:tcBorders>
            <w:shd w:val="clear" w:color="auto" w:fill="auto"/>
            <w:vAlign w:val="center"/>
            <w:hideMark/>
          </w:tcPr>
          <w:p w14:paraId="3535EB3B" w14:textId="77777777" w:rsidR="00A648BF" w:rsidRPr="00A648BF" w:rsidRDefault="00A648BF" w:rsidP="00A648BF">
            <w:pPr>
              <w:spacing w:after="0" w:line="240" w:lineRule="auto"/>
              <w:jc w:val="center"/>
              <w:rPr>
                <w:rFonts w:ascii="Sylfaen" w:eastAsia="Times New Roman" w:hAnsi="Sylfaen" w:cs="Calibri"/>
                <w:color w:val="000000"/>
                <w:sz w:val="16"/>
                <w:szCs w:val="16"/>
              </w:rPr>
            </w:pPr>
            <w:proofErr w:type="gramStart"/>
            <w:r w:rsidRPr="00A648BF">
              <w:rPr>
                <w:rFonts w:ascii="Sylfaen" w:eastAsia="Times New Roman" w:hAnsi="Sylfaen" w:cs="Calibri"/>
                <w:color w:val="000000"/>
                <w:sz w:val="16"/>
                <w:szCs w:val="16"/>
              </w:rPr>
              <w:t>რეგიონებში  განს</w:t>
            </w:r>
            <w:proofErr w:type="gramEnd"/>
            <w:r w:rsidRPr="00A648BF">
              <w:rPr>
                <w:rFonts w:ascii="Sylfaen" w:eastAsia="Times New Roman" w:hAnsi="Sylfaen" w:cs="Calibri"/>
                <w:color w:val="000000"/>
                <w:sz w:val="16"/>
                <w:szCs w:val="16"/>
              </w:rPr>
              <w:t>. პროექტების ფონდი</w:t>
            </w:r>
          </w:p>
        </w:tc>
        <w:tc>
          <w:tcPr>
            <w:tcW w:w="630" w:type="dxa"/>
            <w:tcBorders>
              <w:top w:val="nil"/>
              <w:left w:val="nil"/>
              <w:bottom w:val="single" w:sz="4" w:space="0" w:color="auto"/>
              <w:right w:val="single" w:sz="4" w:space="0" w:color="auto"/>
            </w:tcBorders>
            <w:shd w:val="clear" w:color="auto" w:fill="auto"/>
            <w:vAlign w:val="center"/>
            <w:hideMark/>
          </w:tcPr>
          <w:p w14:paraId="708E0CAC"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2402</w:t>
            </w:r>
          </w:p>
        </w:tc>
        <w:tc>
          <w:tcPr>
            <w:tcW w:w="2610" w:type="dxa"/>
            <w:tcBorders>
              <w:top w:val="nil"/>
              <w:left w:val="nil"/>
              <w:bottom w:val="single" w:sz="4" w:space="0" w:color="auto"/>
              <w:right w:val="single" w:sz="4" w:space="0" w:color="auto"/>
            </w:tcBorders>
            <w:shd w:val="clear" w:color="auto" w:fill="auto"/>
            <w:vAlign w:val="center"/>
            <w:hideMark/>
          </w:tcPr>
          <w:p w14:paraId="14892550" w14:textId="77777777" w:rsidR="00A648BF" w:rsidRPr="00A648BF" w:rsidRDefault="00A648BF" w:rsidP="00A648BF">
            <w:pPr>
              <w:spacing w:after="0" w:line="240" w:lineRule="auto"/>
              <w:rPr>
                <w:rFonts w:ascii="Sylfaen" w:eastAsia="Times New Roman" w:hAnsi="Sylfaen" w:cs="Calibri"/>
                <w:color w:val="000000"/>
                <w:sz w:val="16"/>
                <w:szCs w:val="16"/>
              </w:rPr>
            </w:pPr>
            <w:proofErr w:type="gramStart"/>
            <w:r w:rsidRPr="00A648BF">
              <w:rPr>
                <w:rFonts w:ascii="Sylfaen" w:eastAsia="Times New Roman" w:hAnsi="Sylfaen" w:cs="Calibri"/>
                <w:color w:val="000000"/>
                <w:sz w:val="16"/>
                <w:szCs w:val="16"/>
              </w:rPr>
              <w:t>მარნეულის</w:t>
            </w:r>
            <w:proofErr w:type="gramEnd"/>
            <w:r w:rsidRPr="00A648BF">
              <w:rPr>
                <w:rFonts w:ascii="Sylfaen" w:eastAsia="Times New Roman" w:hAnsi="Sylfaen" w:cs="Calibri"/>
                <w:color w:val="000000"/>
                <w:sz w:val="16"/>
                <w:szCs w:val="16"/>
              </w:rPr>
              <w:t xml:space="preserve"> მუნიციპალიტეტის სოფ. საბირქენდში წყალმომარაგების სისტემების მოწყობა</w:t>
            </w:r>
          </w:p>
        </w:tc>
        <w:tc>
          <w:tcPr>
            <w:tcW w:w="1378" w:type="dxa"/>
            <w:tcBorders>
              <w:top w:val="nil"/>
              <w:left w:val="nil"/>
              <w:bottom w:val="single" w:sz="4" w:space="0" w:color="auto"/>
              <w:right w:val="single" w:sz="4" w:space="0" w:color="auto"/>
            </w:tcBorders>
            <w:shd w:val="clear" w:color="auto" w:fill="auto"/>
            <w:vAlign w:val="center"/>
            <w:hideMark/>
          </w:tcPr>
          <w:p w14:paraId="6C69273B" w14:textId="77777777" w:rsidR="00A648BF" w:rsidRPr="00A648BF" w:rsidRDefault="00A648BF" w:rsidP="00A648BF">
            <w:pPr>
              <w:spacing w:after="0" w:line="240" w:lineRule="auto"/>
              <w:jc w:val="center"/>
              <w:rPr>
                <w:rFonts w:ascii="Arial" w:eastAsia="Times New Roman" w:hAnsi="Arial" w:cs="Arial"/>
                <w:color w:val="000000"/>
                <w:sz w:val="20"/>
                <w:szCs w:val="20"/>
              </w:rPr>
            </w:pPr>
            <w:r w:rsidRPr="00A648BF">
              <w:rPr>
                <w:rFonts w:ascii="Arial" w:eastAsia="Times New Roman" w:hAnsi="Arial" w:cs="Arial"/>
                <w:color w:val="000000"/>
                <w:sz w:val="20"/>
                <w:szCs w:val="20"/>
              </w:rPr>
              <w:t>739,785</w:t>
            </w:r>
          </w:p>
        </w:tc>
        <w:tc>
          <w:tcPr>
            <w:tcW w:w="1146" w:type="dxa"/>
            <w:tcBorders>
              <w:top w:val="nil"/>
              <w:left w:val="nil"/>
              <w:bottom w:val="single" w:sz="4" w:space="0" w:color="auto"/>
              <w:right w:val="single" w:sz="4" w:space="0" w:color="auto"/>
            </w:tcBorders>
            <w:shd w:val="clear" w:color="auto" w:fill="auto"/>
            <w:vAlign w:val="center"/>
            <w:hideMark/>
          </w:tcPr>
          <w:p w14:paraId="1912F2FB" w14:textId="77777777" w:rsidR="00A648BF" w:rsidRPr="00A648BF" w:rsidRDefault="00A648BF" w:rsidP="00A648BF">
            <w:pPr>
              <w:spacing w:after="0" w:line="240" w:lineRule="auto"/>
              <w:jc w:val="center"/>
              <w:rPr>
                <w:rFonts w:ascii="Arial" w:eastAsia="Times New Roman" w:hAnsi="Arial" w:cs="Arial"/>
                <w:color w:val="000000"/>
                <w:sz w:val="20"/>
                <w:szCs w:val="20"/>
              </w:rPr>
            </w:pPr>
            <w:r w:rsidRPr="00A648BF">
              <w:rPr>
                <w:rFonts w:ascii="Arial" w:eastAsia="Times New Roman" w:hAnsi="Arial" w:cs="Arial"/>
                <w:color w:val="000000"/>
                <w:sz w:val="20"/>
                <w:szCs w:val="20"/>
              </w:rPr>
              <w:t>700,965</w:t>
            </w:r>
          </w:p>
        </w:tc>
        <w:tc>
          <w:tcPr>
            <w:tcW w:w="1076" w:type="dxa"/>
            <w:tcBorders>
              <w:top w:val="nil"/>
              <w:left w:val="nil"/>
              <w:bottom w:val="single" w:sz="4" w:space="0" w:color="auto"/>
              <w:right w:val="single" w:sz="4" w:space="0" w:color="auto"/>
            </w:tcBorders>
            <w:shd w:val="clear" w:color="auto" w:fill="auto"/>
            <w:vAlign w:val="center"/>
            <w:hideMark/>
          </w:tcPr>
          <w:p w14:paraId="07003412" w14:textId="77777777" w:rsidR="00A648BF" w:rsidRPr="00A648BF" w:rsidRDefault="00A648BF" w:rsidP="00A648BF">
            <w:pPr>
              <w:spacing w:after="0" w:line="240" w:lineRule="auto"/>
              <w:jc w:val="center"/>
              <w:rPr>
                <w:rFonts w:ascii="Arial" w:eastAsia="Times New Roman" w:hAnsi="Arial" w:cs="Arial"/>
                <w:color w:val="000000"/>
                <w:sz w:val="20"/>
                <w:szCs w:val="20"/>
              </w:rPr>
            </w:pPr>
            <w:r w:rsidRPr="00A648BF">
              <w:rPr>
                <w:rFonts w:ascii="Arial" w:eastAsia="Times New Roman" w:hAnsi="Arial" w:cs="Arial"/>
                <w:color w:val="000000"/>
                <w:sz w:val="20"/>
                <w:szCs w:val="20"/>
              </w:rPr>
              <w:t>38,820</w:t>
            </w:r>
          </w:p>
        </w:tc>
        <w:tc>
          <w:tcPr>
            <w:tcW w:w="1170" w:type="dxa"/>
            <w:tcBorders>
              <w:top w:val="nil"/>
              <w:left w:val="nil"/>
              <w:bottom w:val="single" w:sz="4" w:space="0" w:color="auto"/>
              <w:right w:val="single" w:sz="4" w:space="0" w:color="auto"/>
            </w:tcBorders>
            <w:shd w:val="clear" w:color="auto" w:fill="auto"/>
            <w:vAlign w:val="center"/>
            <w:hideMark/>
          </w:tcPr>
          <w:p w14:paraId="2DDA4273" w14:textId="77777777" w:rsidR="00A648BF" w:rsidRPr="00A648BF" w:rsidRDefault="00A648BF" w:rsidP="00A648BF">
            <w:pPr>
              <w:spacing w:after="0" w:line="240" w:lineRule="auto"/>
              <w:jc w:val="center"/>
              <w:rPr>
                <w:rFonts w:ascii="Arial" w:eastAsia="Times New Roman" w:hAnsi="Arial" w:cs="Arial"/>
                <w:color w:val="000000"/>
                <w:sz w:val="20"/>
                <w:szCs w:val="20"/>
              </w:rPr>
            </w:pPr>
            <w:r w:rsidRPr="00A648BF">
              <w:rPr>
                <w:rFonts w:ascii="Arial" w:eastAsia="Times New Roman" w:hAnsi="Arial" w:cs="Arial"/>
                <w:color w:val="000000"/>
                <w:sz w:val="20"/>
                <w:szCs w:val="20"/>
              </w:rPr>
              <w:t>568,080</w:t>
            </w:r>
          </w:p>
        </w:tc>
        <w:tc>
          <w:tcPr>
            <w:tcW w:w="1234" w:type="dxa"/>
            <w:tcBorders>
              <w:top w:val="nil"/>
              <w:left w:val="nil"/>
              <w:bottom w:val="single" w:sz="4" w:space="0" w:color="auto"/>
              <w:right w:val="single" w:sz="4" w:space="0" w:color="auto"/>
            </w:tcBorders>
            <w:shd w:val="clear" w:color="auto" w:fill="auto"/>
            <w:vAlign w:val="center"/>
            <w:hideMark/>
          </w:tcPr>
          <w:p w14:paraId="2933FA30" w14:textId="77777777" w:rsidR="00A648BF" w:rsidRPr="00A648BF" w:rsidRDefault="00A648BF" w:rsidP="00A648BF">
            <w:pPr>
              <w:spacing w:after="0" w:line="240" w:lineRule="auto"/>
              <w:jc w:val="center"/>
              <w:rPr>
                <w:rFonts w:ascii="Arial" w:eastAsia="Times New Roman" w:hAnsi="Arial" w:cs="Arial"/>
                <w:color w:val="000000"/>
                <w:sz w:val="20"/>
                <w:szCs w:val="20"/>
              </w:rPr>
            </w:pPr>
            <w:r w:rsidRPr="00A648BF">
              <w:rPr>
                <w:rFonts w:ascii="Arial" w:eastAsia="Times New Roman" w:hAnsi="Arial" w:cs="Arial"/>
                <w:color w:val="000000"/>
                <w:sz w:val="20"/>
                <w:szCs w:val="20"/>
              </w:rPr>
              <w:t>529,260</w:t>
            </w:r>
          </w:p>
        </w:tc>
        <w:tc>
          <w:tcPr>
            <w:tcW w:w="1196" w:type="dxa"/>
            <w:tcBorders>
              <w:top w:val="nil"/>
              <w:left w:val="nil"/>
              <w:bottom w:val="single" w:sz="4" w:space="0" w:color="auto"/>
              <w:right w:val="single" w:sz="4" w:space="0" w:color="auto"/>
            </w:tcBorders>
            <w:shd w:val="clear" w:color="auto" w:fill="auto"/>
            <w:vAlign w:val="center"/>
            <w:hideMark/>
          </w:tcPr>
          <w:p w14:paraId="4A11D70F" w14:textId="77777777" w:rsidR="00A648BF" w:rsidRPr="00A648BF" w:rsidRDefault="00A648BF" w:rsidP="00A648BF">
            <w:pPr>
              <w:spacing w:after="0" w:line="240" w:lineRule="auto"/>
              <w:jc w:val="center"/>
              <w:rPr>
                <w:rFonts w:ascii="Arial" w:eastAsia="Times New Roman" w:hAnsi="Arial" w:cs="Arial"/>
                <w:color w:val="000000"/>
                <w:sz w:val="20"/>
                <w:szCs w:val="20"/>
              </w:rPr>
            </w:pPr>
            <w:r w:rsidRPr="00A648BF">
              <w:rPr>
                <w:rFonts w:ascii="Arial" w:eastAsia="Times New Roman" w:hAnsi="Arial" w:cs="Arial"/>
                <w:color w:val="000000"/>
                <w:sz w:val="20"/>
                <w:szCs w:val="20"/>
              </w:rPr>
              <w:t>38,820</w:t>
            </w:r>
          </w:p>
        </w:tc>
        <w:tc>
          <w:tcPr>
            <w:tcW w:w="1419" w:type="dxa"/>
            <w:tcBorders>
              <w:top w:val="nil"/>
              <w:left w:val="nil"/>
              <w:bottom w:val="single" w:sz="4" w:space="0" w:color="auto"/>
              <w:right w:val="single" w:sz="4" w:space="0" w:color="auto"/>
            </w:tcBorders>
            <w:shd w:val="clear" w:color="auto" w:fill="auto"/>
            <w:vAlign w:val="center"/>
            <w:hideMark/>
          </w:tcPr>
          <w:p w14:paraId="29742933" w14:textId="77777777" w:rsidR="00A648BF" w:rsidRPr="00A648BF" w:rsidRDefault="00A648BF" w:rsidP="00A648BF">
            <w:pPr>
              <w:spacing w:after="0" w:line="240" w:lineRule="auto"/>
              <w:rPr>
                <w:rFonts w:ascii="Sylfaen" w:eastAsia="Times New Roman" w:hAnsi="Sylfaen" w:cs="Calibri"/>
                <w:color w:val="000000"/>
                <w:sz w:val="20"/>
                <w:szCs w:val="20"/>
              </w:rPr>
            </w:pPr>
            <w:r w:rsidRPr="00A648BF">
              <w:rPr>
                <w:rFonts w:ascii="Sylfaen" w:eastAsia="Times New Roman" w:hAnsi="Sylfaen" w:cs="Calibri"/>
                <w:color w:val="000000"/>
                <w:sz w:val="20"/>
                <w:szCs w:val="20"/>
              </w:rPr>
              <w:t>შ.პ.ს "ელესი"</w:t>
            </w:r>
          </w:p>
        </w:tc>
        <w:tc>
          <w:tcPr>
            <w:tcW w:w="1113" w:type="dxa"/>
            <w:gridSpan w:val="2"/>
            <w:tcBorders>
              <w:top w:val="nil"/>
              <w:left w:val="nil"/>
              <w:bottom w:val="single" w:sz="4" w:space="0" w:color="auto"/>
              <w:right w:val="single" w:sz="4" w:space="0" w:color="auto"/>
            </w:tcBorders>
            <w:shd w:val="clear" w:color="auto" w:fill="auto"/>
            <w:vAlign w:val="center"/>
            <w:hideMark/>
          </w:tcPr>
          <w:p w14:paraId="685D5FB1" w14:textId="77777777" w:rsidR="00A648BF" w:rsidRPr="00A648BF" w:rsidRDefault="00A648BF" w:rsidP="00A648BF">
            <w:pPr>
              <w:spacing w:after="0" w:line="240" w:lineRule="auto"/>
              <w:jc w:val="center"/>
              <w:rPr>
                <w:rFonts w:ascii="Arial" w:eastAsia="Times New Roman" w:hAnsi="Arial" w:cs="Arial"/>
                <w:sz w:val="16"/>
                <w:szCs w:val="16"/>
              </w:rPr>
            </w:pPr>
            <w:r w:rsidRPr="00A648BF">
              <w:rPr>
                <w:rFonts w:ascii="Arial" w:eastAsia="Times New Roman" w:hAnsi="Arial" w:cs="Arial"/>
                <w:sz w:val="16"/>
                <w:szCs w:val="16"/>
              </w:rPr>
              <w:t xml:space="preserve">   14.11.2022# 245 </w:t>
            </w:r>
          </w:p>
        </w:tc>
      </w:tr>
      <w:tr w:rsidR="00A648BF" w:rsidRPr="00A648BF" w14:paraId="210D88A6" w14:textId="77777777" w:rsidTr="005937D4">
        <w:trPr>
          <w:gridAfter w:val="1"/>
          <w:wAfter w:w="22" w:type="dxa"/>
          <w:trHeight w:val="660"/>
        </w:trPr>
        <w:tc>
          <w:tcPr>
            <w:tcW w:w="361" w:type="dxa"/>
            <w:tcBorders>
              <w:top w:val="nil"/>
              <w:left w:val="single" w:sz="4" w:space="0" w:color="auto"/>
              <w:bottom w:val="single" w:sz="4" w:space="0" w:color="auto"/>
              <w:right w:val="single" w:sz="4" w:space="0" w:color="auto"/>
            </w:tcBorders>
            <w:shd w:val="clear" w:color="auto" w:fill="auto"/>
            <w:vAlign w:val="center"/>
            <w:hideMark/>
          </w:tcPr>
          <w:p w14:paraId="172BB30A"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2</w:t>
            </w:r>
          </w:p>
        </w:tc>
        <w:tc>
          <w:tcPr>
            <w:tcW w:w="1079" w:type="dxa"/>
            <w:tcBorders>
              <w:top w:val="nil"/>
              <w:left w:val="nil"/>
              <w:bottom w:val="single" w:sz="4" w:space="0" w:color="auto"/>
              <w:right w:val="single" w:sz="4" w:space="0" w:color="auto"/>
            </w:tcBorders>
            <w:shd w:val="clear" w:color="auto" w:fill="auto"/>
            <w:vAlign w:val="center"/>
            <w:hideMark/>
          </w:tcPr>
          <w:p w14:paraId="02804281" w14:textId="77777777" w:rsidR="00A648BF" w:rsidRPr="00A648BF" w:rsidRDefault="00A648BF" w:rsidP="00A648BF">
            <w:pPr>
              <w:spacing w:after="0" w:line="240" w:lineRule="auto"/>
              <w:jc w:val="center"/>
              <w:rPr>
                <w:rFonts w:ascii="Sylfaen" w:eastAsia="Times New Roman" w:hAnsi="Sylfaen" w:cs="Calibri"/>
                <w:color w:val="000000"/>
                <w:sz w:val="16"/>
                <w:szCs w:val="16"/>
              </w:rPr>
            </w:pPr>
            <w:proofErr w:type="gramStart"/>
            <w:r w:rsidRPr="00A648BF">
              <w:rPr>
                <w:rFonts w:ascii="Sylfaen" w:eastAsia="Times New Roman" w:hAnsi="Sylfaen" w:cs="Calibri"/>
                <w:color w:val="000000"/>
                <w:sz w:val="16"/>
                <w:szCs w:val="16"/>
              </w:rPr>
              <w:t>რეგიონებში  განს</w:t>
            </w:r>
            <w:proofErr w:type="gramEnd"/>
            <w:r w:rsidRPr="00A648BF">
              <w:rPr>
                <w:rFonts w:ascii="Sylfaen" w:eastAsia="Times New Roman" w:hAnsi="Sylfaen" w:cs="Calibri"/>
                <w:color w:val="000000"/>
                <w:sz w:val="16"/>
                <w:szCs w:val="16"/>
              </w:rPr>
              <w:t>. პროექტების ფონდი</w:t>
            </w:r>
          </w:p>
        </w:tc>
        <w:tc>
          <w:tcPr>
            <w:tcW w:w="630" w:type="dxa"/>
            <w:tcBorders>
              <w:top w:val="nil"/>
              <w:left w:val="nil"/>
              <w:bottom w:val="single" w:sz="4" w:space="0" w:color="auto"/>
              <w:right w:val="single" w:sz="4" w:space="0" w:color="auto"/>
            </w:tcBorders>
            <w:shd w:val="clear" w:color="auto" w:fill="auto"/>
            <w:vAlign w:val="center"/>
            <w:hideMark/>
          </w:tcPr>
          <w:p w14:paraId="0D84075D"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2402</w:t>
            </w:r>
          </w:p>
        </w:tc>
        <w:tc>
          <w:tcPr>
            <w:tcW w:w="2610" w:type="dxa"/>
            <w:tcBorders>
              <w:top w:val="nil"/>
              <w:left w:val="nil"/>
              <w:bottom w:val="single" w:sz="4" w:space="0" w:color="auto"/>
              <w:right w:val="single" w:sz="4" w:space="0" w:color="auto"/>
            </w:tcBorders>
            <w:shd w:val="clear" w:color="auto" w:fill="auto"/>
            <w:vAlign w:val="center"/>
            <w:hideMark/>
          </w:tcPr>
          <w:p w14:paraId="1D1B2C9E" w14:textId="77777777" w:rsidR="00A648BF" w:rsidRPr="00A648BF" w:rsidRDefault="00A648BF" w:rsidP="00A648BF">
            <w:pPr>
              <w:spacing w:after="0" w:line="240" w:lineRule="auto"/>
              <w:rPr>
                <w:rFonts w:ascii="Sylfaen" w:eastAsia="Times New Roman" w:hAnsi="Sylfaen" w:cs="Calibri"/>
                <w:color w:val="000000"/>
                <w:sz w:val="16"/>
                <w:szCs w:val="16"/>
              </w:rPr>
            </w:pPr>
            <w:r w:rsidRPr="00A648BF">
              <w:rPr>
                <w:rFonts w:ascii="Sylfaen" w:eastAsia="Times New Roman" w:hAnsi="Sylfaen" w:cs="Calibri"/>
                <w:color w:val="000000"/>
                <w:sz w:val="16"/>
                <w:szCs w:val="16"/>
              </w:rPr>
              <w:t>საიმერლოს შიდა გზების რეაბილიტაციის სამუშაოები</w:t>
            </w:r>
          </w:p>
        </w:tc>
        <w:tc>
          <w:tcPr>
            <w:tcW w:w="1378" w:type="dxa"/>
            <w:tcBorders>
              <w:top w:val="nil"/>
              <w:left w:val="nil"/>
              <w:bottom w:val="single" w:sz="4" w:space="0" w:color="auto"/>
              <w:right w:val="single" w:sz="4" w:space="0" w:color="auto"/>
            </w:tcBorders>
            <w:shd w:val="clear" w:color="auto" w:fill="auto"/>
            <w:vAlign w:val="center"/>
            <w:hideMark/>
          </w:tcPr>
          <w:p w14:paraId="368B6BDC" w14:textId="77777777" w:rsidR="00A648BF" w:rsidRPr="00A648BF" w:rsidRDefault="00A648BF" w:rsidP="00A648BF">
            <w:pPr>
              <w:spacing w:after="0" w:line="240" w:lineRule="auto"/>
              <w:jc w:val="center"/>
              <w:rPr>
                <w:rFonts w:ascii="Arial" w:eastAsia="Times New Roman" w:hAnsi="Arial" w:cs="Arial"/>
                <w:color w:val="000000"/>
                <w:sz w:val="20"/>
                <w:szCs w:val="20"/>
              </w:rPr>
            </w:pPr>
            <w:r w:rsidRPr="00A648BF">
              <w:rPr>
                <w:rFonts w:ascii="Arial" w:eastAsia="Times New Roman" w:hAnsi="Arial" w:cs="Arial"/>
                <w:color w:val="000000"/>
                <w:sz w:val="20"/>
                <w:szCs w:val="20"/>
              </w:rPr>
              <w:t>646,343</w:t>
            </w:r>
          </w:p>
        </w:tc>
        <w:tc>
          <w:tcPr>
            <w:tcW w:w="1146" w:type="dxa"/>
            <w:tcBorders>
              <w:top w:val="nil"/>
              <w:left w:val="nil"/>
              <w:bottom w:val="single" w:sz="4" w:space="0" w:color="auto"/>
              <w:right w:val="single" w:sz="4" w:space="0" w:color="auto"/>
            </w:tcBorders>
            <w:shd w:val="clear" w:color="auto" w:fill="auto"/>
            <w:noWrap/>
            <w:vAlign w:val="center"/>
            <w:hideMark/>
          </w:tcPr>
          <w:p w14:paraId="1DB5B52F" w14:textId="77777777" w:rsidR="00A648BF" w:rsidRPr="00A648BF" w:rsidRDefault="00A648BF" w:rsidP="00A648BF">
            <w:pPr>
              <w:spacing w:after="0" w:line="240" w:lineRule="auto"/>
              <w:jc w:val="center"/>
              <w:rPr>
                <w:rFonts w:ascii="Arial" w:eastAsia="Times New Roman" w:hAnsi="Arial" w:cs="Arial"/>
                <w:color w:val="000000"/>
                <w:sz w:val="20"/>
                <w:szCs w:val="20"/>
              </w:rPr>
            </w:pPr>
            <w:r w:rsidRPr="00A648BF">
              <w:rPr>
                <w:rFonts w:ascii="Arial" w:eastAsia="Times New Roman" w:hAnsi="Arial" w:cs="Arial"/>
                <w:color w:val="000000"/>
                <w:sz w:val="20"/>
                <w:szCs w:val="20"/>
              </w:rPr>
              <w:t>214,267</w:t>
            </w:r>
          </w:p>
        </w:tc>
        <w:tc>
          <w:tcPr>
            <w:tcW w:w="1076" w:type="dxa"/>
            <w:tcBorders>
              <w:top w:val="nil"/>
              <w:left w:val="nil"/>
              <w:bottom w:val="single" w:sz="4" w:space="0" w:color="auto"/>
              <w:right w:val="single" w:sz="4" w:space="0" w:color="auto"/>
            </w:tcBorders>
            <w:shd w:val="clear" w:color="auto" w:fill="auto"/>
            <w:vAlign w:val="center"/>
            <w:hideMark/>
          </w:tcPr>
          <w:p w14:paraId="5EF492E1" w14:textId="77777777" w:rsidR="00A648BF" w:rsidRPr="00A648BF" w:rsidRDefault="00A648BF" w:rsidP="00A648BF">
            <w:pPr>
              <w:spacing w:after="0" w:line="240" w:lineRule="auto"/>
              <w:jc w:val="center"/>
              <w:rPr>
                <w:rFonts w:ascii="Arial" w:eastAsia="Times New Roman" w:hAnsi="Arial" w:cs="Arial"/>
                <w:color w:val="000000"/>
                <w:sz w:val="20"/>
                <w:szCs w:val="20"/>
              </w:rPr>
            </w:pPr>
            <w:r w:rsidRPr="00A648BF">
              <w:rPr>
                <w:rFonts w:ascii="Arial" w:eastAsia="Times New Roman" w:hAnsi="Arial" w:cs="Arial"/>
                <w:color w:val="000000"/>
                <w:sz w:val="20"/>
                <w:szCs w:val="20"/>
              </w:rPr>
              <w:t>432,076</w:t>
            </w:r>
          </w:p>
        </w:tc>
        <w:tc>
          <w:tcPr>
            <w:tcW w:w="1170" w:type="dxa"/>
            <w:tcBorders>
              <w:top w:val="nil"/>
              <w:left w:val="nil"/>
              <w:bottom w:val="single" w:sz="4" w:space="0" w:color="auto"/>
              <w:right w:val="single" w:sz="4" w:space="0" w:color="auto"/>
            </w:tcBorders>
            <w:shd w:val="clear" w:color="auto" w:fill="auto"/>
            <w:vAlign w:val="center"/>
            <w:hideMark/>
          </w:tcPr>
          <w:p w14:paraId="67B3B487" w14:textId="77777777" w:rsidR="00A648BF" w:rsidRPr="00A648BF" w:rsidRDefault="00A648BF" w:rsidP="00A648BF">
            <w:pPr>
              <w:spacing w:after="0" w:line="240" w:lineRule="auto"/>
              <w:jc w:val="center"/>
              <w:rPr>
                <w:rFonts w:ascii="Arial" w:eastAsia="Times New Roman" w:hAnsi="Arial" w:cs="Arial"/>
                <w:color w:val="000000"/>
                <w:sz w:val="20"/>
                <w:szCs w:val="20"/>
              </w:rPr>
            </w:pPr>
            <w:r w:rsidRPr="00A648BF">
              <w:rPr>
                <w:rFonts w:ascii="Arial" w:eastAsia="Times New Roman" w:hAnsi="Arial" w:cs="Arial"/>
                <w:color w:val="000000"/>
                <w:sz w:val="20"/>
                <w:szCs w:val="20"/>
              </w:rPr>
              <w:t>639,946</w:t>
            </w:r>
          </w:p>
        </w:tc>
        <w:tc>
          <w:tcPr>
            <w:tcW w:w="1234" w:type="dxa"/>
            <w:tcBorders>
              <w:top w:val="nil"/>
              <w:left w:val="nil"/>
              <w:bottom w:val="single" w:sz="4" w:space="0" w:color="auto"/>
              <w:right w:val="single" w:sz="4" w:space="0" w:color="auto"/>
            </w:tcBorders>
            <w:shd w:val="clear" w:color="auto" w:fill="auto"/>
            <w:noWrap/>
            <w:vAlign w:val="center"/>
            <w:hideMark/>
          </w:tcPr>
          <w:p w14:paraId="7421835E" w14:textId="77777777" w:rsidR="00A648BF" w:rsidRPr="00A648BF" w:rsidRDefault="00A648BF" w:rsidP="00A648BF">
            <w:pPr>
              <w:spacing w:after="0" w:line="240" w:lineRule="auto"/>
              <w:jc w:val="center"/>
              <w:rPr>
                <w:rFonts w:ascii="Arial" w:eastAsia="Times New Roman" w:hAnsi="Arial" w:cs="Arial"/>
                <w:color w:val="000000"/>
                <w:sz w:val="20"/>
                <w:szCs w:val="20"/>
              </w:rPr>
            </w:pPr>
            <w:r w:rsidRPr="00A648BF">
              <w:rPr>
                <w:rFonts w:ascii="Arial" w:eastAsia="Times New Roman" w:hAnsi="Arial" w:cs="Arial"/>
                <w:color w:val="000000"/>
                <w:sz w:val="20"/>
                <w:szCs w:val="20"/>
              </w:rPr>
              <w:t>207,870</w:t>
            </w:r>
          </w:p>
        </w:tc>
        <w:tc>
          <w:tcPr>
            <w:tcW w:w="1196" w:type="dxa"/>
            <w:tcBorders>
              <w:top w:val="nil"/>
              <w:left w:val="nil"/>
              <w:bottom w:val="single" w:sz="4" w:space="0" w:color="auto"/>
              <w:right w:val="single" w:sz="4" w:space="0" w:color="auto"/>
            </w:tcBorders>
            <w:shd w:val="clear" w:color="auto" w:fill="auto"/>
            <w:vAlign w:val="center"/>
            <w:hideMark/>
          </w:tcPr>
          <w:p w14:paraId="44B9B5AB" w14:textId="77777777" w:rsidR="00A648BF" w:rsidRPr="00A648BF" w:rsidRDefault="00A648BF" w:rsidP="00A648BF">
            <w:pPr>
              <w:spacing w:after="0" w:line="240" w:lineRule="auto"/>
              <w:jc w:val="center"/>
              <w:rPr>
                <w:rFonts w:ascii="Arial" w:eastAsia="Times New Roman" w:hAnsi="Arial" w:cs="Arial"/>
                <w:color w:val="000000"/>
                <w:sz w:val="20"/>
                <w:szCs w:val="20"/>
              </w:rPr>
            </w:pPr>
            <w:r w:rsidRPr="00A648BF">
              <w:rPr>
                <w:rFonts w:ascii="Arial" w:eastAsia="Times New Roman" w:hAnsi="Arial" w:cs="Arial"/>
                <w:color w:val="000000"/>
                <w:sz w:val="20"/>
                <w:szCs w:val="20"/>
              </w:rPr>
              <w:t>432,076</w:t>
            </w:r>
          </w:p>
        </w:tc>
        <w:tc>
          <w:tcPr>
            <w:tcW w:w="1419" w:type="dxa"/>
            <w:tcBorders>
              <w:top w:val="nil"/>
              <w:left w:val="nil"/>
              <w:bottom w:val="single" w:sz="4" w:space="0" w:color="auto"/>
              <w:right w:val="single" w:sz="4" w:space="0" w:color="auto"/>
            </w:tcBorders>
            <w:shd w:val="clear" w:color="auto" w:fill="auto"/>
            <w:vAlign w:val="center"/>
            <w:hideMark/>
          </w:tcPr>
          <w:p w14:paraId="237B392A" w14:textId="77777777" w:rsidR="00A648BF" w:rsidRPr="00A648BF" w:rsidRDefault="00A648BF" w:rsidP="00A648BF">
            <w:pPr>
              <w:spacing w:after="0" w:line="240" w:lineRule="auto"/>
              <w:rPr>
                <w:rFonts w:ascii="Sylfaen" w:eastAsia="Times New Roman" w:hAnsi="Sylfaen" w:cs="Calibri"/>
                <w:color w:val="000000"/>
                <w:sz w:val="20"/>
                <w:szCs w:val="20"/>
              </w:rPr>
            </w:pPr>
            <w:r w:rsidRPr="00A648BF">
              <w:rPr>
                <w:rFonts w:ascii="Sylfaen" w:eastAsia="Times New Roman" w:hAnsi="Sylfaen" w:cs="Calibri"/>
                <w:color w:val="000000"/>
                <w:sz w:val="20"/>
                <w:szCs w:val="20"/>
              </w:rPr>
              <w:t>შპს ,,ქცია’’</w:t>
            </w:r>
          </w:p>
        </w:tc>
        <w:tc>
          <w:tcPr>
            <w:tcW w:w="1113" w:type="dxa"/>
            <w:gridSpan w:val="2"/>
            <w:tcBorders>
              <w:top w:val="nil"/>
              <w:left w:val="nil"/>
              <w:bottom w:val="single" w:sz="4" w:space="0" w:color="auto"/>
              <w:right w:val="single" w:sz="4" w:space="0" w:color="auto"/>
            </w:tcBorders>
            <w:shd w:val="clear" w:color="auto" w:fill="auto"/>
            <w:vAlign w:val="center"/>
            <w:hideMark/>
          </w:tcPr>
          <w:p w14:paraId="494CC425" w14:textId="77777777" w:rsidR="00A648BF" w:rsidRPr="00A648BF" w:rsidRDefault="00A648BF" w:rsidP="00A648BF">
            <w:pPr>
              <w:spacing w:after="0" w:line="240" w:lineRule="auto"/>
              <w:jc w:val="center"/>
              <w:rPr>
                <w:rFonts w:ascii="Arial" w:eastAsia="Times New Roman" w:hAnsi="Arial" w:cs="Arial"/>
                <w:sz w:val="16"/>
                <w:szCs w:val="16"/>
              </w:rPr>
            </w:pPr>
            <w:r w:rsidRPr="00A648BF">
              <w:rPr>
                <w:rFonts w:ascii="Arial" w:eastAsia="Times New Roman" w:hAnsi="Arial" w:cs="Arial"/>
                <w:sz w:val="16"/>
                <w:szCs w:val="16"/>
              </w:rPr>
              <w:t xml:space="preserve"> 23,09,2024#249 </w:t>
            </w:r>
          </w:p>
        </w:tc>
      </w:tr>
      <w:tr w:rsidR="00A648BF" w:rsidRPr="00A648BF" w14:paraId="627AC637" w14:textId="77777777" w:rsidTr="005937D4">
        <w:trPr>
          <w:gridAfter w:val="1"/>
          <w:wAfter w:w="22" w:type="dxa"/>
          <w:trHeight w:val="660"/>
        </w:trPr>
        <w:tc>
          <w:tcPr>
            <w:tcW w:w="361" w:type="dxa"/>
            <w:tcBorders>
              <w:top w:val="nil"/>
              <w:left w:val="single" w:sz="4" w:space="0" w:color="auto"/>
              <w:bottom w:val="single" w:sz="4" w:space="0" w:color="auto"/>
              <w:right w:val="single" w:sz="4" w:space="0" w:color="auto"/>
            </w:tcBorders>
            <w:shd w:val="clear" w:color="auto" w:fill="auto"/>
            <w:vAlign w:val="center"/>
            <w:hideMark/>
          </w:tcPr>
          <w:p w14:paraId="1F400D8A"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3</w:t>
            </w:r>
          </w:p>
        </w:tc>
        <w:tc>
          <w:tcPr>
            <w:tcW w:w="1079" w:type="dxa"/>
            <w:tcBorders>
              <w:top w:val="nil"/>
              <w:left w:val="nil"/>
              <w:bottom w:val="single" w:sz="4" w:space="0" w:color="auto"/>
              <w:right w:val="single" w:sz="4" w:space="0" w:color="auto"/>
            </w:tcBorders>
            <w:shd w:val="clear" w:color="auto" w:fill="auto"/>
            <w:vAlign w:val="center"/>
            <w:hideMark/>
          </w:tcPr>
          <w:p w14:paraId="77543AAD" w14:textId="77777777" w:rsidR="00A648BF" w:rsidRPr="00A648BF" w:rsidRDefault="00A648BF" w:rsidP="00A648BF">
            <w:pPr>
              <w:spacing w:after="0" w:line="240" w:lineRule="auto"/>
              <w:jc w:val="center"/>
              <w:rPr>
                <w:rFonts w:ascii="Sylfaen" w:eastAsia="Times New Roman" w:hAnsi="Sylfaen" w:cs="Calibri"/>
                <w:color w:val="000000"/>
                <w:sz w:val="16"/>
                <w:szCs w:val="16"/>
              </w:rPr>
            </w:pPr>
            <w:proofErr w:type="gramStart"/>
            <w:r w:rsidRPr="00A648BF">
              <w:rPr>
                <w:rFonts w:ascii="Sylfaen" w:eastAsia="Times New Roman" w:hAnsi="Sylfaen" w:cs="Calibri"/>
                <w:color w:val="000000"/>
                <w:sz w:val="16"/>
                <w:szCs w:val="16"/>
              </w:rPr>
              <w:t>რეგიონებში  განს</w:t>
            </w:r>
            <w:proofErr w:type="gramEnd"/>
            <w:r w:rsidRPr="00A648BF">
              <w:rPr>
                <w:rFonts w:ascii="Sylfaen" w:eastAsia="Times New Roman" w:hAnsi="Sylfaen" w:cs="Calibri"/>
                <w:color w:val="000000"/>
                <w:sz w:val="16"/>
                <w:szCs w:val="16"/>
              </w:rPr>
              <w:t>. პროექტების ფონდი</w:t>
            </w:r>
          </w:p>
        </w:tc>
        <w:tc>
          <w:tcPr>
            <w:tcW w:w="630" w:type="dxa"/>
            <w:tcBorders>
              <w:top w:val="nil"/>
              <w:left w:val="nil"/>
              <w:bottom w:val="single" w:sz="4" w:space="0" w:color="auto"/>
              <w:right w:val="single" w:sz="4" w:space="0" w:color="auto"/>
            </w:tcBorders>
            <w:shd w:val="clear" w:color="auto" w:fill="auto"/>
            <w:vAlign w:val="center"/>
            <w:hideMark/>
          </w:tcPr>
          <w:p w14:paraId="755BECFD"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2402</w:t>
            </w:r>
          </w:p>
        </w:tc>
        <w:tc>
          <w:tcPr>
            <w:tcW w:w="2610" w:type="dxa"/>
            <w:tcBorders>
              <w:top w:val="nil"/>
              <w:left w:val="nil"/>
              <w:bottom w:val="single" w:sz="4" w:space="0" w:color="auto"/>
              <w:right w:val="single" w:sz="4" w:space="0" w:color="auto"/>
            </w:tcBorders>
            <w:shd w:val="clear" w:color="auto" w:fill="auto"/>
            <w:vAlign w:val="center"/>
            <w:hideMark/>
          </w:tcPr>
          <w:p w14:paraId="629FA6B6" w14:textId="77777777" w:rsidR="00A648BF" w:rsidRPr="00A648BF" w:rsidRDefault="00A648BF" w:rsidP="00A648BF">
            <w:pPr>
              <w:spacing w:after="0" w:line="240" w:lineRule="auto"/>
              <w:rPr>
                <w:rFonts w:ascii="Sylfaen" w:eastAsia="Times New Roman" w:hAnsi="Sylfaen" w:cs="Calibri"/>
                <w:color w:val="000000"/>
                <w:sz w:val="16"/>
                <w:szCs w:val="16"/>
              </w:rPr>
            </w:pPr>
            <w:r w:rsidRPr="00A648BF">
              <w:rPr>
                <w:rFonts w:ascii="Sylfaen" w:eastAsia="Times New Roman" w:hAnsi="Sylfaen" w:cs="Calibri"/>
                <w:color w:val="000000"/>
                <w:sz w:val="16"/>
                <w:szCs w:val="16"/>
              </w:rPr>
              <w:t xml:space="preserve"> </w:t>
            </w:r>
            <w:proofErr w:type="gramStart"/>
            <w:r w:rsidRPr="00A648BF">
              <w:rPr>
                <w:rFonts w:ascii="Sylfaen" w:eastAsia="Times New Roman" w:hAnsi="Sylfaen" w:cs="Calibri"/>
                <w:color w:val="000000"/>
                <w:sz w:val="16"/>
                <w:szCs w:val="16"/>
              </w:rPr>
              <w:t>ალგეთის</w:t>
            </w:r>
            <w:proofErr w:type="gramEnd"/>
            <w:r w:rsidRPr="00A648BF">
              <w:rPr>
                <w:rFonts w:ascii="Sylfaen" w:eastAsia="Times New Roman" w:hAnsi="Sylfaen" w:cs="Calibri"/>
                <w:color w:val="000000"/>
                <w:sz w:val="16"/>
                <w:szCs w:val="16"/>
              </w:rPr>
              <w:t xml:space="preserve"> შიდა გზების რეაბილიტაცია (მოლა ბაირამლის ქ.)</w:t>
            </w:r>
          </w:p>
        </w:tc>
        <w:tc>
          <w:tcPr>
            <w:tcW w:w="1378" w:type="dxa"/>
            <w:tcBorders>
              <w:top w:val="nil"/>
              <w:left w:val="nil"/>
              <w:bottom w:val="single" w:sz="4" w:space="0" w:color="auto"/>
              <w:right w:val="single" w:sz="4" w:space="0" w:color="auto"/>
            </w:tcBorders>
            <w:shd w:val="clear" w:color="auto" w:fill="auto"/>
            <w:vAlign w:val="center"/>
            <w:hideMark/>
          </w:tcPr>
          <w:p w14:paraId="21CB7740" w14:textId="77777777" w:rsidR="00A648BF" w:rsidRPr="00A648BF" w:rsidRDefault="00A648BF" w:rsidP="00A648BF">
            <w:pPr>
              <w:spacing w:after="0" w:line="240" w:lineRule="auto"/>
              <w:jc w:val="center"/>
              <w:rPr>
                <w:rFonts w:ascii="Arial" w:eastAsia="Times New Roman" w:hAnsi="Arial" w:cs="Arial"/>
                <w:color w:val="000000"/>
                <w:sz w:val="20"/>
                <w:szCs w:val="20"/>
              </w:rPr>
            </w:pPr>
            <w:r w:rsidRPr="00A648BF">
              <w:rPr>
                <w:rFonts w:ascii="Arial" w:eastAsia="Times New Roman" w:hAnsi="Arial" w:cs="Arial"/>
                <w:color w:val="000000"/>
                <w:sz w:val="20"/>
                <w:szCs w:val="20"/>
              </w:rPr>
              <w:t>461,484</w:t>
            </w:r>
          </w:p>
        </w:tc>
        <w:tc>
          <w:tcPr>
            <w:tcW w:w="1146" w:type="dxa"/>
            <w:tcBorders>
              <w:top w:val="nil"/>
              <w:left w:val="nil"/>
              <w:bottom w:val="single" w:sz="4" w:space="0" w:color="auto"/>
              <w:right w:val="single" w:sz="4" w:space="0" w:color="auto"/>
            </w:tcBorders>
            <w:shd w:val="clear" w:color="auto" w:fill="auto"/>
            <w:vAlign w:val="center"/>
            <w:hideMark/>
          </w:tcPr>
          <w:p w14:paraId="15AA91A4" w14:textId="77777777" w:rsidR="00A648BF" w:rsidRPr="00A648BF" w:rsidRDefault="00A648BF" w:rsidP="00A648BF">
            <w:pPr>
              <w:spacing w:after="0" w:line="240" w:lineRule="auto"/>
              <w:jc w:val="center"/>
              <w:rPr>
                <w:rFonts w:ascii="Arial" w:eastAsia="Times New Roman" w:hAnsi="Arial" w:cs="Arial"/>
                <w:color w:val="000000"/>
                <w:sz w:val="20"/>
                <w:szCs w:val="20"/>
              </w:rPr>
            </w:pPr>
            <w:r w:rsidRPr="00A648BF">
              <w:rPr>
                <w:rFonts w:ascii="Arial" w:eastAsia="Times New Roman" w:hAnsi="Arial" w:cs="Arial"/>
                <w:color w:val="000000"/>
                <w:sz w:val="20"/>
                <w:szCs w:val="20"/>
              </w:rPr>
              <w:t>150,099</w:t>
            </w:r>
          </w:p>
        </w:tc>
        <w:tc>
          <w:tcPr>
            <w:tcW w:w="1076" w:type="dxa"/>
            <w:tcBorders>
              <w:top w:val="nil"/>
              <w:left w:val="nil"/>
              <w:bottom w:val="single" w:sz="4" w:space="0" w:color="auto"/>
              <w:right w:val="single" w:sz="4" w:space="0" w:color="auto"/>
            </w:tcBorders>
            <w:shd w:val="clear" w:color="auto" w:fill="auto"/>
            <w:noWrap/>
            <w:vAlign w:val="center"/>
            <w:hideMark/>
          </w:tcPr>
          <w:p w14:paraId="4BA20DAE" w14:textId="77777777" w:rsidR="00A648BF" w:rsidRPr="00A648BF" w:rsidRDefault="00A648BF" w:rsidP="00A648BF">
            <w:pPr>
              <w:spacing w:after="0" w:line="240" w:lineRule="auto"/>
              <w:jc w:val="center"/>
              <w:rPr>
                <w:rFonts w:ascii="Arial" w:eastAsia="Times New Roman" w:hAnsi="Arial" w:cs="Arial"/>
                <w:color w:val="000000"/>
                <w:sz w:val="20"/>
                <w:szCs w:val="20"/>
              </w:rPr>
            </w:pPr>
            <w:r w:rsidRPr="00A648BF">
              <w:rPr>
                <w:rFonts w:ascii="Arial" w:eastAsia="Times New Roman" w:hAnsi="Arial" w:cs="Arial"/>
                <w:color w:val="000000"/>
                <w:sz w:val="20"/>
                <w:szCs w:val="20"/>
              </w:rPr>
              <w:t>311,385</w:t>
            </w:r>
          </w:p>
        </w:tc>
        <w:tc>
          <w:tcPr>
            <w:tcW w:w="1170" w:type="dxa"/>
            <w:tcBorders>
              <w:top w:val="nil"/>
              <w:left w:val="nil"/>
              <w:bottom w:val="single" w:sz="4" w:space="0" w:color="auto"/>
              <w:right w:val="single" w:sz="4" w:space="0" w:color="auto"/>
            </w:tcBorders>
            <w:shd w:val="clear" w:color="auto" w:fill="auto"/>
            <w:vAlign w:val="center"/>
            <w:hideMark/>
          </w:tcPr>
          <w:p w14:paraId="22F3A288" w14:textId="77777777" w:rsidR="00A648BF" w:rsidRPr="00A648BF" w:rsidRDefault="00A648BF" w:rsidP="00A648BF">
            <w:pPr>
              <w:spacing w:after="0" w:line="240" w:lineRule="auto"/>
              <w:jc w:val="center"/>
              <w:rPr>
                <w:rFonts w:ascii="Arial" w:eastAsia="Times New Roman" w:hAnsi="Arial" w:cs="Arial"/>
                <w:color w:val="000000"/>
                <w:sz w:val="20"/>
                <w:szCs w:val="20"/>
              </w:rPr>
            </w:pPr>
            <w:r w:rsidRPr="00A648BF">
              <w:rPr>
                <w:rFonts w:ascii="Arial" w:eastAsia="Times New Roman" w:hAnsi="Arial" w:cs="Arial"/>
                <w:color w:val="000000"/>
                <w:sz w:val="20"/>
                <w:szCs w:val="20"/>
              </w:rPr>
              <w:t>457,271</w:t>
            </w:r>
          </w:p>
        </w:tc>
        <w:tc>
          <w:tcPr>
            <w:tcW w:w="1234" w:type="dxa"/>
            <w:tcBorders>
              <w:top w:val="nil"/>
              <w:left w:val="nil"/>
              <w:bottom w:val="single" w:sz="4" w:space="0" w:color="auto"/>
              <w:right w:val="single" w:sz="4" w:space="0" w:color="auto"/>
            </w:tcBorders>
            <w:shd w:val="clear" w:color="auto" w:fill="auto"/>
            <w:noWrap/>
            <w:vAlign w:val="center"/>
            <w:hideMark/>
          </w:tcPr>
          <w:p w14:paraId="77AEF878" w14:textId="77777777" w:rsidR="00A648BF" w:rsidRPr="00A648BF" w:rsidRDefault="00A648BF" w:rsidP="00A648BF">
            <w:pPr>
              <w:spacing w:after="0" w:line="240" w:lineRule="auto"/>
              <w:jc w:val="center"/>
              <w:rPr>
                <w:rFonts w:ascii="Arial" w:eastAsia="Times New Roman" w:hAnsi="Arial" w:cs="Arial"/>
                <w:color w:val="000000"/>
                <w:sz w:val="20"/>
                <w:szCs w:val="20"/>
              </w:rPr>
            </w:pPr>
            <w:r w:rsidRPr="00A648BF">
              <w:rPr>
                <w:rFonts w:ascii="Arial" w:eastAsia="Times New Roman" w:hAnsi="Arial" w:cs="Arial"/>
                <w:color w:val="000000"/>
                <w:sz w:val="20"/>
                <w:szCs w:val="20"/>
              </w:rPr>
              <w:t>145,886</w:t>
            </w:r>
          </w:p>
        </w:tc>
        <w:tc>
          <w:tcPr>
            <w:tcW w:w="1196" w:type="dxa"/>
            <w:tcBorders>
              <w:top w:val="nil"/>
              <w:left w:val="nil"/>
              <w:bottom w:val="single" w:sz="4" w:space="0" w:color="auto"/>
              <w:right w:val="single" w:sz="4" w:space="0" w:color="auto"/>
            </w:tcBorders>
            <w:shd w:val="clear" w:color="auto" w:fill="auto"/>
            <w:noWrap/>
            <w:vAlign w:val="center"/>
            <w:hideMark/>
          </w:tcPr>
          <w:p w14:paraId="0E7F1539" w14:textId="77777777" w:rsidR="00A648BF" w:rsidRPr="00A648BF" w:rsidRDefault="00A648BF" w:rsidP="00A648BF">
            <w:pPr>
              <w:spacing w:after="0" w:line="240" w:lineRule="auto"/>
              <w:jc w:val="center"/>
              <w:rPr>
                <w:rFonts w:ascii="Arial" w:eastAsia="Times New Roman" w:hAnsi="Arial" w:cs="Arial"/>
                <w:color w:val="000000"/>
                <w:sz w:val="20"/>
                <w:szCs w:val="20"/>
              </w:rPr>
            </w:pPr>
            <w:r w:rsidRPr="00A648BF">
              <w:rPr>
                <w:rFonts w:ascii="Arial" w:eastAsia="Times New Roman" w:hAnsi="Arial" w:cs="Arial"/>
                <w:color w:val="000000"/>
                <w:sz w:val="20"/>
                <w:szCs w:val="20"/>
              </w:rPr>
              <w:t>311,385</w:t>
            </w:r>
          </w:p>
        </w:tc>
        <w:tc>
          <w:tcPr>
            <w:tcW w:w="1419" w:type="dxa"/>
            <w:tcBorders>
              <w:top w:val="nil"/>
              <w:left w:val="nil"/>
              <w:bottom w:val="single" w:sz="4" w:space="0" w:color="auto"/>
              <w:right w:val="single" w:sz="4" w:space="0" w:color="auto"/>
            </w:tcBorders>
            <w:shd w:val="clear" w:color="auto" w:fill="auto"/>
            <w:vAlign w:val="center"/>
            <w:hideMark/>
          </w:tcPr>
          <w:p w14:paraId="3C5DE879" w14:textId="77777777" w:rsidR="00A648BF" w:rsidRPr="00A648BF" w:rsidRDefault="00A648BF" w:rsidP="00A648BF">
            <w:pPr>
              <w:spacing w:after="0" w:line="240" w:lineRule="auto"/>
              <w:rPr>
                <w:rFonts w:ascii="Sylfaen" w:eastAsia="Times New Roman" w:hAnsi="Sylfaen" w:cs="Calibri"/>
                <w:color w:val="000000"/>
                <w:sz w:val="20"/>
                <w:szCs w:val="20"/>
              </w:rPr>
            </w:pPr>
            <w:r w:rsidRPr="00A648BF">
              <w:rPr>
                <w:rFonts w:ascii="Sylfaen" w:eastAsia="Times New Roman" w:hAnsi="Sylfaen" w:cs="Calibri"/>
                <w:color w:val="000000"/>
                <w:sz w:val="20"/>
                <w:szCs w:val="20"/>
              </w:rPr>
              <w:t>შპს ,,ქცია’’</w:t>
            </w:r>
          </w:p>
        </w:tc>
        <w:tc>
          <w:tcPr>
            <w:tcW w:w="1113" w:type="dxa"/>
            <w:gridSpan w:val="2"/>
            <w:tcBorders>
              <w:top w:val="nil"/>
              <w:left w:val="nil"/>
              <w:bottom w:val="single" w:sz="4" w:space="0" w:color="auto"/>
              <w:right w:val="single" w:sz="4" w:space="0" w:color="auto"/>
            </w:tcBorders>
            <w:shd w:val="clear" w:color="auto" w:fill="auto"/>
            <w:vAlign w:val="center"/>
            <w:hideMark/>
          </w:tcPr>
          <w:p w14:paraId="79AC4FB5" w14:textId="77777777" w:rsidR="00A648BF" w:rsidRPr="00A648BF" w:rsidRDefault="00A648BF" w:rsidP="00A648BF">
            <w:pPr>
              <w:spacing w:after="0" w:line="240" w:lineRule="auto"/>
              <w:jc w:val="center"/>
              <w:rPr>
                <w:rFonts w:ascii="Arial" w:eastAsia="Times New Roman" w:hAnsi="Arial" w:cs="Arial"/>
                <w:sz w:val="16"/>
                <w:szCs w:val="16"/>
              </w:rPr>
            </w:pPr>
            <w:r w:rsidRPr="00A648BF">
              <w:rPr>
                <w:rFonts w:ascii="Arial" w:eastAsia="Times New Roman" w:hAnsi="Arial" w:cs="Arial"/>
                <w:sz w:val="16"/>
                <w:szCs w:val="16"/>
              </w:rPr>
              <w:t xml:space="preserve"> 16,10,2024#268 </w:t>
            </w:r>
          </w:p>
        </w:tc>
      </w:tr>
      <w:tr w:rsidR="00A648BF" w:rsidRPr="00A648BF" w14:paraId="74427D81" w14:textId="77777777" w:rsidTr="005937D4">
        <w:trPr>
          <w:gridAfter w:val="1"/>
          <w:wAfter w:w="22" w:type="dxa"/>
          <w:trHeight w:val="750"/>
        </w:trPr>
        <w:tc>
          <w:tcPr>
            <w:tcW w:w="361" w:type="dxa"/>
            <w:tcBorders>
              <w:top w:val="nil"/>
              <w:left w:val="single" w:sz="4" w:space="0" w:color="auto"/>
              <w:bottom w:val="single" w:sz="4" w:space="0" w:color="auto"/>
              <w:right w:val="single" w:sz="4" w:space="0" w:color="auto"/>
            </w:tcBorders>
            <w:shd w:val="clear" w:color="auto" w:fill="auto"/>
            <w:vAlign w:val="center"/>
            <w:hideMark/>
          </w:tcPr>
          <w:p w14:paraId="1B1328BD"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4</w:t>
            </w:r>
          </w:p>
        </w:tc>
        <w:tc>
          <w:tcPr>
            <w:tcW w:w="1079" w:type="dxa"/>
            <w:tcBorders>
              <w:top w:val="nil"/>
              <w:left w:val="nil"/>
              <w:bottom w:val="single" w:sz="4" w:space="0" w:color="auto"/>
              <w:right w:val="single" w:sz="4" w:space="0" w:color="auto"/>
            </w:tcBorders>
            <w:shd w:val="clear" w:color="auto" w:fill="auto"/>
            <w:vAlign w:val="center"/>
            <w:hideMark/>
          </w:tcPr>
          <w:p w14:paraId="490E9EB2" w14:textId="77777777" w:rsidR="00A648BF" w:rsidRPr="00A648BF" w:rsidRDefault="00A648BF" w:rsidP="00A648BF">
            <w:pPr>
              <w:spacing w:after="0" w:line="240" w:lineRule="auto"/>
              <w:jc w:val="center"/>
              <w:rPr>
                <w:rFonts w:ascii="Sylfaen" w:eastAsia="Times New Roman" w:hAnsi="Sylfaen" w:cs="Calibri"/>
                <w:color w:val="000000"/>
                <w:sz w:val="16"/>
                <w:szCs w:val="16"/>
              </w:rPr>
            </w:pPr>
            <w:proofErr w:type="gramStart"/>
            <w:r w:rsidRPr="00A648BF">
              <w:rPr>
                <w:rFonts w:ascii="Sylfaen" w:eastAsia="Times New Roman" w:hAnsi="Sylfaen" w:cs="Calibri"/>
                <w:color w:val="000000"/>
                <w:sz w:val="16"/>
                <w:szCs w:val="16"/>
              </w:rPr>
              <w:t>რეგიონებში  განს</w:t>
            </w:r>
            <w:proofErr w:type="gramEnd"/>
            <w:r w:rsidRPr="00A648BF">
              <w:rPr>
                <w:rFonts w:ascii="Sylfaen" w:eastAsia="Times New Roman" w:hAnsi="Sylfaen" w:cs="Calibri"/>
                <w:color w:val="000000"/>
                <w:sz w:val="16"/>
                <w:szCs w:val="16"/>
              </w:rPr>
              <w:t>. პროექტების ფონდი</w:t>
            </w:r>
          </w:p>
        </w:tc>
        <w:tc>
          <w:tcPr>
            <w:tcW w:w="630" w:type="dxa"/>
            <w:tcBorders>
              <w:top w:val="nil"/>
              <w:left w:val="nil"/>
              <w:bottom w:val="single" w:sz="4" w:space="0" w:color="auto"/>
              <w:right w:val="single" w:sz="4" w:space="0" w:color="auto"/>
            </w:tcBorders>
            <w:shd w:val="clear" w:color="auto" w:fill="auto"/>
            <w:vAlign w:val="center"/>
            <w:hideMark/>
          </w:tcPr>
          <w:p w14:paraId="50EAE9CE"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2402</w:t>
            </w:r>
          </w:p>
        </w:tc>
        <w:tc>
          <w:tcPr>
            <w:tcW w:w="2610" w:type="dxa"/>
            <w:tcBorders>
              <w:top w:val="nil"/>
              <w:left w:val="nil"/>
              <w:bottom w:val="single" w:sz="4" w:space="0" w:color="auto"/>
              <w:right w:val="single" w:sz="4" w:space="0" w:color="auto"/>
            </w:tcBorders>
            <w:shd w:val="clear" w:color="auto" w:fill="auto"/>
            <w:vAlign w:val="center"/>
            <w:hideMark/>
          </w:tcPr>
          <w:p w14:paraId="5F186730" w14:textId="77777777" w:rsidR="00A648BF" w:rsidRPr="00A648BF" w:rsidRDefault="00A648BF" w:rsidP="00A648BF">
            <w:pPr>
              <w:spacing w:after="0" w:line="240" w:lineRule="auto"/>
              <w:rPr>
                <w:rFonts w:ascii="Sylfaen" w:eastAsia="Times New Roman" w:hAnsi="Sylfaen" w:cs="Calibri"/>
                <w:color w:val="000000"/>
                <w:sz w:val="16"/>
                <w:szCs w:val="16"/>
              </w:rPr>
            </w:pPr>
            <w:r w:rsidRPr="00A648BF">
              <w:rPr>
                <w:rFonts w:ascii="Sylfaen" w:eastAsia="Times New Roman" w:hAnsi="Sylfaen" w:cs="Calibri"/>
                <w:color w:val="000000"/>
                <w:sz w:val="16"/>
                <w:szCs w:val="16"/>
              </w:rPr>
              <w:t>ქვემო სარალში შიდა გზების რეაბილიტაცია</w:t>
            </w:r>
          </w:p>
        </w:tc>
        <w:tc>
          <w:tcPr>
            <w:tcW w:w="1378" w:type="dxa"/>
            <w:tcBorders>
              <w:top w:val="nil"/>
              <w:left w:val="nil"/>
              <w:bottom w:val="single" w:sz="4" w:space="0" w:color="auto"/>
              <w:right w:val="single" w:sz="4" w:space="0" w:color="auto"/>
            </w:tcBorders>
            <w:shd w:val="clear" w:color="auto" w:fill="auto"/>
            <w:vAlign w:val="center"/>
            <w:hideMark/>
          </w:tcPr>
          <w:p w14:paraId="463B9718" w14:textId="77777777" w:rsidR="00A648BF" w:rsidRPr="00A648BF" w:rsidRDefault="00A648BF" w:rsidP="00A648BF">
            <w:pPr>
              <w:spacing w:after="0" w:line="240" w:lineRule="auto"/>
              <w:jc w:val="center"/>
              <w:rPr>
                <w:rFonts w:ascii="Arial" w:eastAsia="Times New Roman" w:hAnsi="Arial" w:cs="Arial"/>
                <w:color w:val="000000"/>
                <w:sz w:val="20"/>
                <w:szCs w:val="20"/>
              </w:rPr>
            </w:pPr>
            <w:r w:rsidRPr="00A648BF">
              <w:rPr>
                <w:rFonts w:ascii="Arial" w:eastAsia="Times New Roman" w:hAnsi="Arial" w:cs="Arial"/>
                <w:color w:val="000000"/>
                <w:sz w:val="20"/>
                <w:szCs w:val="20"/>
              </w:rPr>
              <w:t>249,987</w:t>
            </w:r>
          </w:p>
        </w:tc>
        <w:tc>
          <w:tcPr>
            <w:tcW w:w="1146" w:type="dxa"/>
            <w:tcBorders>
              <w:top w:val="nil"/>
              <w:left w:val="nil"/>
              <w:bottom w:val="single" w:sz="4" w:space="0" w:color="auto"/>
              <w:right w:val="single" w:sz="4" w:space="0" w:color="auto"/>
            </w:tcBorders>
            <w:shd w:val="clear" w:color="auto" w:fill="auto"/>
            <w:vAlign w:val="center"/>
            <w:hideMark/>
          </w:tcPr>
          <w:p w14:paraId="77205AD1" w14:textId="77777777" w:rsidR="00A648BF" w:rsidRPr="00A648BF" w:rsidRDefault="00A648BF" w:rsidP="00A648BF">
            <w:pPr>
              <w:spacing w:after="0" w:line="240" w:lineRule="auto"/>
              <w:jc w:val="center"/>
              <w:rPr>
                <w:rFonts w:ascii="Arial" w:eastAsia="Times New Roman" w:hAnsi="Arial" w:cs="Arial"/>
                <w:color w:val="000000"/>
                <w:sz w:val="20"/>
                <w:szCs w:val="20"/>
              </w:rPr>
            </w:pPr>
            <w:r w:rsidRPr="00A648BF">
              <w:rPr>
                <w:rFonts w:ascii="Arial" w:eastAsia="Times New Roman" w:hAnsi="Arial" w:cs="Arial"/>
                <w:color w:val="000000"/>
                <w:sz w:val="20"/>
                <w:szCs w:val="20"/>
              </w:rPr>
              <w:t>66,241</w:t>
            </w:r>
          </w:p>
        </w:tc>
        <w:tc>
          <w:tcPr>
            <w:tcW w:w="1076" w:type="dxa"/>
            <w:tcBorders>
              <w:top w:val="nil"/>
              <w:left w:val="nil"/>
              <w:bottom w:val="single" w:sz="4" w:space="0" w:color="auto"/>
              <w:right w:val="single" w:sz="4" w:space="0" w:color="auto"/>
            </w:tcBorders>
            <w:shd w:val="clear" w:color="auto" w:fill="auto"/>
            <w:noWrap/>
            <w:vAlign w:val="center"/>
            <w:hideMark/>
          </w:tcPr>
          <w:p w14:paraId="2F4901BB" w14:textId="77777777" w:rsidR="00A648BF" w:rsidRPr="00A648BF" w:rsidRDefault="00A648BF" w:rsidP="00A648BF">
            <w:pPr>
              <w:spacing w:after="0" w:line="240" w:lineRule="auto"/>
              <w:jc w:val="center"/>
              <w:rPr>
                <w:rFonts w:ascii="Arial" w:eastAsia="Times New Roman" w:hAnsi="Arial" w:cs="Arial"/>
                <w:color w:val="000000"/>
                <w:sz w:val="20"/>
                <w:szCs w:val="20"/>
              </w:rPr>
            </w:pPr>
            <w:r w:rsidRPr="00A648BF">
              <w:rPr>
                <w:rFonts w:ascii="Arial" w:eastAsia="Times New Roman" w:hAnsi="Arial" w:cs="Arial"/>
                <w:color w:val="000000"/>
                <w:sz w:val="20"/>
                <w:szCs w:val="20"/>
              </w:rPr>
              <w:t>183,746</w:t>
            </w:r>
          </w:p>
        </w:tc>
        <w:tc>
          <w:tcPr>
            <w:tcW w:w="1170" w:type="dxa"/>
            <w:tcBorders>
              <w:top w:val="nil"/>
              <w:left w:val="nil"/>
              <w:bottom w:val="single" w:sz="4" w:space="0" w:color="auto"/>
              <w:right w:val="single" w:sz="4" w:space="0" w:color="auto"/>
            </w:tcBorders>
            <w:shd w:val="clear" w:color="auto" w:fill="auto"/>
            <w:vAlign w:val="center"/>
            <w:hideMark/>
          </w:tcPr>
          <w:p w14:paraId="1ED43BE0" w14:textId="77777777" w:rsidR="00A648BF" w:rsidRPr="00A648BF" w:rsidRDefault="00A648BF" w:rsidP="00A648BF">
            <w:pPr>
              <w:spacing w:after="0" w:line="240" w:lineRule="auto"/>
              <w:jc w:val="center"/>
              <w:rPr>
                <w:rFonts w:ascii="Arial" w:eastAsia="Times New Roman" w:hAnsi="Arial" w:cs="Arial"/>
                <w:color w:val="000000"/>
                <w:sz w:val="20"/>
                <w:szCs w:val="20"/>
              </w:rPr>
            </w:pPr>
            <w:r w:rsidRPr="00A648BF">
              <w:rPr>
                <w:rFonts w:ascii="Arial" w:eastAsia="Times New Roman" w:hAnsi="Arial" w:cs="Arial"/>
                <w:color w:val="000000"/>
                <w:sz w:val="20"/>
                <w:szCs w:val="20"/>
              </w:rPr>
              <w:t>249,159</w:t>
            </w:r>
          </w:p>
        </w:tc>
        <w:tc>
          <w:tcPr>
            <w:tcW w:w="1234" w:type="dxa"/>
            <w:tcBorders>
              <w:top w:val="nil"/>
              <w:left w:val="nil"/>
              <w:bottom w:val="single" w:sz="4" w:space="0" w:color="auto"/>
              <w:right w:val="single" w:sz="4" w:space="0" w:color="auto"/>
            </w:tcBorders>
            <w:shd w:val="clear" w:color="auto" w:fill="auto"/>
            <w:noWrap/>
            <w:vAlign w:val="center"/>
            <w:hideMark/>
          </w:tcPr>
          <w:p w14:paraId="4F09CB27" w14:textId="77777777" w:rsidR="00A648BF" w:rsidRPr="00A648BF" w:rsidRDefault="00A648BF" w:rsidP="00A648BF">
            <w:pPr>
              <w:spacing w:after="0" w:line="240" w:lineRule="auto"/>
              <w:jc w:val="center"/>
              <w:rPr>
                <w:rFonts w:ascii="Arial" w:eastAsia="Times New Roman" w:hAnsi="Arial" w:cs="Arial"/>
                <w:color w:val="000000"/>
                <w:sz w:val="20"/>
                <w:szCs w:val="20"/>
              </w:rPr>
            </w:pPr>
            <w:r w:rsidRPr="00A648BF">
              <w:rPr>
                <w:rFonts w:ascii="Arial" w:eastAsia="Times New Roman" w:hAnsi="Arial" w:cs="Arial"/>
                <w:color w:val="000000"/>
                <w:sz w:val="20"/>
                <w:szCs w:val="20"/>
              </w:rPr>
              <w:t>65,413</w:t>
            </w:r>
          </w:p>
        </w:tc>
        <w:tc>
          <w:tcPr>
            <w:tcW w:w="1196" w:type="dxa"/>
            <w:tcBorders>
              <w:top w:val="nil"/>
              <w:left w:val="nil"/>
              <w:bottom w:val="single" w:sz="4" w:space="0" w:color="auto"/>
              <w:right w:val="single" w:sz="4" w:space="0" w:color="auto"/>
            </w:tcBorders>
            <w:shd w:val="clear" w:color="auto" w:fill="auto"/>
            <w:noWrap/>
            <w:vAlign w:val="center"/>
            <w:hideMark/>
          </w:tcPr>
          <w:p w14:paraId="45C37BA6" w14:textId="77777777" w:rsidR="00A648BF" w:rsidRPr="00A648BF" w:rsidRDefault="00A648BF" w:rsidP="00A648BF">
            <w:pPr>
              <w:spacing w:after="0" w:line="240" w:lineRule="auto"/>
              <w:jc w:val="center"/>
              <w:rPr>
                <w:rFonts w:ascii="Arial" w:eastAsia="Times New Roman" w:hAnsi="Arial" w:cs="Arial"/>
                <w:color w:val="000000"/>
                <w:sz w:val="20"/>
                <w:szCs w:val="20"/>
              </w:rPr>
            </w:pPr>
            <w:r w:rsidRPr="00A648BF">
              <w:rPr>
                <w:rFonts w:ascii="Arial" w:eastAsia="Times New Roman" w:hAnsi="Arial" w:cs="Arial"/>
                <w:color w:val="000000"/>
                <w:sz w:val="20"/>
                <w:szCs w:val="20"/>
              </w:rPr>
              <w:t>183,746</w:t>
            </w:r>
          </w:p>
        </w:tc>
        <w:tc>
          <w:tcPr>
            <w:tcW w:w="1419" w:type="dxa"/>
            <w:tcBorders>
              <w:top w:val="nil"/>
              <w:left w:val="nil"/>
              <w:bottom w:val="single" w:sz="4" w:space="0" w:color="auto"/>
              <w:right w:val="single" w:sz="4" w:space="0" w:color="auto"/>
            </w:tcBorders>
            <w:shd w:val="clear" w:color="auto" w:fill="auto"/>
            <w:vAlign w:val="center"/>
            <w:hideMark/>
          </w:tcPr>
          <w:p w14:paraId="776B5908" w14:textId="77777777" w:rsidR="00A648BF" w:rsidRPr="00A648BF" w:rsidRDefault="00A648BF" w:rsidP="00A648BF">
            <w:pPr>
              <w:spacing w:after="0" w:line="240" w:lineRule="auto"/>
              <w:rPr>
                <w:rFonts w:ascii="Sylfaen" w:eastAsia="Times New Roman" w:hAnsi="Sylfaen" w:cs="Calibri"/>
                <w:color w:val="000000"/>
                <w:sz w:val="20"/>
                <w:szCs w:val="20"/>
              </w:rPr>
            </w:pPr>
            <w:r w:rsidRPr="00A648BF">
              <w:rPr>
                <w:rFonts w:ascii="Sylfaen" w:eastAsia="Times New Roman" w:hAnsi="Sylfaen" w:cs="Calibri"/>
                <w:color w:val="000000"/>
                <w:sz w:val="20"/>
                <w:szCs w:val="20"/>
              </w:rPr>
              <w:t>შპს ნომერი პირველი</w:t>
            </w:r>
          </w:p>
        </w:tc>
        <w:tc>
          <w:tcPr>
            <w:tcW w:w="1113" w:type="dxa"/>
            <w:gridSpan w:val="2"/>
            <w:tcBorders>
              <w:top w:val="nil"/>
              <w:left w:val="nil"/>
              <w:bottom w:val="single" w:sz="4" w:space="0" w:color="auto"/>
              <w:right w:val="single" w:sz="4" w:space="0" w:color="auto"/>
            </w:tcBorders>
            <w:shd w:val="clear" w:color="auto" w:fill="auto"/>
            <w:vAlign w:val="center"/>
            <w:hideMark/>
          </w:tcPr>
          <w:p w14:paraId="6C437DEA" w14:textId="77777777" w:rsidR="00A648BF" w:rsidRPr="00A648BF" w:rsidRDefault="00A648BF" w:rsidP="00A648BF">
            <w:pPr>
              <w:spacing w:after="0" w:line="240" w:lineRule="auto"/>
              <w:jc w:val="center"/>
              <w:rPr>
                <w:rFonts w:ascii="Arial" w:eastAsia="Times New Roman" w:hAnsi="Arial" w:cs="Arial"/>
                <w:sz w:val="16"/>
                <w:szCs w:val="16"/>
              </w:rPr>
            </w:pPr>
            <w:r w:rsidRPr="00A648BF">
              <w:rPr>
                <w:rFonts w:ascii="Arial" w:eastAsia="Times New Roman" w:hAnsi="Arial" w:cs="Arial"/>
                <w:sz w:val="16"/>
                <w:szCs w:val="16"/>
              </w:rPr>
              <w:t xml:space="preserve"> 16,10,2024#272 </w:t>
            </w:r>
          </w:p>
        </w:tc>
      </w:tr>
      <w:tr w:rsidR="00A648BF" w:rsidRPr="00A648BF" w14:paraId="2ADB49B0" w14:textId="77777777" w:rsidTr="005937D4">
        <w:trPr>
          <w:gridAfter w:val="1"/>
          <w:wAfter w:w="22" w:type="dxa"/>
          <w:trHeight w:val="552"/>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14:paraId="35D5B5AD"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62A77268"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center"/>
            <w:hideMark/>
          </w:tcPr>
          <w:p w14:paraId="4CDCE156"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 </w:t>
            </w:r>
          </w:p>
        </w:tc>
        <w:tc>
          <w:tcPr>
            <w:tcW w:w="2610" w:type="dxa"/>
            <w:tcBorders>
              <w:top w:val="nil"/>
              <w:left w:val="nil"/>
              <w:bottom w:val="single" w:sz="4" w:space="0" w:color="auto"/>
              <w:right w:val="single" w:sz="4" w:space="0" w:color="auto"/>
            </w:tcBorders>
            <w:shd w:val="clear" w:color="auto" w:fill="auto"/>
            <w:noWrap/>
            <w:vAlign w:val="center"/>
            <w:hideMark/>
          </w:tcPr>
          <w:p w14:paraId="50BD8D1D"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 </w:t>
            </w:r>
          </w:p>
        </w:tc>
        <w:tc>
          <w:tcPr>
            <w:tcW w:w="1378" w:type="dxa"/>
            <w:tcBorders>
              <w:top w:val="nil"/>
              <w:left w:val="nil"/>
              <w:bottom w:val="single" w:sz="4" w:space="0" w:color="auto"/>
              <w:right w:val="single" w:sz="4" w:space="0" w:color="auto"/>
            </w:tcBorders>
            <w:shd w:val="clear" w:color="auto" w:fill="auto"/>
            <w:vAlign w:val="center"/>
            <w:hideMark/>
          </w:tcPr>
          <w:p w14:paraId="12DB6874" w14:textId="77777777" w:rsidR="00A648BF" w:rsidRPr="00A648BF" w:rsidRDefault="00A648BF" w:rsidP="00A648BF">
            <w:pPr>
              <w:spacing w:after="0" w:line="240" w:lineRule="auto"/>
              <w:jc w:val="center"/>
              <w:rPr>
                <w:rFonts w:ascii="Arial" w:eastAsia="Times New Roman" w:hAnsi="Arial" w:cs="Arial"/>
                <w:b/>
                <w:bCs/>
                <w:color w:val="000000"/>
                <w:sz w:val="20"/>
                <w:szCs w:val="20"/>
              </w:rPr>
            </w:pPr>
            <w:r w:rsidRPr="00A648BF">
              <w:rPr>
                <w:rFonts w:ascii="Arial" w:eastAsia="Times New Roman" w:hAnsi="Arial" w:cs="Arial"/>
                <w:b/>
                <w:bCs/>
                <w:color w:val="000000"/>
                <w:sz w:val="20"/>
                <w:szCs w:val="20"/>
              </w:rPr>
              <w:t>2,097,599</w:t>
            </w:r>
          </w:p>
        </w:tc>
        <w:tc>
          <w:tcPr>
            <w:tcW w:w="1146" w:type="dxa"/>
            <w:tcBorders>
              <w:top w:val="nil"/>
              <w:left w:val="nil"/>
              <w:bottom w:val="single" w:sz="4" w:space="0" w:color="auto"/>
              <w:right w:val="single" w:sz="4" w:space="0" w:color="auto"/>
            </w:tcBorders>
            <w:shd w:val="clear" w:color="auto" w:fill="auto"/>
            <w:vAlign w:val="center"/>
            <w:hideMark/>
          </w:tcPr>
          <w:p w14:paraId="0642F898" w14:textId="77777777" w:rsidR="00A648BF" w:rsidRPr="00A648BF" w:rsidRDefault="00A648BF" w:rsidP="00A648BF">
            <w:pPr>
              <w:spacing w:after="0" w:line="240" w:lineRule="auto"/>
              <w:jc w:val="center"/>
              <w:rPr>
                <w:rFonts w:ascii="Arial" w:eastAsia="Times New Roman" w:hAnsi="Arial" w:cs="Arial"/>
                <w:b/>
                <w:bCs/>
                <w:color w:val="000000"/>
                <w:sz w:val="20"/>
                <w:szCs w:val="20"/>
              </w:rPr>
            </w:pPr>
            <w:r w:rsidRPr="00A648BF">
              <w:rPr>
                <w:rFonts w:ascii="Arial" w:eastAsia="Times New Roman" w:hAnsi="Arial" w:cs="Arial"/>
                <w:b/>
                <w:bCs/>
                <w:color w:val="000000"/>
                <w:sz w:val="20"/>
                <w:szCs w:val="20"/>
              </w:rPr>
              <w:t>1,131,572</w:t>
            </w:r>
          </w:p>
        </w:tc>
        <w:tc>
          <w:tcPr>
            <w:tcW w:w="1076" w:type="dxa"/>
            <w:tcBorders>
              <w:top w:val="nil"/>
              <w:left w:val="nil"/>
              <w:bottom w:val="single" w:sz="4" w:space="0" w:color="auto"/>
              <w:right w:val="single" w:sz="4" w:space="0" w:color="auto"/>
            </w:tcBorders>
            <w:shd w:val="clear" w:color="auto" w:fill="auto"/>
            <w:vAlign w:val="center"/>
            <w:hideMark/>
          </w:tcPr>
          <w:p w14:paraId="52479983" w14:textId="77777777" w:rsidR="00A648BF" w:rsidRPr="00A648BF" w:rsidRDefault="00A648BF" w:rsidP="00A648BF">
            <w:pPr>
              <w:spacing w:after="0" w:line="240" w:lineRule="auto"/>
              <w:jc w:val="center"/>
              <w:rPr>
                <w:rFonts w:ascii="Arial" w:eastAsia="Times New Roman" w:hAnsi="Arial" w:cs="Arial"/>
                <w:b/>
                <w:bCs/>
                <w:color w:val="000000"/>
                <w:sz w:val="20"/>
                <w:szCs w:val="20"/>
              </w:rPr>
            </w:pPr>
            <w:r w:rsidRPr="00A648BF">
              <w:rPr>
                <w:rFonts w:ascii="Arial" w:eastAsia="Times New Roman" w:hAnsi="Arial" w:cs="Arial"/>
                <w:b/>
                <w:bCs/>
                <w:color w:val="000000"/>
                <w:sz w:val="20"/>
                <w:szCs w:val="20"/>
              </w:rPr>
              <w:t>966,027</w:t>
            </w:r>
          </w:p>
        </w:tc>
        <w:tc>
          <w:tcPr>
            <w:tcW w:w="1170" w:type="dxa"/>
            <w:tcBorders>
              <w:top w:val="nil"/>
              <w:left w:val="nil"/>
              <w:bottom w:val="single" w:sz="4" w:space="0" w:color="auto"/>
              <w:right w:val="single" w:sz="4" w:space="0" w:color="auto"/>
            </w:tcBorders>
            <w:shd w:val="clear" w:color="auto" w:fill="auto"/>
            <w:vAlign w:val="center"/>
            <w:hideMark/>
          </w:tcPr>
          <w:p w14:paraId="1FD91C92" w14:textId="77777777" w:rsidR="00A648BF" w:rsidRPr="00A648BF" w:rsidRDefault="00A648BF" w:rsidP="00A648BF">
            <w:pPr>
              <w:spacing w:after="0" w:line="240" w:lineRule="auto"/>
              <w:jc w:val="center"/>
              <w:rPr>
                <w:rFonts w:ascii="Arial" w:eastAsia="Times New Roman" w:hAnsi="Arial" w:cs="Arial"/>
                <w:b/>
                <w:bCs/>
                <w:color w:val="000000"/>
                <w:sz w:val="20"/>
                <w:szCs w:val="20"/>
              </w:rPr>
            </w:pPr>
            <w:r w:rsidRPr="00A648BF">
              <w:rPr>
                <w:rFonts w:ascii="Arial" w:eastAsia="Times New Roman" w:hAnsi="Arial" w:cs="Arial"/>
                <w:b/>
                <w:bCs/>
                <w:color w:val="000000"/>
                <w:sz w:val="20"/>
                <w:szCs w:val="20"/>
              </w:rPr>
              <w:t>1,914,457</w:t>
            </w:r>
          </w:p>
        </w:tc>
        <w:tc>
          <w:tcPr>
            <w:tcW w:w="1234" w:type="dxa"/>
            <w:tcBorders>
              <w:top w:val="nil"/>
              <w:left w:val="nil"/>
              <w:bottom w:val="single" w:sz="4" w:space="0" w:color="auto"/>
              <w:right w:val="single" w:sz="4" w:space="0" w:color="auto"/>
            </w:tcBorders>
            <w:shd w:val="clear" w:color="auto" w:fill="auto"/>
            <w:vAlign w:val="center"/>
            <w:hideMark/>
          </w:tcPr>
          <w:p w14:paraId="6729C8AE" w14:textId="77777777" w:rsidR="00A648BF" w:rsidRPr="00A648BF" w:rsidRDefault="00A648BF" w:rsidP="00A648BF">
            <w:pPr>
              <w:spacing w:after="0" w:line="240" w:lineRule="auto"/>
              <w:jc w:val="center"/>
              <w:rPr>
                <w:rFonts w:ascii="Arial" w:eastAsia="Times New Roman" w:hAnsi="Arial" w:cs="Arial"/>
                <w:b/>
                <w:bCs/>
                <w:color w:val="000000"/>
                <w:sz w:val="20"/>
                <w:szCs w:val="20"/>
              </w:rPr>
            </w:pPr>
            <w:r w:rsidRPr="00A648BF">
              <w:rPr>
                <w:rFonts w:ascii="Arial" w:eastAsia="Times New Roman" w:hAnsi="Arial" w:cs="Arial"/>
                <w:b/>
                <w:bCs/>
                <w:color w:val="000000"/>
                <w:sz w:val="20"/>
                <w:szCs w:val="20"/>
              </w:rPr>
              <w:t>948,430</w:t>
            </w:r>
          </w:p>
        </w:tc>
        <w:tc>
          <w:tcPr>
            <w:tcW w:w="1196" w:type="dxa"/>
            <w:tcBorders>
              <w:top w:val="nil"/>
              <w:left w:val="nil"/>
              <w:bottom w:val="single" w:sz="4" w:space="0" w:color="auto"/>
              <w:right w:val="single" w:sz="4" w:space="0" w:color="auto"/>
            </w:tcBorders>
            <w:shd w:val="clear" w:color="auto" w:fill="auto"/>
            <w:vAlign w:val="center"/>
            <w:hideMark/>
          </w:tcPr>
          <w:p w14:paraId="4904AB87" w14:textId="77777777" w:rsidR="00A648BF" w:rsidRPr="00A648BF" w:rsidRDefault="00A648BF" w:rsidP="00A648BF">
            <w:pPr>
              <w:spacing w:after="0" w:line="240" w:lineRule="auto"/>
              <w:jc w:val="center"/>
              <w:rPr>
                <w:rFonts w:ascii="Arial" w:eastAsia="Times New Roman" w:hAnsi="Arial" w:cs="Arial"/>
                <w:b/>
                <w:bCs/>
                <w:color w:val="000000"/>
                <w:sz w:val="20"/>
                <w:szCs w:val="20"/>
              </w:rPr>
            </w:pPr>
            <w:r w:rsidRPr="00A648BF">
              <w:rPr>
                <w:rFonts w:ascii="Arial" w:eastAsia="Times New Roman" w:hAnsi="Arial" w:cs="Arial"/>
                <w:b/>
                <w:bCs/>
                <w:color w:val="000000"/>
                <w:sz w:val="20"/>
                <w:szCs w:val="20"/>
              </w:rPr>
              <w:t>966,027</w:t>
            </w:r>
          </w:p>
        </w:tc>
        <w:tc>
          <w:tcPr>
            <w:tcW w:w="1419" w:type="dxa"/>
            <w:tcBorders>
              <w:top w:val="nil"/>
              <w:left w:val="nil"/>
              <w:bottom w:val="single" w:sz="4" w:space="0" w:color="auto"/>
              <w:right w:val="single" w:sz="4" w:space="0" w:color="auto"/>
            </w:tcBorders>
            <w:shd w:val="clear" w:color="auto" w:fill="auto"/>
            <w:vAlign w:val="center"/>
            <w:hideMark/>
          </w:tcPr>
          <w:p w14:paraId="53353E99" w14:textId="77777777" w:rsidR="00A648BF" w:rsidRPr="00A648BF" w:rsidRDefault="00A648BF" w:rsidP="00A648BF">
            <w:pPr>
              <w:spacing w:after="0" w:line="240" w:lineRule="auto"/>
              <w:jc w:val="center"/>
              <w:rPr>
                <w:rFonts w:ascii="Arial" w:eastAsia="Times New Roman" w:hAnsi="Arial" w:cs="Arial"/>
                <w:b/>
                <w:bCs/>
                <w:color w:val="000000"/>
                <w:sz w:val="20"/>
                <w:szCs w:val="20"/>
              </w:rPr>
            </w:pPr>
            <w:r w:rsidRPr="00A648BF">
              <w:rPr>
                <w:rFonts w:ascii="Arial" w:eastAsia="Times New Roman" w:hAnsi="Arial" w:cs="Arial"/>
                <w:b/>
                <w:bCs/>
                <w:color w:val="000000"/>
                <w:sz w:val="20"/>
                <w:szCs w:val="20"/>
              </w:rPr>
              <w:t xml:space="preserve">                   -   </w:t>
            </w:r>
          </w:p>
        </w:tc>
        <w:tc>
          <w:tcPr>
            <w:tcW w:w="1113" w:type="dxa"/>
            <w:gridSpan w:val="2"/>
            <w:tcBorders>
              <w:top w:val="nil"/>
              <w:left w:val="nil"/>
              <w:bottom w:val="single" w:sz="4" w:space="0" w:color="auto"/>
              <w:right w:val="single" w:sz="4" w:space="0" w:color="auto"/>
            </w:tcBorders>
            <w:shd w:val="clear" w:color="auto" w:fill="auto"/>
            <w:vAlign w:val="center"/>
            <w:hideMark/>
          </w:tcPr>
          <w:p w14:paraId="3CAF4448" w14:textId="77777777" w:rsidR="00A648BF" w:rsidRPr="00A648BF" w:rsidRDefault="00A648BF" w:rsidP="00A648BF">
            <w:pPr>
              <w:spacing w:after="0" w:line="240" w:lineRule="auto"/>
              <w:jc w:val="center"/>
              <w:rPr>
                <w:rFonts w:ascii="Arial" w:eastAsia="Times New Roman" w:hAnsi="Arial" w:cs="Arial"/>
                <w:b/>
                <w:bCs/>
                <w:color w:val="000000"/>
                <w:sz w:val="20"/>
                <w:szCs w:val="20"/>
              </w:rPr>
            </w:pPr>
            <w:r w:rsidRPr="00A648BF">
              <w:rPr>
                <w:rFonts w:ascii="Arial" w:eastAsia="Times New Roman" w:hAnsi="Arial" w:cs="Arial"/>
                <w:b/>
                <w:bCs/>
                <w:color w:val="000000"/>
                <w:sz w:val="20"/>
                <w:szCs w:val="20"/>
              </w:rPr>
              <w:t xml:space="preserve">                          -   </w:t>
            </w:r>
          </w:p>
        </w:tc>
      </w:tr>
    </w:tbl>
    <w:p w14:paraId="39A69C03" w14:textId="77777777" w:rsidR="00A648BF" w:rsidRPr="00A648BF" w:rsidRDefault="00A648BF" w:rsidP="00A648BF">
      <w:pPr>
        <w:jc w:val="both"/>
        <w:outlineLvl w:val="1"/>
        <w:rPr>
          <w:rFonts w:ascii="Sylfaen" w:eastAsiaTheme="minorEastAsia" w:hAnsi="Sylfaen"/>
          <w:sz w:val="16"/>
          <w:szCs w:val="16"/>
          <w:lang w:val="ka-GE" w:eastAsia="ru-RU"/>
        </w:rPr>
      </w:pPr>
    </w:p>
    <w:p w14:paraId="47BBE5F9" w14:textId="77777777" w:rsidR="00A648BF" w:rsidRPr="00A648BF" w:rsidRDefault="00A648BF" w:rsidP="00A648BF">
      <w:pPr>
        <w:jc w:val="both"/>
        <w:outlineLvl w:val="1"/>
        <w:rPr>
          <w:rFonts w:ascii="Sylfaen" w:eastAsiaTheme="minorEastAsia" w:hAnsi="Sylfaen"/>
          <w:sz w:val="16"/>
          <w:szCs w:val="16"/>
          <w:lang w:val="ka-GE" w:eastAsia="ru-RU"/>
        </w:rPr>
      </w:pPr>
    </w:p>
    <w:tbl>
      <w:tblPr>
        <w:tblW w:w="13981" w:type="dxa"/>
        <w:tblInd w:w="-5" w:type="dxa"/>
        <w:tblLayout w:type="fixed"/>
        <w:tblLook w:val="04A0" w:firstRow="1" w:lastRow="0" w:firstColumn="1" w:lastColumn="0" w:noHBand="0" w:noVBand="1"/>
      </w:tblPr>
      <w:tblGrid>
        <w:gridCol w:w="431"/>
        <w:gridCol w:w="1524"/>
        <w:gridCol w:w="925"/>
        <w:gridCol w:w="2430"/>
        <w:gridCol w:w="1170"/>
        <w:gridCol w:w="1170"/>
        <w:gridCol w:w="1080"/>
        <w:gridCol w:w="900"/>
        <w:gridCol w:w="1080"/>
        <w:gridCol w:w="990"/>
        <w:gridCol w:w="1080"/>
        <w:gridCol w:w="1170"/>
        <w:gridCol w:w="31"/>
      </w:tblGrid>
      <w:tr w:rsidR="00A648BF" w:rsidRPr="00A648BF" w14:paraId="6E3A0740" w14:textId="77777777" w:rsidTr="005937D4">
        <w:trPr>
          <w:gridAfter w:val="1"/>
          <w:wAfter w:w="31" w:type="dxa"/>
          <w:trHeight w:val="495"/>
        </w:trPr>
        <w:tc>
          <w:tcPr>
            <w:tcW w:w="4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7254DB" w14:textId="77777777" w:rsidR="00A648BF" w:rsidRPr="00A648BF" w:rsidRDefault="00A648BF" w:rsidP="00A648BF">
            <w:pPr>
              <w:spacing w:after="0" w:line="240" w:lineRule="auto"/>
              <w:jc w:val="center"/>
              <w:rPr>
                <w:rFonts w:ascii="Arial" w:eastAsia="Times New Roman" w:hAnsi="Arial" w:cs="Arial"/>
                <w:color w:val="000000"/>
                <w:sz w:val="20"/>
                <w:szCs w:val="20"/>
              </w:rPr>
            </w:pPr>
            <w:r w:rsidRPr="00A648BF">
              <w:rPr>
                <w:rFonts w:ascii="Arial" w:eastAsia="Times New Roman" w:hAnsi="Arial" w:cs="Arial"/>
                <w:color w:val="000000"/>
                <w:sz w:val="20"/>
                <w:szCs w:val="20"/>
              </w:rPr>
              <w:t>№</w:t>
            </w:r>
          </w:p>
        </w:tc>
        <w:tc>
          <w:tcPr>
            <w:tcW w:w="2449" w:type="dxa"/>
            <w:gridSpan w:val="2"/>
            <w:tcBorders>
              <w:top w:val="single" w:sz="4" w:space="0" w:color="auto"/>
              <w:left w:val="nil"/>
              <w:bottom w:val="single" w:sz="4" w:space="0" w:color="auto"/>
              <w:right w:val="single" w:sz="4" w:space="0" w:color="auto"/>
            </w:tcBorders>
            <w:shd w:val="clear" w:color="auto" w:fill="auto"/>
            <w:vAlign w:val="center"/>
            <w:hideMark/>
          </w:tcPr>
          <w:p w14:paraId="532E0F67" w14:textId="77777777" w:rsidR="00A648BF" w:rsidRPr="00A648BF" w:rsidRDefault="00A648BF" w:rsidP="00A648BF">
            <w:pPr>
              <w:spacing w:after="0" w:line="240" w:lineRule="auto"/>
              <w:jc w:val="center"/>
              <w:rPr>
                <w:rFonts w:ascii="Calibri" w:eastAsia="Times New Roman" w:hAnsi="Calibri" w:cs="Calibri"/>
                <w:b/>
                <w:bCs/>
                <w:color w:val="000000"/>
                <w:sz w:val="20"/>
                <w:szCs w:val="20"/>
              </w:rPr>
            </w:pPr>
            <w:r w:rsidRPr="00A648BF">
              <w:rPr>
                <w:rFonts w:ascii="Calibri" w:eastAsia="Times New Roman" w:hAnsi="Calibri" w:cs="Calibri"/>
                <w:b/>
                <w:bCs/>
                <w:color w:val="000000"/>
                <w:sz w:val="20"/>
                <w:szCs w:val="20"/>
              </w:rPr>
              <w:t>მთავრობის განკარგულება</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1C4F3" w14:textId="77777777" w:rsidR="00A648BF" w:rsidRPr="00A648BF" w:rsidRDefault="00A648BF" w:rsidP="00A648BF">
            <w:pPr>
              <w:spacing w:after="0" w:line="240" w:lineRule="auto"/>
              <w:jc w:val="center"/>
              <w:rPr>
                <w:rFonts w:ascii="Calibri" w:eastAsia="Times New Roman" w:hAnsi="Calibri" w:cs="Calibri"/>
                <w:b/>
                <w:bCs/>
                <w:color w:val="000000"/>
                <w:sz w:val="20"/>
                <w:szCs w:val="20"/>
              </w:rPr>
            </w:pPr>
            <w:r w:rsidRPr="00A648BF">
              <w:rPr>
                <w:rFonts w:ascii="Calibri" w:eastAsia="Times New Roman" w:hAnsi="Calibri" w:cs="Calibri"/>
                <w:b/>
                <w:bCs/>
                <w:color w:val="000000"/>
                <w:sz w:val="20"/>
                <w:szCs w:val="20"/>
              </w:rPr>
              <w:t>პროექტის დასახელება</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D72A6" w14:textId="77777777" w:rsidR="00A648BF" w:rsidRPr="00A648BF" w:rsidRDefault="00A648BF" w:rsidP="00A648BF">
            <w:pPr>
              <w:spacing w:after="0" w:line="240" w:lineRule="auto"/>
              <w:jc w:val="center"/>
              <w:rPr>
                <w:rFonts w:ascii="Calibri" w:eastAsia="Times New Roman" w:hAnsi="Calibri" w:cs="Calibri"/>
                <w:b/>
                <w:bCs/>
                <w:color w:val="000000"/>
                <w:sz w:val="20"/>
                <w:szCs w:val="20"/>
              </w:rPr>
            </w:pPr>
            <w:r w:rsidRPr="00A648BF">
              <w:rPr>
                <w:rFonts w:ascii="Calibri" w:eastAsia="Times New Roman" w:hAnsi="Calibri" w:cs="Calibri"/>
                <w:b/>
                <w:bCs/>
                <w:color w:val="000000"/>
                <w:sz w:val="20"/>
                <w:szCs w:val="20"/>
              </w:rPr>
              <w:t>კატეგორია</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41202" w14:textId="77777777" w:rsidR="00A648BF" w:rsidRPr="00A648BF" w:rsidRDefault="00A648BF" w:rsidP="00A648BF">
            <w:pPr>
              <w:spacing w:after="0" w:line="240" w:lineRule="auto"/>
              <w:jc w:val="center"/>
              <w:rPr>
                <w:rFonts w:ascii="Calibri" w:eastAsia="Times New Roman" w:hAnsi="Calibri" w:cs="Calibri"/>
                <w:b/>
                <w:bCs/>
                <w:color w:val="000000"/>
                <w:sz w:val="20"/>
                <w:szCs w:val="20"/>
              </w:rPr>
            </w:pPr>
            <w:r w:rsidRPr="00A648BF">
              <w:rPr>
                <w:rFonts w:ascii="Calibri" w:eastAsia="Times New Roman" w:hAnsi="Calibri" w:cs="Calibri"/>
                <w:b/>
                <w:bCs/>
                <w:color w:val="000000"/>
                <w:sz w:val="20"/>
                <w:szCs w:val="20"/>
              </w:rPr>
              <w:t>პროექტის სრული ღირებულება</w:t>
            </w:r>
          </w:p>
        </w:tc>
        <w:tc>
          <w:tcPr>
            <w:tcW w:w="3060" w:type="dxa"/>
            <w:gridSpan w:val="3"/>
            <w:tcBorders>
              <w:top w:val="single" w:sz="4" w:space="0" w:color="auto"/>
              <w:left w:val="nil"/>
              <w:bottom w:val="single" w:sz="4" w:space="0" w:color="auto"/>
              <w:right w:val="single" w:sz="4" w:space="0" w:color="auto"/>
            </w:tcBorders>
            <w:shd w:val="clear" w:color="auto" w:fill="auto"/>
            <w:vAlign w:val="center"/>
            <w:hideMark/>
          </w:tcPr>
          <w:p w14:paraId="3F93D069" w14:textId="77777777" w:rsidR="00A648BF" w:rsidRPr="00A648BF" w:rsidRDefault="00A648BF" w:rsidP="00A648BF">
            <w:pPr>
              <w:spacing w:after="0" w:line="240" w:lineRule="auto"/>
              <w:jc w:val="center"/>
              <w:rPr>
                <w:rFonts w:ascii="Calibri" w:eastAsia="Times New Roman" w:hAnsi="Calibri" w:cs="Calibri"/>
                <w:b/>
                <w:bCs/>
                <w:color w:val="000000"/>
                <w:sz w:val="20"/>
                <w:szCs w:val="20"/>
              </w:rPr>
            </w:pPr>
            <w:r w:rsidRPr="00A648BF">
              <w:rPr>
                <w:rFonts w:ascii="Calibri" w:eastAsia="Times New Roman" w:hAnsi="Calibri" w:cs="Calibri"/>
                <w:b/>
                <w:bCs/>
                <w:color w:val="000000"/>
                <w:sz w:val="20"/>
                <w:szCs w:val="20"/>
              </w:rPr>
              <w:t>2025 წლის განკარგულებით გამოყოფილი თანხა</w:t>
            </w:r>
          </w:p>
        </w:tc>
        <w:tc>
          <w:tcPr>
            <w:tcW w:w="3240" w:type="dxa"/>
            <w:gridSpan w:val="3"/>
            <w:tcBorders>
              <w:top w:val="single" w:sz="4" w:space="0" w:color="auto"/>
              <w:left w:val="nil"/>
              <w:bottom w:val="single" w:sz="4" w:space="0" w:color="auto"/>
              <w:right w:val="single" w:sz="4" w:space="0" w:color="auto"/>
            </w:tcBorders>
            <w:shd w:val="clear" w:color="auto" w:fill="auto"/>
            <w:vAlign w:val="center"/>
            <w:hideMark/>
          </w:tcPr>
          <w:p w14:paraId="24AF2563" w14:textId="77777777" w:rsidR="00A648BF" w:rsidRPr="00A648BF" w:rsidRDefault="00A648BF" w:rsidP="00A648BF">
            <w:pPr>
              <w:spacing w:after="0" w:line="240" w:lineRule="auto"/>
              <w:jc w:val="center"/>
              <w:rPr>
                <w:rFonts w:ascii="Arial" w:eastAsia="Times New Roman" w:hAnsi="Arial" w:cs="Arial"/>
                <w:color w:val="000000"/>
                <w:sz w:val="20"/>
                <w:szCs w:val="20"/>
              </w:rPr>
            </w:pPr>
            <w:r w:rsidRPr="00A648BF">
              <w:rPr>
                <w:rFonts w:ascii="Sylfaen" w:eastAsia="Times New Roman" w:hAnsi="Sylfaen" w:cs="Sylfaen"/>
                <w:color w:val="000000"/>
                <w:sz w:val="20"/>
                <w:szCs w:val="20"/>
              </w:rPr>
              <w:t>ფაქტი</w:t>
            </w:r>
            <w:r w:rsidRPr="00A648BF">
              <w:rPr>
                <w:rFonts w:ascii="Arial" w:eastAsia="Times New Roman" w:hAnsi="Arial" w:cs="Arial"/>
                <w:color w:val="000000"/>
                <w:sz w:val="20"/>
                <w:szCs w:val="20"/>
              </w:rPr>
              <w:t xml:space="preserve"> 2025 </w:t>
            </w:r>
            <w:r w:rsidRPr="00A648BF">
              <w:rPr>
                <w:rFonts w:ascii="Sylfaen" w:eastAsia="Times New Roman" w:hAnsi="Sylfaen" w:cs="Sylfaen"/>
                <w:color w:val="000000"/>
                <w:sz w:val="20"/>
                <w:szCs w:val="20"/>
              </w:rPr>
              <w:t>წელი</w:t>
            </w:r>
          </w:p>
        </w:tc>
      </w:tr>
      <w:tr w:rsidR="00A648BF" w:rsidRPr="00A648BF" w14:paraId="6CF05748" w14:textId="77777777" w:rsidTr="005937D4">
        <w:trPr>
          <w:gridAfter w:val="1"/>
          <w:wAfter w:w="31" w:type="dxa"/>
          <w:trHeight w:val="1335"/>
        </w:trPr>
        <w:tc>
          <w:tcPr>
            <w:tcW w:w="4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351C9C" w14:textId="77777777" w:rsidR="00A648BF" w:rsidRPr="00A648BF" w:rsidRDefault="00A648BF" w:rsidP="00A648BF">
            <w:pPr>
              <w:spacing w:after="0" w:line="240" w:lineRule="auto"/>
              <w:rPr>
                <w:rFonts w:ascii="Arial" w:eastAsia="Times New Roman" w:hAnsi="Arial" w:cs="Arial"/>
                <w:color w:val="000000"/>
                <w:sz w:val="20"/>
                <w:szCs w:val="20"/>
              </w:rPr>
            </w:pP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14:paraId="679757F9" w14:textId="77777777" w:rsidR="00A648BF" w:rsidRPr="00A648BF" w:rsidRDefault="00A648BF" w:rsidP="00A648BF">
            <w:pPr>
              <w:spacing w:after="0" w:line="240" w:lineRule="auto"/>
              <w:jc w:val="center"/>
              <w:rPr>
                <w:rFonts w:ascii="Calibri" w:eastAsia="Times New Roman" w:hAnsi="Calibri" w:cs="Calibri"/>
                <w:b/>
                <w:bCs/>
                <w:color w:val="000000"/>
                <w:sz w:val="20"/>
                <w:szCs w:val="20"/>
              </w:rPr>
            </w:pPr>
            <w:r w:rsidRPr="00A648BF">
              <w:rPr>
                <w:rFonts w:ascii="Calibri" w:eastAsia="Times New Roman" w:hAnsi="Calibri" w:cs="Calibri"/>
                <w:b/>
                <w:bCs/>
                <w:color w:val="000000"/>
                <w:sz w:val="20"/>
                <w:szCs w:val="20"/>
              </w:rPr>
              <w:t>დანიშნულება</w:t>
            </w:r>
          </w:p>
        </w:tc>
        <w:tc>
          <w:tcPr>
            <w:tcW w:w="925" w:type="dxa"/>
            <w:vMerge w:val="restart"/>
            <w:tcBorders>
              <w:top w:val="nil"/>
              <w:left w:val="single" w:sz="4" w:space="0" w:color="auto"/>
              <w:bottom w:val="single" w:sz="4" w:space="0" w:color="auto"/>
              <w:right w:val="single" w:sz="4" w:space="0" w:color="auto"/>
            </w:tcBorders>
            <w:shd w:val="clear" w:color="auto" w:fill="auto"/>
            <w:vAlign w:val="center"/>
            <w:hideMark/>
          </w:tcPr>
          <w:p w14:paraId="3416DA5A" w14:textId="77777777" w:rsidR="00A648BF" w:rsidRPr="00A648BF" w:rsidRDefault="00A648BF" w:rsidP="00A648BF">
            <w:pPr>
              <w:spacing w:after="0" w:line="240" w:lineRule="auto"/>
              <w:jc w:val="center"/>
              <w:rPr>
                <w:rFonts w:ascii="Calibri" w:eastAsia="Times New Roman" w:hAnsi="Calibri" w:cs="Calibri"/>
                <w:b/>
                <w:bCs/>
                <w:color w:val="000000"/>
                <w:sz w:val="20"/>
                <w:szCs w:val="20"/>
              </w:rPr>
            </w:pPr>
            <w:r w:rsidRPr="00A648BF">
              <w:rPr>
                <w:rFonts w:ascii="Calibri" w:eastAsia="Times New Roman" w:hAnsi="Calibri" w:cs="Calibri"/>
                <w:b/>
                <w:bCs/>
                <w:color w:val="000000"/>
                <w:sz w:val="20"/>
                <w:szCs w:val="20"/>
              </w:rPr>
              <w:t>№</w:t>
            </w:r>
          </w:p>
        </w:tc>
        <w:tc>
          <w:tcPr>
            <w:tcW w:w="24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C381F0" w14:textId="77777777" w:rsidR="00A648BF" w:rsidRPr="00A648BF" w:rsidRDefault="00A648BF" w:rsidP="00A648BF">
            <w:pPr>
              <w:spacing w:after="0" w:line="240" w:lineRule="auto"/>
              <w:rPr>
                <w:rFonts w:ascii="Calibri" w:eastAsia="Times New Roman" w:hAnsi="Calibri" w:cs="Calibri"/>
                <w:b/>
                <w:bCs/>
                <w:color w:val="000000"/>
                <w:sz w:val="20"/>
                <w:szCs w:val="20"/>
              </w:rPr>
            </w:pP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5CCCD2" w14:textId="77777777" w:rsidR="00A648BF" w:rsidRPr="00A648BF" w:rsidRDefault="00A648BF" w:rsidP="00A648BF">
            <w:pPr>
              <w:spacing w:after="0" w:line="240" w:lineRule="auto"/>
              <w:rPr>
                <w:rFonts w:ascii="Calibri" w:eastAsia="Times New Roman" w:hAnsi="Calibri" w:cs="Calibri"/>
                <w:b/>
                <w:bCs/>
                <w:color w:val="000000"/>
                <w:sz w:val="20"/>
                <w:szCs w:val="20"/>
              </w:rPr>
            </w:pP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2A7F36" w14:textId="77777777" w:rsidR="00A648BF" w:rsidRPr="00A648BF" w:rsidRDefault="00A648BF" w:rsidP="00A648BF">
            <w:pPr>
              <w:spacing w:after="0" w:line="240" w:lineRule="auto"/>
              <w:rPr>
                <w:rFonts w:ascii="Calibri" w:eastAsia="Times New Roman" w:hAnsi="Calibri" w:cs="Calibri"/>
                <w:b/>
                <w:bCs/>
                <w:color w:val="000000"/>
                <w:sz w:val="20"/>
                <w:szCs w:val="20"/>
              </w:rPr>
            </w:pP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065F1C2D" w14:textId="77777777" w:rsidR="00A648BF" w:rsidRPr="00A648BF" w:rsidRDefault="00A648BF" w:rsidP="00A648BF">
            <w:pPr>
              <w:spacing w:after="0" w:line="240" w:lineRule="auto"/>
              <w:jc w:val="center"/>
              <w:rPr>
                <w:rFonts w:ascii="Calibri" w:eastAsia="Times New Roman" w:hAnsi="Calibri" w:cs="Calibri"/>
                <w:b/>
                <w:bCs/>
                <w:color w:val="000000"/>
                <w:sz w:val="20"/>
                <w:szCs w:val="20"/>
              </w:rPr>
            </w:pPr>
            <w:r w:rsidRPr="00A648BF">
              <w:rPr>
                <w:rFonts w:ascii="Calibri" w:eastAsia="Times New Roman" w:hAnsi="Calibri" w:cs="Calibri"/>
                <w:b/>
                <w:bCs/>
                <w:color w:val="000000"/>
                <w:sz w:val="20"/>
                <w:szCs w:val="20"/>
              </w:rPr>
              <w:t>სულ</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09C8B102" w14:textId="77777777" w:rsidR="00A648BF" w:rsidRPr="00A648BF" w:rsidRDefault="00A648BF" w:rsidP="00A648BF">
            <w:pPr>
              <w:spacing w:after="0" w:line="240" w:lineRule="auto"/>
              <w:jc w:val="center"/>
              <w:rPr>
                <w:rFonts w:ascii="Calibri" w:eastAsia="Times New Roman" w:hAnsi="Calibri" w:cs="Calibri"/>
                <w:b/>
                <w:bCs/>
                <w:color w:val="000000"/>
                <w:sz w:val="20"/>
                <w:szCs w:val="20"/>
              </w:rPr>
            </w:pPr>
            <w:r w:rsidRPr="00A648BF">
              <w:rPr>
                <w:rFonts w:ascii="Calibri" w:eastAsia="Times New Roman" w:hAnsi="Calibri" w:cs="Calibri"/>
                <w:b/>
                <w:bCs/>
                <w:color w:val="000000"/>
                <w:sz w:val="20"/>
                <w:szCs w:val="20"/>
              </w:rPr>
              <w:t>თანადაფინანსება</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733B5837" w14:textId="77777777" w:rsidR="00A648BF" w:rsidRPr="00A648BF" w:rsidRDefault="00A648BF" w:rsidP="00A648BF">
            <w:pPr>
              <w:spacing w:after="0" w:line="240" w:lineRule="auto"/>
              <w:jc w:val="center"/>
              <w:rPr>
                <w:rFonts w:ascii="Calibri" w:eastAsia="Times New Roman" w:hAnsi="Calibri" w:cs="Calibri"/>
                <w:b/>
                <w:bCs/>
                <w:color w:val="000000"/>
                <w:sz w:val="20"/>
                <w:szCs w:val="20"/>
              </w:rPr>
            </w:pPr>
            <w:r w:rsidRPr="00A648BF">
              <w:rPr>
                <w:rFonts w:ascii="Calibri" w:eastAsia="Times New Roman" w:hAnsi="Calibri" w:cs="Calibri"/>
                <w:b/>
                <w:bCs/>
                <w:color w:val="000000"/>
                <w:sz w:val="20"/>
                <w:szCs w:val="20"/>
              </w:rPr>
              <w:t>რეგი</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14:paraId="46B4228D" w14:textId="77777777" w:rsidR="00A648BF" w:rsidRPr="00A648BF" w:rsidRDefault="00A648BF" w:rsidP="00A648BF">
            <w:pPr>
              <w:spacing w:after="0" w:line="240" w:lineRule="auto"/>
              <w:jc w:val="center"/>
              <w:rPr>
                <w:rFonts w:ascii="Calibri" w:eastAsia="Times New Roman" w:hAnsi="Calibri" w:cs="Calibri"/>
                <w:b/>
                <w:bCs/>
                <w:color w:val="000000"/>
                <w:sz w:val="20"/>
                <w:szCs w:val="20"/>
              </w:rPr>
            </w:pPr>
            <w:r w:rsidRPr="00A648BF">
              <w:rPr>
                <w:rFonts w:ascii="Calibri" w:eastAsia="Times New Roman" w:hAnsi="Calibri" w:cs="Calibri"/>
                <w:b/>
                <w:bCs/>
                <w:color w:val="000000"/>
                <w:sz w:val="20"/>
                <w:szCs w:val="20"/>
              </w:rPr>
              <w:t>სულ</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079E5CB5" w14:textId="77777777" w:rsidR="00A648BF" w:rsidRPr="00A648BF" w:rsidRDefault="00A648BF" w:rsidP="00A648BF">
            <w:pPr>
              <w:spacing w:after="0" w:line="240" w:lineRule="auto"/>
              <w:jc w:val="center"/>
              <w:rPr>
                <w:rFonts w:ascii="Calibri" w:eastAsia="Times New Roman" w:hAnsi="Calibri" w:cs="Calibri"/>
                <w:b/>
                <w:bCs/>
                <w:color w:val="000000"/>
                <w:sz w:val="20"/>
                <w:szCs w:val="20"/>
              </w:rPr>
            </w:pPr>
            <w:r w:rsidRPr="00A648BF">
              <w:rPr>
                <w:rFonts w:ascii="Calibri" w:eastAsia="Times New Roman" w:hAnsi="Calibri" w:cs="Calibri"/>
                <w:b/>
                <w:bCs/>
                <w:color w:val="000000"/>
                <w:sz w:val="20"/>
                <w:szCs w:val="20"/>
              </w:rPr>
              <w:t>ადგილობრივი</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61574B4B" w14:textId="77777777" w:rsidR="00A648BF" w:rsidRPr="00A648BF" w:rsidRDefault="00A648BF" w:rsidP="00A648BF">
            <w:pPr>
              <w:spacing w:after="0" w:line="240" w:lineRule="auto"/>
              <w:jc w:val="center"/>
              <w:rPr>
                <w:rFonts w:ascii="Calibri" w:eastAsia="Times New Roman" w:hAnsi="Calibri" w:cs="Calibri"/>
                <w:b/>
                <w:bCs/>
                <w:color w:val="000000"/>
                <w:sz w:val="20"/>
                <w:szCs w:val="20"/>
              </w:rPr>
            </w:pPr>
            <w:r w:rsidRPr="00A648BF">
              <w:rPr>
                <w:rFonts w:ascii="Calibri" w:eastAsia="Times New Roman" w:hAnsi="Calibri" w:cs="Calibri"/>
                <w:b/>
                <w:bCs/>
                <w:color w:val="000000"/>
                <w:sz w:val="20"/>
                <w:szCs w:val="20"/>
              </w:rPr>
              <w:t>რეგი</w:t>
            </w:r>
          </w:p>
        </w:tc>
      </w:tr>
      <w:tr w:rsidR="00A648BF" w:rsidRPr="00A648BF" w14:paraId="49B7CE9B" w14:textId="77777777" w:rsidTr="005937D4">
        <w:trPr>
          <w:gridAfter w:val="1"/>
          <w:wAfter w:w="31" w:type="dxa"/>
          <w:trHeight w:val="660"/>
        </w:trPr>
        <w:tc>
          <w:tcPr>
            <w:tcW w:w="4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515998" w14:textId="77777777" w:rsidR="00A648BF" w:rsidRPr="00A648BF" w:rsidRDefault="00A648BF" w:rsidP="00A648BF">
            <w:pPr>
              <w:spacing w:after="0" w:line="240" w:lineRule="auto"/>
              <w:rPr>
                <w:rFonts w:ascii="Arial" w:eastAsia="Times New Roman" w:hAnsi="Arial" w:cs="Arial"/>
                <w:color w:val="000000"/>
                <w:sz w:val="20"/>
                <w:szCs w:val="20"/>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14:paraId="5AE7008C" w14:textId="77777777" w:rsidR="00A648BF" w:rsidRPr="00A648BF" w:rsidRDefault="00A648BF" w:rsidP="00A648BF">
            <w:pPr>
              <w:spacing w:after="0" w:line="240" w:lineRule="auto"/>
              <w:rPr>
                <w:rFonts w:ascii="Calibri" w:eastAsia="Times New Roman" w:hAnsi="Calibri" w:cs="Calibri"/>
                <w:b/>
                <w:bCs/>
                <w:color w:val="000000"/>
                <w:sz w:val="20"/>
                <w:szCs w:val="20"/>
              </w:rPr>
            </w:pPr>
          </w:p>
        </w:tc>
        <w:tc>
          <w:tcPr>
            <w:tcW w:w="925" w:type="dxa"/>
            <w:vMerge/>
            <w:tcBorders>
              <w:top w:val="nil"/>
              <w:left w:val="single" w:sz="4" w:space="0" w:color="auto"/>
              <w:bottom w:val="single" w:sz="4" w:space="0" w:color="auto"/>
              <w:right w:val="single" w:sz="4" w:space="0" w:color="auto"/>
            </w:tcBorders>
            <w:shd w:val="clear" w:color="auto" w:fill="auto"/>
            <w:vAlign w:val="center"/>
            <w:hideMark/>
          </w:tcPr>
          <w:p w14:paraId="6B0CDD03" w14:textId="77777777" w:rsidR="00A648BF" w:rsidRPr="00A648BF" w:rsidRDefault="00A648BF" w:rsidP="00A648BF">
            <w:pPr>
              <w:spacing w:after="0" w:line="240" w:lineRule="auto"/>
              <w:rPr>
                <w:rFonts w:ascii="Calibri" w:eastAsia="Times New Roman" w:hAnsi="Calibri" w:cs="Calibri"/>
                <w:b/>
                <w:bCs/>
                <w:color w:val="000000"/>
                <w:sz w:val="20"/>
                <w:szCs w:val="20"/>
              </w:rPr>
            </w:pPr>
          </w:p>
        </w:tc>
        <w:tc>
          <w:tcPr>
            <w:tcW w:w="24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87BA58" w14:textId="77777777" w:rsidR="00A648BF" w:rsidRPr="00A648BF" w:rsidRDefault="00A648BF" w:rsidP="00A648BF">
            <w:pPr>
              <w:spacing w:after="0" w:line="240" w:lineRule="auto"/>
              <w:rPr>
                <w:rFonts w:ascii="Calibri" w:eastAsia="Times New Roman" w:hAnsi="Calibri" w:cs="Calibri"/>
                <w:b/>
                <w:bCs/>
                <w:color w:val="000000"/>
                <w:sz w:val="20"/>
                <w:szCs w:val="20"/>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049E5B" w14:textId="77777777" w:rsidR="00A648BF" w:rsidRPr="00A648BF" w:rsidRDefault="00A648BF" w:rsidP="00A648BF">
            <w:pPr>
              <w:spacing w:after="0" w:line="240" w:lineRule="auto"/>
              <w:rPr>
                <w:rFonts w:ascii="Calibri" w:eastAsia="Times New Roman" w:hAnsi="Calibri" w:cs="Calibri"/>
                <w:b/>
                <w:bCs/>
                <w:color w:val="000000"/>
                <w:sz w:val="20"/>
                <w:szCs w:val="20"/>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3BE17A" w14:textId="77777777" w:rsidR="00A648BF" w:rsidRPr="00A648BF" w:rsidRDefault="00A648BF" w:rsidP="00A648BF">
            <w:pPr>
              <w:spacing w:after="0" w:line="240" w:lineRule="auto"/>
              <w:rPr>
                <w:rFonts w:ascii="Calibri" w:eastAsia="Times New Roman" w:hAnsi="Calibri" w:cs="Calibri"/>
                <w:b/>
                <w:bCs/>
                <w:color w:val="000000"/>
                <w:sz w:val="20"/>
                <w:szCs w:val="20"/>
              </w:rPr>
            </w:pPr>
          </w:p>
        </w:tc>
        <w:tc>
          <w:tcPr>
            <w:tcW w:w="1080" w:type="dxa"/>
            <w:vMerge/>
            <w:tcBorders>
              <w:top w:val="nil"/>
              <w:left w:val="single" w:sz="4" w:space="0" w:color="auto"/>
              <w:bottom w:val="single" w:sz="4" w:space="0" w:color="auto"/>
              <w:right w:val="single" w:sz="4" w:space="0" w:color="auto"/>
            </w:tcBorders>
            <w:shd w:val="clear" w:color="auto" w:fill="auto"/>
            <w:vAlign w:val="center"/>
            <w:hideMark/>
          </w:tcPr>
          <w:p w14:paraId="3545C5AF" w14:textId="77777777" w:rsidR="00A648BF" w:rsidRPr="00A648BF" w:rsidRDefault="00A648BF" w:rsidP="00A648BF">
            <w:pPr>
              <w:spacing w:after="0" w:line="240" w:lineRule="auto"/>
              <w:rPr>
                <w:rFonts w:ascii="Calibri" w:eastAsia="Times New Roman" w:hAnsi="Calibri" w:cs="Calibri"/>
                <w:b/>
                <w:bCs/>
                <w:color w:val="000000"/>
                <w:sz w:val="20"/>
                <w:szCs w:val="20"/>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50BDA589" w14:textId="77777777" w:rsidR="00A648BF" w:rsidRPr="00A648BF" w:rsidRDefault="00A648BF" w:rsidP="00A648BF">
            <w:pPr>
              <w:spacing w:after="0" w:line="240" w:lineRule="auto"/>
              <w:rPr>
                <w:rFonts w:ascii="Calibri" w:eastAsia="Times New Roman" w:hAnsi="Calibri" w:cs="Calibri"/>
                <w:b/>
                <w:bCs/>
                <w:color w:val="000000"/>
                <w:sz w:val="20"/>
                <w:szCs w:val="20"/>
              </w:rPr>
            </w:pPr>
          </w:p>
        </w:tc>
        <w:tc>
          <w:tcPr>
            <w:tcW w:w="1080" w:type="dxa"/>
            <w:vMerge/>
            <w:tcBorders>
              <w:top w:val="nil"/>
              <w:left w:val="single" w:sz="4" w:space="0" w:color="auto"/>
              <w:bottom w:val="single" w:sz="4" w:space="0" w:color="auto"/>
              <w:right w:val="single" w:sz="4" w:space="0" w:color="auto"/>
            </w:tcBorders>
            <w:shd w:val="clear" w:color="auto" w:fill="auto"/>
            <w:vAlign w:val="center"/>
            <w:hideMark/>
          </w:tcPr>
          <w:p w14:paraId="1684663E" w14:textId="77777777" w:rsidR="00A648BF" w:rsidRPr="00A648BF" w:rsidRDefault="00A648BF" w:rsidP="00A648BF">
            <w:pPr>
              <w:spacing w:after="0" w:line="240" w:lineRule="auto"/>
              <w:rPr>
                <w:rFonts w:ascii="Calibri" w:eastAsia="Times New Roman" w:hAnsi="Calibri" w:cs="Calibri"/>
                <w:b/>
                <w:bCs/>
                <w:color w:val="000000"/>
                <w:sz w:val="20"/>
                <w:szCs w:val="20"/>
              </w:rPr>
            </w:pPr>
          </w:p>
        </w:tc>
        <w:tc>
          <w:tcPr>
            <w:tcW w:w="990" w:type="dxa"/>
            <w:vMerge/>
            <w:tcBorders>
              <w:top w:val="nil"/>
              <w:left w:val="single" w:sz="4" w:space="0" w:color="auto"/>
              <w:bottom w:val="single" w:sz="4" w:space="0" w:color="auto"/>
              <w:right w:val="single" w:sz="4" w:space="0" w:color="auto"/>
            </w:tcBorders>
            <w:shd w:val="clear" w:color="auto" w:fill="auto"/>
            <w:vAlign w:val="center"/>
            <w:hideMark/>
          </w:tcPr>
          <w:p w14:paraId="70531A75" w14:textId="77777777" w:rsidR="00A648BF" w:rsidRPr="00A648BF" w:rsidRDefault="00A648BF" w:rsidP="00A648BF">
            <w:pPr>
              <w:spacing w:after="0" w:line="240" w:lineRule="auto"/>
              <w:rPr>
                <w:rFonts w:ascii="Calibri" w:eastAsia="Times New Roman" w:hAnsi="Calibri" w:cs="Calibri"/>
                <w:b/>
                <w:bCs/>
                <w:color w:val="000000"/>
                <w:sz w:val="20"/>
                <w:szCs w:val="20"/>
              </w:rPr>
            </w:pPr>
          </w:p>
        </w:tc>
        <w:tc>
          <w:tcPr>
            <w:tcW w:w="1080" w:type="dxa"/>
            <w:vMerge/>
            <w:tcBorders>
              <w:top w:val="nil"/>
              <w:left w:val="single" w:sz="4" w:space="0" w:color="auto"/>
              <w:bottom w:val="single" w:sz="4" w:space="0" w:color="auto"/>
              <w:right w:val="single" w:sz="4" w:space="0" w:color="auto"/>
            </w:tcBorders>
            <w:shd w:val="clear" w:color="auto" w:fill="auto"/>
            <w:vAlign w:val="center"/>
            <w:hideMark/>
          </w:tcPr>
          <w:p w14:paraId="3F2AF4B6" w14:textId="77777777" w:rsidR="00A648BF" w:rsidRPr="00A648BF" w:rsidRDefault="00A648BF" w:rsidP="00A648BF">
            <w:pPr>
              <w:spacing w:after="0" w:line="240" w:lineRule="auto"/>
              <w:rPr>
                <w:rFonts w:ascii="Calibri" w:eastAsia="Times New Roman" w:hAnsi="Calibri" w:cs="Calibri"/>
                <w:b/>
                <w:bCs/>
                <w:color w:val="000000"/>
                <w:sz w:val="20"/>
                <w:szCs w:val="20"/>
              </w:rPr>
            </w:pPr>
          </w:p>
        </w:tc>
        <w:tc>
          <w:tcPr>
            <w:tcW w:w="1170" w:type="dxa"/>
            <w:vMerge/>
            <w:tcBorders>
              <w:top w:val="nil"/>
              <w:left w:val="single" w:sz="4" w:space="0" w:color="auto"/>
              <w:bottom w:val="single" w:sz="4" w:space="0" w:color="auto"/>
              <w:right w:val="single" w:sz="4" w:space="0" w:color="auto"/>
            </w:tcBorders>
            <w:shd w:val="clear" w:color="auto" w:fill="auto"/>
            <w:vAlign w:val="center"/>
            <w:hideMark/>
          </w:tcPr>
          <w:p w14:paraId="6DFACDD8" w14:textId="77777777" w:rsidR="00A648BF" w:rsidRPr="00A648BF" w:rsidRDefault="00A648BF" w:rsidP="00A648BF">
            <w:pPr>
              <w:spacing w:after="0" w:line="240" w:lineRule="auto"/>
              <w:rPr>
                <w:rFonts w:ascii="Calibri" w:eastAsia="Times New Roman" w:hAnsi="Calibri" w:cs="Calibri"/>
                <w:b/>
                <w:bCs/>
                <w:color w:val="000000"/>
                <w:sz w:val="20"/>
                <w:szCs w:val="20"/>
              </w:rPr>
            </w:pPr>
          </w:p>
        </w:tc>
      </w:tr>
      <w:tr w:rsidR="00A648BF" w:rsidRPr="00A648BF" w14:paraId="5BE605EB" w14:textId="77777777" w:rsidTr="005937D4">
        <w:trPr>
          <w:gridAfter w:val="1"/>
          <w:wAfter w:w="31" w:type="dxa"/>
          <w:trHeight w:val="345"/>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2B7DE2F5" w14:textId="77777777" w:rsidR="00A648BF" w:rsidRPr="00A648BF" w:rsidRDefault="00A648BF" w:rsidP="00A648BF">
            <w:pPr>
              <w:spacing w:after="0" w:line="240" w:lineRule="auto"/>
              <w:jc w:val="center"/>
              <w:rPr>
                <w:rFonts w:ascii="Arial" w:eastAsia="Times New Roman" w:hAnsi="Arial" w:cs="Arial"/>
                <w:color w:val="000000"/>
                <w:sz w:val="20"/>
                <w:szCs w:val="20"/>
              </w:rPr>
            </w:pPr>
            <w:r w:rsidRPr="00A648BF">
              <w:rPr>
                <w:rFonts w:ascii="Arial" w:eastAsia="Times New Roman" w:hAnsi="Arial" w:cs="Arial"/>
                <w:color w:val="000000"/>
                <w:sz w:val="20"/>
                <w:szCs w:val="20"/>
              </w:rPr>
              <w:t> </w:t>
            </w:r>
          </w:p>
        </w:tc>
        <w:tc>
          <w:tcPr>
            <w:tcW w:w="1524" w:type="dxa"/>
            <w:tcBorders>
              <w:top w:val="nil"/>
              <w:left w:val="nil"/>
              <w:bottom w:val="single" w:sz="4" w:space="0" w:color="auto"/>
              <w:right w:val="single" w:sz="4" w:space="0" w:color="auto"/>
            </w:tcBorders>
            <w:shd w:val="clear" w:color="auto" w:fill="auto"/>
            <w:vAlign w:val="center"/>
            <w:hideMark/>
          </w:tcPr>
          <w:p w14:paraId="177891E5" w14:textId="77777777" w:rsidR="00A648BF" w:rsidRPr="00A648BF" w:rsidRDefault="00A648BF" w:rsidP="00A648BF">
            <w:pPr>
              <w:spacing w:after="0" w:line="240" w:lineRule="auto"/>
              <w:jc w:val="center"/>
              <w:rPr>
                <w:rFonts w:ascii="Calibri" w:eastAsia="Times New Roman" w:hAnsi="Calibri" w:cs="Calibri"/>
                <w:b/>
                <w:bCs/>
                <w:color w:val="000000"/>
                <w:sz w:val="20"/>
                <w:szCs w:val="20"/>
              </w:rPr>
            </w:pPr>
            <w:r w:rsidRPr="00A648BF">
              <w:rPr>
                <w:rFonts w:ascii="Calibri" w:eastAsia="Times New Roman" w:hAnsi="Calibri" w:cs="Calibri"/>
                <w:b/>
                <w:bCs/>
                <w:color w:val="000000"/>
                <w:sz w:val="20"/>
                <w:szCs w:val="20"/>
              </w:rPr>
              <w:t> </w:t>
            </w:r>
          </w:p>
        </w:tc>
        <w:tc>
          <w:tcPr>
            <w:tcW w:w="925" w:type="dxa"/>
            <w:tcBorders>
              <w:top w:val="nil"/>
              <w:left w:val="nil"/>
              <w:bottom w:val="single" w:sz="4" w:space="0" w:color="auto"/>
              <w:right w:val="single" w:sz="4" w:space="0" w:color="auto"/>
            </w:tcBorders>
            <w:shd w:val="clear" w:color="auto" w:fill="auto"/>
            <w:vAlign w:val="center"/>
            <w:hideMark/>
          </w:tcPr>
          <w:p w14:paraId="0781BD36" w14:textId="77777777" w:rsidR="00A648BF" w:rsidRPr="00A648BF" w:rsidRDefault="00A648BF" w:rsidP="00A648BF">
            <w:pPr>
              <w:spacing w:after="0" w:line="240" w:lineRule="auto"/>
              <w:jc w:val="center"/>
              <w:rPr>
                <w:rFonts w:ascii="Calibri" w:eastAsia="Times New Roman" w:hAnsi="Calibri" w:cs="Calibri"/>
                <w:b/>
                <w:bCs/>
                <w:color w:val="000000"/>
                <w:sz w:val="20"/>
                <w:szCs w:val="20"/>
              </w:rPr>
            </w:pPr>
            <w:r w:rsidRPr="00A648BF">
              <w:rPr>
                <w:rFonts w:ascii="Calibri" w:eastAsia="Times New Roman" w:hAnsi="Calibri" w:cs="Calibri"/>
                <w:b/>
                <w:bCs/>
                <w:color w:val="000000"/>
                <w:sz w:val="20"/>
                <w:szCs w:val="20"/>
              </w:rPr>
              <w:t> </w:t>
            </w:r>
          </w:p>
        </w:tc>
        <w:tc>
          <w:tcPr>
            <w:tcW w:w="2430" w:type="dxa"/>
            <w:tcBorders>
              <w:top w:val="nil"/>
              <w:left w:val="nil"/>
              <w:bottom w:val="single" w:sz="4" w:space="0" w:color="auto"/>
              <w:right w:val="single" w:sz="4" w:space="0" w:color="auto"/>
            </w:tcBorders>
            <w:shd w:val="clear" w:color="auto" w:fill="auto"/>
            <w:vAlign w:val="center"/>
            <w:hideMark/>
          </w:tcPr>
          <w:p w14:paraId="17446AE1" w14:textId="77777777" w:rsidR="00A648BF" w:rsidRPr="00A648BF" w:rsidRDefault="00A648BF" w:rsidP="00A648BF">
            <w:pPr>
              <w:spacing w:after="0" w:line="240" w:lineRule="auto"/>
              <w:jc w:val="center"/>
              <w:rPr>
                <w:rFonts w:ascii="Calibri" w:eastAsia="Times New Roman" w:hAnsi="Calibri" w:cs="Calibri"/>
                <w:b/>
                <w:bCs/>
                <w:color w:val="000000"/>
                <w:sz w:val="20"/>
                <w:szCs w:val="20"/>
              </w:rPr>
            </w:pPr>
            <w:r w:rsidRPr="00A648BF">
              <w:rPr>
                <w:rFonts w:ascii="Calibri" w:eastAsia="Times New Roman" w:hAnsi="Calibri" w:cs="Calibri"/>
                <w:b/>
                <w:bCs/>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36C4FE4C" w14:textId="77777777" w:rsidR="00A648BF" w:rsidRPr="00A648BF" w:rsidRDefault="00A648BF" w:rsidP="00A648BF">
            <w:pPr>
              <w:spacing w:after="0" w:line="240" w:lineRule="auto"/>
              <w:jc w:val="center"/>
              <w:rPr>
                <w:rFonts w:ascii="Calibri" w:eastAsia="Times New Roman" w:hAnsi="Calibri" w:cs="Calibri"/>
                <w:b/>
                <w:bCs/>
                <w:color w:val="000000"/>
                <w:sz w:val="20"/>
                <w:szCs w:val="20"/>
              </w:rPr>
            </w:pPr>
            <w:r w:rsidRPr="00A648BF">
              <w:rPr>
                <w:rFonts w:ascii="Calibri" w:eastAsia="Times New Roman" w:hAnsi="Calibri" w:cs="Calibri"/>
                <w:b/>
                <w:bCs/>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3E5C8B2B" w14:textId="77777777" w:rsidR="00A648BF" w:rsidRPr="00A648BF" w:rsidRDefault="00A648BF" w:rsidP="00A648BF">
            <w:pPr>
              <w:spacing w:after="0" w:line="240" w:lineRule="auto"/>
              <w:jc w:val="center"/>
              <w:rPr>
                <w:rFonts w:ascii="Calibri" w:eastAsia="Times New Roman" w:hAnsi="Calibri" w:cs="Calibri"/>
                <w:b/>
                <w:bCs/>
                <w:color w:val="000000"/>
                <w:sz w:val="20"/>
                <w:szCs w:val="20"/>
              </w:rPr>
            </w:pPr>
            <w:r w:rsidRPr="00A648BF">
              <w:rPr>
                <w:rFonts w:ascii="Calibri" w:eastAsia="Times New Roman" w:hAnsi="Calibri" w:cs="Calibri"/>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7F53B720" w14:textId="77777777" w:rsidR="00A648BF" w:rsidRPr="00A648BF" w:rsidRDefault="00A648BF" w:rsidP="00A648BF">
            <w:pPr>
              <w:spacing w:after="0" w:line="240" w:lineRule="auto"/>
              <w:jc w:val="center"/>
              <w:rPr>
                <w:rFonts w:ascii="Calibri" w:eastAsia="Times New Roman" w:hAnsi="Calibri" w:cs="Calibri"/>
                <w:b/>
                <w:bCs/>
                <w:color w:val="000000"/>
                <w:sz w:val="20"/>
                <w:szCs w:val="20"/>
              </w:rPr>
            </w:pPr>
            <w:r w:rsidRPr="00A648BF">
              <w:rPr>
                <w:rFonts w:ascii="Calibri" w:eastAsia="Times New Roman" w:hAnsi="Calibri" w:cs="Calibri"/>
                <w:b/>
                <w:bCs/>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49A543E8" w14:textId="77777777" w:rsidR="00A648BF" w:rsidRPr="00A648BF" w:rsidRDefault="00A648BF" w:rsidP="00A648BF">
            <w:pPr>
              <w:spacing w:after="0" w:line="240" w:lineRule="auto"/>
              <w:jc w:val="center"/>
              <w:rPr>
                <w:rFonts w:ascii="Calibri" w:eastAsia="Times New Roman" w:hAnsi="Calibri" w:cs="Calibri"/>
                <w:b/>
                <w:bCs/>
                <w:color w:val="000000"/>
                <w:sz w:val="20"/>
                <w:szCs w:val="20"/>
              </w:rPr>
            </w:pPr>
            <w:r w:rsidRPr="00A648BF">
              <w:rPr>
                <w:rFonts w:ascii="Calibri" w:eastAsia="Times New Roman" w:hAnsi="Calibri" w:cs="Calibri"/>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642AE9BB" w14:textId="77777777" w:rsidR="00A648BF" w:rsidRPr="00A648BF" w:rsidRDefault="00A648BF" w:rsidP="00A648BF">
            <w:pPr>
              <w:spacing w:after="0" w:line="240" w:lineRule="auto"/>
              <w:jc w:val="center"/>
              <w:rPr>
                <w:rFonts w:ascii="Calibri" w:eastAsia="Times New Roman" w:hAnsi="Calibri" w:cs="Calibri"/>
                <w:b/>
                <w:bCs/>
                <w:color w:val="000000"/>
                <w:sz w:val="20"/>
                <w:szCs w:val="20"/>
              </w:rPr>
            </w:pPr>
            <w:r w:rsidRPr="00A648BF">
              <w:rPr>
                <w:rFonts w:ascii="Calibri" w:eastAsia="Times New Roman" w:hAnsi="Calibri" w:cs="Calibri"/>
                <w:b/>
                <w:bCs/>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5D558B97" w14:textId="77777777" w:rsidR="00A648BF" w:rsidRPr="00A648BF" w:rsidRDefault="00A648BF" w:rsidP="00A648BF">
            <w:pPr>
              <w:spacing w:after="0" w:line="240" w:lineRule="auto"/>
              <w:jc w:val="center"/>
              <w:rPr>
                <w:rFonts w:ascii="Calibri" w:eastAsia="Times New Roman" w:hAnsi="Calibri" w:cs="Calibri"/>
                <w:b/>
                <w:bCs/>
                <w:color w:val="000000"/>
                <w:sz w:val="20"/>
                <w:szCs w:val="20"/>
              </w:rPr>
            </w:pPr>
            <w:r w:rsidRPr="00A648BF">
              <w:rPr>
                <w:rFonts w:ascii="Calibri" w:eastAsia="Times New Roman" w:hAnsi="Calibri" w:cs="Calibri"/>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35D905D5" w14:textId="77777777" w:rsidR="00A648BF" w:rsidRPr="00A648BF" w:rsidRDefault="00A648BF" w:rsidP="00A648BF">
            <w:pPr>
              <w:spacing w:after="0" w:line="240" w:lineRule="auto"/>
              <w:jc w:val="center"/>
              <w:rPr>
                <w:rFonts w:ascii="Calibri" w:eastAsia="Times New Roman" w:hAnsi="Calibri" w:cs="Calibri"/>
                <w:b/>
                <w:bCs/>
                <w:color w:val="000000"/>
                <w:sz w:val="20"/>
                <w:szCs w:val="20"/>
              </w:rPr>
            </w:pPr>
            <w:r w:rsidRPr="00A648BF">
              <w:rPr>
                <w:rFonts w:ascii="Calibri" w:eastAsia="Times New Roman" w:hAnsi="Calibri" w:cs="Calibri"/>
                <w:b/>
                <w:bCs/>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61C19E62" w14:textId="77777777" w:rsidR="00A648BF" w:rsidRPr="00A648BF" w:rsidRDefault="00A648BF" w:rsidP="00A648BF">
            <w:pPr>
              <w:spacing w:after="0" w:line="240" w:lineRule="auto"/>
              <w:jc w:val="center"/>
              <w:rPr>
                <w:rFonts w:ascii="Calibri" w:eastAsia="Times New Roman" w:hAnsi="Calibri" w:cs="Calibri"/>
                <w:b/>
                <w:bCs/>
                <w:color w:val="000000"/>
                <w:sz w:val="20"/>
                <w:szCs w:val="20"/>
              </w:rPr>
            </w:pPr>
            <w:r w:rsidRPr="00A648BF">
              <w:rPr>
                <w:rFonts w:ascii="Calibri" w:eastAsia="Times New Roman" w:hAnsi="Calibri" w:cs="Calibri"/>
                <w:b/>
                <w:bCs/>
                <w:color w:val="000000"/>
                <w:sz w:val="20"/>
                <w:szCs w:val="20"/>
              </w:rPr>
              <w:t> </w:t>
            </w:r>
          </w:p>
        </w:tc>
      </w:tr>
      <w:tr w:rsidR="00A648BF" w:rsidRPr="00A648BF" w14:paraId="6EC82254" w14:textId="77777777" w:rsidTr="005937D4">
        <w:trPr>
          <w:gridAfter w:val="1"/>
          <w:wAfter w:w="31" w:type="dxa"/>
          <w:trHeight w:val="810"/>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227DECED"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1</w:t>
            </w:r>
          </w:p>
        </w:tc>
        <w:tc>
          <w:tcPr>
            <w:tcW w:w="1524" w:type="dxa"/>
            <w:tcBorders>
              <w:top w:val="nil"/>
              <w:left w:val="nil"/>
              <w:bottom w:val="single" w:sz="4" w:space="0" w:color="auto"/>
              <w:right w:val="single" w:sz="4" w:space="0" w:color="auto"/>
            </w:tcBorders>
            <w:shd w:val="clear" w:color="auto" w:fill="auto"/>
            <w:vAlign w:val="center"/>
            <w:hideMark/>
          </w:tcPr>
          <w:p w14:paraId="53F710CB" w14:textId="77777777" w:rsidR="00A648BF" w:rsidRPr="00A648BF" w:rsidRDefault="00A648BF" w:rsidP="00A648BF">
            <w:pPr>
              <w:spacing w:after="0" w:line="240" w:lineRule="auto"/>
              <w:jc w:val="center"/>
              <w:rPr>
                <w:rFonts w:ascii="Sylfaen" w:eastAsia="Times New Roman" w:hAnsi="Sylfaen" w:cs="Calibri"/>
                <w:color w:val="000000"/>
                <w:sz w:val="16"/>
                <w:szCs w:val="16"/>
              </w:rPr>
            </w:pPr>
            <w:proofErr w:type="gramStart"/>
            <w:r w:rsidRPr="00A648BF">
              <w:rPr>
                <w:rFonts w:ascii="Sylfaen" w:eastAsia="Times New Roman" w:hAnsi="Sylfaen" w:cs="Calibri"/>
                <w:color w:val="000000"/>
                <w:sz w:val="16"/>
                <w:szCs w:val="16"/>
              </w:rPr>
              <w:t>რეგიონებში  განს</w:t>
            </w:r>
            <w:proofErr w:type="gramEnd"/>
            <w:r w:rsidRPr="00A648BF">
              <w:rPr>
                <w:rFonts w:ascii="Sylfaen" w:eastAsia="Times New Roman" w:hAnsi="Sylfaen" w:cs="Calibri"/>
                <w:color w:val="000000"/>
                <w:sz w:val="16"/>
                <w:szCs w:val="16"/>
              </w:rPr>
              <w:t>. პროექტების ფონდი</w:t>
            </w:r>
          </w:p>
        </w:tc>
        <w:tc>
          <w:tcPr>
            <w:tcW w:w="925" w:type="dxa"/>
            <w:tcBorders>
              <w:top w:val="nil"/>
              <w:left w:val="nil"/>
              <w:bottom w:val="single" w:sz="4" w:space="0" w:color="auto"/>
              <w:right w:val="single" w:sz="4" w:space="0" w:color="auto"/>
            </w:tcBorders>
            <w:shd w:val="clear" w:color="auto" w:fill="auto"/>
            <w:vAlign w:val="center"/>
            <w:hideMark/>
          </w:tcPr>
          <w:p w14:paraId="484C2DA3"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#1955,31.12.2024</w:t>
            </w:r>
          </w:p>
        </w:tc>
        <w:tc>
          <w:tcPr>
            <w:tcW w:w="2430" w:type="dxa"/>
            <w:tcBorders>
              <w:top w:val="nil"/>
              <w:left w:val="nil"/>
              <w:bottom w:val="single" w:sz="4" w:space="0" w:color="auto"/>
              <w:right w:val="single" w:sz="4" w:space="0" w:color="auto"/>
            </w:tcBorders>
            <w:shd w:val="clear" w:color="auto" w:fill="auto"/>
            <w:vAlign w:val="center"/>
            <w:hideMark/>
          </w:tcPr>
          <w:p w14:paraId="2D7FA3A7" w14:textId="77777777" w:rsidR="00A648BF" w:rsidRPr="00A648BF" w:rsidRDefault="00A648BF" w:rsidP="00A648BF">
            <w:pPr>
              <w:spacing w:after="0" w:line="240" w:lineRule="auto"/>
              <w:rPr>
                <w:rFonts w:ascii="Sylfaen" w:eastAsia="Times New Roman" w:hAnsi="Sylfaen" w:cs="Calibri"/>
                <w:color w:val="000000"/>
                <w:sz w:val="20"/>
                <w:szCs w:val="20"/>
              </w:rPr>
            </w:pPr>
            <w:r w:rsidRPr="00A648BF">
              <w:rPr>
                <w:rFonts w:ascii="Sylfaen" w:eastAsia="Times New Roman" w:hAnsi="Sylfaen" w:cs="Calibri"/>
                <w:color w:val="000000"/>
                <w:sz w:val="20"/>
                <w:szCs w:val="20"/>
              </w:rPr>
              <w:t>დაშტაფაში შიდა გზების რეაბილიტაცია</w:t>
            </w:r>
          </w:p>
        </w:tc>
        <w:tc>
          <w:tcPr>
            <w:tcW w:w="1170" w:type="dxa"/>
            <w:tcBorders>
              <w:top w:val="nil"/>
              <w:left w:val="nil"/>
              <w:bottom w:val="single" w:sz="4" w:space="0" w:color="auto"/>
              <w:right w:val="single" w:sz="4" w:space="0" w:color="auto"/>
            </w:tcBorders>
            <w:shd w:val="clear" w:color="auto" w:fill="auto"/>
            <w:vAlign w:val="center"/>
            <w:hideMark/>
          </w:tcPr>
          <w:p w14:paraId="14B6048E"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გზა</w:t>
            </w:r>
          </w:p>
        </w:tc>
        <w:tc>
          <w:tcPr>
            <w:tcW w:w="1170" w:type="dxa"/>
            <w:tcBorders>
              <w:top w:val="nil"/>
              <w:left w:val="nil"/>
              <w:bottom w:val="single" w:sz="4" w:space="0" w:color="auto"/>
              <w:right w:val="single" w:sz="4" w:space="0" w:color="auto"/>
            </w:tcBorders>
            <w:shd w:val="clear" w:color="auto" w:fill="auto"/>
            <w:vAlign w:val="center"/>
            <w:hideMark/>
          </w:tcPr>
          <w:p w14:paraId="25D9689F"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300,000</w:t>
            </w:r>
          </w:p>
        </w:tc>
        <w:tc>
          <w:tcPr>
            <w:tcW w:w="1080" w:type="dxa"/>
            <w:tcBorders>
              <w:top w:val="nil"/>
              <w:left w:val="nil"/>
              <w:bottom w:val="single" w:sz="4" w:space="0" w:color="auto"/>
              <w:right w:val="single" w:sz="4" w:space="0" w:color="auto"/>
            </w:tcBorders>
            <w:shd w:val="clear" w:color="auto" w:fill="auto"/>
            <w:vAlign w:val="center"/>
            <w:hideMark/>
          </w:tcPr>
          <w:p w14:paraId="208F559C"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300,000</w:t>
            </w:r>
          </w:p>
        </w:tc>
        <w:tc>
          <w:tcPr>
            <w:tcW w:w="900" w:type="dxa"/>
            <w:tcBorders>
              <w:top w:val="nil"/>
              <w:left w:val="nil"/>
              <w:bottom w:val="single" w:sz="4" w:space="0" w:color="auto"/>
              <w:right w:val="single" w:sz="4" w:space="0" w:color="auto"/>
            </w:tcBorders>
            <w:shd w:val="clear" w:color="auto" w:fill="auto"/>
            <w:vAlign w:val="center"/>
            <w:hideMark/>
          </w:tcPr>
          <w:p w14:paraId="35D3FDD7"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79,506</w:t>
            </w:r>
          </w:p>
        </w:tc>
        <w:tc>
          <w:tcPr>
            <w:tcW w:w="1080" w:type="dxa"/>
            <w:tcBorders>
              <w:top w:val="nil"/>
              <w:left w:val="nil"/>
              <w:bottom w:val="single" w:sz="4" w:space="0" w:color="auto"/>
              <w:right w:val="single" w:sz="4" w:space="0" w:color="auto"/>
            </w:tcBorders>
            <w:shd w:val="clear" w:color="auto" w:fill="auto"/>
            <w:vAlign w:val="center"/>
            <w:hideMark/>
          </w:tcPr>
          <w:p w14:paraId="20BDF57A"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220,494</w:t>
            </w:r>
          </w:p>
        </w:tc>
        <w:tc>
          <w:tcPr>
            <w:tcW w:w="990" w:type="dxa"/>
            <w:tcBorders>
              <w:top w:val="nil"/>
              <w:left w:val="nil"/>
              <w:bottom w:val="single" w:sz="4" w:space="0" w:color="auto"/>
              <w:right w:val="single" w:sz="4" w:space="0" w:color="auto"/>
            </w:tcBorders>
            <w:shd w:val="clear" w:color="auto" w:fill="auto"/>
            <w:vAlign w:val="center"/>
            <w:hideMark/>
          </w:tcPr>
          <w:p w14:paraId="327F1107"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293,858</w:t>
            </w:r>
          </w:p>
        </w:tc>
        <w:tc>
          <w:tcPr>
            <w:tcW w:w="1080" w:type="dxa"/>
            <w:tcBorders>
              <w:top w:val="nil"/>
              <w:left w:val="nil"/>
              <w:bottom w:val="single" w:sz="4" w:space="0" w:color="auto"/>
              <w:right w:val="single" w:sz="4" w:space="0" w:color="auto"/>
            </w:tcBorders>
            <w:shd w:val="clear" w:color="auto" w:fill="auto"/>
            <w:vAlign w:val="center"/>
            <w:hideMark/>
          </w:tcPr>
          <w:p w14:paraId="4FBD0CDD"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73,364</w:t>
            </w:r>
          </w:p>
        </w:tc>
        <w:tc>
          <w:tcPr>
            <w:tcW w:w="1170" w:type="dxa"/>
            <w:tcBorders>
              <w:top w:val="nil"/>
              <w:left w:val="nil"/>
              <w:bottom w:val="single" w:sz="4" w:space="0" w:color="auto"/>
              <w:right w:val="single" w:sz="4" w:space="0" w:color="auto"/>
            </w:tcBorders>
            <w:shd w:val="clear" w:color="auto" w:fill="auto"/>
            <w:noWrap/>
            <w:vAlign w:val="center"/>
            <w:hideMark/>
          </w:tcPr>
          <w:p w14:paraId="22A35387"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220,494</w:t>
            </w:r>
          </w:p>
        </w:tc>
      </w:tr>
      <w:tr w:rsidR="00A648BF" w:rsidRPr="00A648BF" w14:paraId="77CF4A87" w14:textId="77777777" w:rsidTr="005937D4">
        <w:trPr>
          <w:gridAfter w:val="1"/>
          <w:wAfter w:w="31" w:type="dxa"/>
          <w:trHeight w:val="1050"/>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0ED9EAE0"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2</w:t>
            </w:r>
          </w:p>
        </w:tc>
        <w:tc>
          <w:tcPr>
            <w:tcW w:w="1524" w:type="dxa"/>
            <w:tcBorders>
              <w:top w:val="nil"/>
              <w:left w:val="nil"/>
              <w:bottom w:val="single" w:sz="4" w:space="0" w:color="auto"/>
              <w:right w:val="single" w:sz="4" w:space="0" w:color="auto"/>
            </w:tcBorders>
            <w:shd w:val="clear" w:color="auto" w:fill="auto"/>
            <w:vAlign w:val="center"/>
            <w:hideMark/>
          </w:tcPr>
          <w:p w14:paraId="59145EAD" w14:textId="77777777" w:rsidR="00A648BF" w:rsidRPr="00A648BF" w:rsidRDefault="00A648BF" w:rsidP="00A648BF">
            <w:pPr>
              <w:spacing w:after="0" w:line="240" w:lineRule="auto"/>
              <w:jc w:val="center"/>
              <w:rPr>
                <w:rFonts w:ascii="Sylfaen" w:eastAsia="Times New Roman" w:hAnsi="Sylfaen" w:cs="Calibri"/>
                <w:color w:val="000000"/>
                <w:sz w:val="16"/>
                <w:szCs w:val="16"/>
              </w:rPr>
            </w:pPr>
            <w:proofErr w:type="gramStart"/>
            <w:r w:rsidRPr="00A648BF">
              <w:rPr>
                <w:rFonts w:ascii="Sylfaen" w:eastAsia="Times New Roman" w:hAnsi="Sylfaen" w:cs="Calibri"/>
                <w:color w:val="000000"/>
                <w:sz w:val="16"/>
                <w:szCs w:val="16"/>
              </w:rPr>
              <w:t>რეგიონებში  განს</w:t>
            </w:r>
            <w:proofErr w:type="gramEnd"/>
            <w:r w:rsidRPr="00A648BF">
              <w:rPr>
                <w:rFonts w:ascii="Sylfaen" w:eastAsia="Times New Roman" w:hAnsi="Sylfaen" w:cs="Calibri"/>
                <w:color w:val="000000"/>
                <w:sz w:val="16"/>
                <w:szCs w:val="16"/>
              </w:rPr>
              <w:t>. პროექტების ფონდი</w:t>
            </w:r>
          </w:p>
        </w:tc>
        <w:tc>
          <w:tcPr>
            <w:tcW w:w="925" w:type="dxa"/>
            <w:tcBorders>
              <w:top w:val="nil"/>
              <w:left w:val="nil"/>
              <w:bottom w:val="single" w:sz="4" w:space="0" w:color="auto"/>
              <w:right w:val="single" w:sz="4" w:space="0" w:color="auto"/>
            </w:tcBorders>
            <w:shd w:val="clear" w:color="auto" w:fill="auto"/>
            <w:vAlign w:val="center"/>
            <w:hideMark/>
          </w:tcPr>
          <w:p w14:paraId="7D8101BD"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#1955,31.12.2024</w:t>
            </w:r>
          </w:p>
        </w:tc>
        <w:tc>
          <w:tcPr>
            <w:tcW w:w="2430" w:type="dxa"/>
            <w:tcBorders>
              <w:top w:val="nil"/>
              <w:left w:val="nil"/>
              <w:bottom w:val="single" w:sz="4" w:space="0" w:color="auto"/>
              <w:right w:val="single" w:sz="4" w:space="0" w:color="auto"/>
            </w:tcBorders>
            <w:shd w:val="clear" w:color="auto" w:fill="auto"/>
            <w:vAlign w:val="center"/>
            <w:hideMark/>
          </w:tcPr>
          <w:p w14:paraId="592CA944" w14:textId="77777777" w:rsidR="00A648BF" w:rsidRPr="00A648BF" w:rsidRDefault="00A648BF" w:rsidP="00A648BF">
            <w:pPr>
              <w:spacing w:after="0" w:line="240" w:lineRule="auto"/>
              <w:rPr>
                <w:rFonts w:ascii="Sylfaen" w:eastAsia="Times New Roman" w:hAnsi="Sylfaen" w:cs="Calibri"/>
                <w:color w:val="000000"/>
                <w:sz w:val="20"/>
                <w:szCs w:val="20"/>
              </w:rPr>
            </w:pPr>
            <w:r w:rsidRPr="00A648BF">
              <w:rPr>
                <w:rFonts w:ascii="Sylfaen" w:eastAsia="Times New Roman" w:hAnsi="Sylfaen" w:cs="Calibri"/>
                <w:color w:val="000000"/>
                <w:sz w:val="20"/>
                <w:szCs w:val="20"/>
              </w:rPr>
              <w:t>მარნეულის მუნიციპალიტეტის სოფელ მეორე ქესალოს წყალმომარაგების ქსელის რეაბილიტაცია</w:t>
            </w:r>
          </w:p>
        </w:tc>
        <w:tc>
          <w:tcPr>
            <w:tcW w:w="1170" w:type="dxa"/>
            <w:tcBorders>
              <w:top w:val="nil"/>
              <w:left w:val="nil"/>
              <w:bottom w:val="single" w:sz="4" w:space="0" w:color="auto"/>
              <w:right w:val="single" w:sz="4" w:space="0" w:color="auto"/>
            </w:tcBorders>
            <w:shd w:val="clear" w:color="auto" w:fill="auto"/>
            <w:vAlign w:val="center"/>
            <w:hideMark/>
          </w:tcPr>
          <w:p w14:paraId="21668E6A"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წყალი</w:t>
            </w:r>
          </w:p>
        </w:tc>
        <w:tc>
          <w:tcPr>
            <w:tcW w:w="1170" w:type="dxa"/>
            <w:tcBorders>
              <w:top w:val="nil"/>
              <w:left w:val="nil"/>
              <w:bottom w:val="single" w:sz="4" w:space="0" w:color="auto"/>
              <w:right w:val="single" w:sz="4" w:space="0" w:color="auto"/>
            </w:tcBorders>
            <w:shd w:val="clear" w:color="auto" w:fill="auto"/>
            <w:vAlign w:val="center"/>
            <w:hideMark/>
          </w:tcPr>
          <w:p w14:paraId="767243E2"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2,996,046</w:t>
            </w:r>
          </w:p>
        </w:tc>
        <w:tc>
          <w:tcPr>
            <w:tcW w:w="1080" w:type="dxa"/>
            <w:tcBorders>
              <w:top w:val="nil"/>
              <w:left w:val="nil"/>
              <w:bottom w:val="single" w:sz="4" w:space="0" w:color="auto"/>
              <w:right w:val="single" w:sz="4" w:space="0" w:color="auto"/>
            </w:tcBorders>
            <w:shd w:val="clear" w:color="auto" w:fill="auto"/>
            <w:vAlign w:val="center"/>
            <w:hideMark/>
          </w:tcPr>
          <w:p w14:paraId="18A32AF7"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1,260,000</w:t>
            </w:r>
          </w:p>
        </w:tc>
        <w:tc>
          <w:tcPr>
            <w:tcW w:w="900" w:type="dxa"/>
            <w:tcBorders>
              <w:top w:val="nil"/>
              <w:left w:val="nil"/>
              <w:bottom w:val="single" w:sz="4" w:space="0" w:color="auto"/>
              <w:right w:val="single" w:sz="4" w:space="0" w:color="auto"/>
            </w:tcBorders>
            <w:shd w:val="clear" w:color="auto" w:fill="auto"/>
            <w:vAlign w:val="center"/>
            <w:hideMark/>
          </w:tcPr>
          <w:p w14:paraId="46B414EE"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60,000</w:t>
            </w:r>
          </w:p>
        </w:tc>
        <w:tc>
          <w:tcPr>
            <w:tcW w:w="1080" w:type="dxa"/>
            <w:tcBorders>
              <w:top w:val="nil"/>
              <w:left w:val="nil"/>
              <w:bottom w:val="single" w:sz="4" w:space="0" w:color="auto"/>
              <w:right w:val="single" w:sz="4" w:space="0" w:color="auto"/>
            </w:tcBorders>
            <w:shd w:val="clear" w:color="auto" w:fill="auto"/>
            <w:vAlign w:val="center"/>
            <w:hideMark/>
          </w:tcPr>
          <w:p w14:paraId="0593C814"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1,200,000</w:t>
            </w:r>
          </w:p>
        </w:tc>
        <w:tc>
          <w:tcPr>
            <w:tcW w:w="990" w:type="dxa"/>
            <w:tcBorders>
              <w:top w:val="nil"/>
              <w:left w:val="nil"/>
              <w:bottom w:val="single" w:sz="4" w:space="0" w:color="auto"/>
              <w:right w:val="single" w:sz="4" w:space="0" w:color="auto"/>
            </w:tcBorders>
            <w:shd w:val="clear" w:color="auto" w:fill="auto"/>
            <w:vAlign w:val="center"/>
            <w:hideMark/>
          </w:tcPr>
          <w:p w14:paraId="116F6409"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751,237</w:t>
            </w:r>
          </w:p>
        </w:tc>
        <w:tc>
          <w:tcPr>
            <w:tcW w:w="1080" w:type="dxa"/>
            <w:tcBorders>
              <w:top w:val="nil"/>
              <w:left w:val="nil"/>
              <w:bottom w:val="single" w:sz="4" w:space="0" w:color="auto"/>
              <w:right w:val="single" w:sz="4" w:space="0" w:color="auto"/>
            </w:tcBorders>
            <w:shd w:val="clear" w:color="auto" w:fill="auto"/>
            <w:vAlign w:val="center"/>
            <w:hideMark/>
          </w:tcPr>
          <w:p w14:paraId="795D6CA8" w14:textId="77777777" w:rsidR="00A648BF" w:rsidRPr="00A648BF" w:rsidRDefault="00A648BF" w:rsidP="00A648BF">
            <w:pPr>
              <w:spacing w:after="0" w:line="240" w:lineRule="auto"/>
              <w:jc w:val="center"/>
              <w:rPr>
                <w:rFonts w:ascii="Arial" w:eastAsia="Times New Roman" w:hAnsi="Arial" w:cs="Arial"/>
                <w:color w:val="000000"/>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101E5C80"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751,237</w:t>
            </w:r>
          </w:p>
        </w:tc>
      </w:tr>
      <w:tr w:rsidR="00A648BF" w:rsidRPr="00A648BF" w14:paraId="5CAA3304" w14:textId="77777777" w:rsidTr="005937D4">
        <w:trPr>
          <w:gridAfter w:val="1"/>
          <w:wAfter w:w="31" w:type="dxa"/>
          <w:trHeight w:val="1155"/>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666B0770"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3</w:t>
            </w:r>
          </w:p>
        </w:tc>
        <w:tc>
          <w:tcPr>
            <w:tcW w:w="1524" w:type="dxa"/>
            <w:tcBorders>
              <w:top w:val="nil"/>
              <w:left w:val="nil"/>
              <w:bottom w:val="single" w:sz="4" w:space="0" w:color="auto"/>
              <w:right w:val="single" w:sz="4" w:space="0" w:color="auto"/>
            </w:tcBorders>
            <w:shd w:val="clear" w:color="auto" w:fill="auto"/>
            <w:vAlign w:val="center"/>
            <w:hideMark/>
          </w:tcPr>
          <w:p w14:paraId="33095132" w14:textId="77777777" w:rsidR="00A648BF" w:rsidRPr="00A648BF" w:rsidRDefault="00A648BF" w:rsidP="00A648BF">
            <w:pPr>
              <w:spacing w:after="0" w:line="240" w:lineRule="auto"/>
              <w:jc w:val="center"/>
              <w:rPr>
                <w:rFonts w:ascii="Sylfaen" w:eastAsia="Times New Roman" w:hAnsi="Sylfaen" w:cs="Calibri"/>
                <w:color w:val="000000"/>
                <w:sz w:val="16"/>
                <w:szCs w:val="16"/>
              </w:rPr>
            </w:pPr>
            <w:proofErr w:type="gramStart"/>
            <w:r w:rsidRPr="00A648BF">
              <w:rPr>
                <w:rFonts w:ascii="Sylfaen" w:eastAsia="Times New Roman" w:hAnsi="Sylfaen" w:cs="Calibri"/>
                <w:color w:val="000000"/>
                <w:sz w:val="16"/>
                <w:szCs w:val="16"/>
              </w:rPr>
              <w:t>რეგიონებში  განს</w:t>
            </w:r>
            <w:proofErr w:type="gramEnd"/>
            <w:r w:rsidRPr="00A648BF">
              <w:rPr>
                <w:rFonts w:ascii="Sylfaen" w:eastAsia="Times New Roman" w:hAnsi="Sylfaen" w:cs="Calibri"/>
                <w:color w:val="000000"/>
                <w:sz w:val="16"/>
                <w:szCs w:val="16"/>
              </w:rPr>
              <w:t>. პროექტების ფონდი</w:t>
            </w:r>
          </w:p>
        </w:tc>
        <w:tc>
          <w:tcPr>
            <w:tcW w:w="925" w:type="dxa"/>
            <w:tcBorders>
              <w:top w:val="nil"/>
              <w:left w:val="nil"/>
              <w:bottom w:val="single" w:sz="4" w:space="0" w:color="auto"/>
              <w:right w:val="single" w:sz="4" w:space="0" w:color="auto"/>
            </w:tcBorders>
            <w:shd w:val="clear" w:color="auto" w:fill="auto"/>
            <w:vAlign w:val="center"/>
            <w:hideMark/>
          </w:tcPr>
          <w:p w14:paraId="077CA829"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#1955,31.12.2024</w:t>
            </w:r>
          </w:p>
        </w:tc>
        <w:tc>
          <w:tcPr>
            <w:tcW w:w="2430" w:type="dxa"/>
            <w:tcBorders>
              <w:top w:val="nil"/>
              <w:left w:val="nil"/>
              <w:bottom w:val="single" w:sz="4" w:space="0" w:color="auto"/>
              <w:right w:val="single" w:sz="4" w:space="0" w:color="auto"/>
            </w:tcBorders>
            <w:shd w:val="clear" w:color="auto" w:fill="auto"/>
            <w:vAlign w:val="center"/>
            <w:hideMark/>
          </w:tcPr>
          <w:p w14:paraId="544BDAD3" w14:textId="77777777" w:rsidR="00A648BF" w:rsidRPr="00A648BF" w:rsidRDefault="00A648BF" w:rsidP="00A648BF">
            <w:pPr>
              <w:spacing w:after="0" w:line="240" w:lineRule="auto"/>
              <w:rPr>
                <w:rFonts w:ascii="Sylfaen" w:eastAsia="Times New Roman" w:hAnsi="Sylfaen" w:cs="Calibri"/>
                <w:color w:val="000000"/>
                <w:sz w:val="20"/>
                <w:szCs w:val="20"/>
              </w:rPr>
            </w:pPr>
            <w:r w:rsidRPr="00A648BF">
              <w:rPr>
                <w:rFonts w:ascii="Sylfaen" w:eastAsia="Times New Roman" w:hAnsi="Sylfaen" w:cs="Calibri"/>
                <w:color w:val="000000"/>
                <w:sz w:val="20"/>
                <w:szCs w:val="20"/>
              </w:rPr>
              <w:t>მარნეულის მუნიციპალიტეტის მერიის სოფელ კუშჩუს წყალმომარაგების ჭაბურღილის და წყალმომარაგების ქსელის რეაბილიტაცია</w:t>
            </w:r>
          </w:p>
        </w:tc>
        <w:tc>
          <w:tcPr>
            <w:tcW w:w="1170" w:type="dxa"/>
            <w:tcBorders>
              <w:top w:val="nil"/>
              <w:left w:val="nil"/>
              <w:bottom w:val="single" w:sz="4" w:space="0" w:color="auto"/>
              <w:right w:val="single" w:sz="4" w:space="0" w:color="auto"/>
            </w:tcBorders>
            <w:shd w:val="clear" w:color="auto" w:fill="auto"/>
            <w:vAlign w:val="center"/>
            <w:hideMark/>
          </w:tcPr>
          <w:p w14:paraId="7D16B7C0"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წყალი</w:t>
            </w:r>
          </w:p>
        </w:tc>
        <w:tc>
          <w:tcPr>
            <w:tcW w:w="1170" w:type="dxa"/>
            <w:tcBorders>
              <w:top w:val="nil"/>
              <w:left w:val="nil"/>
              <w:bottom w:val="single" w:sz="4" w:space="0" w:color="auto"/>
              <w:right w:val="single" w:sz="4" w:space="0" w:color="auto"/>
            </w:tcBorders>
            <w:shd w:val="clear" w:color="auto" w:fill="auto"/>
            <w:vAlign w:val="center"/>
            <w:hideMark/>
          </w:tcPr>
          <w:p w14:paraId="6B943E8D"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954,008</w:t>
            </w:r>
          </w:p>
        </w:tc>
        <w:tc>
          <w:tcPr>
            <w:tcW w:w="1080" w:type="dxa"/>
            <w:tcBorders>
              <w:top w:val="nil"/>
              <w:left w:val="nil"/>
              <w:bottom w:val="single" w:sz="4" w:space="0" w:color="auto"/>
              <w:right w:val="single" w:sz="4" w:space="0" w:color="auto"/>
            </w:tcBorders>
            <w:shd w:val="clear" w:color="auto" w:fill="auto"/>
            <w:vAlign w:val="center"/>
            <w:hideMark/>
          </w:tcPr>
          <w:p w14:paraId="3130A687"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838,797</w:t>
            </w:r>
          </w:p>
        </w:tc>
        <w:tc>
          <w:tcPr>
            <w:tcW w:w="900" w:type="dxa"/>
            <w:tcBorders>
              <w:top w:val="nil"/>
              <w:left w:val="nil"/>
              <w:bottom w:val="single" w:sz="4" w:space="0" w:color="auto"/>
              <w:right w:val="single" w:sz="4" w:space="0" w:color="auto"/>
            </w:tcBorders>
            <w:shd w:val="clear" w:color="auto" w:fill="auto"/>
            <w:vAlign w:val="center"/>
            <w:hideMark/>
          </w:tcPr>
          <w:p w14:paraId="327153E6"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41,941</w:t>
            </w:r>
          </w:p>
        </w:tc>
        <w:tc>
          <w:tcPr>
            <w:tcW w:w="1080" w:type="dxa"/>
            <w:tcBorders>
              <w:top w:val="nil"/>
              <w:left w:val="nil"/>
              <w:bottom w:val="single" w:sz="4" w:space="0" w:color="auto"/>
              <w:right w:val="single" w:sz="4" w:space="0" w:color="auto"/>
            </w:tcBorders>
            <w:shd w:val="clear" w:color="auto" w:fill="auto"/>
            <w:vAlign w:val="center"/>
            <w:hideMark/>
          </w:tcPr>
          <w:p w14:paraId="40AC63A4"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796,856</w:t>
            </w:r>
          </w:p>
        </w:tc>
        <w:tc>
          <w:tcPr>
            <w:tcW w:w="990" w:type="dxa"/>
            <w:tcBorders>
              <w:top w:val="nil"/>
              <w:left w:val="nil"/>
              <w:bottom w:val="single" w:sz="4" w:space="0" w:color="auto"/>
              <w:right w:val="single" w:sz="4" w:space="0" w:color="auto"/>
            </w:tcBorders>
            <w:shd w:val="clear" w:color="auto" w:fill="auto"/>
            <w:vAlign w:val="center"/>
            <w:hideMark/>
          </w:tcPr>
          <w:p w14:paraId="30775030"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284,337</w:t>
            </w:r>
          </w:p>
        </w:tc>
        <w:tc>
          <w:tcPr>
            <w:tcW w:w="1080" w:type="dxa"/>
            <w:tcBorders>
              <w:top w:val="nil"/>
              <w:left w:val="nil"/>
              <w:bottom w:val="single" w:sz="4" w:space="0" w:color="auto"/>
              <w:right w:val="single" w:sz="4" w:space="0" w:color="auto"/>
            </w:tcBorders>
            <w:shd w:val="clear" w:color="auto" w:fill="auto"/>
            <w:vAlign w:val="center"/>
            <w:hideMark/>
          </w:tcPr>
          <w:p w14:paraId="6C4C1175" w14:textId="77777777" w:rsidR="00A648BF" w:rsidRPr="00A648BF" w:rsidRDefault="00A648BF" w:rsidP="00A648BF">
            <w:pPr>
              <w:spacing w:after="0" w:line="240" w:lineRule="auto"/>
              <w:jc w:val="center"/>
              <w:rPr>
                <w:rFonts w:ascii="Arial" w:eastAsia="Times New Roman" w:hAnsi="Arial" w:cs="Arial"/>
                <w:color w:val="000000"/>
                <w:sz w:val="16"/>
                <w:szCs w:val="16"/>
              </w:rPr>
            </w:pPr>
          </w:p>
        </w:tc>
        <w:tc>
          <w:tcPr>
            <w:tcW w:w="1170" w:type="dxa"/>
            <w:tcBorders>
              <w:top w:val="nil"/>
              <w:left w:val="nil"/>
              <w:bottom w:val="single" w:sz="4" w:space="0" w:color="auto"/>
              <w:right w:val="single" w:sz="4" w:space="0" w:color="auto"/>
            </w:tcBorders>
            <w:shd w:val="clear" w:color="auto" w:fill="auto"/>
            <w:vAlign w:val="center"/>
            <w:hideMark/>
          </w:tcPr>
          <w:p w14:paraId="3D46B568"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284,337</w:t>
            </w:r>
          </w:p>
        </w:tc>
      </w:tr>
      <w:tr w:rsidR="00A648BF" w:rsidRPr="00A648BF" w14:paraId="7E07FC6E" w14:textId="77777777" w:rsidTr="005937D4">
        <w:trPr>
          <w:gridAfter w:val="1"/>
          <w:wAfter w:w="31" w:type="dxa"/>
          <w:trHeight w:val="840"/>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0874114D"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4</w:t>
            </w:r>
          </w:p>
        </w:tc>
        <w:tc>
          <w:tcPr>
            <w:tcW w:w="1524" w:type="dxa"/>
            <w:tcBorders>
              <w:top w:val="nil"/>
              <w:left w:val="nil"/>
              <w:bottom w:val="single" w:sz="4" w:space="0" w:color="auto"/>
              <w:right w:val="single" w:sz="4" w:space="0" w:color="auto"/>
            </w:tcBorders>
            <w:shd w:val="clear" w:color="auto" w:fill="auto"/>
            <w:vAlign w:val="center"/>
            <w:hideMark/>
          </w:tcPr>
          <w:p w14:paraId="67C85936" w14:textId="77777777" w:rsidR="00A648BF" w:rsidRPr="00A648BF" w:rsidRDefault="00A648BF" w:rsidP="00A648BF">
            <w:pPr>
              <w:spacing w:after="0" w:line="240" w:lineRule="auto"/>
              <w:jc w:val="center"/>
              <w:rPr>
                <w:rFonts w:ascii="Sylfaen" w:eastAsia="Times New Roman" w:hAnsi="Sylfaen" w:cs="Calibri"/>
                <w:color w:val="000000"/>
                <w:sz w:val="16"/>
                <w:szCs w:val="16"/>
              </w:rPr>
            </w:pPr>
            <w:proofErr w:type="gramStart"/>
            <w:r w:rsidRPr="00A648BF">
              <w:rPr>
                <w:rFonts w:ascii="Sylfaen" w:eastAsia="Times New Roman" w:hAnsi="Sylfaen" w:cs="Calibri"/>
                <w:color w:val="000000"/>
                <w:sz w:val="16"/>
                <w:szCs w:val="16"/>
              </w:rPr>
              <w:t>რეგიონებში  განს</w:t>
            </w:r>
            <w:proofErr w:type="gramEnd"/>
            <w:r w:rsidRPr="00A648BF">
              <w:rPr>
                <w:rFonts w:ascii="Sylfaen" w:eastAsia="Times New Roman" w:hAnsi="Sylfaen" w:cs="Calibri"/>
                <w:color w:val="000000"/>
                <w:sz w:val="16"/>
                <w:szCs w:val="16"/>
              </w:rPr>
              <w:t>. პროექტების ფონდი</w:t>
            </w:r>
          </w:p>
        </w:tc>
        <w:tc>
          <w:tcPr>
            <w:tcW w:w="925" w:type="dxa"/>
            <w:tcBorders>
              <w:top w:val="nil"/>
              <w:left w:val="nil"/>
              <w:bottom w:val="single" w:sz="4" w:space="0" w:color="auto"/>
              <w:right w:val="single" w:sz="4" w:space="0" w:color="auto"/>
            </w:tcBorders>
            <w:shd w:val="clear" w:color="auto" w:fill="auto"/>
            <w:vAlign w:val="center"/>
            <w:hideMark/>
          </w:tcPr>
          <w:p w14:paraId="0C136D33"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#1955,31.12.2024</w:t>
            </w:r>
          </w:p>
        </w:tc>
        <w:tc>
          <w:tcPr>
            <w:tcW w:w="2430" w:type="dxa"/>
            <w:tcBorders>
              <w:top w:val="nil"/>
              <w:left w:val="nil"/>
              <w:bottom w:val="single" w:sz="4" w:space="0" w:color="auto"/>
              <w:right w:val="single" w:sz="4" w:space="0" w:color="auto"/>
            </w:tcBorders>
            <w:shd w:val="clear" w:color="auto" w:fill="auto"/>
            <w:vAlign w:val="center"/>
            <w:hideMark/>
          </w:tcPr>
          <w:p w14:paraId="6050E550" w14:textId="77777777" w:rsidR="00A648BF" w:rsidRPr="00A648BF" w:rsidRDefault="00A648BF" w:rsidP="00A648BF">
            <w:pPr>
              <w:spacing w:after="0" w:line="240" w:lineRule="auto"/>
              <w:rPr>
                <w:rFonts w:ascii="Sylfaen" w:eastAsia="Times New Roman" w:hAnsi="Sylfaen" w:cs="Calibri"/>
                <w:color w:val="000000"/>
                <w:sz w:val="20"/>
                <w:szCs w:val="20"/>
              </w:rPr>
            </w:pPr>
            <w:r w:rsidRPr="00A648BF">
              <w:rPr>
                <w:rFonts w:ascii="Sylfaen" w:eastAsia="Times New Roman" w:hAnsi="Sylfaen" w:cs="Calibri"/>
                <w:color w:val="000000"/>
                <w:sz w:val="20"/>
                <w:szCs w:val="20"/>
              </w:rPr>
              <w:t>სოფელ წერეთლის შიდა გზების რეაბილიტაცია(II ეტაპი)</w:t>
            </w:r>
          </w:p>
        </w:tc>
        <w:tc>
          <w:tcPr>
            <w:tcW w:w="1170" w:type="dxa"/>
            <w:tcBorders>
              <w:top w:val="nil"/>
              <w:left w:val="nil"/>
              <w:bottom w:val="single" w:sz="4" w:space="0" w:color="auto"/>
              <w:right w:val="single" w:sz="4" w:space="0" w:color="auto"/>
            </w:tcBorders>
            <w:shd w:val="clear" w:color="auto" w:fill="auto"/>
            <w:vAlign w:val="center"/>
            <w:hideMark/>
          </w:tcPr>
          <w:p w14:paraId="1A7A1936"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გზა</w:t>
            </w:r>
          </w:p>
        </w:tc>
        <w:tc>
          <w:tcPr>
            <w:tcW w:w="1170" w:type="dxa"/>
            <w:tcBorders>
              <w:top w:val="nil"/>
              <w:left w:val="nil"/>
              <w:bottom w:val="single" w:sz="4" w:space="0" w:color="auto"/>
              <w:right w:val="single" w:sz="4" w:space="0" w:color="auto"/>
            </w:tcBorders>
            <w:shd w:val="clear" w:color="auto" w:fill="auto"/>
            <w:vAlign w:val="center"/>
            <w:hideMark/>
          </w:tcPr>
          <w:p w14:paraId="5925FCB7"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5,159,826</w:t>
            </w:r>
          </w:p>
        </w:tc>
        <w:tc>
          <w:tcPr>
            <w:tcW w:w="1080" w:type="dxa"/>
            <w:tcBorders>
              <w:top w:val="nil"/>
              <w:left w:val="nil"/>
              <w:bottom w:val="single" w:sz="4" w:space="0" w:color="auto"/>
              <w:right w:val="single" w:sz="4" w:space="0" w:color="auto"/>
            </w:tcBorders>
            <w:shd w:val="clear" w:color="auto" w:fill="auto"/>
            <w:vAlign w:val="center"/>
            <w:hideMark/>
          </w:tcPr>
          <w:p w14:paraId="215CD8FE"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1,155,000</w:t>
            </w:r>
          </w:p>
        </w:tc>
        <w:tc>
          <w:tcPr>
            <w:tcW w:w="900" w:type="dxa"/>
            <w:tcBorders>
              <w:top w:val="nil"/>
              <w:left w:val="nil"/>
              <w:bottom w:val="single" w:sz="4" w:space="0" w:color="auto"/>
              <w:right w:val="single" w:sz="4" w:space="0" w:color="auto"/>
            </w:tcBorders>
            <w:shd w:val="clear" w:color="auto" w:fill="auto"/>
            <w:vAlign w:val="center"/>
            <w:hideMark/>
          </w:tcPr>
          <w:p w14:paraId="01FD39F4"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55,000</w:t>
            </w:r>
          </w:p>
        </w:tc>
        <w:tc>
          <w:tcPr>
            <w:tcW w:w="1080" w:type="dxa"/>
            <w:tcBorders>
              <w:top w:val="nil"/>
              <w:left w:val="nil"/>
              <w:bottom w:val="single" w:sz="4" w:space="0" w:color="auto"/>
              <w:right w:val="single" w:sz="4" w:space="0" w:color="auto"/>
            </w:tcBorders>
            <w:shd w:val="clear" w:color="auto" w:fill="auto"/>
            <w:vAlign w:val="center"/>
            <w:hideMark/>
          </w:tcPr>
          <w:p w14:paraId="6AA50986"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1,100,000</w:t>
            </w:r>
          </w:p>
        </w:tc>
        <w:tc>
          <w:tcPr>
            <w:tcW w:w="990" w:type="dxa"/>
            <w:tcBorders>
              <w:top w:val="nil"/>
              <w:left w:val="nil"/>
              <w:bottom w:val="single" w:sz="4" w:space="0" w:color="auto"/>
              <w:right w:val="single" w:sz="4" w:space="0" w:color="auto"/>
            </w:tcBorders>
            <w:shd w:val="clear" w:color="auto" w:fill="auto"/>
            <w:vAlign w:val="center"/>
            <w:hideMark/>
          </w:tcPr>
          <w:p w14:paraId="586B4940"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14:paraId="26E5F87D" w14:textId="77777777" w:rsidR="00A648BF" w:rsidRPr="00A648BF" w:rsidRDefault="00A648BF" w:rsidP="00A648BF">
            <w:pPr>
              <w:spacing w:after="0" w:line="240" w:lineRule="auto"/>
              <w:jc w:val="center"/>
              <w:rPr>
                <w:rFonts w:ascii="Arial" w:eastAsia="Times New Roman" w:hAnsi="Arial" w:cs="Arial"/>
                <w:color w:val="000000"/>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5F7A9DE3" w14:textId="77777777" w:rsidR="00A648BF" w:rsidRPr="00A648BF" w:rsidRDefault="00A648BF" w:rsidP="00A648BF">
            <w:pPr>
              <w:spacing w:after="0" w:line="240" w:lineRule="auto"/>
              <w:jc w:val="center"/>
              <w:rPr>
                <w:rFonts w:ascii="Arial" w:eastAsia="Times New Roman" w:hAnsi="Arial" w:cs="Arial"/>
                <w:color w:val="000000"/>
                <w:sz w:val="16"/>
                <w:szCs w:val="16"/>
              </w:rPr>
            </w:pPr>
          </w:p>
        </w:tc>
      </w:tr>
      <w:tr w:rsidR="00A648BF" w:rsidRPr="00A648BF" w14:paraId="0069375E" w14:textId="77777777" w:rsidTr="005937D4">
        <w:trPr>
          <w:gridAfter w:val="1"/>
          <w:wAfter w:w="31" w:type="dxa"/>
          <w:trHeight w:val="709"/>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136C088A"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5</w:t>
            </w:r>
          </w:p>
        </w:tc>
        <w:tc>
          <w:tcPr>
            <w:tcW w:w="1524" w:type="dxa"/>
            <w:tcBorders>
              <w:top w:val="nil"/>
              <w:left w:val="nil"/>
              <w:bottom w:val="single" w:sz="4" w:space="0" w:color="auto"/>
              <w:right w:val="single" w:sz="4" w:space="0" w:color="auto"/>
            </w:tcBorders>
            <w:shd w:val="clear" w:color="auto" w:fill="auto"/>
            <w:vAlign w:val="center"/>
            <w:hideMark/>
          </w:tcPr>
          <w:p w14:paraId="32906449" w14:textId="77777777" w:rsidR="00A648BF" w:rsidRPr="00A648BF" w:rsidRDefault="00A648BF" w:rsidP="00A648BF">
            <w:pPr>
              <w:spacing w:after="0" w:line="240" w:lineRule="auto"/>
              <w:jc w:val="center"/>
              <w:rPr>
                <w:rFonts w:ascii="Sylfaen" w:eastAsia="Times New Roman" w:hAnsi="Sylfaen" w:cs="Calibri"/>
                <w:color w:val="000000"/>
                <w:sz w:val="16"/>
                <w:szCs w:val="16"/>
              </w:rPr>
            </w:pPr>
            <w:proofErr w:type="gramStart"/>
            <w:r w:rsidRPr="00A648BF">
              <w:rPr>
                <w:rFonts w:ascii="Sylfaen" w:eastAsia="Times New Roman" w:hAnsi="Sylfaen" w:cs="Calibri"/>
                <w:color w:val="000000"/>
                <w:sz w:val="16"/>
                <w:szCs w:val="16"/>
              </w:rPr>
              <w:t>რეგიონებში  განს</w:t>
            </w:r>
            <w:proofErr w:type="gramEnd"/>
            <w:r w:rsidRPr="00A648BF">
              <w:rPr>
                <w:rFonts w:ascii="Sylfaen" w:eastAsia="Times New Roman" w:hAnsi="Sylfaen" w:cs="Calibri"/>
                <w:color w:val="000000"/>
                <w:sz w:val="16"/>
                <w:szCs w:val="16"/>
              </w:rPr>
              <w:t>. პროექტების ფონდი</w:t>
            </w:r>
          </w:p>
        </w:tc>
        <w:tc>
          <w:tcPr>
            <w:tcW w:w="925" w:type="dxa"/>
            <w:tcBorders>
              <w:top w:val="nil"/>
              <w:left w:val="nil"/>
              <w:bottom w:val="single" w:sz="4" w:space="0" w:color="auto"/>
              <w:right w:val="single" w:sz="4" w:space="0" w:color="auto"/>
            </w:tcBorders>
            <w:shd w:val="clear" w:color="auto" w:fill="auto"/>
            <w:vAlign w:val="center"/>
            <w:hideMark/>
          </w:tcPr>
          <w:p w14:paraId="6864094D"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#1955,31.12.2024</w:t>
            </w:r>
          </w:p>
        </w:tc>
        <w:tc>
          <w:tcPr>
            <w:tcW w:w="2430" w:type="dxa"/>
            <w:tcBorders>
              <w:top w:val="nil"/>
              <w:left w:val="nil"/>
              <w:bottom w:val="single" w:sz="4" w:space="0" w:color="auto"/>
              <w:right w:val="single" w:sz="4" w:space="0" w:color="auto"/>
            </w:tcBorders>
            <w:shd w:val="clear" w:color="auto" w:fill="auto"/>
            <w:vAlign w:val="center"/>
            <w:hideMark/>
          </w:tcPr>
          <w:p w14:paraId="60C5C56F" w14:textId="77777777" w:rsidR="00A648BF" w:rsidRPr="00A648BF" w:rsidRDefault="00A648BF" w:rsidP="00A648BF">
            <w:pPr>
              <w:spacing w:after="0" w:line="240" w:lineRule="auto"/>
              <w:rPr>
                <w:rFonts w:ascii="Sylfaen" w:eastAsia="Times New Roman" w:hAnsi="Sylfaen" w:cs="Calibri"/>
                <w:color w:val="000000"/>
                <w:sz w:val="20"/>
                <w:szCs w:val="20"/>
              </w:rPr>
            </w:pPr>
            <w:r w:rsidRPr="00A648BF">
              <w:rPr>
                <w:rFonts w:ascii="Sylfaen" w:eastAsia="Times New Roman" w:hAnsi="Sylfaen" w:cs="Calibri"/>
                <w:color w:val="000000"/>
                <w:sz w:val="20"/>
                <w:szCs w:val="20"/>
              </w:rPr>
              <w:t>სოფელ საიმერლოს შიდა გზების რეაბილიტაცია(III ეტაპი)</w:t>
            </w:r>
          </w:p>
        </w:tc>
        <w:tc>
          <w:tcPr>
            <w:tcW w:w="1170" w:type="dxa"/>
            <w:tcBorders>
              <w:top w:val="nil"/>
              <w:left w:val="nil"/>
              <w:bottom w:val="single" w:sz="4" w:space="0" w:color="auto"/>
              <w:right w:val="single" w:sz="4" w:space="0" w:color="auto"/>
            </w:tcBorders>
            <w:shd w:val="clear" w:color="auto" w:fill="auto"/>
            <w:vAlign w:val="center"/>
            <w:hideMark/>
          </w:tcPr>
          <w:p w14:paraId="1E3413D6"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გზა</w:t>
            </w:r>
          </w:p>
        </w:tc>
        <w:tc>
          <w:tcPr>
            <w:tcW w:w="1170" w:type="dxa"/>
            <w:tcBorders>
              <w:top w:val="nil"/>
              <w:left w:val="nil"/>
              <w:bottom w:val="single" w:sz="4" w:space="0" w:color="auto"/>
              <w:right w:val="single" w:sz="4" w:space="0" w:color="auto"/>
            </w:tcBorders>
            <w:shd w:val="clear" w:color="auto" w:fill="auto"/>
            <w:vAlign w:val="center"/>
            <w:hideMark/>
          </w:tcPr>
          <w:p w14:paraId="4EE9AA6B"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3,739,543</w:t>
            </w:r>
          </w:p>
        </w:tc>
        <w:tc>
          <w:tcPr>
            <w:tcW w:w="1080" w:type="dxa"/>
            <w:tcBorders>
              <w:top w:val="nil"/>
              <w:left w:val="nil"/>
              <w:bottom w:val="single" w:sz="4" w:space="0" w:color="auto"/>
              <w:right w:val="single" w:sz="4" w:space="0" w:color="auto"/>
            </w:tcBorders>
            <w:shd w:val="clear" w:color="auto" w:fill="auto"/>
            <w:vAlign w:val="center"/>
            <w:hideMark/>
          </w:tcPr>
          <w:p w14:paraId="753BB51E"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1,260,000</w:t>
            </w:r>
          </w:p>
        </w:tc>
        <w:tc>
          <w:tcPr>
            <w:tcW w:w="900" w:type="dxa"/>
            <w:tcBorders>
              <w:top w:val="nil"/>
              <w:left w:val="nil"/>
              <w:bottom w:val="single" w:sz="4" w:space="0" w:color="auto"/>
              <w:right w:val="single" w:sz="4" w:space="0" w:color="auto"/>
            </w:tcBorders>
            <w:shd w:val="clear" w:color="auto" w:fill="auto"/>
            <w:vAlign w:val="center"/>
            <w:hideMark/>
          </w:tcPr>
          <w:p w14:paraId="0EA02F78"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60,000</w:t>
            </w:r>
          </w:p>
        </w:tc>
        <w:tc>
          <w:tcPr>
            <w:tcW w:w="1080" w:type="dxa"/>
            <w:tcBorders>
              <w:top w:val="nil"/>
              <w:left w:val="nil"/>
              <w:bottom w:val="single" w:sz="4" w:space="0" w:color="auto"/>
              <w:right w:val="single" w:sz="4" w:space="0" w:color="auto"/>
            </w:tcBorders>
            <w:shd w:val="clear" w:color="auto" w:fill="auto"/>
            <w:vAlign w:val="center"/>
            <w:hideMark/>
          </w:tcPr>
          <w:p w14:paraId="3249D3E7"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1,200,000</w:t>
            </w:r>
          </w:p>
        </w:tc>
        <w:tc>
          <w:tcPr>
            <w:tcW w:w="990" w:type="dxa"/>
            <w:tcBorders>
              <w:top w:val="nil"/>
              <w:left w:val="nil"/>
              <w:bottom w:val="single" w:sz="4" w:space="0" w:color="auto"/>
              <w:right w:val="single" w:sz="4" w:space="0" w:color="auto"/>
            </w:tcBorders>
            <w:shd w:val="clear" w:color="auto" w:fill="auto"/>
            <w:vAlign w:val="center"/>
            <w:hideMark/>
          </w:tcPr>
          <w:p w14:paraId="55531F6E"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765,102</w:t>
            </w:r>
          </w:p>
        </w:tc>
        <w:tc>
          <w:tcPr>
            <w:tcW w:w="1080" w:type="dxa"/>
            <w:tcBorders>
              <w:top w:val="nil"/>
              <w:left w:val="nil"/>
              <w:bottom w:val="single" w:sz="4" w:space="0" w:color="auto"/>
              <w:right w:val="single" w:sz="4" w:space="0" w:color="auto"/>
            </w:tcBorders>
            <w:shd w:val="clear" w:color="auto" w:fill="auto"/>
            <w:vAlign w:val="center"/>
            <w:hideMark/>
          </w:tcPr>
          <w:p w14:paraId="70E9A8FB" w14:textId="77777777" w:rsidR="00A648BF" w:rsidRPr="00A648BF" w:rsidRDefault="00A648BF" w:rsidP="00A648BF">
            <w:pPr>
              <w:spacing w:after="0" w:line="240" w:lineRule="auto"/>
              <w:jc w:val="center"/>
              <w:rPr>
                <w:rFonts w:ascii="Arial" w:eastAsia="Times New Roman" w:hAnsi="Arial" w:cs="Arial"/>
                <w:color w:val="000000"/>
                <w:sz w:val="16"/>
                <w:szCs w:val="16"/>
              </w:rPr>
            </w:pPr>
          </w:p>
        </w:tc>
        <w:tc>
          <w:tcPr>
            <w:tcW w:w="1170" w:type="dxa"/>
            <w:tcBorders>
              <w:top w:val="nil"/>
              <w:left w:val="nil"/>
              <w:bottom w:val="single" w:sz="4" w:space="0" w:color="auto"/>
              <w:right w:val="single" w:sz="4" w:space="0" w:color="auto"/>
            </w:tcBorders>
            <w:shd w:val="clear" w:color="auto" w:fill="auto"/>
            <w:vAlign w:val="center"/>
            <w:hideMark/>
          </w:tcPr>
          <w:p w14:paraId="4F04A636"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765,102</w:t>
            </w:r>
          </w:p>
        </w:tc>
      </w:tr>
      <w:tr w:rsidR="00A648BF" w:rsidRPr="00A648BF" w14:paraId="7B2B08E7" w14:textId="77777777" w:rsidTr="005937D4">
        <w:trPr>
          <w:gridAfter w:val="1"/>
          <w:wAfter w:w="31" w:type="dxa"/>
          <w:trHeight w:val="840"/>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5F7DCB24"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6</w:t>
            </w:r>
          </w:p>
        </w:tc>
        <w:tc>
          <w:tcPr>
            <w:tcW w:w="1524" w:type="dxa"/>
            <w:tcBorders>
              <w:top w:val="nil"/>
              <w:left w:val="nil"/>
              <w:bottom w:val="single" w:sz="4" w:space="0" w:color="auto"/>
              <w:right w:val="single" w:sz="4" w:space="0" w:color="auto"/>
            </w:tcBorders>
            <w:shd w:val="clear" w:color="auto" w:fill="auto"/>
            <w:vAlign w:val="center"/>
            <w:hideMark/>
          </w:tcPr>
          <w:p w14:paraId="77E7148B" w14:textId="77777777" w:rsidR="00A648BF" w:rsidRPr="00A648BF" w:rsidRDefault="00A648BF" w:rsidP="00A648BF">
            <w:pPr>
              <w:spacing w:after="0" w:line="240" w:lineRule="auto"/>
              <w:jc w:val="center"/>
              <w:rPr>
                <w:rFonts w:ascii="Sylfaen" w:eastAsia="Times New Roman" w:hAnsi="Sylfaen" w:cs="Calibri"/>
                <w:color w:val="000000"/>
                <w:sz w:val="16"/>
                <w:szCs w:val="16"/>
              </w:rPr>
            </w:pPr>
            <w:proofErr w:type="gramStart"/>
            <w:r w:rsidRPr="00A648BF">
              <w:rPr>
                <w:rFonts w:ascii="Sylfaen" w:eastAsia="Times New Roman" w:hAnsi="Sylfaen" w:cs="Calibri"/>
                <w:color w:val="000000"/>
                <w:sz w:val="16"/>
                <w:szCs w:val="16"/>
              </w:rPr>
              <w:t>რეგიონებში  განს</w:t>
            </w:r>
            <w:proofErr w:type="gramEnd"/>
            <w:r w:rsidRPr="00A648BF">
              <w:rPr>
                <w:rFonts w:ascii="Sylfaen" w:eastAsia="Times New Roman" w:hAnsi="Sylfaen" w:cs="Calibri"/>
                <w:color w:val="000000"/>
                <w:sz w:val="16"/>
                <w:szCs w:val="16"/>
              </w:rPr>
              <w:t>. პროექტების ფონდი</w:t>
            </w:r>
          </w:p>
        </w:tc>
        <w:tc>
          <w:tcPr>
            <w:tcW w:w="925" w:type="dxa"/>
            <w:tcBorders>
              <w:top w:val="nil"/>
              <w:left w:val="nil"/>
              <w:bottom w:val="single" w:sz="4" w:space="0" w:color="auto"/>
              <w:right w:val="single" w:sz="4" w:space="0" w:color="auto"/>
            </w:tcBorders>
            <w:shd w:val="clear" w:color="auto" w:fill="auto"/>
            <w:vAlign w:val="center"/>
            <w:hideMark/>
          </w:tcPr>
          <w:p w14:paraId="770C195F"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#1955,31.12.2024</w:t>
            </w:r>
          </w:p>
        </w:tc>
        <w:tc>
          <w:tcPr>
            <w:tcW w:w="2430" w:type="dxa"/>
            <w:tcBorders>
              <w:top w:val="nil"/>
              <w:left w:val="nil"/>
              <w:bottom w:val="single" w:sz="4" w:space="0" w:color="auto"/>
              <w:right w:val="single" w:sz="4" w:space="0" w:color="auto"/>
            </w:tcBorders>
            <w:shd w:val="clear" w:color="auto" w:fill="auto"/>
            <w:vAlign w:val="center"/>
            <w:hideMark/>
          </w:tcPr>
          <w:p w14:paraId="26363B8A" w14:textId="77777777" w:rsidR="00A648BF" w:rsidRPr="00A648BF" w:rsidRDefault="00A648BF" w:rsidP="00A648BF">
            <w:pPr>
              <w:spacing w:after="0" w:line="240" w:lineRule="auto"/>
              <w:rPr>
                <w:rFonts w:ascii="Sylfaen" w:eastAsia="Times New Roman" w:hAnsi="Sylfaen" w:cs="Calibri"/>
                <w:color w:val="000000"/>
                <w:sz w:val="20"/>
                <w:szCs w:val="20"/>
              </w:rPr>
            </w:pPr>
            <w:r w:rsidRPr="00A648BF">
              <w:rPr>
                <w:rFonts w:ascii="Sylfaen" w:eastAsia="Times New Roman" w:hAnsi="Sylfaen" w:cs="Calibri"/>
                <w:color w:val="000000"/>
                <w:sz w:val="20"/>
                <w:szCs w:val="20"/>
              </w:rPr>
              <w:t>სოფელ თამარისის მისასვლელი გზის რეაბილიტაცია(II ეტაპი)</w:t>
            </w:r>
          </w:p>
        </w:tc>
        <w:tc>
          <w:tcPr>
            <w:tcW w:w="1170" w:type="dxa"/>
            <w:tcBorders>
              <w:top w:val="nil"/>
              <w:left w:val="nil"/>
              <w:bottom w:val="single" w:sz="4" w:space="0" w:color="auto"/>
              <w:right w:val="single" w:sz="4" w:space="0" w:color="auto"/>
            </w:tcBorders>
            <w:shd w:val="clear" w:color="auto" w:fill="auto"/>
            <w:vAlign w:val="center"/>
            <w:hideMark/>
          </w:tcPr>
          <w:p w14:paraId="0996D183"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გზა</w:t>
            </w:r>
          </w:p>
        </w:tc>
        <w:tc>
          <w:tcPr>
            <w:tcW w:w="1170" w:type="dxa"/>
            <w:tcBorders>
              <w:top w:val="nil"/>
              <w:left w:val="nil"/>
              <w:bottom w:val="single" w:sz="4" w:space="0" w:color="auto"/>
              <w:right w:val="single" w:sz="4" w:space="0" w:color="auto"/>
            </w:tcBorders>
            <w:shd w:val="clear" w:color="auto" w:fill="auto"/>
            <w:vAlign w:val="center"/>
            <w:hideMark/>
          </w:tcPr>
          <w:p w14:paraId="79F040CA"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5,640,394</w:t>
            </w:r>
          </w:p>
        </w:tc>
        <w:tc>
          <w:tcPr>
            <w:tcW w:w="1080" w:type="dxa"/>
            <w:tcBorders>
              <w:top w:val="nil"/>
              <w:left w:val="nil"/>
              <w:bottom w:val="single" w:sz="4" w:space="0" w:color="auto"/>
              <w:right w:val="single" w:sz="4" w:space="0" w:color="auto"/>
            </w:tcBorders>
            <w:shd w:val="clear" w:color="auto" w:fill="auto"/>
            <w:vAlign w:val="center"/>
            <w:hideMark/>
          </w:tcPr>
          <w:p w14:paraId="10F27A0D"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1,155,000</w:t>
            </w:r>
          </w:p>
        </w:tc>
        <w:tc>
          <w:tcPr>
            <w:tcW w:w="900" w:type="dxa"/>
            <w:tcBorders>
              <w:top w:val="nil"/>
              <w:left w:val="nil"/>
              <w:bottom w:val="single" w:sz="4" w:space="0" w:color="auto"/>
              <w:right w:val="single" w:sz="4" w:space="0" w:color="auto"/>
            </w:tcBorders>
            <w:shd w:val="clear" w:color="auto" w:fill="auto"/>
            <w:vAlign w:val="center"/>
            <w:hideMark/>
          </w:tcPr>
          <w:p w14:paraId="4140F128"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55,000</w:t>
            </w:r>
          </w:p>
        </w:tc>
        <w:tc>
          <w:tcPr>
            <w:tcW w:w="1080" w:type="dxa"/>
            <w:tcBorders>
              <w:top w:val="nil"/>
              <w:left w:val="nil"/>
              <w:bottom w:val="single" w:sz="4" w:space="0" w:color="auto"/>
              <w:right w:val="single" w:sz="4" w:space="0" w:color="auto"/>
            </w:tcBorders>
            <w:shd w:val="clear" w:color="auto" w:fill="auto"/>
            <w:vAlign w:val="center"/>
            <w:hideMark/>
          </w:tcPr>
          <w:p w14:paraId="73705A5A"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1,100,000</w:t>
            </w:r>
          </w:p>
        </w:tc>
        <w:tc>
          <w:tcPr>
            <w:tcW w:w="990" w:type="dxa"/>
            <w:tcBorders>
              <w:top w:val="nil"/>
              <w:left w:val="nil"/>
              <w:bottom w:val="single" w:sz="4" w:space="0" w:color="auto"/>
              <w:right w:val="single" w:sz="4" w:space="0" w:color="auto"/>
            </w:tcBorders>
            <w:shd w:val="clear" w:color="auto" w:fill="auto"/>
            <w:vAlign w:val="center"/>
            <w:hideMark/>
          </w:tcPr>
          <w:p w14:paraId="38473232"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14:paraId="1E5D799D" w14:textId="77777777" w:rsidR="00A648BF" w:rsidRPr="00A648BF" w:rsidRDefault="00A648BF" w:rsidP="00A648BF">
            <w:pPr>
              <w:spacing w:after="0" w:line="240" w:lineRule="auto"/>
              <w:jc w:val="center"/>
              <w:rPr>
                <w:rFonts w:ascii="Arial" w:eastAsia="Times New Roman" w:hAnsi="Arial" w:cs="Arial"/>
                <w:color w:val="000000"/>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030F4086" w14:textId="77777777" w:rsidR="00A648BF" w:rsidRPr="00A648BF" w:rsidRDefault="00A648BF" w:rsidP="00A648BF">
            <w:pPr>
              <w:spacing w:after="0" w:line="240" w:lineRule="auto"/>
              <w:jc w:val="center"/>
              <w:rPr>
                <w:rFonts w:ascii="Arial" w:eastAsia="Times New Roman" w:hAnsi="Arial" w:cs="Arial"/>
                <w:color w:val="000000"/>
                <w:sz w:val="16"/>
                <w:szCs w:val="16"/>
              </w:rPr>
            </w:pPr>
          </w:p>
        </w:tc>
      </w:tr>
      <w:tr w:rsidR="00A648BF" w:rsidRPr="00A648BF" w14:paraId="472FA4EF" w14:textId="77777777" w:rsidTr="005937D4">
        <w:trPr>
          <w:gridAfter w:val="1"/>
          <w:wAfter w:w="31" w:type="dxa"/>
          <w:trHeight w:val="840"/>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3D0176EA"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7</w:t>
            </w:r>
          </w:p>
        </w:tc>
        <w:tc>
          <w:tcPr>
            <w:tcW w:w="1524" w:type="dxa"/>
            <w:tcBorders>
              <w:top w:val="nil"/>
              <w:left w:val="nil"/>
              <w:bottom w:val="single" w:sz="4" w:space="0" w:color="auto"/>
              <w:right w:val="single" w:sz="4" w:space="0" w:color="auto"/>
            </w:tcBorders>
            <w:shd w:val="clear" w:color="auto" w:fill="auto"/>
            <w:vAlign w:val="center"/>
            <w:hideMark/>
          </w:tcPr>
          <w:p w14:paraId="7C3BB643" w14:textId="77777777" w:rsidR="00A648BF" w:rsidRPr="00A648BF" w:rsidRDefault="00A648BF" w:rsidP="00A648BF">
            <w:pPr>
              <w:spacing w:after="0" w:line="240" w:lineRule="auto"/>
              <w:jc w:val="center"/>
              <w:rPr>
                <w:rFonts w:ascii="Sylfaen" w:eastAsia="Times New Roman" w:hAnsi="Sylfaen" w:cs="Calibri"/>
                <w:color w:val="000000"/>
                <w:sz w:val="16"/>
                <w:szCs w:val="16"/>
              </w:rPr>
            </w:pPr>
            <w:proofErr w:type="gramStart"/>
            <w:r w:rsidRPr="00A648BF">
              <w:rPr>
                <w:rFonts w:ascii="Sylfaen" w:eastAsia="Times New Roman" w:hAnsi="Sylfaen" w:cs="Calibri"/>
                <w:color w:val="000000"/>
                <w:sz w:val="16"/>
                <w:szCs w:val="16"/>
              </w:rPr>
              <w:t>რეგიონებში  განს</w:t>
            </w:r>
            <w:proofErr w:type="gramEnd"/>
            <w:r w:rsidRPr="00A648BF">
              <w:rPr>
                <w:rFonts w:ascii="Sylfaen" w:eastAsia="Times New Roman" w:hAnsi="Sylfaen" w:cs="Calibri"/>
                <w:color w:val="000000"/>
                <w:sz w:val="16"/>
                <w:szCs w:val="16"/>
              </w:rPr>
              <w:t>. პროექტების ფონდი</w:t>
            </w:r>
          </w:p>
        </w:tc>
        <w:tc>
          <w:tcPr>
            <w:tcW w:w="925" w:type="dxa"/>
            <w:tcBorders>
              <w:top w:val="nil"/>
              <w:left w:val="nil"/>
              <w:bottom w:val="single" w:sz="4" w:space="0" w:color="auto"/>
              <w:right w:val="single" w:sz="4" w:space="0" w:color="auto"/>
            </w:tcBorders>
            <w:shd w:val="clear" w:color="auto" w:fill="auto"/>
            <w:vAlign w:val="center"/>
            <w:hideMark/>
          </w:tcPr>
          <w:p w14:paraId="19CC1E94"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#1955,31.12.2024</w:t>
            </w:r>
          </w:p>
        </w:tc>
        <w:tc>
          <w:tcPr>
            <w:tcW w:w="2430" w:type="dxa"/>
            <w:tcBorders>
              <w:top w:val="nil"/>
              <w:left w:val="nil"/>
              <w:bottom w:val="single" w:sz="4" w:space="0" w:color="auto"/>
              <w:right w:val="single" w:sz="4" w:space="0" w:color="auto"/>
            </w:tcBorders>
            <w:shd w:val="clear" w:color="auto" w:fill="auto"/>
            <w:vAlign w:val="center"/>
            <w:hideMark/>
          </w:tcPr>
          <w:p w14:paraId="46BDDF85" w14:textId="77777777" w:rsidR="00A648BF" w:rsidRPr="00A648BF" w:rsidRDefault="00A648BF" w:rsidP="00A648BF">
            <w:pPr>
              <w:spacing w:after="0" w:line="240" w:lineRule="auto"/>
              <w:rPr>
                <w:rFonts w:ascii="Sylfaen" w:eastAsia="Times New Roman" w:hAnsi="Sylfaen" w:cs="Calibri"/>
                <w:color w:val="000000"/>
                <w:sz w:val="20"/>
                <w:szCs w:val="20"/>
              </w:rPr>
            </w:pPr>
            <w:r w:rsidRPr="00A648BF">
              <w:rPr>
                <w:rFonts w:ascii="Sylfaen" w:eastAsia="Times New Roman" w:hAnsi="Sylfaen" w:cs="Calibri"/>
                <w:color w:val="000000"/>
                <w:sz w:val="20"/>
                <w:szCs w:val="20"/>
              </w:rPr>
              <w:t xml:space="preserve">მარნეულის მუნიციპალიტეტის სოფელ ალგეთში მოლა ბაირამლის ქუჩის </w:t>
            </w:r>
            <w:r w:rsidRPr="00A648BF">
              <w:rPr>
                <w:rFonts w:ascii="Sylfaen" w:eastAsia="Times New Roman" w:hAnsi="Sylfaen" w:cs="Calibri"/>
                <w:color w:val="000000"/>
                <w:sz w:val="20"/>
                <w:szCs w:val="20"/>
              </w:rPr>
              <w:lastRenderedPageBreak/>
              <w:t>სარეაბილიტაციო სამუშაოები (II ეტაპი)</w:t>
            </w:r>
          </w:p>
        </w:tc>
        <w:tc>
          <w:tcPr>
            <w:tcW w:w="1170" w:type="dxa"/>
            <w:tcBorders>
              <w:top w:val="nil"/>
              <w:left w:val="nil"/>
              <w:bottom w:val="single" w:sz="4" w:space="0" w:color="auto"/>
              <w:right w:val="single" w:sz="4" w:space="0" w:color="auto"/>
            </w:tcBorders>
            <w:shd w:val="clear" w:color="auto" w:fill="auto"/>
            <w:vAlign w:val="center"/>
            <w:hideMark/>
          </w:tcPr>
          <w:p w14:paraId="7D34BD4A"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lastRenderedPageBreak/>
              <w:t>გზა</w:t>
            </w:r>
          </w:p>
        </w:tc>
        <w:tc>
          <w:tcPr>
            <w:tcW w:w="1170" w:type="dxa"/>
            <w:tcBorders>
              <w:top w:val="nil"/>
              <w:left w:val="nil"/>
              <w:bottom w:val="single" w:sz="4" w:space="0" w:color="auto"/>
              <w:right w:val="single" w:sz="4" w:space="0" w:color="auto"/>
            </w:tcBorders>
            <w:shd w:val="clear" w:color="auto" w:fill="auto"/>
            <w:vAlign w:val="center"/>
            <w:hideMark/>
          </w:tcPr>
          <w:p w14:paraId="6B4EC720"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1,114,592</w:t>
            </w:r>
          </w:p>
        </w:tc>
        <w:tc>
          <w:tcPr>
            <w:tcW w:w="1080" w:type="dxa"/>
            <w:tcBorders>
              <w:top w:val="nil"/>
              <w:left w:val="nil"/>
              <w:bottom w:val="single" w:sz="4" w:space="0" w:color="auto"/>
              <w:right w:val="single" w:sz="4" w:space="0" w:color="auto"/>
            </w:tcBorders>
            <w:shd w:val="clear" w:color="auto" w:fill="auto"/>
            <w:vAlign w:val="center"/>
            <w:hideMark/>
          </w:tcPr>
          <w:p w14:paraId="483A1195"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1,054,000</w:t>
            </w:r>
          </w:p>
        </w:tc>
        <w:tc>
          <w:tcPr>
            <w:tcW w:w="900" w:type="dxa"/>
            <w:tcBorders>
              <w:top w:val="nil"/>
              <w:left w:val="nil"/>
              <w:bottom w:val="single" w:sz="4" w:space="0" w:color="auto"/>
              <w:right w:val="single" w:sz="4" w:space="0" w:color="auto"/>
            </w:tcBorders>
            <w:shd w:val="clear" w:color="auto" w:fill="auto"/>
            <w:vAlign w:val="center"/>
            <w:hideMark/>
          </w:tcPr>
          <w:p w14:paraId="76C15DD0"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51,092</w:t>
            </w:r>
          </w:p>
        </w:tc>
        <w:tc>
          <w:tcPr>
            <w:tcW w:w="1080" w:type="dxa"/>
            <w:tcBorders>
              <w:top w:val="nil"/>
              <w:left w:val="nil"/>
              <w:bottom w:val="single" w:sz="4" w:space="0" w:color="auto"/>
              <w:right w:val="single" w:sz="4" w:space="0" w:color="auto"/>
            </w:tcBorders>
            <w:shd w:val="clear" w:color="auto" w:fill="auto"/>
            <w:vAlign w:val="center"/>
            <w:hideMark/>
          </w:tcPr>
          <w:p w14:paraId="7338E8D9"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1,002,908</w:t>
            </w:r>
          </w:p>
        </w:tc>
        <w:tc>
          <w:tcPr>
            <w:tcW w:w="990" w:type="dxa"/>
            <w:tcBorders>
              <w:top w:val="nil"/>
              <w:left w:val="nil"/>
              <w:bottom w:val="single" w:sz="4" w:space="0" w:color="auto"/>
              <w:right w:val="single" w:sz="4" w:space="0" w:color="auto"/>
            </w:tcBorders>
            <w:shd w:val="clear" w:color="auto" w:fill="auto"/>
            <w:vAlign w:val="center"/>
            <w:hideMark/>
          </w:tcPr>
          <w:p w14:paraId="6949C970"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1,047,132</w:t>
            </w:r>
          </w:p>
        </w:tc>
        <w:tc>
          <w:tcPr>
            <w:tcW w:w="1080" w:type="dxa"/>
            <w:tcBorders>
              <w:top w:val="nil"/>
              <w:left w:val="nil"/>
              <w:bottom w:val="single" w:sz="4" w:space="0" w:color="auto"/>
              <w:right w:val="single" w:sz="4" w:space="0" w:color="auto"/>
            </w:tcBorders>
            <w:shd w:val="clear" w:color="auto" w:fill="auto"/>
            <w:vAlign w:val="center"/>
            <w:hideMark/>
          </w:tcPr>
          <w:p w14:paraId="4EC1AA39"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44,224</w:t>
            </w:r>
          </w:p>
        </w:tc>
        <w:tc>
          <w:tcPr>
            <w:tcW w:w="1170" w:type="dxa"/>
            <w:tcBorders>
              <w:top w:val="nil"/>
              <w:left w:val="nil"/>
              <w:bottom w:val="single" w:sz="4" w:space="0" w:color="auto"/>
              <w:right w:val="single" w:sz="4" w:space="0" w:color="auto"/>
            </w:tcBorders>
            <w:shd w:val="clear" w:color="auto" w:fill="auto"/>
            <w:vAlign w:val="center"/>
            <w:hideMark/>
          </w:tcPr>
          <w:p w14:paraId="76AC330E"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1,002,908</w:t>
            </w:r>
          </w:p>
        </w:tc>
      </w:tr>
      <w:tr w:rsidR="00A648BF" w:rsidRPr="00A648BF" w14:paraId="75E81909" w14:textId="77777777" w:rsidTr="005937D4">
        <w:trPr>
          <w:gridAfter w:val="1"/>
          <w:wAfter w:w="31" w:type="dxa"/>
          <w:trHeight w:val="840"/>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09D7409D"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8</w:t>
            </w:r>
          </w:p>
        </w:tc>
        <w:tc>
          <w:tcPr>
            <w:tcW w:w="1524" w:type="dxa"/>
            <w:tcBorders>
              <w:top w:val="nil"/>
              <w:left w:val="nil"/>
              <w:bottom w:val="single" w:sz="4" w:space="0" w:color="auto"/>
              <w:right w:val="single" w:sz="4" w:space="0" w:color="auto"/>
            </w:tcBorders>
            <w:shd w:val="clear" w:color="auto" w:fill="auto"/>
            <w:vAlign w:val="center"/>
            <w:hideMark/>
          </w:tcPr>
          <w:p w14:paraId="21D68E12" w14:textId="77777777" w:rsidR="00A648BF" w:rsidRPr="00A648BF" w:rsidRDefault="00A648BF" w:rsidP="00A648BF">
            <w:pPr>
              <w:spacing w:after="0" w:line="240" w:lineRule="auto"/>
              <w:jc w:val="center"/>
              <w:rPr>
                <w:rFonts w:ascii="Sylfaen" w:eastAsia="Times New Roman" w:hAnsi="Sylfaen" w:cs="Calibri"/>
                <w:color w:val="000000"/>
                <w:sz w:val="16"/>
                <w:szCs w:val="16"/>
              </w:rPr>
            </w:pPr>
            <w:proofErr w:type="gramStart"/>
            <w:r w:rsidRPr="00A648BF">
              <w:rPr>
                <w:rFonts w:ascii="Sylfaen" w:eastAsia="Times New Roman" w:hAnsi="Sylfaen" w:cs="Calibri"/>
                <w:color w:val="000000"/>
                <w:sz w:val="16"/>
                <w:szCs w:val="16"/>
              </w:rPr>
              <w:t>რეგიონებში  განს</w:t>
            </w:r>
            <w:proofErr w:type="gramEnd"/>
            <w:r w:rsidRPr="00A648BF">
              <w:rPr>
                <w:rFonts w:ascii="Sylfaen" w:eastAsia="Times New Roman" w:hAnsi="Sylfaen" w:cs="Calibri"/>
                <w:color w:val="000000"/>
                <w:sz w:val="16"/>
                <w:szCs w:val="16"/>
              </w:rPr>
              <w:t>. პროექტების ფონდი</w:t>
            </w:r>
          </w:p>
        </w:tc>
        <w:tc>
          <w:tcPr>
            <w:tcW w:w="925" w:type="dxa"/>
            <w:tcBorders>
              <w:top w:val="nil"/>
              <w:left w:val="nil"/>
              <w:bottom w:val="single" w:sz="4" w:space="0" w:color="auto"/>
              <w:right w:val="single" w:sz="4" w:space="0" w:color="auto"/>
            </w:tcBorders>
            <w:shd w:val="clear" w:color="auto" w:fill="auto"/>
            <w:vAlign w:val="center"/>
            <w:hideMark/>
          </w:tcPr>
          <w:p w14:paraId="3F150382"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#1955,31.12.2024</w:t>
            </w:r>
          </w:p>
        </w:tc>
        <w:tc>
          <w:tcPr>
            <w:tcW w:w="2430" w:type="dxa"/>
            <w:tcBorders>
              <w:top w:val="nil"/>
              <w:left w:val="nil"/>
              <w:bottom w:val="single" w:sz="4" w:space="0" w:color="auto"/>
              <w:right w:val="single" w:sz="4" w:space="0" w:color="auto"/>
            </w:tcBorders>
            <w:shd w:val="clear" w:color="auto" w:fill="auto"/>
            <w:vAlign w:val="center"/>
            <w:hideMark/>
          </w:tcPr>
          <w:p w14:paraId="24346A32" w14:textId="77777777" w:rsidR="00A648BF" w:rsidRPr="00A648BF" w:rsidRDefault="00A648BF" w:rsidP="00A648BF">
            <w:pPr>
              <w:spacing w:after="0" w:line="240" w:lineRule="auto"/>
              <w:rPr>
                <w:rFonts w:ascii="Sylfaen" w:eastAsia="Times New Roman" w:hAnsi="Sylfaen" w:cs="Calibri"/>
                <w:color w:val="000000"/>
                <w:sz w:val="20"/>
                <w:szCs w:val="20"/>
              </w:rPr>
            </w:pPr>
            <w:r w:rsidRPr="00A648BF">
              <w:rPr>
                <w:rFonts w:ascii="Sylfaen" w:eastAsia="Times New Roman" w:hAnsi="Sylfaen" w:cs="Calibri"/>
                <w:color w:val="000000"/>
                <w:sz w:val="20"/>
                <w:szCs w:val="20"/>
              </w:rPr>
              <w:t>სოფელ იმირის შიდა გზების რეაბილიტაცია(II ეტაპი)</w:t>
            </w:r>
          </w:p>
        </w:tc>
        <w:tc>
          <w:tcPr>
            <w:tcW w:w="1170" w:type="dxa"/>
            <w:tcBorders>
              <w:top w:val="nil"/>
              <w:left w:val="nil"/>
              <w:bottom w:val="single" w:sz="4" w:space="0" w:color="auto"/>
              <w:right w:val="single" w:sz="4" w:space="0" w:color="auto"/>
            </w:tcBorders>
            <w:shd w:val="clear" w:color="auto" w:fill="auto"/>
            <w:vAlign w:val="center"/>
            <w:hideMark/>
          </w:tcPr>
          <w:p w14:paraId="09DABD16"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გზა</w:t>
            </w:r>
          </w:p>
        </w:tc>
        <w:tc>
          <w:tcPr>
            <w:tcW w:w="1170" w:type="dxa"/>
            <w:tcBorders>
              <w:top w:val="nil"/>
              <w:left w:val="nil"/>
              <w:bottom w:val="single" w:sz="4" w:space="0" w:color="auto"/>
              <w:right w:val="single" w:sz="4" w:space="0" w:color="auto"/>
            </w:tcBorders>
            <w:shd w:val="clear" w:color="auto" w:fill="auto"/>
            <w:vAlign w:val="center"/>
            <w:hideMark/>
          </w:tcPr>
          <w:p w14:paraId="27949BF5"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 xml:space="preserve">        387,171 </w:t>
            </w:r>
          </w:p>
        </w:tc>
        <w:tc>
          <w:tcPr>
            <w:tcW w:w="1080" w:type="dxa"/>
            <w:tcBorders>
              <w:top w:val="nil"/>
              <w:left w:val="nil"/>
              <w:bottom w:val="single" w:sz="4" w:space="0" w:color="auto"/>
              <w:right w:val="single" w:sz="4" w:space="0" w:color="auto"/>
            </w:tcBorders>
            <w:shd w:val="clear" w:color="auto" w:fill="auto"/>
            <w:vAlign w:val="center"/>
            <w:hideMark/>
          </w:tcPr>
          <w:p w14:paraId="0B2FCADE"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 xml:space="preserve">        387,171 </w:t>
            </w:r>
          </w:p>
        </w:tc>
        <w:tc>
          <w:tcPr>
            <w:tcW w:w="900" w:type="dxa"/>
            <w:tcBorders>
              <w:top w:val="nil"/>
              <w:left w:val="nil"/>
              <w:bottom w:val="single" w:sz="4" w:space="0" w:color="auto"/>
              <w:right w:val="single" w:sz="4" w:space="0" w:color="auto"/>
            </w:tcBorders>
            <w:shd w:val="clear" w:color="auto" w:fill="auto"/>
            <w:vAlign w:val="center"/>
            <w:hideMark/>
          </w:tcPr>
          <w:p w14:paraId="4386575A"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 xml:space="preserve">     48,938 </w:t>
            </w:r>
          </w:p>
        </w:tc>
        <w:tc>
          <w:tcPr>
            <w:tcW w:w="1080" w:type="dxa"/>
            <w:tcBorders>
              <w:top w:val="nil"/>
              <w:left w:val="nil"/>
              <w:bottom w:val="single" w:sz="4" w:space="0" w:color="auto"/>
              <w:right w:val="single" w:sz="4" w:space="0" w:color="auto"/>
            </w:tcBorders>
            <w:shd w:val="clear" w:color="auto" w:fill="auto"/>
            <w:vAlign w:val="center"/>
            <w:hideMark/>
          </w:tcPr>
          <w:p w14:paraId="13D1F416"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 xml:space="preserve">     338,233 </w:t>
            </w:r>
          </w:p>
        </w:tc>
        <w:tc>
          <w:tcPr>
            <w:tcW w:w="990" w:type="dxa"/>
            <w:tcBorders>
              <w:top w:val="nil"/>
              <w:left w:val="nil"/>
              <w:bottom w:val="single" w:sz="4" w:space="0" w:color="auto"/>
              <w:right w:val="single" w:sz="4" w:space="0" w:color="auto"/>
            </w:tcBorders>
            <w:shd w:val="clear" w:color="auto" w:fill="auto"/>
            <w:vAlign w:val="center"/>
            <w:hideMark/>
          </w:tcPr>
          <w:p w14:paraId="788DA20B"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 xml:space="preserve">     387,017 </w:t>
            </w:r>
          </w:p>
        </w:tc>
        <w:tc>
          <w:tcPr>
            <w:tcW w:w="1080" w:type="dxa"/>
            <w:tcBorders>
              <w:top w:val="nil"/>
              <w:left w:val="nil"/>
              <w:bottom w:val="single" w:sz="4" w:space="0" w:color="auto"/>
              <w:right w:val="single" w:sz="4" w:space="0" w:color="auto"/>
            </w:tcBorders>
            <w:shd w:val="clear" w:color="auto" w:fill="auto"/>
            <w:vAlign w:val="center"/>
            <w:hideMark/>
          </w:tcPr>
          <w:p w14:paraId="6C8E66B8"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 xml:space="preserve">      48,784 </w:t>
            </w:r>
          </w:p>
        </w:tc>
        <w:tc>
          <w:tcPr>
            <w:tcW w:w="1170" w:type="dxa"/>
            <w:tcBorders>
              <w:top w:val="nil"/>
              <w:left w:val="nil"/>
              <w:bottom w:val="single" w:sz="4" w:space="0" w:color="auto"/>
              <w:right w:val="single" w:sz="4" w:space="0" w:color="auto"/>
            </w:tcBorders>
            <w:shd w:val="clear" w:color="auto" w:fill="auto"/>
            <w:noWrap/>
            <w:vAlign w:val="center"/>
            <w:hideMark/>
          </w:tcPr>
          <w:p w14:paraId="2E07A23F"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 xml:space="preserve">     338,233 </w:t>
            </w:r>
          </w:p>
        </w:tc>
      </w:tr>
      <w:tr w:rsidR="00A648BF" w:rsidRPr="00A648BF" w14:paraId="253817F4" w14:textId="77777777" w:rsidTr="005937D4">
        <w:trPr>
          <w:gridAfter w:val="1"/>
          <w:wAfter w:w="31" w:type="dxa"/>
          <w:trHeight w:val="840"/>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6415596A"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9</w:t>
            </w:r>
          </w:p>
        </w:tc>
        <w:tc>
          <w:tcPr>
            <w:tcW w:w="1524" w:type="dxa"/>
            <w:tcBorders>
              <w:top w:val="nil"/>
              <w:left w:val="nil"/>
              <w:bottom w:val="single" w:sz="4" w:space="0" w:color="auto"/>
              <w:right w:val="single" w:sz="4" w:space="0" w:color="auto"/>
            </w:tcBorders>
            <w:shd w:val="clear" w:color="auto" w:fill="auto"/>
            <w:vAlign w:val="center"/>
            <w:hideMark/>
          </w:tcPr>
          <w:p w14:paraId="22142E1F" w14:textId="77777777" w:rsidR="00A648BF" w:rsidRPr="00A648BF" w:rsidRDefault="00A648BF" w:rsidP="00A648BF">
            <w:pPr>
              <w:spacing w:after="0" w:line="240" w:lineRule="auto"/>
              <w:jc w:val="center"/>
              <w:rPr>
                <w:rFonts w:ascii="Sylfaen" w:eastAsia="Times New Roman" w:hAnsi="Sylfaen" w:cs="Calibri"/>
                <w:color w:val="000000"/>
                <w:sz w:val="16"/>
                <w:szCs w:val="16"/>
              </w:rPr>
            </w:pPr>
            <w:proofErr w:type="gramStart"/>
            <w:r w:rsidRPr="00A648BF">
              <w:rPr>
                <w:rFonts w:ascii="Sylfaen" w:eastAsia="Times New Roman" w:hAnsi="Sylfaen" w:cs="Calibri"/>
                <w:color w:val="000000"/>
                <w:sz w:val="16"/>
                <w:szCs w:val="16"/>
              </w:rPr>
              <w:t>რეგიონებში  განს</w:t>
            </w:r>
            <w:proofErr w:type="gramEnd"/>
            <w:r w:rsidRPr="00A648BF">
              <w:rPr>
                <w:rFonts w:ascii="Sylfaen" w:eastAsia="Times New Roman" w:hAnsi="Sylfaen" w:cs="Calibri"/>
                <w:color w:val="000000"/>
                <w:sz w:val="16"/>
                <w:szCs w:val="16"/>
              </w:rPr>
              <w:t>. პროექტების ფონდი</w:t>
            </w:r>
          </w:p>
        </w:tc>
        <w:tc>
          <w:tcPr>
            <w:tcW w:w="925" w:type="dxa"/>
            <w:tcBorders>
              <w:top w:val="nil"/>
              <w:left w:val="nil"/>
              <w:bottom w:val="single" w:sz="4" w:space="0" w:color="auto"/>
              <w:right w:val="single" w:sz="4" w:space="0" w:color="auto"/>
            </w:tcBorders>
            <w:shd w:val="clear" w:color="auto" w:fill="auto"/>
            <w:vAlign w:val="center"/>
            <w:hideMark/>
          </w:tcPr>
          <w:p w14:paraId="7B3A2357"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#1955,31.12.2024</w:t>
            </w:r>
          </w:p>
        </w:tc>
        <w:tc>
          <w:tcPr>
            <w:tcW w:w="2430" w:type="dxa"/>
            <w:tcBorders>
              <w:top w:val="nil"/>
              <w:left w:val="nil"/>
              <w:bottom w:val="single" w:sz="4" w:space="0" w:color="auto"/>
              <w:right w:val="single" w:sz="4" w:space="0" w:color="auto"/>
            </w:tcBorders>
            <w:shd w:val="clear" w:color="auto" w:fill="auto"/>
            <w:vAlign w:val="center"/>
            <w:hideMark/>
          </w:tcPr>
          <w:p w14:paraId="006AB6C6" w14:textId="77777777" w:rsidR="00A648BF" w:rsidRPr="00A648BF" w:rsidRDefault="00A648BF" w:rsidP="00A648BF">
            <w:pPr>
              <w:spacing w:after="0" w:line="240" w:lineRule="auto"/>
              <w:rPr>
                <w:rFonts w:ascii="Sylfaen" w:eastAsia="Times New Roman" w:hAnsi="Sylfaen" w:cs="Calibri"/>
                <w:color w:val="000000"/>
                <w:sz w:val="20"/>
                <w:szCs w:val="20"/>
              </w:rPr>
            </w:pPr>
            <w:r w:rsidRPr="00A648BF">
              <w:rPr>
                <w:rFonts w:ascii="Sylfaen" w:eastAsia="Times New Roman" w:hAnsi="Sylfaen" w:cs="Calibri"/>
                <w:color w:val="000000"/>
                <w:sz w:val="20"/>
                <w:szCs w:val="20"/>
              </w:rPr>
              <w:t>სოფელ შაუმიანის შიდა გზების რეაბილიტაცია</w:t>
            </w:r>
          </w:p>
        </w:tc>
        <w:tc>
          <w:tcPr>
            <w:tcW w:w="1170" w:type="dxa"/>
            <w:tcBorders>
              <w:top w:val="nil"/>
              <w:left w:val="nil"/>
              <w:bottom w:val="single" w:sz="4" w:space="0" w:color="auto"/>
              <w:right w:val="single" w:sz="4" w:space="0" w:color="auto"/>
            </w:tcBorders>
            <w:shd w:val="clear" w:color="auto" w:fill="auto"/>
            <w:vAlign w:val="center"/>
            <w:hideMark/>
          </w:tcPr>
          <w:p w14:paraId="18F26847"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გზა</w:t>
            </w:r>
          </w:p>
        </w:tc>
        <w:tc>
          <w:tcPr>
            <w:tcW w:w="1170" w:type="dxa"/>
            <w:tcBorders>
              <w:top w:val="nil"/>
              <w:left w:val="nil"/>
              <w:bottom w:val="single" w:sz="4" w:space="0" w:color="auto"/>
              <w:right w:val="single" w:sz="4" w:space="0" w:color="auto"/>
            </w:tcBorders>
            <w:shd w:val="clear" w:color="auto" w:fill="auto"/>
            <w:vAlign w:val="center"/>
            <w:hideMark/>
          </w:tcPr>
          <w:p w14:paraId="269734ED"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 xml:space="preserve">      1,697,579 </w:t>
            </w:r>
          </w:p>
        </w:tc>
        <w:tc>
          <w:tcPr>
            <w:tcW w:w="1080" w:type="dxa"/>
            <w:tcBorders>
              <w:top w:val="nil"/>
              <w:left w:val="nil"/>
              <w:bottom w:val="single" w:sz="4" w:space="0" w:color="auto"/>
              <w:right w:val="single" w:sz="4" w:space="0" w:color="auto"/>
            </w:tcBorders>
            <w:shd w:val="clear" w:color="auto" w:fill="auto"/>
            <w:vAlign w:val="center"/>
            <w:hideMark/>
          </w:tcPr>
          <w:p w14:paraId="11D631DE"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 xml:space="preserve">        840,789 </w:t>
            </w:r>
          </w:p>
        </w:tc>
        <w:tc>
          <w:tcPr>
            <w:tcW w:w="900" w:type="dxa"/>
            <w:tcBorders>
              <w:top w:val="nil"/>
              <w:left w:val="nil"/>
              <w:bottom w:val="single" w:sz="4" w:space="0" w:color="auto"/>
              <w:right w:val="single" w:sz="4" w:space="0" w:color="auto"/>
            </w:tcBorders>
            <w:shd w:val="clear" w:color="auto" w:fill="auto"/>
            <w:vAlign w:val="center"/>
            <w:hideMark/>
          </w:tcPr>
          <w:p w14:paraId="6143D199"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 xml:space="preserve">     40,789 </w:t>
            </w:r>
          </w:p>
        </w:tc>
        <w:tc>
          <w:tcPr>
            <w:tcW w:w="1080" w:type="dxa"/>
            <w:tcBorders>
              <w:top w:val="nil"/>
              <w:left w:val="nil"/>
              <w:bottom w:val="single" w:sz="4" w:space="0" w:color="auto"/>
              <w:right w:val="single" w:sz="4" w:space="0" w:color="auto"/>
            </w:tcBorders>
            <w:shd w:val="clear" w:color="auto" w:fill="auto"/>
            <w:vAlign w:val="center"/>
            <w:hideMark/>
          </w:tcPr>
          <w:p w14:paraId="01CCC8C5"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 xml:space="preserve">     800,000 </w:t>
            </w:r>
          </w:p>
        </w:tc>
        <w:tc>
          <w:tcPr>
            <w:tcW w:w="990" w:type="dxa"/>
            <w:tcBorders>
              <w:top w:val="nil"/>
              <w:left w:val="nil"/>
              <w:bottom w:val="single" w:sz="4" w:space="0" w:color="auto"/>
              <w:right w:val="single" w:sz="4" w:space="0" w:color="auto"/>
            </w:tcBorders>
            <w:shd w:val="clear" w:color="auto" w:fill="auto"/>
            <w:vAlign w:val="center"/>
            <w:hideMark/>
          </w:tcPr>
          <w:p w14:paraId="283ED1D5"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 xml:space="preserve">     606,762 </w:t>
            </w:r>
          </w:p>
        </w:tc>
        <w:tc>
          <w:tcPr>
            <w:tcW w:w="1080" w:type="dxa"/>
            <w:tcBorders>
              <w:top w:val="nil"/>
              <w:left w:val="nil"/>
              <w:bottom w:val="single" w:sz="4" w:space="0" w:color="auto"/>
              <w:right w:val="single" w:sz="4" w:space="0" w:color="auto"/>
            </w:tcBorders>
            <w:shd w:val="clear" w:color="auto" w:fill="auto"/>
            <w:vAlign w:val="center"/>
            <w:hideMark/>
          </w:tcPr>
          <w:p w14:paraId="0D04AEED"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07B77CB6"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 xml:space="preserve">     606,762 </w:t>
            </w:r>
          </w:p>
        </w:tc>
      </w:tr>
      <w:tr w:rsidR="00A648BF" w:rsidRPr="00A648BF" w14:paraId="48FB7F7E" w14:textId="77777777" w:rsidTr="005937D4">
        <w:trPr>
          <w:gridAfter w:val="1"/>
          <w:wAfter w:w="31" w:type="dxa"/>
          <w:trHeight w:val="840"/>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73FBAA34"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10</w:t>
            </w:r>
          </w:p>
        </w:tc>
        <w:tc>
          <w:tcPr>
            <w:tcW w:w="1524" w:type="dxa"/>
            <w:tcBorders>
              <w:top w:val="nil"/>
              <w:left w:val="nil"/>
              <w:bottom w:val="single" w:sz="4" w:space="0" w:color="auto"/>
              <w:right w:val="single" w:sz="4" w:space="0" w:color="auto"/>
            </w:tcBorders>
            <w:shd w:val="clear" w:color="auto" w:fill="auto"/>
            <w:vAlign w:val="center"/>
            <w:hideMark/>
          </w:tcPr>
          <w:p w14:paraId="18BD806F" w14:textId="77777777" w:rsidR="00A648BF" w:rsidRPr="00A648BF" w:rsidRDefault="00A648BF" w:rsidP="00A648BF">
            <w:pPr>
              <w:spacing w:after="0" w:line="240" w:lineRule="auto"/>
              <w:jc w:val="center"/>
              <w:rPr>
                <w:rFonts w:ascii="Sylfaen" w:eastAsia="Times New Roman" w:hAnsi="Sylfaen" w:cs="Calibri"/>
                <w:color w:val="000000"/>
                <w:sz w:val="16"/>
                <w:szCs w:val="16"/>
              </w:rPr>
            </w:pPr>
            <w:proofErr w:type="gramStart"/>
            <w:r w:rsidRPr="00A648BF">
              <w:rPr>
                <w:rFonts w:ascii="Sylfaen" w:eastAsia="Times New Roman" w:hAnsi="Sylfaen" w:cs="Calibri"/>
                <w:color w:val="000000"/>
                <w:sz w:val="16"/>
                <w:szCs w:val="16"/>
              </w:rPr>
              <w:t>რეგიონებში  განს</w:t>
            </w:r>
            <w:proofErr w:type="gramEnd"/>
            <w:r w:rsidRPr="00A648BF">
              <w:rPr>
                <w:rFonts w:ascii="Sylfaen" w:eastAsia="Times New Roman" w:hAnsi="Sylfaen" w:cs="Calibri"/>
                <w:color w:val="000000"/>
                <w:sz w:val="16"/>
                <w:szCs w:val="16"/>
              </w:rPr>
              <w:t>. პროექტების ფონდი</w:t>
            </w:r>
          </w:p>
        </w:tc>
        <w:tc>
          <w:tcPr>
            <w:tcW w:w="925" w:type="dxa"/>
            <w:tcBorders>
              <w:top w:val="nil"/>
              <w:left w:val="nil"/>
              <w:bottom w:val="single" w:sz="4" w:space="0" w:color="auto"/>
              <w:right w:val="single" w:sz="4" w:space="0" w:color="auto"/>
            </w:tcBorders>
            <w:shd w:val="clear" w:color="auto" w:fill="auto"/>
            <w:vAlign w:val="center"/>
            <w:hideMark/>
          </w:tcPr>
          <w:p w14:paraId="38F4D966"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#1955,31.12.2024</w:t>
            </w:r>
          </w:p>
        </w:tc>
        <w:tc>
          <w:tcPr>
            <w:tcW w:w="2430" w:type="dxa"/>
            <w:tcBorders>
              <w:top w:val="nil"/>
              <w:left w:val="nil"/>
              <w:bottom w:val="single" w:sz="4" w:space="0" w:color="auto"/>
              <w:right w:val="single" w:sz="4" w:space="0" w:color="auto"/>
            </w:tcBorders>
            <w:shd w:val="clear" w:color="auto" w:fill="auto"/>
            <w:vAlign w:val="center"/>
            <w:hideMark/>
          </w:tcPr>
          <w:p w14:paraId="2444E4F0" w14:textId="77777777" w:rsidR="00A648BF" w:rsidRPr="00A648BF" w:rsidRDefault="00A648BF" w:rsidP="00A648BF">
            <w:pPr>
              <w:spacing w:after="0" w:line="240" w:lineRule="auto"/>
              <w:rPr>
                <w:rFonts w:ascii="Sylfaen" w:eastAsia="Times New Roman" w:hAnsi="Sylfaen" w:cs="Calibri"/>
                <w:color w:val="000000"/>
                <w:sz w:val="20"/>
                <w:szCs w:val="20"/>
              </w:rPr>
            </w:pPr>
            <w:r w:rsidRPr="00A648BF">
              <w:rPr>
                <w:rFonts w:ascii="Sylfaen" w:eastAsia="Times New Roman" w:hAnsi="Sylfaen" w:cs="Calibri"/>
                <w:color w:val="000000"/>
                <w:sz w:val="20"/>
                <w:szCs w:val="20"/>
              </w:rPr>
              <w:t>სოფელ ქვემო სარალში შიდა გზების რეაბილიტაცია(II ეტაპი)</w:t>
            </w:r>
          </w:p>
        </w:tc>
        <w:tc>
          <w:tcPr>
            <w:tcW w:w="1170" w:type="dxa"/>
            <w:tcBorders>
              <w:top w:val="nil"/>
              <w:left w:val="nil"/>
              <w:bottom w:val="single" w:sz="4" w:space="0" w:color="auto"/>
              <w:right w:val="single" w:sz="4" w:space="0" w:color="auto"/>
            </w:tcBorders>
            <w:shd w:val="clear" w:color="auto" w:fill="auto"/>
            <w:vAlign w:val="center"/>
            <w:hideMark/>
          </w:tcPr>
          <w:p w14:paraId="020F9E96"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გზა</w:t>
            </w:r>
          </w:p>
        </w:tc>
        <w:tc>
          <w:tcPr>
            <w:tcW w:w="1170" w:type="dxa"/>
            <w:tcBorders>
              <w:top w:val="nil"/>
              <w:left w:val="nil"/>
              <w:bottom w:val="single" w:sz="4" w:space="0" w:color="auto"/>
              <w:right w:val="single" w:sz="4" w:space="0" w:color="auto"/>
            </w:tcBorders>
            <w:shd w:val="clear" w:color="auto" w:fill="auto"/>
            <w:vAlign w:val="center"/>
            <w:hideMark/>
          </w:tcPr>
          <w:p w14:paraId="2C439A57"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 xml:space="preserve">      1,165,012 </w:t>
            </w:r>
          </w:p>
        </w:tc>
        <w:tc>
          <w:tcPr>
            <w:tcW w:w="1080" w:type="dxa"/>
            <w:tcBorders>
              <w:top w:val="nil"/>
              <w:left w:val="nil"/>
              <w:bottom w:val="single" w:sz="4" w:space="0" w:color="auto"/>
              <w:right w:val="single" w:sz="4" w:space="0" w:color="auto"/>
            </w:tcBorders>
            <w:shd w:val="clear" w:color="auto" w:fill="auto"/>
            <w:vAlign w:val="center"/>
            <w:hideMark/>
          </w:tcPr>
          <w:p w14:paraId="3884B7C7"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 xml:space="preserve">        786,037 </w:t>
            </w:r>
          </w:p>
        </w:tc>
        <w:tc>
          <w:tcPr>
            <w:tcW w:w="900" w:type="dxa"/>
            <w:tcBorders>
              <w:top w:val="nil"/>
              <w:left w:val="nil"/>
              <w:bottom w:val="single" w:sz="4" w:space="0" w:color="auto"/>
              <w:right w:val="single" w:sz="4" w:space="0" w:color="auto"/>
            </w:tcBorders>
            <w:shd w:val="clear" w:color="auto" w:fill="auto"/>
            <w:vAlign w:val="center"/>
            <w:hideMark/>
          </w:tcPr>
          <w:p w14:paraId="568B124D"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 xml:space="preserve">     38,052 </w:t>
            </w:r>
          </w:p>
        </w:tc>
        <w:tc>
          <w:tcPr>
            <w:tcW w:w="1080" w:type="dxa"/>
            <w:tcBorders>
              <w:top w:val="nil"/>
              <w:left w:val="nil"/>
              <w:bottom w:val="single" w:sz="4" w:space="0" w:color="auto"/>
              <w:right w:val="single" w:sz="4" w:space="0" w:color="auto"/>
            </w:tcBorders>
            <w:shd w:val="clear" w:color="auto" w:fill="auto"/>
            <w:vAlign w:val="center"/>
            <w:hideMark/>
          </w:tcPr>
          <w:p w14:paraId="3049F8FA"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 xml:space="preserve">     747,985 </w:t>
            </w:r>
          </w:p>
        </w:tc>
        <w:tc>
          <w:tcPr>
            <w:tcW w:w="990" w:type="dxa"/>
            <w:tcBorders>
              <w:top w:val="nil"/>
              <w:left w:val="nil"/>
              <w:bottom w:val="single" w:sz="4" w:space="0" w:color="auto"/>
              <w:right w:val="single" w:sz="4" w:space="0" w:color="auto"/>
            </w:tcBorders>
            <w:shd w:val="clear" w:color="auto" w:fill="auto"/>
            <w:vAlign w:val="center"/>
            <w:hideMark/>
          </w:tcPr>
          <w:p w14:paraId="20E162F8"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 xml:space="preserve">     545,498 </w:t>
            </w:r>
          </w:p>
        </w:tc>
        <w:tc>
          <w:tcPr>
            <w:tcW w:w="1080" w:type="dxa"/>
            <w:tcBorders>
              <w:top w:val="nil"/>
              <w:left w:val="nil"/>
              <w:bottom w:val="single" w:sz="4" w:space="0" w:color="auto"/>
              <w:right w:val="single" w:sz="4" w:space="0" w:color="auto"/>
            </w:tcBorders>
            <w:shd w:val="clear" w:color="auto" w:fill="auto"/>
            <w:vAlign w:val="center"/>
            <w:hideMark/>
          </w:tcPr>
          <w:p w14:paraId="019E76E6"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37440EE0"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 xml:space="preserve">     545,498 </w:t>
            </w:r>
          </w:p>
        </w:tc>
      </w:tr>
      <w:tr w:rsidR="00A648BF" w:rsidRPr="00A648BF" w14:paraId="3D20E4CA" w14:textId="77777777" w:rsidTr="005937D4">
        <w:trPr>
          <w:gridAfter w:val="1"/>
          <w:wAfter w:w="31" w:type="dxa"/>
          <w:trHeight w:val="840"/>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7356DB17"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11</w:t>
            </w:r>
          </w:p>
        </w:tc>
        <w:tc>
          <w:tcPr>
            <w:tcW w:w="1524" w:type="dxa"/>
            <w:tcBorders>
              <w:top w:val="nil"/>
              <w:left w:val="nil"/>
              <w:bottom w:val="single" w:sz="4" w:space="0" w:color="auto"/>
              <w:right w:val="single" w:sz="4" w:space="0" w:color="auto"/>
            </w:tcBorders>
            <w:shd w:val="clear" w:color="auto" w:fill="auto"/>
            <w:vAlign w:val="center"/>
            <w:hideMark/>
          </w:tcPr>
          <w:p w14:paraId="661FE4C9" w14:textId="77777777" w:rsidR="00A648BF" w:rsidRPr="00A648BF" w:rsidRDefault="00A648BF" w:rsidP="00A648BF">
            <w:pPr>
              <w:spacing w:after="0" w:line="240" w:lineRule="auto"/>
              <w:jc w:val="center"/>
              <w:rPr>
                <w:rFonts w:ascii="Sylfaen" w:eastAsia="Times New Roman" w:hAnsi="Sylfaen" w:cs="Calibri"/>
                <w:color w:val="000000"/>
                <w:sz w:val="16"/>
                <w:szCs w:val="16"/>
              </w:rPr>
            </w:pPr>
            <w:proofErr w:type="gramStart"/>
            <w:r w:rsidRPr="00A648BF">
              <w:rPr>
                <w:rFonts w:ascii="Sylfaen" w:eastAsia="Times New Roman" w:hAnsi="Sylfaen" w:cs="Calibri"/>
                <w:color w:val="000000"/>
                <w:sz w:val="16"/>
                <w:szCs w:val="16"/>
              </w:rPr>
              <w:t>რეგიონებში  განს</w:t>
            </w:r>
            <w:proofErr w:type="gramEnd"/>
            <w:r w:rsidRPr="00A648BF">
              <w:rPr>
                <w:rFonts w:ascii="Sylfaen" w:eastAsia="Times New Roman" w:hAnsi="Sylfaen" w:cs="Calibri"/>
                <w:color w:val="000000"/>
                <w:sz w:val="16"/>
                <w:szCs w:val="16"/>
              </w:rPr>
              <w:t>. პროექტების ფონდი</w:t>
            </w:r>
          </w:p>
        </w:tc>
        <w:tc>
          <w:tcPr>
            <w:tcW w:w="925" w:type="dxa"/>
            <w:tcBorders>
              <w:top w:val="nil"/>
              <w:left w:val="nil"/>
              <w:bottom w:val="single" w:sz="4" w:space="0" w:color="auto"/>
              <w:right w:val="single" w:sz="4" w:space="0" w:color="auto"/>
            </w:tcBorders>
            <w:shd w:val="clear" w:color="auto" w:fill="auto"/>
            <w:vAlign w:val="center"/>
            <w:hideMark/>
          </w:tcPr>
          <w:p w14:paraId="7098CE5B"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#1955,31.12.2024</w:t>
            </w:r>
          </w:p>
        </w:tc>
        <w:tc>
          <w:tcPr>
            <w:tcW w:w="2430" w:type="dxa"/>
            <w:tcBorders>
              <w:top w:val="nil"/>
              <w:left w:val="nil"/>
              <w:bottom w:val="single" w:sz="4" w:space="0" w:color="auto"/>
              <w:right w:val="single" w:sz="4" w:space="0" w:color="auto"/>
            </w:tcBorders>
            <w:shd w:val="clear" w:color="auto" w:fill="auto"/>
            <w:vAlign w:val="center"/>
            <w:hideMark/>
          </w:tcPr>
          <w:p w14:paraId="31316302" w14:textId="77777777" w:rsidR="00A648BF" w:rsidRPr="00A648BF" w:rsidRDefault="00A648BF" w:rsidP="00A648BF">
            <w:pPr>
              <w:spacing w:after="0" w:line="240" w:lineRule="auto"/>
              <w:rPr>
                <w:rFonts w:ascii="Sylfaen" w:eastAsia="Times New Roman" w:hAnsi="Sylfaen" w:cs="Calibri"/>
                <w:color w:val="000000"/>
                <w:sz w:val="20"/>
                <w:szCs w:val="20"/>
              </w:rPr>
            </w:pPr>
            <w:r w:rsidRPr="00A648BF">
              <w:rPr>
                <w:rFonts w:ascii="Sylfaen" w:eastAsia="Times New Roman" w:hAnsi="Sylfaen" w:cs="Calibri"/>
                <w:color w:val="000000"/>
                <w:sz w:val="20"/>
                <w:szCs w:val="20"/>
              </w:rPr>
              <w:t>სოფელი ხუტორლეჟბადინის და სოფელი ქუთლიარის დამაკავშირებელი გზა</w:t>
            </w:r>
          </w:p>
        </w:tc>
        <w:tc>
          <w:tcPr>
            <w:tcW w:w="1170" w:type="dxa"/>
            <w:tcBorders>
              <w:top w:val="nil"/>
              <w:left w:val="nil"/>
              <w:bottom w:val="single" w:sz="4" w:space="0" w:color="auto"/>
              <w:right w:val="single" w:sz="4" w:space="0" w:color="auto"/>
            </w:tcBorders>
            <w:shd w:val="clear" w:color="auto" w:fill="auto"/>
            <w:vAlign w:val="center"/>
            <w:hideMark/>
          </w:tcPr>
          <w:p w14:paraId="4EB01792"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გზა</w:t>
            </w:r>
          </w:p>
        </w:tc>
        <w:tc>
          <w:tcPr>
            <w:tcW w:w="1170" w:type="dxa"/>
            <w:tcBorders>
              <w:top w:val="nil"/>
              <w:left w:val="nil"/>
              <w:bottom w:val="single" w:sz="4" w:space="0" w:color="auto"/>
              <w:right w:val="single" w:sz="4" w:space="0" w:color="auto"/>
            </w:tcBorders>
            <w:shd w:val="clear" w:color="auto" w:fill="auto"/>
            <w:vAlign w:val="center"/>
            <w:hideMark/>
          </w:tcPr>
          <w:p w14:paraId="54851FB1"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 xml:space="preserve">      1,018,692 </w:t>
            </w:r>
          </w:p>
        </w:tc>
        <w:tc>
          <w:tcPr>
            <w:tcW w:w="1080" w:type="dxa"/>
            <w:tcBorders>
              <w:top w:val="nil"/>
              <w:left w:val="nil"/>
              <w:bottom w:val="single" w:sz="4" w:space="0" w:color="auto"/>
              <w:right w:val="single" w:sz="4" w:space="0" w:color="auto"/>
            </w:tcBorders>
            <w:shd w:val="clear" w:color="auto" w:fill="auto"/>
            <w:vAlign w:val="center"/>
            <w:hideMark/>
          </w:tcPr>
          <w:p w14:paraId="121DB979"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 xml:space="preserve">        735,000 </w:t>
            </w:r>
          </w:p>
        </w:tc>
        <w:tc>
          <w:tcPr>
            <w:tcW w:w="900" w:type="dxa"/>
            <w:tcBorders>
              <w:top w:val="nil"/>
              <w:left w:val="nil"/>
              <w:bottom w:val="single" w:sz="4" w:space="0" w:color="auto"/>
              <w:right w:val="single" w:sz="4" w:space="0" w:color="auto"/>
            </w:tcBorders>
            <w:shd w:val="clear" w:color="auto" w:fill="auto"/>
            <w:vAlign w:val="center"/>
            <w:hideMark/>
          </w:tcPr>
          <w:p w14:paraId="19610737"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 xml:space="preserve">     35,000 </w:t>
            </w:r>
          </w:p>
        </w:tc>
        <w:tc>
          <w:tcPr>
            <w:tcW w:w="1080" w:type="dxa"/>
            <w:tcBorders>
              <w:top w:val="nil"/>
              <w:left w:val="nil"/>
              <w:bottom w:val="single" w:sz="4" w:space="0" w:color="auto"/>
              <w:right w:val="single" w:sz="4" w:space="0" w:color="auto"/>
            </w:tcBorders>
            <w:shd w:val="clear" w:color="auto" w:fill="auto"/>
            <w:vAlign w:val="center"/>
            <w:hideMark/>
          </w:tcPr>
          <w:p w14:paraId="3A5E7B8F"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 xml:space="preserve">     700,000 </w:t>
            </w:r>
          </w:p>
        </w:tc>
        <w:tc>
          <w:tcPr>
            <w:tcW w:w="990" w:type="dxa"/>
            <w:tcBorders>
              <w:top w:val="nil"/>
              <w:left w:val="nil"/>
              <w:bottom w:val="single" w:sz="4" w:space="0" w:color="auto"/>
              <w:right w:val="single" w:sz="4" w:space="0" w:color="auto"/>
            </w:tcBorders>
            <w:shd w:val="clear" w:color="auto" w:fill="auto"/>
            <w:vAlign w:val="center"/>
            <w:hideMark/>
          </w:tcPr>
          <w:p w14:paraId="55B6E7BA"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 xml:space="preserve">              -   </w:t>
            </w:r>
          </w:p>
        </w:tc>
        <w:tc>
          <w:tcPr>
            <w:tcW w:w="1080" w:type="dxa"/>
            <w:tcBorders>
              <w:top w:val="nil"/>
              <w:left w:val="nil"/>
              <w:bottom w:val="single" w:sz="4" w:space="0" w:color="auto"/>
              <w:right w:val="single" w:sz="4" w:space="0" w:color="auto"/>
            </w:tcBorders>
            <w:shd w:val="clear" w:color="auto" w:fill="auto"/>
            <w:vAlign w:val="center"/>
            <w:hideMark/>
          </w:tcPr>
          <w:p w14:paraId="64E4AF0C"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14:paraId="341C4F74"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 </w:t>
            </w:r>
          </w:p>
        </w:tc>
      </w:tr>
      <w:tr w:rsidR="00A648BF" w:rsidRPr="00A648BF" w14:paraId="19073B48" w14:textId="77777777" w:rsidTr="005937D4">
        <w:trPr>
          <w:gridAfter w:val="1"/>
          <w:wAfter w:w="31" w:type="dxa"/>
          <w:trHeight w:val="840"/>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31F5F672"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12</w:t>
            </w:r>
          </w:p>
        </w:tc>
        <w:tc>
          <w:tcPr>
            <w:tcW w:w="1524" w:type="dxa"/>
            <w:tcBorders>
              <w:top w:val="nil"/>
              <w:left w:val="nil"/>
              <w:bottom w:val="single" w:sz="4" w:space="0" w:color="auto"/>
              <w:right w:val="single" w:sz="4" w:space="0" w:color="auto"/>
            </w:tcBorders>
            <w:shd w:val="clear" w:color="auto" w:fill="auto"/>
            <w:vAlign w:val="center"/>
            <w:hideMark/>
          </w:tcPr>
          <w:p w14:paraId="43FC3DD1" w14:textId="77777777" w:rsidR="00A648BF" w:rsidRPr="00A648BF" w:rsidRDefault="00A648BF" w:rsidP="00A648BF">
            <w:pPr>
              <w:spacing w:after="0" w:line="240" w:lineRule="auto"/>
              <w:jc w:val="center"/>
              <w:rPr>
                <w:rFonts w:ascii="Sylfaen" w:eastAsia="Times New Roman" w:hAnsi="Sylfaen" w:cs="Calibri"/>
                <w:color w:val="000000"/>
                <w:sz w:val="16"/>
                <w:szCs w:val="16"/>
              </w:rPr>
            </w:pPr>
            <w:proofErr w:type="gramStart"/>
            <w:r w:rsidRPr="00A648BF">
              <w:rPr>
                <w:rFonts w:ascii="Sylfaen" w:eastAsia="Times New Roman" w:hAnsi="Sylfaen" w:cs="Calibri"/>
                <w:color w:val="000000"/>
                <w:sz w:val="16"/>
                <w:szCs w:val="16"/>
              </w:rPr>
              <w:t>რეგიონებში  განს</w:t>
            </w:r>
            <w:proofErr w:type="gramEnd"/>
            <w:r w:rsidRPr="00A648BF">
              <w:rPr>
                <w:rFonts w:ascii="Sylfaen" w:eastAsia="Times New Roman" w:hAnsi="Sylfaen" w:cs="Calibri"/>
                <w:color w:val="000000"/>
                <w:sz w:val="16"/>
                <w:szCs w:val="16"/>
              </w:rPr>
              <w:t>. პროექტების ფონდი</w:t>
            </w:r>
          </w:p>
        </w:tc>
        <w:tc>
          <w:tcPr>
            <w:tcW w:w="925" w:type="dxa"/>
            <w:tcBorders>
              <w:top w:val="nil"/>
              <w:left w:val="nil"/>
              <w:bottom w:val="single" w:sz="4" w:space="0" w:color="auto"/>
              <w:right w:val="single" w:sz="4" w:space="0" w:color="auto"/>
            </w:tcBorders>
            <w:shd w:val="clear" w:color="auto" w:fill="auto"/>
            <w:vAlign w:val="center"/>
            <w:hideMark/>
          </w:tcPr>
          <w:p w14:paraId="3EDC62ED"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#1955,31.12.2024</w:t>
            </w:r>
          </w:p>
        </w:tc>
        <w:tc>
          <w:tcPr>
            <w:tcW w:w="2430" w:type="dxa"/>
            <w:tcBorders>
              <w:top w:val="nil"/>
              <w:left w:val="nil"/>
              <w:bottom w:val="single" w:sz="4" w:space="0" w:color="auto"/>
              <w:right w:val="single" w:sz="4" w:space="0" w:color="auto"/>
            </w:tcBorders>
            <w:shd w:val="clear" w:color="auto" w:fill="auto"/>
            <w:vAlign w:val="center"/>
            <w:hideMark/>
          </w:tcPr>
          <w:p w14:paraId="27CBFC6F" w14:textId="77777777" w:rsidR="00A648BF" w:rsidRPr="00A648BF" w:rsidRDefault="00A648BF" w:rsidP="00A648BF">
            <w:pPr>
              <w:spacing w:after="0" w:line="240" w:lineRule="auto"/>
              <w:rPr>
                <w:rFonts w:ascii="Sylfaen" w:eastAsia="Times New Roman" w:hAnsi="Sylfaen" w:cs="Calibri"/>
                <w:color w:val="000000"/>
                <w:sz w:val="20"/>
                <w:szCs w:val="20"/>
              </w:rPr>
            </w:pPr>
            <w:r w:rsidRPr="00A648BF">
              <w:rPr>
                <w:rFonts w:ascii="Sylfaen" w:eastAsia="Times New Roman" w:hAnsi="Sylfaen" w:cs="Calibri"/>
                <w:color w:val="000000"/>
                <w:sz w:val="20"/>
                <w:szCs w:val="20"/>
              </w:rPr>
              <w:t>ქ.მარნეულის შემოვლითი გზის მშენებლობა გზა №1</w:t>
            </w:r>
          </w:p>
        </w:tc>
        <w:tc>
          <w:tcPr>
            <w:tcW w:w="1170" w:type="dxa"/>
            <w:tcBorders>
              <w:top w:val="nil"/>
              <w:left w:val="nil"/>
              <w:bottom w:val="single" w:sz="4" w:space="0" w:color="auto"/>
              <w:right w:val="single" w:sz="4" w:space="0" w:color="auto"/>
            </w:tcBorders>
            <w:shd w:val="clear" w:color="auto" w:fill="auto"/>
            <w:vAlign w:val="center"/>
            <w:hideMark/>
          </w:tcPr>
          <w:p w14:paraId="579FFC19"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გზა</w:t>
            </w:r>
          </w:p>
        </w:tc>
        <w:tc>
          <w:tcPr>
            <w:tcW w:w="1170" w:type="dxa"/>
            <w:tcBorders>
              <w:top w:val="nil"/>
              <w:left w:val="nil"/>
              <w:bottom w:val="single" w:sz="4" w:space="0" w:color="auto"/>
              <w:right w:val="single" w:sz="4" w:space="0" w:color="auto"/>
            </w:tcBorders>
            <w:shd w:val="clear" w:color="auto" w:fill="auto"/>
            <w:vAlign w:val="center"/>
            <w:hideMark/>
          </w:tcPr>
          <w:p w14:paraId="2F9739C1"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3,614,625</w:t>
            </w:r>
          </w:p>
        </w:tc>
        <w:tc>
          <w:tcPr>
            <w:tcW w:w="1080" w:type="dxa"/>
            <w:tcBorders>
              <w:top w:val="nil"/>
              <w:left w:val="nil"/>
              <w:bottom w:val="single" w:sz="4" w:space="0" w:color="auto"/>
              <w:right w:val="single" w:sz="4" w:space="0" w:color="auto"/>
            </w:tcBorders>
            <w:shd w:val="clear" w:color="auto" w:fill="auto"/>
            <w:vAlign w:val="center"/>
            <w:hideMark/>
          </w:tcPr>
          <w:p w14:paraId="578F5F74"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1,582,000</w:t>
            </w:r>
          </w:p>
        </w:tc>
        <w:tc>
          <w:tcPr>
            <w:tcW w:w="900" w:type="dxa"/>
            <w:tcBorders>
              <w:top w:val="nil"/>
              <w:left w:val="nil"/>
              <w:bottom w:val="single" w:sz="4" w:space="0" w:color="auto"/>
              <w:right w:val="single" w:sz="4" w:space="0" w:color="auto"/>
            </w:tcBorders>
            <w:shd w:val="clear" w:color="auto" w:fill="auto"/>
            <w:vAlign w:val="center"/>
            <w:hideMark/>
          </w:tcPr>
          <w:p w14:paraId="324DC3C7"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75,333</w:t>
            </w:r>
          </w:p>
        </w:tc>
        <w:tc>
          <w:tcPr>
            <w:tcW w:w="1080" w:type="dxa"/>
            <w:tcBorders>
              <w:top w:val="nil"/>
              <w:left w:val="nil"/>
              <w:bottom w:val="single" w:sz="4" w:space="0" w:color="auto"/>
              <w:right w:val="single" w:sz="4" w:space="0" w:color="auto"/>
            </w:tcBorders>
            <w:shd w:val="clear" w:color="auto" w:fill="auto"/>
            <w:vAlign w:val="center"/>
            <w:hideMark/>
          </w:tcPr>
          <w:p w14:paraId="6C5C6C94"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1,506,667</w:t>
            </w:r>
          </w:p>
        </w:tc>
        <w:tc>
          <w:tcPr>
            <w:tcW w:w="990" w:type="dxa"/>
            <w:tcBorders>
              <w:top w:val="nil"/>
              <w:left w:val="nil"/>
              <w:bottom w:val="single" w:sz="4" w:space="0" w:color="auto"/>
              <w:right w:val="single" w:sz="4" w:space="0" w:color="auto"/>
            </w:tcBorders>
            <w:shd w:val="clear" w:color="auto" w:fill="auto"/>
            <w:vAlign w:val="center"/>
            <w:hideMark/>
          </w:tcPr>
          <w:p w14:paraId="30BE47F4"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619,880</w:t>
            </w:r>
          </w:p>
        </w:tc>
        <w:tc>
          <w:tcPr>
            <w:tcW w:w="1080" w:type="dxa"/>
            <w:tcBorders>
              <w:top w:val="nil"/>
              <w:left w:val="nil"/>
              <w:bottom w:val="single" w:sz="4" w:space="0" w:color="auto"/>
              <w:right w:val="single" w:sz="4" w:space="0" w:color="auto"/>
            </w:tcBorders>
            <w:shd w:val="clear" w:color="auto" w:fill="auto"/>
            <w:vAlign w:val="center"/>
            <w:hideMark/>
          </w:tcPr>
          <w:p w14:paraId="0EDB1B8F" w14:textId="77777777" w:rsidR="00A648BF" w:rsidRPr="00A648BF" w:rsidRDefault="00A648BF" w:rsidP="00A648BF">
            <w:pPr>
              <w:spacing w:after="0" w:line="240" w:lineRule="auto"/>
              <w:jc w:val="center"/>
              <w:rPr>
                <w:rFonts w:ascii="Arial" w:eastAsia="Times New Roman" w:hAnsi="Arial" w:cs="Arial"/>
                <w:color w:val="000000"/>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14:paraId="06BCEE1B"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 xml:space="preserve">     619,880 </w:t>
            </w:r>
          </w:p>
        </w:tc>
      </w:tr>
      <w:tr w:rsidR="00A648BF" w:rsidRPr="00A648BF" w14:paraId="2CD6DD3A" w14:textId="77777777" w:rsidTr="005937D4">
        <w:trPr>
          <w:gridAfter w:val="1"/>
          <w:wAfter w:w="31" w:type="dxa"/>
          <w:trHeight w:val="840"/>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4579F8D8"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13</w:t>
            </w:r>
          </w:p>
        </w:tc>
        <w:tc>
          <w:tcPr>
            <w:tcW w:w="1524" w:type="dxa"/>
            <w:tcBorders>
              <w:top w:val="nil"/>
              <w:left w:val="nil"/>
              <w:bottom w:val="single" w:sz="4" w:space="0" w:color="auto"/>
              <w:right w:val="single" w:sz="4" w:space="0" w:color="auto"/>
            </w:tcBorders>
            <w:shd w:val="clear" w:color="auto" w:fill="auto"/>
            <w:vAlign w:val="center"/>
            <w:hideMark/>
          </w:tcPr>
          <w:p w14:paraId="734C5F71" w14:textId="77777777" w:rsidR="00A648BF" w:rsidRPr="00A648BF" w:rsidRDefault="00A648BF" w:rsidP="00A648BF">
            <w:pPr>
              <w:spacing w:after="0" w:line="240" w:lineRule="auto"/>
              <w:jc w:val="center"/>
              <w:rPr>
                <w:rFonts w:ascii="Sylfaen" w:eastAsia="Times New Roman" w:hAnsi="Sylfaen" w:cs="Calibri"/>
                <w:color w:val="000000"/>
                <w:sz w:val="16"/>
                <w:szCs w:val="16"/>
              </w:rPr>
            </w:pPr>
            <w:proofErr w:type="gramStart"/>
            <w:r w:rsidRPr="00A648BF">
              <w:rPr>
                <w:rFonts w:ascii="Sylfaen" w:eastAsia="Times New Roman" w:hAnsi="Sylfaen" w:cs="Calibri"/>
                <w:color w:val="000000"/>
                <w:sz w:val="16"/>
                <w:szCs w:val="16"/>
              </w:rPr>
              <w:t>რეგიონებში  განს</w:t>
            </w:r>
            <w:proofErr w:type="gramEnd"/>
            <w:r w:rsidRPr="00A648BF">
              <w:rPr>
                <w:rFonts w:ascii="Sylfaen" w:eastAsia="Times New Roman" w:hAnsi="Sylfaen" w:cs="Calibri"/>
                <w:color w:val="000000"/>
                <w:sz w:val="16"/>
                <w:szCs w:val="16"/>
              </w:rPr>
              <w:t>. პროექტების ფონდი</w:t>
            </w:r>
          </w:p>
        </w:tc>
        <w:tc>
          <w:tcPr>
            <w:tcW w:w="925" w:type="dxa"/>
            <w:tcBorders>
              <w:top w:val="nil"/>
              <w:left w:val="nil"/>
              <w:bottom w:val="single" w:sz="4" w:space="0" w:color="auto"/>
              <w:right w:val="single" w:sz="4" w:space="0" w:color="auto"/>
            </w:tcBorders>
            <w:shd w:val="clear" w:color="auto" w:fill="auto"/>
            <w:vAlign w:val="center"/>
            <w:hideMark/>
          </w:tcPr>
          <w:p w14:paraId="53F65E3F"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#1955,31.12.2024</w:t>
            </w:r>
          </w:p>
        </w:tc>
        <w:tc>
          <w:tcPr>
            <w:tcW w:w="2430" w:type="dxa"/>
            <w:tcBorders>
              <w:top w:val="nil"/>
              <w:left w:val="nil"/>
              <w:bottom w:val="single" w:sz="4" w:space="0" w:color="auto"/>
              <w:right w:val="single" w:sz="4" w:space="0" w:color="auto"/>
            </w:tcBorders>
            <w:shd w:val="clear" w:color="auto" w:fill="auto"/>
            <w:vAlign w:val="center"/>
            <w:hideMark/>
          </w:tcPr>
          <w:p w14:paraId="2D8A7BD1" w14:textId="77777777" w:rsidR="00A648BF" w:rsidRPr="00A648BF" w:rsidRDefault="00A648BF" w:rsidP="00A648BF">
            <w:pPr>
              <w:spacing w:after="0" w:line="240" w:lineRule="auto"/>
              <w:rPr>
                <w:rFonts w:ascii="Sylfaen" w:eastAsia="Times New Roman" w:hAnsi="Sylfaen" w:cs="Calibri"/>
                <w:color w:val="000000"/>
                <w:sz w:val="20"/>
                <w:szCs w:val="20"/>
              </w:rPr>
            </w:pPr>
            <w:r w:rsidRPr="00A648BF">
              <w:rPr>
                <w:rFonts w:ascii="Sylfaen" w:eastAsia="Times New Roman" w:hAnsi="Sylfaen" w:cs="Calibri"/>
                <w:color w:val="000000"/>
                <w:sz w:val="20"/>
                <w:szCs w:val="20"/>
              </w:rPr>
              <w:t>სოფ.ჩანახჩიში სკოლასთან მისასვლელი გზის რეაბილიტაცია(რკ/ბეტონის საფარით)</w:t>
            </w:r>
          </w:p>
        </w:tc>
        <w:tc>
          <w:tcPr>
            <w:tcW w:w="1170" w:type="dxa"/>
            <w:tcBorders>
              <w:top w:val="nil"/>
              <w:left w:val="nil"/>
              <w:bottom w:val="single" w:sz="4" w:space="0" w:color="auto"/>
              <w:right w:val="single" w:sz="4" w:space="0" w:color="auto"/>
            </w:tcBorders>
            <w:shd w:val="clear" w:color="auto" w:fill="auto"/>
            <w:vAlign w:val="center"/>
            <w:hideMark/>
          </w:tcPr>
          <w:p w14:paraId="34BCCE1A"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გზა</w:t>
            </w:r>
          </w:p>
        </w:tc>
        <w:tc>
          <w:tcPr>
            <w:tcW w:w="1170" w:type="dxa"/>
            <w:tcBorders>
              <w:top w:val="nil"/>
              <w:left w:val="nil"/>
              <w:bottom w:val="single" w:sz="4" w:space="0" w:color="auto"/>
              <w:right w:val="single" w:sz="4" w:space="0" w:color="auto"/>
            </w:tcBorders>
            <w:shd w:val="clear" w:color="auto" w:fill="auto"/>
            <w:vAlign w:val="center"/>
            <w:hideMark/>
          </w:tcPr>
          <w:p w14:paraId="4A3B98BB" w14:textId="77777777" w:rsidR="00A648BF" w:rsidRPr="00A648BF" w:rsidRDefault="00A648BF" w:rsidP="00A648BF">
            <w:pPr>
              <w:spacing w:after="0" w:line="240" w:lineRule="auto"/>
              <w:jc w:val="center"/>
              <w:rPr>
                <w:rFonts w:ascii="Arial" w:eastAsia="Times New Roman" w:hAnsi="Arial" w:cs="Arial"/>
                <w:color w:val="000000"/>
                <w:sz w:val="16"/>
                <w:szCs w:val="16"/>
              </w:rPr>
            </w:pPr>
          </w:p>
        </w:tc>
        <w:tc>
          <w:tcPr>
            <w:tcW w:w="1080" w:type="dxa"/>
            <w:tcBorders>
              <w:top w:val="nil"/>
              <w:left w:val="nil"/>
              <w:bottom w:val="single" w:sz="4" w:space="0" w:color="auto"/>
              <w:right w:val="single" w:sz="4" w:space="0" w:color="auto"/>
            </w:tcBorders>
            <w:shd w:val="clear" w:color="auto" w:fill="auto"/>
            <w:vAlign w:val="center"/>
            <w:hideMark/>
          </w:tcPr>
          <w:p w14:paraId="6B5F1D3D"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304,399</w:t>
            </w:r>
          </w:p>
        </w:tc>
        <w:tc>
          <w:tcPr>
            <w:tcW w:w="900" w:type="dxa"/>
            <w:tcBorders>
              <w:top w:val="nil"/>
              <w:left w:val="nil"/>
              <w:bottom w:val="single" w:sz="4" w:space="0" w:color="auto"/>
              <w:right w:val="single" w:sz="4" w:space="0" w:color="auto"/>
            </w:tcBorders>
            <w:shd w:val="clear" w:color="auto" w:fill="auto"/>
            <w:vAlign w:val="center"/>
            <w:hideMark/>
          </w:tcPr>
          <w:p w14:paraId="3AF1AF29"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15,970</w:t>
            </w:r>
          </w:p>
        </w:tc>
        <w:tc>
          <w:tcPr>
            <w:tcW w:w="1080" w:type="dxa"/>
            <w:tcBorders>
              <w:top w:val="nil"/>
              <w:left w:val="nil"/>
              <w:bottom w:val="single" w:sz="4" w:space="0" w:color="auto"/>
              <w:right w:val="single" w:sz="4" w:space="0" w:color="auto"/>
            </w:tcBorders>
            <w:shd w:val="clear" w:color="auto" w:fill="auto"/>
            <w:vAlign w:val="center"/>
            <w:hideMark/>
          </w:tcPr>
          <w:p w14:paraId="64D9976D"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288,429</w:t>
            </w:r>
          </w:p>
        </w:tc>
        <w:tc>
          <w:tcPr>
            <w:tcW w:w="990" w:type="dxa"/>
            <w:tcBorders>
              <w:top w:val="nil"/>
              <w:left w:val="nil"/>
              <w:bottom w:val="single" w:sz="4" w:space="0" w:color="auto"/>
              <w:right w:val="single" w:sz="4" w:space="0" w:color="auto"/>
            </w:tcBorders>
            <w:shd w:val="clear" w:color="auto" w:fill="auto"/>
            <w:vAlign w:val="center"/>
            <w:hideMark/>
          </w:tcPr>
          <w:p w14:paraId="0A932125"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289,416</w:t>
            </w:r>
          </w:p>
        </w:tc>
        <w:tc>
          <w:tcPr>
            <w:tcW w:w="1080" w:type="dxa"/>
            <w:tcBorders>
              <w:top w:val="nil"/>
              <w:left w:val="nil"/>
              <w:bottom w:val="single" w:sz="4" w:space="0" w:color="auto"/>
              <w:right w:val="single" w:sz="4" w:space="0" w:color="auto"/>
            </w:tcBorders>
            <w:shd w:val="clear" w:color="auto" w:fill="auto"/>
            <w:vAlign w:val="center"/>
            <w:hideMark/>
          </w:tcPr>
          <w:p w14:paraId="496B352C"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994</w:t>
            </w:r>
          </w:p>
        </w:tc>
        <w:tc>
          <w:tcPr>
            <w:tcW w:w="1170" w:type="dxa"/>
            <w:tcBorders>
              <w:top w:val="nil"/>
              <w:left w:val="nil"/>
              <w:bottom w:val="single" w:sz="4" w:space="0" w:color="auto"/>
              <w:right w:val="single" w:sz="4" w:space="0" w:color="auto"/>
            </w:tcBorders>
            <w:shd w:val="clear" w:color="auto" w:fill="auto"/>
            <w:noWrap/>
            <w:vAlign w:val="center"/>
            <w:hideMark/>
          </w:tcPr>
          <w:p w14:paraId="30E3C3AF"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 xml:space="preserve">     288,422 </w:t>
            </w:r>
          </w:p>
        </w:tc>
      </w:tr>
      <w:tr w:rsidR="00A648BF" w:rsidRPr="00A648BF" w14:paraId="4EF074B9" w14:textId="77777777" w:rsidTr="005937D4">
        <w:trPr>
          <w:trHeight w:val="795"/>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49F1CCF1"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 </w:t>
            </w:r>
          </w:p>
        </w:tc>
        <w:tc>
          <w:tcPr>
            <w:tcW w:w="4879" w:type="dxa"/>
            <w:gridSpan w:val="3"/>
            <w:tcBorders>
              <w:top w:val="single" w:sz="4" w:space="0" w:color="auto"/>
              <w:left w:val="nil"/>
              <w:bottom w:val="single" w:sz="4" w:space="0" w:color="auto"/>
              <w:right w:val="single" w:sz="4" w:space="0" w:color="auto"/>
            </w:tcBorders>
            <w:shd w:val="clear" w:color="auto" w:fill="auto"/>
            <w:vAlign w:val="center"/>
            <w:hideMark/>
          </w:tcPr>
          <w:p w14:paraId="5C500F58" w14:textId="77777777" w:rsidR="00A648BF" w:rsidRPr="00A648BF" w:rsidRDefault="00A648BF" w:rsidP="00A648BF">
            <w:pPr>
              <w:spacing w:after="0" w:line="240" w:lineRule="auto"/>
              <w:jc w:val="center"/>
              <w:rPr>
                <w:rFonts w:ascii="Sylfaen" w:eastAsia="Times New Roman" w:hAnsi="Sylfaen" w:cs="Calibri"/>
                <w:b/>
                <w:bCs/>
                <w:color w:val="000000"/>
                <w:sz w:val="20"/>
                <w:szCs w:val="20"/>
              </w:rPr>
            </w:pPr>
            <w:r w:rsidRPr="00A648BF">
              <w:rPr>
                <w:rFonts w:ascii="Sylfaen" w:eastAsia="Times New Roman" w:hAnsi="Sylfaen" w:cs="Calibri"/>
                <w:b/>
                <w:bCs/>
                <w:color w:val="000000"/>
                <w:sz w:val="20"/>
                <w:szCs w:val="20"/>
              </w:rPr>
              <w:t>სულ #1955 განკარგულება</w:t>
            </w:r>
          </w:p>
        </w:tc>
        <w:tc>
          <w:tcPr>
            <w:tcW w:w="1170" w:type="dxa"/>
            <w:tcBorders>
              <w:top w:val="nil"/>
              <w:left w:val="nil"/>
              <w:bottom w:val="single" w:sz="4" w:space="0" w:color="auto"/>
              <w:right w:val="single" w:sz="4" w:space="0" w:color="auto"/>
            </w:tcBorders>
            <w:shd w:val="clear" w:color="auto" w:fill="auto"/>
            <w:vAlign w:val="center"/>
            <w:hideMark/>
          </w:tcPr>
          <w:p w14:paraId="06697BFD"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17C6444C" w14:textId="77777777" w:rsidR="00A648BF" w:rsidRPr="00A648BF" w:rsidRDefault="00A648BF" w:rsidP="00A648BF">
            <w:pPr>
              <w:spacing w:after="0" w:line="240" w:lineRule="auto"/>
              <w:jc w:val="center"/>
              <w:rPr>
                <w:rFonts w:ascii="Arial" w:eastAsia="Times New Roman" w:hAnsi="Arial" w:cs="Arial"/>
                <w:b/>
                <w:bCs/>
                <w:color w:val="000000"/>
                <w:sz w:val="16"/>
                <w:szCs w:val="16"/>
              </w:rPr>
            </w:pPr>
            <w:r w:rsidRPr="00A648BF">
              <w:rPr>
                <w:rFonts w:ascii="Arial" w:eastAsia="Times New Roman" w:hAnsi="Arial" w:cs="Arial"/>
                <w:b/>
                <w:bCs/>
                <w:color w:val="000000"/>
                <w:sz w:val="16"/>
                <w:szCs w:val="16"/>
              </w:rPr>
              <w:t>27,787,488</w:t>
            </w:r>
          </w:p>
        </w:tc>
        <w:tc>
          <w:tcPr>
            <w:tcW w:w="1080" w:type="dxa"/>
            <w:tcBorders>
              <w:top w:val="nil"/>
              <w:left w:val="nil"/>
              <w:bottom w:val="single" w:sz="4" w:space="0" w:color="auto"/>
              <w:right w:val="single" w:sz="4" w:space="0" w:color="auto"/>
            </w:tcBorders>
            <w:shd w:val="clear" w:color="auto" w:fill="auto"/>
            <w:vAlign w:val="center"/>
            <w:hideMark/>
          </w:tcPr>
          <w:p w14:paraId="2C36D19B" w14:textId="77777777" w:rsidR="00A648BF" w:rsidRPr="00A648BF" w:rsidRDefault="00A648BF" w:rsidP="00A648BF">
            <w:pPr>
              <w:spacing w:after="0" w:line="240" w:lineRule="auto"/>
              <w:jc w:val="center"/>
              <w:rPr>
                <w:rFonts w:ascii="Arial" w:eastAsia="Times New Roman" w:hAnsi="Arial" w:cs="Arial"/>
                <w:b/>
                <w:bCs/>
                <w:color w:val="000000"/>
                <w:sz w:val="16"/>
                <w:szCs w:val="16"/>
              </w:rPr>
            </w:pPr>
            <w:r w:rsidRPr="00A648BF">
              <w:rPr>
                <w:rFonts w:ascii="Arial" w:eastAsia="Times New Roman" w:hAnsi="Arial" w:cs="Arial"/>
                <w:b/>
                <w:bCs/>
                <w:color w:val="000000"/>
                <w:sz w:val="16"/>
                <w:szCs w:val="16"/>
              </w:rPr>
              <w:t>11,658,193</w:t>
            </w:r>
          </w:p>
        </w:tc>
        <w:tc>
          <w:tcPr>
            <w:tcW w:w="900" w:type="dxa"/>
            <w:tcBorders>
              <w:top w:val="nil"/>
              <w:left w:val="nil"/>
              <w:bottom w:val="single" w:sz="4" w:space="0" w:color="auto"/>
              <w:right w:val="single" w:sz="4" w:space="0" w:color="auto"/>
            </w:tcBorders>
            <w:shd w:val="clear" w:color="auto" w:fill="auto"/>
            <w:vAlign w:val="center"/>
            <w:hideMark/>
          </w:tcPr>
          <w:p w14:paraId="4E13F16A" w14:textId="77777777" w:rsidR="00A648BF" w:rsidRPr="00A648BF" w:rsidRDefault="00A648BF" w:rsidP="00A648BF">
            <w:pPr>
              <w:spacing w:after="0" w:line="240" w:lineRule="auto"/>
              <w:jc w:val="center"/>
              <w:rPr>
                <w:rFonts w:ascii="Arial" w:eastAsia="Times New Roman" w:hAnsi="Arial" w:cs="Arial"/>
                <w:b/>
                <w:bCs/>
                <w:color w:val="000000"/>
                <w:sz w:val="16"/>
                <w:szCs w:val="16"/>
              </w:rPr>
            </w:pPr>
            <w:r w:rsidRPr="00A648BF">
              <w:rPr>
                <w:rFonts w:ascii="Arial" w:eastAsia="Times New Roman" w:hAnsi="Arial" w:cs="Arial"/>
                <w:b/>
                <w:bCs/>
                <w:color w:val="000000"/>
                <w:sz w:val="16"/>
                <w:szCs w:val="16"/>
              </w:rPr>
              <w:t>656,621</w:t>
            </w:r>
          </w:p>
        </w:tc>
        <w:tc>
          <w:tcPr>
            <w:tcW w:w="1080" w:type="dxa"/>
            <w:tcBorders>
              <w:top w:val="nil"/>
              <w:left w:val="nil"/>
              <w:bottom w:val="single" w:sz="4" w:space="0" w:color="auto"/>
              <w:right w:val="single" w:sz="4" w:space="0" w:color="auto"/>
            </w:tcBorders>
            <w:shd w:val="clear" w:color="auto" w:fill="auto"/>
            <w:vAlign w:val="center"/>
            <w:hideMark/>
          </w:tcPr>
          <w:p w14:paraId="6E213BA2" w14:textId="77777777" w:rsidR="00A648BF" w:rsidRPr="00A648BF" w:rsidRDefault="00A648BF" w:rsidP="00A648BF">
            <w:pPr>
              <w:spacing w:after="0" w:line="240" w:lineRule="auto"/>
              <w:jc w:val="center"/>
              <w:rPr>
                <w:rFonts w:ascii="Arial" w:eastAsia="Times New Roman" w:hAnsi="Arial" w:cs="Arial"/>
                <w:b/>
                <w:bCs/>
                <w:color w:val="000000"/>
                <w:sz w:val="16"/>
                <w:szCs w:val="16"/>
              </w:rPr>
            </w:pPr>
            <w:r w:rsidRPr="00A648BF">
              <w:rPr>
                <w:rFonts w:ascii="Arial" w:eastAsia="Times New Roman" w:hAnsi="Arial" w:cs="Arial"/>
                <w:b/>
                <w:bCs/>
                <w:color w:val="000000"/>
                <w:sz w:val="16"/>
                <w:szCs w:val="16"/>
              </w:rPr>
              <w:t>11,001,572</w:t>
            </w:r>
          </w:p>
        </w:tc>
        <w:tc>
          <w:tcPr>
            <w:tcW w:w="990" w:type="dxa"/>
            <w:tcBorders>
              <w:top w:val="nil"/>
              <w:left w:val="nil"/>
              <w:bottom w:val="single" w:sz="4" w:space="0" w:color="auto"/>
              <w:right w:val="single" w:sz="4" w:space="0" w:color="auto"/>
            </w:tcBorders>
            <w:shd w:val="clear" w:color="auto" w:fill="auto"/>
            <w:vAlign w:val="center"/>
            <w:hideMark/>
          </w:tcPr>
          <w:p w14:paraId="0BF9A4AD" w14:textId="77777777" w:rsidR="00A648BF" w:rsidRPr="00A648BF" w:rsidRDefault="00A648BF" w:rsidP="00A648BF">
            <w:pPr>
              <w:spacing w:after="0" w:line="240" w:lineRule="auto"/>
              <w:jc w:val="center"/>
              <w:rPr>
                <w:rFonts w:ascii="Arial" w:eastAsia="Times New Roman" w:hAnsi="Arial" w:cs="Arial"/>
                <w:b/>
                <w:bCs/>
                <w:color w:val="000000"/>
                <w:sz w:val="16"/>
                <w:szCs w:val="16"/>
              </w:rPr>
            </w:pPr>
            <w:r w:rsidRPr="00A648BF">
              <w:rPr>
                <w:rFonts w:ascii="Arial" w:eastAsia="Times New Roman" w:hAnsi="Arial" w:cs="Arial"/>
                <w:b/>
                <w:bCs/>
                <w:color w:val="000000"/>
                <w:sz w:val="16"/>
                <w:szCs w:val="16"/>
              </w:rPr>
              <w:t>5,590,239</w:t>
            </w:r>
          </w:p>
        </w:tc>
        <w:tc>
          <w:tcPr>
            <w:tcW w:w="1080" w:type="dxa"/>
            <w:tcBorders>
              <w:top w:val="nil"/>
              <w:left w:val="nil"/>
              <w:bottom w:val="single" w:sz="4" w:space="0" w:color="auto"/>
              <w:right w:val="single" w:sz="4" w:space="0" w:color="auto"/>
            </w:tcBorders>
            <w:shd w:val="clear" w:color="auto" w:fill="auto"/>
            <w:vAlign w:val="center"/>
            <w:hideMark/>
          </w:tcPr>
          <w:p w14:paraId="032F26D7" w14:textId="77777777" w:rsidR="00A648BF" w:rsidRPr="00A648BF" w:rsidRDefault="00A648BF" w:rsidP="00A648BF">
            <w:pPr>
              <w:spacing w:after="0" w:line="240" w:lineRule="auto"/>
              <w:jc w:val="center"/>
              <w:rPr>
                <w:rFonts w:ascii="Arial" w:eastAsia="Times New Roman" w:hAnsi="Arial" w:cs="Arial"/>
                <w:b/>
                <w:bCs/>
                <w:color w:val="000000"/>
                <w:sz w:val="16"/>
                <w:szCs w:val="16"/>
              </w:rPr>
            </w:pPr>
            <w:r w:rsidRPr="00A648BF">
              <w:rPr>
                <w:rFonts w:ascii="Arial" w:eastAsia="Times New Roman" w:hAnsi="Arial" w:cs="Arial"/>
                <w:b/>
                <w:bCs/>
                <w:color w:val="000000"/>
                <w:sz w:val="16"/>
                <w:szCs w:val="16"/>
              </w:rPr>
              <w:t>167,366</w:t>
            </w:r>
          </w:p>
        </w:tc>
        <w:tc>
          <w:tcPr>
            <w:tcW w:w="1201" w:type="dxa"/>
            <w:gridSpan w:val="2"/>
            <w:tcBorders>
              <w:top w:val="nil"/>
              <w:left w:val="nil"/>
              <w:bottom w:val="single" w:sz="4" w:space="0" w:color="auto"/>
              <w:right w:val="single" w:sz="4" w:space="0" w:color="auto"/>
            </w:tcBorders>
            <w:shd w:val="clear" w:color="auto" w:fill="auto"/>
            <w:vAlign w:val="center"/>
            <w:hideMark/>
          </w:tcPr>
          <w:p w14:paraId="42F1BD1A" w14:textId="77777777" w:rsidR="00A648BF" w:rsidRPr="00A648BF" w:rsidRDefault="00A648BF" w:rsidP="00A648BF">
            <w:pPr>
              <w:spacing w:after="0" w:line="240" w:lineRule="auto"/>
              <w:jc w:val="center"/>
              <w:rPr>
                <w:rFonts w:ascii="Arial" w:eastAsia="Times New Roman" w:hAnsi="Arial" w:cs="Arial"/>
                <w:b/>
                <w:bCs/>
                <w:color w:val="000000"/>
                <w:sz w:val="16"/>
                <w:szCs w:val="16"/>
              </w:rPr>
            </w:pPr>
            <w:r w:rsidRPr="00A648BF">
              <w:rPr>
                <w:rFonts w:ascii="Arial" w:eastAsia="Times New Roman" w:hAnsi="Arial" w:cs="Arial"/>
                <w:b/>
                <w:bCs/>
                <w:color w:val="000000"/>
                <w:sz w:val="16"/>
                <w:szCs w:val="16"/>
              </w:rPr>
              <w:t>5,422,873</w:t>
            </w:r>
          </w:p>
        </w:tc>
      </w:tr>
      <w:tr w:rsidR="00A648BF" w:rsidRPr="00A648BF" w14:paraId="3065FD55" w14:textId="77777777" w:rsidTr="005937D4">
        <w:trPr>
          <w:gridAfter w:val="1"/>
          <w:wAfter w:w="31" w:type="dxa"/>
          <w:trHeight w:val="1095"/>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79BACBB9"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1</w:t>
            </w:r>
          </w:p>
        </w:tc>
        <w:tc>
          <w:tcPr>
            <w:tcW w:w="1524" w:type="dxa"/>
            <w:tcBorders>
              <w:top w:val="nil"/>
              <w:left w:val="nil"/>
              <w:bottom w:val="single" w:sz="4" w:space="0" w:color="auto"/>
              <w:right w:val="single" w:sz="4" w:space="0" w:color="auto"/>
            </w:tcBorders>
            <w:shd w:val="clear" w:color="auto" w:fill="auto"/>
            <w:vAlign w:val="center"/>
            <w:hideMark/>
          </w:tcPr>
          <w:p w14:paraId="0E267557" w14:textId="77777777" w:rsidR="00A648BF" w:rsidRPr="00A648BF" w:rsidRDefault="00A648BF" w:rsidP="00A648BF">
            <w:pPr>
              <w:spacing w:after="0" w:line="240" w:lineRule="auto"/>
              <w:jc w:val="center"/>
              <w:rPr>
                <w:rFonts w:ascii="Sylfaen" w:eastAsia="Times New Roman" w:hAnsi="Sylfaen" w:cs="Calibri"/>
                <w:color w:val="000000"/>
                <w:sz w:val="16"/>
                <w:szCs w:val="16"/>
              </w:rPr>
            </w:pPr>
            <w:proofErr w:type="gramStart"/>
            <w:r w:rsidRPr="00A648BF">
              <w:rPr>
                <w:rFonts w:ascii="Sylfaen" w:eastAsia="Times New Roman" w:hAnsi="Sylfaen" w:cs="Calibri"/>
                <w:color w:val="000000"/>
                <w:sz w:val="16"/>
                <w:szCs w:val="16"/>
              </w:rPr>
              <w:t>რეგიონებში  განს</w:t>
            </w:r>
            <w:proofErr w:type="gramEnd"/>
            <w:r w:rsidRPr="00A648BF">
              <w:rPr>
                <w:rFonts w:ascii="Sylfaen" w:eastAsia="Times New Roman" w:hAnsi="Sylfaen" w:cs="Calibri"/>
                <w:color w:val="000000"/>
                <w:sz w:val="16"/>
                <w:szCs w:val="16"/>
              </w:rPr>
              <w:t>. პროექტების ფონდი (სტიქია)</w:t>
            </w:r>
          </w:p>
        </w:tc>
        <w:tc>
          <w:tcPr>
            <w:tcW w:w="925" w:type="dxa"/>
            <w:tcBorders>
              <w:top w:val="nil"/>
              <w:left w:val="nil"/>
              <w:bottom w:val="single" w:sz="4" w:space="0" w:color="auto"/>
              <w:right w:val="single" w:sz="4" w:space="0" w:color="auto"/>
            </w:tcBorders>
            <w:shd w:val="clear" w:color="auto" w:fill="auto"/>
            <w:vAlign w:val="center"/>
            <w:hideMark/>
          </w:tcPr>
          <w:p w14:paraId="74704B44"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#186,30.01.2025</w:t>
            </w:r>
          </w:p>
        </w:tc>
        <w:tc>
          <w:tcPr>
            <w:tcW w:w="2430" w:type="dxa"/>
            <w:tcBorders>
              <w:top w:val="nil"/>
              <w:left w:val="nil"/>
              <w:bottom w:val="single" w:sz="4" w:space="0" w:color="auto"/>
              <w:right w:val="single" w:sz="4" w:space="0" w:color="auto"/>
            </w:tcBorders>
            <w:shd w:val="clear" w:color="auto" w:fill="auto"/>
            <w:vAlign w:val="center"/>
            <w:hideMark/>
          </w:tcPr>
          <w:p w14:paraId="1304668B" w14:textId="77777777" w:rsidR="00A648BF" w:rsidRPr="00A648BF" w:rsidRDefault="00A648BF" w:rsidP="00A648BF">
            <w:pPr>
              <w:spacing w:after="0" w:line="240" w:lineRule="auto"/>
              <w:rPr>
                <w:rFonts w:ascii="Sylfaen" w:eastAsia="Times New Roman" w:hAnsi="Sylfaen" w:cs="Calibri"/>
                <w:color w:val="000000"/>
                <w:sz w:val="20"/>
                <w:szCs w:val="20"/>
              </w:rPr>
            </w:pPr>
            <w:r w:rsidRPr="00A648BF">
              <w:rPr>
                <w:rFonts w:ascii="Sylfaen" w:eastAsia="Times New Roman" w:hAnsi="Sylfaen" w:cs="Calibri"/>
                <w:color w:val="000000"/>
                <w:sz w:val="20"/>
                <w:szCs w:val="20"/>
              </w:rPr>
              <w:t xml:space="preserve">მარნეულის მუნიციპალიტეტის სოფელ სადახლოში მდინარე ბანუშაჩაიზე არსებული საავტომობილო ხიდის </w:t>
            </w:r>
            <w:r w:rsidRPr="00A648BF">
              <w:rPr>
                <w:rFonts w:ascii="Sylfaen" w:eastAsia="Times New Roman" w:hAnsi="Sylfaen" w:cs="Calibri"/>
                <w:color w:val="000000"/>
                <w:sz w:val="20"/>
                <w:szCs w:val="20"/>
              </w:rPr>
              <w:lastRenderedPageBreak/>
              <w:t>დემონტაჟისა და ახალი ხიდის მშენებლობა</w:t>
            </w:r>
          </w:p>
        </w:tc>
        <w:tc>
          <w:tcPr>
            <w:tcW w:w="1170" w:type="dxa"/>
            <w:tcBorders>
              <w:top w:val="nil"/>
              <w:left w:val="nil"/>
              <w:bottom w:val="single" w:sz="4" w:space="0" w:color="auto"/>
              <w:right w:val="single" w:sz="4" w:space="0" w:color="auto"/>
            </w:tcBorders>
            <w:shd w:val="clear" w:color="auto" w:fill="auto"/>
            <w:vAlign w:val="center"/>
            <w:hideMark/>
          </w:tcPr>
          <w:p w14:paraId="2ADE9945"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lastRenderedPageBreak/>
              <w:t>ხიდი</w:t>
            </w:r>
          </w:p>
        </w:tc>
        <w:tc>
          <w:tcPr>
            <w:tcW w:w="1170" w:type="dxa"/>
            <w:tcBorders>
              <w:top w:val="nil"/>
              <w:left w:val="nil"/>
              <w:bottom w:val="single" w:sz="4" w:space="0" w:color="auto"/>
              <w:right w:val="single" w:sz="4" w:space="0" w:color="auto"/>
            </w:tcBorders>
            <w:shd w:val="clear" w:color="auto" w:fill="auto"/>
            <w:vAlign w:val="center"/>
            <w:hideMark/>
          </w:tcPr>
          <w:p w14:paraId="38AABD70"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1,286,395</w:t>
            </w:r>
          </w:p>
        </w:tc>
        <w:tc>
          <w:tcPr>
            <w:tcW w:w="1080" w:type="dxa"/>
            <w:tcBorders>
              <w:top w:val="nil"/>
              <w:left w:val="nil"/>
              <w:bottom w:val="single" w:sz="4" w:space="0" w:color="auto"/>
              <w:right w:val="single" w:sz="4" w:space="0" w:color="auto"/>
            </w:tcBorders>
            <w:shd w:val="clear" w:color="auto" w:fill="auto"/>
            <w:vAlign w:val="center"/>
            <w:hideMark/>
          </w:tcPr>
          <w:p w14:paraId="09325592"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1,286,395</w:t>
            </w:r>
          </w:p>
        </w:tc>
        <w:tc>
          <w:tcPr>
            <w:tcW w:w="900" w:type="dxa"/>
            <w:tcBorders>
              <w:top w:val="nil"/>
              <w:left w:val="nil"/>
              <w:bottom w:val="single" w:sz="4" w:space="0" w:color="auto"/>
              <w:right w:val="single" w:sz="4" w:space="0" w:color="auto"/>
            </w:tcBorders>
            <w:shd w:val="clear" w:color="auto" w:fill="auto"/>
            <w:vAlign w:val="center"/>
            <w:hideMark/>
          </w:tcPr>
          <w:p w14:paraId="6B097A62"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38,389</w:t>
            </w:r>
          </w:p>
        </w:tc>
        <w:tc>
          <w:tcPr>
            <w:tcW w:w="1080" w:type="dxa"/>
            <w:tcBorders>
              <w:top w:val="nil"/>
              <w:left w:val="nil"/>
              <w:bottom w:val="single" w:sz="4" w:space="0" w:color="auto"/>
              <w:right w:val="single" w:sz="4" w:space="0" w:color="auto"/>
            </w:tcBorders>
            <w:shd w:val="clear" w:color="auto" w:fill="auto"/>
            <w:vAlign w:val="center"/>
            <w:hideMark/>
          </w:tcPr>
          <w:p w14:paraId="65A8F238"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1,248,005</w:t>
            </w:r>
          </w:p>
        </w:tc>
        <w:tc>
          <w:tcPr>
            <w:tcW w:w="990" w:type="dxa"/>
            <w:tcBorders>
              <w:top w:val="nil"/>
              <w:left w:val="nil"/>
              <w:bottom w:val="single" w:sz="4" w:space="0" w:color="auto"/>
              <w:right w:val="single" w:sz="4" w:space="0" w:color="auto"/>
            </w:tcBorders>
            <w:shd w:val="clear" w:color="auto" w:fill="auto"/>
            <w:vAlign w:val="center"/>
            <w:hideMark/>
          </w:tcPr>
          <w:p w14:paraId="1D61287C"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682,682</w:t>
            </w:r>
          </w:p>
        </w:tc>
        <w:tc>
          <w:tcPr>
            <w:tcW w:w="1080" w:type="dxa"/>
            <w:tcBorders>
              <w:top w:val="nil"/>
              <w:left w:val="nil"/>
              <w:bottom w:val="single" w:sz="4" w:space="0" w:color="auto"/>
              <w:right w:val="single" w:sz="4" w:space="0" w:color="auto"/>
            </w:tcBorders>
            <w:shd w:val="clear" w:color="auto" w:fill="auto"/>
            <w:vAlign w:val="center"/>
            <w:hideMark/>
          </w:tcPr>
          <w:p w14:paraId="335AE43B" w14:textId="77777777" w:rsidR="00A648BF" w:rsidRPr="00A648BF" w:rsidRDefault="00A648BF" w:rsidP="00A648BF">
            <w:pPr>
              <w:spacing w:after="0" w:line="240" w:lineRule="auto"/>
              <w:jc w:val="center"/>
              <w:rPr>
                <w:rFonts w:ascii="Arial" w:eastAsia="Times New Roman" w:hAnsi="Arial" w:cs="Arial"/>
                <w:color w:val="000000"/>
                <w:sz w:val="16"/>
                <w:szCs w:val="16"/>
              </w:rPr>
            </w:pPr>
          </w:p>
        </w:tc>
        <w:tc>
          <w:tcPr>
            <w:tcW w:w="1170" w:type="dxa"/>
            <w:tcBorders>
              <w:top w:val="nil"/>
              <w:left w:val="nil"/>
              <w:bottom w:val="single" w:sz="4" w:space="0" w:color="auto"/>
              <w:right w:val="single" w:sz="4" w:space="0" w:color="auto"/>
            </w:tcBorders>
            <w:shd w:val="clear" w:color="auto" w:fill="auto"/>
            <w:vAlign w:val="center"/>
            <w:hideMark/>
          </w:tcPr>
          <w:p w14:paraId="40F27457"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682,682</w:t>
            </w:r>
          </w:p>
        </w:tc>
      </w:tr>
      <w:tr w:rsidR="00A648BF" w:rsidRPr="00A648BF" w14:paraId="43AC20BB" w14:textId="77777777" w:rsidTr="005937D4">
        <w:trPr>
          <w:gridAfter w:val="1"/>
          <w:wAfter w:w="31" w:type="dxa"/>
          <w:trHeight w:val="1050"/>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53B4638B"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2</w:t>
            </w:r>
          </w:p>
        </w:tc>
        <w:tc>
          <w:tcPr>
            <w:tcW w:w="1524" w:type="dxa"/>
            <w:tcBorders>
              <w:top w:val="nil"/>
              <w:left w:val="nil"/>
              <w:bottom w:val="single" w:sz="4" w:space="0" w:color="auto"/>
              <w:right w:val="single" w:sz="4" w:space="0" w:color="auto"/>
            </w:tcBorders>
            <w:shd w:val="clear" w:color="auto" w:fill="auto"/>
            <w:vAlign w:val="center"/>
            <w:hideMark/>
          </w:tcPr>
          <w:p w14:paraId="4A5BB824" w14:textId="77777777" w:rsidR="00A648BF" w:rsidRPr="00A648BF" w:rsidRDefault="00A648BF" w:rsidP="00A648BF">
            <w:pPr>
              <w:spacing w:after="0" w:line="240" w:lineRule="auto"/>
              <w:jc w:val="center"/>
              <w:rPr>
                <w:rFonts w:ascii="Sylfaen" w:eastAsia="Times New Roman" w:hAnsi="Sylfaen" w:cs="Calibri"/>
                <w:color w:val="000000"/>
                <w:sz w:val="16"/>
                <w:szCs w:val="16"/>
              </w:rPr>
            </w:pPr>
            <w:proofErr w:type="gramStart"/>
            <w:r w:rsidRPr="00A648BF">
              <w:rPr>
                <w:rFonts w:ascii="Sylfaen" w:eastAsia="Times New Roman" w:hAnsi="Sylfaen" w:cs="Calibri"/>
                <w:color w:val="000000"/>
                <w:sz w:val="16"/>
                <w:szCs w:val="16"/>
              </w:rPr>
              <w:t>რეგიონებში  განს</w:t>
            </w:r>
            <w:proofErr w:type="gramEnd"/>
            <w:r w:rsidRPr="00A648BF">
              <w:rPr>
                <w:rFonts w:ascii="Sylfaen" w:eastAsia="Times New Roman" w:hAnsi="Sylfaen" w:cs="Calibri"/>
                <w:color w:val="000000"/>
                <w:sz w:val="16"/>
                <w:szCs w:val="16"/>
              </w:rPr>
              <w:t>. პროექტების ფონდი (სტიქია)</w:t>
            </w:r>
          </w:p>
        </w:tc>
        <w:tc>
          <w:tcPr>
            <w:tcW w:w="925" w:type="dxa"/>
            <w:tcBorders>
              <w:top w:val="nil"/>
              <w:left w:val="nil"/>
              <w:bottom w:val="single" w:sz="4" w:space="0" w:color="auto"/>
              <w:right w:val="single" w:sz="4" w:space="0" w:color="auto"/>
            </w:tcBorders>
            <w:shd w:val="clear" w:color="auto" w:fill="auto"/>
            <w:vAlign w:val="center"/>
            <w:hideMark/>
          </w:tcPr>
          <w:p w14:paraId="3BB42574"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#186,30.01.2025</w:t>
            </w:r>
          </w:p>
        </w:tc>
        <w:tc>
          <w:tcPr>
            <w:tcW w:w="2430" w:type="dxa"/>
            <w:tcBorders>
              <w:top w:val="nil"/>
              <w:left w:val="nil"/>
              <w:bottom w:val="single" w:sz="4" w:space="0" w:color="auto"/>
              <w:right w:val="single" w:sz="4" w:space="0" w:color="auto"/>
            </w:tcBorders>
            <w:shd w:val="clear" w:color="auto" w:fill="auto"/>
            <w:vAlign w:val="center"/>
            <w:hideMark/>
          </w:tcPr>
          <w:p w14:paraId="090DADF5" w14:textId="77777777" w:rsidR="00A648BF" w:rsidRPr="00A648BF" w:rsidRDefault="00A648BF" w:rsidP="00A648BF">
            <w:pPr>
              <w:spacing w:after="0" w:line="240" w:lineRule="auto"/>
              <w:rPr>
                <w:rFonts w:ascii="Sylfaen" w:eastAsia="Times New Roman" w:hAnsi="Sylfaen" w:cs="Calibri"/>
                <w:color w:val="000000"/>
                <w:sz w:val="20"/>
                <w:szCs w:val="20"/>
              </w:rPr>
            </w:pPr>
            <w:r w:rsidRPr="00A648BF">
              <w:rPr>
                <w:rFonts w:ascii="Sylfaen" w:eastAsia="Times New Roman" w:hAnsi="Sylfaen" w:cs="Calibri"/>
                <w:color w:val="000000"/>
                <w:sz w:val="20"/>
                <w:szCs w:val="20"/>
              </w:rPr>
              <w:t xml:space="preserve">ქ. </w:t>
            </w:r>
            <w:proofErr w:type="gramStart"/>
            <w:r w:rsidRPr="00A648BF">
              <w:rPr>
                <w:rFonts w:ascii="Sylfaen" w:eastAsia="Times New Roman" w:hAnsi="Sylfaen" w:cs="Calibri"/>
                <w:color w:val="000000"/>
                <w:sz w:val="20"/>
                <w:szCs w:val="20"/>
              </w:rPr>
              <w:t>მარნეულში</w:t>
            </w:r>
            <w:proofErr w:type="gramEnd"/>
            <w:r w:rsidRPr="00A648BF">
              <w:rPr>
                <w:rFonts w:ascii="Calibri" w:eastAsia="Times New Roman" w:hAnsi="Calibri" w:cs="Calibri"/>
                <w:b/>
                <w:bCs/>
                <w:color w:val="000000"/>
                <w:sz w:val="20"/>
                <w:szCs w:val="20"/>
              </w:rPr>
              <w:t xml:space="preserve"> ბორჩალოს ქუჩაზე</w:t>
            </w:r>
            <w:r w:rsidRPr="00A648BF">
              <w:rPr>
                <w:rFonts w:ascii="Calibri" w:eastAsia="Times New Roman" w:hAnsi="Calibri" w:cs="Calibri"/>
                <w:color w:val="000000"/>
                <w:sz w:val="20"/>
                <w:szCs w:val="20"/>
              </w:rPr>
              <w:t xml:space="preserve"> </w:t>
            </w:r>
            <w:r w:rsidRPr="00A648BF">
              <w:rPr>
                <w:rFonts w:ascii="Calibri" w:eastAsia="Times New Roman" w:hAnsi="Calibri" w:cs="Calibri"/>
                <w:b/>
                <w:bCs/>
                <w:color w:val="000000"/>
                <w:sz w:val="20"/>
                <w:szCs w:val="20"/>
              </w:rPr>
              <w:t xml:space="preserve">მდ. ალგეთზე </w:t>
            </w:r>
            <w:r w:rsidRPr="00A648BF">
              <w:rPr>
                <w:rFonts w:ascii="Calibri" w:eastAsia="Times New Roman" w:hAnsi="Calibri" w:cs="Calibri"/>
                <w:color w:val="000000"/>
                <w:sz w:val="20"/>
                <w:szCs w:val="20"/>
              </w:rPr>
              <w:t>გადასასვლელი საავტომობილო</w:t>
            </w:r>
            <w:r w:rsidRPr="00A648BF">
              <w:rPr>
                <w:rFonts w:ascii="Calibri" w:eastAsia="Times New Roman" w:hAnsi="Calibri" w:cs="Calibri"/>
                <w:b/>
                <w:bCs/>
                <w:color w:val="000000"/>
                <w:sz w:val="20"/>
                <w:szCs w:val="20"/>
              </w:rPr>
              <w:t xml:space="preserve"> ხიდის </w:t>
            </w:r>
            <w:r w:rsidRPr="00A648BF">
              <w:rPr>
                <w:rFonts w:ascii="Calibri" w:eastAsia="Times New Roman" w:hAnsi="Calibri" w:cs="Calibri"/>
                <w:color w:val="000000"/>
                <w:sz w:val="20"/>
                <w:szCs w:val="20"/>
              </w:rPr>
              <w:t>მშენებლობა</w:t>
            </w:r>
          </w:p>
        </w:tc>
        <w:tc>
          <w:tcPr>
            <w:tcW w:w="1170" w:type="dxa"/>
            <w:tcBorders>
              <w:top w:val="nil"/>
              <w:left w:val="nil"/>
              <w:bottom w:val="single" w:sz="4" w:space="0" w:color="auto"/>
              <w:right w:val="single" w:sz="4" w:space="0" w:color="auto"/>
            </w:tcBorders>
            <w:shd w:val="clear" w:color="auto" w:fill="auto"/>
            <w:vAlign w:val="center"/>
            <w:hideMark/>
          </w:tcPr>
          <w:p w14:paraId="6CD7492C"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ხიდი</w:t>
            </w:r>
          </w:p>
        </w:tc>
        <w:tc>
          <w:tcPr>
            <w:tcW w:w="1170" w:type="dxa"/>
            <w:tcBorders>
              <w:top w:val="nil"/>
              <w:left w:val="nil"/>
              <w:bottom w:val="single" w:sz="4" w:space="0" w:color="auto"/>
              <w:right w:val="single" w:sz="4" w:space="0" w:color="auto"/>
            </w:tcBorders>
            <w:shd w:val="clear" w:color="auto" w:fill="auto"/>
            <w:vAlign w:val="center"/>
            <w:hideMark/>
          </w:tcPr>
          <w:p w14:paraId="1A1F0D88"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396,627</w:t>
            </w:r>
          </w:p>
        </w:tc>
        <w:tc>
          <w:tcPr>
            <w:tcW w:w="1080" w:type="dxa"/>
            <w:tcBorders>
              <w:top w:val="nil"/>
              <w:left w:val="nil"/>
              <w:bottom w:val="single" w:sz="4" w:space="0" w:color="auto"/>
              <w:right w:val="single" w:sz="4" w:space="0" w:color="auto"/>
            </w:tcBorders>
            <w:shd w:val="clear" w:color="auto" w:fill="auto"/>
            <w:vAlign w:val="center"/>
            <w:hideMark/>
          </w:tcPr>
          <w:p w14:paraId="3456C74A"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391,995</w:t>
            </w:r>
          </w:p>
        </w:tc>
        <w:tc>
          <w:tcPr>
            <w:tcW w:w="900" w:type="dxa"/>
            <w:tcBorders>
              <w:top w:val="nil"/>
              <w:left w:val="nil"/>
              <w:bottom w:val="single" w:sz="4" w:space="0" w:color="auto"/>
              <w:right w:val="single" w:sz="4" w:space="0" w:color="auto"/>
            </w:tcBorders>
            <w:shd w:val="clear" w:color="auto" w:fill="auto"/>
            <w:vAlign w:val="center"/>
            <w:hideMark/>
          </w:tcPr>
          <w:p w14:paraId="00283429" w14:textId="77777777" w:rsidR="00A648BF" w:rsidRPr="00A648BF" w:rsidRDefault="00A648BF" w:rsidP="00A648BF">
            <w:pPr>
              <w:spacing w:after="0" w:line="240" w:lineRule="auto"/>
              <w:jc w:val="center"/>
              <w:rPr>
                <w:rFonts w:ascii="Arial" w:eastAsia="Times New Roman" w:hAnsi="Arial" w:cs="Arial"/>
                <w:color w:val="000000"/>
                <w:sz w:val="16"/>
                <w:szCs w:val="16"/>
              </w:rPr>
            </w:pPr>
          </w:p>
        </w:tc>
        <w:tc>
          <w:tcPr>
            <w:tcW w:w="1080" w:type="dxa"/>
            <w:tcBorders>
              <w:top w:val="nil"/>
              <w:left w:val="nil"/>
              <w:bottom w:val="single" w:sz="4" w:space="0" w:color="auto"/>
              <w:right w:val="single" w:sz="4" w:space="0" w:color="auto"/>
            </w:tcBorders>
            <w:shd w:val="clear" w:color="auto" w:fill="auto"/>
            <w:vAlign w:val="center"/>
            <w:hideMark/>
          </w:tcPr>
          <w:p w14:paraId="2165A6F1"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391,995</w:t>
            </w:r>
          </w:p>
        </w:tc>
        <w:tc>
          <w:tcPr>
            <w:tcW w:w="990" w:type="dxa"/>
            <w:tcBorders>
              <w:top w:val="nil"/>
              <w:left w:val="nil"/>
              <w:bottom w:val="single" w:sz="4" w:space="0" w:color="auto"/>
              <w:right w:val="single" w:sz="4" w:space="0" w:color="auto"/>
            </w:tcBorders>
            <w:shd w:val="clear" w:color="auto" w:fill="auto"/>
            <w:vAlign w:val="center"/>
            <w:hideMark/>
          </w:tcPr>
          <w:p w14:paraId="53C23F2C"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423,825</w:t>
            </w:r>
          </w:p>
        </w:tc>
        <w:tc>
          <w:tcPr>
            <w:tcW w:w="1080" w:type="dxa"/>
            <w:tcBorders>
              <w:top w:val="nil"/>
              <w:left w:val="nil"/>
              <w:bottom w:val="single" w:sz="4" w:space="0" w:color="auto"/>
              <w:right w:val="single" w:sz="4" w:space="0" w:color="auto"/>
            </w:tcBorders>
            <w:shd w:val="clear" w:color="auto" w:fill="auto"/>
            <w:noWrap/>
            <w:vAlign w:val="center"/>
            <w:hideMark/>
          </w:tcPr>
          <w:p w14:paraId="5DFE581E"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31,831</w:t>
            </w:r>
          </w:p>
        </w:tc>
        <w:tc>
          <w:tcPr>
            <w:tcW w:w="1170" w:type="dxa"/>
            <w:tcBorders>
              <w:top w:val="nil"/>
              <w:left w:val="nil"/>
              <w:bottom w:val="single" w:sz="4" w:space="0" w:color="auto"/>
              <w:right w:val="single" w:sz="4" w:space="0" w:color="auto"/>
            </w:tcBorders>
            <w:shd w:val="clear" w:color="auto" w:fill="auto"/>
            <w:vAlign w:val="center"/>
            <w:hideMark/>
          </w:tcPr>
          <w:p w14:paraId="01876EA3"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391,994</w:t>
            </w:r>
          </w:p>
        </w:tc>
      </w:tr>
      <w:tr w:rsidR="00A648BF" w:rsidRPr="00A648BF" w14:paraId="344C92CF" w14:textId="77777777" w:rsidTr="005937D4">
        <w:trPr>
          <w:gridAfter w:val="1"/>
          <w:wAfter w:w="31" w:type="dxa"/>
          <w:trHeight w:val="1335"/>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3D7084A5"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3</w:t>
            </w:r>
          </w:p>
        </w:tc>
        <w:tc>
          <w:tcPr>
            <w:tcW w:w="1524" w:type="dxa"/>
            <w:tcBorders>
              <w:top w:val="nil"/>
              <w:left w:val="nil"/>
              <w:bottom w:val="single" w:sz="4" w:space="0" w:color="auto"/>
              <w:right w:val="single" w:sz="4" w:space="0" w:color="auto"/>
            </w:tcBorders>
            <w:shd w:val="clear" w:color="auto" w:fill="auto"/>
            <w:vAlign w:val="center"/>
            <w:hideMark/>
          </w:tcPr>
          <w:p w14:paraId="209D83A9" w14:textId="77777777" w:rsidR="00A648BF" w:rsidRPr="00A648BF" w:rsidRDefault="00A648BF" w:rsidP="00A648BF">
            <w:pPr>
              <w:spacing w:after="0" w:line="240" w:lineRule="auto"/>
              <w:jc w:val="center"/>
              <w:rPr>
                <w:rFonts w:ascii="Sylfaen" w:eastAsia="Times New Roman" w:hAnsi="Sylfaen" w:cs="Calibri"/>
                <w:color w:val="000000"/>
                <w:sz w:val="16"/>
                <w:szCs w:val="16"/>
              </w:rPr>
            </w:pPr>
            <w:proofErr w:type="gramStart"/>
            <w:r w:rsidRPr="00A648BF">
              <w:rPr>
                <w:rFonts w:ascii="Sylfaen" w:eastAsia="Times New Roman" w:hAnsi="Sylfaen" w:cs="Calibri"/>
                <w:color w:val="000000"/>
                <w:sz w:val="16"/>
                <w:szCs w:val="16"/>
              </w:rPr>
              <w:t>რეგიონებში  განს</w:t>
            </w:r>
            <w:proofErr w:type="gramEnd"/>
            <w:r w:rsidRPr="00A648BF">
              <w:rPr>
                <w:rFonts w:ascii="Sylfaen" w:eastAsia="Times New Roman" w:hAnsi="Sylfaen" w:cs="Calibri"/>
                <w:color w:val="000000"/>
                <w:sz w:val="16"/>
                <w:szCs w:val="16"/>
              </w:rPr>
              <w:t>. პროექტების ფონდი (სტიქია)</w:t>
            </w:r>
          </w:p>
        </w:tc>
        <w:tc>
          <w:tcPr>
            <w:tcW w:w="925" w:type="dxa"/>
            <w:tcBorders>
              <w:top w:val="nil"/>
              <w:left w:val="nil"/>
              <w:bottom w:val="single" w:sz="4" w:space="0" w:color="auto"/>
              <w:right w:val="single" w:sz="4" w:space="0" w:color="auto"/>
            </w:tcBorders>
            <w:shd w:val="clear" w:color="auto" w:fill="auto"/>
            <w:vAlign w:val="center"/>
            <w:hideMark/>
          </w:tcPr>
          <w:p w14:paraId="55D0BC71"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#186,30.01.2025</w:t>
            </w:r>
          </w:p>
        </w:tc>
        <w:tc>
          <w:tcPr>
            <w:tcW w:w="2430" w:type="dxa"/>
            <w:tcBorders>
              <w:top w:val="nil"/>
              <w:left w:val="nil"/>
              <w:bottom w:val="single" w:sz="4" w:space="0" w:color="auto"/>
              <w:right w:val="single" w:sz="4" w:space="0" w:color="auto"/>
            </w:tcBorders>
            <w:shd w:val="clear" w:color="auto" w:fill="auto"/>
            <w:vAlign w:val="center"/>
            <w:hideMark/>
          </w:tcPr>
          <w:p w14:paraId="43DA10EB" w14:textId="77777777" w:rsidR="00A648BF" w:rsidRPr="00A648BF" w:rsidRDefault="00A648BF" w:rsidP="00A648BF">
            <w:pPr>
              <w:spacing w:after="0" w:line="240" w:lineRule="auto"/>
              <w:rPr>
                <w:rFonts w:ascii="Sylfaen" w:eastAsia="Times New Roman" w:hAnsi="Sylfaen" w:cs="Calibri"/>
                <w:color w:val="000000"/>
                <w:sz w:val="20"/>
                <w:szCs w:val="20"/>
              </w:rPr>
            </w:pPr>
            <w:r w:rsidRPr="00A648BF">
              <w:rPr>
                <w:rFonts w:ascii="Sylfaen" w:eastAsia="Times New Roman" w:hAnsi="Sylfaen" w:cs="Calibri"/>
                <w:color w:val="000000"/>
                <w:sz w:val="20"/>
                <w:szCs w:val="20"/>
              </w:rPr>
              <w:t xml:space="preserve">ქ. მარნეულში </w:t>
            </w:r>
            <w:r w:rsidRPr="00A648BF">
              <w:rPr>
                <w:rFonts w:ascii="Calibri" w:eastAsia="Times New Roman" w:hAnsi="Calibri" w:cs="Calibri"/>
                <w:b/>
                <w:bCs/>
                <w:color w:val="000000"/>
                <w:sz w:val="20"/>
                <w:szCs w:val="20"/>
              </w:rPr>
              <w:t>ლაღიძის ქუჩაზე</w:t>
            </w:r>
            <w:r w:rsidRPr="00A648BF">
              <w:rPr>
                <w:rFonts w:ascii="Calibri" w:eastAsia="Times New Roman" w:hAnsi="Calibri" w:cs="Calibri"/>
                <w:color w:val="000000"/>
                <w:sz w:val="20"/>
                <w:szCs w:val="20"/>
              </w:rPr>
              <w:t xml:space="preserve"> (ბაზრის მიმდებარე ტერიტორიაზე) მდინარე ალგეთზე არსებული საავტომობილო</w:t>
            </w:r>
            <w:r w:rsidRPr="00A648BF">
              <w:rPr>
                <w:rFonts w:ascii="Calibri" w:eastAsia="Times New Roman" w:hAnsi="Calibri" w:cs="Calibri"/>
                <w:b/>
                <w:bCs/>
                <w:color w:val="000000"/>
                <w:sz w:val="20"/>
                <w:szCs w:val="20"/>
              </w:rPr>
              <w:t xml:space="preserve"> ხიდის მისასვლელების და ნაპირსამაგრის</w:t>
            </w:r>
            <w:r w:rsidRPr="00A648BF">
              <w:rPr>
                <w:rFonts w:ascii="Calibri" w:eastAsia="Times New Roman" w:hAnsi="Calibri" w:cs="Calibri"/>
                <w:color w:val="000000"/>
                <w:sz w:val="20"/>
                <w:szCs w:val="20"/>
              </w:rPr>
              <w:t xml:space="preserve"> მშენებლობა </w:t>
            </w:r>
          </w:p>
        </w:tc>
        <w:tc>
          <w:tcPr>
            <w:tcW w:w="1170" w:type="dxa"/>
            <w:tcBorders>
              <w:top w:val="nil"/>
              <w:left w:val="nil"/>
              <w:bottom w:val="single" w:sz="4" w:space="0" w:color="auto"/>
              <w:right w:val="single" w:sz="4" w:space="0" w:color="auto"/>
            </w:tcBorders>
            <w:shd w:val="clear" w:color="auto" w:fill="auto"/>
            <w:vAlign w:val="center"/>
            <w:hideMark/>
          </w:tcPr>
          <w:p w14:paraId="1FC7E75B"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ხიდი</w:t>
            </w:r>
          </w:p>
        </w:tc>
        <w:tc>
          <w:tcPr>
            <w:tcW w:w="1170" w:type="dxa"/>
            <w:tcBorders>
              <w:top w:val="nil"/>
              <w:left w:val="nil"/>
              <w:bottom w:val="single" w:sz="4" w:space="0" w:color="auto"/>
              <w:right w:val="single" w:sz="4" w:space="0" w:color="auto"/>
            </w:tcBorders>
            <w:shd w:val="clear" w:color="auto" w:fill="auto"/>
            <w:vAlign w:val="center"/>
            <w:hideMark/>
          </w:tcPr>
          <w:p w14:paraId="53035BAF"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619,997</w:t>
            </w:r>
          </w:p>
        </w:tc>
        <w:tc>
          <w:tcPr>
            <w:tcW w:w="1080" w:type="dxa"/>
            <w:tcBorders>
              <w:top w:val="nil"/>
              <w:left w:val="nil"/>
              <w:bottom w:val="single" w:sz="4" w:space="0" w:color="auto"/>
              <w:right w:val="single" w:sz="4" w:space="0" w:color="auto"/>
            </w:tcBorders>
            <w:shd w:val="clear" w:color="auto" w:fill="auto"/>
            <w:vAlign w:val="center"/>
            <w:hideMark/>
          </w:tcPr>
          <w:p w14:paraId="42E1294F"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619,997</w:t>
            </w:r>
          </w:p>
        </w:tc>
        <w:tc>
          <w:tcPr>
            <w:tcW w:w="900" w:type="dxa"/>
            <w:tcBorders>
              <w:top w:val="nil"/>
              <w:left w:val="nil"/>
              <w:bottom w:val="single" w:sz="4" w:space="0" w:color="auto"/>
              <w:right w:val="single" w:sz="4" w:space="0" w:color="auto"/>
            </w:tcBorders>
            <w:shd w:val="clear" w:color="auto" w:fill="auto"/>
            <w:vAlign w:val="center"/>
            <w:hideMark/>
          </w:tcPr>
          <w:p w14:paraId="52FA8248"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997</w:t>
            </w:r>
          </w:p>
        </w:tc>
        <w:tc>
          <w:tcPr>
            <w:tcW w:w="1080" w:type="dxa"/>
            <w:tcBorders>
              <w:top w:val="nil"/>
              <w:left w:val="nil"/>
              <w:bottom w:val="single" w:sz="4" w:space="0" w:color="auto"/>
              <w:right w:val="single" w:sz="4" w:space="0" w:color="auto"/>
            </w:tcBorders>
            <w:shd w:val="clear" w:color="auto" w:fill="auto"/>
            <w:vAlign w:val="center"/>
            <w:hideMark/>
          </w:tcPr>
          <w:p w14:paraId="6F64E20A"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619,000</w:t>
            </w:r>
          </w:p>
        </w:tc>
        <w:tc>
          <w:tcPr>
            <w:tcW w:w="990" w:type="dxa"/>
            <w:tcBorders>
              <w:top w:val="nil"/>
              <w:left w:val="nil"/>
              <w:bottom w:val="single" w:sz="4" w:space="0" w:color="auto"/>
              <w:right w:val="single" w:sz="4" w:space="0" w:color="auto"/>
            </w:tcBorders>
            <w:shd w:val="clear" w:color="auto" w:fill="auto"/>
            <w:vAlign w:val="center"/>
            <w:hideMark/>
          </w:tcPr>
          <w:p w14:paraId="0C408A54"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151,429</w:t>
            </w:r>
          </w:p>
        </w:tc>
        <w:tc>
          <w:tcPr>
            <w:tcW w:w="1080" w:type="dxa"/>
            <w:tcBorders>
              <w:top w:val="nil"/>
              <w:left w:val="nil"/>
              <w:bottom w:val="single" w:sz="4" w:space="0" w:color="auto"/>
              <w:right w:val="single" w:sz="4" w:space="0" w:color="auto"/>
            </w:tcBorders>
            <w:shd w:val="clear" w:color="auto" w:fill="auto"/>
            <w:noWrap/>
            <w:vAlign w:val="center"/>
            <w:hideMark/>
          </w:tcPr>
          <w:p w14:paraId="23077330"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w:t>
            </w:r>
          </w:p>
        </w:tc>
        <w:tc>
          <w:tcPr>
            <w:tcW w:w="1170" w:type="dxa"/>
            <w:tcBorders>
              <w:top w:val="nil"/>
              <w:left w:val="nil"/>
              <w:bottom w:val="single" w:sz="4" w:space="0" w:color="auto"/>
              <w:right w:val="single" w:sz="4" w:space="0" w:color="auto"/>
            </w:tcBorders>
            <w:shd w:val="clear" w:color="auto" w:fill="auto"/>
            <w:vAlign w:val="center"/>
            <w:hideMark/>
          </w:tcPr>
          <w:p w14:paraId="6FDAB487"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151,429</w:t>
            </w:r>
          </w:p>
        </w:tc>
      </w:tr>
      <w:tr w:rsidR="00A648BF" w:rsidRPr="00A648BF" w14:paraId="472D4A2B" w14:textId="77777777" w:rsidTr="005937D4">
        <w:trPr>
          <w:trHeight w:val="780"/>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78A8DB19"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 </w:t>
            </w:r>
          </w:p>
        </w:tc>
        <w:tc>
          <w:tcPr>
            <w:tcW w:w="4879" w:type="dxa"/>
            <w:gridSpan w:val="3"/>
            <w:tcBorders>
              <w:top w:val="single" w:sz="4" w:space="0" w:color="auto"/>
              <w:left w:val="nil"/>
              <w:bottom w:val="single" w:sz="4" w:space="0" w:color="auto"/>
              <w:right w:val="single" w:sz="4" w:space="0" w:color="auto"/>
            </w:tcBorders>
            <w:shd w:val="clear" w:color="auto" w:fill="auto"/>
            <w:vAlign w:val="center"/>
            <w:hideMark/>
          </w:tcPr>
          <w:p w14:paraId="00EA4E5D" w14:textId="77777777" w:rsidR="00A648BF" w:rsidRPr="00A648BF" w:rsidRDefault="00A648BF" w:rsidP="00A648BF">
            <w:pPr>
              <w:spacing w:after="0" w:line="240" w:lineRule="auto"/>
              <w:jc w:val="center"/>
              <w:rPr>
                <w:rFonts w:ascii="Sylfaen" w:eastAsia="Times New Roman" w:hAnsi="Sylfaen" w:cs="Calibri"/>
                <w:b/>
                <w:bCs/>
                <w:color w:val="000000"/>
                <w:sz w:val="20"/>
                <w:szCs w:val="20"/>
              </w:rPr>
            </w:pPr>
            <w:r w:rsidRPr="00A648BF">
              <w:rPr>
                <w:rFonts w:ascii="Sylfaen" w:eastAsia="Times New Roman" w:hAnsi="Sylfaen" w:cs="Calibri"/>
                <w:b/>
                <w:bCs/>
                <w:color w:val="000000"/>
                <w:sz w:val="20"/>
                <w:szCs w:val="20"/>
              </w:rPr>
              <w:t>სულ #186 განკარგულება (სტიქია)</w:t>
            </w:r>
          </w:p>
        </w:tc>
        <w:tc>
          <w:tcPr>
            <w:tcW w:w="1170" w:type="dxa"/>
            <w:tcBorders>
              <w:top w:val="nil"/>
              <w:left w:val="nil"/>
              <w:bottom w:val="single" w:sz="4" w:space="0" w:color="auto"/>
              <w:right w:val="single" w:sz="4" w:space="0" w:color="auto"/>
            </w:tcBorders>
            <w:shd w:val="clear" w:color="auto" w:fill="auto"/>
            <w:vAlign w:val="center"/>
            <w:hideMark/>
          </w:tcPr>
          <w:p w14:paraId="37CCF810" w14:textId="77777777" w:rsidR="00A648BF" w:rsidRPr="00A648BF" w:rsidRDefault="00A648BF" w:rsidP="00A648BF">
            <w:pPr>
              <w:spacing w:after="0" w:line="240" w:lineRule="auto"/>
              <w:jc w:val="center"/>
              <w:rPr>
                <w:rFonts w:ascii="Calibri" w:eastAsia="Times New Roman" w:hAnsi="Calibri" w:cs="Calibri"/>
                <w:color w:val="000000"/>
                <w:sz w:val="16"/>
                <w:szCs w:val="16"/>
              </w:rPr>
            </w:pPr>
            <w:r w:rsidRPr="00A648BF">
              <w:rPr>
                <w:rFonts w:ascii="Calibri" w:eastAsia="Times New Roman" w:hAnsi="Calibri" w:cs="Calibri"/>
                <w:color w:val="000000"/>
                <w:sz w:val="16"/>
                <w:szCs w:val="16"/>
              </w:rPr>
              <w:t> </w:t>
            </w:r>
          </w:p>
        </w:tc>
        <w:tc>
          <w:tcPr>
            <w:tcW w:w="1170" w:type="dxa"/>
            <w:tcBorders>
              <w:top w:val="nil"/>
              <w:left w:val="nil"/>
              <w:bottom w:val="single" w:sz="4" w:space="0" w:color="auto"/>
              <w:right w:val="single" w:sz="4" w:space="0" w:color="auto"/>
            </w:tcBorders>
            <w:shd w:val="clear" w:color="auto" w:fill="auto"/>
            <w:vAlign w:val="center"/>
            <w:hideMark/>
          </w:tcPr>
          <w:p w14:paraId="4D555315" w14:textId="77777777" w:rsidR="00A648BF" w:rsidRPr="00A648BF" w:rsidRDefault="00A648BF" w:rsidP="00A648BF">
            <w:pPr>
              <w:spacing w:after="0" w:line="240" w:lineRule="auto"/>
              <w:jc w:val="center"/>
              <w:rPr>
                <w:rFonts w:ascii="Arial" w:eastAsia="Times New Roman" w:hAnsi="Arial" w:cs="Arial"/>
                <w:b/>
                <w:bCs/>
                <w:color w:val="000000"/>
                <w:sz w:val="16"/>
                <w:szCs w:val="16"/>
              </w:rPr>
            </w:pPr>
            <w:r w:rsidRPr="00A648BF">
              <w:rPr>
                <w:rFonts w:ascii="Arial" w:eastAsia="Times New Roman" w:hAnsi="Arial" w:cs="Arial"/>
                <w:b/>
                <w:bCs/>
                <w:color w:val="000000"/>
                <w:sz w:val="16"/>
                <w:szCs w:val="16"/>
              </w:rPr>
              <w:t>2,303,019</w:t>
            </w:r>
          </w:p>
        </w:tc>
        <w:tc>
          <w:tcPr>
            <w:tcW w:w="1080" w:type="dxa"/>
            <w:tcBorders>
              <w:top w:val="nil"/>
              <w:left w:val="nil"/>
              <w:bottom w:val="single" w:sz="4" w:space="0" w:color="auto"/>
              <w:right w:val="single" w:sz="4" w:space="0" w:color="auto"/>
            </w:tcBorders>
            <w:shd w:val="clear" w:color="auto" w:fill="auto"/>
            <w:vAlign w:val="center"/>
            <w:hideMark/>
          </w:tcPr>
          <w:p w14:paraId="5D6126B1" w14:textId="77777777" w:rsidR="00A648BF" w:rsidRPr="00A648BF" w:rsidRDefault="00A648BF" w:rsidP="00A648BF">
            <w:pPr>
              <w:spacing w:after="0" w:line="240" w:lineRule="auto"/>
              <w:jc w:val="center"/>
              <w:rPr>
                <w:rFonts w:ascii="Arial" w:eastAsia="Times New Roman" w:hAnsi="Arial" w:cs="Arial"/>
                <w:b/>
                <w:bCs/>
                <w:color w:val="000000"/>
                <w:sz w:val="16"/>
                <w:szCs w:val="16"/>
              </w:rPr>
            </w:pPr>
            <w:r w:rsidRPr="00A648BF">
              <w:rPr>
                <w:rFonts w:ascii="Arial" w:eastAsia="Times New Roman" w:hAnsi="Arial" w:cs="Arial"/>
                <w:b/>
                <w:bCs/>
                <w:color w:val="000000"/>
                <w:sz w:val="16"/>
                <w:szCs w:val="16"/>
              </w:rPr>
              <w:t>2,298,387</w:t>
            </w:r>
          </w:p>
        </w:tc>
        <w:tc>
          <w:tcPr>
            <w:tcW w:w="900" w:type="dxa"/>
            <w:tcBorders>
              <w:top w:val="nil"/>
              <w:left w:val="nil"/>
              <w:bottom w:val="single" w:sz="4" w:space="0" w:color="auto"/>
              <w:right w:val="single" w:sz="4" w:space="0" w:color="auto"/>
            </w:tcBorders>
            <w:shd w:val="clear" w:color="auto" w:fill="auto"/>
            <w:vAlign w:val="center"/>
            <w:hideMark/>
          </w:tcPr>
          <w:p w14:paraId="73163AE0" w14:textId="77777777" w:rsidR="00A648BF" w:rsidRPr="00A648BF" w:rsidRDefault="00A648BF" w:rsidP="00A648BF">
            <w:pPr>
              <w:spacing w:after="0" w:line="240" w:lineRule="auto"/>
              <w:jc w:val="center"/>
              <w:rPr>
                <w:rFonts w:ascii="Arial" w:eastAsia="Times New Roman" w:hAnsi="Arial" w:cs="Arial"/>
                <w:b/>
                <w:bCs/>
                <w:color w:val="000000"/>
                <w:sz w:val="16"/>
                <w:szCs w:val="16"/>
              </w:rPr>
            </w:pPr>
            <w:r w:rsidRPr="00A648BF">
              <w:rPr>
                <w:rFonts w:ascii="Arial" w:eastAsia="Times New Roman" w:hAnsi="Arial" w:cs="Arial"/>
                <w:b/>
                <w:bCs/>
                <w:color w:val="000000"/>
                <w:sz w:val="16"/>
                <w:szCs w:val="16"/>
              </w:rPr>
              <w:t>39,387</w:t>
            </w:r>
          </w:p>
        </w:tc>
        <w:tc>
          <w:tcPr>
            <w:tcW w:w="1080" w:type="dxa"/>
            <w:tcBorders>
              <w:top w:val="nil"/>
              <w:left w:val="nil"/>
              <w:bottom w:val="single" w:sz="4" w:space="0" w:color="auto"/>
              <w:right w:val="single" w:sz="4" w:space="0" w:color="auto"/>
            </w:tcBorders>
            <w:shd w:val="clear" w:color="auto" w:fill="auto"/>
            <w:vAlign w:val="center"/>
            <w:hideMark/>
          </w:tcPr>
          <w:p w14:paraId="36DD96C4" w14:textId="77777777" w:rsidR="00A648BF" w:rsidRPr="00A648BF" w:rsidRDefault="00A648BF" w:rsidP="00A648BF">
            <w:pPr>
              <w:spacing w:after="0" w:line="240" w:lineRule="auto"/>
              <w:jc w:val="center"/>
              <w:rPr>
                <w:rFonts w:ascii="Arial" w:eastAsia="Times New Roman" w:hAnsi="Arial" w:cs="Arial"/>
                <w:b/>
                <w:bCs/>
                <w:color w:val="000000"/>
                <w:sz w:val="16"/>
                <w:szCs w:val="16"/>
              </w:rPr>
            </w:pPr>
            <w:r w:rsidRPr="00A648BF">
              <w:rPr>
                <w:rFonts w:ascii="Arial" w:eastAsia="Times New Roman" w:hAnsi="Arial" w:cs="Arial"/>
                <w:b/>
                <w:bCs/>
                <w:color w:val="000000"/>
                <w:sz w:val="16"/>
                <w:szCs w:val="16"/>
              </w:rPr>
              <w:t>2,259,000</w:t>
            </w:r>
          </w:p>
        </w:tc>
        <w:tc>
          <w:tcPr>
            <w:tcW w:w="990" w:type="dxa"/>
            <w:tcBorders>
              <w:top w:val="nil"/>
              <w:left w:val="nil"/>
              <w:bottom w:val="single" w:sz="4" w:space="0" w:color="auto"/>
              <w:right w:val="single" w:sz="4" w:space="0" w:color="auto"/>
            </w:tcBorders>
            <w:shd w:val="clear" w:color="auto" w:fill="auto"/>
            <w:vAlign w:val="center"/>
            <w:hideMark/>
          </w:tcPr>
          <w:p w14:paraId="6DEDAC8D" w14:textId="77777777" w:rsidR="00A648BF" w:rsidRPr="00A648BF" w:rsidRDefault="00A648BF" w:rsidP="00A648BF">
            <w:pPr>
              <w:spacing w:after="0" w:line="240" w:lineRule="auto"/>
              <w:jc w:val="center"/>
              <w:rPr>
                <w:rFonts w:ascii="Arial" w:eastAsia="Times New Roman" w:hAnsi="Arial" w:cs="Arial"/>
                <w:b/>
                <w:bCs/>
                <w:color w:val="000000"/>
                <w:sz w:val="16"/>
                <w:szCs w:val="16"/>
              </w:rPr>
            </w:pPr>
            <w:r w:rsidRPr="00A648BF">
              <w:rPr>
                <w:rFonts w:ascii="Arial" w:eastAsia="Times New Roman" w:hAnsi="Arial" w:cs="Arial"/>
                <w:b/>
                <w:bCs/>
                <w:color w:val="000000"/>
                <w:sz w:val="16"/>
                <w:szCs w:val="16"/>
              </w:rPr>
              <w:t>1,257,936</w:t>
            </w:r>
          </w:p>
        </w:tc>
        <w:tc>
          <w:tcPr>
            <w:tcW w:w="1080" w:type="dxa"/>
            <w:tcBorders>
              <w:top w:val="nil"/>
              <w:left w:val="nil"/>
              <w:bottom w:val="single" w:sz="4" w:space="0" w:color="auto"/>
              <w:right w:val="single" w:sz="4" w:space="0" w:color="auto"/>
            </w:tcBorders>
            <w:shd w:val="clear" w:color="auto" w:fill="auto"/>
            <w:vAlign w:val="center"/>
            <w:hideMark/>
          </w:tcPr>
          <w:p w14:paraId="520184C6" w14:textId="77777777" w:rsidR="00A648BF" w:rsidRPr="00A648BF" w:rsidRDefault="00A648BF" w:rsidP="00A648BF">
            <w:pPr>
              <w:spacing w:after="0" w:line="240" w:lineRule="auto"/>
              <w:jc w:val="center"/>
              <w:rPr>
                <w:rFonts w:ascii="Arial" w:eastAsia="Times New Roman" w:hAnsi="Arial" w:cs="Arial"/>
                <w:b/>
                <w:bCs/>
                <w:color w:val="000000"/>
                <w:sz w:val="16"/>
                <w:szCs w:val="16"/>
              </w:rPr>
            </w:pPr>
            <w:r w:rsidRPr="00A648BF">
              <w:rPr>
                <w:rFonts w:ascii="Arial" w:eastAsia="Times New Roman" w:hAnsi="Arial" w:cs="Arial"/>
                <w:b/>
                <w:bCs/>
                <w:color w:val="000000"/>
                <w:sz w:val="16"/>
                <w:szCs w:val="16"/>
              </w:rPr>
              <w:t>31,831</w:t>
            </w:r>
          </w:p>
        </w:tc>
        <w:tc>
          <w:tcPr>
            <w:tcW w:w="1201" w:type="dxa"/>
            <w:gridSpan w:val="2"/>
            <w:tcBorders>
              <w:top w:val="nil"/>
              <w:left w:val="nil"/>
              <w:bottom w:val="single" w:sz="4" w:space="0" w:color="auto"/>
              <w:right w:val="single" w:sz="4" w:space="0" w:color="auto"/>
            </w:tcBorders>
            <w:shd w:val="clear" w:color="auto" w:fill="auto"/>
            <w:vAlign w:val="center"/>
            <w:hideMark/>
          </w:tcPr>
          <w:p w14:paraId="1F4F7AF8" w14:textId="77777777" w:rsidR="00A648BF" w:rsidRPr="00A648BF" w:rsidRDefault="00A648BF" w:rsidP="00A648BF">
            <w:pPr>
              <w:spacing w:after="0" w:line="240" w:lineRule="auto"/>
              <w:jc w:val="center"/>
              <w:rPr>
                <w:rFonts w:ascii="Arial" w:eastAsia="Times New Roman" w:hAnsi="Arial" w:cs="Arial"/>
                <w:b/>
                <w:bCs/>
                <w:color w:val="000000"/>
                <w:sz w:val="16"/>
                <w:szCs w:val="16"/>
              </w:rPr>
            </w:pPr>
            <w:r w:rsidRPr="00A648BF">
              <w:rPr>
                <w:rFonts w:ascii="Arial" w:eastAsia="Times New Roman" w:hAnsi="Arial" w:cs="Arial"/>
                <w:b/>
                <w:bCs/>
                <w:color w:val="000000"/>
                <w:sz w:val="16"/>
                <w:szCs w:val="16"/>
              </w:rPr>
              <w:t>1,226,105</w:t>
            </w:r>
          </w:p>
        </w:tc>
      </w:tr>
      <w:tr w:rsidR="00A648BF" w:rsidRPr="00A648BF" w14:paraId="25F07CFE" w14:textId="77777777" w:rsidTr="005937D4">
        <w:trPr>
          <w:gridAfter w:val="1"/>
          <w:wAfter w:w="31" w:type="dxa"/>
          <w:trHeight w:val="1380"/>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2F8337CD"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1</w:t>
            </w:r>
          </w:p>
        </w:tc>
        <w:tc>
          <w:tcPr>
            <w:tcW w:w="1524" w:type="dxa"/>
            <w:tcBorders>
              <w:top w:val="nil"/>
              <w:left w:val="nil"/>
              <w:bottom w:val="single" w:sz="4" w:space="0" w:color="auto"/>
              <w:right w:val="single" w:sz="4" w:space="0" w:color="auto"/>
            </w:tcBorders>
            <w:shd w:val="clear" w:color="auto" w:fill="auto"/>
            <w:vAlign w:val="center"/>
            <w:hideMark/>
          </w:tcPr>
          <w:p w14:paraId="580087B1" w14:textId="77777777" w:rsidR="00A648BF" w:rsidRPr="00A648BF" w:rsidRDefault="00A648BF" w:rsidP="00A648BF">
            <w:pPr>
              <w:spacing w:after="0" w:line="240" w:lineRule="auto"/>
              <w:jc w:val="center"/>
              <w:rPr>
                <w:rFonts w:ascii="Sylfaen" w:eastAsia="Times New Roman" w:hAnsi="Sylfaen" w:cs="Calibri"/>
                <w:color w:val="000000"/>
                <w:sz w:val="16"/>
                <w:szCs w:val="16"/>
              </w:rPr>
            </w:pPr>
            <w:r w:rsidRPr="00A648BF">
              <w:rPr>
                <w:rFonts w:ascii="Sylfaen" w:eastAsia="Times New Roman" w:hAnsi="Sylfaen" w:cs="Calibri"/>
                <w:color w:val="000000"/>
                <w:sz w:val="16"/>
                <w:szCs w:val="16"/>
              </w:rPr>
              <w:t>მაღალმთიანი დასახლებების განვითარების ფონდი</w:t>
            </w:r>
          </w:p>
        </w:tc>
        <w:tc>
          <w:tcPr>
            <w:tcW w:w="925" w:type="dxa"/>
            <w:tcBorders>
              <w:top w:val="nil"/>
              <w:left w:val="nil"/>
              <w:bottom w:val="single" w:sz="4" w:space="0" w:color="auto"/>
              <w:right w:val="single" w:sz="4" w:space="0" w:color="auto"/>
            </w:tcBorders>
            <w:shd w:val="clear" w:color="auto" w:fill="auto"/>
            <w:vAlign w:val="center"/>
            <w:hideMark/>
          </w:tcPr>
          <w:p w14:paraId="27627170"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#517,21.03.2025</w:t>
            </w:r>
          </w:p>
        </w:tc>
        <w:tc>
          <w:tcPr>
            <w:tcW w:w="2430" w:type="dxa"/>
            <w:tcBorders>
              <w:top w:val="nil"/>
              <w:left w:val="nil"/>
              <w:bottom w:val="single" w:sz="4" w:space="0" w:color="auto"/>
              <w:right w:val="single" w:sz="4" w:space="0" w:color="auto"/>
            </w:tcBorders>
            <w:shd w:val="clear" w:color="auto" w:fill="auto"/>
            <w:vAlign w:val="center"/>
            <w:hideMark/>
          </w:tcPr>
          <w:p w14:paraId="06A68AE4" w14:textId="77777777" w:rsidR="00A648BF" w:rsidRPr="00A648BF" w:rsidRDefault="00A648BF" w:rsidP="00A648BF">
            <w:pPr>
              <w:spacing w:after="0" w:line="240" w:lineRule="auto"/>
              <w:rPr>
                <w:rFonts w:ascii="Sylfaen" w:eastAsia="Times New Roman" w:hAnsi="Sylfaen" w:cs="Calibri"/>
                <w:color w:val="000000"/>
                <w:sz w:val="20"/>
                <w:szCs w:val="20"/>
              </w:rPr>
            </w:pPr>
            <w:r w:rsidRPr="00A648BF">
              <w:rPr>
                <w:rFonts w:ascii="Sylfaen" w:eastAsia="Times New Roman" w:hAnsi="Sylfaen" w:cs="Calibri"/>
                <w:color w:val="000000"/>
                <w:sz w:val="20"/>
                <w:szCs w:val="20"/>
              </w:rPr>
              <w:t>სოფ.ჩანახჩიში სკოლასთან მისასვლელი გზის რეაბილიტაცია(რკ/ბეტონის საფარით)</w:t>
            </w:r>
          </w:p>
        </w:tc>
        <w:tc>
          <w:tcPr>
            <w:tcW w:w="1170" w:type="dxa"/>
            <w:tcBorders>
              <w:top w:val="nil"/>
              <w:left w:val="nil"/>
              <w:bottom w:val="single" w:sz="4" w:space="0" w:color="auto"/>
              <w:right w:val="single" w:sz="4" w:space="0" w:color="auto"/>
            </w:tcBorders>
            <w:shd w:val="clear" w:color="auto" w:fill="auto"/>
            <w:vAlign w:val="center"/>
            <w:hideMark/>
          </w:tcPr>
          <w:p w14:paraId="3E2AFEF5"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გზა</w:t>
            </w:r>
          </w:p>
        </w:tc>
        <w:tc>
          <w:tcPr>
            <w:tcW w:w="1170" w:type="dxa"/>
            <w:tcBorders>
              <w:top w:val="nil"/>
              <w:left w:val="nil"/>
              <w:bottom w:val="single" w:sz="4" w:space="0" w:color="auto"/>
              <w:right w:val="single" w:sz="4" w:space="0" w:color="auto"/>
            </w:tcBorders>
            <w:shd w:val="clear" w:color="auto" w:fill="auto"/>
            <w:vAlign w:val="center"/>
            <w:hideMark/>
          </w:tcPr>
          <w:p w14:paraId="1283C457"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676,843</w:t>
            </w:r>
          </w:p>
        </w:tc>
        <w:tc>
          <w:tcPr>
            <w:tcW w:w="1080" w:type="dxa"/>
            <w:tcBorders>
              <w:top w:val="nil"/>
              <w:left w:val="nil"/>
              <w:bottom w:val="single" w:sz="4" w:space="0" w:color="auto"/>
              <w:right w:val="single" w:sz="4" w:space="0" w:color="auto"/>
            </w:tcBorders>
            <w:shd w:val="clear" w:color="auto" w:fill="auto"/>
            <w:vAlign w:val="center"/>
            <w:hideMark/>
          </w:tcPr>
          <w:p w14:paraId="640FEE15"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315,000</w:t>
            </w:r>
          </w:p>
        </w:tc>
        <w:tc>
          <w:tcPr>
            <w:tcW w:w="900" w:type="dxa"/>
            <w:tcBorders>
              <w:top w:val="nil"/>
              <w:left w:val="nil"/>
              <w:bottom w:val="single" w:sz="4" w:space="0" w:color="auto"/>
              <w:right w:val="single" w:sz="4" w:space="0" w:color="auto"/>
            </w:tcBorders>
            <w:shd w:val="clear" w:color="auto" w:fill="auto"/>
            <w:vAlign w:val="center"/>
            <w:hideMark/>
          </w:tcPr>
          <w:p w14:paraId="522D8979"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15,000</w:t>
            </w:r>
          </w:p>
        </w:tc>
        <w:tc>
          <w:tcPr>
            <w:tcW w:w="1080" w:type="dxa"/>
            <w:tcBorders>
              <w:top w:val="nil"/>
              <w:left w:val="nil"/>
              <w:bottom w:val="single" w:sz="4" w:space="0" w:color="auto"/>
              <w:right w:val="single" w:sz="4" w:space="0" w:color="auto"/>
            </w:tcBorders>
            <w:shd w:val="clear" w:color="auto" w:fill="auto"/>
            <w:vAlign w:val="center"/>
            <w:hideMark/>
          </w:tcPr>
          <w:p w14:paraId="37FFCBBD"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300,000</w:t>
            </w:r>
          </w:p>
        </w:tc>
        <w:tc>
          <w:tcPr>
            <w:tcW w:w="990" w:type="dxa"/>
            <w:tcBorders>
              <w:top w:val="nil"/>
              <w:left w:val="nil"/>
              <w:bottom w:val="single" w:sz="4" w:space="0" w:color="auto"/>
              <w:right w:val="single" w:sz="4" w:space="0" w:color="auto"/>
            </w:tcBorders>
            <w:shd w:val="clear" w:color="auto" w:fill="auto"/>
            <w:vAlign w:val="center"/>
            <w:hideMark/>
          </w:tcPr>
          <w:p w14:paraId="6B37D0E6"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315,000</w:t>
            </w:r>
          </w:p>
        </w:tc>
        <w:tc>
          <w:tcPr>
            <w:tcW w:w="1080" w:type="dxa"/>
            <w:tcBorders>
              <w:top w:val="nil"/>
              <w:left w:val="nil"/>
              <w:bottom w:val="single" w:sz="4" w:space="0" w:color="auto"/>
              <w:right w:val="single" w:sz="4" w:space="0" w:color="auto"/>
            </w:tcBorders>
            <w:shd w:val="clear" w:color="auto" w:fill="auto"/>
            <w:noWrap/>
            <w:vAlign w:val="center"/>
            <w:hideMark/>
          </w:tcPr>
          <w:p w14:paraId="5755ED15" w14:textId="77777777" w:rsidR="00A648BF" w:rsidRPr="00A648BF" w:rsidRDefault="00A648BF" w:rsidP="00A648BF">
            <w:pPr>
              <w:spacing w:after="0" w:line="240" w:lineRule="auto"/>
              <w:jc w:val="center"/>
              <w:rPr>
                <w:rFonts w:ascii="Calibri" w:eastAsia="Times New Roman" w:hAnsi="Calibri" w:cs="Calibri"/>
                <w:b/>
                <w:bCs/>
                <w:color w:val="000000"/>
                <w:sz w:val="16"/>
                <w:szCs w:val="16"/>
              </w:rPr>
            </w:pPr>
            <w:r w:rsidRPr="00A648BF">
              <w:rPr>
                <w:rFonts w:ascii="Calibri" w:eastAsia="Times New Roman" w:hAnsi="Calibri" w:cs="Calibri"/>
                <w:b/>
                <w:bCs/>
                <w:color w:val="000000"/>
                <w:sz w:val="16"/>
                <w:szCs w:val="16"/>
              </w:rPr>
              <w:t>15,000.00</w:t>
            </w:r>
          </w:p>
        </w:tc>
        <w:tc>
          <w:tcPr>
            <w:tcW w:w="1170" w:type="dxa"/>
            <w:tcBorders>
              <w:top w:val="nil"/>
              <w:left w:val="nil"/>
              <w:bottom w:val="single" w:sz="4" w:space="0" w:color="auto"/>
              <w:right w:val="single" w:sz="4" w:space="0" w:color="auto"/>
            </w:tcBorders>
            <w:shd w:val="clear" w:color="auto" w:fill="auto"/>
            <w:vAlign w:val="center"/>
            <w:hideMark/>
          </w:tcPr>
          <w:p w14:paraId="16751D44" w14:textId="77777777" w:rsidR="00A648BF" w:rsidRPr="00A648BF" w:rsidRDefault="00A648BF" w:rsidP="00A648BF">
            <w:pPr>
              <w:spacing w:after="0" w:line="240" w:lineRule="auto"/>
              <w:jc w:val="center"/>
              <w:rPr>
                <w:rFonts w:ascii="Arial" w:eastAsia="Times New Roman" w:hAnsi="Arial" w:cs="Arial"/>
                <w:color w:val="000000"/>
                <w:sz w:val="16"/>
                <w:szCs w:val="16"/>
              </w:rPr>
            </w:pPr>
            <w:r w:rsidRPr="00A648BF">
              <w:rPr>
                <w:rFonts w:ascii="Arial" w:eastAsia="Times New Roman" w:hAnsi="Arial" w:cs="Arial"/>
                <w:color w:val="000000"/>
                <w:sz w:val="16"/>
                <w:szCs w:val="16"/>
              </w:rPr>
              <w:t>300,000.00</w:t>
            </w:r>
          </w:p>
        </w:tc>
      </w:tr>
      <w:tr w:rsidR="00A648BF" w:rsidRPr="00A648BF" w14:paraId="523DFB1B" w14:textId="77777777" w:rsidTr="005937D4">
        <w:trPr>
          <w:gridAfter w:val="1"/>
          <w:wAfter w:w="31" w:type="dxa"/>
          <w:trHeight w:val="552"/>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15F7D419"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 </w:t>
            </w:r>
          </w:p>
        </w:tc>
        <w:tc>
          <w:tcPr>
            <w:tcW w:w="1524" w:type="dxa"/>
            <w:tcBorders>
              <w:top w:val="nil"/>
              <w:left w:val="nil"/>
              <w:bottom w:val="single" w:sz="4" w:space="0" w:color="auto"/>
              <w:right w:val="single" w:sz="4" w:space="0" w:color="auto"/>
            </w:tcBorders>
            <w:shd w:val="clear" w:color="auto" w:fill="auto"/>
            <w:noWrap/>
            <w:vAlign w:val="center"/>
            <w:hideMark/>
          </w:tcPr>
          <w:p w14:paraId="5F9082EB"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 </w:t>
            </w:r>
          </w:p>
        </w:tc>
        <w:tc>
          <w:tcPr>
            <w:tcW w:w="925" w:type="dxa"/>
            <w:tcBorders>
              <w:top w:val="nil"/>
              <w:left w:val="nil"/>
              <w:bottom w:val="single" w:sz="4" w:space="0" w:color="auto"/>
              <w:right w:val="single" w:sz="4" w:space="0" w:color="auto"/>
            </w:tcBorders>
            <w:shd w:val="clear" w:color="auto" w:fill="auto"/>
            <w:noWrap/>
            <w:vAlign w:val="center"/>
            <w:hideMark/>
          </w:tcPr>
          <w:p w14:paraId="45FB6848"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 </w:t>
            </w:r>
          </w:p>
        </w:tc>
        <w:tc>
          <w:tcPr>
            <w:tcW w:w="2430" w:type="dxa"/>
            <w:tcBorders>
              <w:top w:val="nil"/>
              <w:left w:val="nil"/>
              <w:bottom w:val="single" w:sz="4" w:space="0" w:color="auto"/>
              <w:right w:val="single" w:sz="4" w:space="0" w:color="auto"/>
            </w:tcBorders>
            <w:shd w:val="clear" w:color="auto" w:fill="auto"/>
            <w:noWrap/>
            <w:vAlign w:val="center"/>
            <w:hideMark/>
          </w:tcPr>
          <w:p w14:paraId="58DC761C"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1CABF5DA" w14:textId="77777777" w:rsidR="00A648BF" w:rsidRPr="00A648BF" w:rsidRDefault="00A648BF" w:rsidP="00A648BF">
            <w:pPr>
              <w:spacing w:after="0" w:line="240" w:lineRule="auto"/>
              <w:jc w:val="center"/>
              <w:rPr>
                <w:rFonts w:ascii="Calibri" w:eastAsia="Times New Roman" w:hAnsi="Calibri" w:cs="Calibri"/>
                <w:color w:val="000000"/>
                <w:sz w:val="20"/>
                <w:szCs w:val="20"/>
              </w:rPr>
            </w:pPr>
            <w:r w:rsidRPr="00A648BF">
              <w:rPr>
                <w:rFonts w:ascii="Calibri" w:eastAsia="Times New Roman" w:hAnsi="Calibri" w:cs="Calibri"/>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0C037255" w14:textId="77777777" w:rsidR="00A648BF" w:rsidRPr="00A648BF" w:rsidRDefault="00A648BF" w:rsidP="00A648BF">
            <w:pPr>
              <w:spacing w:after="0" w:line="240" w:lineRule="auto"/>
              <w:jc w:val="center"/>
              <w:rPr>
                <w:rFonts w:ascii="Arial" w:eastAsia="Times New Roman" w:hAnsi="Arial" w:cs="Arial"/>
                <w:b/>
                <w:bCs/>
                <w:color w:val="000000"/>
                <w:sz w:val="16"/>
                <w:szCs w:val="16"/>
              </w:rPr>
            </w:pPr>
            <w:r w:rsidRPr="00A648BF">
              <w:rPr>
                <w:rFonts w:ascii="Arial" w:eastAsia="Times New Roman" w:hAnsi="Arial" w:cs="Arial"/>
                <w:b/>
                <w:bCs/>
                <w:color w:val="000000"/>
                <w:sz w:val="16"/>
                <w:szCs w:val="16"/>
              </w:rPr>
              <w:t>30,767,349</w:t>
            </w:r>
          </w:p>
        </w:tc>
        <w:tc>
          <w:tcPr>
            <w:tcW w:w="1080" w:type="dxa"/>
            <w:tcBorders>
              <w:top w:val="nil"/>
              <w:left w:val="nil"/>
              <w:bottom w:val="single" w:sz="4" w:space="0" w:color="auto"/>
              <w:right w:val="single" w:sz="4" w:space="0" w:color="auto"/>
            </w:tcBorders>
            <w:shd w:val="clear" w:color="auto" w:fill="auto"/>
            <w:vAlign w:val="center"/>
            <w:hideMark/>
          </w:tcPr>
          <w:p w14:paraId="7B45DAF3" w14:textId="77777777" w:rsidR="00A648BF" w:rsidRPr="00A648BF" w:rsidRDefault="00A648BF" w:rsidP="00A648BF">
            <w:pPr>
              <w:spacing w:after="0" w:line="240" w:lineRule="auto"/>
              <w:jc w:val="center"/>
              <w:rPr>
                <w:rFonts w:ascii="Arial" w:eastAsia="Times New Roman" w:hAnsi="Arial" w:cs="Arial"/>
                <w:b/>
                <w:bCs/>
                <w:color w:val="000000"/>
                <w:sz w:val="16"/>
                <w:szCs w:val="16"/>
              </w:rPr>
            </w:pPr>
            <w:r w:rsidRPr="00A648BF">
              <w:rPr>
                <w:rFonts w:ascii="Arial" w:eastAsia="Times New Roman" w:hAnsi="Arial" w:cs="Arial"/>
                <w:b/>
                <w:bCs/>
                <w:color w:val="000000"/>
                <w:sz w:val="16"/>
                <w:szCs w:val="16"/>
              </w:rPr>
              <w:t>14,271,579</w:t>
            </w:r>
          </w:p>
        </w:tc>
        <w:tc>
          <w:tcPr>
            <w:tcW w:w="900" w:type="dxa"/>
            <w:tcBorders>
              <w:top w:val="nil"/>
              <w:left w:val="nil"/>
              <w:bottom w:val="single" w:sz="4" w:space="0" w:color="auto"/>
              <w:right w:val="single" w:sz="4" w:space="0" w:color="auto"/>
            </w:tcBorders>
            <w:shd w:val="clear" w:color="auto" w:fill="auto"/>
            <w:vAlign w:val="center"/>
            <w:hideMark/>
          </w:tcPr>
          <w:p w14:paraId="41EDA5B2" w14:textId="77777777" w:rsidR="00A648BF" w:rsidRPr="00A648BF" w:rsidRDefault="00A648BF" w:rsidP="00A648BF">
            <w:pPr>
              <w:spacing w:after="0" w:line="240" w:lineRule="auto"/>
              <w:jc w:val="center"/>
              <w:rPr>
                <w:rFonts w:ascii="Arial" w:eastAsia="Times New Roman" w:hAnsi="Arial" w:cs="Arial"/>
                <w:b/>
                <w:bCs/>
                <w:color w:val="000000"/>
                <w:sz w:val="16"/>
                <w:szCs w:val="16"/>
              </w:rPr>
            </w:pPr>
            <w:r w:rsidRPr="00A648BF">
              <w:rPr>
                <w:rFonts w:ascii="Arial" w:eastAsia="Times New Roman" w:hAnsi="Arial" w:cs="Arial"/>
                <w:b/>
                <w:bCs/>
                <w:color w:val="000000"/>
                <w:sz w:val="16"/>
                <w:szCs w:val="16"/>
              </w:rPr>
              <w:t>711,007</w:t>
            </w:r>
          </w:p>
        </w:tc>
        <w:tc>
          <w:tcPr>
            <w:tcW w:w="1080" w:type="dxa"/>
            <w:tcBorders>
              <w:top w:val="nil"/>
              <w:left w:val="nil"/>
              <w:bottom w:val="single" w:sz="4" w:space="0" w:color="auto"/>
              <w:right w:val="single" w:sz="4" w:space="0" w:color="auto"/>
            </w:tcBorders>
            <w:shd w:val="clear" w:color="auto" w:fill="auto"/>
            <w:vAlign w:val="center"/>
            <w:hideMark/>
          </w:tcPr>
          <w:p w14:paraId="54FA7C99" w14:textId="77777777" w:rsidR="00A648BF" w:rsidRPr="00A648BF" w:rsidRDefault="00A648BF" w:rsidP="00A648BF">
            <w:pPr>
              <w:spacing w:after="0" w:line="240" w:lineRule="auto"/>
              <w:jc w:val="center"/>
              <w:rPr>
                <w:rFonts w:ascii="Arial" w:eastAsia="Times New Roman" w:hAnsi="Arial" w:cs="Arial"/>
                <w:b/>
                <w:bCs/>
                <w:color w:val="000000"/>
                <w:sz w:val="16"/>
                <w:szCs w:val="16"/>
              </w:rPr>
            </w:pPr>
            <w:r w:rsidRPr="00A648BF">
              <w:rPr>
                <w:rFonts w:ascii="Arial" w:eastAsia="Times New Roman" w:hAnsi="Arial" w:cs="Arial"/>
                <w:b/>
                <w:bCs/>
                <w:color w:val="000000"/>
                <w:sz w:val="16"/>
                <w:szCs w:val="16"/>
              </w:rPr>
              <w:t>13,560,572</w:t>
            </w:r>
          </w:p>
        </w:tc>
        <w:tc>
          <w:tcPr>
            <w:tcW w:w="990" w:type="dxa"/>
            <w:tcBorders>
              <w:top w:val="nil"/>
              <w:left w:val="nil"/>
              <w:bottom w:val="single" w:sz="4" w:space="0" w:color="auto"/>
              <w:right w:val="single" w:sz="4" w:space="0" w:color="auto"/>
            </w:tcBorders>
            <w:shd w:val="clear" w:color="auto" w:fill="auto"/>
            <w:vAlign w:val="center"/>
            <w:hideMark/>
          </w:tcPr>
          <w:p w14:paraId="288AD8BE" w14:textId="77777777" w:rsidR="00A648BF" w:rsidRPr="00A648BF" w:rsidRDefault="00A648BF" w:rsidP="00A648BF">
            <w:pPr>
              <w:spacing w:after="0" w:line="240" w:lineRule="auto"/>
              <w:jc w:val="center"/>
              <w:rPr>
                <w:rFonts w:ascii="Arial" w:eastAsia="Times New Roman" w:hAnsi="Arial" w:cs="Arial"/>
                <w:b/>
                <w:bCs/>
                <w:color w:val="000000"/>
                <w:sz w:val="16"/>
                <w:szCs w:val="16"/>
              </w:rPr>
            </w:pPr>
            <w:r w:rsidRPr="00A648BF">
              <w:rPr>
                <w:rFonts w:ascii="Arial" w:eastAsia="Times New Roman" w:hAnsi="Arial" w:cs="Arial"/>
                <w:b/>
                <w:bCs/>
                <w:color w:val="000000"/>
                <w:sz w:val="16"/>
                <w:szCs w:val="16"/>
              </w:rPr>
              <w:t>7,163,175</w:t>
            </w:r>
          </w:p>
        </w:tc>
        <w:tc>
          <w:tcPr>
            <w:tcW w:w="1080" w:type="dxa"/>
            <w:tcBorders>
              <w:top w:val="nil"/>
              <w:left w:val="nil"/>
              <w:bottom w:val="single" w:sz="4" w:space="0" w:color="auto"/>
              <w:right w:val="single" w:sz="4" w:space="0" w:color="auto"/>
            </w:tcBorders>
            <w:shd w:val="clear" w:color="auto" w:fill="auto"/>
            <w:vAlign w:val="center"/>
            <w:hideMark/>
          </w:tcPr>
          <w:p w14:paraId="71A9BEB9" w14:textId="77777777" w:rsidR="00A648BF" w:rsidRPr="00A648BF" w:rsidRDefault="00A648BF" w:rsidP="00A648BF">
            <w:pPr>
              <w:spacing w:after="0" w:line="240" w:lineRule="auto"/>
              <w:jc w:val="center"/>
              <w:rPr>
                <w:rFonts w:ascii="Arial" w:eastAsia="Times New Roman" w:hAnsi="Arial" w:cs="Arial"/>
                <w:b/>
                <w:bCs/>
                <w:color w:val="000000"/>
                <w:sz w:val="16"/>
                <w:szCs w:val="16"/>
              </w:rPr>
            </w:pPr>
            <w:r w:rsidRPr="00A648BF">
              <w:rPr>
                <w:rFonts w:ascii="Arial" w:eastAsia="Times New Roman" w:hAnsi="Arial" w:cs="Arial"/>
                <w:b/>
                <w:bCs/>
                <w:color w:val="000000"/>
                <w:sz w:val="16"/>
                <w:szCs w:val="16"/>
              </w:rPr>
              <w:t>214,197</w:t>
            </w:r>
          </w:p>
        </w:tc>
        <w:tc>
          <w:tcPr>
            <w:tcW w:w="1170" w:type="dxa"/>
            <w:tcBorders>
              <w:top w:val="nil"/>
              <w:left w:val="nil"/>
              <w:bottom w:val="single" w:sz="4" w:space="0" w:color="auto"/>
              <w:right w:val="single" w:sz="4" w:space="0" w:color="auto"/>
            </w:tcBorders>
            <w:shd w:val="clear" w:color="auto" w:fill="auto"/>
            <w:vAlign w:val="center"/>
            <w:hideMark/>
          </w:tcPr>
          <w:p w14:paraId="1806A6E9" w14:textId="77777777" w:rsidR="00A648BF" w:rsidRPr="00A648BF" w:rsidRDefault="00A648BF" w:rsidP="00A648BF">
            <w:pPr>
              <w:spacing w:after="0" w:line="240" w:lineRule="auto"/>
              <w:jc w:val="center"/>
              <w:rPr>
                <w:rFonts w:ascii="Arial" w:eastAsia="Times New Roman" w:hAnsi="Arial" w:cs="Arial"/>
                <w:b/>
                <w:bCs/>
                <w:color w:val="000000"/>
                <w:sz w:val="16"/>
                <w:szCs w:val="16"/>
              </w:rPr>
            </w:pPr>
            <w:r w:rsidRPr="00A648BF">
              <w:rPr>
                <w:rFonts w:ascii="Arial" w:eastAsia="Times New Roman" w:hAnsi="Arial" w:cs="Arial"/>
                <w:b/>
                <w:bCs/>
                <w:color w:val="000000"/>
                <w:sz w:val="16"/>
                <w:szCs w:val="16"/>
              </w:rPr>
              <w:t>6,948,978</w:t>
            </w:r>
          </w:p>
        </w:tc>
      </w:tr>
    </w:tbl>
    <w:p w14:paraId="2ED71912" w14:textId="77777777" w:rsidR="00A648BF" w:rsidRPr="00A648BF" w:rsidRDefault="00A648BF" w:rsidP="00A648BF">
      <w:pPr>
        <w:jc w:val="both"/>
        <w:outlineLvl w:val="1"/>
        <w:rPr>
          <w:rFonts w:ascii="Sylfaen" w:eastAsiaTheme="minorEastAsia" w:hAnsi="Sylfaen"/>
          <w:sz w:val="16"/>
          <w:szCs w:val="16"/>
          <w:lang w:val="ka-GE" w:eastAsia="ru-RU"/>
        </w:rPr>
      </w:pPr>
    </w:p>
    <w:p w14:paraId="633EDBA6" w14:textId="77777777" w:rsidR="00A648BF" w:rsidRPr="00A648BF" w:rsidRDefault="00A648BF" w:rsidP="00A648BF">
      <w:pPr>
        <w:rPr>
          <w:rFonts w:ascii="Calibri" w:eastAsia="Times New Roman" w:hAnsi="Calibri" w:cs="Times New Roman"/>
          <w:lang w:val="ru-RU" w:eastAsia="ru-RU"/>
        </w:rPr>
      </w:pPr>
    </w:p>
    <w:p w14:paraId="2F839BC6" w14:textId="77777777" w:rsidR="003374FF" w:rsidRPr="007E1CE5" w:rsidRDefault="003374FF" w:rsidP="003374FF">
      <w:pPr>
        <w:pStyle w:val="Heading1"/>
      </w:pPr>
    </w:p>
    <w:p w14:paraId="66FBD212" w14:textId="77777777" w:rsidR="003374FF" w:rsidRPr="007E1CE5" w:rsidRDefault="003374FF" w:rsidP="003374FF">
      <w:pPr>
        <w:rPr>
          <w:rFonts w:ascii="Sylfaen" w:hAnsi="Sylfaen"/>
          <w:lang w:val="ka-GE"/>
        </w:rPr>
      </w:pPr>
      <w:r w:rsidRPr="007E1CE5">
        <w:rPr>
          <w:rFonts w:ascii="Sylfaen" w:hAnsi="Sylfaen"/>
          <w:lang w:val="ka-GE"/>
        </w:rPr>
        <w:t xml:space="preserve">  </w:t>
      </w:r>
    </w:p>
    <w:p w14:paraId="13F934F9" w14:textId="77777777" w:rsidR="003374FF" w:rsidRPr="007E1CE5" w:rsidRDefault="003374FF" w:rsidP="003374FF">
      <w:pPr>
        <w:rPr>
          <w:lang w:eastAsia="ru-RU"/>
        </w:rPr>
      </w:pPr>
    </w:p>
    <w:p w14:paraId="5A71FB6A" w14:textId="77777777" w:rsidR="003374FF" w:rsidRPr="007E1CE5" w:rsidRDefault="003374FF" w:rsidP="003374FF">
      <w:pPr>
        <w:rPr>
          <w:lang w:eastAsia="ru-RU"/>
        </w:rPr>
      </w:pPr>
    </w:p>
    <w:p w14:paraId="61C6EBDF" w14:textId="77777777" w:rsidR="003374FF" w:rsidRPr="007E1CE5" w:rsidRDefault="003374FF" w:rsidP="003374FF">
      <w:pPr>
        <w:rPr>
          <w:lang w:eastAsia="ru-RU"/>
        </w:rPr>
      </w:pPr>
    </w:p>
    <w:p w14:paraId="2753A61A" w14:textId="77777777" w:rsidR="003374FF" w:rsidRPr="007E1CE5" w:rsidRDefault="003374FF" w:rsidP="003374FF">
      <w:pPr>
        <w:rPr>
          <w:lang w:eastAsia="ru-RU"/>
        </w:rPr>
      </w:pPr>
    </w:p>
    <w:p w14:paraId="5BFEB868" w14:textId="78F60B93" w:rsidR="000F6D8E" w:rsidRPr="007E1CE5" w:rsidRDefault="000F6D8E" w:rsidP="000F6D8E">
      <w:pPr>
        <w:pStyle w:val="ListParagraph"/>
        <w:jc w:val="both"/>
        <w:rPr>
          <w:lang w:val="ka-GE" w:eastAsia="ru-RU"/>
        </w:rPr>
      </w:pPr>
      <w:bookmarkStart w:id="62" w:name="_Toc144299203"/>
      <w:bookmarkStart w:id="63" w:name="_Toc203554240"/>
    </w:p>
    <w:p w14:paraId="55F56285" w14:textId="51AF668A" w:rsidR="000F6D8E" w:rsidRPr="007E1CE5" w:rsidRDefault="000F6D8E" w:rsidP="000F6D8E">
      <w:pPr>
        <w:pStyle w:val="Heading1"/>
        <w:rPr>
          <w:rFonts w:ascii="Sylfaen" w:hAnsi="Sylfaen" w:cs="Sylfaen"/>
          <w:sz w:val="24"/>
          <w:szCs w:val="16"/>
          <w:lang w:val="ka-GE"/>
        </w:rPr>
      </w:pPr>
      <w:r w:rsidRPr="007E1CE5">
        <w:rPr>
          <w:rFonts w:ascii="Sylfaen" w:hAnsi="Sylfaen" w:cs="Sylfaen"/>
          <w:noProof/>
          <w:sz w:val="24"/>
          <w:szCs w:val="16"/>
          <w:lang w:val="ka-GE"/>
        </w:rPr>
        <w:t xml:space="preserve"> </w:t>
      </w:r>
      <w:bookmarkStart w:id="64" w:name="_Toc213936830"/>
      <w:r w:rsidRPr="007E1CE5">
        <w:rPr>
          <w:rFonts w:ascii="Sylfaen" w:hAnsi="Sylfaen" w:cs="Sylfaen"/>
          <w:noProof/>
          <w:sz w:val="24"/>
          <w:szCs w:val="16"/>
          <w:lang w:val="ka-GE"/>
        </w:rPr>
        <w:t>თ</w:t>
      </w:r>
      <w:r w:rsidRPr="007E1CE5">
        <w:rPr>
          <w:rFonts w:ascii="Sylfaen" w:hAnsi="Sylfaen" w:cs="Sylfaen"/>
          <w:sz w:val="24"/>
          <w:szCs w:val="16"/>
          <w:lang w:val="ka-GE"/>
        </w:rPr>
        <w:t xml:space="preserve">ავი </w:t>
      </w:r>
      <w:r w:rsidRPr="007E1CE5">
        <w:rPr>
          <w:rFonts w:ascii="Sylfaen" w:hAnsi="Sylfaen" w:cs="Sylfaen"/>
          <w:sz w:val="24"/>
          <w:szCs w:val="16"/>
          <w:lang w:val="en-US"/>
        </w:rPr>
        <w:t>I</w:t>
      </w:r>
      <w:r w:rsidRPr="007E1CE5">
        <w:rPr>
          <w:rFonts w:ascii="Sylfaen" w:hAnsi="Sylfaen" w:cs="Sylfaen"/>
          <w:sz w:val="24"/>
          <w:szCs w:val="16"/>
          <w:lang w:val="ka-GE"/>
        </w:rPr>
        <w:t>I</w:t>
      </w:r>
      <w:r w:rsidRPr="007E1CE5">
        <w:rPr>
          <w:rFonts w:ascii="Sylfaen" w:hAnsi="Sylfaen" w:cs="Sylfaen"/>
          <w:sz w:val="24"/>
          <w:szCs w:val="16"/>
          <w:lang w:val="en-US"/>
        </w:rPr>
        <w:t>I</w:t>
      </w:r>
      <w:r w:rsidRPr="007E1CE5">
        <w:rPr>
          <w:rFonts w:ascii="Sylfaen" w:hAnsi="Sylfaen" w:cs="Sylfaen"/>
          <w:sz w:val="24"/>
          <w:szCs w:val="16"/>
          <w:lang w:val="ka-GE"/>
        </w:rPr>
        <w:t>. 2026-2029 წლების პრიორიტეტები, პროგრამები, ქვეპროგრამები/ღონისძიებები</w:t>
      </w:r>
      <w:bookmarkEnd w:id="64"/>
    </w:p>
    <w:p w14:paraId="01A306C0" w14:textId="77777777" w:rsidR="003374FF" w:rsidRPr="007E1CE5" w:rsidRDefault="003374FF" w:rsidP="003374FF">
      <w:pPr>
        <w:pStyle w:val="Heading2"/>
        <w:numPr>
          <w:ilvl w:val="0"/>
          <w:numId w:val="22"/>
        </w:numPr>
        <w:rPr>
          <w:rFonts w:ascii="Sylfaen" w:hAnsi="Sylfaen"/>
          <w:sz w:val="24"/>
          <w:szCs w:val="24"/>
          <w:lang w:val="ka-GE"/>
        </w:rPr>
      </w:pPr>
      <w:bookmarkStart w:id="65" w:name="_Toc213936831"/>
      <w:r w:rsidRPr="007E1CE5">
        <w:rPr>
          <w:rFonts w:ascii="Sylfaen" w:hAnsi="Sylfaen"/>
          <w:sz w:val="24"/>
          <w:szCs w:val="24"/>
          <w:lang w:val="ka-GE"/>
        </w:rPr>
        <w:t>ინფრასტრუქტურის განვითარება</w:t>
      </w:r>
      <w:bookmarkEnd w:id="62"/>
      <w:bookmarkEnd w:id="63"/>
      <w:bookmarkEnd w:id="65"/>
    </w:p>
    <w:p w14:paraId="66469504" w14:textId="77777777" w:rsidR="003374FF" w:rsidRPr="007E1CE5" w:rsidRDefault="003374FF" w:rsidP="003374FF">
      <w:pPr>
        <w:rPr>
          <w:lang w:val="ka-GE" w:eastAsia="ru-RU"/>
        </w:rPr>
      </w:pPr>
    </w:p>
    <w:tbl>
      <w:tblPr>
        <w:tblW w:w="16013" w:type="dxa"/>
        <w:tblLayout w:type="fixed"/>
        <w:tblLook w:val="04A0" w:firstRow="1" w:lastRow="0" w:firstColumn="1" w:lastColumn="0" w:noHBand="0" w:noVBand="1"/>
      </w:tblPr>
      <w:tblGrid>
        <w:gridCol w:w="703"/>
        <w:gridCol w:w="2124"/>
        <w:gridCol w:w="537"/>
        <w:gridCol w:w="884"/>
        <w:gridCol w:w="993"/>
        <w:gridCol w:w="851"/>
        <w:gridCol w:w="18"/>
        <w:gridCol w:w="777"/>
        <w:gridCol w:w="906"/>
        <w:gridCol w:w="717"/>
        <w:gridCol w:w="18"/>
        <w:gridCol w:w="777"/>
        <w:gridCol w:w="906"/>
        <w:gridCol w:w="708"/>
        <w:gridCol w:w="18"/>
        <w:gridCol w:w="777"/>
        <w:gridCol w:w="903"/>
        <w:gridCol w:w="844"/>
        <w:gridCol w:w="6"/>
        <w:gridCol w:w="789"/>
        <w:gridCol w:w="906"/>
        <w:gridCol w:w="851"/>
      </w:tblGrid>
      <w:tr w:rsidR="004E013D" w:rsidRPr="008B533D" w14:paraId="2D89D521" w14:textId="77777777" w:rsidTr="00E2481A">
        <w:trPr>
          <w:trHeight w:val="630"/>
        </w:trPr>
        <w:tc>
          <w:tcPr>
            <w:tcW w:w="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68D41B" w14:textId="77777777" w:rsidR="00CD4491" w:rsidRPr="008B533D" w:rsidRDefault="00CD4491" w:rsidP="00CD4491">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პროგრამული</w:t>
            </w:r>
            <w:r w:rsidRPr="008B533D">
              <w:rPr>
                <w:rFonts w:ascii="Calibri" w:eastAsia="Times New Roman" w:hAnsi="Calibri" w:cs="Calibri"/>
                <w:b/>
                <w:bCs/>
                <w:color w:val="000000"/>
                <w:sz w:val="16"/>
                <w:szCs w:val="16"/>
              </w:rPr>
              <w:t xml:space="preserve"> </w:t>
            </w:r>
            <w:r w:rsidRPr="008B533D">
              <w:rPr>
                <w:rFonts w:ascii="Sylfaen" w:eastAsia="Times New Roman" w:hAnsi="Sylfaen" w:cs="Arial"/>
                <w:b/>
                <w:bCs/>
                <w:color w:val="000000"/>
                <w:sz w:val="16"/>
                <w:szCs w:val="16"/>
              </w:rPr>
              <w:t>კოდი</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DC3BC" w14:textId="77777777" w:rsidR="00CD4491" w:rsidRPr="008B533D" w:rsidRDefault="00CD4491" w:rsidP="00CD4491">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დასახელება</w:t>
            </w:r>
          </w:p>
        </w:tc>
        <w:tc>
          <w:tcPr>
            <w:tcW w:w="5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6AD86B" w14:textId="77777777" w:rsidR="00CD4491" w:rsidRPr="008B533D" w:rsidRDefault="00CD4491" w:rsidP="00CD4491">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რიცხოვნობა</w:t>
            </w:r>
          </w:p>
        </w:tc>
        <w:tc>
          <w:tcPr>
            <w:tcW w:w="2746" w:type="dxa"/>
            <w:gridSpan w:val="4"/>
            <w:tcBorders>
              <w:top w:val="single" w:sz="4" w:space="0" w:color="auto"/>
              <w:left w:val="nil"/>
              <w:bottom w:val="single" w:sz="4" w:space="0" w:color="auto"/>
              <w:right w:val="single" w:sz="4" w:space="0" w:color="auto"/>
            </w:tcBorders>
            <w:shd w:val="clear" w:color="auto" w:fill="auto"/>
            <w:vAlign w:val="center"/>
            <w:hideMark/>
          </w:tcPr>
          <w:p w14:paraId="57FD4188" w14:textId="77777777" w:rsidR="00CD4491" w:rsidRPr="008B533D" w:rsidRDefault="00CD4491" w:rsidP="00CD4491">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სულ 4 წელი</w:t>
            </w:r>
          </w:p>
        </w:tc>
        <w:tc>
          <w:tcPr>
            <w:tcW w:w="2418" w:type="dxa"/>
            <w:gridSpan w:val="4"/>
            <w:tcBorders>
              <w:top w:val="single" w:sz="4" w:space="0" w:color="auto"/>
              <w:left w:val="nil"/>
              <w:bottom w:val="single" w:sz="4" w:space="0" w:color="auto"/>
              <w:right w:val="single" w:sz="4" w:space="0" w:color="000000"/>
            </w:tcBorders>
            <w:shd w:val="clear" w:color="auto" w:fill="auto"/>
            <w:vAlign w:val="center"/>
            <w:hideMark/>
          </w:tcPr>
          <w:p w14:paraId="29C7F53F" w14:textId="77777777" w:rsidR="00CD4491" w:rsidRPr="008B533D" w:rsidRDefault="00CD4491" w:rsidP="00CD4491">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2026 წელი</w:t>
            </w:r>
          </w:p>
        </w:tc>
        <w:tc>
          <w:tcPr>
            <w:tcW w:w="2409" w:type="dxa"/>
            <w:gridSpan w:val="4"/>
            <w:tcBorders>
              <w:top w:val="single" w:sz="4" w:space="0" w:color="auto"/>
              <w:left w:val="nil"/>
              <w:bottom w:val="single" w:sz="4" w:space="0" w:color="auto"/>
              <w:right w:val="single" w:sz="4" w:space="0" w:color="000000"/>
            </w:tcBorders>
            <w:shd w:val="clear" w:color="auto" w:fill="auto"/>
            <w:vAlign w:val="center"/>
            <w:hideMark/>
          </w:tcPr>
          <w:p w14:paraId="77183F82" w14:textId="77777777" w:rsidR="00CD4491" w:rsidRPr="008B533D" w:rsidRDefault="00CD4491" w:rsidP="00CD4491">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2027 წელი</w:t>
            </w:r>
          </w:p>
        </w:tc>
        <w:tc>
          <w:tcPr>
            <w:tcW w:w="2530" w:type="dxa"/>
            <w:gridSpan w:val="4"/>
            <w:tcBorders>
              <w:top w:val="single" w:sz="4" w:space="0" w:color="auto"/>
              <w:left w:val="nil"/>
              <w:bottom w:val="single" w:sz="4" w:space="0" w:color="auto"/>
              <w:right w:val="single" w:sz="4" w:space="0" w:color="000000"/>
            </w:tcBorders>
            <w:shd w:val="clear" w:color="auto" w:fill="auto"/>
            <w:vAlign w:val="center"/>
            <w:hideMark/>
          </w:tcPr>
          <w:p w14:paraId="78496552" w14:textId="77777777" w:rsidR="00CD4491" w:rsidRPr="008B533D" w:rsidRDefault="00CD4491" w:rsidP="00CD4491">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2028</w:t>
            </w:r>
          </w:p>
        </w:tc>
        <w:tc>
          <w:tcPr>
            <w:tcW w:w="2546" w:type="dxa"/>
            <w:gridSpan w:val="3"/>
            <w:tcBorders>
              <w:top w:val="single" w:sz="4" w:space="0" w:color="auto"/>
              <w:left w:val="nil"/>
              <w:bottom w:val="single" w:sz="4" w:space="0" w:color="auto"/>
              <w:right w:val="single" w:sz="4" w:space="0" w:color="auto"/>
            </w:tcBorders>
            <w:shd w:val="clear" w:color="auto" w:fill="auto"/>
            <w:vAlign w:val="center"/>
            <w:hideMark/>
          </w:tcPr>
          <w:p w14:paraId="32C0E7D0" w14:textId="77777777" w:rsidR="00CD4491" w:rsidRPr="008B533D" w:rsidRDefault="00CD4491" w:rsidP="00CD4491">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2029</w:t>
            </w:r>
          </w:p>
        </w:tc>
      </w:tr>
      <w:tr w:rsidR="004E013D" w:rsidRPr="008B533D" w14:paraId="5D713320" w14:textId="77777777" w:rsidTr="00E2481A">
        <w:trPr>
          <w:trHeight w:val="63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1BC2202B" w14:textId="77777777" w:rsidR="00CD4491" w:rsidRPr="008B533D" w:rsidRDefault="00CD4491" w:rsidP="00CD4491">
            <w:pPr>
              <w:spacing w:after="0" w:line="240" w:lineRule="auto"/>
              <w:rPr>
                <w:rFonts w:ascii="Sylfaen" w:eastAsia="Times New Roman" w:hAnsi="Sylfaen" w:cs="Arial"/>
                <w:b/>
                <w:bCs/>
                <w:color w:val="000000"/>
                <w:sz w:val="16"/>
                <w:szCs w:val="16"/>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0158C88C" w14:textId="77777777" w:rsidR="00CD4491" w:rsidRPr="008B533D" w:rsidRDefault="00CD4491" w:rsidP="00CD4491">
            <w:pPr>
              <w:spacing w:after="0" w:line="240" w:lineRule="auto"/>
              <w:rPr>
                <w:rFonts w:ascii="Sylfaen" w:eastAsia="Times New Roman" w:hAnsi="Sylfaen" w:cs="Arial"/>
                <w:b/>
                <w:bCs/>
                <w:color w:val="000000"/>
                <w:sz w:val="16"/>
                <w:szCs w:val="16"/>
              </w:rPr>
            </w:pPr>
          </w:p>
        </w:tc>
        <w:tc>
          <w:tcPr>
            <w:tcW w:w="537" w:type="dxa"/>
            <w:vMerge/>
            <w:tcBorders>
              <w:top w:val="single" w:sz="4" w:space="0" w:color="auto"/>
              <w:left w:val="single" w:sz="4" w:space="0" w:color="auto"/>
              <w:bottom w:val="single" w:sz="4" w:space="0" w:color="auto"/>
              <w:right w:val="single" w:sz="4" w:space="0" w:color="auto"/>
            </w:tcBorders>
            <w:vAlign w:val="center"/>
            <w:hideMark/>
          </w:tcPr>
          <w:p w14:paraId="46125BCE" w14:textId="77777777" w:rsidR="00CD4491" w:rsidRPr="008B533D" w:rsidRDefault="00CD4491" w:rsidP="00CD4491">
            <w:pPr>
              <w:spacing w:after="0" w:line="240" w:lineRule="auto"/>
              <w:rPr>
                <w:rFonts w:ascii="Sylfaen" w:eastAsia="Times New Roman" w:hAnsi="Sylfaen" w:cs="Arial"/>
                <w:b/>
                <w:bCs/>
                <w:color w:val="000000"/>
                <w:sz w:val="16"/>
                <w:szCs w:val="16"/>
              </w:rPr>
            </w:pPr>
          </w:p>
        </w:tc>
        <w:tc>
          <w:tcPr>
            <w:tcW w:w="884" w:type="dxa"/>
            <w:tcBorders>
              <w:top w:val="nil"/>
              <w:left w:val="nil"/>
              <w:bottom w:val="single" w:sz="4" w:space="0" w:color="auto"/>
              <w:right w:val="single" w:sz="4" w:space="0" w:color="auto"/>
            </w:tcBorders>
            <w:shd w:val="clear" w:color="auto" w:fill="auto"/>
            <w:vAlign w:val="center"/>
            <w:hideMark/>
          </w:tcPr>
          <w:p w14:paraId="4958C979" w14:textId="77777777" w:rsidR="00CD4491" w:rsidRPr="008B533D" w:rsidRDefault="00CD4491" w:rsidP="00CD4491">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სულ</w:t>
            </w:r>
          </w:p>
        </w:tc>
        <w:tc>
          <w:tcPr>
            <w:tcW w:w="993" w:type="dxa"/>
            <w:tcBorders>
              <w:top w:val="nil"/>
              <w:left w:val="nil"/>
              <w:bottom w:val="single" w:sz="4" w:space="0" w:color="auto"/>
              <w:right w:val="single" w:sz="4" w:space="0" w:color="auto"/>
            </w:tcBorders>
            <w:shd w:val="clear" w:color="auto" w:fill="auto"/>
            <w:vAlign w:val="center"/>
            <w:hideMark/>
          </w:tcPr>
          <w:p w14:paraId="6E3611E1" w14:textId="77777777" w:rsidR="00CD4491" w:rsidRPr="008B533D" w:rsidRDefault="00CD4491" w:rsidP="00CD4491">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ადგილობრივი </w:t>
            </w:r>
          </w:p>
        </w:tc>
        <w:tc>
          <w:tcPr>
            <w:tcW w:w="851" w:type="dxa"/>
            <w:tcBorders>
              <w:top w:val="nil"/>
              <w:left w:val="nil"/>
              <w:bottom w:val="single" w:sz="4" w:space="0" w:color="auto"/>
              <w:right w:val="single" w:sz="4" w:space="0" w:color="auto"/>
            </w:tcBorders>
            <w:shd w:val="clear" w:color="auto" w:fill="auto"/>
            <w:vAlign w:val="center"/>
            <w:hideMark/>
          </w:tcPr>
          <w:p w14:paraId="2B58C64C" w14:textId="77777777" w:rsidR="00CD4491" w:rsidRPr="008B533D" w:rsidRDefault="00CD4491" w:rsidP="00CD4491">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ტრანსფერი</w:t>
            </w:r>
          </w:p>
        </w:tc>
        <w:tc>
          <w:tcPr>
            <w:tcW w:w="795" w:type="dxa"/>
            <w:gridSpan w:val="2"/>
            <w:tcBorders>
              <w:top w:val="nil"/>
              <w:left w:val="nil"/>
              <w:bottom w:val="single" w:sz="4" w:space="0" w:color="auto"/>
              <w:right w:val="single" w:sz="4" w:space="0" w:color="auto"/>
            </w:tcBorders>
            <w:shd w:val="clear" w:color="auto" w:fill="auto"/>
            <w:vAlign w:val="center"/>
            <w:hideMark/>
          </w:tcPr>
          <w:p w14:paraId="07BC1845" w14:textId="77777777" w:rsidR="00CD4491" w:rsidRPr="008B533D" w:rsidRDefault="00CD4491" w:rsidP="00CD4491">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სულ</w:t>
            </w:r>
          </w:p>
        </w:tc>
        <w:tc>
          <w:tcPr>
            <w:tcW w:w="906" w:type="dxa"/>
            <w:tcBorders>
              <w:top w:val="nil"/>
              <w:left w:val="nil"/>
              <w:bottom w:val="single" w:sz="4" w:space="0" w:color="auto"/>
              <w:right w:val="single" w:sz="4" w:space="0" w:color="auto"/>
            </w:tcBorders>
            <w:shd w:val="clear" w:color="auto" w:fill="auto"/>
            <w:vAlign w:val="center"/>
            <w:hideMark/>
          </w:tcPr>
          <w:p w14:paraId="55FBCD8E" w14:textId="77777777" w:rsidR="00CD4491" w:rsidRPr="008B533D" w:rsidRDefault="00CD4491" w:rsidP="00CD4491">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ადგილობრივი </w:t>
            </w:r>
          </w:p>
        </w:tc>
        <w:tc>
          <w:tcPr>
            <w:tcW w:w="717" w:type="dxa"/>
            <w:tcBorders>
              <w:top w:val="nil"/>
              <w:left w:val="nil"/>
              <w:bottom w:val="single" w:sz="4" w:space="0" w:color="auto"/>
              <w:right w:val="single" w:sz="4" w:space="0" w:color="auto"/>
            </w:tcBorders>
            <w:shd w:val="clear" w:color="auto" w:fill="auto"/>
            <w:vAlign w:val="center"/>
            <w:hideMark/>
          </w:tcPr>
          <w:p w14:paraId="3809AD28" w14:textId="77777777" w:rsidR="00CD4491" w:rsidRPr="008B533D" w:rsidRDefault="00CD4491" w:rsidP="00CD4491">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ტრანსფერი</w:t>
            </w:r>
          </w:p>
        </w:tc>
        <w:tc>
          <w:tcPr>
            <w:tcW w:w="795" w:type="dxa"/>
            <w:gridSpan w:val="2"/>
            <w:tcBorders>
              <w:top w:val="nil"/>
              <w:left w:val="nil"/>
              <w:bottom w:val="single" w:sz="4" w:space="0" w:color="auto"/>
              <w:right w:val="single" w:sz="4" w:space="0" w:color="auto"/>
            </w:tcBorders>
            <w:shd w:val="clear" w:color="auto" w:fill="auto"/>
            <w:vAlign w:val="center"/>
            <w:hideMark/>
          </w:tcPr>
          <w:p w14:paraId="6644B8F0" w14:textId="77777777" w:rsidR="00CD4491" w:rsidRPr="008B533D" w:rsidRDefault="00CD4491" w:rsidP="00CD4491">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სულ</w:t>
            </w:r>
          </w:p>
        </w:tc>
        <w:tc>
          <w:tcPr>
            <w:tcW w:w="906" w:type="dxa"/>
            <w:tcBorders>
              <w:top w:val="nil"/>
              <w:left w:val="nil"/>
              <w:bottom w:val="single" w:sz="4" w:space="0" w:color="auto"/>
              <w:right w:val="single" w:sz="4" w:space="0" w:color="auto"/>
            </w:tcBorders>
            <w:shd w:val="clear" w:color="auto" w:fill="auto"/>
            <w:vAlign w:val="center"/>
            <w:hideMark/>
          </w:tcPr>
          <w:p w14:paraId="7577AE1E" w14:textId="77777777" w:rsidR="00CD4491" w:rsidRPr="008B533D" w:rsidRDefault="00CD4491" w:rsidP="00CD4491">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ადგილობრივი </w:t>
            </w:r>
          </w:p>
        </w:tc>
        <w:tc>
          <w:tcPr>
            <w:tcW w:w="708" w:type="dxa"/>
            <w:tcBorders>
              <w:top w:val="nil"/>
              <w:left w:val="nil"/>
              <w:bottom w:val="single" w:sz="4" w:space="0" w:color="auto"/>
              <w:right w:val="single" w:sz="4" w:space="0" w:color="auto"/>
            </w:tcBorders>
            <w:shd w:val="clear" w:color="auto" w:fill="auto"/>
            <w:vAlign w:val="center"/>
            <w:hideMark/>
          </w:tcPr>
          <w:p w14:paraId="0B5FBA6D" w14:textId="77777777" w:rsidR="00CD4491" w:rsidRPr="008B533D" w:rsidRDefault="00CD4491" w:rsidP="00CD4491">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ტრანსფერი</w:t>
            </w:r>
          </w:p>
        </w:tc>
        <w:tc>
          <w:tcPr>
            <w:tcW w:w="795" w:type="dxa"/>
            <w:gridSpan w:val="2"/>
            <w:tcBorders>
              <w:top w:val="nil"/>
              <w:left w:val="nil"/>
              <w:bottom w:val="single" w:sz="4" w:space="0" w:color="auto"/>
              <w:right w:val="single" w:sz="4" w:space="0" w:color="auto"/>
            </w:tcBorders>
            <w:shd w:val="clear" w:color="auto" w:fill="auto"/>
            <w:vAlign w:val="center"/>
            <w:hideMark/>
          </w:tcPr>
          <w:p w14:paraId="727F8F15" w14:textId="77777777" w:rsidR="00CD4491" w:rsidRPr="008B533D" w:rsidRDefault="00CD4491" w:rsidP="00CD4491">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სულ</w:t>
            </w:r>
          </w:p>
        </w:tc>
        <w:tc>
          <w:tcPr>
            <w:tcW w:w="903" w:type="dxa"/>
            <w:tcBorders>
              <w:top w:val="nil"/>
              <w:left w:val="nil"/>
              <w:bottom w:val="single" w:sz="4" w:space="0" w:color="auto"/>
              <w:right w:val="single" w:sz="4" w:space="0" w:color="auto"/>
            </w:tcBorders>
            <w:shd w:val="clear" w:color="auto" w:fill="auto"/>
            <w:vAlign w:val="center"/>
            <w:hideMark/>
          </w:tcPr>
          <w:p w14:paraId="22A10E45" w14:textId="77777777" w:rsidR="00CD4491" w:rsidRPr="008B533D" w:rsidRDefault="00CD4491" w:rsidP="00CD4491">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ადგილობრივი </w:t>
            </w:r>
          </w:p>
        </w:tc>
        <w:tc>
          <w:tcPr>
            <w:tcW w:w="844" w:type="dxa"/>
            <w:tcBorders>
              <w:top w:val="nil"/>
              <w:left w:val="nil"/>
              <w:bottom w:val="single" w:sz="4" w:space="0" w:color="auto"/>
              <w:right w:val="single" w:sz="4" w:space="0" w:color="auto"/>
            </w:tcBorders>
            <w:shd w:val="clear" w:color="auto" w:fill="auto"/>
            <w:vAlign w:val="center"/>
            <w:hideMark/>
          </w:tcPr>
          <w:p w14:paraId="17AD2770" w14:textId="77777777" w:rsidR="00CD4491" w:rsidRPr="008B533D" w:rsidRDefault="00CD4491" w:rsidP="00CD4491">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ტრანსფერი</w:t>
            </w:r>
          </w:p>
        </w:tc>
        <w:tc>
          <w:tcPr>
            <w:tcW w:w="795" w:type="dxa"/>
            <w:gridSpan w:val="2"/>
            <w:tcBorders>
              <w:top w:val="nil"/>
              <w:left w:val="nil"/>
              <w:bottom w:val="single" w:sz="4" w:space="0" w:color="auto"/>
              <w:right w:val="single" w:sz="4" w:space="0" w:color="auto"/>
            </w:tcBorders>
            <w:shd w:val="clear" w:color="auto" w:fill="auto"/>
            <w:vAlign w:val="center"/>
            <w:hideMark/>
          </w:tcPr>
          <w:p w14:paraId="68CEBA45" w14:textId="77777777" w:rsidR="00CD4491" w:rsidRPr="008B533D" w:rsidRDefault="00CD4491" w:rsidP="00CD4491">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სულ</w:t>
            </w:r>
          </w:p>
        </w:tc>
        <w:tc>
          <w:tcPr>
            <w:tcW w:w="906" w:type="dxa"/>
            <w:tcBorders>
              <w:top w:val="nil"/>
              <w:left w:val="nil"/>
              <w:bottom w:val="single" w:sz="4" w:space="0" w:color="auto"/>
              <w:right w:val="single" w:sz="4" w:space="0" w:color="auto"/>
            </w:tcBorders>
            <w:shd w:val="clear" w:color="auto" w:fill="auto"/>
            <w:vAlign w:val="center"/>
            <w:hideMark/>
          </w:tcPr>
          <w:p w14:paraId="5DCCC6F3" w14:textId="77777777" w:rsidR="00CD4491" w:rsidRPr="008B533D" w:rsidRDefault="00CD4491" w:rsidP="00CD4491">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ადგილობრივი </w:t>
            </w:r>
          </w:p>
        </w:tc>
        <w:tc>
          <w:tcPr>
            <w:tcW w:w="851" w:type="dxa"/>
            <w:tcBorders>
              <w:top w:val="nil"/>
              <w:left w:val="nil"/>
              <w:bottom w:val="single" w:sz="4" w:space="0" w:color="auto"/>
              <w:right w:val="single" w:sz="4" w:space="0" w:color="auto"/>
            </w:tcBorders>
            <w:shd w:val="clear" w:color="auto" w:fill="auto"/>
            <w:vAlign w:val="center"/>
            <w:hideMark/>
          </w:tcPr>
          <w:p w14:paraId="13F948F9" w14:textId="77777777" w:rsidR="00CD4491" w:rsidRPr="008B533D" w:rsidRDefault="00CD4491" w:rsidP="00CD4491">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ტრანსფერი</w:t>
            </w:r>
          </w:p>
        </w:tc>
      </w:tr>
      <w:tr w:rsidR="004E013D" w:rsidRPr="008B533D" w14:paraId="7FDB0ED8" w14:textId="77777777" w:rsidTr="00E2481A">
        <w:trPr>
          <w:trHeight w:val="630"/>
        </w:trPr>
        <w:tc>
          <w:tcPr>
            <w:tcW w:w="703" w:type="dxa"/>
            <w:tcBorders>
              <w:top w:val="nil"/>
              <w:left w:val="single" w:sz="4" w:space="0" w:color="auto"/>
              <w:bottom w:val="single" w:sz="4" w:space="0" w:color="auto"/>
              <w:right w:val="single" w:sz="4" w:space="0" w:color="auto"/>
            </w:tcBorders>
            <w:shd w:val="clear" w:color="000000" w:fill="FFFFFF"/>
            <w:vAlign w:val="center"/>
            <w:hideMark/>
          </w:tcPr>
          <w:p w14:paraId="5AC33514" w14:textId="77777777" w:rsidR="00CD4491" w:rsidRPr="008B533D" w:rsidRDefault="00CD4491" w:rsidP="00CD4491">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02 01</w:t>
            </w:r>
          </w:p>
        </w:tc>
        <w:tc>
          <w:tcPr>
            <w:tcW w:w="2124" w:type="dxa"/>
            <w:tcBorders>
              <w:top w:val="nil"/>
              <w:left w:val="nil"/>
              <w:bottom w:val="single" w:sz="4" w:space="0" w:color="auto"/>
              <w:right w:val="single" w:sz="4" w:space="0" w:color="auto"/>
            </w:tcBorders>
            <w:shd w:val="clear" w:color="000000" w:fill="FFFFFF"/>
            <w:vAlign w:val="center"/>
            <w:hideMark/>
          </w:tcPr>
          <w:p w14:paraId="0DD83409" w14:textId="77777777" w:rsidR="00CD4491" w:rsidRPr="008B533D" w:rsidRDefault="00CD4491" w:rsidP="00CD4491">
            <w:pPr>
              <w:spacing w:after="0" w:line="240" w:lineRule="auto"/>
              <w:jc w:val="center"/>
              <w:rPr>
                <w:rFonts w:ascii="Sylfaen" w:eastAsia="Times New Roman" w:hAnsi="Sylfaen" w:cs="Arial"/>
                <w:b/>
                <w:bCs/>
                <w:sz w:val="16"/>
                <w:szCs w:val="16"/>
              </w:rPr>
            </w:pPr>
            <w:r w:rsidRPr="008B533D">
              <w:rPr>
                <w:rFonts w:ascii="Sylfaen" w:eastAsia="Times New Roman" w:hAnsi="Sylfaen" w:cs="Arial"/>
                <w:b/>
                <w:bCs/>
                <w:sz w:val="16"/>
                <w:szCs w:val="16"/>
              </w:rPr>
              <w:t>საგზაო ინფრასტრუქტურის განვითარება</w:t>
            </w:r>
          </w:p>
        </w:tc>
        <w:tc>
          <w:tcPr>
            <w:tcW w:w="537" w:type="dxa"/>
            <w:tcBorders>
              <w:top w:val="nil"/>
              <w:left w:val="nil"/>
              <w:bottom w:val="single" w:sz="4" w:space="0" w:color="auto"/>
              <w:right w:val="single" w:sz="4" w:space="0" w:color="auto"/>
            </w:tcBorders>
            <w:shd w:val="clear" w:color="auto" w:fill="auto"/>
            <w:vAlign w:val="center"/>
            <w:hideMark/>
          </w:tcPr>
          <w:p w14:paraId="3A50E2BC"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 </w:t>
            </w:r>
          </w:p>
        </w:tc>
        <w:tc>
          <w:tcPr>
            <w:tcW w:w="884" w:type="dxa"/>
            <w:tcBorders>
              <w:top w:val="nil"/>
              <w:left w:val="nil"/>
              <w:bottom w:val="single" w:sz="4" w:space="0" w:color="auto"/>
              <w:right w:val="single" w:sz="4" w:space="0" w:color="auto"/>
            </w:tcBorders>
            <w:shd w:val="clear" w:color="auto" w:fill="auto"/>
            <w:vAlign w:val="center"/>
            <w:hideMark/>
          </w:tcPr>
          <w:p w14:paraId="4C17193E"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90916,0</w:t>
            </w:r>
          </w:p>
        </w:tc>
        <w:tc>
          <w:tcPr>
            <w:tcW w:w="993" w:type="dxa"/>
            <w:tcBorders>
              <w:top w:val="nil"/>
              <w:left w:val="nil"/>
              <w:bottom w:val="single" w:sz="4" w:space="0" w:color="auto"/>
              <w:right w:val="single" w:sz="4" w:space="0" w:color="auto"/>
            </w:tcBorders>
            <w:shd w:val="clear" w:color="auto" w:fill="auto"/>
            <w:vAlign w:val="center"/>
            <w:hideMark/>
          </w:tcPr>
          <w:p w14:paraId="2D303C49"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62944,0</w:t>
            </w:r>
          </w:p>
        </w:tc>
        <w:tc>
          <w:tcPr>
            <w:tcW w:w="851" w:type="dxa"/>
            <w:tcBorders>
              <w:top w:val="nil"/>
              <w:left w:val="nil"/>
              <w:bottom w:val="single" w:sz="4" w:space="0" w:color="auto"/>
              <w:right w:val="single" w:sz="4" w:space="0" w:color="auto"/>
            </w:tcBorders>
            <w:shd w:val="clear" w:color="auto" w:fill="auto"/>
            <w:vAlign w:val="center"/>
            <w:hideMark/>
          </w:tcPr>
          <w:p w14:paraId="2E85916A"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27972,1</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552861A1"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12601,5</w:t>
            </w:r>
          </w:p>
        </w:tc>
        <w:tc>
          <w:tcPr>
            <w:tcW w:w="906" w:type="dxa"/>
            <w:tcBorders>
              <w:top w:val="nil"/>
              <w:left w:val="nil"/>
              <w:bottom w:val="single" w:sz="4" w:space="0" w:color="auto"/>
              <w:right w:val="single" w:sz="4" w:space="0" w:color="auto"/>
            </w:tcBorders>
            <w:shd w:val="clear" w:color="auto" w:fill="auto"/>
            <w:noWrap/>
            <w:vAlign w:val="center"/>
            <w:hideMark/>
          </w:tcPr>
          <w:p w14:paraId="09363A54"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12601,5</w:t>
            </w:r>
          </w:p>
        </w:tc>
        <w:tc>
          <w:tcPr>
            <w:tcW w:w="717" w:type="dxa"/>
            <w:tcBorders>
              <w:top w:val="nil"/>
              <w:left w:val="nil"/>
              <w:bottom w:val="single" w:sz="4" w:space="0" w:color="auto"/>
              <w:right w:val="single" w:sz="4" w:space="0" w:color="auto"/>
            </w:tcBorders>
            <w:shd w:val="clear" w:color="auto" w:fill="auto"/>
            <w:noWrap/>
            <w:vAlign w:val="center"/>
            <w:hideMark/>
          </w:tcPr>
          <w:p w14:paraId="00685E05"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3EEB8D74"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27821,2</w:t>
            </w:r>
          </w:p>
        </w:tc>
        <w:tc>
          <w:tcPr>
            <w:tcW w:w="906" w:type="dxa"/>
            <w:tcBorders>
              <w:top w:val="nil"/>
              <w:left w:val="nil"/>
              <w:bottom w:val="single" w:sz="4" w:space="0" w:color="auto"/>
              <w:right w:val="single" w:sz="4" w:space="0" w:color="auto"/>
            </w:tcBorders>
            <w:shd w:val="clear" w:color="auto" w:fill="auto"/>
            <w:noWrap/>
            <w:vAlign w:val="center"/>
            <w:hideMark/>
          </w:tcPr>
          <w:p w14:paraId="6D9E785A"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17890,1</w:t>
            </w:r>
          </w:p>
        </w:tc>
        <w:tc>
          <w:tcPr>
            <w:tcW w:w="708" w:type="dxa"/>
            <w:tcBorders>
              <w:top w:val="nil"/>
              <w:left w:val="nil"/>
              <w:bottom w:val="single" w:sz="4" w:space="0" w:color="auto"/>
              <w:right w:val="single" w:sz="4" w:space="0" w:color="auto"/>
            </w:tcBorders>
            <w:shd w:val="clear" w:color="auto" w:fill="auto"/>
            <w:noWrap/>
            <w:vAlign w:val="center"/>
            <w:hideMark/>
          </w:tcPr>
          <w:p w14:paraId="737BFB6B"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9931,1</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76693945"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25134,4</w:t>
            </w:r>
          </w:p>
        </w:tc>
        <w:tc>
          <w:tcPr>
            <w:tcW w:w="903" w:type="dxa"/>
            <w:tcBorders>
              <w:top w:val="nil"/>
              <w:left w:val="nil"/>
              <w:bottom w:val="single" w:sz="4" w:space="0" w:color="auto"/>
              <w:right w:val="single" w:sz="4" w:space="0" w:color="auto"/>
            </w:tcBorders>
            <w:shd w:val="clear" w:color="auto" w:fill="auto"/>
            <w:noWrap/>
            <w:vAlign w:val="center"/>
            <w:hideMark/>
          </w:tcPr>
          <w:p w14:paraId="3DC70095"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15134,4</w:t>
            </w:r>
          </w:p>
        </w:tc>
        <w:tc>
          <w:tcPr>
            <w:tcW w:w="844" w:type="dxa"/>
            <w:tcBorders>
              <w:top w:val="nil"/>
              <w:left w:val="nil"/>
              <w:bottom w:val="single" w:sz="4" w:space="0" w:color="auto"/>
              <w:right w:val="single" w:sz="4" w:space="0" w:color="auto"/>
            </w:tcBorders>
            <w:shd w:val="clear" w:color="auto" w:fill="auto"/>
            <w:noWrap/>
            <w:vAlign w:val="center"/>
            <w:hideMark/>
          </w:tcPr>
          <w:p w14:paraId="166E18FE"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10000,0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18C178FB"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25359,0</w:t>
            </w:r>
          </w:p>
        </w:tc>
        <w:tc>
          <w:tcPr>
            <w:tcW w:w="906" w:type="dxa"/>
            <w:tcBorders>
              <w:top w:val="nil"/>
              <w:left w:val="nil"/>
              <w:bottom w:val="single" w:sz="4" w:space="0" w:color="auto"/>
              <w:right w:val="single" w:sz="4" w:space="0" w:color="auto"/>
            </w:tcBorders>
            <w:shd w:val="clear" w:color="auto" w:fill="auto"/>
            <w:noWrap/>
            <w:vAlign w:val="center"/>
            <w:hideMark/>
          </w:tcPr>
          <w:p w14:paraId="514AEB35"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17318,0</w:t>
            </w:r>
          </w:p>
        </w:tc>
        <w:tc>
          <w:tcPr>
            <w:tcW w:w="851" w:type="dxa"/>
            <w:tcBorders>
              <w:top w:val="nil"/>
              <w:left w:val="nil"/>
              <w:bottom w:val="single" w:sz="4" w:space="0" w:color="auto"/>
              <w:right w:val="single" w:sz="4" w:space="0" w:color="auto"/>
            </w:tcBorders>
            <w:shd w:val="clear" w:color="auto" w:fill="auto"/>
            <w:noWrap/>
            <w:vAlign w:val="center"/>
            <w:hideMark/>
          </w:tcPr>
          <w:p w14:paraId="422E28AB"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8041,0</w:t>
            </w:r>
          </w:p>
        </w:tc>
      </w:tr>
      <w:tr w:rsidR="004E013D" w:rsidRPr="008B533D" w14:paraId="1F2576E8" w14:textId="77777777" w:rsidTr="00E2481A">
        <w:trPr>
          <w:trHeight w:val="63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11D575CC" w14:textId="77777777" w:rsidR="00CD4491" w:rsidRPr="008B533D" w:rsidRDefault="00CD4491" w:rsidP="00CD4491">
            <w:pPr>
              <w:spacing w:after="0" w:line="240" w:lineRule="auto"/>
              <w:jc w:val="center"/>
              <w:rPr>
                <w:rFonts w:ascii="Calibri" w:eastAsia="Times New Roman" w:hAnsi="Calibri" w:cs="Calibri"/>
                <w:color w:val="000000"/>
                <w:sz w:val="16"/>
                <w:szCs w:val="16"/>
              </w:rPr>
            </w:pPr>
            <w:r w:rsidRPr="008B533D">
              <w:rPr>
                <w:rFonts w:ascii="Calibri" w:eastAsia="Times New Roman" w:hAnsi="Calibri" w:cs="Calibri"/>
                <w:color w:val="000000"/>
                <w:sz w:val="16"/>
                <w:szCs w:val="16"/>
              </w:rPr>
              <w:t>020101</w:t>
            </w:r>
          </w:p>
        </w:tc>
        <w:tc>
          <w:tcPr>
            <w:tcW w:w="2124" w:type="dxa"/>
            <w:tcBorders>
              <w:top w:val="nil"/>
              <w:left w:val="nil"/>
              <w:bottom w:val="single" w:sz="4" w:space="0" w:color="auto"/>
              <w:right w:val="single" w:sz="4" w:space="0" w:color="auto"/>
            </w:tcBorders>
            <w:shd w:val="clear" w:color="000000" w:fill="FFFFFF"/>
            <w:vAlign w:val="center"/>
            <w:hideMark/>
          </w:tcPr>
          <w:p w14:paraId="4514DA5E" w14:textId="77777777" w:rsidR="00CD4491" w:rsidRPr="008B533D" w:rsidRDefault="00CD4491" w:rsidP="00CD4491">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გზების</w:t>
            </w:r>
            <w:r w:rsidRPr="008B533D">
              <w:rPr>
                <w:rFonts w:ascii="Calibri" w:eastAsia="Times New Roman" w:hAnsi="Calibri" w:cs="Calibri"/>
                <w:color w:val="000000"/>
                <w:sz w:val="16"/>
                <w:szCs w:val="16"/>
              </w:rPr>
              <w:t xml:space="preserve"> </w:t>
            </w:r>
            <w:r w:rsidRPr="008B533D">
              <w:rPr>
                <w:rFonts w:ascii="Sylfaen" w:eastAsia="Times New Roman" w:hAnsi="Sylfaen" w:cs="Arial"/>
                <w:color w:val="000000"/>
                <w:sz w:val="16"/>
                <w:szCs w:val="16"/>
              </w:rPr>
              <w:t>მიმდინარე</w:t>
            </w:r>
            <w:r w:rsidRPr="008B533D">
              <w:rPr>
                <w:rFonts w:ascii="Calibri" w:eastAsia="Times New Roman" w:hAnsi="Calibri" w:cs="Calibri"/>
                <w:color w:val="000000"/>
                <w:sz w:val="16"/>
                <w:szCs w:val="16"/>
              </w:rPr>
              <w:t xml:space="preserve"> </w:t>
            </w:r>
            <w:r w:rsidRPr="008B533D">
              <w:rPr>
                <w:rFonts w:ascii="Sylfaen" w:eastAsia="Times New Roman" w:hAnsi="Sylfaen" w:cs="Arial"/>
                <w:color w:val="000000"/>
                <w:sz w:val="16"/>
                <w:szCs w:val="16"/>
              </w:rPr>
              <w:t>მოვლა შენახვა</w:t>
            </w:r>
          </w:p>
        </w:tc>
        <w:tc>
          <w:tcPr>
            <w:tcW w:w="537" w:type="dxa"/>
            <w:tcBorders>
              <w:top w:val="nil"/>
              <w:left w:val="nil"/>
              <w:bottom w:val="single" w:sz="4" w:space="0" w:color="auto"/>
              <w:right w:val="single" w:sz="4" w:space="0" w:color="auto"/>
            </w:tcBorders>
            <w:shd w:val="clear" w:color="auto" w:fill="auto"/>
            <w:vAlign w:val="center"/>
            <w:hideMark/>
          </w:tcPr>
          <w:p w14:paraId="4C0A1806"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 </w:t>
            </w:r>
          </w:p>
        </w:tc>
        <w:tc>
          <w:tcPr>
            <w:tcW w:w="884" w:type="dxa"/>
            <w:tcBorders>
              <w:top w:val="nil"/>
              <w:left w:val="nil"/>
              <w:bottom w:val="single" w:sz="4" w:space="0" w:color="auto"/>
              <w:right w:val="single" w:sz="4" w:space="0" w:color="auto"/>
            </w:tcBorders>
            <w:shd w:val="clear" w:color="auto" w:fill="auto"/>
            <w:vAlign w:val="center"/>
            <w:hideMark/>
          </w:tcPr>
          <w:p w14:paraId="3A4869C8"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6911,4</w:t>
            </w:r>
          </w:p>
        </w:tc>
        <w:tc>
          <w:tcPr>
            <w:tcW w:w="993" w:type="dxa"/>
            <w:tcBorders>
              <w:top w:val="nil"/>
              <w:left w:val="nil"/>
              <w:bottom w:val="single" w:sz="4" w:space="0" w:color="auto"/>
              <w:right w:val="single" w:sz="4" w:space="0" w:color="auto"/>
            </w:tcBorders>
            <w:shd w:val="clear" w:color="auto" w:fill="auto"/>
            <w:vAlign w:val="center"/>
            <w:hideMark/>
          </w:tcPr>
          <w:p w14:paraId="070F0210"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6911,4</w:t>
            </w:r>
          </w:p>
        </w:tc>
        <w:tc>
          <w:tcPr>
            <w:tcW w:w="851" w:type="dxa"/>
            <w:tcBorders>
              <w:top w:val="nil"/>
              <w:left w:val="nil"/>
              <w:bottom w:val="single" w:sz="4" w:space="0" w:color="auto"/>
              <w:right w:val="single" w:sz="4" w:space="0" w:color="auto"/>
            </w:tcBorders>
            <w:shd w:val="clear" w:color="auto" w:fill="auto"/>
            <w:vAlign w:val="center"/>
            <w:hideMark/>
          </w:tcPr>
          <w:p w14:paraId="65CEE292"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4CD6F52C"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1100,0</w:t>
            </w:r>
          </w:p>
        </w:tc>
        <w:tc>
          <w:tcPr>
            <w:tcW w:w="906" w:type="dxa"/>
            <w:tcBorders>
              <w:top w:val="nil"/>
              <w:left w:val="nil"/>
              <w:bottom w:val="single" w:sz="4" w:space="0" w:color="auto"/>
              <w:right w:val="single" w:sz="4" w:space="0" w:color="auto"/>
            </w:tcBorders>
            <w:shd w:val="clear" w:color="auto" w:fill="auto"/>
            <w:noWrap/>
            <w:vAlign w:val="center"/>
            <w:hideMark/>
          </w:tcPr>
          <w:p w14:paraId="6D8875AB"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1100,0</w:t>
            </w:r>
          </w:p>
        </w:tc>
        <w:tc>
          <w:tcPr>
            <w:tcW w:w="717" w:type="dxa"/>
            <w:tcBorders>
              <w:top w:val="nil"/>
              <w:left w:val="nil"/>
              <w:bottom w:val="single" w:sz="4" w:space="0" w:color="auto"/>
              <w:right w:val="single" w:sz="4" w:space="0" w:color="auto"/>
            </w:tcBorders>
            <w:shd w:val="clear" w:color="auto" w:fill="auto"/>
            <w:noWrap/>
            <w:vAlign w:val="center"/>
            <w:hideMark/>
          </w:tcPr>
          <w:p w14:paraId="27171569"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3B9D3363"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1611,4</w:t>
            </w:r>
          </w:p>
        </w:tc>
        <w:tc>
          <w:tcPr>
            <w:tcW w:w="906" w:type="dxa"/>
            <w:tcBorders>
              <w:top w:val="nil"/>
              <w:left w:val="nil"/>
              <w:bottom w:val="single" w:sz="4" w:space="0" w:color="auto"/>
              <w:right w:val="single" w:sz="4" w:space="0" w:color="auto"/>
            </w:tcBorders>
            <w:shd w:val="clear" w:color="auto" w:fill="auto"/>
            <w:noWrap/>
            <w:vAlign w:val="center"/>
            <w:hideMark/>
          </w:tcPr>
          <w:p w14:paraId="18C9396E"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1611,4</w:t>
            </w:r>
          </w:p>
        </w:tc>
        <w:tc>
          <w:tcPr>
            <w:tcW w:w="708" w:type="dxa"/>
            <w:tcBorders>
              <w:top w:val="nil"/>
              <w:left w:val="nil"/>
              <w:bottom w:val="single" w:sz="4" w:space="0" w:color="auto"/>
              <w:right w:val="single" w:sz="4" w:space="0" w:color="auto"/>
            </w:tcBorders>
            <w:shd w:val="clear" w:color="auto" w:fill="auto"/>
            <w:noWrap/>
            <w:vAlign w:val="center"/>
            <w:hideMark/>
          </w:tcPr>
          <w:p w14:paraId="7AACE9FA"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569924CA"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2100,0</w:t>
            </w:r>
          </w:p>
        </w:tc>
        <w:tc>
          <w:tcPr>
            <w:tcW w:w="903" w:type="dxa"/>
            <w:tcBorders>
              <w:top w:val="nil"/>
              <w:left w:val="nil"/>
              <w:bottom w:val="single" w:sz="4" w:space="0" w:color="auto"/>
              <w:right w:val="single" w:sz="4" w:space="0" w:color="auto"/>
            </w:tcBorders>
            <w:shd w:val="clear" w:color="auto" w:fill="auto"/>
            <w:noWrap/>
            <w:vAlign w:val="center"/>
            <w:hideMark/>
          </w:tcPr>
          <w:p w14:paraId="4C2534B8"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2100,0</w:t>
            </w:r>
          </w:p>
        </w:tc>
        <w:tc>
          <w:tcPr>
            <w:tcW w:w="844" w:type="dxa"/>
            <w:tcBorders>
              <w:top w:val="nil"/>
              <w:left w:val="nil"/>
              <w:bottom w:val="single" w:sz="4" w:space="0" w:color="auto"/>
              <w:right w:val="single" w:sz="4" w:space="0" w:color="auto"/>
            </w:tcBorders>
            <w:shd w:val="clear" w:color="auto" w:fill="auto"/>
            <w:noWrap/>
            <w:vAlign w:val="center"/>
            <w:hideMark/>
          </w:tcPr>
          <w:p w14:paraId="4A6460CB"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07E21F72"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2100,0</w:t>
            </w:r>
          </w:p>
        </w:tc>
        <w:tc>
          <w:tcPr>
            <w:tcW w:w="906" w:type="dxa"/>
            <w:tcBorders>
              <w:top w:val="nil"/>
              <w:left w:val="nil"/>
              <w:bottom w:val="single" w:sz="4" w:space="0" w:color="auto"/>
              <w:right w:val="single" w:sz="4" w:space="0" w:color="auto"/>
            </w:tcBorders>
            <w:shd w:val="clear" w:color="auto" w:fill="auto"/>
            <w:noWrap/>
            <w:vAlign w:val="center"/>
            <w:hideMark/>
          </w:tcPr>
          <w:p w14:paraId="08DD07C6"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2100,0</w:t>
            </w:r>
          </w:p>
        </w:tc>
        <w:tc>
          <w:tcPr>
            <w:tcW w:w="851" w:type="dxa"/>
            <w:tcBorders>
              <w:top w:val="nil"/>
              <w:left w:val="nil"/>
              <w:bottom w:val="single" w:sz="4" w:space="0" w:color="auto"/>
              <w:right w:val="single" w:sz="4" w:space="0" w:color="auto"/>
            </w:tcBorders>
            <w:shd w:val="clear" w:color="auto" w:fill="auto"/>
            <w:noWrap/>
            <w:vAlign w:val="center"/>
            <w:hideMark/>
          </w:tcPr>
          <w:p w14:paraId="227FE29D"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r>
      <w:tr w:rsidR="004E013D" w:rsidRPr="008B533D" w14:paraId="118F330F" w14:textId="77777777" w:rsidTr="00E2481A">
        <w:trPr>
          <w:trHeight w:val="63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7B4F5BE6" w14:textId="77777777" w:rsidR="00CD4491" w:rsidRPr="008B533D" w:rsidRDefault="00CD4491" w:rsidP="00CD4491">
            <w:pPr>
              <w:spacing w:after="0" w:line="240" w:lineRule="auto"/>
              <w:jc w:val="center"/>
              <w:rPr>
                <w:rFonts w:ascii="Calibri" w:eastAsia="Times New Roman" w:hAnsi="Calibri" w:cs="Calibri"/>
                <w:color w:val="000000"/>
                <w:sz w:val="16"/>
                <w:szCs w:val="16"/>
              </w:rPr>
            </w:pPr>
            <w:r w:rsidRPr="008B533D">
              <w:rPr>
                <w:rFonts w:ascii="Calibri" w:eastAsia="Times New Roman" w:hAnsi="Calibri" w:cs="Calibri"/>
                <w:color w:val="000000"/>
                <w:sz w:val="16"/>
                <w:szCs w:val="16"/>
              </w:rPr>
              <w:t>020102</w:t>
            </w:r>
          </w:p>
        </w:tc>
        <w:tc>
          <w:tcPr>
            <w:tcW w:w="2124" w:type="dxa"/>
            <w:tcBorders>
              <w:top w:val="nil"/>
              <w:left w:val="nil"/>
              <w:bottom w:val="single" w:sz="4" w:space="0" w:color="auto"/>
              <w:right w:val="single" w:sz="4" w:space="0" w:color="auto"/>
            </w:tcBorders>
            <w:shd w:val="clear" w:color="000000" w:fill="FFFFFF"/>
            <w:vAlign w:val="center"/>
            <w:hideMark/>
          </w:tcPr>
          <w:p w14:paraId="2E857A8C" w14:textId="77777777" w:rsidR="00CD4491" w:rsidRPr="008B533D" w:rsidRDefault="00CD4491" w:rsidP="00CD4491">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გზების</w:t>
            </w:r>
            <w:r w:rsidRPr="008B533D">
              <w:rPr>
                <w:rFonts w:ascii="Calibri" w:eastAsia="Times New Roman" w:hAnsi="Calibri" w:cs="Calibri"/>
                <w:color w:val="000000"/>
                <w:sz w:val="16"/>
                <w:szCs w:val="16"/>
              </w:rPr>
              <w:t xml:space="preserve"> </w:t>
            </w:r>
            <w:r w:rsidRPr="008B533D">
              <w:rPr>
                <w:rFonts w:ascii="Sylfaen" w:eastAsia="Times New Roman" w:hAnsi="Sylfaen" w:cs="Arial"/>
                <w:color w:val="000000"/>
                <w:sz w:val="16"/>
                <w:szCs w:val="16"/>
              </w:rPr>
              <w:t>მშენებლობა</w:t>
            </w:r>
            <w:r w:rsidRPr="008B533D">
              <w:rPr>
                <w:rFonts w:ascii="Calibri" w:eastAsia="Times New Roman" w:hAnsi="Calibri" w:cs="Calibri"/>
                <w:color w:val="000000"/>
                <w:sz w:val="16"/>
                <w:szCs w:val="16"/>
              </w:rPr>
              <w:t xml:space="preserve"> </w:t>
            </w:r>
            <w:r w:rsidRPr="008B533D">
              <w:rPr>
                <w:rFonts w:ascii="Sylfaen" w:eastAsia="Times New Roman" w:hAnsi="Sylfaen" w:cs="Arial"/>
                <w:color w:val="000000"/>
                <w:sz w:val="16"/>
                <w:szCs w:val="16"/>
              </w:rPr>
              <w:t>და</w:t>
            </w:r>
            <w:r w:rsidRPr="008B533D">
              <w:rPr>
                <w:rFonts w:ascii="Calibri" w:eastAsia="Times New Roman" w:hAnsi="Calibri" w:cs="Calibri"/>
                <w:color w:val="000000"/>
                <w:sz w:val="16"/>
                <w:szCs w:val="16"/>
              </w:rPr>
              <w:t xml:space="preserve">  </w:t>
            </w:r>
            <w:r w:rsidRPr="008B533D">
              <w:rPr>
                <w:rFonts w:ascii="Sylfaen" w:eastAsia="Times New Roman" w:hAnsi="Sylfaen" w:cs="Arial"/>
                <w:color w:val="000000"/>
                <w:sz w:val="16"/>
                <w:szCs w:val="16"/>
              </w:rPr>
              <w:t>რეაბილიტაცია</w:t>
            </w:r>
          </w:p>
        </w:tc>
        <w:tc>
          <w:tcPr>
            <w:tcW w:w="537" w:type="dxa"/>
            <w:tcBorders>
              <w:top w:val="nil"/>
              <w:left w:val="nil"/>
              <w:bottom w:val="single" w:sz="4" w:space="0" w:color="auto"/>
              <w:right w:val="single" w:sz="4" w:space="0" w:color="auto"/>
            </w:tcBorders>
            <w:shd w:val="clear" w:color="auto" w:fill="auto"/>
            <w:vAlign w:val="center"/>
            <w:hideMark/>
          </w:tcPr>
          <w:p w14:paraId="51BB073A"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 </w:t>
            </w:r>
          </w:p>
        </w:tc>
        <w:tc>
          <w:tcPr>
            <w:tcW w:w="884" w:type="dxa"/>
            <w:tcBorders>
              <w:top w:val="nil"/>
              <w:left w:val="nil"/>
              <w:bottom w:val="single" w:sz="4" w:space="0" w:color="auto"/>
              <w:right w:val="single" w:sz="4" w:space="0" w:color="auto"/>
            </w:tcBorders>
            <w:shd w:val="clear" w:color="auto" w:fill="auto"/>
            <w:vAlign w:val="center"/>
            <w:hideMark/>
          </w:tcPr>
          <w:p w14:paraId="0F112905"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84004,7</w:t>
            </w:r>
          </w:p>
        </w:tc>
        <w:tc>
          <w:tcPr>
            <w:tcW w:w="993" w:type="dxa"/>
            <w:tcBorders>
              <w:top w:val="nil"/>
              <w:left w:val="nil"/>
              <w:bottom w:val="single" w:sz="4" w:space="0" w:color="auto"/>
              <w:right w:val="single" w:sz="4" w:space="0" w:color="auto"/>
            </w:tcBorders>
            <w:shd w:val="clear" w:color="auto" w:fill="auto"/>
            <w:vAlign w:val="center"/>
            <w:hideMark/>
          </w:tcPr>
          <w:p w14:paraId="205F5C57"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56032,6</w:t>
            </w:r>
          </w:p>
        </w:tc>
        <w:tc>
          <w:tcPr>
            <w:tcW w:w="851" w:type="dxa"/>
            <w:tcBorders>
              <w:top w:val="nil"/>
              <w:left w:val="nil"/>
              <w:bottom w:val="single" w:sz="4" w:space="0" w:color="auto"/>
              <w:right w:val="single" w:sz="4" w:space="0" w:color="auto"/>
            </w:tcBorders>
            <w:shd w:val="clear" w:color="auto" w:fill="auto"/>
            <w:vAlign w:val="center"/>
            <w:hideMark/>
          </w:tcPr>
          <w:p w14:paraId="05663FF0"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27972,1</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3EAF94DB"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11501,5</w:t>
            </w:r>
          </w:p>
        </w:tc>
        <w:tc>
          <w:tcPr>
            <w:tcW w:w="906" w:type="dxa"/>
            <w:tcBorders>
              <w:top w:val="nil"/>
              <w:left w:val="nil"/>
              <w:bottom w:val="single" w:sz="4" w:space="0" w:color="auto"/>
              <w:right w:val="single" w:sz="4" w:space="0" w:color="auto"/>
            </w:tcBorders>
            <w:shd w:val="clear" w:color="auto" w:fill="auto"/>
            <w:noWrap/>
            <w:vAlign w:val="center"/>
            <w:hideMark/>
          </w:tcPr>
          <w:p w14:paraId="70EE7803"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11501,5</w:t>
            </w:r>
          </w:p>
        </w:tc>
        <w:tc>
          <w:tcPr>
            <w:tcW w:w="717" w:type="dxa"/>
            <w:tcBorders>
              <w:top w:val="nil"/>
              <w:left w:val="nil"/>
              <w:bottom w:val="single" w:sz="4" w:space="0" w:color="auto"/>
              <w:right w:val="single" w:sz="4" w:space="0" w:color="auto"/>
            </w:tcBorders>
            <w:shd w:val="clear" w:color="auto" w:fill="auto"/>
            <w:noWrap/>
            <w:vAlign w:val="center"/>
            <w:hideMark/>
          </w:tcPr>
          <w:p w14:paraId="077EFEDC"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2E03E376"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26209,8</w:t>
            </w:r>
          </w:p>
        </w:tc>
        <w:tc>
          <w:tcPr>
            <w:tcW w:w="906" w:type="dxa"/>
            <w:tcBorders>
              <w:top w:val="nil"/>
              <w:left w:val="nil"/>
              <w:bottom w:val="single" w:sz="4" w:space="0" w:color="auto"/>
              <w:right w:val="single" w:sz="4" w:space="0" w:color="auto"/>
            </w:tcBorders>
            <w:shd w:val="clear" w:color="auto" w:fill="auto"/>
            <w:noWrap/>
            <w:vAlign w:val="center"/>
            <w:hideMark/>
          </w:tcPr>
          <w:p w14:paraId="6639FFC7"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16278,7</w:t>
            </w:r>
          </w:p>
        </w:tc>
        <w:tc>
          <w:tcPr>
            <w:tcW w:w="708" w:type="dxa"/>
            <w:tcBorders>
              <w:top w:val="nil"/>
              <w:left w:val="nil"/>
              <w:bottom w:val="single" w:sz="4" w:space="0" w:color="auto"/>
              <w:right w:val="single" w:sz="4" w:space="0" w:color="auto"/>
            </w:tcBorders>
            <w:shd w:val="clear" w:color="auto" w:fill="auto"/>
            <w:noWrap/>
            <w:vAlign w:val="center"/>
            <w:hideMark/>
          </w:tcPr>
          <w:p w14:paraId="5A16744C"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9931,1</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2A785CE1"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23034,4</w:t>
            </w:r>
          </w:p>
        </w:tc>
        <w:tc>
          <w:tcPr>
            <w:tcW w:w="903" w:type="dxa"/>
            <w:tcBorders>
              <w:top w:val="nil"/>
              <w:left w:val="nil"/>
              <w:bottom w:val="single" w:sz="4" w:space="0" w:color="auto"/>
              <w:right w:val="single" w:sz="4" w:space="0" w:color="auto"/>
            </w:tcBorders>
            <w:shd w:val="clear" w:color="auto" w:fill="auto"/>
            <w:noWrap/>
            <w:vAlign w:val="center"/>
            <w:hideMark/>
          </w:tcPr>
          <w:p w14:paraId="668FF256"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13034,4</w:t>
            </w:r>
          </w:p>
        </w:tc>
        <w:tc>
          <w:tcPr>
            <w:tcW w:w="844" w:type="dxa"/>
            <w:tcBorders>
              <w:top w:val="nil"/>
              <w:left w:val="nil"/>
              <w:bottom w:val="single" w:sz="4" w:space="0" w:color="auto"/>
              <w:right w:val="single" w:sz="4" w:space="0" w:color="auto"/>
            </w:tcBorders>
            <w:shd w:val="clear" w:color="auto" w:fill="auto"/>
            <w:noWrap/>
            <w:vAlign w:val="center"/>
            <w:hideMark/>
          </w:tcPr>
          <w:p w14:paraId="3B50BBD6"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10000,0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2342DE7B"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23259,0</w:t>
            </w:r>
          </w:p>
        </w:tc>
        <w:tc>
          <w:tcPr>
            <w:tcW w:w="906" w:type="dxa"/>
            <w:tcBorders>
              <w:top w:val="nil"/>
              <w:left w:val="nil"/>
              <w:bottom w:val="single" w:sz="4" w:space="0" w:color="auto"/>
              <w:right w:val="single" w:sz="4" w:space="0" w:color="auto"/>
            </w:tcBorders>
            <w:shd w:val="clear" w:color="auto" w:fill="auto"/>
            <w:noWrap/>
            <w:vAlign w:val="center"/>
            <w:hideMark/>
          </w:tcPr>
          <w:p w14:paraId="575DD113"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15218,0</w:t>
            </w:r>
          </w:p>
        </w:tc>
        <w:tc>
          <w:tcPr>
            <w:tcW w:w="851" w:type="dxa"/>
            <w:tcBorders>
              <w:top w:val="nil"/>
              <w:left w:val="nil"/>
              <w:bottom w:val="single" w:sz="4" w:space="0" w:color="auto"/>
              <w:right w:val="single" w:sz="4" w:space="0" w:color="auto"/>
            </w:tcBorders>
            <w:shd w:val="clear" w:color="auto" w:fill="auto"/>
            <w:noWrap/>
            <w:vAlign w:val="center"/>
            <w:hideMark/>
          </w:tcPr>
          <w:p w14:paraId="452AAF2D"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8041,0</w:t>
            </w:r>
          </w:p>
        </w:tc>
      </w:tr>
      <w:tr w:rsidR="004E013D" w:rsidRPr="008B533D" w14:paraId="1AA21D0B" w14:textId="77777777" w:rsidTr="00E2481A">
        <w:trPr>
          <w:trHeight w:val="63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3DA67488" w14:textId="77777777" w:rsidR="00CD4491" w:rsidRPr="008B533D" w:rsidRDefault="00CD4491" w:rsidP="00CD4491">
            <w:pPr>
              <w:spacing w:after="0" w:line="240" w:lineRule="auto"/>
              <w:jc w:val="center"/>
              <w:rPr>
                <w:rFonts w:ascii="Calibri" w:eastAsia="Times New Roman" w:hAnsi="Calibri" w:cs="Calibri"/>
                <w:b/>
                <w:bCs/>
                <w:color w:val="000000"/>
                <w:sz w:val="16"/>
                <w:szCs w:val="16"/>
              </w:rPr>
            </w:pPr>
            <w:r w:rsidRPr="008B533D">
              <w:rPr>
                <w:rFonts w:ascii="Calibri" w:eastAsia="Times New Roman" w:hAnsi="Calibri" w:cs="Calibri"/>
                <w:b/>
                <w:bCs/>
                <w:color w:val="000000"/>
                <w:sz w:val="16"/>
                <w:szCs w:val="16"/>
              </w:rPr>
              <w:t>0202</w:t>
            </w:r>
          </w:p>
        </w:tc>
        <w:tc>
          <w:tcPr>
            <w:tcW w:w="2124" w:type="dxa"/>
            <w:tcBorders>
              <w:top w:val="nil"/>
              <w:left w:val="nil"/>
              <w:bottom w:val="single" w:sz="4" w:space="0" w:color="auto"/>
              <w:right w:val="single" w:sz="4" w:space="0" w:color="auto"/>
            </w:tcBorders>
            <w:shd w:val="clear" w:color="000000" w:fill="FFFFFF"/>
            <w:vAlign w:val="center"/>
            <w:hideMark/>
          </w:tcPr>
          <w:p w14:paraId="35D15415" w14:textId="77777777" w:rsidR="00CD4491" w:rsidRPr="008B533D" w:rsidRDefault="00CD4491" w:rsidP="00CD4491">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წყლის</w:t>
            </w:r>
            <w:r w:rsidRPr="008B533D">
              <w:rPr>
                <w:rFonts w:ascii="Calibri" w:eastAsia="Times New Roman" w:hAnsi="Calibri" w:cs="Calibri"/>
                <w:b/>
                <w:bCs/>
                <w:color w:val="000000"/>
                <w:sz w:val="16"/>
                <w:szCs w:val="16"/>
              </w:rPr>
              <w:t xml:space="preserve"> </w:t>
            </w:r>
            <w:r w:rsidRPr="008B533D">
              <w:rPr>
                <w:rFonts w:ascii="Sylfaen" w:eastAsia="Times New Roman" w:hAnsi="Sylfaen" w:cs="Arial"/>
                <w:b/>
                <w:bCs/>
                <w:color w:val="000000"/>
                <w:sz w:val="16"/>
                <w:szCs w:val="16"/>
              </w:rPr>
              <w:t>სისტემების</w:t>
            </w:r>
            <w:r w:rsidRPr="008B533D">
              <w:rPr>
                <w:rFonts w:ascii="Calibri" w:eastAsia="Times New Roman" w:hAnsi="Calibri" w:cs="Calibri"/>
                <w:b/>
                <w:bCs/>
                <w:color w:val="000000"/>
                <w:sz w:val="16"/>
                <w:szCs w:val="16"/>
              </w:rPr>
              <w:t xml:space="preserve"> </w:t>
            </w:r>
            <w:r w:rsidRPr="008B533D">
              <w:rPr>
                <w:rFonts w:ascii="Sylfaen" w:eastAsia="Times New Roman" w:hAnsi="Sylfaen" w:cs="Arial"/>
                <w:b/>
                <w:bCs/>
                <w:color w:val="000000"/>
                <w:sz w:val="16"/>
                <w:szCs w:val="16"/>
              </w:rPr>
              <w:t>განვითარება</w:t>
            </w:r>
          </w:p>
        </w:tc>
        <w:tc>
          <w:tcPr>
            <w:tcW w:w="537" w:type="dxa"/>
            <w:tcBorders>
              <w:top w:val="nil"/>
              <w:left w:val="nil"/>
              <w:bottom w:val="single" w:sz="4" w:space="0" w:color="auto"/>
              <w:right w:val="single" w:sz="4" w:space="0" w:color="auto"/>
            </w:tcBorders>
            <w:shd w:val="clear" w:color="auto" w:fill="auto"/>
            <w:vAlign w:val="center"/>
            <w:hideMark/>
          </w:tcPr>
          <w:p w14:paraId="3A9378D4"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 </w:t>
            </w:r>
          </w:p>
        </w:tc>
        <w:tc>
          <w:tcPr>
            <w:tcW w:w="884" w:type="dxa"/>
            <w:tcBorders>
              <w:top w:val="nil"/>
              <w:left w:val="nil"/>
              <w:bottom w:val="single" w:sz="4" w:space="0" w:color="auto"/>
              <w:right w:val="single" w:sz="4" w:space="0" w:color="auto"/>
            </w:tcBorders>
            <w:shd w:val="clear" w:color="auto" w:fill="auto"/>
            <w:vAlign w:val="center"/>
            <w:hideMark/>
          </w:tcPr>
          <w:p w14:paraId="468F36A1"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24150,5</w:t>
            </w:r>
          </w:p>
        </w:tc>
        <w:tc>
          <w:tcPr>
            <w:tcW w:w="993" w:type="dxa"/>
            <w:tcBorders>
              <w:top w:val="nil"/>
              <w:left w:val="nil"/>
              <w:bottom w:val="single" w:sz="4" w:space="0" w:color="auto"/>
              <w:right w:val="single" w:sz="4" w:space="0" w:color="auto"/>
            </w:tcBorders>
            <w:shd w:val="clear" w:color="auto" w:fill="auto"/>
            <w:vAlign w:val="center"/>
            <w:hideMark/>
          </w:tcPr>
          <w:p w14:paraId="7F2FA19D"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22150,5</w:t>
            </w:r>
          </w:p>
        </w:tc>
        <w:tc>
          <w:tcPr>
            <w:tcW w:w="851" w:type="dxa"/>
            <w:tcBorders>
              <w:top w:val="nil"/>
              <w:left w:val="nil"/>
              <w:bottom w:val="single" w:sz="4" w:space="0" w:color="auto"/>
              <w:right w:val="single" w:sz="4" w:space="0" w:color="auto"/>
            </w:tcBorders>
            <w:shd w:val="clear" w:color="auto" w:fill="auto"/>
            <w:vAlign w:val="center"/>
            <w:hideMark/>
          </w:tcPr>
          <w:p w14:paraId="61581026"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2000,0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0A70756C"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5901,2</w:t>
            </w:r>
          </w:p>
        </w:tc>
        <w:tc>
          <w:tcPr>
            <w:tcW w:w="906" w:type="dxa"/>
            <w:tcBorders>
              <w:top w:val="nil"/>
              <w:left w:val="nil"/>
              <w:bottom w:val="single" w:sz="4" w:space="0" w:color="auto"/>
              <w:right w:val="single" w:sz="4" w:space="0" w:color="auto"/>
            </w:tcBorders>
            <w:shd w:val="clear" w:color="auto" w:fill="auto"/>
            <w:noWrap/>
            <w:vAlign w:val="center"/>
            <w:hideMark/>
          </w:tcPr>
          <w:p w14:paraId="17556E21"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5901,2</w:t>
            </w:r>
          </w:p>
        </w:tc>
        <w:tc>
          <w:tcPr>
            <w:tcW w:w="717" w:type="dxa"/>
            <w:tcBorders>
              <w:top w:val="nil"/>
              <w:left w:val="nil"/>
              <w:bottom w:val="single" w:sz="4" w:space="0" w:color="auto"/>
              <w:right w:val="single" w:sz="4" w:space="0" w:color="auto"/>
            </w:tcBorders>
            <w:shd w:val="clear" w:color="auto" w:fill="auto"/>
            <w:noWrap/>
            <w:vAlign w:val="center"/>
            <w:hideMark/>
          </w:tcPr>
          <w:p w14:paraId="436E9CD0"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0582B394"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7077,9</w:t>
            </w:r>
          </w:p>
        </w:tc>
        <w:tc>
          <w:tcPr>
            <w:tcW w:w="906" w:type="dxa"/>
            <w:tcBorders>
              <w:top w:val="nil"/>
              <w:left w:val="nil"/>
              <w:bottom w:val="single" w:sz="4" w:space="0" w:color="auto"/>
              <w:right w:val="single" w:sz="4" w:space="0" w:color="auto"/>
            </w:tcBorders>
            <w:shd w:val="clear" w:color="auto" w:fill="auto"/>
            <w:noWrap/>
            <w:vAlign w:val="center"/>
            <w:hideMark/>
          </w:tcPr>
          <w:p w14:paraId="022FEA58"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7077,9</w:t>
            </w:r>
          </w:p>
        </w:tc>
        <w:tc>
          <w:tcPr>
            <w:tcW w:w="708" w:type="dxa"/>
            <w:tcBorders>
              <w:top w:val="nil"/>
              <w:left w:val="nil"/>
              <w:bottom w:val="single" w:sz="4" w:space="0" w:color="auto"/>
              <w:right w:val="single" w:sz="4" w:space="0" w:color="auto"/>
            </w:tcBorders>
            <w:shd w:val="clear" w:color="auto" w:fill="auto"/>
            <w:noWrap/>
            <w:vAlign w:val="center"/>
            <w:hideMark/>
          </w:tcPr>
          <w:p w14:paraId="033DE094"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77DD407E"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4971,6</w:t>
            </w:r>
          </w:p>
        </w:tc>
        <w:tc>
          <w:tcPr>
            <w:tcW w:w="903" w:type="dxa"/>
            <w:tcBorders>
              <w:top w:val="nil"/>
              <w:left w:val="nil"/>
              <w:bottom w:val="single" w:sz="4" w:space="0" w:color="auto"/>
              <w:right w:val="single" w:sz="4" w:space="0" w:color="auto"/>
            </w:tcBorders>
            <w:shd w:val="clear" w:color="auto" w:fill="auto"/>
            <w:noWrap/>
            <w:vAlign w:val="center"/>
            <w:hideMark/>
          </w:tcPr>
          <w:p w14:paraId="7E00117C"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4971,6</w:t>
            </w:r>
          </w:p>
        </w:tc>
        <w:tc>
          <w:tcPr>
            <w:tcW w:w="844" w:type="dxa"/>
            <w:tcBorders>
              <w:top w:val="nil"/>
              <w:left w:val="nil"/>
              <w:bottom w:val="single" w:sz="4" w:space="0" w:color="auto"/>
              <w:right w:val="single" w:sz="4" w:space="0" w:color="auto"/>
            </w:tcBorders>
            <w:shd w:val="clear" w:color="auto" w:fill="auto"/>
            <w:noWrap/>
            <w:vAlign w:val="center"/>
            <w:hideMark/>
          </w:tcPr>
          <w:p w14:paraId="63ABB403"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4D25BB91"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6199,7</w:t>
            </w:r>
          </w:p>
        </w:tc>
        <w:tc>
          <w:tcPr>
            <w:tcW w:w="906" w:type="dxa"/>
            <w:tcBorders>
              <w:top w:val="nil"/>
              <w:left w:val="nil"/>
              <w:bottom w:val="single" w:sz="4" w:space="0" w:color="auto"/>
              <w:right w:val="single" w:sz="4" w:space="0" w:color="auto"/>
            </w:tcBorders>
            <w:shd w:val="clear" w:color="auto" w:fill="auto"/>
            <w:noWrap/>
            <w:vAlign w:val="center"/>
            <w:hideMark/>
          </w:tcPr>
          <w:p w14:paraId="3B9999C5"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4199,7</w:t>
            </w:r>
          </w:p>
        </w:tc>
        <w:tc>
          <w:tcPr>
            <w:tcW w:w="851" w:type="dxa"/>
            <w:tcBorders>
              <w:top w:val="nil"/>
              <w:left w:val="nil"/>
              <w:bottom w:val="single" w:sz="4" w:space="0" w:color="auto"/>
              <w:right w:val="single" w:sz="4" w:space="0" w:color="auto"/>
            </w:tcBorders>
            <w:shd w:val="clear" w:color="auto" w:fill="auto"/>
            <w:noWrap/>
            <w:vAlign w:val="center"/>
            <w:hideMark/>
          </w:tcPr>
          <w:p w14:paraId="0EACEA38"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2000,0</w:t>
            </w:r>
          </w:p>
        </w:tc>
      </w:tr>
      <w:tr w:rsidR="004E013D" w:rsidRPr="008B533D" w14:paraId="445DD560" w14:textId="77777777" w:rsidTr="00E2481A">
        <w:trPr>
          <w:trHeight w:val="630"/>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14:paraId="5840F966" w14:textId="77777777" w:rsidR="00CD4491" w:rsidRPr="008B533D" w:rsidRDefault="00CD4491" w:rsidP="00CD4491">
            <w:pPr>
              <w:spacing w:after="0" w:line="240" w:lineRule="auto"/>
              <w:jc w:val="center"/>
              <w:rPr>
                <w:rFonts w:ascii="Calibri" w:eastAsia="Times New Roman" w:hAnsi="Calibri" w:cs="Calibri"/>
                <w:color w:val="000000"/>
                <w:sz w:val="16"/>
                <w:szCs w:val="16"/>
              </w:rPr>
            </w:pPr>
            <w:r w:rsidRPr="008B533D">
              <w:rPr>
                <w:rFonts w:ascii="Calibri" w:eastAsia="Times New Roman" w:hAnsi="Calibri" w:cs="Calibri"/>
                <w:color w:val="000000"/>
                <w:sz w:val="16"/>
                <w:szCs w:val="16"/>
              </w:rPr>
              <w:t>020201</w:t>
            </w:r>
          </w:p>
        </w:tc>
        <w:tc>
          <w:tcPr>
            <w:tcW w:w="2124" w:type="dxa"/>
            <w:tcBorders>
              <w:top w:val="nil"/>
              <w:left w:val="nil"/>
              <w:bottom w:val="single" w:sz="4" w:space="0" w:color="auto"/>
              <w:right w:val="single" w:sz="4" w:space="0" w:color="auto"/>
            </w:tcBorders>
            <w:shd w:val="clear" w:color="auto" w:fill="auto"/>
            <w:vAlign w:val="center"/>
            <w:hideMark/>
          </w:tcPr>
          <w:p w14:paraId="4FACA60E" w14:textId="77777777" w:rsidR="00CD4491" w:rsidRPr="008B533D" w:rsidRDefault="00CD4491" w:rsidP="00CD4491">
            <w:pPr>
              <w:spacing w:after="0" w:line="240" w:lineRule="auto"/>
              <w:jc w:val="center"/>
              <w:rPr>
                <w:rFonts w:ascii="Sylfaen" w:eastAsia="Times New Roman" w:hAnsi="Sylfaen" w:cs="Arial"/>
                <w:sz w:val="16"/>
                <w:szCs w:val="16"/>
              </w:rPr>
            </w:pPr>
            <w:r w:rsidRPr="008B533D">
              <w:rPr>
                <w:rFonts w:ascii="Sylfaen" w:eastAsia="Times New Roman" w:hAnsi="Sylfaen" w:cs="Arial"/>
                <w:sz w:val="16"/>
                <w:szCs w:val="16"/>
              </w:rPr>
              <w:t xml:space="preserve">სასმელი წყლის სისტემის ექსპლოატაცია </w:t>
            </w:r>
          </w:p>
        </w:tc>
        <w:tc>
          <w:tcPr>
            <w:tcW w:w="537" w:type="dxa"/>
            <w:tcBorders>
              <w:top w:val="nil"/>
              <w:left w:val="nil"/>
              <w:bottom w:val="single" w:sz="4" w:space="0" w:color="auto"/>
              <w:right w:val="single" w:sz="4" w:space="0" w:color="auto"/>
            </w:tcBorders>
            <w:shd w:val="clear" w:color="auto" w:fill="auto"/>
            <w:vAlign w:val="center"/>
            <w:hideMark/>
          </w:tcPr>
          <w:p w14:paraId="2D6B456C"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 </w:t>
            </w:r>
          </w:p>
        </w:tc>
        <w:tc>
          <w:tcPr>
            <w:tcW w:w="884" w:type="dxa"/>
            <w:tcBorders>
              <w:top w:val="nil"/>
              <w:left w:val="nil"/>
              <w:bottom w:val="single" w:sz="4" w:space="0" w:color="auto"/>
              <w:right w:val="single" w:sz="4" w:space="0" w:color="auto"/>
            </w:tcBorders>
            <w:shd w:val="clear" w:color="auto" w:fill="auto"/>
            <w:vAlign w:val="center"/>
            <w:hideMark/>
          </w:tcPr>
          <w:p w14:paraId="07530E04"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12000,0</w:t>
            </w:r>
          </w:p>
        </w:tc>
        <w:tc>
          <w:tcPr>
            <w:tcW w:w="993" w:type="dxa"/>
            <w:tcBorders>
              <w:top w:val="nil"/>
              <w:left w:val="nil"/>
              <w:bottom w:val="single" w:sz="4" w:space="0" w:color="auto"/>
              <w:right w:val="single" w:sz="4" w:space="0" w:color="auto"/>
            </w:tcBorders>
            <w:shd w:val="clear" w:color="auto" w:fill="auto"/>
            <w:vAlign w:val="center"/>
            <w:hideMark/>
          </w:tcPr>
          <w:p w14:paraId="184D5166"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12000,0</w:t>
            </w:r>
          </w:p>
        </w:tc>
        <w:tc>
          <w:tcPr>
            <w:tcW w:w="851" w:type="dxa"/>
            <w:tcBorders>
              <w:top w:val="nil"/>
              <w:left w:val="nil"/>
              <w:bottom w:val="single" w:sz="4" w:space="0" w:color="auto"/>
              <w:right w:val="single" w:sz="4" w:space="0" w:color="auto"/>
            </w:tcBorders>
            <w:shd w:val="clear" w:color="auto" w:fill="auto"/>
            <w:vAlign w:val="center"/>
            <w:hideMark/>
          </w:tcPr>
          <w:p w14:paraId="69387465"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35D62554"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3000,0</w:t>
            </w:r>
          </w:p>
        </w:tc>
        <w:tc>
          <w:tcPr>
            <w:tcW w:w="906" w:type="dxa"/>
            <w:tcBorders>
              <w:top w:val="nil"/>
              <w:left w:val="nil"/>
              <w:bottom w:val="single" w:sz="4" w:space="0" w:color="auto"/>
              <w:right w:val="single" w:sz="4" w:space="0" w:color="auto"/>
            </w:tcBorders>
            <w:shd w:val="clear" w:color="auto" w:fill="auto"/>
            <w:noWrap/>
            <w:vAlign w:val="center"/>
            <w:hideMark/>
          </w:tcPr>
          <w:p w14:paraId="7362CACC"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3000,0</w:t>
            </w:r>
          </w:p>
        </w:tc>
        <w:tc>
          <w:tcPr>
            <w:tcW w:w="717" w:type="dxa"/>
            <w:tcBorders>
              <w:top w:val="nil"/>
              <w:left w:val="nil"/>
              <w:bottom w:val="single" w:sz="4" w:space="0" w:color="auto"/>
              <w:right w:val="single" w:sz="4" w:space="0" w:color="auto"/>
            </w:tcBorders>
            <w:shd w:val="clear" w:color="auto" w:fill="auto"/>
            <w:noWrap/>
            <w:vAlign w:val="center"/>
            <w:hideMark/>
          </w:tcPr>
          <w:p w14:paraId="300AF8A9"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2FF22B4F"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3000,0</w:t>
            </w:r>
          </w:p>
        </w:tc>
        <w:tc>
          <w:tcPr>
            <w:tcW w:w="906" w:type="dxa"/>
            <w:tcBorders>
              <w:top w:val="nil"/>
              <w:left w:val="nil"/>
              <w:bottom w:val="single" w:sz="4" w:space="0" w:color="auto"/>
              <w:right w:val="single" w:sz="4" w:space="0" w:color="auto"/>
            </w:tcBorders>
            <w:shd w:val="clear" w:color="auto" w:fill="auto"/>
            <w:noWrap/>
            <w:vAlign w:val="center"/>
            <w:hideMark/>
          </w:tcPr>
          <w:p w14:paraId="78744D36"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3000,0</w:t>
            </w:r>
          </w:p>
        </w:tc>
        <w:tc>
          <w:tcPr>
            <w:tcW w:w="708" w:type="dxa"/>
            <w:tcBorders>
              <w:top w:val="nil"/>
              <w:left w:val="nil"/>
              <w:bottom w:val="single" w:sz="4" w:space="0" w:color="auto"/>
              <w:right w:val="single" w:sz="4" w:space="0" w:color="auto"/>
            </w:tcBorders>
            <w:shd w:val="clear" w:color="auto" w:fill="auto"/>
            <w:noWrap/>
            <w:vAlign w:val="center"/>
            <w:hideMark/>
          </w:tcPr>
          <w:p w14:paraId="20C316D1"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774F0FB0"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3000,0</w:t>
            </w:r>
          </w:p>
        </w:tc>
        <w:tc>
          <w:tcPr>
            <w:tcW w:w="903" w:type="dxa"/>
            <w:tcBorders>
              <w:top w:val="nil"/>
              <w:left w:val="nil"/>
              <w:bottom w:val="single" w:sz="4" w:space="0" w:color="auto"/>
              <w:right w:val="single" w:sz="4" w:space="0" w:color="auto"/>
            </w:tcBorders>
            <w:shd w:val="clear" w:color="auto" w:fill="auto"/>
            <w:noWrap/>
            <w:vAlign w:val="center"/>
            <w:hideMark/>
          </w:tcPr>
          <w:p w14:paraId="2F19C2E2"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3000,0</w:t>
            </w:r>
          </w:p>
        </w:tc>
        <w:tc>
          <w:tcPr>
            <w:tcW w:w="844" w:type="dxa"/>
            <w:tcBorders>
              <w:top w:val="nil"/>
              <w:left w:val="nil"/>
              <w:bottom w:val="single" w:sz="4" w:space="0" w:color="auto"/>
              <w:right w:val="single" w:sz="4" w:space="0" w:color="auto"/>
            </w:tcBorders>
            <w:shd w:val="clear" w:color="auto" w:fill="auto"/>
            <w:noWrap/>
            <w:vAlign w:val="center"/>
            <w:hideMark/>
          </w:tcPr>
          <w:p w14:paraId="0A5619F8"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242EE59C"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3000,0</w:t>
            </w:r>
          </w:p>
        </w:tc>
        <w:tc>
          <w:tcPr>
            <w:tcW w:w="906" w:type="dxa"/>
            <w:tcBorders>
              <w:top w:val="nil"/>
              <w:left w:val="nil"/>
              <w:bottom w:val="single" w:sz="4" w:space="0" w:color="auto"/>
              <w:right w:val="single" w:sz="4" w:space="0" w:color="auto"/>
            </w:tcBorders>
            <w:shd w:val="clear" w:color="auto" w:fill="auto"/>
            <w:noWrap/>
            <w:vAlign w:val="center"/>
            <w:hideMark/>
          </w:tcPr>
          <w:p w14:paraId="362B5316"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3000,0</w:t>
            </w:r>
          </w:p>
        </w:tc>
        <w:tc>
          <w:tcPr>
            <w:tcW w:w="851" w:type="dxa"/>
            <w:tcBorders>
              <w:top w:val="nil"/>
              <w:left w:val="nil"/>
              <w:bottom w:val="single" w:sz="4" w:space="0" w:color="auto"/>
              <w:right w:val="single" w:sz="4" w:space="0" w:color="auto"/>
            </w:tcBorders>
            <w:shd w:val="clear" w:color="auto" w:fill="auto"/>
            <w:noWrap/>
            <w:vAlign w:val="center"/>
            <w:hideMark/>
          </w:tcPr>
          <w:p w14:paraId="371F3C6C"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r>
      <w:tr w:rsidR="004E013D" w:rsidRPr="008B533D" w14:paraId="32740A70" w14:textId="77777777" w:rsidTr="00E2481A">
        <w:trPr>
          <w:trHeight w:val="63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5ECF8B0E" w14:textId="77777777" w:rsidR="00CD4491" w:rsidRPr="008B533D" w:rsidRDefault="00CD4491" w:rsidP="00CD4491">
            <w:pPr>
              <w:spacing w:after="0" w:line="240" w:lineRule="auto"/>
              <w:jc w:val="center"/>
              <w:rPr>
                <w:rFonts w:ascii="Calibri" w:eastAsia="Times New Roman" w:hAnsi="Calibri" w:cs="Calibri"/>
                <w:color w:val="000000"/>
                <w:sz w:val="16"/>
                <w:szCs w:val="16"/>
              </w:rPr>
            </w:pPr>
            <w:r w:rsidRPr="008B533D">
              <w:rPr>
                <w:rFonts w:ascii="Calibri" w:eastAsia="Times New Roman" w:hAnsi="Calibri" w:cs="Calibri"/>
                <w:color w:val="000000"/>
                <w:sz w:val="16"/>
                <w:szCs w:val="16"/>
              </w:rPr>
              <w:t>020202</w:t>
            </w:r>
          </w:p>
        </w:tc>
        <w:tc>
          <w:tcPr>
            <w:tcW w:w="2124" w:type="dxa"/>
            <w:tcBorders>
              <w:top w:val="nil"/>
              <w:left w:val="nil"/>
              <w:bottom w:val="single" w:sz="4" w:space="0" w:color="auto"/>
              <w:right w:val="single" w:sz="4" w:space="0" w:color="auto"/>
            </w:tcBorders>
            <w:shd w:val="clear" w:color="000000" w:fill="FFFFFF"/>
            <w:vAlign w:val="center"/>
            <w:hideMark/>
          </w:tcPr>
          <w:p w14:paraId="5B16875A" w14:textId="77777777" w:rsidR="00CD4491" w:rsidRPr="008B533D" w:rsidRDefault="00CD4491" w:rsidP="00CD4491">
            <w:pPr>
              <w:spacing w:after="0" w:line="240" w:lineRule="auto"/>
              <w:jc w:val="center"/>
              <w:rPr>
                <w:rFonts w:ascii="Sylfaen" w:eastAsia="Times New Roman" w:hAnsi="Sylfaen" w:cs="Arial"/>
                <w:sz w:val="16"/>
                <w:szCs w:val="16"/>
              </w:rPr>
            </w:pPr>
            <w:r w:rsidRPr="008B533D">
              <w:rPr>
                <w:rFonts w:ascii="Sylfaen" w:eastAsia="Times New Roman" w:hAnsi="Sylfaen" w:cs="Arial"/>
                <w:sz w:val="16"/>
                <w:szCs w:val="16"/>
              </w:rPr>
              <w:t>სასმელი წყლის სისტემის მშენებლობა-რეაბილიტაცია</w:t>
            </w:r>
          </w:p>
        </w:tc>
        <w:tc>
          <w:tcPr>
            <w:tcW w:w="537" w:type="dxa"/>
            <w:tcBorders>
              <w:top w:val="nil"/>
              <w:left w:val="nil"/>
              <w:bottom w:val="single" w:sz="4" w:space="0" w:color="auto"/>
              <w:right w:val="single" w:sz="4" w:space="0" w:color="auto"/>
            </w:tcBorders>
            <w:shd w:val="clear" w:color="auto" w:fill="auto"/>
            <w:vAlign w:val="center"/>
            <w:hideMark/>
          </w:tcPr>
          <w:p w14:paraId="0A537DC9"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 </w:t>
            </w:r>
          </w:p>
        </w:tc>
        <w:tc>
          <w:tcPr>
            <w:tcW w:w="884" w:type="dxa"/>
            <w:tcBorders>
              <w:top w:val="nil"/>
              <w:left w:val="nil"/>
              <w:bottom w:val="single" w:sz="4" w:space="0" w:color="auto"/>
              <w:right w:val="single" w:sz="4" w:space="0" w:color="auto"/>
            </w:tcBorders>
            <w:shd w:val="clear" w:color="auto" w:fill="auto"/>
            <w:vAlign w:val="center"/>
            <w:hideMark/>
          </w:tcPr>
          <w:p w14:paraId="400D45B0"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10212,7</w:t>
            </w:r>
          </w:p>
        </w:tc>
        <w:tc>
          <w:tcPr>
            <w:tcW w:w="993" w:type="dxa"/>
            <w:tcBorders>
              <w:top w:val="nil"/>
              <w:left w:val="nil"/>
              <w:bottom w:val="single" w:sz="4" w:space="0" w:color="auto"/>
              <w:right w:val="single" w:sz="4" w:space="0" w:color="auto"/>
            </w:tcBorders>
            <w:shd w:val="clear" w:color="auto" w:fill="auto"/>
            <w:vAlign w:val="center"/>
            <w:hideMark/>
          </w:tcPr>
          <w:p w14:paraId="58373738"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8212,7</w:t>
            </w:r>
          </w:p>
        </w:tc>
        <w:tc>
          <w:tcPr>
            <w:tcW w:w="851" w:type="dxa"/>
            <w:tcBorders>
              <w:top w:val="nil"/>
              <w:left w:val="nil"/>
              <w:bottom w:val="single" w:sz="4" w:space="0" w:color="auto"/>
              <w:right w:val="single" w:sz="4" w:space="0" w:color="auto"/>
            </w:tcBorders>
            <w:shd w:val="clear" w:color="auto" w:fill="auto"/>
            <w:vAlign w:val="center"/>
            <w:hideMark/>
          </w:tcPr>
          <w:p w14:paraId="594E47B8"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2000,0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2B2238A9"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1946,6</w:t>
            </w:r>
          </w:p>
        </w:tc>
        <w:tc>
          <w:tcPr>
            <w:tcW w:w="906" w:type="dxa"/>
            <w:tcBorders>
              <w:top w:val="nil"/>
              <w:left w:val="nil"/>
              <w:bottom w:val="single" w:sz="4" w:space="0" w:color="auto"/>
              <w:right w:val="single" w:sz="4" w:space="0" w:color="auto"/>
            </w:tcBorders>
            <w:shd w:val="clear" w:color="auto" w:fill="auto"/>
            <w:noWrap/>
            <w:vAlign w:val="center"/>
            <w:hideMark/>
          </w:tcPr>
          <w:p w14:paraId="5AE46490"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1946,6</w:t>
            </w:r>
          </w:p>
        </w:tc>
        <w:tc>
          <w:tcPr>
            <w:tcW w:w="717" w:type="dxa"/>
            <w:tcBorders>
              <w:top w:val="nil"/>
              <w:left w:val="nil"/>
              <w:bottom w:val="single" w:sz="4" w:space="0" w:color="auto"/>
              <w:right w:val="single" w:sz="4" w:space="0" w:color="auto"/>
            </w:tcBorders>
            <w:shd w:val="clear" w:color="auto" w:fill="auto"/>
            <w:noWrap/>
            <w:vAlign w:val="center"/>
            <w:hideMark/>
          </w:tcPr>
          <w:p w14:paraId="06F2D8DC"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2D761CA8"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3484,7</w:t>
            </w:r>
          </w:p>
        </w:tc>
        <w:tc>
          <w:tcPr>
            <w:tcW w:w="906" w:type="dxa"/>
            <w:tcBorders>
              <w:top w:val="nil"/>
              <w:left w:val="nil"/>
              <w:bottom w:val="single" w:sz="4" w:space="0" w:color="auto"/>
              <w:right w:val="single" w:sz="4" w:space="0" w:color="auto"/>
            </w:tcBorders>
            <w:shd w:val="clear" w:color="auto" w:fill="auto"/>
            <w:noWrap/>
            <w:vAlign w:val="center"/>
            <w:hideMark/>
          </w:tcPr>
          <w:p w14:paraId="27361D5E"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3484,7</w:t>
            </w:r>
          </w:p>
        </w:tc>
        <w:tc>
          <w:tcPr>
            <w:tcW w:w="708" w:type="dxa"/>
            <w:tcBorders>
              <w:top w:val="nil"/>
              <w:left w:val="nil"/>
              <w:bottom w:val="single" w:sz="4" w:space="0" w:color="auto"/>
              <w:right w:val="single" w:sz="4" w:space="0" w:color="auto"/>
            </w:tcBorders>
            <w:shd w:val="clear" w:color="auto" w:fill="auto"/>
            <w:noWrap/>
            <w:vAlign w:val="center"/>
            <w:hideMark/>
          </w:tcPr>
          <w:p w14:paraId="62116BCC"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51616A58"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1776,6</w:t>
            </w:r>
          </w:p>
        </w:tc>
        <w:tc>
          <w:tcPr>
            <w:tcW w:w="903" w:type="dxa"/>
            <w:tcBorders>
              <w:top w:val="nil"/>
              <w:left w:val="nil"/>
              <w:bottom w:val="single" w:sz="4" w:space="0" w:color="auto"/>
              <w:right w:val="single" w:sz="4" w:space="0" w:color="auto"/>
            </w:tcBorders>
            <w:shd w:val="clear" w:color="auto" w:fill="auto"/>
            <w:noWrap/>
            <w:vAlign w:val="center"/>
            <w:hideMark/>
          </w:tcPr>
          <w:p w14:paraId="213987C4"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1776,6</w:t>
            </w:r>
          </w:p>
        </w:tc>
        <w:tc>
          <w:tcPr>
            <w:tcW w:w="844" w:type="dxa"/>
            <w:tcBorders>
              <w:top w:val="nil"/>
              <w:left w:val="nil"/>
              <w:bottom w:val="single" w:sz="4" w:space="0" w:color="auto"/>
              <w:right w:val="single" w:sz="4" w:space="0" w:color="auto"/>
            </w:tcBorders>
            <w:shd w:val="clear" w:color="auto" w:fill="auto"/>
            <w:noWrap/>
            <w:vAlign w:val="center"/>
            <w:hideMark/>
          </w:tcPr>
          <w:p w14:paraId="371A1CDB"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7FD1CF4D"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3004,7</w:t>
            </w:r>
          </w:p>
        </w:tc>
        <w:tc>
          <w:tcPr>
            <w:tcW w:w="906" w:type="dxa"/>
            <w:tcBorders>
              <w:top w:val="nil"/>
              <w:left w:val="nil"/>
              <w:bottom w:val="single" w:sz="4" w:space="0" w:color="auto"/>
              <w:right w:val="single" w:sz="4" w:space="0" w:color="auto"/>
            </w:tcBorders>
            <w:shd w:val="clear" w:color="auto" w:fill="auto"/>
            <w:noWrap/>
            <w:vAlign w:val="center"/>
            <w:hideMark/>
          </w:tcPr>
          <w:p w14:paraId="2F0AC3B2"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1004,7</w:t>
            </w:r>
          </w:p>
        </w:tc>
        <w:tc>
          <w:tcPr>
            <w:tcW w:w="851" w:type="dxa"/>
            <w:tcBorders>
              <w:top w:val="nil"/>
              <w:left w:val="nil"/>
              <w:bottom w:val="single" w:sz="4" w:space="0" w:color="auto"/>
              <w:right w:val="single" w:sz="4" w:space="0" w:color="auto"/>
            </w:tcBorders>
            <w:shd w:val="clear" w:color="auto" w:fill="auto"/>
            <w:noWrap/>
            <w:vAlign w:val="center"/>
            <w:hideMark/>
          </w:tcPr>
          <w:p w14:paraId="4B024DEB"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2000,0</w:t>
            </w:r>
          </w:p>
        </w:tc>
      </w:tr>
      <w:tr w:rsidR="004E013D" w:rsidRPr="008B533D" w14:paraId="3A048836" w14:textId="77777777" w:rsidTr="00E2481A">
        <w:trPr>
          <w:trHeight w:val="923"/>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28C12AE7" w14:textId="77777777" w:rsidR="00CD4491" w:rsidRPr="008B533D" w:rsidRDefault="00CD4491" w:rsidP="00CD4491">
            <w:pPr>
              <w:spacing w:after="0" w:line="240" w:lineRule="auto"/>
              <w:jc w:val="center"/>
              <w:rPr>
                <w:rFonts w:ascii="Calibri" w:eastAsia="Times New Roman" w:hAnsi="Calibri" w:cs="Calibri"/>
                <w:color w:val="000000"/>
                <w:sz w:val="16"/>
                <w:szCs w:val="16"/>
              </w:rPr>
            </w:pPr>
            <w:r w:rsidRPr="008B533D">
              <w:rPr>
                <w:rFonts w:ascii="Calibri" w:eastAsia="Times New Roman" w:hAnsi="Calibri" w:cs="Calibri"/>
                <w:color w:val="000000"/>
                <w:sz w:val="16"/>
                <w:szCs w:val="16"/>
              </w:rPr>
              <w:lastRenderedPageBreak/>
              <w:t>020203</w:t>
            </w:r>
          </w:p>
        </w:tc>
        <w:tc>
          <w:tcPr>
            <w:tcW w:w="2124" w:type="dxa"/>
            <w:tcBorders>
              <w:top w:val="nil"/>
              <w:left w:val="nil"/>
              <w:bottom w:val="single" w:sz="4" w:space="0" w:color="auto"/>
              <w:right w:val="single" w:sz="4" w:space="0" w:color="auto"/>
            </w:tcBorders>
            <w:shd w:val="clear" w:color="auto" w:fill="auto"/>
            <w:vAlign w:val="center"/>
            <w:hideMark/>
          </w:tcPr>
          <w:p w14:paraId="1597ACF2" w14:textId="77777777" w:rsidR="00CD4491" w:rsidRPr="008B533D" w:rsidRDefault="00CD4491" w:rsidP="00CD4491">
            <w:pPr>
              <w:spacing w:after="0" w:line="240" w:lineRule="auto"/>
              <w:jc w:val="center"/>
              <w:rPr>
                <w:rFonts w:ascii="Sylfaen" w:eastAsia="Times New Roman" w:hAnsi="Sylfaen" w:cs="Arial"/>
                <w:sz w:val="16"/>
                <w:szCs w:val="16"/>
              </w:rPr>
            </w:pPr>
            <w:r w:rsidRPr="008B533D">
              <w:rPr>
                <w:rFonts w:ascii="Sylfaen" w:eastAsia="Times New Roman" w:hAnsi="Sylfaen" w:cs="Arial"/>
                <w:sz w:val="16"/>
                <w:szCs w:val="16"/>
              </w:rPr>
              <w:t>საკანალიზაციო და სანიაღვრე სისტემის განვითარება და მოვლა შენახვა</w:t>
            </w:r>
          </w:p>
        </w:tc>
        <w:tc>
          <w:tcPr>
            <w:tcW w:w="537" w:type="dxa"/>
            <w:tcBorders>
              <w:top w:val="nil"/>
              <w:left w:val="nil"/>
              <w:bottom w:val="single" w:sz="4" w:space="0" w:color="auto"/>
              <w:right w:val="single" w:sz="4" w:space="0" w:color="auto"/>
            </w:tcBorders>
            <w:shd w:val="clear" w:color="auto" w:fill="auto"/>
            <w:vAlign w:val="center"/>
            <w:hideMark/>
          </w:tcPr>
          <w:p w14:paraId="76D28F43"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 </w:t>
            </w:r>
          </w:p>
        </w:tc>
        <w:tc>
          <w:tcPr>
            <w:tcW w:w="884" w:type="dxa"/>
            <w:tcBorders>
              <w:top w:val="nil"/>
              <w:left w:val="nil"/>
              <w:bottom w:val="single" w:sz="4" w:space="0" w:color="auto"/>
              <w:right w:val="single" w:sz="4" w:space="0" w:color="auto"/>
            </w:tcBorders>
            <w:shd w:val="clear" w:color="auto" w:fill="auto"/>
            <w:vAlign w:val="center"/>
            <w:hideMark/>
          </w:tcPr>
          <w:p w14:paraId="06CEE4E5"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175,0</w:t>
            </w:r>
          </w:p>
        </w:tc>
        <w:tc>
          <w:tcPr>
            <w:tcW w:w="993" w:type="dxa"/>
            <w:tcBorders>
              <w:top w:val="nil"/>
              <w:left w:val="nil"/>
              <w:bottom w:val="single" w:sz="4" w:space="0" w:color="auto"/>
              <w:right w:val="single" w:sz="4" w:space="0" w:color="auto"/>
            </w:tcBorders>
            <w:shd w:val="clear" w:color="auto" w:fill="auto"/>
            <w:vAlign w:val="center"/>
            <w:hideMark/>
          </w:tcPr>
          <w:p w14:paraId="4A2FD9DE"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175,0</w:t>
            </w:r>
          </w:p>
        </w:tc>
        <w:tc>
          <w:tcPr>
            <w:tcW w:w="851" w:type="dxa"/>
            <w:tcBorders>
              <w:top w:val="nil"/>
              <w:left w:val="nil"/>
              <w:bottom w:val="single" w:sz="4" w:space="0" w:color="auto"/>
              <w:right w:val="single" w:sz="4" w:space="0" w:color="auto"/>
            </w:tcBorders>
            <w:shd w:val="clear" w:color="auto" w:fill="auto"/>
            <w:vAlign w:val="center"/>
            <w:hideMark/>
          </w:tcPr>
          <w:p w14:paraId="28C5E7BA"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4B578863"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40,0</w:t>
            </w:r>
          </w:p>
        </w:tc>
        <w:tc>
          <w:tcPr>
            <w:tcW w:w="906" w:type="dxa"/>
            <w:tcBorders>
              <w:top w:val="nil"/>
              <w:left w:val="nil"/>
              <w:bottom w:val="single" w:sz="4" w:space="0" w:color="auto"/>
              <w:right w:val="single" w:sz="4" w:space="0" w:color="auto"/>
            </w:tcBorders>
            <w:shd w:val="clear" w:color="auto" w:fill="auto"/>
            <w:noWrap/>
            <w:vAlign w:val="center"/>
            <w:hideMark/>
          </w:tcPr>
          <w:p w14:paraId="7818122E"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40,0</w:t>
            </w:r>
          </w:p>
        </w:tc>
        <w:tc>
          <w:tcPr>
            <w:tcW w:w="717" w:type="dxa"/>
            <w:tcBorders>
              <w:top w:val="nil"/>
              <w:left w:val="nil"/>
              <w:bottom w:val="single" w:sz="4" w:space="0" w:color="auto"/>
              <w:right w:val="single" w:sz="4" w:space="0" w:color="auto"/>
            </w:tcBorders>
            <w:shd w:val="clear" w:color="auto" w:fill="auto"/>
            <w:noWrap/>
            <w:vAlign w:val="center"/>
            <w:hideMark/>
          </w:tcPr>
          <w:p w14:paraId="4E7E7535"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64634DE4"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45,0</w:t>
            </w:r>
          </w:p>
        </w:tc>
        <w:tc>
          <w:tcPr>
            <w:tcW w:w="906" w:type="dxa"/>
            <w:tcBorders>
              <w:top w:val="nil"/>
              <w:left w:val="nil"/>
              <w:bottom w:val="single" w:sz="4" w:space="0" w:color="auto"/>
              <w:right w:val="single" w:sz="4" w:space="0" w:color="auto"/>
            </w:tcBorders>
            <w:shd w:val="clear" w:color="auto" w:fill="auto"/>
            <w:noWrap/>
            <w:vAlign w:val="center"/>
            <w:hideMark/>
          </w:tcPr>
          <w:p w14:paraId="50B00349"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45,0</w:t>
            </w:r>
          </w:p>
        </w:tc>
        <w:tc>
          <w:tcPr>
            <w:tcW w:w="708" w:type="dxa"/>
            <w:tcBorders>
              <w:top w:val="nil"/>
              <w:left w:val="nil"/>
              <w:bottom w:val="single" w:sz="4" w:space="0" w:color="auto"/>
              <w:right w:val="single" w:sz="4" w:space="0" w:color="auto"/>
            </w:tcBorders>
            <w:shd w:val="clear" w:color="auto" w:fill="auto"/>
            <w:noWrap/>
            <w:vAlign w:val="center"/>
            <w:hideMark/>
          </w:tcPr>
          <w:p w14:paraId="0B7AF119"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067FFCF0"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45,0</w:t>
            </w:r>
          </w:p>
        </w:tc>
        <w:tc>
          <w:tcPr>
            <w:tcW w:w="903" w:type="dxa"/>
            <w:tcBorders>
              <w:top w:val="nil"/>
              <w:left w:val="nil"/>
              <w:bottom w:val="single" w:sz="4" w:space="0" w:color="auto"/>
              <w:right w:val="single" w:sz="4" w:space="0" w:color="auto"/>
            </w:tcBorders>
            <w:shd w:val="clear" w:color="auto" w:fill="auto"/>
            <w:noWrap/>
            <w:vAlign w:val="center"/>
            <w:hideMark/>
          </w:tcPr>
          <w:p w14:paraId="77174725"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45,0</w:t>
            </w:r>
          </w:p>
        </w:tc>
        <w:tc>
          <w:tcPr>
            <w:tcW w:w="844" w:type="dxa"/>
            <w:tcBorders>
              <w:top w:val="nil"/>
              <w:left w:val="nil"/>
              <w:bottom w:val="single" w:sz="4" w:space="0" w:color="auto"/>
              <w:right w:val="single" w:sz="4" w:space="0" w:color="auto"/>
            </w:tcBorders>
            <w:shd w:val="clear" w:color="auto" w:fill="auto"/>
            <w:noWrap/>
            <w:vAlign w:val="center"/>
            <w:hideMark/>
          </w:tcPr>
          <w:p w14:paraId="53114CFA"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59C2FA72"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45,0</w:t>
            </w:r>
          </w:p>
        </w:tc>
        <w:tc>
          <w:tcPr>
            <w:tcW w:w="906" w:type="dxa"/>
            <w:tcBorders>
              <w:top w:val="nil"/>
              <w:left w:val="nil"/>
              <w:bottom w:val="single" w:sz="4" w:space="0" w:color="auto"/>
              <w:right w:val="single" w:sz="4" w:space="0" w:color="auto"/>
            </w:tcBorders>
            <w:shd w:val="clear" w:color="auto" w:fill="auto"/>
            <w:noWrap/>
            <w:vAlign w:val="center"/>
            <w:hideMark/>
          </w:tcPr>
          <w:p w14:paraId="280EC946"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45,0</w:t>
            </w:r>
          </w:p>
        </w:tc>
        <w:tc>
          <w:tcPr>
            <w:tcW w:w="851" w:type="dxa"/>
            <w:tcBorders>
              <w:top w:val="nil"/>
              <w:left w:val="nil"/>
              <w:bottom w:val="single" w:sz="4" w:space="0" w:color="auto"/>
              <w:right w:val="single" w:sz="4" w:space="0" w:color="auto"/>
            </w:tcBorders>
            <w:shd w:val="clear" w:color="auto" w:fill="auto"/>
            <w:noWrap/>
            <w:vAlign w:val="center"/>
            <w:hideMark/>
          </w:tcPr>
          <w:p w14:paraId="5A4C3E72"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r>
      <w:tr w:rsidR="004E013D" w:rsidRPr="008B533D" w14:paraId="3C0141DC" w14:textId="77777777" w:rsidTr="00E2481A">
        <w:trPr>
          <w:trHeight w:val="852"/>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5AEA4F90" w14:textId="77777777" w:rsidR="00CD4491" w:rsidRPr="008B533D" w:rsidRDefault="00CD4491" w:rsidP="00CD4491">
            <w:pPr>
              <w:spacing w:after="0" w:line="240" w:lineRule="auto"/>
              <w:jc w:val="center"/>
              <w:rPr>
                <w:rFonts w:ascii="Calibri" w:eastAsia="Times New Roman" w:hAnsi="Calibri" w:cs="Calibri"/>
                <w:color w:val="000000"/>
                <w:sz w:val="16"/>
                <w:szCs w:val="16"/>
              </w:rPr>
            </w:pPr>
            <w:r w:rsidRPr="008B533D">
              <w:rPr>
                <w:rFonts w:ascii="Calibri" w:eastAsia="Times New Roman" w:hAnsi="Calibri" w:cs="Calibri"/>
                <w:color w:val="000000"/>
                <w:sz w:val="16"/>
                <w:szCs w:val="16"/>
              </w:rPr>
              <w:t>020204</w:t>
            </w:r>
          </w:p>
        </w:tc>
        <w:tc>
          <w:tcPr>
            <w:tcW w:w="2124" w:type="dxa"/>
            <w:tcBorders>
              <w:top w:val="nil"/>
              <w:left w:val="nil"/>
              <w:bottom w:val="single" w:sz="4" w:space="0" w:color="auto"/>
              <w:right w:val="single" w:sz="4" w:space="0" w:color="auto"/>
            </w:tcBorders>
            <w:shd w:val="clear" w:color="000000" w:fill="FFFFFF"/>
            <w:vAlign w:val="center"/>
            <w:hideMark/>
          </w:tcPr>
          <w:p w14:paraId="69FB403F" w14:textId="77777777" w:rsidR="00CD4491" w:rsidRPr="008B533D" w:rsidRDefault="00CD4491" w:rsidP="00CD4491">
            <w:pPr>
              <w:spacing w:after="0" w:line="240" w:lineRule="auto"/>
              <w:jc w:val="center"/>
              <w:rPr>
                <w:rFonts w:ascii="Sylfaen" w:eastAsia="Times New Roman" w:hAnsi="Sylfaen" w:cs="Arial"/>
                <w:sz w:val="16"/>
                <w:szCs w:val="16"/>
              </w:rPr>
            </w:pPr>
            <w:r w:rsidRPr="008B533D">
              <w:rPr>
                <w:rFonts w:ascii="Sylfaen" w:eastAsia="Times New Roman" w:hAnsi="Sylfaen" w:cs="Arial"/>
                <w:sz w:val="16"/>
                <w:szCs w:val="16"/>
              </w:rPr>
              <w:t xml:space="preserve">სარწყავი არხების და ნაპირსამაგრი ნაგებობების მოწყობა, რეაბილიტაცია </w:t>
            </w:r>
          </w:p>
        </w:tc>
        <w:tc>
          <w:tcPr>
            <w:tcW w:w="537" w:type="dxa"/>
            <w:tcBorders>
              <w:top w:val="nil"/>
              <w:left w:val="nil"/>
              <w:bottom w:val="single" w:sz="4" w:space="0" w:color="auto"/>
              <w:right w:val="single" w:sz="4" w:space="0" w:color="auto"/>
            </w:tcBorders>
            <w:shd w:val="clear" w:color="auto" w:fill="auto"/>
            <w:vAlign w:val="center"/>
            <w:hideMark/>
          </w:tcPr>
          <w:p w14:paraId="66DC912B"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 </w:t>
            </w:r>
          </w:p>
        </w:tc>
        <w:tc>
          <w:tcPr>
            <w:tcW w:w="884" w:type="dxa"/>
            <w:tcBorders>
              <w:top w:val="nil"/>
              <w:left w:val="nil"/>
              <w:bottom w:val="single" w:sz="4" w:space="0" w:color="auto"/>
              <w:right w:val="single" w:sz="4" w:space="0" w:color="auto"/>
            </w:tcBorders>
            <w:shd w:val="clear" w:color="auto" w:fill="auto"/>
            <w:vAlign w:val="center"/>
            <w:hideMark/>
          </w:tcPr>
          <w:p w14:paraId="36BA081F"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1762,8</w:t>
            </w:r>
          </w:p>
        </w:tc>
        <w:tc>
          <w:tcPr>
            <w:tcW w:w="993" w:type="dxa"/>
            <w:tcBorders>
              <w:top w:val="nil"/>
              <w:left w:val="nil"/>
              <w:bottom w:val="single" w:sz="4" w:space="0" w:color="auto"/>
              <w:right w:val="single" w:sz="4" w:space="0" w:color="auto"/>
            </w:tcBorders>
            <w:shd w:val="clear" w:color="auto" w:fill="auto"/>
            <w:vAlign w:val="center"/>
            <w:hideMark/>
          </w:tcPr>
          <w:p w14:paraId="19D65D83"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1762,8</w:t>
            </w:r>
          </w:p>
        </w:tc>
        <w:tc>
          <w:tcPr>
            <w:tcW w:w="851" w:type="dxa"/>
            <w:tcBorders>
              <w:top w:val="nil"/>
              <w:left w:val="nil"/>
              <w:bottom w:val="single" w:sz="4" w:space="0" w:color="auto"/>
              <w:right w:val="single" w:sz="4" w:space="0" w:color="auto"/>
            </w:tcBorders>
            <w:shd w:val="clear" w:color="auto" w:fill="auto"/>
            <w:vAlign w:val="center"/>
            <w:hideMark/>
          </w:tcPr>
          <w:p w14:paraId="4FCE32AC"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347AC049"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914,6</w:t>
            </w:r>
          </w:p>
        </w:tc>
        <w:tc>
          <w:tcPr>
            <w:tcW w:w="906" w:type="dxa"/>
            <w:tcBorders>
              <w:top w:val="nil"/>
              <w:left w:val="nil"/>
              <w:bottom w:val="single" w:sz="4" w:space="0" w:color="auto"/>
              <w:right w:val="single" w:sz="4" w:space="0" w:color="auto"/>
            </w:tcBorders>
            <w:shd w:val="clear" w:color="auto" w:fill="auto"/>
            <w:noWrap/>
            <w:vAlign w:val="center"/>
            <w:hideMark/>
          </w:tcPr>
          <w:p w14:paraId="642F7527"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914,6</w:t>
            </w:r>
          </w:p>
        </w:tc>
        <w:tc>
          <w:tcPr>
            <w:tcW w:w="717" w:type="dxa"/>
            <w:tcBorders>
              <w:top w:val="nil"/>
              <w:left w:val="nil"/>
              <w:bottom w:val="single" w:sz="4" w:space="0" w:color="auto"/>
              <w:right w:val="single" w:sz="4" w:space="0" w:color="auto"/>
            </w:tcBorders>
            <w:shd w:val="clear" w:color="auto" w:fill="auto"/>
            <w:noWrap/>
            <w:vAlign w:val="center"/>
            <w:hideMark/>
          </w:tcPr>
          <w:p w14:paraId="0BAE41B2"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371B0C0D"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548,2</w:t>
            </w:r>
          </w:p>
        </w:tc>
        <w:tc>
          <w:tcPr>
            <w:tcW w:w="906" w:type="dxa"/>
            <w:tcBorders>
              <w:top w:val="nil"/>
              <w:left w:val="nil"/>
              <w:bottom w:val="single" w:sz="4" w:space="0" w:color="auto"/>
              <w:right w:val="single" w:sz="4" w:space="0" w:color="auto"/>
            </w:tcBorders>
            <w:shd w:val="clear" w:color="auto" w:fill="auto"/>
            <w:noWrap/>
            <w:vAlign w:val="center"/>
            <w:hideMark/>
          </w:tcPr>
          <w:p w14:paraId="23AA2604"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548,2</w:t>
            </w:r>
          </w:p>
        </w:tc>
        <w:tc>
          <w:tcPr>
            <w:tcW w:w="708" w:type="dxa"/>
            <w:tcBorders>
              <w:top w:val="nil"/>
              <w:left w:val="nil"/>
              <w:bottom w:val="single" w:sz="4" w:space="0" w:color="auto"/>
              <w:right w:val="single" w:sz="4" w:space="0" w:color="auto"/>
            </w:tcBorders>
            <w:shd w:val="clear" w:color="auto" w:fill="auto"/>
            <w:noWrap/>
            <w:vAlign w:val="center"/>
            <w:hideMark/>
          </w:tcPr>
          <w:p w14:paraId="51813261"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6476A5A7"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150,0</w:t>
            </w:r>
          </w:p>
        </w:tc>
        <w:tc>
          <w:tcPr>
            <w:tcW w:w="903" w:type="dxa"/>
            <w:tcBorders>
              <w:top w:val="nil"/>
              <w:left w:val="nil"/>
              <w:bottom w:val="single" w:sz="4" w:space="0" w:color="auto"/>
              <w:right w:val="single" w:sz="4" w:space="0" w:color="auto"/>
            </w:tcBorders>
            <w:shd w:val="clear" w:color="auto" w:fill="auto"/>
            <w:noWrap/>
            <w:vAlign w:val="center"/>
            <w:hideMark/>
          </w:tcPr>
          <w:p w14:paraId="36BDDF85"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150,0</w:t>
            </w:r>
          </w:p>
        </w:tc>
        <w:tc>
          <w:tcPr>
            <w:tcW w:w="844" w:type="dxa"/>
            <w:tcBorders>
              <w:top w:val="nil"/>
              <w:left w:val="nil"/>
              <w:bottom w:val="single" w:sz="4" w:space="0" w:color="auto"/>
              <w:right w:val="single" w:sz="4" w:space="0" w:color="auto"/>
            </w:tcBorders>
            <w:shd w:val="clear" w:color="auto" w:fill="auto"/>
            <w:noWrap/>
            <w:vAlign w:val="center"/>
            <w:hideMark/>
          </w:tcPr>
          <w:p w14:paraId="2D34C1B7"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5BF85F7F"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150,0</w:t>
            </w:r>
          </w:p>
        </w:tc>
        <w:tc>
          <w:tcPr>
            <w:tcW w:w="906" w:type="dxa"/>
            <w:tcBorders>
              <w:top w:val="nil"/>
              <w:left w:val="nil"/>
              <w:bottom w:val="single" w:sz="4" w:space="0" w:color="auto"/>
              <w:right w:val="single" w:sz="4" w:space="0" w:color="auto"/>
            </w:tcBorders>
            <w:shd w:val="clear" w:color="auto" w:fill="auto"/>
            <w:noWrap/>
            <w:vAlign w:val="center"/>
            <w:hideMark/>
          </w:tcPr>
          <w:p w14:paraId="6274790E"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150,0</w:t>
            </w:r>
          </w:p>
        </w:tc>
        <w:tc>
          <w:tcPr>
            <w:tcW w:w="851" w:type="dxa"/>
            <w:tcBorders>
              <w:top w:val="nil"/>
              <w:left w:val="nil"/>
              <w:bottom w:val="single" w:sz="4" w:space="0" w:color="auto"/>
              <w:right w:val="single" w:sz="4" w:space="0" w:color="auto"/>
            </w:tcBorders>
            <w:shd w:val="clear" w:color="auto" w:fill="auto"/>
            <w:noWrap/>
            <w:vAlign w:val="center"/>
            <w:hideMark/>
          </w:tcPr>
          <w:p w14:paraId="2954F9D6"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r>
      <w:tr w:rsidR="004E013D" w:rsidRPr="008B533D" w14:paraId="53AF0388" w14:textId="77777777" w:rsidTr="00E2481A">
        <w:trPr>
          <w:trHeight w:val="63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17487AD4" w14:textId="77777777" w:rsidR="00CD4491" w:rsidRPr="008B533D" w:rsidRDefault="00CD4491" w:rsidP="00CD4491">
            <w:pPr>
              <w:spacing w:after="0" w:line="240" w:lineRule="auto"/>
              <w:jc w:val="center"/>
              <w:rPr>
                <w:rFonts w:ascii="Calibri" w:eastAsia="Times New Roman" w:hAnsi="Calibri" w:cs="Calibri"/>
                <w:b/>
                <w:bCs/>
                <w:color w:val="000000"/>
                <w:sz w:val="16"/>
                <w:szCs w:val="16"/>
              </w:rPr>
            </w:pPr>
            <w:r w:rsidRPr="008B533D">
              <w:rPr>
                <w:rFonts w:ascii="Calibri" w:eastAsia="Times New Roman" w:hAnsi="Calibri" w:cs="Calibri"/>
                <w:b/>
                <w:bCs/>
                <w:color w:val="000000"/>
                <w:sz w:val="16"/>
                <w:szCs w:val="16"/>
              </w:rPr>
              <w:t>0203</w:t>
            </w:r>
          </w:p>
        </w:tc>
        <w:tc>
          <w:tcPr>
            <w:tcW w:w="2124" w:type="dxa"/>
            <w:tcBorders>
              <w:top w:val="nil"/>
              <w:left w:val="nil"/>
              <w:bottom w:val="single" w:sz="4" w:space="0" w:color="auto"/>
              <w:right w:val="single" w:sz="4" w:space="0" w:color="auto"/>
            </w:tcBorders>
            <w:shd w:val="clear" w:color="000000" w:fill="FFFFFF"/>
            <w:vAlign w:val="center"/>
            <w:hideMark/>
          </w:tcPr>
          <w:p w14:paraId="529CCBB0" w14:textId="77777777" w:rsidR="00CD4491" w:rsidRPr="008B533D" w:rsidRDefault="00CD4491" w:rsidP="00CD4491">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გარე</w:t>
            </w:r>
            <w:r w:rsidRPr="008B533D">
              <w:rPr>
                <w:rFonts w:ascii="Calibri" w:eastAsia="Times New Roman" w:hAnsi="Calibri" w:cs="Calibri"/>
                <w:b/>
                <w:bCs/>
                <w:color w:val="000000"/>
                <w:sz w:val="16"/>
                <w:szCs w:val="16"/>
              </w:rPr>
              <w:t xml:space="preserve"> </w:t>
            </w:r>
            <w:r w:rsidRPr="008B533D">
              <w:rPr>
                <w:rFonts w:ascii="Sylfaen" w:eastAsia="Times New Roman" w:hAnsi="Sylfaen" w:cs="Arial"/>
                <w:b/>
                <w:bCs/>
                <w:color w:val="000000"/>
                <w:sz w:val="16"/>
                <w:szCs w:val="16"/>
              </w:rPr>
              <w:t>განათება</w:t>
            </w:r>
          </w:p>
        </w:tc>
        <w:tc>
          <w:tcPr>
            <w:tcW w:w="537" w:type="dxa"/>
            <w:tcBorders>
              <w:top w:val="nil"/>
              <w:left w:val="nil"/>
              <w:bottom w:val="single" w:sz="4" w:space="0" w:color="auto"/>
              <w:right w:val="single" w:sz="4" w:space="0" w:color="auto"/>
            </w:tcBorders>
            <w:shd w:val="clear" w:color="auto" w:fill="auto"/>
            <w:vAlign w:val="center"/>
            <w:hideMark/>
          </w:tcPr>
          <w:p w14:paraId="643F1360" w14:textId="77777777" w:rsidR="00CD4491" w:rsidRPr="008B533D" w:rsidRDefault="00CD4491" w:rsidP="00CD4491">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7</w:t>
            </w:r>
          </w:p>
        </w:tc>
        <w:tc>
          <w:tcPr>
            <w:tcW w:w="884" w:type="dxa"/>
            <w:tcBorders>
              <w:top w:val="nil"/>
              <w:left w:val="nil"/>
              <w:bottom w:val="single" w:sz="4" w:space="0" w:color="auto"/>
              <w:right w:val="single" w:sz="4" w:space="0" w:color="auto"/>
            </w:tcBorders>
            <w:shd w:val="clear" w:color="auto" w:fill="auto"/>
            <w:vAlign w:val="center"/>
            <w:hideMark/>
          </w:tcPr>
          <w:p w14:paraId="62D72E0D"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10069,8</w:t>
            </w:r>
          </w:p>
        </w:tc>
        <w:tc>
          <w:tcPr>
            <w:tcW w:w="993" w:type="dxa"/>
            <w:tcBorders>
              <w:top w:val="nil"/>
              <w:left w:val="nil"/>
              <w:bottom w:val="single" w:sz="4" w:space="0" w:color="auto"/>
              <w:right w:val="single" w:sz="4" w:space="0" w:color="auto"/>
            </w:tcBorders>
            <w:shd w:val="clear" w:color="auto" w:fill="auto"/>
            <w:vAlign w:val="center"/>
            <w:hideMark/>
          </w:tcPr>
          <w:p w14:paraId="740EA34D"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10069,8</w:t>
            </w:r>
          </w:p>
        </w:tc>
        <w:tc>
          <w:tcPr>
            <w:tcW w:w="851" w:type="dxa"/>
            <w:tcBorders>
              <w:top w:val="nil"/>
              <w:left w:val="nil"/>
              <w:bottom w:val="single" w:sz="4" w:space="0" w:color="auto"/>
              <w:right w:val="single" w:sz="4" w:space="0" w:color="auto"/>
            </w:tcBorders>
            <w:shd w:val="clear" w:color="auto" w:fill="auto"/>
            <w:vAlign w:val="center"/>
            <w:hideMark/>
          </w:tcPr>
          <w:p w14:paraId="709BC777"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2340223C"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2319,8</w:t>
            </w:r>
          </w:p>
        </w:tc>
        <w:tc>
          <w:tcPr>
            <w:tcW w:w="906" w:type="dxa"/>
            <w:tcBorders>
              <w:top w:val="nil"/>
              <w:left w:val="nil"/>
              <w:bottom w:val="single" w:sz="4" w:space="0" w:color="auto"/>
              <w:right w:val="single" w:sz="4" w:space="0" w:color="auto"/>
            </w:tcBorders>
            <w:shd w:val="clear" w:color="auto" w:fill="auto"/>
            <w:noWrap/>
            <w:vAlign w:val="center"/>
            <w:hideMark/>
          </w:tcPr>
          <w:p w14:paraId="6E6E10F7"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2319,8</w:t>
            </w:r>
          </w:p>
        </w:tc>
        <w:tc>
          <w:tcPr>
            <w:tcW w:w="717" w:type="dxa"/>
            <w:tcBorders>
              <w:top w:val="nil"/>
              <w:left w:val="nil"/>
              <w:bottom w:val="single" w:sz="4" w:space="0" w:color="auto"/>
              <w:right w:val="single" w:sz="4" w:space="0" w:color="auto"/>
            </w:tcBorders>
            <w:shd w:val="clear" w:color="auto" w:fill="auto"/>
            <w:noWrap/>
            <w:vAlign w:val="center"/>
            <w:hideMark/>
          </w:tcPr>
          <w:p w14:paraId="0F8DC447"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4CAF84AD"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2600,0</w:t>
            </w:r>
          </w:p>
        </w:tc>
        <w:tc>
          <w:tcPr>
            <w:tcW w:w="906" w:type="dxa"/>
            <w:tcBorders>
              <w:top w:val="nil"/>
              <w:left w:val="nil"/>
              <w:bottom w:val="single" w:sz="4" w:space="0" w:color="auto"/>
              <w:right w:val="single" w:sz="4" w:space="0" w:color="auto"/>
            </w:tcBorders>
            <w:shd w:val="clear" w:color="auto" w:fill="auto"/>
            <w:noWrap/>
            <w:vAlign w:val="center"/>
            <w:hideMark/>
          </w:tcPr>
          <w:p w14:paraId="0481B31F"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2600,0</w:t>
            </w:r>
          </w:p>
        </w:tc>
        <w:tc>
          <w:tcPr>
            <w:tcW w:w="708" w:type="dxa"/>
            <w:tcBorders>
              <w:top w:val="nil"/>
              <w:left w:val="nil"/>
              <w:bottom w:val="single" w:sz="4" w:space="0" w:color="auto"/>
              <w:right w:val="single" w:sz="4" w:space="0" w:color="auto"/>
            </w:tcBorders>
            <w:shd w:val="clear" w:color="auto" w:fill="auto"/>
            <w:noWrap/>
            <w:vAlign w:val="center"/>
            <w:hideMark/>
          </w:tcPr>
          <w:p w14:paraId="7EC170AB"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5E0C4A1A"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2600,0</w:t>
            </w:r>
          </w:p>
        </w:tc>
        <w:tc>
          <w:tcPr>
            <w:tcW w:w="903" w:type="dxa"/>
            <w:tcBorders>
              <w:top w:val="nil"/>
              <w:left w:val="nil"/>
              <w:bottom w:val="single" w:sz="4" w:space="0" w:color="auto"/>
              <w:right w:val="single" w:sz="4" w:space="0" w:color="auto"/>
            </w:tcBorders>
            <w:shd w:val="clear" w:color="auto" w:fill="auto"/>
            <w:noWrap/>
            <w:vAlign w:val="center"/>
            <w:hideMark/>
          </w:tcPr>
          <w:p w14:paraId="1883BC90"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2600,0</w:t>
            </w:r>
          </w:p>
        </w:tc>
        <w:tc>
          <w:tcPr>
            <w:tcW w:w="844" w:type="dxa"/>
            <w:tcBorders>
              <w:top w:val="nil"/>
              <w:left w:val="nil"/>
              <w:bottom w:val="single" w:sz="4" w:space="0" w:color="auto"/>
              <w:right w:val="single" w:sz="4" w:space="0" w:color="auto"/>
            </w:tcBorders>
            <w:shd w:val="clear" w:color="auto" w:fill="auto"/>
            <w:noWrap/>
            <w:vAlign w:val="center"/>
            <w:hideMark/>
          </w:tcPr>
          <w:p w14:paraId="10E5901F"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51D6A464"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2550,0</w:t>
            </w:r>
          </w:p>
        </w:tc>
        <w:tc>
          <w:tcPr>
            <w:tcW w:w="906" w:type="dxa"/>
            <w:tcBorders>
              <w:top w:val="nil"/>
              <w:left w:val="nil"/>
              <w:bottom w:val="single" w:sz="4" w:space="0" w:color="auto"/>
              <w:right w:val="single" w:sz="4" w:space="0" w:color="auto"/>
            </w:tcBorders>
            <w:shd w:val="clear" w:color="auto" w:fill="auto"/>
            <w:noWrap/>
            <w:vAlign w:val="center"/>
            <w:hideMark/>
          </w:tcPr>
          <w:p w14:paraId="326D73D6"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2550,0</w:t>
            </w:r>
          </w:p>
        </w:tc>
        <w:tc>
          <w:tcPr>
            <w:tcW w:w="851" w:type="dxa"/>
            <w:tcBorders>
              <w:top w:val="nil"/>
              <w:left w:val="nil"/>
              <w:bottom w:val="single" w:sz="4" w:space="0" w:color="auto"/>
              <w:right w:val="single" w:sz="4" w:space="0" w:color="auto"/>
            </w:tcBorders>
            <w:shd w:val="clear" w:color="auto" w:fill="auto"/>
            <w:noWrap/>
            <w:vAlign w:val="center"/>
            <w:hideMark/>
          </w:tcPr>
          <w:p w14:paraId="2C01949D"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r>
      <w:tr w:rsidR="004E013D" w:rsidRPr="008B533D" w14:paraId="14AE1E36" w14:textId="77777777" w:rsidTr="00E2481A">
        <w:trPr>
          <w:trHeight w:val="63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7C275098" w14:textId="77777777" w:rsidR="00CD4491" w:rsidRPr="008B533D" w:rsidRDefault="00CD4491" w:rsidP="00CD4491">
            <w:pPr>
              <w:spacing w:after="0" w:line="240" w:lineRule="auto"/>
              <w:jc w:val="center"/>
              <w:rPr>
                <w:rFonts w:ascii="Calibri" w:eastAsia="Times New Roman" w:hAnsi="Calibri" w:cs="Calibri"/>
                <w:color w:val="000000"/>
                <w:sz w:val="16"/>
                <w:szCs w:val="16"/>
              </w:rPr>
            </w:pPr>
            <w:r w:rsidRPr="008B533D">
              <w:rPr>
                <w:rFonts w:ascii="Calibri" w:eastAsia="Times New Roman" w:hAnsi="Calibri" w:cs="Calibri"/>
                <w:color w:val="000000"/>
                <w:sz w:val="16"/>
                <w:szCs w:val="16"/>
              </w:rPr>
              <w:t>020301</w:t>
            </w:r>
          </w:p>
        </w:tc>
        <w:tc>
          <w:tcPr>
            <w:tcW w:w="2124" w:type="dxa"/>
            <w:tcBorders>
              <w:top w:val="nil"/>
              <w:left w:val="nil"/>
              <w:bottom w:val="single" w:sz="4" w:space="0" w:color="auto"/>
              <w:right w:val="single" w:sz="4" w:space="0" w:color="auto"/>
            </w:tcBorders>
            <w:shd w:val="clear" w:color="000000" w:fill="FFFFFF"/>
            <w:vAlign w:val="center"/>
            <w:hideMark/>
          </w:tcPr>
          <w:p w14:paraId="0B4BCF68" w14:textId="77777777" w:rsidR="00CD4491" w:rsidRPr="008B533D" w:rsidRDefault="00CD4491" w:rsidP="00CD4491">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გარე</w:t>
            </w:r>
            <w:r w:rsidRPr="008B533D">
              <w:rPr>
                <w:rFonts w:ascii="Calibri" w:eastAsia="Times New Roman" w:hAnsi="Calibri" w:cs="Calibri"/>
                <w:color w:val="000000"/>
                <w:sz w:val="16"/>
                <w:szCs w:val="16"/>
              </w:rPr>
              <w:t xml:space="preserve"> </w:t>
            </w:r>
            <w:r w:rsidRPr="008B533D">
              <w:rPr>
                <w:rFonts w:ascii="Sylfaen" w:eastAsia="Times New Roman" w:hAnsi="Sylfaen" w:cs="Arial"/>
                <w:color w:val="000000"/>
                <w:sz w:val="16"/>
                <w:szCs w:val="16"/>
              </w:rPr>
              <w:t>განათების</w:t>
            </w:r>
            <w:r w:rsidRPr="008B533D">
              <w:rPr>
                <w:rFonts w:ascii="Calibri" w:eastAsia="Times New Roman" w:hAnsi="Calibri" w:cs="Calibri"/>
                <w:color w:val="000000"/>
                <w:sz w:val="16"/>
                <w:szCs w:val="16"/>
              </w:rPr>
              <w:t xml:space="preserve"> </w:t>
            </w:r>
            <w:r w:rsidRPr="008B533D">
              <w:rPr>
                <w:rFonts w:ascii="Sylfaen" w:eastAsia="Times New Roman" w:hAnsi="Sylfaen" w:cs="Arial"/>
                <w:color w:val="000000"/>
                <w:sz w:val="16"/>
                <w:szCs w:val="16"/>
              </w:rPr>
              <w:t>ქსელის</w:t>
            </w:r>
            <w:r w:rsidRPr="008B533D">
              <w:rPr>
                <w:rFonts w:ascii="Calibri" w:eastAsia="Times New Roman" w:hAnsi="Calibri" w:cs="Calibri"/>
                <w:color w:val="000000"/>
                <w:sz w:val="16"/>
                <w:szCs w:val="16"/>
              </w:rPr>
              <w:t xml:space="preserve"> </w:t>
            </w:r>
            <w:r w:rsidRPr="008B533D">
              <w:rPr>
                <w:rFonts w:ascii="Sylfaen" w:eastAsia="Times New Roman" w:hAnsi="Sylfaen" w:cs="Arial"/>
                <w:color w:val="000000"/>
                <w:sz w:val="16"/>
                <w:szCs w:val="16"/>
              </w:rPr>
              <w:t>მოვლა- შენახვა</w:t>
            </w:r>
          </w:p>
        </w:tc>
        <w:tc>
          <w:tcPr>
            <w:tcW w:w="537" w:type="dxa"/>
            <w:tcBorders>
              <w:top w:val="nil"/>
              <w:left w:val="nil"/>
              <w:bottom w:val="single" w:sz="4" w:space="0" w:color="auto"/>
              <w:right w:val="single" w:sz="4" w:space="0" w:color="auto"/>
            </w:tcBorders>
            <w:shd w:val="clear" w:color="auto" w:fill="auto"/>
            <w:vAlign w:val="center"/>
            <w:hideMark/>
          </w:tcPr>
          <w:p w14:paraId="766089BE" w14:textId="77777777" w:rsidR="00CD4491" w:rsidRPr="008B533D" w:rsidRDefault="00CD4491" w:rsidP="00CD4491">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7</w:t>
            </w:r>
          </w:p>
        </w:tc>
        <w:tc>
          <w:tcPr>
            <w:tcW w:w="884" w:type="dxa"/>
            <w:tcBorders>
              <w:top w:val="nil"/>
              <w:left w:val="nil"/>
              <w:bottom w:val="single" w:sz="4" w:space="0" w:color="auto"/>
              <w:right w:val="single" w:sz="4" w:space="0" w:color="auto"/>
            </w:tcBorders>
            <w:shd w:val="clear" w:color="auto" w:fill="auto"/>
            <w:vAlign w:val="center"/>
            <w:hideMark/>
          </w:tcPr>
          <w:p w14:paraId="70912A5E"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2950,0</w:t>
            </w:r>
          </w:p>
        </w:tc>
        <w:tc>
          <w:tcPr>
            <w:tcW w:w="993" w:type="dxa"/>
            <w:tcBorders>
              <w:top w:val="nil"/>
              <w:left w:val="nil"/>
              <w:bottom w:val="single" w:sz="4" w:space="0" w:color="auto"/>
              <w:right w:val="single" w:sz="4" w:space="0" w:color="auto"/>
            </w:tcBorders>
            <w:shd w:val="clear" w:color="auto" w:fill="auto"/>
            <w:vAlign w:val="center"/>
            <w:hideMark/>
          </w:tcPr>
          <w:p w14:paraId="0C134B2B"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2950,0</w:t>
            </w:r>
          </w:p>
        </w:tc>
        <w:tc>
          <w:tcPr>
            <w:tcW w:w="851" w:type="dxa"/>
            <w:tcBorders>
              <w:top w:val="nil"/>
              <w:left w:val="nil"/>
              <w:bottom w:val="single" w:sz="4" w:space="0" w:color="auto"/>
              <w:right w:val="single" w:sz="4" w:space="0" w:color="auto"/>
            </w:tcBorders>
            <w:shd w:val="clear" w:color="auto" w:fill="auto"/>
            <w:vAlign w:val="center"/>
            <w:hideMark/>
          </w:tcPr>
          <w:p w14:paraId="5B375D34"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75FF70A6"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550,0</w:t>
            </w:r>
          </w:p>
        </w:tc>
        <w:tc>
          <w:tcPr>
            <w:tcW w:w="906" w:type="dxa"/>
            <w:tcBorders>
              <w:top w:val="nil"/>
              <w:left w:val="nil"/>
              <w:bottom w:val="single" w:sz="4" w:space="0" w:color="auto"/>
              <w:right w:val="single" w:sz="4" w:space="0" w:color="auto"/>
            </w:tcBorders>
            <w:shd w:val="clear" w:color="auto" w:fill="auto"/>
            <w:noWrap/>
            <w:vAlign w:val="center"/>
            <w:hideMark/>
          </w:tcPr>
          <w:p w14:paraId="63918B8F"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550,0</w:t>
            </w:r>
          </w:p>
        </w:tc>
        <w:tc>
          <w:tcPr>
            <w:tcW w:w="717" w:type="dxa"/>
            <w:tcBorders>
              <w:top w:val="nil"/>
              <w:left w:val="nil"/>
              <w:bottom w:val="single" w:sz="4" w:space="0" w:color="auto"/>
              <w:right w:val="single" w:sz="4" w:space="0" w:color="auto"/>
            </w:tcBorders>
            <w:shd w:val="clear" w:color="auto" w:fill="auto"/>
            <w:noWrap/>
            <w:vAlign w:val="center"/>
            <w:hideMark/>
          </w:tcPr>
          <w:p w14:paraId="61A3E582"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67A89007"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800,0</w:t>
            </w:r>
          </w:p>
        </w:tc>
        <w:tc>
          <w:tcPr>
            <w:tcW w:w="906" w:type="dxa"/>
            <w:tcBorders>
              <w:top w:val="nil"/>
              <w:left w:val="nil"/>
              <w:bottom w:val="single" w:sz="4" w:space="0" w:color="auto"/>
              <w:right w:val="single" w:sz="4" w:space="0" w:color="auto"/>
            </w:tcBorders>
            <w:shd w:val="clear" w:color="auto" w:fill="auto"/>
            <w:noWrap/>
            <w:vAlign w:val="center"/>
            <w:hideMark/>
          </w:tcPr>
          <w:p w14:paraId="48AA5AA6"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800,0</w:t>
            </w:r>
          </w:p>
        </w:tc>
        <w:tc>
          <w:tcPr>
            <w:tcW w:w="708" w:type="dxa"/>
            <w:tcBorders>
              <w:top w:val="nil"/>
              <w:left w:val="nil"/>
              <w:bottom w:val="single" w:sz="4" w:space="0" w:color="auto"/>
              <w:right w:val="single" w:sz="4" w:space="0" w:color="auto"/>
            </w:tcBorders>
            <w:shd w:val="clear" w:color="auto" w:fill="auto"/>
            <w:noWrap/>
            <w:vAlign w:val="center"/>
            <w:hideMark/>
          </w:tcPr>
          <w:p w14:paraId="4A6460AE"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07DDCCE7"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800,0</w:t>
            </w:r>
          </w:p>
        </w:tc>
        <w:tc>
          <w:tcPr>
            <w:tcW w:w="903" w:type="dxa"/>
            <w:tcBorders>
              <w:top w:val="nil"/>
              <w:left w:val="nil"/>
              <w:bottom w:val="single" w:sz="4" w:space="0" w:color="auto"/>
              <w:right w:val="single" w:sz="4" w:space="0" w:color="auto"/>
            </w:tcBorders>
            <w:shd w:val="clear" w:color="auto" w:fill="auto"/>
            <w:noWrap/>
            <w:vAlign w:val="center"/>
            <w:hideMark/>
          </w:tcPr>
          <w:p w14:paraId="630A7DA7"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800,0</w:t>
            </w:r>
          </w:p>
        </w:tc>
        <w:tc>
          <w:tcPr>
            <w:tcW w:w="844" w:type="dxa"/>
            <w:tcBorders>
              <w:top w:val="nil"/>
              <w:left w:val="nil"/>
              <w:bottom w:val="single" w:sz="4" w:space="0" w:color="auto"/>
              <w:right w:val="single" w:sz="4" w:space="0" w:color="auto"/>
            </w:tcBorders>
            <w:shd w:val="clear" w:color="auto" w:fill="auto"/>
            <w:noWrap/>
            <w:vAlign w:val="center"/>
            <w:hideMark/>
          </w:tcPr>
          <w:p w14:paraId="2483514D"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5CD2C472"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800,0</w:t>
            </w:r>
          </w:p>
        </w:tc>
        <w:tc>
          <w:tcPr>
            <w:tcW w:w="906" w:type="dxa"/>
            <w:tcBorders>
              <w:top w:val="nil"/>
              <w:left w:val="nil"/>
              <w:bottom w:val="single" w:sz="4" w:space="0" w:color="auto"/>
              <w:right w:val="single" w:sz="4" w:space="0" w:color="auto"/>
            </w:tcBorders>
            <w:shd w:val="clear" w:color="auto" w:fill="auto"/>
            <w:noWrap/>
            <w:vAlign w:val="center"/>
            <w:hideMark/>
          </w:tcPr>
          <w:p w14:paraId="1CC74293"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800,0</w:t>
            </w:r>
          </w:p>
        </w:tc>
        <w:tc>
          <w:tcPr>
            <w:tcW w:w="851" w:type="dxa"/>
            <w:tcBorders>
              <w:top w:val="nil"/>
              <w:left w:val="nil"/>
              <w:bottom w:val="single" w:sz="4" w:space="0" w:color="auto"/>
              <w:right w:val="single" w:sz="4" w:space="0" w:color="auto"/>
            </w:tcBorders>
            <w:shd w:val="clear" w:color="auto" w:fill="auto"/>
            <w:noWrap/>
            <w:vAlign w:val="center"/>
            <w:hideMark/>
          </w:tcPr>
          <w:p w14:paraId="2351D03B"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r>
      <w:tr w:rsidR="004E013D" w:rsidRPr="008B533D" w14:paraId="4FB0C2BE" w14:textId="77777777" w:rsidTr="00E2481A">
        <w:trPr>
          <w:trHeight w:val="63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76C9A89F" w14:textId="77777777" w:rsidR="00CD4491" w:rsidRPr="008B533D" w:rsidRDefault="00CD4491" w:rsidP="00CD4491">
            <w:pPr>
              <w:spacing w:after="0" w:line="240" w:lineRule="auto"/>
              <w:jc w:val="center"/>
              <w:rPr>
                <w:rFonts w:ascii="Calibri" w:eastAsia="Times New Roman" w:hAnsi="Calibri" w:cs="Calibri"/>
                <w:color w:val="000000"/>
                <w:sz w:val="16"/>
                <w:szCs w:val="16"/>
              </w:rPr>
            </w:pPr>
            <w:r w:rsidRPr="008B533D">
              <w:rPr>
                <w:rFonts w:ascii="Calibri" w:eastAsia="Times New Roman" w:hAnsi="Calibri" w:cs="Calibri"/>
                <w:color w:val="000000"/>
                <w:sz w:val="16"/>
                <w:szCs w:val="16"/>
              </w:rPr>
              <w:t>020302</w:t>
            </w:r>
          </w:p>
        </w:tc>
        <w:tc>
          <w:tcPr>
            <w:tcW w:w="2124" w:type="dxa"/>
            <w:tcBorders>
              <w:top w:val="nil"/>
              <w:left w:val="nil"/>
              <w:bottom w:val="single" w:sz="4" w:space="0" w:color="auto"/>
              <w:right w:val="single" w:sz="4" w:space="0" w:color="auto"/>
            </w:tcBorders>
            <w:shd w:val="clear" w:color="000000" w:fill="FFFFFF"/>
            <w:vAlign w:val="center"/>
            <w:hideMark/>
          </w:tcPr>
          <w:p w14:paraId="3156E601" w14:textId="77777777" w:rsidR="00CD4491" w:rsidRPr="008B533D" w:rsidRDefault="00CD4491" w:rsidP="00CD4491">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გარე</w:t>
            </w:r>
            <w:r w:rsidRPr="008B533D">
              <w:rPr>
                <w:rFonts w:ascii="Calibri" w:eastAsia="Times New Roman" w:hAnsi="Calibri" w:cs="Calibri"/>
                <w:color w:val="000000"/>
                <w:sz w:val="16"/>
                <w:szCs w:val="16"/>
              </w:rPr>
              <w:t xml:space="preserve"> </w:t>
            </w:r>
            <w:r w:rsidRPr="008B533D">
              <w:rPr>
                <w:rFonts w:ascii="Sylfaen" w:eastAsia="Times New Roman" w:hAnsi="Sylfaen" w:cs="Arial"/>
                <w:color w:val="000000"/>
                <w:sz w:val="16"/>
                <w:szCs w:val="16"/>
              </w:rPr>
              <w:t>განათების</w:t>
            </w:r>
            <w:r w:rsidRPr="008B533D">
              <w:rPr>
                <w:rFonts w:ascii="Calibri" w:eastAsia="Times New Roman" w:hAnsi="Calibri" w:cs="Calibri"/>
                <w:color w:val="000000"/>
                <w:sz w:val="16"/>
                <w:szCs w:val="16"/>
              </w:rPr>
              <w:t xml:space="preserve"> </w:t>
            </w:r>
            <w:r w:rsidRPr="008B533D">
              <w:rPr>
                <w:rFonts w:ascii="Sylfaen" w:eastAsia="Times New Roman" w:hAnsi="Sylfaen" w:cs="Arial"/>
                <w:color w:val="000000"/>
                <w:sz w:val="16"/>
                <w:szCs w:val="16"/>
              </w:rPr>
              <w:t>ქსელის</w:t>
            </w:r>
            <w:r w:rsidRPr="008B533D">
              <w:rPr>
                <w:rFonts w:ascii="Calibri" w:eastAsia="Times New Roman" w:hAnsi="Calibri" w:cs="Calibri"/>
                <w:color w:val="000000"/>
                <w:sz w:val="16"/>
                <w:szCs w:val="16"/>
              </w:rPr>
              <w:t xml:space="preserve"> </w:t>
            </w:r>
            <w:r w:rsidRPr="008B533D">
              <w:rPr>
                <w:rFonts w:ascii="Sylfaen" w:eastAsia="Times New Roman" w:hAnsi="Sylfaen" w:cs="Arial"/>
                <w:color w:val="000000"/>
                <w:sz w:val="16"/>
                <w:szCs w:val="16"/>
              </w:rPr>
              <w:t>მოხმარებული ელექტროენერგიის გადასახადი</w:t>
            </w:r>
          </w:p>
        </w:tc>
        <w:tc>
          <w:tcPr>
            <w:tcW w:w="537" w:type="dxa"/>
            <w:tcBorders>
              <w:top w:val="nil"/>
              <w:left w:val="nil"/>
              <w:bottom w:val="single" w:sz="4" w:space="0" w:color="auto"/>
              <w:right w:val="single" w:sz="4" w:space="0" w:color="auto"/>
            </w:tcBorders>
            <w:shd w:val="clear" w:color="auto" w:fill="auto"/>
            <w:vAlign w:val="center"/>
            <w:hideMark/>
          </w:tcPr>
          <w:p w14:paraId="6DC29325"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 </w:t>
            </w:r>
          </w:p>
        </w:tc>
        <w:tc>
          <w:tcPr>
            <w:tcW w:w="884" w:type="dxa"/>
            <w:tcBorders>
              <w:top w:val="nil"/>
              <w:left w:val="nil"/>
              <w:bottom w:val="single" w:sz="4" w:space="0" w:color="auto"/>
              <w:right w:val="single" w:sz="4" w:space="0" w:color="auto"/>
            </w:tcBorders>
            <w:shd w:val="clear" w:color="auto" w:fill="auto"/>
            <w:vAlign w:val="center"/>
            <w:hideMark/>
          </w:tcPr>
          <w:p w14:paraId="5C93EA07"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7050,0</w:t>
            </w:r>
          </w:p>
        </w:tc>
        <w:tc>
          <w:tcPr>
            <w:tcW w:w="993" w:type="dxa"/>
            <w:tcBorders>
              <w:top w:val="nil"/>
              <w:left w:val="nil"/>
              <w:bottom w:val="single" w:sz="4" w:space="0" w:color="auto"/>
              <w:right w:val="single" w:sz="4" w:space="0" w:color="auto"/>
            </w:tcBorders>
            <w:shd w:val="clear" w:color="auto" w:fill="auto"/>
            <w:vAlign w:val="center"/>
            <w:hideMark/>
          </w:tcPr>
          <w:p w14:paraId="3185E47D"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7050,0</w:t>
            </w:r>
          </w:p>
        </w:tc>
        <w:tc>
          <w:tcPr>
            <w:tcW w:w="851" w:type="dxa"/>
            <w:tcBorders>
              <w:top w:val="nil"/>
              <w:left w:val="nil"/>
              <w:bottom w:val="single" w:sz="4" w:space="0" w:color="auto"/>
              <w:right w:val="single" w:sz="4" w:space="0" w:color="auto"/>
            </w:tcBorders>
            <w:shd w:val="clear" w:color="auto" w:fill="auto"/>
            <w:vAlign w:val="center"/>
            <w:hideMark/>
          </w:tcPr>
          <w:p w14:paraId="789B4FFF"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7958D980"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1700,0</w:t>
            </w:r>
          </w:p>
        </w:tc>
        <w:tc>
          <w:tcPr>
            <w:tcW w:w="906" w:type="dxa"/>
            <w:tcBorders>
              <w:top w:val="nil"/>
              <w:left w:val="nil"/>
              <w:bottom w:val="single" w:sz="4" w:space="0" w:color="auto"/>
              <w:right w:val="single" w:sz="4" w:space="0" w:color="auto"/>
            </w:tcBorders>
            <w:shd w:val="clear" w:color="auto" w:fill="auto"/>
            <w:noWrap/>
            <w:vAlign w:val="center"/>
            <w:hideMark/>
          </w:tcPr>
          <w:p w14:paraId="609D0B0B"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1700,0</w:t>
            </w:r>
          </w:p>
        </w:tc>
        <w:tc>
          <w:tcPr>
            <w:tcW w:w="717" w:type="dxa"/>
            <w:tcBorders>
              <w:top w:val="nil"/>
              <w:left w:val="nil"/>
              <w:bottom w:val="single" w:sz="4" w:space="0" w:color="auto"/>
              <w:right w:val="single" w:sz="4" w:space="0" w:color="auto"/>
            </w:tcBorders>
            <w:shd w:val="clear" w:color="auto" w:fill="auto"/>
            <w:noWrap/>
            <w:vAlign w:val="center"/>
            <w:hideMark/>
          </w:tcPr>
          <w:p w14:paraId="03BD9578"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1B1BC25C"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1800,0</w:t>
            </w:r>
          </w:p>
        </w:tc>
        <w:tc>
          <w:tcPr>
            <w:tcW w:w="906" w:type="dxa"/>
            <w:tcBorders>
              <w:top w:val="nil"/>
              <w:left w:val="nil"/>
              <w:bottom w:val="single" w:sz="4" w:space="0" w:color="auto"/>
              <w:right w:val="single" w:sz="4" w:space="0" w:color="auto"/>
            </w:tcBorders>
            <w:shd w:val="clear" w:color="auto" w:fill="auto"/>
            <w:noWrap/>
            <w:vAlign w:val="center"/>
            <w:hideMark/>
          </w:tcPr>
          <w:p w14:paraId="12FC0BE1"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1800,0</w:t>
            </w:r>
          </w:p>
        </w:tc>
        <w:tc>
          <w:tcPr>
            <w:tcW w:w="708" w:type="dxa"/>
            <w:tcBorders>
              <w:top w:val="nil"/>
              <w:left w:val="nil"/>
              <w:bottom w:val="single" w:sz="4" w:space="0" w:color="auto"/>
              <w:right w:val="single" w:sz="4" w:space="0" w:color="auto"/>
            </w:tcBorders>
            <w:shd w:val="clear" w:color="auto" w:fill="auto"/>
            <w:noWrap/>
            <w:vAlign w:val="center"/>
            <w:hideMark/>
          </w:tcPr>
          <w:p w14:paraId="6A608303"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138F06D9"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1800,0</w:t>
            </w:r>
          </w:p>
        </w:tc>
        <w:tc>
          <w:tcPr>
            <w:tcW w:w="903" w:type="dxa"/>
            <w:tcBorders>
              <w:top w:val="nil"/>
              <w:left w:val="nil"/>
              <w:bottom w:val="single" w:sz="4" w:space="0" w:color="auto"/>
              <w:right w:val="single" w:sz="4" w:space="0" w:color="auto"/>
            </w:tcBorders>
            <w:shd w:val="clear" w:color="auto" w:fill="auto"/>
            <w:noWrap/>
            <w:vAlign w:val="center"/>
            <w:hideMark/>
          </w:tcPr>
          <w:p w14:paraId="710676DD"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1800,0</w:t>
            </w:r>
          </w:p>
        </w:tc>
        <w:tc>
          <w:tcPr>
            <w:tcW w:w="844" w:type="dxa"/>
            <w:tcBorders>
              <w:top w:val="nil"/>
              <w:left w:val="nil"/>
              <w:bottom w:val="single" w:sz="4" w:space="0" w:color="auto"/>
              <w:right w:val="single" w:sz="4" w:space="0" w:color="auto"/>
            </w:tcBorders>
            <w:shd w:val="clear" w:color="auto" w:fill="auto"/>
            <w:noWrap/>
            <w:vAlign w:val="center"/>
            <w:hideMark/>
          </w:tcPr>
          <w:p w14:paraId="200AF9CB"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601D9DD0"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1750,0</w:t>
            </w:r>
          </w:p>
        </w:tc>
        <w:tc>
          <w:tcPr>
            <w:tcW w:w="906" w:type="dxa"/>
            <w:tcBorders>
              <w:top w:val="nil"/>
              <w:left w:val="nil"/>
              <w:bottom w:val="single" w:sz="4" w:space="0" w:color="auto"/>
              <w:right w:val="single" w:sz="4" w:space="0" w:color="auto"/>
            </w:tcBorders>
            <w:shd w:val="clear" w:color="auto" w:fill="auto"/>
            <w:noWrap/>
            <w:vAlign w:val="center"/>
            <w:hideMark/>
          </w:tcPr>
          <w:p w14:paraId="6B3C0FD3"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1750,0</w:t>
            </w:r>
          </w:p>
        </w:tc>
        <w:tc>
          <w:tcPr>
            <w:tcW w:w="851" w:type="dxa"/>
            <w:tcBorders>
              <w:top w:val="nil"/>
              <w:left w:val="nil"/>
              <w:bottom w:val="single" w:sz="4" w:space="0" w:color="auto"/>
              <w:right w:val="single" w:sz="4" w:space="0" w:color="auto"/>
            </w:tcBorders>
            <w:shd w:val="clear" w:color="auto" w:fill="auto"/>
            <w:noWrap/>
            <w:vAlign w:val="center"/>
            <w:hideMark/>
          </w:tcPr>
          <w:p w14:paraId="7A37F4A1"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r>
      <w:tr w:rsidR="004E013D" w:rsidRPr="008B533D" w14:paraId="3320A434" w14:textId="77777777" w:rsidTr="00E2481A">
        <w:trPr>
          <w:trHeight w:val="63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4B2BCF69" w14:textId="77777777" w:rsidR="00CD4491" w:rsidRPr="008B533D" w:rsidRDefault="00CD4491" w:rsidP="00CD4491">
            <w:pPr>
              <w:spacing w:after="0" w:line="240" w:lineRule="auto"/>
              <w:jc w:val="center"/>
              <w:rPr>
                <w:rFonts w:ascii="Calibri" w:eastAsia="Times New Roman" w:hAnsi="Calibri" w:cs="Calibri"/>
                <w:color w:val="000000"/>
                <w:sz w:val="16"/>
                <w:szCs w:val="16"/>
              </w:rPr>
            </w:pPr>
            <w:r w:rsidRPr="008B533D">
              <w:rPr>
                <w:rFonts w:ascii="Calibri" w:eastAsia="Times New Roman" w:hAnsi="Calibri" w:cs="Calibri"/>
                <w:color w:val="000000"/>
                <w:sz w:val="16"/>
                <w:szCs w:val="16"/>
              </w:rPr>
              <w:t>20303</w:t>
            </w:r>
          </w:p>
        </w:tc>
        <w:tc>
          <w:tcPr>
            <w:tcW w:w="2124" w:type="dxa"/>
            <w:tcBorders>
              <w:top w:val="nil"/>
              <w:left w:val="nil"/>
              <w:bottom w:val="single" w:sz="4" w:space="0" w:color="auto"/>
              <w:right w:val="single" w:sz="4" w:space="0" w:color="auto"/>
            </w:tcBorders>
            <w:shd w:val="clear" w:color="000000" w:fill="FFFFFF"/>
            <w:vAlign w:val="center"/>
            <w:hideMark/>
          </w:tcPr>
          <w:p w14:paraId="6AC0C78F" w14:textId="77777777" w:rsidR="00CD4491" w:rsidRPr="008B533D" w:rsidRDefault="00CD4491" w:rsidP="00CD4491">
            <w:pPr>
              <w:spacing w:after="0" w:line="240" w:lineRule="auto"/>
              <w:jc w:val="center"/>
              <w:rPr>
                <w:rFonts w:ascii="Sylfaen" w:eastAsia="Times New Roman" w:hAnsi="Sylfaen" w:cs="Arial"/>
                <w:sz w:val="16"/>
                <w:szCs w:val="16"/>
              </w:rPr>
            </w:pPr>
            <w:r w:rsidRPr="008B533D">
              <w:rPr>
                <w:rFonts w:ascii="Sylfaen" w:eastAsia="Times New Roman" w:hAnsi="Sylfaen" w:cs="Arial"/>
                <w:sz w:val="16"/>
                <w:szCs w:val="16"/>
              </w:rPr>
              <w:t xml:space="preserve"> კაპიტალური</w:t>
            </w:r>
            <w:r w:rsidRPr="008B533D">
              <w:rPr>
                <w:rFonts w:ascii="Arial" w:eastAsia="Times New Roman" w:hAnsi="Arial" w:cs="Arial"/>
                <w:sz w:val="16"/>
                <w:szCs w:val="16"/>
              </w:rPr>
              <w:t xml:space="preserve"> </w:t>
            </w:r>
            <w:r w:rsidRPr="008B533D">
              <w:rPr>
                <w:rFonts w:ascii="Sylfaen" w:eastAsia="Times New Roman" w:hAnsi="Sylfaen" w:cs="Arial"/>
                <w:sz w:val="16"/>
                <w:szCs w:val="16"/>
              </w:rPr>
              <w:t>დაბანდებები</w:t>
            </w:r>
            <w:r w:rsidRPr="008B533D">
              <w:rPr>
                <w:rFonts w:ascii="Arial" w:eastAsia="Times New Roman" w:hAnsi="Arial" w:cs="Arial"/>
                <w:sz w:val="16"/>
                <w:szCs w:val="16"/>
              </w:rPr>
              <w:t xml:space="preserve"> </w:t>
            </w:r>
            <w:r w:rsidRPr="008B533D">
              <w:rPr>
                <w:rFonts w:ascii="Sylfaen" w:eastAsia="Times New Roman" w:hAnsi="Sylfaen" w:cs="Arial"/>
                <w:sz w:val="16"/>
                <w:szCs w:val="16"/>
              </w:rPr>
              <w:t>გარე</w:t>
            </w:r>
            <w:r w:rsidRPr="008B533D">
              <w:rPr>
                <w:rFonts w:ascii="Arial" w:eastAsia="Times New Roman" w:hAnsi="Arial" w:cs="Arial"/>
                <w:sz w:val="16"/>
                <w:szCs w:val="16"/>
              </w:rPr>
              <w:t xml:space="preserve"> </w:t>
            </w:r>
            <w:r w:rsidRPr="008B533D">
              <w:rPr>
                <w:rFonts w:ascii="Sylfaen" w:eastAsia="Times New Roman" w:hAnsi="Sylfaen" w:cs="Arial"/>
                <w:sz w:val="16"/>
                <w:szCs w:val="16"/>
              </w:rPr>
              <w:t>განათების</w:t>
            </w:r>
            <w:r w:rsidRPr="008B533D">
              <w:rPr>
                <w:rFonts w:ascii="Arial" w:eastAsia="Times New Roman" w:hAnsi="Arial" w:cs="Arial"/>
                <w:sz w:val="16"/>
                <w:szCs w:val="16"/>
              </w:rPr>
              <w:t xml:space="preserve"> </w:t>
            </w:r>
            <w:r w:rsidRPr="008B533D">
              <w:rPr>
                <w:rFonts w:ascii="Sylfaen" w:eastAsia="Times New Roman" w:hAnsi="Sylfaen" w:cs="Arial"/>
                <w:sz w:val="16"/>
                <w:szCs w:val="16"/>
              </w:rPr>
              <w:t>სფეროში</w:t>
            </w:r>
            <w:r w:rsidRPr="008B533D">
              <w:rPr>
                <w:rFonts w:ascii="Arial" w:eastAsia="Times New Roman" w:hAnsi="Arial" w:cs="Arial"/>
                <w:sz w:val="16"/>
                <w:szCs w:val="16"/>
              </w:rPr>
              <w:t xml:space="preserve"> </w:t>
            </w:r>
          </w:p>
        </w:tc>
        <w:tc>
          <w:tcPr>
            <w:tcW w:w="537" w:type="dxa"/>
            <w:tcBorders>
              <w:top w:val="nil"/>
              <w:left w:val="nil"/>
              <w:bottom w:val="single" w:sz="4" w:space="0" w:color="auto"/>
              <w:right w:val="single" w:sz="4" w:space="0" w:color="auto"/>
            </w:tcBorders>
            <w:shd w:val="clear" w:color="auto" w:fill="auto"/>
            <w:vAlign w:val="center"/>
            <w:hideMark/>
          </w:tcPr>
          <w:p w14:paraId="00B49FAE"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 </w:t>
            </w:r>
          </w:p>
        </w:tc>
        <w:tc>
          <w:tcPr>
            <w:tcW w:w="884" w:type="dxa"/>
            <w:tcBorders>
              <w:top w:val="nil"/>
              <w:left w:val="nil"/>
              <w:bottom w:val="single" w:sz="4" w:space="0" w:color="auto"/>
              <w:right w:val="single" w:sz="4" w:space="0" w:color="auto"/>
            </w:tcBorders>
            <w:shd w:val="clear" w:color="auto" w:fill="auto"/>
            <w:vAlign w:val="center"/>
            <w:hideMark/>
          </w:tcPr>
          <w:p w14:paraId="2C5E8AD0"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69,8</w:t>
            </w:r>
          </w:p>
        </w:tc>
        <w:tc>
          <w:tcPr>
            <w:tcW w:w="993" w:type="dxa"/>
            <w:tcBorders>
              <w:top w:val="nil"/>
              <w:left w:val="nil"/>
              <w:bottom w:val="single" w:sz="4" w:space="0" w:color="auto"/>
              <w:right w:val="single" w:sz="4" w:space="0" w:color="auto"/>
            </w:tcBorders>
            <w:shd w:val="clear" w:color="auto" w:fill="auto"/>
            <w:vAlign w:val="center"/>
            <w:hideMark/>
          </w:tcPr>
          <w:p w14:paraId="420014AC"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69,8</w:t>
            </w:r>
          </w:p>
        </w:tc>
        <w:tc>
          <w:tcPr>
            <w:tcW w:w="851" w:type="dxa"/>
            <w:tcBorders>
              <w:top w:val="nil"/>
              <w:left w:val="nil"/>
              <w:bottom w:val="single" w:sz="4" w:space="0" w:color="auto"/>
              <w:right w:val="single" w:sz="4" w:space="0" w:color="auto"/>
            </w:tcBorders>
            <w:shd w:val="clear" w:color="auto" w:fill="auto"/>
            <w:vAlign w:val="center"/>
            <w:hideMark/>
          </w:tcPr>
          <w:p w14:paraId="1825D7ED"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7ED95B30"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69,8</w:t>
            </w:r>
          </w:p>
        </w:tc>
        <w:tc>
          <w:tcPr>
            <w:tcW w:w="906" w:type="dxa"/>
            <w:tcBorders>
              <w:top w:val="nil"/>
              <w:left w:val="nil"/>
              <w:bottom w:val="single" w:sz="4" w:space="0" w:color="auto"/>
              <w:right w:val="single" w:sz="4" w:space="0" w:color="auto"/>
            </w:tcBorders>
            <w:shd w:val="clear" w:color="auto" w:fill="auto"/>
            <w:noWrap/>
            <w:vAlign w:val="center"/>
            <w:hideMark/>
          </w:tcPr>
          <w:p w14:paraId="738C3433"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69,8</w:t>
            </w:r>
          </w:p>
        </w:tc>
        <w:tc>
          <w:tcPr>
            <w:tcW w:w="717" w:type="dxa"/>
            <w:tcBorders>
              <w:top w:val="nil"/>
              <w:left w:val="nil"/>
              <w:bottom w:val="single" w:sz="4" w:space="0" w:color="auto"/>
              <w:right w:val="single" w:sz="4" w:space="0" w:color="auto"/>
            </w:tcBorders>
            <w:shd w:val="clear" w:color="auto" w:fill="auto"/>
            <w:noWrap/>
            <w:vAlign w:val="center"/>
            <w:hideMark/>
          </w:tcPr>
          <w:p w14:paraId="64BB7ACB"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076297BD"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906" w:type="dxa"/>
            <w:tcBorders>
              <w:top w:val="nil"/>
              <w:left w:val="nil"/>
              <w:bottom w:val="single" w:sz="4" w:space="0" w:color="auto"/>
              <w:right w:val="single" w:sz="4" w:space="0" w:color="auto"/>
            </w:tcBorders>
            <w:shd w:val="clear" w:color="auto" w:fill="auto"/>
            <w:noWrap/>
            <w:vAlign w:val="center"/>
            <w:hideMark/>
          </w:tcPr>
          <w:p w14:paraId="6C63E6E7"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708" w:type="dxa"/>
            <w:tcBorders>
              <w:top w:val="nil"/>
              <w:left w:val="nil"/>
              <w:bottom w:val="single" w:sz="4" w:space="0" w:color="auto"/>
              <w:right w:val="single" w:sz="4" w:space="0" w:color="auto"/>
            </w:tcBorders>
            <w:shd w:val="clear" w:color="auto" w:fill="auto"/>
            <w:noWrap/>
            <w:vAlign w:val="center"/>
            <w:hideMark/>
          </w:tcPr>
          <w:p w14:paraId="4F9E236E"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00C20204"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903" w:type="dxa"/>
            <w:tcBorders>
              <w:top w:val="nil"/>
              <w:left w:val="nil"/>
              <w:bottom w:val="single" w:sz="4" w:space="0" w:color="auto"/>
              <w:right w:val="single" w:sz="4" w:space="0" w:color="auto"/>
            </w:tcBorders>
            <w:shd w:val="clear" w:color="auto" w:fill="auto"/>
            <w:noWrap/>
            <w:vAlign w:val="center"/>
            <w:hideMark/>
          </w:tcPr>
          <w:p w14:paraId="2DD3F8C5"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844" w:type="dxa"/>
            <w:tcBorders>
              <w:top w:val="nil"/>
              <w:left w:val="nil"/>
              <w:bottom w:val="single" w:sz="4" w:space="0" w:color="auto"/>
              <w:right w:val="single" w:sz="4" w:space="0" w:color="auto"/>
            </w:tcBorders>
            <w:shd w:val="clear" w:color="auto" w:fill="auto"/>
            <w:noWrap/>
            <w:vAlign w:val="center"/>
            <w:hideMark/>
          </w:tcPr>
          <w:p w14:paraId="37FB6294"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420191E8"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906" w:type="dxa"/>
            <w:tcBorders>
              <w:top w:val="nil"/>
              <w:left w:val="nil"/>
              <w:bottom w:val="single" w:sz="4" w:space="0" w:color="auto"/>
              <w:right w:val="single" w:sz="4" w:space="0" w:color="auto"/>
            </w:tcBorders>
            <w:shd w:val="clear" w:color="auto" w:fill="auto"/>
            <w:noWrap/>
            <w:vAlign w:val="center"/>
            <w:hideMark/>
          </w:tcPr>
          <w:p w14:paraId="51475409"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386FC68B"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r>
      <w:tr w:rsidR="004E013D" w:rsidRPr="008B533D" w14:paraId="03D80F18" w14:textId="77777777" w:rsidTr="00E2481A">
        <w:trPr>
          <w:trHeight w:val="63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06483357" w14:textId="77777777" w:rsidR="00CD4491" w:rsidRPr="008B533D" w:rsidRDefault="00CD4491" w:rsidP="00CD4491">
            <w:pPr>
              <w:spacing w:after="0" w:line="240" w:lineRule="auto"/>
              <w:jc w:val="center"/>
              <w:rPr>
                <w:rFonts w:ascii="Calibri" w:eastAsia="Times New Roman" w:hAnsi="Calibri" w:cs="Calibri"/>
                <w:b/>
                <w:bCs/>
                <w:color w:val="000000"/>
                <w:sz w:val="16"/>
                <w:szCs w:val="16"/>
              </w:rPr>
            </w:pPr>
            <w:r w:rsidRPr="008B533D">
              <w:rPr>
                <w:rFonts w:ascii="Calibri" w:eastAsia="Times New Roman" w:hAnsi="Calibri" w:cs="Calibri"/>
                <w:b/>
                <w:bCs/>
                <w:color w:val="000000"/>
                <w:sz w:val="16"/>
                <w:szCs w:val="16"/>
              </w:rPr>
              <w:t>0204</w:t>
            </w:r>
          </w:p>
        </w:tc>
        <w:tc>
          <w:tcPr>
            <w:tcW w:w="2124" w:type="dxa"/>
            <w:tcBorders>
              <w:top w:val="nil"/>
              <w:left w:val="nil"/>
              <w:bottom w:val="single" w:sz="4" w:space="0" w:color="auto"/>
              <w:right w:val="single" w:sz="4" w:space="0" w:color="auto"/>
            </w:tcBorders>
            <w:shd w:val="clear" w:color="000000" w:fill="FFFFFF"/>
            <w:vAlign w:val="center"/>
            <w:hideMark/>
          </w:tcPr>
          <w:p w14:paraId="1AE638EB" w14:textId="77777777" w:rsidR="00CD4491" w:rsidRPr="008B533D" w:rsidRDefault="00CD4491" w:rsidP="00CD4491">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მუნიციპალური</w:t>
            </w:r>
            <w:r w:rsidRPr="008B533D">
              <w:rPr>
                <w:rFonts w:ascii="Calibri" w:eastAsia="Times New Roman" w:hAnsi="Calibri" w:cs="Calibri"/>
                <w:b/>
                <w:bCs/>
                <w:color w:val="000000"/>
                <w:sz w:val="16"/>
                <w:szCs w:val="16"/>
              </w:rPr>
              <w:t xml:space="preserve"> </w:t>
            </w:r>
            <w:r w:rsidRPr="008B533D">
              <w:rPr>
                <w:rFonts w:ascii="Sylfaen" w:eastAsia="Times New Roman" w:hAnsi="Sylfaen" w:cs="Arial"/>
                <w:b/>
                <w:bCs/>
                <w:color w:val="000000"/>
                <w:sz w:val="16"/>
                <w:szCs w:val="16"/>
              </w:rPr>
              <w:t>ტრანსპორტის</w:t>
            </w:r>
            <w:r w:rsidRPr="008B533D">
              <w:rPr>
                <w:rFonts w:ascii="Calibri" w:eastAsia="Times New Roman" w:hAnsi="Calibri" w:cs="Calibri"/>
                <w:b/>
                <w:bCs/>
                <w:color w:val="000000"/>
                <w:sz w:val="16"/>
                <w:szCs w:val="16"/>
              </w:rPr>
              <w:t xml:space="preserve"> </w:t>
            </w:r>
            <w:r w:rsidRPr="008B533D">
              <w:rPr>
                <w:rFonts w:ascii="Sylfaen" w:eastAsia="Times New Roman" w:hAnsi="Sylfaen" w:cs="Arial"/>
                <w:b/>
                <w:bCs/>
                <w:color w:val="000000"/>
                <w:sz w:val="16"/>
                <w:szCs w:val="16"/>
              </w:rPr>
              <w:t>განვითარება</w:t>
            </w:r>
          </w:p>
        </w:tc>
        <w:tc>
          <w:tcPr>
            <w:tcW w:w="537" w:type="dxa"/>
            <w:tcBorders>
              <w:top w:val="nil"/>
              <w:left w:val="nil"/>
              <w:bottom w:val="single" w:sz="4" w:space="0" w:color="auto"/>
              <w:right w:val="single" w:sz="4" w:space="0" w:color="auto"/>
            </w:tcBorders>
            <w:shd w:val="clear" w:color="auto" w:fill="auto"/>
            <w:vAlign w:val="center"/>
            <w:hideMark/>
          </w:tcPr>
          <w:p w14:paraId="0D225E93"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 </w:t>
            </w:r>
          </w:p>
        </w:tc>
        <w:tc>
          <w:tcPr>
            <w:tcW w:w="884" w:type="dxa"/>
            <w:tcBorders>
              <w:top w:val="nil"/>
              <w:left w:val="nil"/>
              <w:bottom w:val="single" w:sz="4" w:space="0" w:color="auto"/>
              <w:right w:val="single" w:sz="4" w:space="0" w:color="auto"/>
            </w:tcBorders>
            <w:shd w:val="clear" w:color="auto" w:fill="auto"/>
            <w:vAlign w:val="center"/>
            <w:hideMark/>
          </w:tcPr>
          <w:p w14:paraId="7A92E0A6"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8860,0</w:t>
            </w:r>
          </w:p>
        </w:tc>
        <w:tc>
          <w:tcPr>
            <w:tcW w:w="993" w:type="dxa"/>
            <w:tcBorders>
              <w:top w:val="nil"/>
              <w:left w:val="nil"/>
              <w:bottom w:val="single" w:sz="4" w:space="0" w:color="auto"/>
              <w:right w:val="single" w:sz="4" w:space="0" w:color="auto"/>
            </w:tcBorders>
            <w:shd w:val="clear" w:color="auto" w:fill="auto"/>
            <w:vAlign w:val="center"/>
            <w:hideMark/>
          </w:tcPr>
          <w:p w14:paraId="6FC149CC"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8860,0</w:t>
            </w:r>
          </w:p>
        </w:tc>
        <w:tc>
          <w:tcPr>
            <w:tcW w:w="851" w:type="dxa"/>
            <w:tcBorders>
              <w:top w:val="nil"/>
              <w:left w:val="nil"/>
              <w:bottom w:val="single" w:sz="4" w:space="0" w:color="auto"/>
              <w:right w:val="single" w:sz="4" w:space="0" w:color="auto"/>
            </w:tcBorders>
            <w:shd w:val="clear" w:color="auto" w:fill="auto"/>
            <w:vAlign w:val="center"/>
            <w:hideMark/>
          </w:tcPr>
          <w:p w14:paraId="6538FCEF"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564C5755"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2150,0</w:t>
            </w:r>
          </w:p>
        </w:tc>
        <w:tc>
          <w:tcPr>
            <w:tcW w:w="906" w:type="dxa"/>
            <w:tcBorders>
              <w:top w:val="nil"/>
              <w:left w:val="nil"/>
              <w:bottom w:val="single" w:sz="4" w:space="0" w:color="auto"/>
              <w:right w:val="single" w:sz="4" w:space="0" w:color="auto"/>
            </w:tcBorders>
            <w:shd w:val="clear" w:color="auto" w:fill="auto"/>
            <w:noWrap/>
            <w:vAlign w:val="center"/>
            <w:hideMark/>
          </w:tcPr>
          <w:p w14:paraId="49BF310B"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2150,0</w:t>
            </w:r>
          </w:p>
        </w:tc>
        <w:tc>
          <w:tcPr>
            <w:tcW w:w="717" w:type="dxa"/>
            <w:tcBorders>
              <w:top w:val="nil"/>
              <w:left w:val="nil"/>
              <w:bottom w:val="single" w:sz="4" w:space="0" w:color="auto"/>
              <w:right w:val="single" w:sz="4" w:space="0" w:color="auto"/>
            </w:tcBorders>
            <w:shd w:val="clear" w:color="auto" w:fill="auto"/>
            <w:noWrap/>
            <w:vAlign w:val="center"/>
            <w:hideMark/>
          </w:tcPr>
          <w:p w14:paraId="46C952AE"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3475B554"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2550,0</w:t>
            </w:r>
          </w:p>
        </w:tc>
        <w:tc>
          <w:tcPr>
            <w:tcW w:w="906" w:type="dxa"/>
            <w:tcBorders>
              <w:top w:val="nil"/>
              <w:left w:val="nil"/>
              <w:bottom w:val="single" w:sz="4" w:space="0" w:color="auto"/>
              <w:right w:val="single" w:sz="4" w:space="0" w:color="auto"/>
            </w:tcBorders>
            <w:shd w:val="clear" w:color="auto" w:fill="auto"/>
            <w:noWrap/>
            <w:vAlign w:val="center"/>
            <w:hideMark/>
          </w:tcPr>
          <w:p w14:paraId="22BA225F"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2550,0</w:t>
            </w:r>
          </w:p>
        </w:tc>
        <w:tc>
          <w:tcPr>
            <w:tcW w:w="708" w:type="dxa"/>
            <w:tcBorders>
              <w:top w:val="nil"/>
              <w:left w:val="nil"/>
              <w:bottom w:val="single" w:sz="4" w:space="0" w:color="auto"/>
              <w:right w:val="single" w:sz="4" w:space="0" w:color="auto"/>
            </w:tcBorders>
            <w:shd w:val="clear" w:color="auto" w:fill="auto"/>
            <w:noWrap/>
            <w:vAlign w:val="center"/>
            <w:hideMark/>
          </w:tcPr>
          <w:p w14:paraId="59C55B98"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0357C232"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2460,0</w:t>
            </w:r>
          </w:p>
        </w:tc>
        <w:tc>
          <w:tcPr>
            <w:tcW w:w="903" w:type="dxa"/>
            <w:tcBorders>
              <w:top w:val="nil"/>
              <w:left w:val="nil"/>
              <w:bottom w:val="single" w:sz="4" w:space="0" w:color="auto"/>
              <w:right w:val="single" w:sz="4" w:space="0" w:color="auto"/>
            </w:tcBorders>
            <w:shd w:val="clear" w:color="auto" w:fill="auto"/>
            <w:noWrap/>
            <w:vAlign w:val="center"/>
            <w:hideMark/>
          </w:tcPr>
          <w:p w14:paraId="58C1A1D3"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2460,0</w:t>
            </w:r>
          </w:p>
        </w:tc>
        <w:tc>
          <w:tcPr>
            <w:tcW w:w="844" w:type="dxa"/>
            <w:tcBorders>
              <w:top w:val="nil"/>
              <w:left w:val="nil"/>
              <w:bottom w:val="single" w:sz="4" w:space="0" w:color="auto"/>
              <w:right w:val="single" w:sz="4" w:space="0" w:color="auto"/>
            </w:tcBorders>
            <w:shd w:val="clear" w:color="auto" w:fill="auto"/>
            <w:noWrap/>
            <w:vAlign w:val="center"/>
            <w:hideMark/>
          </w:tcPr>
          <w:p w14:paraId="1769F532"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56F034F6"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1700,0</w:t>
            </w:r>
          </w:p>
        </w:tc>
        <w:tc>
          <w:tcPr>
            <w:tcW w:w="906" w:type="dxa"/>
            <w:tcBorders>
              <w:top w:val="nil"/>
              <w:left w:val="nil"/>
              <w:bottom w:val="single" w:sz="4" w:space="0" w:color="auto"/>
              <w:right w:val="single" w:sz="4" w:space="0" w:color="auto"/>
            </w:tcBorders>
            <w:shd w:val="clear" w:color="auto" w:fill="auto"/>
            <w:noWrap/>
            <w:vAlign w:val="center"/>
            <w:hideMark/>
          </w:tcPr>
          <w:p w14:paraId="582CAB3D"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1700,0</w:t>
            </w:r>
          </w:p>
        </w:tc>
        <w:tc>
          <w:tcPr>
            <w:tcW w:w="851" w:type="dxa"/>
            <w:tcBorders>
              <w:top w:val="nil"/>
              <w:left w:val="nil"/>
              <w:bottom w:val="single" w:sz="4" w:space="0" w:color="auto"/>
              <w:right w:val="single" w:sz="4" w:space="0" w:color="auto"/>
            </w:tcBorders>
            <w:shd w:val="clear" w:color="auto" w:fill="auto"/>
            <w:noWrap/>
            <w:vAlign w:val="center"/>
            <w:hideMark/>
          </w:tcPr>
          <w:p w14:paraId="44B23640"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r>
      <w:tr w:rsidR="004E013D" w:rsidRPr="008B533D" w14:paraId="6EDD077B" w14:textId="77777777" w:rsidTr="00E2481A">
        <w:trPr>
          <w:trHeight w:val="630"/>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14:paraId="12C7B708" w14:textId="77777777" w:rsidR="00CD4491" w:rsidRPr="008B533D" w:rsidRDefault="00CD4491" w:rsidP="00CD4491">
            <w:pPr>
              <w:spacing w:after="0" w:line="240" w:lineRule="auto"/>
              <w:jc w:val="center"/>
              <w:rPr>
                <w:rFonts w:ascii="Calibri" w:eastAsia="Times New Roman" w:hAnsi="Calibri" w:cs="Calibri"/>
                <w:color w:val="000000"/>
                <w:sz w:val="16"/>
                <w:szCs w:val="16"/>
              </w:rPr>
            </w:pPr>
            <w:r w:rsidRPr="008B533D">
              <w:rPr>
                <w:rFonts w:ascii="Calibri" w:eastAsia="Times New Roman" w:hAnsi="Calibri" w:cs="Calibri"/>
                <w:color w:val="000000"/>
                <w:sz w:val="16"/>
                <w:szCs w:val="16"/>
              </w:rPr>
              <w:t>020401</w:t>
            </w:r>
          </w:p>
        </w:tc>
        <w:tc>
          <w:tcPr>
            <w:tcW w:w="2124" w:type="dxa"/>
            <w:tcBorders>
              <w:top w:val="nil"/>
              <w:left w:val="nil"/>
              <w:bottom w:val="single" w:sz="4" w:space="0" w:color="auto"/>
              <w:right w:val="single" w:sz="4" w:space="0" w:color="auto"/>
            </w:tcBorders>
            <w:shd w:val="clear" w:color="auto" w:fill="auto"/>
            <w:vAlign w:val="center"/>
            <w:hideMark/>
          </w:tcPr>
          <w:p w14:paraId="12C560EF" w14:textId="77777777" w:rsidR="00CD4491" w:rsidRPr="008B533D" w:rsidRDefault="00CD4491" w:rsidP="00CD4491">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მუნიციპალური</w:t>
            </w:r>
            <w:r w:rsidRPr="008B533D">
              <w:rPr>
                <w:rFonts w:ascii="Calibri" w:eastAsia="Times New Roman" w:hAnsi="Calibri" w:cs="Calibri"/>
                <w:color w:val="000000"/>
                <w:sz w:val="16"/>
                <w:szCs w:val="16"/>
              </w:rPr>
              <w:t xml:space="preserve"> </w:t>
            </w:r>
            <w:r w:rsidRPr="008B533D">
              <w:rPr>
                <w:rFonts w:ascii="Sylfaen" w:eastAsia="Times New Roman" w:hAnsi="Sylfaen" w:cs="Arial"/>
                <w:color w:val="000000"/>
                <w:sz w:val="16"/>
                <w:szCs w:val="16"/>
              </w:rPr>
              <w:t>სატრანსპორტო</w:t>
            </w:r>
            <w:r w:rsidRPr="008B533D">
              <w:rPr>
                <w:rFonts w:ascii="Calibri" w:eastAsia="Times New Roman" w:hAnsi="Calibri" w:cs="Calibri"/>
                <w:color w:val="000000"/>
                <w:sz w:val="16"/>
                <w:szCs w:val="16"/>
              </w:rPr>
              <w:t xml:space="preserve"> </w:t>
            </w:r>
            <w:r w:rsidRPr="008B533D">
              <w:rPr>
                <w:rFonts w:ascii="Sylfaen" w:eastAsia="Times New Roman" w:hAnsi="Sylfaen" w:cs="Arial"/>
                <w:color w:val="000000"/>
                <w:sz w:val="16"/>
                <w:szCs w:val="16"/>
              </w:rPr>
              <w:t>სისტემის</w:t>
            </w:r>
            <w:r w:rsidRPr="008B533D">
              <w:rPr>
                <w:rFonts w:ascii="Calibri" w:eastAsia="Times New Roman" w:hAnsi="Calibri" w:cs="Calibri"/>
                <w:color w:val="000000"/>
                <w:sz w:val="16"/>
                <w:szCs w:val="16"/>
              </w:rPr>
              <w:t xml:space="preserve"> </w:t>
            </w:r>
            <w:r w:rsidRPr="008B533D">
              <w:rPr>
                <w:rFonts w:ascii="Sylfaen" w:eastAsia="Times New Roman" w:hAnsi="Sylfaen" w:cs="Arial"/>
                <w:color w:val="000000"/>
                <w:sz w:val="16"/>
                <w:szCs w:val="16"/>
              </w:rPr>
              <w:t>სუბსიდირება</w:t>
            </w:r>
          </w:p>
        </w:tc>
        <w:tc>
          <w:tcPr>
            <w:tcW w:w="537" w:type="dxa"/>
            <w:tcBorders>
              <w:top w:val="nil"/>
              <w:left w:val="nil"/>
              <w:bottom w:val="single" w:sz="4" w:space="0" w:color="auto"/>
              <w:right w:val="single" w:sz="4" w:space="0" w:color="auto"/>
            </w:tcBorders>
            <w:shd w:val="clear" w:color="auto" w:fill="auto"/>
            <w:vAlign w:val="center"/>
            <w:hideMark/>
          </w:tcPr>
          <w:p w14:paraId="39247F0D"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 </w:t>
            </w:r>
          </w:p>
        </w:tc>
        <w:tc>
          <w:tcPr>
            <w:tcW w:w="884" w:type="dxa"/>
            <w:tcBorders>
              <w:top w:val="nil"/>
              <w:left w:val="nil"/>
              <w:bottom w:val="single" w:sz="4" w:space="0" w:color="auto"/>
              <w:right w:val="single" w:sz="4" w:space="0" w:color="auto"/>
            </w:tcBorders>
            <w:shd w:val="clear" w:color="auto" w:fill="auto"/>
            <w:vAlign w:val="center"/>
            <w:hideMark/>
          </w:tcPr>
          <w:p w14:paraId="482AE17A"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6800,0</w:t>
            </w:r>
          </w:p>
        </w:tc>
        <w:tc>
          <w:tcPr>
            <w:tcW w:w="993" w:type="dxa"/>
            <w:tcBorders>
              <w:top w:val="nil"/>
              <w:left w:val="nil"/>
              <w:bottom w:val="single" w:sz="4" w:space="0" w:color="auto"/>
              <w:right w:val="single" w:sz="4" w:space="0" w:color="auto"/>
            </w:tcBorders>
            <w:shd w:val="clear" w:color="auto" w:fill="auto"/>
            <w:vAlign w:val="center"/>
            <w:hideMark/>
          </w:tcPr>
          <w:p w14:paraId="3018D14D"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6800,0</w:t>
            </w:r>
          </w:p>
        </w:tc>
        <w:tc>
          <w:tcPr>
            <w:tcW w:w="851" w:type="dxa"/>
            <w:tcBorders>
              <w:top w:val="nil"/>
              <w:left w:val="nil"/>
              <w:bottom w:val="single" w:sz="4" w:space="0" w:color="auto"/>
              <w:right w:val="single" w:sz="4" w:space="0" w:color="auto"/>
            </w:tcBorders>
            <w:shd w:val="clear" w:color="auto" w:fill="auto"/>
            <w:vAlign w:val="center"/>
            <w:hideMark/>
          </w:tcPr>
          <w:p w14:paraId="4322317E"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11D1834C"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1700,0</w:t>
            </w:r>
          </w:p>
        </w:tc>
        <w:tc>
          <w:tcPr>
            <w:tcW w:w="906" w:type="dxa"/>
            <w:tcBorders>
              <w:top w:val="nil"/>
              <w:left w:val="nil"/>
              <w:bottom w:val="single" w:sz="4" w:space="0" w:color="auto"/>
              <w:right w:val="single" w:sz="4" w:space="0" w:color="auto"/>
            </w:tcBorders>
            <w:shd w:val="clear" w:color="auto" w:fill="auto"/>
            <w:noWrap/>
            <w:vAlign w:val="center"/>
            <w:hideMark/>
          </w:tcPr>
          <w:p w14:paraId="2DA6A9E4"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1700,0</w:t>
            </w:r>
          </w:p>
        </w:tc>
        <w:tc>
          <w:tcPr>
            <w:tcW w:w="717" w:type="dxa"/>
            <w:tcBorders>
              <w:top w:val="nil"/>
              <w:left w:val="nil"/>
              <w:bottom w:val="single" w:sz="4" w:space="0" w:color="auto"/>
              <w:right w:val="single" w:sz="4" w:space="0" w:color="auto"/>
            </w:tcBorders>
            <w:shd w:val="clear" w:color="auto" w:fill="auto"/>
            <w:noWrap/>
            <w:vAlign w:val="center"/>
            <w:hideMark/>
          </w:tcPr>
          <w:p w14:paraId="6DD05AE7"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6D3C5045"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1700,0</w:t>
            </w:r>
          </w:p>
        </w:tc>
        <w:tc>
          <w:tcPr>
            <w:tcW w:w="906" w:type="dxa"/>
            <w:tcBorders>
              <w:top w:val="nil"/>
              <w:left w:val="nil"/>
              <w:bottom w:val="single" w:sz="4" w:space="0" w:color="auto"/>
              <w:right w:val="single" w:sz="4" w:space="0" w:color="auto"/>
            </w:tcBorders>
            <w:shd w:val="clear" w:color="auto" w:fill="auto"/>
            <w:noWrap/>
            <w:vAlign w:val="center"/>
            <w:hideMark/>
          </w:tcPr>
          <w:p w14:paraId="3DE046C0"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1700,0</w:t>
            </w:r>
          </w:p>
        </w:tc>
        <w:tc>
          <w:tcPr>
            <w:tcW w:w="708" w:type="dxa"/>
            <w:tcBorders>
              <w:top w:val="nil"/>
              <w:left w:val="nil"/>
              <w:bottom w:val="single" w:sz="4" w:space="0" w:color="auto"/>
              <w:right w:val="single" w:sz="4" w:space="0" w:color="auto"/>
            </w:tcBorders>
            <w:shd w:val="clear" w:color="auto" w:fill="auto"/>
            <w:noWrap/>
            <w:vAlign w:val="center"/>
            <w:hideMark/>
          </w:tcPr>
          <w:p w14:paraId="60070BF0"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0961EE60"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1700,0</w:t>
            </w:r>
          </w:p>
        </w:tc>
        <w:tc>
          <w:tcPr>
            <w:tcW w:w="903" w:type="dxa"/>
            <w:tcBorders>
              <w:top w:val="nil"/>
              <w:left w:val="nil"/>
              <w:bottom w:val="single" w:sz="4" w:space="0" w:color="auto"/>
              <w:right w:val="single" w:sz="4" w:space="0" w:color="auto"/>
            </w:tcBorders>
            <w:shd w:val="clear" w:color="auto" w:fill="auto"/>
            <w:noWrap/>
            <w:vAlign w:val="center"/>
            <w:hideMark/>
          </w:tcPr>
          <w:p w14:paraId="0D0299D7"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1700,0</w:t>
            </w:r>
          </w:p>
        </w:tc>
        <w:tc>
          <w:tcPr>
            <w:tcW w:w="844" w:type="dxa"/>
            <w:tcBorders>
              <w:top w:val="nil"/>
              <w:left w:val="nil"/>
              <w:bottom w:val="single" w:sz="4" w:space="0" w:color="auto"/>
              <w:right w:val="single" w:sz="4" w:space="0" w:color="auto"/>
            </w:tcBorders>
            <w:shd w:val="clear" w:color="auto" w:fill="auto"/>
            <w:noWrap/>
            <w:vAlign w:val="center"/>
            <w:hideMark/>
          </w:tcPr>
          <w:p w14:paraId="37D49317"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711BA5DB"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1700,0</w:t>
            </w:r>
          </w:p>
        </w:tc>
        <w:tc>
          <w:tcPr>
            <w:tcW w:w="906" w:type="dxa"/>
            <w:tcBorders>
              <w:top w:val="nil"/>
              <w:left w:val="nil"/>
              <w:bottom w:val="single" w:sz="4" w:space="0" w:color="auto"/>
              <w:right w:val="single" w:sz="4" w:space="0" w:color="auto"/>
            </w:tcBorders>
            <w:shd w:val="clear" w:color="auto" w:fill="auto"/>
            <w:noWrap/>
            <w:vAlign w:val="center"/>
            <w:hideMark/>
          </w:tcPr>
          <w:p w14:paraId="4CB6ADDB"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1700,0</w:t>
            </w:r>
          </w:p>
        </w:tc>
        <w:tc>
          <w:tcPr>
            <w:tcW w:w="851" w:type="dxa"/>
            <w:tcBorders>
              <w:top w:val="nil"/>
              <w:left w:val="nil"/>
              <w:bottom w:val="single" w:sz="4" w:space="0" w:color="auto"/>
              <w:right w:val="single" w:sz="4" w:space="0" w:color="auto"/>
            </w:tcBorders>
            <w:shd w:val="clear" w:color="auto" w:fill="auto"/>
            <w:noWrap/>
            <w:vAlign w:val="center"/>
            <w:hideMark/>
          </w:tcPr>
          <w:p w14:paraId="17388899"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r>
      <w:tr w:rsidR="004E013D" w:rsidRPr="008B533D" w14:paraId="50665E73" w14:textId="77777777" w:rsidTr="00E2481A">
        <w:trPr>
          <w:trHeight w:val="60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3074F8D7" w14:textId="77777777" w:rsidR="00CD4491" w:rsidRPr="008B533D" w:rsidRDefault="00CD4491" w:rsidP="00CD4491">
            <w:pPr>
              <w:spacing w:after="0" w:line="240" w:lineRule="auto"/>
              <w:jc w:val="center"/>
              <w:rPr>
                <w:rFonts w:ascii="Calibri" w:eastAsia="Times New Roman" w:hAnsi="Calibri" w:cs="Calibri"/>
                <w:color w:val="000000"/>
                <w:sz w:val="16"/>
                <w:szCs w:val="16"/>
              </w:rPr>
            </w:pPr>
            <w:r w:rsidRPr="008B533D">
              <w:rPr>
                <w:rFonts w:ascii="Calibri" w:eastAsia="Times New Roman" w:hAnsi="Calibri" w:cs="Calibri"/>
                <w:color w:val="000000"/>
                <w:sz w:val="16"/>
                <w:szCs w:val="16"/>
              </w:rPr>
              <w:t>020402</w:t>
            </w:r>
          </w:p>
        </w:tc>
        <w:tc>
          <w:tcPr>
            <w:tcW w:w="2124" w:type="dxa"/>
            <w:tcBorders>
              <w:top w:val="nil"/>
              <w:left w:val="nil"/>
              <w:bottom w:val="single" w:sz="4" w:space="0" w:color="auto"/>
              <w:right w:val="single" w:sz="4" w:space="0" w:color="auto"/>
            </w:tcBorders>
            <w:shd w:val="clear" w:color="000000" w:fill="FFFFFF"/>
            <w:vAlign w:val="center"/>
            <w:hideMark/>
          </w:tcPr>
          <w:p w14:paraId="127B0D06" w14:textId="77777777" w:rsidR="00CD4491" w:rsidRPr="008B533D" w:rsidRDefault="00CD4491" w:rsidP="00CD4491">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მუნიციპალური</w:t>
            </w:r>
            <w:r w:rsidRPr="008B533D">
              <w:rPr>
                <w:rFonts w:ascii="Calibri" w:eastAsia="Times New Roman" w:hAnsi="Calibri" w:cs="Calibri"/>
                <w:color w:val="000000"/>
                <w:sz w:val="16"/>
                <w:szCs w:val="16"/>
              </w:rPr>
              <w:t xml:space="preserve"> </w:t>
            </w:r>
            <w:r w:rsidRPr="008B533D">
              <w:rPr>
                <w:rFonts w:ascii="Sylfaen" w:eastAsia="Times New Roman" w:hAnsi="Sylfaen" w:cs="Arial"/>
                <w:color w:val="000000"/>
                <w:sz w:val="16"/>
                <w:szCs w:val="16"/>
              </w:rPr>
              <w:t>ტრანსპორტის</w:t>
            </w:r>
            <w:r w:rsidRPr="008B533D">
              <w:rPr>
                <w:rFonts w:ascii="Calibri" w:eastAsia="Times New Roman" w:hAnsi="Calibri" w:cs="Calibri"/>
                <w:color w:val="000000"/>
                <w:sz w:val="16"/>
                <w:szCs w:val="16"/>
              </w:rPr>
              <w:t xml:space="preserve"> </w:t>
            </w:r>
            <w:r w:rsidRPr="008B533D">
              <w:rPr>
                <w:rFonts w:ascii="Sylfaen" w:eastAsia="Times New Roman" w:hAnsi="Sylfaen" w:cs="Arial"/>
                <w:color w:val="000000"/>
                <w:sz w:val="16"/>
                <w:szCs w:val="16"/>
              </w:rPr>
              <w:t>განახლება</w:t>
            </w:r>
          </w:p>
        </w:tc>
        <w:tc>
          <w:tcPr>
            <w:tcW w:w="537" w:type="dxa"/>
            <w:tcBorders>
              <w:top w:val="nil"/>
              <w:left w:val="nil"/>
              <w:bottom w:val="single" w:sz="4" w:space="0" w:color="auto"/>
              <w:right w:val="single" w:sz="4" w:space="0" w:color="auto"/>
            </w:tcBorders>
            <w:shd w:val="clear" w:color="auto" w:fill="auto"/>
            <w:vAlign w:val="center"/>
            <w:hideMark/>
          </w:tcPr>
          <w:p w14:paraId="15AF6C82"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 </w:t>
            </w:r>
          </w:p>
        </w:tc>
        <w:tc>
          <w:tcPr>
            <w:tcW w:w="884" w:type="dxa"/>
            <w:tcBorders>
              <w:top w:val="nil"/>
              <w:left w:val="nil"/>
              <w:bottom w:val="single" w:sz="4" w:space="0" w:color="auto"/>
              <w:right w:val="single" w:sz="4" w:space="0" w:color="auto"/>
            </w:tcBorders>
            <w:shd w:val="clear" w:color="auto" w:fill="auto"/>
            <w:vAlign w:val="center"/>
            <w:hideMark/>
          </w:tcPr>
          <w:p w14:paraId="05E27C17"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2060,0</w:t>
            </w:r>
          </w:p>
        </w:tc>
        <w:tc>
          <w:tcPr>
            <w:tcW w:w="993" w:type="dxa"/>
            <w:tcBorders>
              <w:top w:val="nil"/>
              <w:left w:val="nil"/>
              <w:bottom w:val="single" w:sz="4" w:space="0" w:color="auto"/>
              <w:right w:val="single" w:sz="4" w:space="0" w:color="auto"/>
            </w:tcBorders>
            <w:shd w:val="clear" w:color="auto" w:fill="auto"/>
            <w:vAlign w:val="center"/>
            <w:hideMark/>
          </w:tcPr>
          <w:p w14:paraId="5CBF2F0F"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2060,0</w:t>
            </w:r>
          </w:p>
        </w:tc>
        <w:tc>
          <w:tcPr>
            <w:tcW w:w="851" w:type="dxa"/>
            <w:tcBorders>
              <w:top w:val="nil"/>
              <w:left w:val="nil"/>
              <w:bottom w:val="single" w:sz="4" w:space="0" w:color="auto"/>
              <w:right w:val="single" w:sz="4" w:space="0" w:color="auto"/>
            </w:tcBorders>
            <w:shd w:val="clear" w:color="auto" w:fill="auto"/>
            <w:vAlign w:val="center"/>
            <w:hideMark/>
          </w:tcPr>
          <w:p w14:paraId="2D7D2ED6"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367AA029"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450,0</w:t>
            </w:r>
          </w:p>
        </w:tc>
        <w:tc>
          <w:tcPr>
            <w:tcW w:w="906" w:type="dxa"/>
            <w:tcBorders>
              <w:top w:val="nil"/>
              <w:left w:val="nil"/>
              <w:bottom w:val="single" w:sz="4" w:space="0" w:color="auto"/>
              <w:right w:val="single" w:sz="4" w:space="0" w:color="auto"/>
            </w:tcBorders>
            <w:shd w:val="clear" w:color="auto" w:fill="auto"/>
            <w:noWrap/>
            <w:vAlign w:val="center"/>
            <w:hideMark/>
          </w:tcPr>
          <w:p w14:paraId="195F0543"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450,0</w:t>
            </w:r>
          </w:p>
        </w:tc>
        <w:tc>
          <w:tcPr>
            <w:tcW w:w="717" w:type="dxa"/>
            <w:tcBorders>
              <w:top w:val="nil"/>
              <w:left w:val="nil"/>
              <w:bottom w:val="single" w:sz="4" w:space="0" w:color="auto"/>
              <w:right w:val="single" w:sz="4" w:space="0" w:color="auto"/>
            </w:tcBorders>
            <w:shd w:val="clear" w:color="auto" w:fill="auto"/>
            <w:noWrap/>
            <w:vAlign w:val="center"/>
            <w:hideMark/>
          </w:tcPr>
          <w:p w14:paraId="6D598FF0"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1FF3D7A9"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850,0</w:t>
            </w:r>
          </w:p>
        </w:tc>
        <w:tc>
          <w:tcPr>
            <w:tcW w:w="906" w:type="dxa"/>
            <w:tcBorders>
              <w:top w:val="nil"/>
              <w:left w:val="nil"/>
              <w:bottom w:val="single" w:sz="4" w:space="0" w:color="auto"/>
              <w:right w:val="single" w:sz="4" w:space="0" w:color="auto"/>
            </w:tcBorders>
            <w:shd w:val="clear" w:color="auto" w:fill="auto"/>
            <w:noWrap/>
            <w:vAlign w:val="center"/>
            <w:hideMark/>
          </w:tcPr>
          <w:p w14:paraId="68A53067"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850,0</w:t>
            </w:r>
          </w:p>
        </w:tc>
        <w:tc>
          <w:tcPr>
            <w:tcW w:w="708" w:type="dxa"/>
            <w:tcBorders>
              <w:top w:val="nil"/>
              <w:left w:val="nil"/>
              <w:bottom w:val="single" w:sz="4" w:space="0" w:color="auto"/>
              <w:right w:val="single" w:sz="4" w:space="0" w:color="auto"/>
            </w:tcBorders>
            <w:shd w:val="clear" w:color="auto" w:fill="auto"/>
            <w:noWrap/>
            <w:vAlign w:val="center"/>
            <w:hideMark/>
          </w:tcPr>
          <w:p w14:paraId="243EE099"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1B3B06C1"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760,0</w:t>
            </w:r>
          </w:p>
        </w:tc>
        <w:tc>
          <w:tcPr>
            <w:tcW w:w="903" w:type="dxa"/>
            <w:tcBorders>
              <w:top w:val="nil"/>
              <w:left w:val="nil"/>
              <w:bottom w:val="single" w:sz="4" w:space="0" w:color="auto"/>
              <w:right w:val="single" w:sz="4" w:space="0" w:color="auto"/>
            </w:tcBorders>
            <w:shd w:val="clear" w:color="auto" w:fill="auto"/>
            <w:noWrap/>
            <w:vAlign w:val="center"/>
            <w:hideMark/>
          </w:tcPr>
          <w:p w14:paraId="427EE44B"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760,0</w:t>
            </w:r>
          </w:p>
        </w:tc>
        <w:tc>
          <w:tcPr>
            <w:tcW w:w="844" w:type="dxa"/>
            <w:tcBorders>
              <w:top w:val="nil"/>
              <w:left w:val="nil"/>
              <w:bottom w:val="single" w:sz="4" w:space="0" w:color="auto"/>
              <w:right w:val="single" w:sz="4" w:space="0" w:color="auto"/>
            </w:tcBorders>
            <w:shd w:val="clear" w:color="auto" w:fill="auto"/>
            <w:noWrap/>
            <w:vAlign w:val="center"/>
            <w:hideMark/>
          </w:tcPr>
          <w:p w14:paraId="1908E458"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052CC84F"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906" w:type="dxa"/>
            <w:tcBorders>
              <w:top w:val="nil"/>
              <w:left w:val="nil"/>
              <w:bottom w:val="single" w:sz="4" w:space="0" w:color="auto"/>
              <w:right w:val="single" w:sz="4" w:space="0" w:color="auto"/>
            </w:tcBorders>
            <w:shd w:val="clear" w:color="auto" w:fill="auto"/>
            <w:noWrap/>
            <w:vAlign w:val="center"/>
            <w:hideMark/>
          </w:tcPr>
          <w:p w14:paraId="220D24FD"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6D50D0C7"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r>
      <w:tr w:rsidR="004E013D" w:rsidRPr="008B533D" w14:paraId="4AECC332" w14:textId="77777777" w:rsidTr="00E2481A">
        <w:trPr>
          <w:trHeight w:val="63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02423ADF" w14:textId="77777777" w:rsidR="00CD4491" w:rsidRPr="008B533D" w:rsidRDefault="00CD4491" w:rsidP="00CD4491">
            <w:pPr>
              <w:spacing w:after="0" w:line="240" w:lineRule="auto"/>
              <w:jc w:val="center"/>
              <w:rPr>
                <w:rFonts w:ascii="Calibri" w:eastAsia="Times New Roman" w:hAnsi="Calibri" w:cs="Calibri"/>
                <w:b/>
                <w:bCs/>
                <w:color w:val="000000"/>
                <w:sz w:val="16"/>
                <w:szCs w:val="16"/>
              </w:rPr>
            </w:pPr>
            <w:r w:rsidRPr="008B533D">
              <w:rPr>
                <w:rFonts w:ascii="Calibri" w:eastAsia="Times New Roman" w:hAnsi="Calibri" w:cs="Calibri"/>
                <w:b/>
                <w:bCs/>
                <w:color w:val="000000"/>
                <w:sz w:val="16"/>
                <w:szCs w:val="16"/>
              </w:rPr>
              <w:t>0207</w:t>
            </w:r>
          </w:p>
        </w:tc>
        <w:tc>
          <w:tcPr>
            <w:tcW w:w="2124" w:type="dxa"/>
            <w:tcBorders>
              <w:top w:val="nil"/>
              <w:left w:val="nil"/>
              <w:bottom w:val="single" w:sz="4" w:space="0" w:color="auto"/>
              <w:right w:val="single" w:sz="4" w:space="0" w:color="auto"/>
            </w:tcBorders>
            <w:shd w:val="clear" w:color="000000" w:fill="FFFFFF"/>
            <w:vAlign w:val="center"/>
            <w:hideMark/>
          </w:tcPr>
          <w:p w14:paraId="41D92F5D" w14:textId="77777777" w:rsidR="00CD4491" w:rsidRPr="008B533D" w:rsidRDefault="00CD4491" w:rsidP="00CD4491">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კეთილმოწყობა</w:t>
            </w:r>
          </w:p>
        </w:tc>
        <w:tc>
          <w:tcPr>
            <w:tcW w:w="537" w:type="dxa"/>
            <w:tcBorders>
              <w:top w:val="nil"/>
              <w:left w:val="nil"/>
              <w:bottom w:val="single" w:sz="4" w:space="0" w:color="auto"/>
              <w:right w:val="single" w:sz="4" w:space="0" w:color="auto"/>
            </w:tcBorders>
            <w:shd w:val="clear" w:color="auto" w:fill="auto"/>
            <w:vAlign w:val="center"/>
            <w:hideMark/>
          </w:tcPr>
          <w:p w14:paraId="43FADF06"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 </w:t>
            </w:r>
          </w:p>
        </w:tc>
        <w:tc>
          <w:tcPr>
            <w:tcW w:w="884" w:type="dxa"/>
            <w:tcBorders>
              <w:top w:val="nil"/>
              <w:left w:val="nil"/>
              <w:bottom w:val="single" w:sz="4" w:space="0" w:color="auto"/>
              <w:right w:val="single" w:sz="4" w:space="0" w:color="auto"/>
            </w:tcBorders>
            <w:shd w:val="clear" w:color="auto" w:fill="auto"/>
            <w:vAlign w:val="center"/>
            <w:hideMark/>
          </w:tcPr>
          <w:p w14:paraId="0A4ACAAA"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5604,4</w:t>
            </w:r>
          </w:p>
        </w:tc>
        <w:tc>
          <w:tcPr>
            <w:tcW w:w="993" w:type="dxa"/>
            <w:tcBorders>
              <w:top w:val="nil"/>
              <w:left w:val="nil"/>
              <w:bottom w:val="single" w:sz="4" w:space="0" w:color="auto"/>
              <w:right w:val="single" w:sz="4" w:space="0" w:color="auto"/>
            </w:tcBorders>
            <w:shd w:val="clear" w:color="auto" w:fill="auto"/>
            <w:vAlign w:val="center"/>
            <w:hideMark/>
          </w:tcPr>
          <w:p w14:paraId="724D9B4B"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5604,4</w:t>
            </w:r>
          </w:p>
        </w:tc>
        <w:tc>
          <w:tcPr>
            <w:tcW w:w="851" w:type="dxa"/>
            <w:tcBorders>
              <w:top w:val="nil"/>
              <w:left w:val="nil"/>
              <w:bottom w:val="single" w:sz="4" w:space="0" w:color="auto"/>
              <w:right w:val="single" w:sz="4" w:space="0" w:color="auto"/>
            </w:tcBorders>
            <w:shd w:val="clear" w:color="auto" w:fill="auto"/>
            <w:vAlign w:val="center"/>
            <w:hideMark/>
          </w:tcPr>
          <w:p w14:paraId="264B8DA6"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3B85E775"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1160,0</w:t>
            </w:r>
          </w:p>
        </w:tc>
        <w:tc>
          <w:tcPr>
            <w:tcW w:w="906" w:type="dxa"/>
            <w:tcBorders>
              <w:top w:val="nil"/>
              <w:left w:val="nil"/>
              <w:bottom w:val="single" w:sz="4" w:space="0" w:color="auto"/>
              <w:right w:val="single" w:sz="4" w:space="0" w:color="auto"/>
            </w:tcBorders>
            <w:shd w:val="clear" w:color="auto" w:fill="auto"/>
            <w:noWrap/>
            <w:vAlign w:val="center"/>
            <w:hideMark/>
          </w:tcPr>
          <w:p w14:paraId="1B0D384A"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1160,0</w:t>
            </w:r>
          </w:p>
        </w:tc>
        <w:tc>
          <w:tcPr>
            <w:tcW w:w="717" w:type="dxa"/>
            <w:tcBorders>
              <w:top w:val="nil"/>
              <w:left w:val="nil"/>
              <w:bottom w:val="single" w:sz="4" w:space="0" w:color="auto"/>
              <w:right w:val="single" w:sz="4" w:space="0" w:color="auto"/>
            </w:tcBorders>
            <w:shd w:val="clear" w:color="auto" w:fill="auto"/>
            <w:noWrap/>
            <w:vAlign w:val="center"/>
            <w:hideMark/>
          </w:tcPr>
          <w:p w14:paraId="65353EFB"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46BE03B1"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1240,7</w:t>
            </w:r>
          </w:p>
        </w:tc>
        <w:tc>
          <w:tcPr>
            <w:tcW w:w="906" w:type="dxa"/>
            <w:tcBorders>
              <w:top w:val="nil"/>
              <w:left w:val="nil"/>
              <w:bottom w:val="single" w:sz="4" w:space="0" w:color="auto"/>
              <w:right w:val="single" w:sz="4" w:space="0" w:color="auto"/>
            </w:tcBorders>
            <w:shd w:val="clear" w:color="auto" w:fill="auto"/>
            <w:noWrap/>
            <w:vAlign w:val="center"/>
            <w:hideMark/>
          </w:tcPr>
          <w:p w14:paraId="02A07558"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1240,7</w:t>
            </w:r>
          </w:p>
        </w:tc>
        <w:tc>
          <w:tcPr>
            <w:tcW w:w="708" w:type="dxa"/>
            <w:tcBorders>
              <w:top w:val="nil"/>
              <w:left w:val="nil"/>
              <w:bottom w:val="single" w:sz="4" w:space="0" w:color="auto"/>
              <w:right w:val="single" w:sz="4" w:space="0" w:color="auto"/>
            </w:tcBorders>
            <w:shd w:val="clear" w:color="auto" w:fill="auto"/>
            <w:noWrap/>
            <w:vAlign w:val="center"/>
            <w:hideMark/>
          </w:tcPr>
          <w:p w14:paraId="60C274DA"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1F09BEC5"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608,7</w:t>
            </w:r>
          </w:p>
        </w:tc>
        <w:tc>
          <w:tcPr>
            <w:tcW w:w="903" w:type="dxa"/>
            <w:tcBorders>
              <w:top w:val="nil"/>
              <w:left w:val="nil"/>
              <w:bottom w:val="single" w:sz="4" w:space="0" w:color="auto"/>
              <w:right w:val="single" w:sz="4" w:space="0" w:color="auto"/>
            </w:tcBorders>
            <w:shd w:val="clear" w:color="auto" w:fill="auto"/>
            <w:noWrap/>
            <w:vAlign w:val="center"/>
            <w:hideMark/>
          </w:tcPr>
          <w:p w14:paraId="53E84170"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608,7</w:t>
            </w:r>
          </w:p>
        </w:tc>
        <w:tc>
          <w:tcPr>
            <w:tcW w:w="844" w:type="dxa"/>
            <w:tcBorders>
              <w:top w:val="nil"/>
              <w:left w:val="nil"/>
              <w:bottom w:val="single" w:sz="4" w:space="0" w:color="auto"/>
              <w:right w:val="single" w:sz="4" w:space="0" w:color="auto"/>
            </w:tcBorders>
            <w:shd w:val="clear" w:color="auto" w:fill="auto"/>
            <w:noWrap/>
            <w:vAlign w:val="center"/>
            <w:hideMark/>
          </w:tcPr>
          <w:p w14:paraId="10235688"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36BB6803"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2595,1</w:t>
            </w:r>
          </w:p>
        </w:tc>
        <w:tc>
          <w:tcPr>
            <w:tcW w:w="906" w:type="dxa"/>
            <w:tcBorders>
              <w:top w:val="nil"/>
              <w:left w:val="nil"/>
              <w:bottom w:val="single" w:sz="4" w:space="0" w:color="auto"/>
              <w:right w:val="single" w:sz="4" w:space="0" w:color="auto"/>
            </w:tcBorders>
            <w:shd w:val="clear" w:color="auto" w:fill="auto"/>
            <w:noWrap/>
            <w:vAlign w:val="center"/>
            <w:hideMark/>
          </w:tcPr>
          <w:p w14:paraId="4E92154E"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2595,1</w:t>
            </w:r>
          </w:p>
        </w:tc>
        <w:tc>
          <w:tcPr>
            <w:tcW w:w="851" w:type="dxa"/>
            <w:tcBorders>
              <w:top w:val="nil"/>
              <w:left w:val="nil"/>
              <w:bottom w:val="single" w:sz="4" w:space="0" w:color="auto"/>
              <w:right w:val="single" w:sz="4" w:space="0" w:color="auto"/>
            </w:tcBorders>
            <w:shd w:val="clear" w:color="auto" w:fill="auto"/>
            <w:noWrap/>
            <w:vAlign w:val="center"/>
            <w:hideMark/>
          </w:tcPr>
          <w:p w14:paraId="55481F7C"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r>
      <w:tr w:rsidR="004E013D" w:rsidRPr="008B533D" w14:paraId="0769D253" w14:textId="77777777" w:rsidTr="00E2481A">
        <w:trPr>
          <w:trHeight w:val="630"/>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14:paraId="78092542" w14:textId="77777777" w:rsidR="00CD4491" w:rsidRPr="008B533D" w:rsidRDefault="00CD4491" w:rsidP="00CD4491">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020701</w:t>
            </w:r>
          </w:p>
        </w:tc>
        <w:tc>
          <w:tcPr>
            <w:tcW w:w="2124" w:type="dxa"/>
            <w:tcBorders>
              <w:top w:val="nil"/>
              <w:left w:val="nil"/>
              <w:bottom w:val="single" w:sz="4" w:space="0" w:color="auto"/>
              <w:right w:val="single" w:sz="4" w:space="0" w:color="auto"/>
            </w:tcBorders>
            <w:shd w:val="clear" w:color="000000" w:fill="FFFFFF"/>
            <w:vAlign w:val="center"/>
            <w:hideMark/>
          </w:tcPr>
          <w:p w14:paraId="11E75BDA" w14:textId="77777777" w:rsidR="00CD4491" w:rsidRPr="008B533D" w:rsidRDefault="00CD4491" w:rsidP="00CD4491">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საზოგადოებრივი</w:t>
            </w:r>
            <w:r w:rsidRPr="008B533D">
              <w:rPr>
                <w:rFonts w:ascii="Calibri" w:eastAsia="Times New Roman" w:hAnsi="Calibri" w:cs="Calibri"/>
                <w:color w:val="000000"/>
                <w:sz w:val="16"/>
                <w:szCs w:val="16"/>
              </w:rPr>
              <w:t xml:space="preserve"> </w:t>
            </w:r>
            <w:r w:rsidRPr="008B533D">
              <w:rPr>
                <w:rFonts w:ascii="Sylfaen" w:eastAsia="Times New Roman" w:hAnsi="Sylfaen" w:cs="Arial"/>
                <w:color w:val="000000"/>
                <w:sz w:val="16"/>
                <w:szCs w:val="16"/>
              </w:rPr>
              <w:t>სივრცეების</w:t>
            </w:r>
            <w:r w:rsidRPr="008B533D">
              <w:rPr>
                <w:rFonts w:ascii="Calibri" w:eastAsia="Times New Roman" w:hAnsi="Calibri" w:cs="Calibri"/>
                <w:color w:val="000000"/>
                <w:sz w:val="16"/>
                <w:szCs w:val="16"/>
              </w:rPr>
              <w:t xml:space="preserve"> </w:t>
            </w:r>
            <w:r w:rsidRPr="008B533D">
              <w:rPr>
                <w:rFonts w:ascii="Sylfaen" w:eastAsia="Times New Roman" w:hAnsi="Sylfaen" w:cs="Arial"/>
                <w:color w:val="000000"/>
                <w:sz w:val="16"/>
                <w:szCs w:val="16"/>
              </w:rPr>
              <w:t>მოწყობა</w:t>
            </w:r>
            <w:r w:rsidRPr="008B533D">
              <w:rPr>
                <w:rFonts w:ascii="Calibri" w:eastAsia="Times New Roman" w:hAnsi="Calibri" w:cs="Calibri"/>
                <w:color w:val="000000"/>
                <w:sz w:val="16"/>
                <w:szCs w:val="16"/>
              </w:rPr>
              <w:t>–</w:t>
            </w:r>
            <w:r w:rsidRPr="008B533D">
              <w:rPr>
                <w:rFonts w:ascii="Sylfaen" w:eastAsia="Times New Roman" w:hAnsi="Sylfaen" w:cs="Arial"/>
                <w:color w:val="000000"/>
                <w:sz w:val="16"/>
                <w:szCs w:val="16"/>
              </w:rPr>
              <w:t>რეაბილიტაცია</w:t>
            </w:r>
          </w:p>
        </w:tc>
        <w:tc>
          <w:tcPr>
            <w:tcW w:w="537" w:type="dxa"/>
            <w:tcBorders>
              <w:top w:val="nil"/>
              <w:left w:val="nil"/>
              <w:bottom w:val="single" w:sz="4" w:space="0" w:color="auto"/>
              <w:right w:val="single" w:sz="4" w:space="0" w:color="auto"/>
            </w:tcBorders>
            <w:shd w:val="clear" w:color="auto" w:fill="auto"/>
            <w:noWrap/>
            <w:vAlign w:val="bottom"/>
            <w:hideMark/>
          </w:tcPr>
          <w:p w14:paraId="73BB6BDF" w14:textId="77777777" w:rsidR="00CD4491" w:rsidRPr="008B533D" w:rsidRDefault="00CD4491" w:rsidP="00CD4491">
            <w:pPr>
              <w:spacing w:after="0" w:line="240" w:lineRule="auto"/>
              <w:rPr>
                <w:rFonts w:ascii="Arial" w:eastAsia="Times New Roman" w:hAnsi="Arial" w:cs="Arial"/>
                <w:sz w:val="16"/>
                <w:szCs w:val="16"/>
              </w:rPr>
            </w:pPr>
            <w:r w:rsidRPr="008B533D">
              <w:rPr>
                <w:rFonts w:ascii="Arial" w:eastAsia="Times New Roman" w:hAnsi="Arial" w:cs="Arial"/>
                <w:sz w:val="16"/>
                <w:szCs w:val="16"/>
              </w:rPr>
              <w:t> </w:t>
            </w:r>
          </w:p>
        </w:tc>
        <w:tc>
          <w:tcPr>
            <w:tcW w:w="884" w:type="dxa"/>
            <w:tcBorders>
              <w:top w:val="nil"/>
              <w:left w:val="nil"/>
              <w:bottom w:val="single" w:sz="4" w:space="0" w:color="auto"/>
              <w:right w:val="single" w:sz="4" w:space="0" w:color="auto"/>
            </w:tcBorders>
            <w:shd w:val="clear" w:color="auto" w:fill="auto"/>
            <w:vAlign w:val="center"/>
            <w:hideMark/>
          </w:tcPr>
          <w:p w14:paraId="78263442"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3108,3</w:t>
            </w:r>
          </w:p>
        </w:tc>
        <w:tc>
          <w:tcPr>
            <w:tcW w:w="993" w:type="dxa"/>
            <w:tcBorders>
              <w:top w:val="nil"/>
              <w:left w:val="nil"/>
              <w:bottom w:val="single" w:sz="4" w:space="0" w:color="auto"/>
              <w:right w:val="single" w:sz="4" w:space="0" w:color="auto"/>
            </w:tcBorders>
            <w:shd w:val="clear" w:color="auto" w:fill="auto"/>
            <w:vAlign w:val="center"/>
            <w:hideMark/>
          </w:tcPr>
          <w:p w14:paraId="6CAFB7B1"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3108,3</w:t>
            </w:r>
          </w:p>
        </w:tc>
        <w:tc>
          <w:tcPr>
            <w:tcW w:w="851" w:type="dxa"/>
            <w:tcBorders>
              <w:top w:val="nil"/>
              <w:left w:val="nil"/>
              <w:bottom w:val="single" w:sz="4" w:space="0" w:color="auto"/>
              <w:right w:val="single" w:sz="4" w:space="0" w:color="auto"/>
            </w:tcBorders>
            <w:shd w:val="clear" w:color="auto" w:fill="auto"/>
            <w:vAlign w:val="center"/>
            <w:hideMark/>
          </w:tcPr>
          <w:p w14:paraId="2C26FAE9"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6E748EFD"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1010,0</w:t>
            </w:r>
          </w:p>
        </w:tc>
        <w:tc>
          <w:tcPr>
            <w:tcW w:w="906" w:type="dxa"/>
            <w:tcBorders>
              <w:top w:val="nil"/>
              <w:left w:val="nil"/>
              <w:bottom w:val="single" w:sz="4" w:space="0" w:color="auto"/>
              <w:right w:val="single" w:sz="4" w:space="0" w:color="auto"/>
            </w:tcBorders>
            <w:shd w:val="clear" w:color="auto" w:fill="auto"/>
            <w:noWrap/>
            <w:vAlign w:val="center"/>
            <w:hideMark/>
          </w:tcPr>
          <w:p w14:paraId="089E71A8"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1010,0</w:t>
            </w:r>
          </w:p>
        </w:tc>
        <w:tc>
          <w:tcPr>
            <w:tcW w:w="717" w:type="dxa"/>
            <w:tcBorders>
              <w:top w:val="nil"/>
              <w:left w:val="nil"/>
              <w:bottom w:val="single" w:sz="4" w:space="0" w:color="auto"/>
              <w:right w:val="single" w:sz="4" w:space="0" w:color="auto"/>
            </w:tcBorders>
            <w:shd w:val="clear" w:color="auto" w:fill="auto"/>
            <w:noWrap/>
            <w:vAlign w:val="center"/>
            <w:hideMark/>
          </w:tcPr>
          <w:p w14:paraId="417AE351"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226F777D"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389,7</w:t>
            </w:r>
          </w:p>
        </w:tc>
        <w:tc>
          <w:tcPr>
            <w:tcW w:w="906" w:type="dxa"/>
            <w:tcBorders>
              <w:top w:val="nil"/>
              <w:left w:val="nil"/>
              <w:bottom w:val="single" w:sz="4" w:space="0" w:color="auto"/>
              <w:right w:val="single" w:sz="4" w:space="0" w:color="auto"/>
            </w:tcBorders>
            <w:shd w:val="clear" w:color="auto" w:fill="auto"/>
            <w:noWrap/>
            <w:vAlign w:val="center"/>
            <w:hideMark/>
          </w:tcPr>
          <w:p w14:paraId="2947C0D1"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389,7</w:t>
            </w:r>
          </w:p>
        </w:tc>
        <w:tc>
          <w:tcPr>
            <w:tcW w:w="708" w:type="dxa"/>
            <w:tcBorders>
              <w:top w:val="nil"/>
              <w:left w:val="nil"/>
              <w:bottom w:val="single" w:sz="4" w:space="0" w:color="auto"/>
              <w:right w:val="single" w:sz="4" w:space="0" w:color="auto"/>
            </w:tcBorders>
            <w:shd w:val="clear" w:color="auto" w:fill="auto"/>
            <w:noWrap/>
            <w:vAlign w:val="center"/>
            <w:hideMark/>
          </w:tcPr>
          <w:p w14:paraId="40BCD390"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270D19A6"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508,7</w:t>
            </w:r>
          </w:p>
        </w:tc>
        <w:tc>
          <w:tcPr>
            <w:tcW w:w="903" w:type="dxa"/>
            <w:tcBorders>
              <w:top w:val="nil"/>
              <w:left w:val="nil"/>
              <w:bottom w:val="single" w:sz="4" w:space="0" w:color="auto"/>
              <w:right w:val="single" w:sz="4" w:space="0" w:color="auto"/>
            </w:tcBorders>
            <w:shd w:val="clear" w:color="auto" w:fill="auto"/>
            <w:noWrap/>
            <w:vAlign w:val="center"/>
            <w:hideMark/>
          </w:tcPr>
          <w:p w14:paraId="3C9DC315"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508,7</w:t>
            </w:r>
          </w:p>
        </w:tc>
        <w:tc>
          <w:tcPr>
            <w:tcW w:w="844" w:type="dxa"/>
            <w:tcBorders>
              <w:top w:val="nil"/>
              <w:left w:val="nil"/>
              <w:bottom w:val="single" w:sz="4" w:space="0" w:color="auto"/>
              <w:right w:val="single" w:sz="4" w:space="0" w:color="auto"/>
            </w:tcBorders>
            <w:shd w:val="clear" w:color="auto" w:fill="auto"/>
            <w:noWrap/>
            <w:vAlign w:val="center"/>
            <w:hideMark/>
          </w:tcPr>
          <w:p w14:paraId="0B51C4F0"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5AFCE987"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1200,0</w:t>
            </w:r>
          </w:p>
        </w:tc>
        <w:tc>
          <w:tcPr>
            <w:tcW w:w="906" w:type="dxa"/>
            <w:tcBorders>
              <w:top w:val="nil"/>
              <w:left w:val="nil"/>
              <w:bottom w:val="single" w:sz="4" w:space="0" w:color="auto"/>
              <w:right w:val="single" w:sz="4" w:space="0" w:color="auto"/>
            </w:tcBorders>
            <w:shd w:val="clear" w:color="auto" w:fill="auto"/>
            <w:noWrap/>
            <w:vAlign w:val="center"/>
            <w:hideMark/>
          </w:tcPr>
          <w:p w14:paraId="3397BEAE"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1200,0</w:t>
            </w:r>
          </w:p>
        </w:tc>
        <w:tc>
          <w:tcPr>
            <w:tcW w:w="851" w:type="dxa"/>
            <w:tcBorders>
              <w:top w:val="nil"/>
              <w:left w:val="nil"/>
              <w:bottom w:val="single" w:sz="4" w:space="0" w:color="auto"/>
              <w:right w:val="single" w:sz="4" w:space="0" w:color="auto"/>
            </w:tcBorders>
            <w:shd w:val="clear" w:color="auto" w:fill="auto"/>
            <w:noWrap/>
            <w:vAlign w:val="center"/>
            <w:hideMark/>
          </w:tcPr>
          <w:p w14:paraId="5F7ADC7F"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r>
      <w:tr w:rsidR="004E013D" w:rsidRPr="008B533D" w14:paraId="7D1E8372" w14:textId="77777777" w:rsidTr="00E2481A">
        <w:trPr>
          <w:trHeight w:val="630"/>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14:paraId="01B679FF" w14:textId="77777777" w:rsidR="00CD4491" w:rsidRPr="008B533D" w:rsidRDefault="00CD4491" w:rsidP="00CD4491">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020702</w:t>
            </w:r>
          </w:p>
        </w:tc>
        <w:tc>
          <w:tcPr>
            <w:tcW w:w="2124" w:type="dxa"/>
            <w:tcBorders>
              <w:top w:val="nil"/>
              <w:left w:val="nil"/>
              <w:bottom w:val="single" w:sz="4" w:space="0" w:color="auto"/>
              <w:right w:val="single" w:sz="4" w:space="0" w:color="auto"/>
            </w:tcBorders>
            <w:shd w:val="clear" w:color="000000" w:fill="FFFFFF"/>
            <w:vAlign w:val="center"/>
            <w:hideMark/>
          </w:tcPr>
          <w:p w14:paraId="5072D5D2" w14:textId="77777777" w:rsidR="00CD4491" w:rsidRPr="008B533D" w:rsidRDefault="00CD4491" w:rsidP="00CD4491">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შენობების</w:t>
            </w:r>
            <w:r w:rsidRPr="008B533D">
              <w:rPr>
                <w:rFonts w:ascii="Calibri" w:eastAsia="Times New Roman" w:hAnsi="Calibri" w:cs="Calibri"/>
                <w:color w:val="000000"/>
                <w:sz w:val="16"/>
                <w:szCs w:val="16"/>
              </w:rPr>
              <w:t xml:space="preserve"> </w:t>
            </w:r>
            <w:r w:rsidRPr="008B533D">
              <w:rPr>
                <w:rFonts w:ascii="Sylfaen" w:eastAsia="Times New Roman" w:hAnsi="Sylfaen" w:cs="Arial"/>
                <w:color w:val="000000"/>
                <w:sz w:val="16"/>
                <w:szCs w:val="16"/>
              </w:rPr>
              <w:t>ფასადების</w:t>
            </w:r>
            <w:r w:rsidRPr="008B533D">
              <w:rPr>
                <w:rFonts w:ascii="Calibri" w:eastAsia="Times New Roman" w:hAnsi="Calibri" w:cs="Calibri"/>
                <w:color w:val="000000"/>
                <w:sz w:val="16"/>
                <w:szCs w:val="16"/>
              </w:rPr>
              <w:t xml:space="preserve"> </w:t>
            </w:r>
            <w:r w:rsidRPr="008B533D">
              <w:rPr>
                <w:rFonts w:ascii="Sylfaen" w:eastAsia="Times New Roman" w:hAnsi="Sylfaen" w:cs="Arial"/>
                <w:color w:val="000000"/>
                <w:sz w:val="16"/>
                <w:szCs w:val="16"/>
              </w:rPr>
              <w:t>რეაბილიტაცია</w:t>
            </w:r>
          </w:p>
        </w:tc>
        <w:tc>
          <w:tcPr>
            <w:tcW w:w="537" w:type="dxa"/>
            <w:tcBorders>
              <w:top w:val="nil"/>
              <w:left w:val="nil"/>
              <w:bottom w:val="single" w:sz="4" w:space="0" w:color="auto"/>
              <w:right w:val="single" w:sz="4" w:space="0" w:color="auto"/>
            </w:tcBorders>
            <w:shd w:val="clear" w:color="auto" w:fill="auto"/>
            <w:noWrap/>
            <w:vAlign w:val="bottom"/>
            <w:hideMark/>
          </w:tcPr>
          <w:p w14:paraId="6081BD3E" w14:textId="77777777" w:rsidR="00CD4491" w:rsidRPr="008B533D" w:rsidRDefault="00CD4491" w:rsidP="00CD4491">
            <w:pPr>
              <w:spacing w:after="0" w:line="240" w:lineRule="auto"/>
              <w:rPr>
                <w:rFonts w:ascii="Arial" w:eastAsia="Times New Roman" w:hAnsi="Arial" w:cs="Arial"/>
                <w:sz w:val="16"/>
                <w:szCs w:val="16"/>
              </w:rPr>
            </w:pPr>
            <w:r w:rsidRPr="008B533D">
              <w:rPr>
                <w:rFonts w:ascii="Arial" w:eastAsia="Times New Roman" w:hAnsi="Arial" w:cs="Arial"/>
                <w:sz w:val="16"/>
                <w:szCs w:val="16"/>
              </w:rPr>
              <w:t> </w:t>
            </w:r>
          </w:p>
        </w:tc>
        <w:tc>
          <w:tcPr>
            <w:tcW w:w="884" w:type="dxa"/>
            <w:tcBorders>
              <w:top w:val="nil"/>
              <w:left w:val="nil"/>
              <w:bottom w:val="single" w:sz="4" w:space="0" w:color="auto"/>
              <w:right w:val="single" w:sz="4" w:space="0" w:color="auto"/>
            </w:tcBorders>
            <w:shd w:val="clear" w:color="auto" w:fill="auto"/>
            <w:vAlign w:val="center"/>
            <w:hideMark/>
          </w:tcPr>
          <w:p w14:paraId="6C45F034"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2096,1</w:t>
            </w:r>
          </w:p>
        </w:tc>
        <w:tc>
          <w:tcPr>
            <w:tcW w:w="993" w:type="dxa"/>
            <w:tcBorders>
              <w:top w:val="nil"/>
              <w:left w:val="nil"/>
              <w:bottom w:val="single" w:sz="4" w:space="0" w:color="auto"/>
              <w:right w:val="single" w:sz="4" w:space="0" w:color="auto"/>
            </w:tcBorders>
            <w:shd w:val="clear" w:color="auto" w:fill="auto"/>
            <w:vAlign w:val="center"/>
            <w:hideMark/>
          </w:tcPr>
          <w:p w14:paraId="521CDE52"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2096,1</w:t>
            </w:r>
          </w:p>
        </w:tc>
        <w:tc>
          <w:tcPr>
            <w:tcW w:w="851" w:type="dxa"/>
            <w:tcBorders>
              <w:top w:val="nil"/>
              <w:left w:val="nil"/>
              <w:bottom w:val="single" w:sz="4" w:space="0" w:color="auto"/>
              <w:right w:val="single" w:sz="4" w:space="0" w:color="auto"/>
            </w:tcBorders>
            <w:shd w:val="clear" w:color="auto" w:fill="auto"/>
            <w:vAlign w:val="center"/>
            <w:hideMark/>
          </w:tcPr>
          <w:p w14:paraId="3889CB21"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19427494"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50,0</w:t>
            </w:r>
          </w:p>
        </w:tc>
        <w:tc>
          <w:tcPr>
            <w:tcW w:w="906" w:type="dxa"/>
            <w:tcBorders>
              <w:top w:val="nil"/>
              <w:left w:val="nil"/>
              <w:bottom w:val="single" w:sz="4" w:space="0" w:color="auto"/>
              <w:right w:val="single" w:sz="4" w:space="0" w:color="auto"/>
            </w:tcBorders>
            <w:shd w:val="clear" w:color="auto" w:fill="auto"/>
            <w:noWrap/>
            <w:vAlign w:val="center"/>
            <w:hideMark/>
          </w:tcPr>
          <w:p w14:paraId="257EFF19"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50,0</w:t>
            </w:r>
          </w:p>
        </w:tc>
        <w:tc>
          <w:tcPr>
            <w:tcW w:w="717" w:type="dxa"/>
            <w:tcBorders>
              <w:top w:val="nil"/>
              <w:left w:val="nil"/>
              <w:bottom w:val="single" w:sz="4" w:space="0" w:color="auto"/>
              <w:right w:val="single" w:sz="4" w:space="0" w:color="auto"/>
            </w:tcBorders>
            <w:shd w:val="clear" w:color="auto" w:fill="auto"/>
            <w:noWrap/>
            <w:vAlign w:val="center"/>
            <w:hideMark/>
          </w:tcPr>
          <w:p w14:paraId="140D37CE"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5A228585"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751,0</w:t>
            </w:r>
          </w:p>
        </w:tc>
        <w:tc>
          <w:tcPr>
            <w:tcW w:w="906" w:type="dxa"/>
            <w:tcBorders>
              <w:top w:val="nil"/>
              <w:left w:val="nil"/>
              <w:bottom w:val="single" w:sz="4" w:space="0" w:color="auto"/>
              <w:right w:val="single" w:sz="4" w:space="0" w:color="auto"/>
            </w:tcBorders>
            <w:shd w:val="clear" w:color="auto" w:fill="auto"/>
            <w:noWrap/>
            <w:vAlign w:val="center"/>
            <w:hideMark/>
          </w:tcPr>
          <w:p w14:paraId="7969152E"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751,0</w:t>
            </w:r>
          </w:p>
        </w:tc>
        <w:tc>
          <w:tcPr>
            <w:tcW w:w="708" w:type="dxa"/>
            <w:tcBorders>
              <w:top w:val="nil"/>
              <w:left w:val="nil"/>
              <w:bottom w:val="single" w:sz="4" w:space="0" w:color="auto"/>
              <w:right w:val="single" w:sz="4" w:space="0" w:color="auto"/>
            </w:tcBorders>
            <w:shd w:val="clear" w:color="auto" w:fill="auto"/>
            <w:noWrap/>
            <w:vAlign w:val="center"/>
            <w:hideMark/>
          </w:tcPr>
          <w:p w14:paraId="4F5E8C0F"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792FE926"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903" w:type="dxa"/>
            <w:tcBorders>
              <w:top w:val="nil"/>
              <w:left w:val="nil"/>
              <w:bottom w:val="single" w:sz="4" w:space="0" w:color="auto"/>
              <w:right w:val="single" w:sz="4" w:space="0" w:color="auto"/>
            </w:tcBorders>
            <w:shd w:val="clear" w:color="auto" w:fill="auto"/>
            <w:noWrap/>
            <w:vAlign w:val="center"/>
            <w:hideMark/>
          </w:tcPr>
          <w:p w14:paraId="3E103E82"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844" w:type="dxa"/>
            <w:tcBorders>
              <w:top w:val="nil"/>
              <w:left w:val="nil"/>
              <w:bottom w:val="single" w:sz="4" w:space="0" w:color="auto"/>
              <w:right w:val="single" w:sz="4" w:space="0" w:color="auto"/>
            </w:tcBorders>
            <w:shd w:val="clear" w:color="auto" w:fill="auto"/>
            <w:noWrap/>
            <w:vAlign w:val="center"/>
            <w:hideMark/>
          </w:tcPr>
          <w:p w14:paraId="103AC3B1"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39721533"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1295,1</w:t>
            </w:r>
          </w:p>
        </w:tc>
        <w:tc>
          <w:tcPr>
            <w:tcW w:w="906" w:type="dxa"/>
            <w:tcBorders>
              <w:top w:val="nil"/>
              <w:left w:val="nil"/>
              <w:bottom w:val="single" w:sz="4" w:space="0" w:color="auto"/>
              <w:right w:val="single" w:sz="4" w:space="0" w:color="auto"/>
            </w:tcBorders>
            <w:shd w:val="clear" w:color="auto" w:fill="auto"/>
            <w:noWrap/>
            <w:vAlign w:val="center"/>
            <w:hideMark/>
          </w:tcPr>
          <w:p w14:paraId="68A40C55"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1295,1</w:t>
            </w:r>
          </w:p>
        </w:tc>
        <w:tc>
          <w:tcPr>
            <w:tcW w:w="851" w:type="dxa"/>
            <w:tcBorders>
              <w:top w:val="nil"/>
              <w:left w:val="nil"/>
              <w:bottom w:val="single" w:sz="4" w:space="0" w:color="auto"/>
              <w:right w:val="single" w:sz="4" w:space="0" w:color="auto"/>
            </w:tcBorders>
            <w:shd w:val="clear" w:color="auto" w:fill="auto"/>
            <w:noWrap/>
            <w:vAlign w:val="center"/>
            <w:hideMark/>
          </w:tcPr>
          <w:p w14:paraId="787A0BAA"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r>
      <w:tr w:rsidR="004E013D" w:rsidRPr="008B533D" w14:paraId="1CE6BB48" w14:textId="77777777" w:rsidTr="00E2481A">
        <w:trPr>
          <w:trHeight w:val="630"/>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14:paraId="16A5B503" w14:textId="77777777" w:rsidR="00CD4491" w:rsidRPr="008B533D" w:rsidRDefault="00CD4491" w:rsidP="00CD4491">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020703</w:t>
            </w:r>
          </w:p>
        </w:tc>
        <w:tc>
          <w:tcPr>
            <w:tcW w:w="2124" w:type="dxa"/>
            <w:tcBorders>
              <w:top w:val="nil"/>
              <w:left w:val="nil"/>
              <w:bottom w:val="single" w:sz="4" w:space="0" w:color="auto"/>
              <w:right w:val="single" w:sz="4" w:space="0" w:color="auto"/>
            </w:tcBorders>
            <w:shd w:val="clear" w:color="000000" w:fill="FFFFFF"/>
            <w:vAlign w:val="center"/>
            <w:hideMark/>
          </w:tcPr>
          <w:p w14:paraId="6E1DECA9" w14:textId="77777777" w:rsidR="00CD4491" w:rsidRPr="008B533D" w:rsidRDefault="00CD4491" w:rsidP="00CD4491">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სადღესასწაულო</w:t>
            </w:r>
            <w:r w:rsidRPr="008B533D">
              <w:rPr>
                <w:rFonts w:ascii="Calibri" w:eastAsia="Times New Roman" w:hAnsi="Calibri" w:cs="Calibri"/>
                <w:color w:val="000000"/>
                <w:sz w:val="16"/>
                <w:szCs w:val="16"/>
              </w:rPr>
              <w:t xml:space="preserve">  </w:t>
            </w:r>
            <w:r w:rsidRPr="008B533D">
              <w:rPr>
                <w:rFonts w:ascii="Sylfaen" w:eastAsia="Times New Roman" w:hAnsi="Sylfaen" w:cs="Arial"/>
                <w:color w:val="000000"/>
                <w:sz w:val="16"/>
                <w:szCs w:val="16"/>
              </w:rPr>
              <w:t>ღონისძიებები</w:t>
            </w:r>
          </w:p>
        </w:tc>
        <w:tc>
          <w:tcPr>
            <w:tcW w:w="537" w:type="dxa"/>
            <w:tcBorders>
              <w:top w:val="nil"/>
              <w:left w:val="nil"/>
              <w:bottom w:val="single" w:sz="4" w:space="0" w:color="auto"/>
              <w:right w:val="single" w:sz="4" w:space="0" w:color="auto"/>
            </w:tcBorders>
            <w:shd w:val="clear" w:color="auto" w:fill="auto"/>
            <w:noWrap/>
            <w:vAlign w:val="bottom"/>
            <w:hideMark/>
          </w:tcPr>
          <w:p w14:paraId="0D0CEE8F" w14:textId="77777777" w:rsidR="00CD4491" w:rsidRPr="008B533D" w:rsidRDefault="00CD4491" w:rsidP="00CD4491">
            <w:pPr>
              <w:spacing w:after="0" w:line="240" w:lineRule="auto"/>
              <w:rPr>
                <w:rFonts w:ascii="Arial" w:eastAsia="Times New Roman" w:hAnsi="Arial" w:cs="Arial"/>
                <w:sz w:val="16"/>
                <w:szCs w:val="16"/>
              </w:rPr>
            </w:pPr>
            <w:r w:rsidRPr="008B533D">
              <w:rPr>
                <w:rFonts w:ascii="Arial" w:eastAsia="Times New Roman" w:hAnsi="Arial" w:cs="Arial"/>
                <w:sz w:val="16"/>
                <w:szCs w:val="16"/>
              </w:rPr>
              <w:t> </w:t>
            </w:r>
          </w:p>
        </w:tc>
        <w:tc>
          <w:tcPr>
            <w:tcW w:w="884" w:type="dxa"/>
            <w:tcBorders>
              <w:top w:val="nil"/>
              <w:left w:val="nil"/>
              <w:bottom w:val="single" w:sz="4" w:space="0" w:color="auto"/>
              <w:right w:val="single" w:sz="4" w:space="0" w:color="auto"/>
            </w:tcBorders>
            <w:shd w:val="clear" w:color="auto" w:fill="auto"/>
            <w:vAlign w:val="center"/>
            <w:hideMark/>
          </w:tcPr>
          <w:p w14:paraId="44288B70"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400,0</w:t>
            </w:r>
          </w:p>
        </w:tc>
        <w:tc>
          <w:tcPr>
            <w:tcW w:w="993" w:type="dxa"/>
            <w:tcBorders>
              <w:top w:val="nil"/>
              <w:left w:val="nil"/>
              <w:bottom w:val="single" w:sz="4" w:space="0" w:color="auto"/>
              <w:right w:val="single" w:sz="4" w:space="0" w:color="auto"/>
            </w:tcBorders>
            <w:shd w:val="clear" w:color="auto" w:fill="auto"/>
            <w:vAlign w:val="center"/>
            <w:hideMark/>
          </w:tcPr>
          <w:p w14:paraId="627A16F6"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400,0</w:t>
            </w:r>
          </w:p>
        </w:tc>
        <w:tc>
          <w:tcPr>
            <w:tcW w:w="851" w:type="dxa"/>
            <w:tcBorders>
              <w:top w:val="nil"/>
              <w:left w:val="nil"/>
              <w:bottom w:val="single" w:sz="4" w:space="0" w:color="auto"/>
              <w:right w:val="single" w:sz="4" w:space="0" w:color="auto"/>
            </w:tcBorders>
            <w:shd w:val="clear" w:color="auto" w:fill="auto"/>
            <w:vAlign w:val="center"/>
            <w:hideMark/>
          </w:tcPr>
          <w:p w14:paraId="00CFBBF4"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3C6A3849"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100,0</w:t>
            </w:r>
          </w:p>
        </w:tc>
        <w:tc>
          <w:tcPr>
            <w:tcW w:w="906" w:type="dxa"/>
            <w:tcBorders>
              <w:top w:val="nil"/>
              <w:left w:val="nil"/>
              <w:bottom w:val="single" w:sz="4" w:space="0" w:color="auto"/>
              <w:right w:val="single" w:sz="4" w:space="0" w:color="auto"/>
            </w:tcBorders>
            <w:shd w:val="clear" w:color="auto" w:fill="auto"/>
            <w:noWrap/>
            <w:vAlign w:val="center"/>
            <w:hideMark/>
          </w:tcPr>
          <w:p w14:paraId="51FE2EA6"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100,0</w:t>
            </w:r>
          </w:p>
        </w:tc>
        <w:tc>
          <w:tcPr>
            <w:tcW w:w="717" w:type="dxa"/>
            <w:tcBorders>
              <w:top w:val="nil"/>
              <w:left w:val="nil"/>
              <w:bottom w:val="single" w:sz="4" w:space="0" w:color="auto"/>
              <w:right w:val="single" w:sz="4" w:space="0" w:color="auto"/>
            </w:tcBorders>
            <w:shd w:val="clear" w:color="auto" w:fill="auto"/>
            <w:noWrap/>
            <w:vAlign w:val="center"/>
            <w:hideMark/>
          </w:tcPr>
          <w:p w14:paraId="1F506B5A"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6B331563"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100,0</w:t>
            </w:r>
          </w:p>
        </w:tc>
        <w:tc>
          <w:tcPr>
            <w:tcW w:w="906" w:type="dxa"/>
            <w:tcBorders>
              <w:top w:val="nil"/>
              <w:left w:val="nil"/>
              <w:bottom w:val="single" w:sz="4" w:space="0" w:color="auto"/>
              <w:right w:val="single" w:sz="4" w:space="0" w:color="auto"/>
            </w:tcBorders>
            <w:shd w:val="clear" w:color="auto" w:fill="auto"/>
            <w:noWrap/>
            <w:vAlign w:val="center"/>
            <w:hideMark/>
          </w:tcPr>
          <w:p w14:paraId="21C871ED"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100,0</w:t>
            </w:r>
          </w:p>
        </w:tc>
        <w:tc>
          <w:tcPr>
            <w:tcW w:w="708" w:type="dxa"/>
            <w:tcBorders>
              <w:top w:val="nil"/>
              <w:left w:val="nil"/>
              <w:bottom w:val="single" w:sz="4" w:space="0" w:color="auto"/>
              <w:right w:val="single" w:sz="4" w:space="0" w:color="auto"/>
            </w:tcBorders>
            <w:shd w:val="clear" w:color="auto" w:fill="auto"/>
            <w:noWrap/>
            <w:vAlign w:val="center"/>
            <w:hideMark/>
          </w:tcPr>
          <w:p w14:paraId="21C7476C"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750BC828"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100,0</w:t>
            </w:r>
          </w:p>
        </w:tc>
        <w:tc>
          <w:tcPr>
            <w:tcW w:w="903" w:type="dxa"/>
            <w:tcBorders>
              <w:top w:val="nil"/>
              <w:left w:val="nil"/>
              <w:bottom w:val="single" w:sz="4" w:space="0" w:color="auto"/>
              <w:right w:val="single" w:sz="4" w:space="0" w:color="auto"/>
            </w:tcBorders>
            <w:shd w:val="clear" w:color="auto" w:fill="auto"/>
            <w:noWrap/>
            <w:vAlign w:val="center"/>
            <w:hideMark/>
          </w:tcPr>
          <w:p w14:paraId="600AA323"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100,0</w:t>
            </w:r>
          </w:p>
        </w:tc>
        <w:tc>
          <w:tcPr>
            <w:tcW w:w="844" w:type="dxa"/>
            <w:tcBorders>
              <w:top w:val="nil"/>
              <w:left w:val="nil"/>
              <w:bottom w:val="single" w:sz="4" w:space="0" w:color="auto"/>
              <w:right w:val="single" w:sz="4" w:space="0" w:color="auto"/>
            </w:tcBorders>
            <w:shd w:val="clear" w:color="auto" w:fill="auto"/>
            <w:noWrap/>
            <w:vAlign w:val="center"/>
            <w:hideMark/>
          </w:tcPr>
          <w:p w14:paraId="13215241"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005D479B"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100,0</w:t>
            </w:r>
          </w:p>
        </w:tc>
        <w:tc>
          <w:tcPr>
            <w:tcW w:w="906" w:type="dxa"/>
            <w:tcBorders>
              <w:top w:val="nil"/>
              <w:left w:val="nil"/>
              <w:bottom w:val="single" w:sz="4" w:space="0" w:color="auto"/>
              <w:right w:val="single" w:sz="4" w:space="0" w:color="auto"/>
            </w:tcBorders>
            <w:shd w:val="clear" w:color="auto" w:fill="auto"/>
            <w:noWrap/>
            <w:vAlign w:val="center"/>
            <w:hideMark/>
          </w:tcPr>
          <w:p w14:paraId="1590BD6F"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100,0</w:t>
            </w:r>
          </w:p>
        </w:tc>
        <w:tc>
          <w:tcPr>
            <w:tcW w:w="851" w:type="dxa"/>
            <w:tcBorders>
              <w:top w:val="nil"/>
              <w:left w:val="nil"/>
              <w:bottom w:val="single" w:sz="4" w:space="0" w:color="auto"/>
              <w:right w:val="single" w:sz="4" w:space="0" w:color="auto"/>
            </w:tcBorders>
            <w:shd w:val="clear" w:color="auto" w:fill="auto"/>
            <w:noWrap/>
            <w:vAlign w:val="center"/>
            <w:hideMark/>
          </w:tcPr>
          <w:p w14:paraId="6CC000AC" w14:textId="77777777" w:rsidR="00CD4491" w:rsidRPr="008B533D" w:rsidRDefault="00CD4491" w:rsidP="00CD4491">
            <w:pPr>
              <w:spacing w:after="0" w:line="240" w:lineRule="auto"/>
              <w:jc w:val="center"/>
              <w:rPr>
                <w:rFonts w:ascii="Arial" w:eastAsia="Times New Roman" w:hAnsi="Arial" w:cs="Arial"/>
                <w:color w:val="000000"/>
                <w:sz w:val="16"/>
                <w:szCs w:val="16"/>
              </w:rPr>
            </w:pPr>
            <w:r w:rsidRPr="008B533D">
              <w:rPr>
                <w:rFonts w:ascii="Arial" w:eastAsia="Times New Roman" w:hAnsi="Arial" w:cs="Arial"/>
                <w:color w:val="000000"/>
                <w:sz w:val="16"/>
                <w:szCs w:val="16"/>
              </w:rPr>
              <w:t>0,0</w:t>
            </w:r>
          </w:p>
        </w:tc>
      </w:tr>
      <w:tr w:rsidR="004E013D" w:rsidRPr="008B533D" w14:paraId="182DF8B1" w14:textId="77777777" w:rsidTr="00E2481A">
        <w:trPr>
          <w:trHeight w:val="630"/>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5AAB7B51" w14:textId="77777777" w:rsidR="00CD4491" w:rsidRPr="008B533D" w:rsidRDefault="00CD4491" w:rsidP="00CD4491">
            <w:pPr>
              <w:spacing w:after="0" w:line="240" w:lineRule="auto"/>
              <w:jc w:val="center"/>
              <w:rPr>
                <w:rFonts w:ascii="Calibri" w:eastAsia="Times New Roman" w:hAnsi="Calibri" w:cs="Calibri"/>
                <w:b/>
                <w:bCs/>
                <w:color w:val="000000"/>
                <w:sz w:val="16"/>
                <w:szCs w:val="16"/>
              </w:rPr>
            </w:pPr>
            <w:r w:rsidRPr="008B533D">
              <w:rPr>
                <w:rFonts w:ascii="Calibri" w:eastAsia="Times New Roman" w:hAnsi="Calibri" w:cs="Calibri"/>
                <w:b/>
                <w:bCs/>
                <w:color w:val="000000"/>
                <w:sz w:val="16"/>
                <w:szCs w:val="16"/>
              </w:rPr>
              <w:t>0208</w:t>
            </w:r>
          </w:p>
        </w:tc>
        <w:tc>
          <w:tcPr>
            <w:tcW w:w="2124" w:type="dxa"/>
            <w:tcBorders>
              <w:top w:val="nil"/>
              <w:left w:val="nil"/>
              <w:bottom w:val="single" w:sz="4" w:space="0" w:color="auto"/>
              <w:right w:val="single" w:sz="4" w:space="0" w:color="auto"/>
            </w:tcBorders>
            <w:shd w:val="clear" w:color="000000" w:fill="FFFFFF"/>
            <w:vAlign w:val="center"/>
            <w:hideMark/>
          </w:tcPr>
          <w:p w14:paraId="7FA6BB2C" w14:textId="77777777" w:rsidR="00CD4491" w:rsidRPr="008B533D" w:rsidRDefault="00CD4491" w:rsidP="00CD4491">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სასაფლაოების მოწყობა და მოვლა-პატრონობა</w:t>
            </w:r>
          </w:p>
        </w:tc>
        <w:tc>
          <w:tcPr>
            <w:tcW w:w="537" w:type="dxa"/>
            <w:tcBorders>
              <w:top w:val="nil"/>
              <w:left w:val="nil"/>
              <w:bottom w:val="single" w:sz="4" w:space="0" w:color="auto"/>
              <w:right w:val="single" w:sz="4" w:space="0" w:color="auto"/>
            </w:tcBorders>
            <w:shd w:val="clear" w:color="auto" w:fill="auto"/>
            <w:noWrap/>
            <w:vAlign w:val="bottom"/>
            <w:hideMark/>
          </w:tcPr>
          <w:p w14:paraId="3A6784A4" w14:textId="77777777" w:rsidR="00CD4491" w:rsidRPr="008B533D" w:rsidRDefault="00CD4491" w:rsidP="00CD4491">
            <w:pPr>
              <w:spacing w:after="0" w:line="240" w:lineRule="auto"/>
              <w:rPr>
                <w:rFonts w:ascii="Arial" w:eastAsia="Times New Roman" w:hAnsi="Arial" w:cs="Arial"/>
                <w:sz w:val="16"/>
                <w:szCs w:val="16"/>
              </w:rPr>
            </w:pPr>
            <w:r w:rsidRPr="008B533D">
              <w:rPr>
                <w:rFonts w:ascii="Arial" w:eastAsia="Times New Roman" w:hAnsi="Arial" w:cs="Arial"/>
                <w:sz w:val="16"/>
                <w:szCs w:val="16"/>
              </w:rPr>
              <w:t> </w:t>
            </w:r>
          </w:p>
        </w:tc>
        <w:tc>
          <w:tcPr>
            <w:tcW w:w="884" w:type="dxa"/>
            <w:tcBorders>
              <w:top w:val="nil"/>
              <w:left w:val="nil"/>
              <w:bottom w:val="single" w:sz="4" w:space="0" w:color="auto"/>
              <w:right w:val="single" w:sz="4" w:space="0" w:color="auto"/>
            </w:tcBorders>
            <w:shd w:val="clear" w:color="auto" w:fill="auto"/>
            <w:vAlign w:val="center"/>
            <w:hideMark/>
          </w:tcPr>
          <w:p w14:paraId="30585295"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80,0</w:t>
            </w:r>
          </w:p>
        </w:tc>
        <w:tc>
          <w:tcPr>
            <w:tcW w:w="993" w:type="dxa"/>
            <w:tcBorders>
              <w:top w:val="nil"/>
              <w:left w:val="nil"/>
              <w:bottom w:val="single" w:sz="4" w:space="0" w:color="auto"/>
              <w:right w:val="single" w:sz="4" w:space="0" w:color="auto"/>
            </w:tcBorders>
            <w:shd w:val="clear" w:color="auto" w:fill="auto"/>
            <w:vAlign w:val="center"/>
            <w:hideMark/>
          </w:tcPr>
          <w:p w14:paraId="4764F126"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80,0</w:t>
            </w:r>
          </w:p>
        </w:tc>
        <w:tc>
          <w:tcPr>
            <w:tcW w:w="851" w:type="dxa"/>
            <w:tcBorders>
              <w:top w:val="nil"/>
              <w:left w:val="nil"/>
              <w:bottom w:val="single" w:sz="4" w:space="0" w:color="auto"/>
              <w:right w:val="single" w:sz="4" w:space="0" w:color="auto"/>
            </w:tcBorders>
            <w:shd w:val="clear" w:color="auto" w:fill="auto"/>
            <w:vAlign w:val="center"/>
            <w:hideMark/>
          </w:tcPr>
          <w:p w14:paraId="0684228A"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162DB28C"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20,0</w:t>
            </w:r>
          </w:p>
        </w:tc>
        <w:tc>
          <w:tcPr>
            <w:tcW w:w="906" w:type="dxa"/>
            <w:tcBorders>
              <w:top w:val="nil"/>
              <w:left w:val="nil"/>
              <w:bottom w:val="single" w:sz="4" w:space="0" w:color="auto"/>
              <w:right w:val="single" w:sz="4" w:space="0" w:color="auto"/>
            </w:tcBorders>
            <w:shd w:val="clear" w:color="auto" w:fill="auto"/>
            <w:noWrap/>
            <w:vAlign w:val="center"/>
            <w:hideMark/>
          </w:tcPr>
          <w:p w14:paraId="722750FD"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20,0</w:t>
            </w:r>
          </w:p>
        </w:tc>
        <w:tc>
          <w:tcPr>
            <w:tcW w:w="717" w:type="dxa"/>
            <w:tcBorders>
              <w:top w:val="nil"/>
              <w:left w:val="nil"/>
              <w:bottom w:val="single" w:sz="4" w:space="0" w:color="auto"/>
              <w:right w:val="single" w:sz="4" w:space="0" w:color="auto"/>
            </w:tcBorders>
            <w:shd w:val="clear" w:color="auto" w:fill="auto"/>
            <w:noWrap/>
            <w:vAlign w:val="center"/>
            <w:hideMark/>
          </w:tcPr>
          <w:p w14:paraId="695AF996"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6225DD1C"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20,0</w:t>
            </w:r>
          </w:p>
        </w:tc>
        <w:tc>
          <w:tcPr>
            <w:tcW w:w="906" w:type="dxa"/>
            <w:tcBorders>
              <w:top w:val="nil"/>
              <w:left w:val="nil"/>
              <w:bottom w:val="single" w:sz="4" w:space="0" w:color="auto"/>
              <w:right w:val="single" w:sz="4" w:space="0" w:color="auto"/>
            </w:tcBorders>
            <w:shd w:val="clear" w:color="auto" w:fill="auto"/>
            <w:noWrap/>
            <w:vAlign w:val="center"/>
            <w:hideMark/>
          </w:tcPr>
          <w:p w14:paraId="61A07168"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20,0</w:t>
            </w:r>
          </w:p>
        </w:tc>
        <w:tc>
          <w:tcPr>
            <w:tcW w:w="708" w:type="dxa"/>
            <w:tcBorders>
              <w:top w:val="nil"/>
              <w:left w:val="nil"/>
              <w:bottom w:val="single" w:sz="4" w:space="0" w:color="auto"/>
              <w:right w:val="single" w:sz="4" w:space="0" w:color="auto"/>
            </w:tcBorders>
            <w:shd w:val="clear" w:color="auto" w:fill="auto"/>
            <w:noWrap/>
            <w:vAlign w:val="center"/>
            <w:hideMark/>
          </w:tcPr>
          <w:p w14:paraId="632B94BF"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19F647CB"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20,0</w:t>
            </w:r>
          </w:p>
        </w:tc>
        <w:tc>
          <w:tcPr>
            <w:tcW w:w="903" w:type="dxa"/>
            <w:tcBorders>
              <w:top w:val="nil"/>
              <w:left w:val="nil"/>
              <w:bottom w:val="single" w:sz="4" w:space="0" w:color="auto"/>
              <w:right w:val="single" w:sz="4" w:space="0" w:color="auto"/>
            </w:tcBorders>
            <w:shd w:val="clear" w:color="auto" w:fill="auto"/>
            <w:noWrap/>
            <w:vAlign w:val="center"/>
            <w:hideMark/>
          </w:tcPr>
          <w:p w14:paraId="182CF983"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20,0</w:t>
            </w:r>
          </w:p>
        </w:tc>
        <w:tc>
          <w:tcPr>
            <w:tcW w:w="844" w:type="dxa"/>
            <w:tcBorders>
              <w:top w:val="nil"/>
              <w:left w:val="nil"/>
              <w:bottom w:val="single" w:sz="4" w:space="0" w:color="auto"/>
              <w:right w:val="single" w:sz="4" w:space="0" w:color="auto"/>
            </w:tcBorders>
            <w:shd w:val="clear" w:color="auto" w:fill="auto"/>
            <w:noWrap/>
            <w:vAlign w:val="center"/>
            <w:hideMark/>
          </w:tcPr>
          <w:p w14:paraId="106CC400"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37A7EA53"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20,0</w:t>
            </w:r>
          </w:p>
        </w:tc>
        <w:tc>
          <w:tcPr>
            <w:tcW w:w="906" w:type="dxa"/>
            <w:tcBorders>
              <w:top w:val="nil"/>
              <w:left w:val="nil"/>
              <w:bottom w:val="single" w:sz="4" w:space="0" w:color="auto"/>
              <w:right w:val="single" w:sz="4" w:space="0" w:color="auto"/>
            </w:tcBorders>
            <w:shd w:val="clear" w:color="auto" w:fill="auto"/>
            <w:noWrap/>
            <w:vAlign w:val="center"/>
            <w:hideMark/>
          </w:tcPr>
          <w:p w14:paraId="3FD54014"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20,0</w:t>
            </w:r>
          </w:p>
        </w:tc>
        <w:tc>
          <w:tcPr>
            <w:tcW w:w="851" w:type="dxa"/>
            <w:tcBorders>
              <w:top w:val="nil"/>
              <w:left w:val="nil"/>
              <w:bottom w:val="single" w:sz="4" w:space="0" w:color="auto"/>
              <w:right w:val="single" w:sz="4" w:space="0" w:color="auto"/>
            </w:tcBorders>
            <w:shd w:val="clear" w:color="auto" w:fill="auto"/>
            <w:noWrap/>
            <w:vAlign w:val="center"/>
            <w:hideMark/>
          </w:tcPr>
          <w:p w14:paraId="73081581"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r>
      <w:tr w:rsidR="004E013D" w:rsidRPr="008B533D" w14:paraId="6D5907A3" w14:textId="77777777" w:rsidTr="00E2481A">
        <w:trPr>
          <w:trHeight w:val="612"/>
        </w:trPr>
        <w:tc>
          <w:tcPr>
            <w:tcW w:w="703" w:type="dxa"/>
            <w:tcBorders>
              <w:top w:val="nil"/>
              <w:left w:val="single" w:sz="4" w:space="0" w:color="auto"/>
              <w:bottom w:val="single" w:sz="4" w:space="0" w:color="auto"/>
              <w:right w:val="single" w:sz="4" w:space="0" w:color="auto"/>
            </w:tcBorders>
            <w:shd w:val="clear" w:color="000000" w:fill="FFFFFF"/>
            <w:noWrap/>
            <w:vAlign w:val="center"/>
            <w:hideMark/>
          </w:tcPr>
          <w:p w14:paraId="36AA5779" w14:textId="77777777" w:rsidR="00CD4491" w:rsidRPr="008B533D" w:rsidRDefault="00CD4491" w:rsidP="00CD4491">
            <w:pPr>
              <w:spacing w:after="0" w:line="240" w:lineRule="auto"/>
              <w:jc w:val="center"/>
              <w:rPr>
                <w:rFonts w:ascii="Calibri" w:eastAsia="Times New Roman" w:hAnsi="Calibri" w:cs="Calibri"/>
                <w:b/>
                <w:bCs/>
                <w:color w:val="000000"/>
                <w:sz w:val="16"/>
                <w:szCs w:val="16"/>
              </w:rPr>
            </w:pPr>
            <w:r w:rsidRPr="008B533D">
              <w:rPr>
                <w:rFonts w:ascii="Calibri" w:eastAsia="Times New Roman" w:hAnsi="Calibri" w:cs="Calibri"/>
                <w:b/>
                <w:bCs/>
                <w:color w:val="000000"/>
                <w:sz w:val="16"/>
                <w:szCs w:val="16"/>
              </w:rPr>
              <w:lastRenderedPageBreak/>
              <w:t>0209</w:t>
            </w:r>
          </w:p>
        </w:tc>
        <w:tc>
          <w:tcPr>
            <w:tcW w:w="2124" w:type="dxa"/>
            <w:tcBorders>
              <w:top w:val="nil"/>
              <w:left w:val="nil"/>
              <w:bottom w:val="single" w:sz="4" w:space="0" w:color="auto"/>
              <w:right w:val="single" w:sz="4" w:space="0" w:color="auto"/>
            </w:tcBorders>
            <w:shd w:val="clear" w:color="auto" w:fill="auto"/>
            <w:vAlign w:val="center"/>
            <w:hideMark/>
          </w:tcPr>
          <w:p w14:paraId="3FEA8723" w14:textId="77777777" w:rsidR="00CD4491" w:rsidRPr="008B533D" w:rsidRDefault="00CD4491" w:rsidP="00CD4491">
            <w:pPr>
              <w:spacing w:after="0" w:line="240" w:lineRule="auto"/>
              <w:jc w:val="center"/>
              <w:rPr>
                <w:rFonts w:ascii="Sylfaen" w:eastAsia="Times New Roman" w:hAnsi="Sylfaen" w:cs="Arial"/>
                <w:b/>
                <w:bCs/>
                <w:sz w:val="16"/>
                <w:szCs w:val="16"/>
              </w:rPr>
            </w:pPr>
            <w:r w:rsidRPr="008B533D">
              <w:rPr>
                <w:rFonts w:ascii="Sylfaen" w:eastAsia="Times New Roman" w:hAnsi="Sylfaen" w:cs="Arial"/>
                <w:b/>
                <w:bCs/>
                <w:sz w:val="16"/>
                <w:szCs w:val="16"/>
              </w:rPr>
              <w:t>სოფლის მხარდაჭერის პროგრამის ფარგლებში განსახორციელებელი ღონისძიებები</w:t>
            </w:r>
          </w:p>
        </w:tc>
        <w:tc>
          <w:tcPr>
            <w:tcW w:w="537" w:type="dxa"/>
            <w:tcBorders>
              <w:top w:val="nil"/>
              <w:left w:val="nil"/>
              <w:bottom w:val="single" w:sz="4" w:space="0" w:color="auto"/>
              <w:right w:val="single" w:sz="4" w:space="0" w:color="auto"/>
            </w:tcBorders>
            <w:shd w:val="clear" w:color="auto" w:fill="auto"/>
            <w:noWrap/>
            <w:vAlign w:val="bottom"/>
            <w:hideMark/>
          </w:tcPr>
          <w:p w14:paraId="234F1CD0" w14:textId="77777777" w:rsidR="00CD4491" w:rsidRPr="008B533D" w:rsidRDefault="00CD4491" w:rsidP="00CD4491">
            <w:pPr>
              <w:spacing w:after="0" w:line="240" w:lineRule="auto"/>
              <w:rPr>
                <w:rFonts w:ascii="Arial" w:eastAsia="Times New Roman" w:hAnsi="Arial" w:cs="Arial"/>
                <w:sz w:val="16"/>
                <w:szCs w:val="16"/>
              </w:rPr>
            </w:pPr>
            <w:r w:rsidRPr="008B533D">
              <w:rPr>
                <w:rFonts w:ascii="Arial" w:eastAsia="Times New Roman" w:hAnsi="Arial" w:cs="Arial"/>
                <w:sz w:val="16"/>
                <w:szCs w:val="16"/>
              </w:rPr>
              <w:t> </w:t>
            </w:r>
          </w:p>
        </w:tc>
        <w:tc>
          <w:tcPr>
            <w:tcW w:w="884" w:type="dxa"/>
            <w:tcBorders>
              <w:top w:val="nil"/>
              <w:left w:val="nil"/>
              <w:bottom w:val="single" w:sz="4" w:space="0" w:color="auto"/>
              <w:right w:val="single" w:sz="4" w:space="0" w:color="auto"/>
            </w:tcBorders>
            <w:shd w:val="clear" w:color="auto" w:fill="auto"/>
            <w:vAlign w:val="center"/>
            <w:hideMark/>
          </w:tcPr>
          <w:p w14:paraId="2D111BE6"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1030,0</w:t>
            </w:r>
          </w:p>
        </w:tc>
        <w:tc>
          <w:tcPr>
            <w:tcW w:w="993" w:type="dxa"/>
            <w:tcBorders>
              <w:top w:val="nil"/>
              <w:left w:val="nil"/>
              <w:bottom w:val="single" w:sz="4" w:space="0" w:color="auto"/>
              <w:right w:val="single" w:sz="4" w:space="0" w:color="auto"/>
            </w:tcBorders>
            <w:shd w:val="clear" w:color="auto" w:fill="auto"/>
            <w:vAlign w:val="center"/>
            <w:hideMark/>
          </w:tcPr>
          <w:p w14:paraId="04681336"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1030,0</w:t>
            </w:r>
          </w:p>
        </w:tc>
        <w:tc>
          <w:tcPr>
            <w:tcW w:w="851" w:type="dxa"/>
            <w:tcBorders>
              <w:top w:val="nil"/>
              <w:left w:val="nil"/>
              <w:bottom w:val="single" w:sz="4" w:space="0" w:color="auto"/>
              <w:right w:val="single" w:sz="4" w:space="0" w:color="auto"/>
            </w:tcBorders>
            <w:shd w:val="clear" w:color="auto" w:fill="auto"/>
            <w:vAlign w:val="center"/>
            <w:hideMark/>
          </w:tcPr>
          <w:p w14:paraId="27B5AB20"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7F72C06A"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530,0</w:t>
            </w:r>
          </w:p>
        </w:tc>
        <w:tc>
          <w:tcPr>
            <w:tcW w:w="906" w:type="dxa"/>
            <w:tcBorders>
              <w:top w:val="nil"/>
              <w:left w:val="nil"/>
              <w:bottom w:val="single" w:sz="4" w:space="0" w:color="auto"/>
              <w:right w:val="single" w:sz="4" w:space="0" w:color="auto"/>
            </w:tcBorders>
            <w:shd w:val="clear" w:color="auto" w:fill="auto"/>
            <w:noWrap/>
            <w:vAlign w:val="center"/>
            <w:hideMark/>
          </w:tcPr>
          <w:p w14:paraId="704CA1E2"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530,0</w:t>
            </w:r>
          </w:p>
        </w:tc>
        <w:tc>
          <w:tcPr>
            <w:tcW w:w="717" w:type="dxa"/>
            <w:tcBorders>
              <w:top w:val="nil"/>
              <w:left w:val="nil"/>
              <w:bottom w:val="single" w:sz="4" w:space="0" w:color="auto"/>
              <w:right w:val="single" w:sz="4" w:space="0" w:color="auto"/>
            </w:tcBorders>
            <w:shd w:val="clear" w:color="auto" w:fill="auto"/>
            <w:noWrap/>
            <w:vAlign w:val="center"/>
            <w:hideMark/>
          </w:tcPr>
          <w:p w14:paraId="46EB5336"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4CE41F0D"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906" w:type="dxa"/>
            <w:tcBorders>
              <w:top w:val="nil"/>
              <w:left w:val="nil"/>
              <w:bottom w:val="single" w:sz="4" w:space="0" w:color="auto"/>
              <w:right w:val="single" w:sz="4" w:space="0" w:color="auto"/>
            </w:tcBorders>
            <w:shd w:val="clear" w:color="auto" w:fill="auto"/>
            <w:noWrap/>
            <w:vAlign w:val="center"/>
            <w:hideMark/>
          </w:tcPr>
          <w:p w14:paraId="668806CB"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708" w:type="dxa"/>
            <w:tcBorders>
              <w:top w:val="nil"/>
              <w:left w:val="nil"/>
              <w:bottom w:val="single" w:sz="4" w:space="0" w:color="auto"/>
              <w:right w:val="single" w:sz="4" w:space="0" w:color="auto"/>
            </w:tcBorders>
            <w:shd w:val="clear" w:color="auto" w:fill="auto"/>
            <w:noWrap/>
            <w:vAlign w:val="center"/>
            <w:hideMark/>
          </w:tcPr>
          <w:p w14:paraId="0B79881E"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5067AFBA"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500,0</w:t>
            </w:r>
          </w:p>
        </w:tc>
        <w:tc>
          <w:tcPr>
            <w:tcW w:w="903" w:type="dxa"/>
            <w:tcBorders>
              <w:top w:val="nil"/>
              <w:left w:val="nil"/>
              <w:bottom w:val="single" w:sz="4" w:space="0" w:color="auto"/>
              <w:right w:val="single" w:sz="4" w:space="0" w:color="auto"/>
            </w:tcBorders>
            <w:shd w:val="clear" w:color="auto" w:fill="auto"/>
            <w:noWrap/>
            <w:vAlign w:val="center"/>
            <w:hideMark/>
          </w:tcPr>
          <w:p w14:paraId="34CD61B1"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500,0</w:t>
            </w:r>
          </w:p>
        </w:tc>
        <w:tc>
          <w:tcPr>
            <w:tcW w:w="844" w:type="dxa"/>
            <w:tcBorders>
              <w:top w:val="nil"/>
              <w:left w:val="nil"/>
              <w:bottom w:val="single" w:sz="4" w:space="0" w:color="auto"/>
              <w:right w:val="single" w:sz="4" w:space="0" w:color="auto"/>
            </w:tcBorders>
            <w:shd w:val="clear" w:color="auto" w:fill="auto"/>
            <w:noWrap/>
            <w:vAlign w:val="center"/>
            <w:hideMark/>
          </w:tcPr>
          <w:p w14:paraId="46298516"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41E38944"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906" w:type="dxa"/>
            <w:tcBorders>
              <w:top w:val="nil"/>
              <w:left w:val="nil"/>
              <w:bottom w:val="single" w:sz="4" w:space="0" w:color="auto"/>
              <w:right w:val="single" w:sz="4" w:space="0" w:color="auto"/>
            </w:tcBorders>
            <w:shd w:val="clear" w:color="auto" w:fill="auto"/>
            <w:noWrap/>
            <w:vAlign w:val="center"/>
            <w:hideMark/>
          </w:tcPr>
          <w:p w14:paraId="5115BB3C"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851" w:type="dxa"/>
            <w:tcBorders>
              <w:top w:val="nil"/>
              <w:left w:val="nil"/>
              <w:bottom w:val="single" w:sz="4" w:space="0" w:color="auto"/>
              <w:right w:val="single" w:sz="4" w:space="0" w:color="auto"/>
            </w:tcBorders>
            <w:shd w:val="clear" w:color="auto" w:fill="auto"/>
            <w:noWrap/>
            <w:vAlign w:val="center"/>
            <w:hideMark/>
          </w:tcPr>
          <w:p w14:paraId="49BCDC37"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r>
      <w:tr w:rsidR="004E013D" w:rsidRPr="00CD4491" w14:paraId="6F4FDEEE" w14:textId="77777777" w:rsidTr="00E2481A">
        <w:trPr>
          <w:trHeight w:val="63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14:paraId="0B86FA5E" w14:textId="77777777" w:rsidR="00CD4491" w:rsidRPr="008B533D" w:rsidRDefault="00CD4491" w:rsidP="00CD4491">
            <w:pPr>
              <w:spacing w:after="0" w:line="240" w:lineRule="auto"/>
              <w:rPr>
                <w:rFonts w:ascii="Arial" w:eastAsia="Times New Roman" w:hAnsi="Arial" w:cs="Arial"/>
                <w:sz w:val="16"/>
                <w:szCs w:val="16"/>
              </w:rPr>
            </w:pPr>
            <w:r w:rsidRPr="008B533D">
              <w:rPr>
                <w:rFonts w:ascii="Arial" w:eastAsia="Times New Roman" w:hAnsi="Arial" w:cs="Arial"/>
                <w:sz w:val="16"/>
                <w:szCs w:val="16"/>
              </w:rPr>
              <w:t> </w:t>
            </w:r>
          </w:p>
        </w:tc>
        <w:tc>
          <w:tcPr>
            <w:tcW w:w="2124" w:type="dxa"/>
            <w:tcBorders>
              <w:top w:val="nil"/>
              <w:left w:val="nil"/>
              <w:bottom w:val="single" w:sz="4" w:space="0" w:color="auto"/>
              <w:right w:val="single" w:sz="4" w:space="0" w:color="auto"/>
            </w:tcBorders>
            <w:shd w:val="clear" w:color="auto" w:fill="auto"/>
            <w:noWrap/>
            <w:vAlign w:val="center"/>
            <w:hideMark/>
          </w:tcPr>
          <w:p w14:paraId="543FAF41" w14:textId="77777777" w:rsidR="00CD4491" w:rsidRPr="008B533D" w:rsidRDefault="00CD4491" w:rsidP="00CD4491">
            <w:pPr>
              <w:spacing w:after="0" w:line="240" w:lineRule="auto"/>
              <w:jc w:val="center"/>
              <w:rPr>
                <w:rFonts w:ascii="Arial" w:eastAsia="Times New Roman" w:hAnsi="Arial" w:cs="Arial"/>
                <w:b/>
                <w:bCs/>
                <w:sz w:val="16"/>
                <w:szCs w:val="16"/>
              </w:rPr>
            </w:pPr>
            <w:r w:rsidRPr="008B533D">
              <w:rPr>
                <w:rFonts w:ascii="Sylfaen" w:eastAsia="Times New Roman" w:hAnsi="Sylfaen" w:cs="Sylfaen"/>
                <w:b/>
                <w:bCs/>
                <w:sz w:val="16"/>
                <w:szCs w:val="16"/>
              </w:rPr>
              <w:t>სულ</w:t>
            </w:r>
          </w:p>
        </w:tc>
        <w:tc>
          <w:tcPr>
            <w:tcW w:w="537" w:type="dxa"/>
            <w:tcBorders>
              <w:top w:val="nil"/>
              <w:left w:val="nil"/>
              <w:bottom w:val="single" w:sz="4" w:space="0" w:color="auto"/>
              <w:right w:val="single" w:sz="4" w:space="0" w:color="auto"/>
            </w:tcBorders>
            <w:shd w:val="clear" w:color="auto" w:fill="auto"/>
            <w:noWrap/>
            <w:vAlign w:val="bottom"/>
            <w:hideMark/>
          </w:tcPr>
          <w:p w14:paraId="2A3338EA" w14:textId="77777777" w:rsidR="00CD4491" w:rsidRPr="008B533D" w:rsidRDefault="00CD4491" w:rsidP="00CD4491">
            <w:pPr>
              <w:spacing w:after="0" w:line="240" w:lineRule="auto"/>
              <w:rPr>
                <w:rFonts w:ascii="Arial" w:eastAsia="Times New Roman" w:hAnsi="Arial" w:cs="Arial"/>
                <w:sz w:val="16"/>
                <w:szCs w:val="16"/>
              </w:rPr>
            </w:pPr>
            <w:r w:rsidRPr="008B533D">
              <w:rPr>
                <w:rFonts w:ascii="Arial" w:eastAsia="Times New Roman" w:hAnsi="Arial" w:cs="Arial"/>
                <w:sz w:val="16"/>
                <w:szCs w:val="16"/>
              </w:rPr>
              <w:t> </w:t>
            </w:r>
          </w:p>
        </w:tc>
        <w:tc>
          <w:tcPr>
            <w:tcW w:w="884" w:type="dxa"/>
            <w:tcBorders>
              <w:top w:val="nil"/>
              <w:left w:val="nil"/>
              <w:bottom w:val="single" w:sz="4" w:space="0" w:color="auto"/>
              <w:right w:val="single" w:sz="4" w:space="0" w:color="auto"/>
            </w:tcBorders>
            <w:shd w:val="clear" w:color="auto" w:fill="auto"/>
            <w:vAlign w:val="center"/>
            <w:hideMark/>
          </w:tcPr>
          <w:p w14:paraId="0A1B3CDB"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140710,7</w:t>
            </w:r>
          </w:p>
        </w:tc>
        <w:tc>
          <w:tcPr>
            <w:tcW w:w="993" w:type="dxa"/>
            <w:tcBorders>
              <w:top w:val="nil"/>
              <w:left w:val="nil"/>
              <w:bottom w:val="single" w:sz="4" w:space="0" w:color="auto"/>
              <w:right w:val="single" w:sz="4" w:space="0" w:color="auto"/>
            </w:tcBorders>
            <w:shd w:val="clear" w:color="auto" w:fill="auto"/>
            <w:vAlign w:val="center"/>
            <w:hideMark/>
          </w:tcPr>
          <w:p w14:paraId="51FA5AD9"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110738,6</w:t>
            </w:r>
          </w:p>
        </w:tc>
        <w:tc>
          <w:tcPr>
            <w:tcW w:w="851" w:type="dxa"/>
            <w:tcBorders>
              <w:top w:val="nil"/>
              <w:left w:val="nil"/>
              <w:bottom w:val="single" w:sz="4" w:space="0" w:color="auto"/>
              <w:right w:val="single" w:sz="4" w:space="0" w:color="auto"/>
            </w:tcBorders>
            <w:shd w:val="clear" w:color="auto" w:fill="auto"/>
            <w:vAlign w:val="center"/>
            <w:hideMark/>
          </w:tcPr>
          <w:p w14:paraId="0C7C2701"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29972,1</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11F1019F"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24682,5</w:t>
            </w:r>
          </w:p>
        </w:tc>
        <w:tc>
          <w:tcPr>
            <w:tcW w:w="906" w:type="dxa"/>
            <w:tcBorders>
              <w:top w:val="nil"/>
              <w:left w:val="nil"/>
              <w:bottom w:val="single" w:sz="4" w:space="0" w:color="auto"/>
              <w:right w:val="single" w:sz="4" w:space="0" w:color="auto"/>
            </w:tcBorders>
            <w:shd w:val="clear" w:color="auto" w:fill="auto"/>
            <w:noWrap/>
            <w:vAlign w:val="center"/>
            <w:hideMark/>
          </w:tcPr>
          <w:p w14:paraId="65D7E356"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24682,5</w:t>
            </w:r>
          </w:p>
        </w:tc>
        <w:tc>
          <w:tcPr>
            <w:tcW w:w="717" w:type="dxa"/>
            <w:tcBorders>
              <w:top w:val="nil"/>
              <w:left w:val="nil"/>
              <w:bottom w:val="single" w:sz="4" w:space="0" w:color="auto"/>
              <w:right w:val="single" w:sz="4" w:space="0" w:color="auto"/>
            </w:tcBorders>
            <w:shd w:val="clear" w:color="auto" w:fill="auto"/>
            <w:noWrap/>
            <w:vAlign w:val="center"/>
            <w:hideMark/>
          </w:tcPr>
          <w:p w14:paraId="26394B63"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7F0DD314"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41309,7</w:t>
            </w:r>
          </w:p>
        </w:tc>
        <w:tc>
          <w:tcPr>
            <w:tcW w:w="906" w:type="dxa"/>
            <w:tcBorders>
              <w:top w:val="nil"/>
              <w:left w:val="nil"/>
              <w:bottom w:val="single" w:sz="4" w:space="0" w:color="auto"/>
              <w:right w:val="single" w:sz="4" w:space="0" w:color="auto"/>
            </w:tcBorders>
            <w:shd w:val="clear" w:color="auto" w:fill="auto"/>
            <w:noWrap/>
            <w:vAlign w:val="center"/>
            <w:hideMark/>
          </w:tcPr>
          <w:p w14:paraId="5067965C"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31378,6</w:t>
            </w:r>
          </w:p>
        </w:tc>
        <w:tc>
          <w:tcPr>
            <w:tcW w:w="708" w:type="dxa"/>
            <w:tcBorders>
              <w:top w:val="nil"/>
              <w:left w:val="nil"/>
              <w:bottom w:val="single" w:sz="4" w:space="0" w:color="auto"/>
              <w:right w:val="single" w:sz="4" w:space="0" w:color="auto"/>
            </w:tcBorders>
            <w:shd w:val="clear" w:color="auto" w:fill="auto"/>
            <w:noWrap/>
            <w:vAlign w:val="center"/>
            <w:hideMark/>
          </w:tcPr>
          <w:p w14:paraId="31001712"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9931,1</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6B81EA99"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36294,7</w:t>
            </w:r>
          </w:p>
        </w:tc>
        <w:tc>
          <w:tcPr>
            <w:tcW w:w="903" w:type="dxa"/>
            <w:tcBorders>
              <w:top w:val="nil"/>
              <w:left w:val="nil"/>
              <w:bottom w:val="single" w:sz="4" w:space="0" w:color="auto"/>
              <w:right w:val="single" w:sz="4" w:space="0" w:color="auto"/>
            </w:tcBorders>
            <w:shd w:val="clear" w:color="auto" w:fill="auto"/>
            <w:noWrap/>
            <w:vAlign w:val="center"/>
            <w:hideMark/>
          </w:tcPr>
          <w:p w14:paraId="7211E059"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26294,7</w:t>
            </w:r>
          </w:p>
        </w:tc>
        <w:tc>
          <w:tcPr>
            <w:tcW w:w="844" w:type="dxa"/>
            <w:tcBorders>
              <w:top w:val="nil"/>
              <w:left w:val="nil"/>
              <w:bottom w:val="single" w:sz="4" w:space="0" w:color="auto"/>
              <w:right w:val="single" w:sz="4" w:space="0" w:color="auto"/>
            </w:tcBorders>
            <w:shd w:val="clear" w:color="auto" w:fill="auto"/>
            <w:noWrap/>
            <w:vAlign w:val="center"/>
            <w:hideMark/>
          </w:tcPr>
          <w:p w14:paraId="32D89E69"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10000,0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3B41E129"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38423,9</w:t>
            </w:r>
          </w:p>
        </w:tc>
        <w:tc>
          <w:tcPr>
            <w:tcW w:w="906" w:type="dxa"/>
            <w:tcBorders>
              <w:top w:val="nil"/>
              <w:left w:val="nil"/>
              <w:bottom w:val="single" w:sz="4" w:space="0" w:color="auto"/>
              <w:right w:val="single" w:sz="4" w:space="0" w:color="auto"/>
            </w:tcBorders>
            <w:shd w:val="clear" w:color="auto" w:fill="auto"/>
            <w:noWrap/>
            <w:vAlign w:val="center"/>
            <w:hideMark/>
          </w:tcPr>
          <w:p w14:paraId="6967B284" w14:textId="77777777" w:rsidR="00CD4491" w:rsidRPr="008B533D"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28382,9</w:t>
            </w:r>
          </w:p>
        </w:tc>
        <w:tc>
          <w:tcPr>
            <w:tcW w:w="851" w:type="dxa"/>
            <w:tcBorders>
              <w:top w:val="nil"/>
              <w:left w:val="nil"/>
              <w:bottom w:val="single" w:sz="4" w:space="0" w:color="auto"/>
              <w:right w:val="single" w:sz="4" w:space="0" w:color="auto"/>
            </w:tcBorders>
            <w:shd w:val="clear" w:color="auto" w:fill="auto"/>
            <w:noWrap/>
            <w:vAlign w:val="center"/>
            <w:hideMark/>
          </w:tcPr>
          <w:p w14:paraId="4A385CE0" w14:textId="77777777" w:rsidR="00CD4491" w:rsidRPr="00CD4491" w:rsidRDefault="00CD4491" w:rsidP="00CD4491">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10041,0</w:t>
            </w:r>
          </w:p>
        </w:tc>
      </w:tr>
    </w:tbl>
    <w:p w14:paraId="3236AB82" w14:textId="77777777" w:rsidR="003374FF" w:rsidRPr="007E1CE5" w:rsidRDefault="003374FF" w:rsidP="003374FF">
      <w:pPr>
        <w:jc w:val="both"/>
        <w:rPr>
          <w:rFonts w:ascii="Sylfaen" w:hAnsi="Sylfaen"/>
          <w:noProof/>
          <w:sz w:val="18"/>
          <w:szCs w:val="16"/>
        </w:rPr>
      </w:pPr>
    </w:p>
    <w:p w14:paraId="765E6155" w14:textId="77777777" w:rsidR="003374FF" w:rsidRPr="007E1CE5" w:rsidRDefault="003374FF" w:rsidP="003374FF">
      <w:pPr>
        <w:jc w:val="both"/>
        <w:rPr>
          <w:rFonts w:ascii="Sylfaen" w:hAnsi="Sylfaen"/>
          <w:noProof/>
          <w:sz w:val="18"/>
          <w:szCs w:val="16"/>
        </w:rPr>
      </w:pPr>
    </w:p>
    <w:tbl>
      <w:tblPr>
        <w:tblW w:w="14833" w:type="dxa"/>
        <w:tblInd w:w="94" w:type="dxa"/>
        <w:tblLook w:val="04A0" w:firstRow="1" w:lastRow="0" w:firstColumn="1" w:lastColumn="0" w:noHBand="0" w:noVBand="1"/>
      </w:tblPr>
      <w:tblGrid>
        <w:gridCol w:w="640"/>
        <w:gridCol w:w="3308"/>
        <w:gridCol w:w="5608"/>
        <w:gridCol w:w="1317"/>
        <w:gridCol w:w="1317"/>
        <w:gridCol w:w="1317"/>
        <w:gridCol w:w="1317"/>
        <w:gridCol w:w="9"/>
      </w:tblGrid>
      <w:tr w:rsidR="003374FF" w:rsidRPr="008B533D" w14:paraId="2F90B1A9" w14:textId="77777777" w:rsidTr="003374FF">
        <w:trPr>
          <w:gridAfter w:val="1"/>
          <w:wAfter w:w="9" w:type="dxa"/>
          <w:trHeight w:val="781"/>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C8E22E"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კოდი</w:t>
            </w:r>
          </w:p>
        </w:tc>
        <w:tc>
          <w:tcPr>
            <w:tcW w:w="33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99D28E" w14:textId="77777777" w:rsidR="003374FF" w:rsidRPr="008B533D" w:rsidRDefault="003374FF" w:rsidP="003374FF">
            <w:pPr>
              <w:spacing w:after="0" w:line="240" w:lineRule="auto"/>
              <w:jc w:val="center"/>
              <w:rPr>
                <w:rFonts w:ascii="Sylfaen" w:eastAsia="Times New Roman" w:hAnsi="Sylfaen" w:cs="Arial"/>
                <w:b/>
                <w:bCs/>
                <w:color w:val="000000"/>
                <w:sz w:val="16"/>
                <w:szCs w:val="16"/>
                <w:lang w:val="ka-GE"/>
              </w:rPr>
            </w:pPr>
            <w:r w:rsidRPr="008B533D">
              <w:rPr>
                <w:rFonts w:ascii="Sylfaen" w:eastAsia="Times New Roman" w:hAnsi="Sylfaen" w:cs="Arial"/>
                <w:b/>
                <w:bCs/>
                <w:color w:val="000000"/>
                <w:sz w:val="16"/>
                <w:szCs w:val="16"/>
              </w:rPr>
              <w:t xml:space="preserve">პროგრამის დასახელება </w:t>
            </w:r>
          </w:p>
        </w:tc>
        <w:tc>
          <w:tcPr>
            <w:tcW w:w="56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2F753E" w14:textId="77777777" w:rsidR="003374FF" w:rsidRPr="008B533D" w:rsidRDefault="003374FF" w:rsidP="003374FF">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საგზაო ინფრასტრუქტურის განვითარება</w:t>
            </w:r>
          </w:p>
        </w:tc>
        <w:tc>
          <w:tcPr>
            <w:tcW w:w="1317" w:type="dxa"/>
            <w:tcBorders>
              <w:top w:val="single" w:sz="4" w:space="0" w:color="auto"/>
              <w:left w:val="nil"/>
              <w:bottom w:val="single" w:sz="4" w:space="0" w:color="auto"/>
              <w:right w:val="single" w:sz="4" w:space="0" w:color="auto"/>
            </w:tcBorders>
            <w:shd w:val="clear" w:color="000000" w:fill="FFFFFF"/>
            <w:vAlign w:val="center"/>
            <w:hideMark/>
          </w:tcPr>
          <w:p w14:paraId="6DB19553"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6</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317" w:type="dxa"/>
            <w:tcBorders>
              <w:top w:val="single" w:sz="4" w:space="0" w:color="auto"/>
              <w:left w:val="nil"/>
              <w:bottom w:val="single" w:sz="4" w:space="0" w:color="auto"/>
              <w:right w:val="single" w:sz="4" w:space="0" w:color="auto"/>
            </w:tcBorders>
            <w:shd w:val="clear" w:color="000000" w:fill="FFFFFF"/>
            <w:vAlign w:val="center"/>
            <w:hideMark/>
          </w:tcPr>
          <w:p w14:paraId="50BA8E22"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7</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317" w:type="dxa"/>
            <w:tcBorders>
              <w:top w:val="single" w:sz="4" w:space="0" w:color="auto"/>
              <w:left w:val="nil"/>
              <w:bottom w:val="single" w:sz="4" w:space="0" w:color="auto"/>
              <w:right w:val="single" w:sz="4" w:space="0" w:color="auto"/>
            </w:tcBorders>
            <w:shd w:val="clear" w:color="000000" w:fill="FFFFFF"/>
            <w:vAlign w:val="center"/>
            <w:hideMark/>
          </w:tcPr>
          <w:p w14:paraId="1FEB874B"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8</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317" w:type="dxa"/>
            <w:tcBorders>
              <w:top w:val="single" w:sz="4" w:space="0" w:color="auto"/>
              <w:left w:val="nil"/>
              <w:bottom w:val="single" w:sz="4" w:space="0" w:color="auto"/>
              <w:right w:val="single" w:sz="4" w:space="0" w:color="auto"/>
            </w:tcBorders>
            <w:shd w:val="clear" w:color="000000" w:fill="FFFFFF"/>
            <w:vAlign w:val="center"/>
            <w:hideMark/>
          </w:tcPr>
          <w:p w14:paraId="29B21307"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 xml:space="preserve">9 </w:t>
            </w:r>
            <w:r w:rsidRPr="008B533D">
              <w:rPr>
                <w:rFonts w:ascii="Sylfaen" w:eastAsia="Times New Roman" w:hAnsi="Sylfaen" w:cs="Arial"/>
                <w:b/>
                <w:bCs/>
                <w:color w:val="000000"/>
                <w:sz w:val="16"/>
                <w:szCs w:val="16"/>
              </w:rPr>
              <w:t>წლის დაფინანსება</w:t>
            </w:r>
            <w:r w:rsidRPr="008B533D">
              <w:rPr>
                <w:rFonts w:ascii="Sylfaen" w:eastAsia="Times New Roman" w:hAnsi="Sylfaen" w:cs="Arial"/>
                <w:b/>
                <w:bCs/>
                <w:color w:val="000000"/>
                <w:sz w:val="16"/>
                <w:szCs w:val="16"/>
              </w:rPr>
              <w:br/>
              <w:t xml:space="preserve"> ათას ლარში</w:t>
            </w:r>
          </w:p>
        </w:tc>
      </w:tr>
      <w:tr w:rsidR="003374FF" w:rsidRPr="008B533D" w14:paraId="1780CE11" w14:textId="77777777" w:rsidTr="003374FF">
        <w:trPr>
          <w:gridAfter w:val="1"/>
          <w:wAfter w:w="9" w:type="dxa"/>
          <w:trHeight w:val="409"/>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CFC6A1F" w14:textId="77777777" w:rsidR="003374FF" w:rsidRPr="008B533D" w:rsidRDefault="003374FF" w:rsidP="003374FF">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0201</w:t>
            </w:r>
          </w:p>
        </w:tc>
        <w:tc>
          <w:tcPr>
            <w:tcW w:w="3308" w:type="dxa"/>
            <w:vMerge/>
            <w:tcBorders>
              <w:top w:val="single" w:sz="4" w:space="0" w:color="auto"/>
              <w:left w:val="single" w:sz="4" w:space="0" w:color="auto"/>
              <w:bottom w:val="single" w:sz="4" w:space="0" w:color="auto"/>
              <w:right w:val="single" w:sz="4" w:space="0" w:color="auto"/>
            </w:tcBorders>
            <w:vAlign w:val="center"/>
            <w:hideMark/>
          </w:tcPr>
          <w:p w14:paraId="5A801D46" w14:textId="77777777" w:rsidR="003374FF" w:rsidRPr="008B533D" w:rsidRDefault="003374FF" w:rsidP="003374FF">
            <w:pPr>
              <w:spacing w:after="0" w:line="240" w:lineRule="auto"/>
              <w:rPr>
                <w:rFonts w:ascii="Sylfaen" w:eastAsia="Times New Roman" w:hAnsi="Sylfaen" w:cs="Arial"/>
                <w:b/>
                <w:bCs/>
                <w:color w:val="000000"/>
                <w:sz w:val="16"/>
                <w:szCs w:val="16"/>
              </w:rPr>
            </w:pPr>
          </w:p>
        </w:tc>
        <w:tc>
          <w:tcPr>
            <w:tcW w:w="5608" w:type="dxa"/>
            <w:vMerge/>
            <w:tcBorders>
              <w:top w:val="single" w:sz="4" w:space="0" w:color="auto"/>
              <w:left w:val="single" w:sz="4" w:space="0" w:color="auto"/>
              <w:bottom w:val="single" w:sz="4" w:space="0" w:color="auto"/>
              <w:right w:val="single" w:sz="4" w:space="0" w:color="auto"/>
            </w:tcBorders>
            <w:vAlign w:val="center"/>
            <w:hideMark/>
          </w:tcPr>
          <w:p w14:paraId="7FEFE37D" w14:textId="77777777" w:rsidR="003374FF" w:rsidRPr="008B533D" w:rsidRDefault="003374FF" w:rsidP="003374FF">
            <w:pPr>
              <w:spacing w:after="0" w:line="240" w:lineRule="auto"/>
              <w:rPr>
                <w:rFonts w:ascii="Sylfaen" w:eastAsia="Times New Roman" w:hAnsi="Sylfaen" w:cs="Arial"/>
                <w:color w:val="000000"/>
                <w:sz w:val="16"/>
                <w:szCs w:val="16"/>
              </w:rPr>
            </w:pPr>
          </w:p>
        </w:tc>
        <w:tc>
          <w:tcPr>
            <w:tcW w:w="1317" w:type="dxa"/>
            <w:tcBorders>
              <w:top w:val="nil"/>
              <w:left w:val="nil"/>
              <w:bottom w:val="single" w:sz="4" w:space="0" w:color="auto"/>
              <w:right w:val="single" w:sz="4" w:space="0" w:color="auto"/>
            </w:tcBorders>
            <w:shd w:val="clear" w:color="000000" w:fill="FFFFFF"/>
            <w:vAlign w:val="center"/>
            <w:hideMark/>
          </w:tcPr>
          <w:p w14:paraId="30F7232E" w14:textId="77777777" w:rsidR="003374FF" w:rsidRPr="008B533D" w:rsidRDefault="003374FF" w:rsidP="003374FF">
            <w:pPr>
              <w:spacing w:after="0" w:line="240" w:lineRule="auto"/>
              <w:rPr>
                <w:rFonts w:ascii="Sylfaen" w:eastAsia="Times New Roman" w:hAnsi="Sylfaen" w:cs="Arial"/>
                <w:sz w:val="16"/>
                <w:szCs w:val="16"/>
              </w:rPr>
            </w:pPr>
            <w:r w:rsidRPr="008B533D">
              <w:rPr>
                <w:rFonts w:ascii="Arial" w:hAnsi="Arial" w:cs="Arial"/>
                <w:b/>
                <w:bCs/>
                <w:color w:val="000000"/>
                <w:sz w:val="16"/>
                <w:szCs w:val="16"/>
              </w:rPr>
              <w:t>14212,0</w:t>
            </w:r>
          </w:p>
        </w:tc>
        <w:tc>
          <w:tcPr>
            <w:tcW w:w="1317" w:type="dxa"/>
            <w:tcBorders>
              <w:top w:val="nil"/>
              <w:left w:val="nil"/>
              <w:bottom w:val="single" w:sz="4" w:space="0" w:color="auto"/>
              <w:right w:val="single" w:sz="4" w:space="0" w:color="auto"/>
            </w:tcBorders>
            <w:shd w:val="clear" w:color="000000" w:fill="FFFFFF"/>
            <w:vAlign w:val="center"/>
            <w:hideMark/>
          </w:tcPr>
          <w:p w14:paraId="140D5D6D" w14:textId="77777777" w:rsidR="003374FF" w:rsidRPr="008B533D" w:rsidRDefault="003374FF" w:rsidP="003374FF">
            <w:pPr>
              <w:spacing w:after="0" w:line="240" w:lineRule="auto"/>
              <w:rPr>
                <w:rFonts w:ascii="Sylfaen" w:eastAsia="Times New Roman" w:hAnsi="Sylfaen" w:cs="Arial"/>
                <w:sz w:val="16"/>
                <w:szCs w:val="16"/>
              </w:rPr>
            </w:pPr>
            <w:r w:rsidRPr="008B533D">
              <w:rPr>
                <w:rFonts w:ascii="Arial" w:hAnsi="Arial" w:cs="Arial"/>
                <w:b/>
                <w:bCs/>
                <w:color w:val="000000"/>
                <w:sz w:val="16"/>
                <w:szCs w:val="16"/>
              </w:rPr>
              <w:t>21214,7</w:t>
            </w:r>
          </w:p>
        </w:tc>
        <w:tc>
          <w:tcPr>
            <w:tcW w:w="1317" w:type="dxa"/>
            <w:tcBorders>
              <w:top w:val="nil"/>
              <w:left w:val="nil"/>
              <w:bottom w:val="single" w:sz="4" w:space="0" w:color="auto"/>
              <w:right w:val="single" w:sz="4" w:space="0" w:color="auto"/>
            </w:tcBorders>
            <w:shd w:val="clear" w:color="000000" w:fill="FFFFFF"/>
            <w:vAlign w:val="center"/>
            <w:hideMark/>
          </w:tcPr>
          <w:p w14:paraId="5FC5DD89" w14:textId="77777777" w:rsidR="003374FF" w:rsidRPr="008B533D" w:rsidRDefault="003374FF" w:rsidP="003374FF">
            <w:pPr>
              <w:spacing w:after="0" w:line="240" w:lineRule="auto"/>
              <w:rPr>
                <w:rFonts w:ascii="Sylfaen" w:eastAsia="Times New Roman" w:hAnsi="Sylfaen" w:cs="Arial"/>
                <w:sz w:val="16"/>
                <w:szCs w:val="16"/>
              </w:rPr>
            </w:pPr>
            <w:r w:rsidRPr="008B533D">
              <w:rPr>
                <w:rFonts w:ascii="Arial" w:hAnsi="Arial" w:cs="Arial"/>
                <w:b/>
                <w:bCs/>
                <w:color w:val="000000"/>
                <w:sz w:val="16"/>
                <w:szCs w:val="16"/>
              </w:rPr>
              <w:t>31786,8</w:t>
            </w:r>
          </w:p>
        </w:tc>
        <w:tc>
          <w:tcPr>
            <w:tcW w:w="1317" w:type="dxa"/>
            <w:tcBorders>
              <w:top w:val="nil"/>
              <w:left w:val="nil"/>
              <w:bottom w:val="single" w:sz="4" w:space="0" w:color="auto"/>
              <w:right w:val="single" w:sz="4" w:space="0" w:color="auto"/>
            </w:tcBorders>
            <w:shd w:val="clear" w:color="000000" w:fill="FFFFFF"/>
            <w:vAlign w:val="center"/>
            <w:hideMark/>
          </w:tcPr>
          <w:p w14:paraId="44D0C0CA" w14:textId="77777777" w:rsidR="003374FF" w:rsidRPr="008B533D" w:rsidRDefault="003374FF" w:rsidP="003374FF">
            <w:pPr>
              <w:spacing w:after="0" w:line="240" w:lineRule="auto"/>
              <w:rPr>
                <w:rFonts w:ascii="Sylfaen" w:eastAsia="Times New Roman" w:hAnsi="Sylfaen" w:cs="Arial"/>
                <w:sz w:val="16"/>
                <w:szCs w:val="16"/>
              </w:rPr>
            </w:pPr>
            <w:r w:rsidRPr="008B533D">
              <w:rPr>
                <w:rFonts w:ascii="Arial" w:hAnsi="Arial" w:cs="Arial"/>
                <w:b/>
                <w:bCs/>
                <w:color w:val="000000"/>
                <w:sz w:val="16"/>
                <w:szCs w:val="16"/>
              </w:rPr>
              <w:t>33374,3</w:t>
            </w:r>
          </w:p>
        </w:tc>
      </w:tr>
      <w:tr w:rsidR="003374FF" w:rsidRPr="008B533D" w14:paraId="2ECD6148" w14:textId="77777777" w:rsidTr="003374FF">
        <w:trPr>
          <w:trHeight w:val="372"/>
        </w:trPr>
        <w:tc>
          <w:tcPr>
            <w:tcW w:w="39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36E1CFF"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პროგრამის განმახორციელებელი სამსახური</w:t>
            </w:r>
          </w:p>
        </w:tc>
        <w:tc>
          <w:tcPr>
            <w:tcW w:w="10885" w:type="dxa"/>
            <w:gridSpan w:val="6"/>
            <w:tcBorders>
              <w:top w:val="single" w:sz="4" w:space="0" w:color="auto"/>
              <w:left w:val="nil"/>
              <w:bottom w:val="single" w:sz="4" w:space="0" w:color="auto"/>
              <w:right w:val="single" w:sz="4" w:space="0" w:color="auto"/>
            </w:tcBorders>
            <w:shd w:val="clear" w:color="000000" w:fill="FFFFFF"/>
            <w:vAlign w:val="center"/>
            <w:hideMark/>
          </w:tcPr>
          <w:p w14:paraId="725B2CAA"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ინფრასტრუქტურის და ეკონომიკური განვითარების სამსახური</w:t>
            </w:r>
          </w:p>
        </w:tc>
      </w:tr>
      <w:tr w:rsidR="003374FF" w:rsidRPr="008B533D" w14:paraId="661AAB54" w14:textId="77777777" w:rsidTr="003374FF">
        <w:trPr>
          <w:trHeight w:val="1016"/>
        </w:trPr>
        <w:tc>
          <w:tcPr>
            <w:tcW w:w="39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819D3D0"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პროგრამის აღწერა </w:t>
            </w:r>
          </w:p>
        </w:tc>
        <w:tc>
          <w:tcPr>
            <w:tcW w:w="10885" w:type="dxa"/>
            <w:gridSpan w:val="6"/>
            <w:tcBorders>
              <w:top w:val="single" w:sz="4" w:space="0" w:color="auto"/>
              <w:left w:val="nil"/>
              <w:bottom w:val="single" w:sz="4" w:space="0" w:color="auto"/>
              <w:right w:val="single" w:sz="4" w:space="0" w:color="auto"/>
            </w:tcBorders>
            <w:shd w:val="clear" w:color="000000" w:fill="FFFFFF"/>
            <w:vAlign w:val="center"/>
            <w:hideMark/>
          </w:tcPr>
          <w:p w14:paraId="31DF7F12" w14:textId="77777777" w:rsidR="003374FF" w:rsidRPr="008B533D" w:rsidRDefault="003374FF" w:rsidP="003374FF">
            <w:pPr>
              <w:spacing w:after="0" w:line="240" w:lineRule="auto"/>
              <w:rPr>
                <w:rFonts w:ascii="Sylfaen" w:eastAsia="Times New Roman" w:hAnsi="Sylfaen" w:cs="Arial"/>
                <w:color w:val="000000"/>
                <w:sz w:val="16"/>
                <w:szCs w:val="16"/>
              </w:rPr>
            </w:pPr>
            <w:proofErr w:type="gramStart"/>
            <w:r w:rsidRPr="008B533D">
              <w:rPr>
                <w:rFonts w:ascii="Sylfaen" w:eastAsia="Times New Roman" w:hAnsi="Sylfaen" w:cs="Arial"/>
                <w:color w:val="000000"/>
                <w:sz w:val="16"/>
                <w:szCs w:val="16"/>
              </w:rPr>
              <w:t>მუნიციპალიტეტის</w:t>
            </w:r>
            <w:proofErr w:type="gramEnd"/>
            <w:r w:rsidRPr="008B533D">
              <w:rPr>
                <w:rFonts w:ascii="Sylfaen" w:eastAsia="Times New Roman" w:hAnsi="Sylfaen" w:cs="Arial"/>
                <w:color w:val="000000"/>
                <w:sz w:val="16"/>
                <w:szCs w:val="16"/>
              </w:rPr>
              <w:t xml:space="preserve"> ტერიტორიაზე ადგილობრივი მნიშვნელობის გზის  საფარის ფართობი დღეის მდგომარეობით  შედგენს 540 კვ. </w:t>
            </w:r>
            <w:proofErr w:type="gramStart"/>
            <w:r w:rsidRPr="008B533D">
              <w:rPr>
                <w:rFonts w:ascii="Sylfaen" w:eastAsia="Times New Roman" w:hAnsi="Sylfaen" w:cs="Arial"/>
                <w:color w:val="000000"/>
                <w:sz w:val="16"/>
                <w:szCs w:val="16"/>
              </w:rPr>
              <w:t>კმ .</w:t>
            </w:r>
            <w:proofErr w:type="gramEnd"/>
            <w:r w:rsidRPr="008B533D">
              <w:rPr>
                <w:rFonts w:ascii="Sylfaen" w:eastAsia="Times New Roman" w:hAnsi="Sylfaen" w:cs="Arial"/>
                <w:color w:val="000000"/>
                <w:sz w:val="16"/>
                <w:szCs w:val="16"/>
              </w:rPr>
              <w:t xml:space="preserve"> </w:t>
            </w:r>
            <w:proofErr w:type="gramStart"/>
            <w:r w:rsidRPr="008B533D">
              <w:rPr>
                <w:rFonts w:ascii="Sylfaen" w:eastAsia="Times New Roman" w:hAnsi="Sylfaen" w:cs="Arial"/>
                <w:color w:val="000000"/>
                <w:sz w:val="16"/>
                <w:szCs w:val="16"/>
              </w:rPr>
              <w:t>საგზაო</w:t>
            </w:r>
            <w:proofErr w:type="gramEnd"/>
            <w:r w:rsidRPr="008B533D">
              <w:rPr>
                <w:rFonts w:ascii="Sylfaen" w:eastAsia="Times New Roman" w:hAnsi="Sylfaen" w:cs="Arial"/>
                <w:color w:val="000000"/>
                <w:sz w:val="16"/>
                <w:szCs w:val="16"/>
              </w:rPr>
              <w:t xml:space="preserve"> სტანდარტებს აკმაყოფილებს მხოლოდ 50 პროცენტი, მუნიციპალიტეი გეგმავს მომდევნო 3-4 წლის განმავლობაში გზების მთიანი მოცულობის 20 პროცენტის მშენებლობა რეაბილიტაციას. ასევე ყურადღება ექცევა რეაბლიტირებული გზების მოვლას, რაც გულისხმობს ორმულ შეკეთებებს, ზამთარში მარილის მოყრას, ასევე გზების დახაზვა, შუქნიშნების მონტაჟი და სიჩქარის შემზღუდველი ბარიერების მოწყობა</w:t>
            </w:r>
          </w:p>
        </w:tc>
      </w:tr>
      <w:tr w:rsidR="003374FF" w:rsidRPr="008B533D" w14:paraId="076015F8" w14:textId="77777777" w:rsidTr="003374FF">
        <w:trPr>
          <w:trHeight w:val="540"/>
        </w:trPr>
        <w:tc>
          <w:tcPr>
            <w:tcW w:w="394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82BB4E5"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sz w:val="16"/>
                <w:szCs w:val="16"/>
              </w:rPr>
              <w:t>გაეროს მდგრადი განვითარების „SDG“ მიზანი, რომლის მიღწევასაც</w:t>
            </w:r>
            <w:r w:rsidRPr="008B533D">
              <w:rPr>
                <w:rFonts w:ascii="Sylfaen" w:eastAsia="Times New Roman" w:hAnsi="Sylfaen" w:cs="Arial"/>
                <w:b/>
                <w:bCs/>
                <w:sz w:val="16"/>
                <w:szCs w:val="16"/>
              </w:rPr>
              <w:br/>
              <w:t>ემსახურება პროგრამა</w:t>
            </w:r>
          </w:p>
        </w:tc>
        <w:tc>
          <w:tcPr>
            <w:tcW w:w="10885" w:type="dxa"/>
            <w:gridSpan w:val="6"/>
            <w:tcBorders>
              <w:top w:val="single" w:sz="4" w:space="0" w:color="auto"/>
              <w:left w:val="nil"/>
              <w:bottom w:val="single" w:sz="4" w:space="0" w:color="auto"/>
              <w:right w:val="single" w:sz="4" w:space="0" w:color="auto"/>
            </w:tcBorders>
            <w:shd w:val="clear" w:color="000000" w:fill="FFFFFF"/>
            <w:vAlign w:val="center"/>
          </w:tcPr>
          <w:p w14:paraId="2FC786F1" w14:textId="77777777" w:rsidR="003374FF" w:rsidRPr="008B533D" w:rsidRDefault="003374FF" w:rsidP="003374FF">
            <w:pPr>
              <w:spacing w:after="0" w:line="240" w:lineRule="auto"/>
              <w:jc w:val="both"/>
              <w:rPr>
                <w:rFonts w:ascii="Sylfaen" w:eastAsia="Times New Roman" w:hAnsi="Sylfaen" w:cs="Arial"/>
                <w:sz w:val="16"/>
                <w:szCs w:val="16"/>
              </w:rPr>
            </w:pPr>
            <w:r w:rsidRPr="008B533D">
              <w:rPr>
                <w:rFonts w:ascii="Sylfaen" w:eastAsia="Times New Roman" w:hAnsi="Sylfaen" w:cs="Arial"/>
                <w:sz w:val="16"/>
                <w:szCs w:val="16"/>
              </w:rPr>
              <w:t>მიზანი 3: ჯანსაღი ცხოვრებისა და კეთილდღეობის უზრუნველყოფა ყველა ასაკის ადამიანისათვის </w:t>
            </w:r>
          </w:p>
          <w:p w14:paraId="1490858C"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sz w:val="16"/>
                <w:szCs w:val="16"/>
              </w:rPr>
              <w:t>მიზანი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w:t>
            </w:r>
          </w:p>
        </w:tc>
      </w:tr>
      <w:tr w:rsidR="003374FF" w:rsidRPr="008B533D" w14:paraId="5A710584" w14:textId="77777777" w:rsidTr="003374FF">
        <w:trPr>
          <w:trHeight w:val="540"/>
        </w:trPr>
        <w:tc>
          <w:tcPr>
            <w:tcW w:w="39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C3770DC"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პროგრამის მიზანი და მოსალოდნელი შედეგი</w:t>
            </w:r>
          </w:p>
        </w:tc>
        <w:tc>
          <w:tcPr>
            <w:tcW w:w="10885" w:type="dxa"/>
            <w:gridSpan w:val="6"/>
            <w:tcBorders>
              <w:top w:val="single" w:sz="4" w:space="0" w:color="auto"/>
              <w:left w:val="nil"/>
              <w:bottom w:val="single" w:sz="4" w:space="0" w:color="auto"/>
              <w:right w:val="single" w:sz="4" w:space="0" w:color="auto"/>
            </w:tcBorders>
            <w:shd w:val="clear" w:color="000000" w:fill="FFFFFF"/>
            <w:vAlign w:val="center"/>
            <w:hideMark/>
          </w:tcPr>
          <w:p w14:paraId="45F17061"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პროგრამის მიზანია საგზაო ინფრასტრუქტურის გამართული ფუნქციონირება, ტრანსპორტის და მოსახლეობის შეუფერხებელი გადაადგილება, შექმნილია თანამედროვე სტანდარტების შესაბამისი საგზაო ინფრასტრუქტურა</w:t>
            </w:r>
          </w:p>
        </w:tc>
      </w:tr>
    </w:tbl>
    <w:p w14:paraId="0F579CB5" w14:textId="77777777" w:rsidR="003374FF" w:rsidRPr="008B533D" w:rsidRDefault="003374FF" w:rsidP="003374FF">
      <w:pPr>
        <w:jc w:val="both"/>
        <w:rPr>
          <w:rFonts w:ascii="Sylfaen" w:hAnsi="Sylfaen"/>
          <w:noProof/>
          <w:sz w:val="16"/>
          <w:szCs w:val="16"/>
        </w:rPr>
      </w:pPr>
    </w:p>
    <w:p w14:paraId="2F238C7E" w14:textId="77777777" w:rsidR="003374FF" w:rsidRPr="008B533D" w:rsidRDefault="003374FF" w:rsidP="003374FF">
      <w:pPr>
        <w:jc w:val="both"/>
        <w:rPr>
          <w:rFonts w:ascii="Sylfaen" w:hAnsi="Sylfaen"/>
          <w:noProof/>
          <w:sz w:val="16"/>
          <w:szCs w:val="16"/>
        </w:rPr>
      </w:pPr>
    </w:p>
    <w:tbl>
      <w:tblPr>
        <w:tblW w:w="14616" w:type="dxa"/>
        <w:tblLook w:val="04A0" w:firstRow="1" w:lastRow="0" w:firstColumn="1" w:lastColumn="0" w:noHBand="0" w:noVBand="1"/>
      </w:tblPr>
      <w:tblGrid>
        <w:gridCol w:w="696"/>
        <w:gridCol w:w="4406"/>
        <w:gridCol w:w="4212"/>
        <w:gridCol w:w="1313"/>
        <w:gridCol w:w="1276"/>
        <w:gridCol w:w="1276"/>
        <w:gridCol w:w="1430"/>
        <w:gridCol w:w="7"/>
      </w:tblGrid>
      <w:tr w:rsidR="003374FF" w:rsidRPr="008B533D" w14:paraId="3257B907" w14:textId="77777777" w:rsidTr="003374FF">
        <w:trPr>
          <w:gridAfter w:val="1"/>
          <w:wAfter w:w="7" w:type="dxa"/>
          <w:trHeight w:val="864"/>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D19538"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კოდი</w:t>
            </w:r>
          </w:p>
        </w:tc>
        <w:tc>
          <w:tcPr>
            <w:tcW w:w="44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5637D8"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ქვეპროგრამის დასახელება </w:t>
            </w:r>
          </w:p>
        </w:tc>
        <w:tc>
          <w:tcPr>
            <w:tcW w:w="42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6A943A4" w14:textId="77777777" w:rsidR="003374FF" w:rsidRPr="008B533D" w:rsidRDefault="003374FF" w:rsidP="003374FF">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გზების  მოვლა შენახვა</w:t>
            </w:r>
          </w:p>
        </w:tc>
        <w:tc>
          <w:tcPr>
            <w:tcW w:w="1313" w:type="dxa"/>
            <w:tcBorders>
              <w:top w:val="single" w:sz="4" w:space="0" w:color="auto"/>
              <w:left w:val="nil"/>
              <w:bottom w:val="single" w:sz="4" w:space="0" w:color="auto"/>
              <w:right w:val="single" w:sz="4" w:space="0" w:color="auto"/>
            </w:tcBorders>
            <w:shd w:val="clear" w:color="000000" w:fill="FFFFFF"/>
            <w:vAlign w:val="center"/>
            <w:hideMark/>
          </w:tcPr>
          <w:p w14:paraId="0694EA2F"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6</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9E8CD5E"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7</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31B3CC8"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8</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430" w:type="dxa"/>
            <w:tcBorders>
              <w:top w:val="single" w:sz="4" w:space="0" w:color="auto"/>
              <w:left w:val="nil"/>
              <w:bottom w:val="single" w:sz="4" w:space="0" w:color="auto"/>
              <w:right w:val="single" w:sz="4" w:space="0" w:color="auto"/>
            </w:tcBorders>
            <w:shd w:val="clear" w:color="000000" w:fill="FFFFFF"/>
            <w:vAlign w:val="center"/>
            <w:hideMark/>
          </w:tcPr>
          <w:p w14:paraId="16F78FE3"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 xml:space="preserve">9 </w:t>
            </w:r>
            <w:r w:rsidRPr="008B533D">
              <w:rPr>
                <w:rFonts w:ascii="Sylfaen" w:eastAsia="Times New Roman" w:hAnsi="Sylfaen" w:cs="Arial"/>
                <w:b/>
                <w:bCs/>
                <w:color w:val="000000"/>
                <w:sz w:val="16"/>
                <w:szCs w:val="16"/>
              </w:rPr>
              <w:t>წლის დაფინანსება</w:t>
            </w:r>
            <w:r w:rsidRPr="008B533D">
              <w:rPr>
                <w:rFonts w:ascii="Sylfaen" w:eastAsia="Times New Roman" w:hAnsi="Sylfaen" w:cs="Arial"/>
                <w:b/>
                <w:bCs/>
                <w:color w:val="000000"/>
                <w:sz w:val="16"/>
                <w:szCs w:val="16"/>
              </w:rPr>
              <w:br/>
              <w:t xml:space="preserve"> ათას ლარში</w:t>
            </w:r>
          </w:p>
        </w:tc>
      </w:tr>
      <w:tr w:rsidR="003374FF" w:rsidRPr="008B533D" w14:paraId="13B6B030" w14:textId="77777777" w:rsidTr="003374FF">
        <w:trPr>
          <w:gridAfter w:val="1"/>
          <w:wAfter w:w="7" w:type="dxa"/>
          <w:trHeight w:val="25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A6218E8" w14:textId="77777777" w:rsidR="003374FF" w:rsidRPr="008B533D" w:rsidRDefault="003374FF" w:rsidP="003374FF">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020101</w:t>
            </w:r>
          </w:p>
        </w:tc>
        <w:tc>
          <w:tcPr>
            <w:tcW w:w="4406" w:type="dxa"/>
            <w:vMerge/>
            <w:tcBorders>
              <w:top w:val="single" w:sz="4" w:space="0" w:color="auto"/>
              <w:left w:val="single" w:sz="4" w:space="0" w:color="auto"/>
              <w:bottom w:val="single" w:sz="4" w:space="0" w:color="auto"/>
              <w:right w:val="single" w:sz="4" w:space="0" w:color="auto"/>
            </w:tcBorders>
            <w:vAlign w:val="center"/>
            <w:hideMark/>
          </w:tcPr>
          <w:p w14:paraId="5062748A" w14:textId="77777777" w:rsidR="003374FF" w:rsidRPr="008B533D" w:rsidRDefault="003374FF" w:rsidP="003374FF">
            <w:pPr>
              <w:spacing w:after="0" w:line="240" w:lineRule="auto"/>
              <w:rPr>
                <w:rFonts w:ascii="Sylfaen" w:eastAsia="Times New Roman" w:hAnsi="Sylfaen" w:cs="Arial"/>
                <w:b/>
                <w:bCs/>
                <w:color w:val="000000"/>
                <w:sz w:val="16"/>
                <w:szCs w:val="16"/>
              </w:rPr>
            </w:pPr>
          </w:p>
        </w:tc>
        <w:tc>
          <w:tcPr>
            <w:tcW w:w="4212" w:type="dxa"/>
            <w:vMerge/>
            <w:tcBorders>
              <w:top w:val="single" w:sz="4" w:space="0" w:color="auto"/>
              <w:left w:val="single" w:sz="4" w:space="0" w:color="auto"/>
              <w:bottom w:val="single" w:sz="4" w:space="0" w:color="auto"/>
              <w:right w:val="single" w:sz="4" w:space="0" w:color="auto"/>
            </w:tcBorders>
            <w:vAlign w:val="center"/>
            <w:hideMark/>
          </w:tcPr>
          <w:p w14:paraId="6C1DC06D" w14:textId="77777777" w:rsidR="003374FF" w:rsidRPr="008B533D" w:rsidRDefault="003374FF" w:rsidP="003374FF">
            <w:pPr>
              <w:spacing w:after="0" w:line="240" w:lineRule="auto"/>
              <w:rPr>
                <w:rFonts w:ascii="Sylfaen" w:eastAsia="Times New Roman" w:hAnsi="Sylfaen" w:cs="Arial"/>
                <w:color w:val="000000"/>
                <w:sz w:val="16"/>
                <w:szCs w:val="16"/>
              </w:rPr>
            </w:pPr>
          </w:p>
        </w:tc>
        <w:tc>
          <w:tcPr>
            <w:tcW w:w="1313" w:type="dxa"/>
            <w:tcBorders>
              <w:top w:val="nil"/>
              <w:left w:val="nil"/>
              <w:bottom w:val="single" w:sz="4" w:space="0" w:color="auto"/>
              <w:right w:val="single" w:sz="4" w:space="0" w:color="auto"/>
            </w:tcBorders>
            <w:shd w:val="clear" w:color="000000" w:fill="FFFFFF"/>
            <w:vAlign w:val="center"/>
            <w:hideMark/>
          </w:tcPr>
          <w:p w14:paraId="4C6BFDD3" w14:textId="77777777" w:rsidR="003374FF" w:rsidRPr="008B533D" w:rsidRDefault="003374FF" w:rsidP="003374FF">
            <w:pPr>
              <w:spacing w:after="0" w:line="240" w:lineRule="auto"/>
              <w:rPr>
                <w:rFonts w:ascii="Sylfaen" w:eastAsia="Times New Roman" w:hAnsi="Sylfaen" w:cs="Arial"/>
                <w:sz w:val="16"/>
                <w:szCs w:val="16"/>
              </w:rPr>
            </w:pPr>
            <w:r w:rsidRPr="008B533D">
              <w:rPr>
                <w:rFonts w:ascii="Arial" w:hAnsi="Arial" w:cs="Arial"/>
                <w:color w:val="000000"/>
                <w:sz w:val="16"/>
                <w:szCs w:val="16"/>
              </w:rPr>
              <w:t>1950,0</w:t>
            </w:r>
          </w:p>
        </w:tc>
        <w:tc>
          <w:tcPr>
            <w:tcW w:w="1276" w:type="dxa"/>
            <w:tcBorders>
              <w:top w:val="nil"/>
              <w:left w:val="nil"/>
              <w:bottom w:val="single" w:sz="4" w:space="0" w:color="auto"/>
              <w:right w:val="single" w:sz="4" w:space="0" w:color="auto"/>
            </w:tcBorders>
            <w:shd w:val="clear" w:color="000000" w:fill="FFFFFF"/>
            <w:vAlign w:val="center"/>
            <w:hideMark/>
          </w:tcPr>
          <w:p w14:paraId="65F5549A" w14:textId="77777777" w:rsidR="003374FF" w:rsidRPr="008B533D" w:rsidRDefault="003374FF" w:rsidP="003374FF">
            <w:pPr>
              <w:spacing w:after="0" w:line="240" w:lineRule="auto"/>
              <w:rPr>
                <w:rFonts w:ascii="Sylfaen" w:eastAsia="Times New Roman" w:hAnsi="Sylfaen" w:cs="Arial"/>
                <w:sz w:val="16"/>
                <w:szCs w:val="16"/>
              </w:rPr>
            </w:pPr>
            <w:r w:rsidRPr="008B533D">
              <w:rPr>
                <w:rFonts w:ascii="Arial" w:hAnsi="Arial" w:cs="Arial"/>
                <w:color w:val="000000"/>
                <w:sz w:val="16"/>
                <w:szCs w:val="16"/>
              </w:rPr>
              <w:t>2000,0</w:t>
            </w:r>
          </w:p>
        </w:tc>
        <w:tc>
          <w:tcPr>
            <w:tcW w:w="1276" w:type="dxa"/>
            <w:tcBorders>
              <w:top w:val="nil"/>
              <w:left w:val="nil"/>
              <w:bottom w:val="single" w:sz="4" w:space="0" w:color="auto"/>
              <w:right w:val="single" w:sz="4" w:space="0" w:color="auto"/>
            </w:tcBorders>
            <w:shd w:val="clear" w:color="000000" w:fill="FFFFFF"/>
            <w:vAlign w:val="center"/>
            <w:hideMark/>
          </w:tcPr>
          <w:p w14:paraId="0FBB86B1" w14:textId="77777777" w:rsidR="003374FF" w:rsidRPr="008B533D" w:rsidRDefault="003374FF" w:rsidP="003374FF">
            <w:pPr>
              <w:spacing w:after="0" w:line="240" w:lineRule="auto"/>
              <w:rPr>
                <w:rFonts w:ascii="Sylfaen" w:eastAsia="Times New Roman" w:hAnsi="Sylfaen" w:cs="Arial"/>
                <w:sz w:val="16"/>
                <w:szCs w:val="16"/>
              </w:rPr>
            </w:pPr>
            <w:r w:rsidRPr="008B533D">
              <w:rPr>
                <w:rFonts w:ascii="Arial" w:hAnsi="Arial" w:cs="Arial"/>
                <w:color w:val="000000"/>
                <w:sz w:val="16"/>
                <w:szCs w:val="16"/>
              </w:rPr>
              <w:t>2100,0</w:t>
            </w:r>
          </w:p>
        </w:tc>
        <w:tc>
          <w:tcPr>
            <w:tcW w:w="1430" w:type="dxa"/>
            <w:tcBorders>
              <w:top w:val="nil"/>
              <w:left w:val="nil"/>
              <w:bottom w:val="single" w:sz="4" w:space="0" w:color="auto"/>
              <w:right w:val="single" w:sz="4" w:space="0" w:color="auto"/>
            </w:tcBorders>
            <w:shd w:val="clear" w:color="000000" w:fill="FFFFFF"/>
            <w:vAlign w:val="center"/>
            <w:hideMark/>
          </w:tcPr>
          <w:p w14:paraId="282AF99C" w14:textId="77777777" w:rsidR="003374FF" w:rsidRPr="008B533D" w:rsidRDefault="003374FF" w:rsidP="003374FF">
            <w:pPr>
              <w:spacing w:after="0" w:line="240" w:lineRule="auto"/>
              <w:rPr>
                <w:rFonts w:ascii="Sylfaen" w:eastAsia="Times New Roman" w:hAnsi="Sylfaen" w:cs="Arial"/>
                <w:sz w:val="16"/>
                <w:szCs w:val="16"/>
              </w:rPr>
            </w:pPr>
            <w:r w:rsidRPr="008B533D">
              <w:rPr>
                <w:rFonts w:ascii="Arial" w:hAnsi="Arial" w:cs="Arial"/>
                <w:color w:val="000000"/>
                <w:sz w:val="16"/>
                <w:szCs w:val="16"/>
              </w:rPr>
              <w:t>2100,0</w:t>
            </w:r>
          </w:p>
        </w:tc>
      </w:tr>
      <w:tr w:rsidR="003374FF" w:rsidRPr="008B533D" w14:paraId="5C84D2FB" w14:textId="77777777" w:rsidTr="003374FF">
        <w:trPr>
          <w:trHeight w:val="570"/>
        </w:trPr>
        <w:tc>
          <w:tcPr>
            <w:tcW w:w="51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291E519"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ქვეპროგრამის განმახორციელებელი სამსახური</w:t>
            </w:r>
          </w:p>
        </w:tc>
        <w:tc>
          <w:tcPr>
            <w:tcW w:w="9514" w:type="dxa"/>
            <w:gridSpan w:val="6"/>
            <w:tcBorders>
              <w:top w:val="single" w:sz="4" w:space="0" w:color="auto"/>
              <w:left w:val="nil"/>
              <w:bottom w:val="single" w:sz="4" w:space="0" w:color="auto"/>
              <w:right w:val="single" w:sz="4" w:space="0" w:color="auto"/>
            </w:tcBorders>
            <w:shd w:val="clear" w:color="000000" w:fill="FFFFFF"/>
            <w:vAlign w:val="center"/>
            <w:hideMark/>
          </w:tcPr>
          <w:p w14:paraId="120ECAC0"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 xml:space="preserve"> ინფრასტრუქტურის და ეკონომიკური განვითარების სამსახური</w:t>
            </w:r>
          </w:p>
        </w:tc>
      </w:tr>
      <w:tr w:rsidR="003374FF" w:rsidRPr="008B533D" w14:paraId="3825F455" w14:textId="77777777" w:rsidTr="003374FF">
        <w:trPr>
          <w:trHeight w:val="810"/>
        </w:trPr>
        <w:tc>
          <w:tcPr>
            <w:tcW w:w="5102"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6E9EDFF7"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8B533D">
              <w:rPr>
                <w:rFonts w:ascii="Sylfaen" w:eastAsia="Times New Roman" w:hAnsi="Sylfaen" w:cs="Arial"/>
                <w:b/>
                <w:bCs/>
                <w:color w:val="000000"/>
                <w:sz w:val="16"/>
                <w:szCs w:val="16"/>
              </w:rPr>
              <w:br/>
              <w:t>ემსახურება პროგრამა</w:t>
            </w:r>
          </w:p>
        </w:tc>
        <w:tc>
          <w:tcPr>
            <w:tcW w:w="9514" w:type="dxa"/>
            <w:gridSpan w:val="6"/>
            <w:tcBorders>
              <w:top w:val="single" w:sz="4" w:space="0" w:color="auto"/>
              <w:left w:val="nil"/>
              <w:bottom w:val="single" w:sz="4" w:space="0" w:color="auto"/>
              <w:right w:val="single" w:sz="4" w:space="0" w:color="000000"/>
            </w:tcBorders>
            <w:shd w:val="clear" w:color="000000" w:fill="FFFFFF"/>
            <w:vAlign w:val="center"/>
            <w:hideMark/>
          </w:tcPr>
          <w:p w14:paraId="6002FF70"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მიზანი 3: ჯანსაღი ცხოვრებისა და კეთილდღეობის უზრუნველყოფა ყველა ასაკის ადამიანისათვის </w:t>
            </w:r>
          </w:p>
          <w:p w14:paraId="6E0E5D80" w14:textId="77777777" w:rsidR="003374FF" w:rsidRPr="008B533D" w:rsidRDefault="003374FF" w:rsidP="003374FF">
            <w:pPr>
              <w:spacing w:after="0" w:line="240" w:lineRule="auto"/>
              <w:jc w:val="both"/>
              <w:rPr>
                <w:rFonts w:ascii="Sylfaen" w:eastAsia="Times New Roman" w:hAnsi="Sylfaen" w:cs="Arial"/>
                <w:color w:val="000000"/>
                <w:sz w:val="16"/>
                <w:szCs w:val="16"/>
              </w:rPr>
            </w:pPr>
            <w:r w:rsidRPr="008B533D">
              <w:rPr>
                <w:rFonts w:ascii="Sylfaen" w:eastAsia="Times New Roman" w:hAnsi="Sylfaen" w:cs="Arial"/>
                <w:color w:val="000000"/>
                <w:sz w:val="16"/>
                <w:szCs w:val="16"/>
              </w:rPr>
              <w:t>მიზანი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w:t>
            </w:r>
          </w:p>
        </w:tc>
      </w:tr>
      <w:tr w:rsidR="003374FF" w:rsidRPr="008B533D" w14:paraId="79EE6CC5" w14:textId="77777777" w:rsidTr="003374FF">
        <w:trPr>
          <w:trHeight w:val="1920"/>
        </w:trPr>
        <w:tc>
          <w:tcPr>
            <w:tcW w:w="51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31B2C09"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lang w:val="ka-GE"/>
              </w:rPr>
              <w:lastRenderedPageBreak/>
              <w:t>ქვე</w:t>
            </w:r>
            <w:r w:rsidRPr="008B533D">
              <w:rPr>
                <w:rFonts w:ascii="Sylfaen" w:eastAsia="Times New Roman" w:hAnsi="Sylfaen" w:cs="Arial"/>
                <w:b/>
                <w:bCs/>
                <w:color w:val="000000"/>
                <w:sz w:val="16"/>
                <w:szCs w:val="16"/>
              </w:rPr>
              <w:t xml:space="preserve">პროგრამის აღწერა და მიზანი  </w:t>
            </w:r>
          </w:p>
        </w:tc>
        <w:tc>
          <w:tcPr>
            <w:tcW w:w="9514" w:type="dxa"/>
            <w:gridSpan w:val="6"/>
            <w:tcBorders>
              <w:top w:val="single" w:sz="4" w:space="0" w:color="auto"/>
              <w:left w:val="nil"/>
              <w:bottom w:val="single" w:sz="4" w:space="0" w:color="auto"/>
              <w:right w:val="single" w:sz="4" w:space="0" w:color="auto"/>
            </w:tcBorders>
            <w:shd w:val="clear" w:color="000000" w:fill="FFFFFF"/>
            <w:vAlign w:val="center"/>
            <w:hideMark/>
          </w:tcPr>
          <w:p w14:paraId="64750FDD" w14:textId="77777777" w:rsidR="003374FF" w:rsidRPr="008B533D" w:rsidRDefault="003374FF" w:rsidP="003374FF">
            <w:pPr>
              <w:spacing w:after="0" w:line="240" w:lineRule="auto"/>
              <w:rPr>
                <w:rFonts w:ascii="Sylfaen" w:eastAsia="Times New Roman" w:hAnsi="Sylfaen" w:cs="Arial"/>
                <w:color w:val="000000"/>
                <w:sz w:val="16"/>
                <w:szCs w:val="16"/>
              </w:rPr>
            </w:pPr>
            <w:proofErr w:type="gramStart"/>
            <w:r w:rsidRPr="008B533D">
              <w:rPr>
                <w:rFonts w:ascii="Sylfaen" w:eastAsia="Times New Roman" w:hAnsi="Sylfaen" w:cs="Arial"/>
                <w:color w:val="000000"/>
                <w:sz w:val="16"/>
                <w:szCs w:val="16"/>
              </w:rPr>
              <w:t>ქვეპროგრამის მიზანია მუნიციპალიტეტში არსებული რეაბილიტირებული გზების ხარისხიანი შენარჩუნება, მუნიციპალიტეტის ტერიტორიაზე ადგილობრივი მნიშვნელობის ასფალტის გზის გზის  საფარი დღეის მდგომარეობით ნაწილობრივ არის  დაზიანებული,   პროექტის მიზანია განხორციელდეს გზის დაზიანებული საფარის ორმოული შკეთება, ასევე წლის განმავლობაში დაზიანების შემთხვევაში ოპერატიულად განხორციელდეს გზის სავალი ნაწილის მონიშვნა ნიშანსადები საღებავით, მიწის ვაკისის მოშანდაკება ავტოგრეიდერით, ბზარების ამოვსება ა/ბ ნარევით, მოთხოვნის შემთხვევაში აუცილებლობიდან გამომდინარე სიჩქარის შემზღუდველი ბარიერების და საგზაო ნიშნების  მოწყობა.</w:t>
            </w:r>
            <w:proofErr w:type="gramEnd"/>
            <w:r w:rsidRPr="008B533D">
              <w:rPr>
                <w:rFonts w:ascii="Sylfaen" w:eastAsia="Times New Roman" w:hAnsi="Sylfaen" w:cs="Arial"/>
                <w:color w:val="000000"/>
                <w:sz w:val="16"/>
                <w:szCs w:val="16"/>
              </w:rPr>
              <w:t xml:space="preserve"> </w:t>
            </w:r>
            <w:proofErr w:type="gramStart"/>
            <w:r w:rsidRPr="008B533D">
              <w:rPr>
                <w:rFonts w:ascii="Sylfaen" w:eastAsia="Times New Roman" w:hAnsi="Sylfaen" w:cs="Arial"/>
                <w:color w:val="000000"/>
                <w:sz w:val="16"/>
                <w:szCs w:val="16"/>
              </w:rPr>
              <w:t>ასევე</w:t>
            </w:r>
            <w:proofErr w:type="gramEnd"/>
            <w:r w:rsidRPr="008B533D">
              <w:rPr>
                <w:rFonts w:ascii="Sylfaen" w:eastAsia="Times New Roman" w:hAnsi="Sylfaen" w:cs="Arial"/>
                <w:color w:val="000000"/>
                <w:sz w:val="16"/>
                <w:szCs w:val="16"/>
              </w:rPr>
              <w:t xml:space="preserve"> ქვეპროგრამის ფარგლებში გათვალისწინებულია </w:t>
            </w:r>
            <w:r w:rsidRPr="008B533D">
              <w:rPr>
                <w:rFonts w:ascii="Sylfaen" w:eastAsia="Times New Roman" w:hAnsi="Sylfaen" w:cs="Arial"/>
                <w:color w:val="000000"/>
                <w:sz w:val="16"/>
                <w:szCs w:val="16"/>
                <w:lang w:val="ka-GE"/>
              </w:rPr>
              <w:t>202</w:t>
            </w:r>
            <w:r w:rsidRPr="008B533D">
              <w:rPr>
                <w:rFonts w:ascii="Sylfaen" w:eastAsia="Times New Roman" w:hAnsi="Sylfaen" w:cs="Arial"/>
                <w:color w:val="000000"/>
                <w:sz w:val="16"/>
                <w:szCs w:val="16"/>
              </w:rPr>
              <w:t>4</w:t>
            </w:r>
            <w:r w:rsidRPr="008B533D">
              <w:rPr>
                <w:rFonts w:ascii="Sylfaen" w:eastAsia="Times New Roman" w:hAnsi="Sylfaen" w:cs="Arial"/>
                <w:color w:val="000000"/>
                <w:sz w:val="16"/>
                <w:szCs w:val="16"/>
                <w:lang w:val="ka-GE"/>
              </w:rPr>
              <w:t>-2026</w:t>
            </w:r>
            <w:r w:rsidRPr="008B533D">
              <w:rPr>
                <w:rFonts w:ascii="Sylfaen" w:eastAsia="Times New Roman" w:hAnsi="Sylfaen" w:cs="Arial"/>
                <w:color w:val="000000"/>
                <w:sz w:val="16"/>
                <w:szCs w:val="16"/>
              </w:rPr>
              <w:t xml:space="preserve"> წლებში მოქმედი ხელშეკრულება საჭიროების შემთხვევაში  სტიქიის შედეგად მოსალოდნელი ზიანის  აღმოფხვრაზე და მუნიციპალიტეტის ტერიტორიაზე არსებული საგზაო ჭკვიანი კამერების მიმდინარე მოვლა-შენახვის ხარჯი.</w:t>
            </w:r>
          </w:p>
        </w:tc>
      </w:tr>
      <w:tr w:rsidR="003374FF" w:rsidRPr="008B533D" w14:paraId="0F7537B0" w14:textId="77777777" w:rsidTr="003374FF">
        <w:trPr>
          <w:trHeight w:val="690"/>
        </w:trPr>
        <w:tc>
          <w:tcPr>
            <w:tcW w:w="51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ACFB974"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მოსალოდნელი </w:t>
            </w:r>
            <w:r w:rsidRPr="008B533D">
              <w:rPr>
                <w:rFonts w:ascii="Sylfaen" w:eastAsia="Times New Roman" w:hAnsi="Sylfaen" w:cs="Arial"/>
                <w:b/>
                <w:bCs/>
                <w:color w:val="000000"/>
                <w:sz w:val="16"/>
                <w:szCs w:val="16"/>
                <w:lang w:val="ka-GE"/>
              </w:rPr>
              <w:t xml:space="preserve">შუალედური </w:t>
            </w:r>
            <w:r w:rsidRPr="008B533D">
              <w:rPr>
                <w:rFonts w:ascii="Sylfaen" w:eastAsia="Times New Roman" w:hAnsi="Sylfaen" w:cs="Arial"/>
                <w:b/>
                <w:bCs/>
                <w:color w:val="000000"/>
                <w:sz w:val="16"/>
                <w:szCs w:val="16"/>
              </w:rPr>
              <w:t xml:space="preserve">შედეგი </w:t>
            </w:r>
          </w:p>
        </w:tc>
        <w:tc>
          <w:tcPr>
            <w:tcW w:w="9514" w:type="dxa"/>
            <w:gridSpan w:val="6"/>
            <w:tcBorders>
              <w:top w:val="single" w:sz="4" w:space="0" w:color="auto"/>
              <w:left w:val="nil"/>
              <w:bottom w:val="single" w:sz="4" w:space="0" w:color="auto"/>
              <w:right w:val="single" w:sz="4" w:space="0" w:color="auto"/>
            </w:tcBorders>
            <w:shd w:val="clear" w:color="000000" w:fill="FFFFFF"/>
            <w:vAlign w:val="center"/>
            <w:hideMark/>
          </w:tcPr>
          <w:p w14:paraId="1E0A6299" w14:textId="77777777" w:rsidR="003374FF" w:rsidRPr="008B533D" w:rsidRDefault="003374FF" w:rsidP="003374FF">
            <w:pPr>
              <w:spacing w:after="0" w:line="240" w:lineRule="auto"/>
              <w:rPr>
                <w:rFonts w:ascii="Sylfaen" w:eastAsia="Times New Roman" w:hAnsi="Sylfaen" w:cs="Arial"/>
                <w:color w:val="000000"/>
                <w:sz w:val="16"/>
                <w:szCs w:val="16"/>
                <w:lang w:val="ka-GE"/>
              </w:rPr>
            </w:pPr>
            <w:r w:rsidRPr="008B533D">
              <w:rPr>
                <w:rFonts w:ascii="Sylfaen" w:eastAsia="Times New Roman" w:hAnsi="Sylfaen" w:cs="Arial"/>
                <w:color w:val="000000"/>
                <w:sz w:val="16"/>
                <w:szCs w:val="16"/>
              </w:rPr>
              <w:t>უ</w:t>
            </w:r>
            <w:r w:rsidRPr="008B533D">
              <w:rPr>
                <w:rFonts w:ascii="Sylfaen" w:eastAsia="Times New Roman" w:hAnsi="Sylfaen" w:cs="Arial"/>
                <w:color w:val="000000"/>
                <w:sz w:val="16"/>
                <w:szCs w:val="16"/>
                <w:lang w:val="ka-GE"/>
              </w:rPr>
              <w:t>ზრუნველყოფილია მუნიციპალიტეტში არსებული გზების მოვლა-პატრონობა და გახანგრძლივებულია გზების ექსპლუატაციის ვადა</w:t>
            </w:r>
          </w:p>
        </w:tc>
      </w:tr>
    </w:tbl>
    <w:p w14:paraId="0B12AD67" w14:textId="77777777" w:rsidR="003374FF" w:rsidRPr="008B533D" w:rsidRDefault="003374FF" w:rsidP="003374FF">
      <w:pPr>
        <w:jc w:val="both"/>
        <w:rPr>
          <w:rFonts w:ascii="Sylfaen" w:hAnsi="Sylfaen"/>
          <w:noProof/>
          <w:sz w:val="16"/>
          <w:szCs w:val="16"/>
        </w:rPr>
      </w:pPr>
    </w:p>
    <w:p w14:paraId="2380E6F5" w14:textId="77777777" w:rsidR="003374FF" w:rsidRPr="008B533D" w:rsidRDefault="003374FF" w:rsidP="003374FF">
      <w:pPr>
        <w:jc w:val="both"/>
        <w:rPr>
          <w:rFonts w:ascii="Sylfaen" w:hAnsi="Sylfaen"/>
          <w:noProof/>
          <w:sz w:val="16"/>
          <w:szCs w:val="16"/>
        </w:rPr>
      </w:pPr>
    </w:p>
    <w:tbl>
      <w:tblPr>
        <w:tblW w:w="15163" w:type="dxa"/>
        <w:tblLook w:val="04A0" w:firstRow="1" w:lastRow="0" w:firstColumn="1" w:lastColumn="0" w:noHBand="0" w:noVBand="1"/>
      </w:tblPr>
      <w:tblGrid>
        <w:gridCol w:w="697"/>
        <w:gridCol w:w="3218"/>
        <w:gridCol w:w="3315"/>
        <w:gridCol w:w="2404"/>
        <w:gridCol w:w="1473"/>
        <w:gridCol w:w="1841"/>
        <w:gridCol w:w="2215"/>
      </w:tblGrid>
      <w:tr w:rsidR="003374FF" w:rsidRPr="008B533D" w14:paraId="42F3E292" w14:textId="77777777" w:rsidTr="003374FF">
        <w:trPr>
          <w:trHeight w:val="803"/>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90D89"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კოდი</w:t>
            </w:r>
          </w:p>
        </w:tc>
        <w:tc>
          <w:tcPr>
            <w:tcW w:w="32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F91403"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ქვეპროგრამის დასახელება </w:t>
            </w:r>
          </w:p>
        </w:tc>
        <w:tc>
          <w:tcPr>
            <w:tcW w:w="33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81AFBA" w14:textId="77777777" w:rsidR="003374FF" w:rsidRPr="008B533D" w:rsidRDefault="003374FF" w:rsidP="003374FF">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გზების მშენებლობა და  რეაბილიტაცია</w:t>
            </w:r>
          </w:p>
        </w:tc>
        <w:tc>
          <w:tcPr>
            <w:tcW w:w="2404" w:type="dxa"/>
            <w:tcBorders>
              <w:top w:val="single" w:sz="4" w:space="0" w:color="auto"/>
              <w:left w:val="nil"/>
              <w:bottom w:val="single" w:sz="4" w:space="0" w:color="auto"/>
              <w:right w:val="single" w:sz="4" w:space="0" w:color="auto"/>
            </w:tcBorders>
            <w:shd w:val="clear" w:color="000000" w:fill="FFFFFF"/>
            <w:vAlign w:val="center"/>
            <w:hideMark/>
          </w:tcPr>
          <w:p w14:paraId="383F3721"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6</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473" w:type="dxa"/>
            <w:tcBorders>
              <w:top w:val="single" w:sz="4" w:space="0" w:color="auto"/>
              <w:left w:val="nil"/>
              <w:bottom w:val="single" w:sz="4" w:space="0" w:color="auto"/>
              <w:right w:val="single" w:sz="4" w:space="0" w:color="auto"/>
            </w:tcBorders>
            <w:shd w:val="clear" w:color="000000" w:fill="FFFFFF"/>
            <w:vAlign w:val="center"/>
            <w:hideMark/>
          </w:tcPr>
          <w:p w14:paraId="6C32CE8B"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7</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14:paraId="742A975D"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8</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2215" w:type="dxa"/>
            <w:tcBorders>
              <w:top w:val="single" w:sz="4" w:space="0" w:color="auto"/>
              <w:left w:val="nil"/>
              <w:bottom w:val="single" w:sz="4" w:space="0" w:color="auto"/>
              <w:right w:val="single" w:sz="4" w:space="0" w:color="auto"/>
            </w:tcBorders>
            <w:shd w:val="clear" w:color="000000" w:fill="FFFFFF"/>
            <w:vAlign w:val="center"/>
            <w:hideMark/>
          </w:tcPr>
          <w:p w14:paraId="20FDC824"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9</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r>
      <w:tr w:rsidR="008F340F" w:rsidRPr="008B533D" w14:paraId="0BEC35F2" w14:textId="77777777" w:rsidTr="003374FF">
        <w:trPr>
          <w:trHeight w:val="451"/>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147DE8C" w14:textId="77777777" w:rsidR="008F340F" w:rsidRPr="008B533D" w:rsidRDefault="008F340F" w:rsidP="008F340F">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020102</w:t>
            </w:r>
          </w:p>
        </w:tc>
        <w:tc>
          <w:tcPr>
            <w:tcW w:w="3218" w:type="dxa"/>
            <w:vMerge/>
            <w:tcBorders>
              <w:top w:val="single" w:sz="4" w:space="0" w:color="auto"/>
              <w:left w:val="single" w:sz="4" w:space="0" w:color="auto"/>
              <w:bottom w:val="single" w:sz="4" w:space="0" w:color="auto"/>
              <w:right w:val="single" w:sz="4" w:space="0" w:color="auto"/>
            </w:tcBorders>
            <w:vAlign w:val="center"/>
            <w:hideMark/>
          </w:tcPr>
          <w:p w14:paraId="5D315CBA" w14:textId="77777777" w:rsidR="008F340F" w:rsidRPr="008B533D" w:rsidRDefault="008F340F" w:rsidP="008F340F">
            <w:pPr>
              <w:spacing w:after="0" w:line="240" w:lineRule="auto"/>
              <w:rPr>
                <w:rFonts w:ascii="Sylfaen" w:eastAsia="Times New Roman" w:hAnsi="Sylfaen" w:cs="Arial"/>
                <w:b/>
                <w:bCs/>
                <w:color w:val="000000"/>
                <w:sz w:val="16"/>
                <w:szCs w:val="16"/>
              </w:rPr>
            </w:pPr>
          </w:p>
        </w:tc>
        <w:tc>
          <w:tcPr>
            <w:tcW w:w="3315" w:type="dxa"/>
            <w:vMerge/>
            <w:tcBorders>
              <w:top w:val="single" w:sz="4" w:space="0" w:color="auto"/>
              <w:left w:val="single" w:sz="4" w:space="0" w:color="auto"/>
              <w:bottom w:val="single" w:sz="4" w:space="0" w:color="auto"/>
              <w:right w:val="single" w:sz="4" w:space="0" w:color="auto"/>
            </w:tcBorders>
            <w:vAlign w:val="center"/>
            <w:hideMark/>
          </w:tcPr>
          <w:p w14:paraId="49BF2A6E" w14:textId="77777777" w:rsidR="008F340F" w:rsidRPr="008B533D" w:rsidRDefault="008F340F" w:rsidP="008F340F">
            <w:pPr>
              <w:spacing w:after="0" w:line="240" w:lineRule="auto"/>
              <w:rPr>
                <w:rFonts w:ascii="Sylfaen" w:eastAsia="Times New Roman" w:hAnsi="Sylfaen" w:cs="Arial"/>
                <w:color w:val="000000"/>
                <w:sz w:val="16"/>
                <w:szCs w:val="16"/>
              </w:rPr>
            </w:pPr>
          </w:p>
        </w:tc>
        <w:tc>
          <w:tcPr>
            <w:tcW w:w="2404" w:type="dxa"/>
            <w:tcBorders>
              <w:top w:val="single" w:sz="4" w:space="0" w:color="auto"/>
              <w:left w:val="nil"/>
              <w:bottom w:val="single" w:sz="4" w:space="0" w:color="auto"/>
              <w:right w:val="single" w:sz="4" w:space="0" w:color="auto"/>
            </w:tcBorders>
            <w:shd w:val="clear" w:color="auto" w:fill="auto"/>
            <w:vAlign w:val="center"/>
            <w:hideMark/>
          </w:tcPr>
          <w:p w14:paraId="45CB9627" w14:textId="5CC29892" w:rsidR="008F340F" w:rsidRPr="008B533D" w:rsidRDefault="008F340F" w:rsidP="008F340F">
            <w:pPr>
              <w:spacing w:after="0" w:line="240" w:lineRule="auto"/>
              <w:jc w:val="center"/>
              <w:rPr>
                <w:rFonts w:ascii="Sylfaen" w:eastAsia="Times New Roman" w:hAnsi="Sylfaen" w:cs="Arial"/>
                <w:sz w:val="16"/>
                <w:szCs w:val="16"/>
              </w:rPr>
            </w:pPr>
            <w:r w:rsidRPr="008B533D">
              <w:rPr>
                <w:rFonts w:ascii="Arial" w:hAnsi="Arial" w:cs="Arial"/>
                <w:color w:val="000000"/>
                <w:sz w:val="16"/>
                <w:szCs w:val="16"/>
              </w:rPr>
              <w:t>11501,5</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C27FE" w14:textId="085D7167" w:rsidR="008F340F" w:rsidRPr="008B533D" w:rsidRDefault="008F340F" w:rsidP="008F340F">
            <w:pPr>
              <w:spacing w:after="0" w:line="240" w:lineRule="auto"/>
              <w:jc w:val="center"/>
              <w:rPr>
                <w:rFonts w:ascii="Sylfaen" w:eastAsia="Times New Roman" w:hAnsi="Sylfaen" w:cs="Arial"/>
                <w:sz w:val="16"/>
                <w:szCs w:val="16"/>
              </w:rPr>
            </w:pPr>
            <w:r w:rsidRPr="008B533D">
              <w:rPr>
                <w:rFonts w:ascii="Arial" w:hAnsi="Arial" w:cs="Arial"/>
                <w:color w:val="000000"/>
                <w:sz w:val="16"/>
                <w:szCs w:val="16"/>
              </w:rPr>
              <w:t>26209,8</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6FC3D" w14:textId="7CBA2752" w:rsidR="008F340F" w:rsidRPr="008B533D" w:rsidRDefault="008F340F" w:rsidP="008F340F">
            <w:pPr>
              <w:spacing w:after="0" w:line="240" w:lineRule="auto"/>
              <w:jc w:val="center"/>
              <w:rPr>
                <w:rFonts w:ascii="Sylfaen" w:eastAsia="Times New Roman" w:hAnsi="Sylfaen" w:cs="Arial"/>
                <w:sz w:val="16"/>
                <w:szCs w:val="16"/>
              </w:rPr>
            </w:pPr>
            <w:r w:rsidRPr="008B533D">
              <w:rPr>
                <w:rFonts w:ascii="Arial" w:hAnsi="Arial" w:cs="Arial"/>
                <w:color w:val="000000"/>
                <w:sz w:val="16"/>
                <w:szCs w:val="16"/>
              </w:rPr>
              <w:t>23034,4</w:t>
            </w: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77625" w14:textId="273DC7DA" w:rsidR="008F340F" w:rsidRPr="008B533D" w:rsidRDefault="008F340F" w:rsidP="008F340F">
            <w:pPr>
              <w:spacing w:after="0" w:line="240" w:lineRule="auto"/>
              <w:jc w:val="center"/>
              <w:rPr>
                <w:rFonts w:ascii="Sylfaen" w:eastAsia="Times New Roman" w:hAnsi="Sylfaen" w:cs="Arial"/>
                <w:sz w:val="16"/>
                <w:szCs w:val="16"/>
              </w:rPr>
            </w:pPr>
            <w:r w:rsidRPr="008B533D">
              <w:rPr>
                <w:rFonts w:ascii="Arial" w:hAnsi="Arial" w:cs="Arial"/>
                <w:color w:val="000000"/>
                <w:sz w:val="16"/>
                <w:szCs w:val="16"/>
              </w:rPr>
              <w:t>23259,0</w:t>
            </w:r>
          </w:p>
        </w:tc>
      </w:tr>
      <w:tr w:rsidR="003374FF" w:rsidRPr="008B533D" w14:paraId="2FA307FD" w14:textId="77777777" w:rsidTr="003374FF">
        <w:trPr>
          <w:trHeight w:val="495"/>
        </w:trPr>
        <w:tc>
          <w:tcPr>
            <w:tcW w:w="39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DE49D8"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ქვეპროგრამის განმახორციელებელი სამსახური</w:t>
            </w:r>
          </w:p>
        </w:tc>
        <w:tc>
          <w:tcPr>
            <w:tcW w:w="11248" w:type="dxa"/>
            <w:gridSpan w:val="5"/>
            <w:tcBorders>
              <w:top w:val="single" w:sz="4" w:space="0" w:color="auto"/>
              <w:left w:val="nil"/>
              <w:bottom w:val="single" w:sz="4" w:space="0" w:color="auto"/>
              <w:right w:val="single" w:sz="4" w:space="0" w:color="auto"/>
            </w:tcBorders>
            <w:shd w:val="clear" w:color="auto" w:fill="auto"/>
            <w:vAlign w:val="center"/>
            <w:hideMark/>
          </w:tcPr>
          <w:p w14:paraId="0DC3E7DF"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 xml:space="preserve"> ინფრასტრუქტურის და ეკონომიკური განვითარების სამსახური</w:t>
            </w:r>
          </w:p>
        </w:tc>
      </w:tr>
      <w:tr w:rsidR="003374FF" w:rsidRPr="008B533D" w14:paraId="3ECF855F" w14:textId="77777777" w:rsidTr="003374FF">
        <w:trPr>
          <w:trHeight w:val="749"/>
        </w:trPr>
        <w:tc>
          <w:tcPr>
            <w:tcW w:w="3915"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C7654AC"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8B533D">
              <w:rPr>
                <w:rFonts w:ascii="Sylfaen" w:eastAsia="Times New Roman" w:hAnsi="Sylfaen" w:cs="Arial"/>
                <w:b/>
                <w:bCs/>
                <w:color w:val="000000"/>
                <w:sz w:val="16"/>
                <w:szCs w:val="16"/>
              </w:rPr>
              <w:br/>
              <w:t>ემსახურება პროგრამა</w:t>
            </w:r>
          </w:p>
        </w:tc>
        <w:tc>
          <w:tcPr>
            <w:tcW w:w="11248" w:type="dxa"/>
            <w:gridSpan w:val="5"/>
            <w:tcBorders>
              <w:top w:val="single" w:sz="4" w:space="0" w:color="auto"/>
              <w:left w:val="nil"/>
              <w:bottom w:val="single" w:sz="4" w:space="0" w:color="auto"/>
              <w:right w:val="single" w:sz="4" w:space="0" w:color="000000"/>
            </w:tcBorders>
            <w:shd w:val="clear" w:color="auto" w:fill="auto"/>
            <w:vAlign w:val="center"/>
            <w:hideMark/>
          </w:tcPr>
          <w:p w14:paraId="029B0336" w14:textId="77777777" w:rsidR="003374FF" w:rsidRPr="008B533D" w:rsidRDefault="003374FF" w:rsidP="003374FF">
            <w:pPr>
              <w:spacing w:after="0" w:line="240" w:lineRule="auto"/>
              <w:jc w:val="both"/>
              <w:rPr>
                <w:rFonts w:ascii="Sylfaen" w:eastAsia="Times New Roman" w:hAnsi="Sylfaen" w:cs="Arial"/>
                <w:color w:val="000000"/>
                <w:sz w:val="16"/>
                <w:szCs w:val="16"/>
              </w:rPr>
            </w:pPr>
            <w:r w:rsidRPr="008B533D">
              <w:rPr>
                <w:rFonts w:ascii="Sylfaen" w:eastAsia="Times New Roman" w:hAnsi="Sylfaen" w:cs="Arial"/>
                <w:color w:val="000000"/>
                <w:sz w:val="16"/>
                <w:szCs w:val="16"/>
              </w:rPr>
              <w:t>მიზანი 3: ჯანსაღი ცხოვრებისა და კეთილდღეობის უზრუნველყოფა ყველა ასაკის ადამიანისათვის </w:t>
            </w:r>
          </w:p>
          <w:p w14:paraId="0FD6CEFD" w14:textId="77777777" w:rsidR="003374FF" w:rsidRPr="008B533D" w:rsidRDefault="003374FF" w:rsidP="003374FF">
            <w:pPr>
              <w:spacing w:after="0" w:line="240" w:lineRule="auto"/>
              <w:jc w:val="both"/>
              <w:rPr>
                <w:rFonts w:ascii="Sylfaen" w:eastAsia="Times New Roman" w:hAnsi="Sylfaen" w:cs="Arial"/>
                <w:color w:val="000000"/>
                <w:sz w:val="16"/>
                <w:szCs w:val="16"/>
              </w:rPr>
            </w:pPr>
            <w:r w:rsidRPr="008B533D">
              <w:rPr>
                <w:rFonts w:ascii="Sylfaen" w:eastAsia="Times New Roman" w:hAnsi="Sylfaen" w:cs="Arial"/>
                <w:color w:val="000000"/>
                <w:sz w:val="16"/>
                <w:szCs w:val="16"/>
              </w:rPr>
              <w:t>მიზანი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w:t>
            </w:r>
          </w:p>
        </w:tc>
      </w:tr>
      <w:tr w:rsidR="003374FF" w:rsidRPr="008B533D" w14:paraId="36F501A2" w14:textId="77777777" w:rsidTr="003374FF">
        <w:trPr>
          <w:trHeight w:val="953"/>
        </w:trPr>
        <w:tc>
          <w:tcPr>
            <w:tcW w:w="391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A3C669A"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lang w:val="ka-GE"/>
              </w:rPr>
              <w:t>ქვე</w:t>
            </w:r>
            <w:r w:rsidRPr="008B533D">
              <w:rPr>
                <w:rFonts w:ascii="Sylfaen" w:eastAsia="Times New Roman" w:hAnsi="Sylfaen" w:cs="Arial"/>
                <w:b/>
                <w:bCs/>
                <w:color w:val="000000"/>
                <w:sz w:val="16"/>
                <w:szCs w:val="16"/>
              </w:rPr>
              <w:t xml:space="preserve">პროგრამის აღწერა და მიზანი  </w:t>
            </w:r>
          </w:p>
        </w:tc>
        <w:tc>
          <w:tcPr>
            <w:tcW w:w="11248" w:type="dxa"/>
            <w:gridSpan w:val="5"/>
            <w:tcBorders>
              <w:top w:val="single" w:sz="4" w:space="0" w:color="auto"/>
              <w:left w:val="nil"/>
              <w:bottom w:val="single" w:sz="4" w:space="0" w:color="auto"/>
              <w:right w:val="single" w:sz="4" w:space="0" w:color="auto"/>
            </w:tcBorders>
            <w:shd w:val="clear" w:color="auto" w:fill="auto"/>
            <w:vAlign w:val="center"/>
            <w:hideMark/>
          </w:tcPr>
          <w:p w14:paraId="3A38FAA9" w14:textId="77777777" w:rsidR="003374FF" w:rsidRPr="008B533D" w:rsidRDefault="003374FF" w:rsidP="003374FF">
            <w:pPr>
              <w:spacing w:after="0" w:line="240" w:lineRule="auto"/>
              <w:rPr>
                <w:rFonts w:ascii="Sylfaen" w:eastAsia="Times New Roman" w:hAnsi="Sylfaen" w:cs="Arial"/>
                <w:sz w:val="16"/>
                <w:szCs w:val="16"/>
              </w:rPr>
            </w:pPr>
            <w:proofErr w:type="gramStart"/>
            <w:r w:rsidRPr="008B533D">
              <w:rPr>
                <w:rFonts w:ascii="Sylfaen" w:eastAsia="Times New Roman" w:hAnsi="Sylfaen" w:cs="Arial"/>
                <w:sz w:val="16"/>
                <w:szCs w:val="16"/>
              </w:rPr>
              <w:t>მუნიციპალიტეტის</w:t>
            </w:r>
            <w:proofErr w:type="gramEnd"/>
            <w:r w:rsidRPr="008B533D">
              <w:rPr>
                <w:rFonts w:ascii="Sylfaen" w:eastAsia="Times New Roman" w:hAnsi="Sylfaen" w:cs="Arial"/>
                <w:sz w:val="16"/>
                <w:szCs w:val="16"/>
              </w:rPr>
              <w:t xml:space="preserve"> ტერიტორიაზე ადგილობრივი მნიშვნელობის გზის  საფარი დღეის მდგომარეობით ნაწილობრივ არის  დაზიანებული,   პროექტის მიზანია თანდათანობით განხორციელდეს გზების სრული რეაბილიტაცია,  იგეგმება ქ.მარნეულში რუსთაველის ქუჩის ფართომასშტაბიანი  მშენებლობა რეაბილიტაცია.  </w:t>
            </w:r>
            <w:proofErr w:type="gramStart"/>
            <w:r w:rsidRPr="008B533D">
              <w:rPr>
                <w:rFonts w:ascii="Sylfaen" w:eastAsia="Times New Roman" w:hAnsi="Sylfaen" w:cs="Arial"/>
                <w:sz w:val="16"/>
                <w:szCs w:val="16"/>
              </w:rPr>
              <w:t>ასევე</w:t>
            </w:r>
            <w:proofErr w:type="gramEnd"/>
            <w:r w:rsidRPr="008B533D">
              <w:rPr>
                <w:rFonts w:ascii="Sylfaen" w:eastAsia="Times New Roman" w:hAnsi="Sylfaen" w:cs="Arial"/>
                <w:sz w:val="16"/>
                <w:szCs w:val="16"/>
              </w:rPr>
              <w:t xml:space="preserve"> პროგრამის ფარგლებში განხორციელდება მომავალი წლებში რეაბილიტაციისთვის საჭირო პროექტების შესყიდვა და რეაბილიტირებული პროექტების ზედამხედველობა. </w:t>
            </w:r>
          </w:p>
        </w:tc>
      </w:tr>
      <w:tr w:rsidR="003374FF" w:rsidRPr="008B533D" w14:paraId="685B1E55" w14:textId="77777777" w:rsidTr="003374FF">
        <w:trPr>
          <w:trHeight w:val="675"/>
        </w:trPr>
        <w:tc>
          <w:tcPr>
            <w:tcW w:w="391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04C6E54"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მოსალოდნელი </w:t>
            </w:r>
            <w:r w:rsidRPr="008B533D">
              <w:rPr>
                <w:rFonts w:ascii="Sylfaen" w:eastAsia="Times New Roman" w:hAnsi="Sylfaen" w:cs="Arial"/>
                <w:b/>
                <w:bCs/>
                <w:color w:val="000000"/>
                <w:sz w:val="16"/>
                <w:szCs w:val="16"/>
                <w:lang w:val="ka-GE"/>
              </w:rPr>
              <w:t>შუალედური შ</w:t>
            </w:r>
            <w:r w:rsidRPr="008B533D">
              <w:rPr>
                <w:rFonts w:ascii="Sylfaen" w:eastAsia="Times New Roman" w:hAnsi="Sylfaen" w:cs="Arial"/>
                <w:b/>
                <w:bCs/>
                <w:color w:val="000000"/>
                <w:sz w:val="16"/>
                <w:szCs w:val="16"/>
              </w:rPr>
              <w:t xml:space="preserve">ედეგი </w:t>
            </w:r>
          </w:p>
        </w:tc>
        <w:tc>
          <w:tcPr>
            <w:tcW w:w="11248" w:type="dxa"/>
            <w:gridSpan w:val="5"/>
            <w:tcBorders>
              <w:top w:val="single" w:sz="4" w:space="0" w:color="auto"/>
              <w:left w:val="nil"/>
              <w:bottom w:val="single" w:sz="4" w:space="0" w:color="auto"/>
              <w:right w:val="single" w:sz="4" w:space="0" w:color="auto"/>
            </w:tcBorders>
            <w:shd w:val="clear" w:color="auto" w:fill="auto"/>
            <w:vAlign w:val="center"/>
            <w:hideMark/>
          </w:tcPr>
          <w:p w14:paraId="3F317B7C"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რეაბილიტირებული</w:t>
            </w:r>
            <w:r w:rsidRPr="008B533D">
              <w:rPr>
                <w:rFonts w:ascii="Sylfaen" w:eastAsia="Times New Roman" w:hAnsi="Sylfaen" w:cs="Arial"/>
                <w:color w:val="000000"/>
                <w:sz w:val="16"/>
                <w:szCs w:val="16"/>
                <w:lang w:val="ka-GE"/>
              </w:rPr>
              <w:t>ა</w:t>
            </w:r>
            <w:r w:rsidRPr="008B533D">
              <w:rPr>
                <w:rFonts w:ascii="Sylfaen" w:eastAsia="Times New Roman" w:hAnsi="Sylfaen" w:cs="Arial"/>
                <w:color w:val="000000"/>
                <w:sz w:val="16"/>
                <w:szCs w:val="16"/>
              </w:rPr>
              <w:t xml:space="preserve"> საგზაო ინფრასტრუქტურა</w:t>
            </w:r>
            <w:r w:rsidRPr="008B533D">
              <w:rPr>
                <w:rFonts w:ascii="Sylfaen" w:eastAsia="Times New Roman" w:hAnsi="Sylfaen" w:cs="Arial"/>
                <w:color w:val="000000"/>
                <w:sz w:val="16"/>
                <w:szCs w:val="16"/>
                <w:lang w:val="ka-GE"/>
              </w:rPr>
              <w:t xml:space="preserve"> და შექმნილია პირობები უსაფრთხო გადაადგილებისთვის </w:t>
            </w:r>
          </w:p>
        </w:tc>
      </w:tr>
    </w:tbl>
    <w:p w14:paraId="444A08EC" w14:textId="77777777" w:rsidR="003374FF" w:rsidRPr="008B533D" w:rsidRDefault="003374FF" w:rsidP="003374FF">
      <w:pPr>
        <w:jc w:val="both"/>
        <w:rPr>
          <w:rFonts w:ascii="Sylfaen" w:hAnsi="Sylfaen"/>
          <w:noProof/>
          <w:sz w:val="16"/>
          <w:szCs w:val="16"/>
        </w:rPr>
      </w:pPr>
    </w:p>
    <w:p w14:paraId="63B0C07F" w14:textId="77777777" w:rsidR="003374FF" w:rsidRPr="008B533D" w:rsidRDefault="003374FF" w:rsidP="003374FF">
      <w:pPr>
        <w:jc w:val="both"/>
        <w:rPr>
          <w:rFonts w:ascii="Sylfaen" w:hAnsi="Sylfaen"/>
          <w:noProof/>
          <w:sz w:val="16"/>
          <w:szCs w:val="16"/>
        </w:rPr>
      </w:pPr>
    </w:p>
    <w:tbl>
      <w:tblPr>
        <w:tblW w:w="14984" w:type="dxa"/>
        <w:tblLook w:val="04A0" w:firstRow="1" w:lastRow="0" w:firstColumn="1" w:lastColumn="0" w:noHBand="0" w:noVBand="1"/>
      </w:tblPr>
      <w:tblGrid>
        <w:gridCol w:w="675"/>
        <w:gridCol w:w="121"/>
        <w:gridCol w:w="14"/>
        <w:gridCol w:w="2020"/>
        <w:gridCol w:w="153"/>
        <w:gridCol w:w="1674"/>
        <w:gridCol w:w="1340"/>
        <w:gridCol w:w="1263"/>
        <w:gridCol w:w="1967"/>
        <w:gridCol w:w="1422"/>
        <w:gridCol w:w="268"/>
        <w:gridCol w:w="1006"/>
        <w:gridCol w:w="260"/>
        <w:gridCol w:w="7"/>
        <w:gridCol w:w="1007"/>
        <w:gridCol w:w="251"/>
        <w:gridCol w:w="7"/>
        <w:gridCol w:w="1529"/>
      </w:tblGrid>
      <w:tr w:rsidR="003374FF" w:rsidRPr="008B533D" w14:paraId="7E4268D2" w14:textId="77777777" w:rsidTr="003374FF">
        <w:trPr>
          <w:trHeight w:val="634"/>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D5C26C"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კოდი</w:t>
            </w:r>
          </w:p>
        </w:tc>
        <w:tc>
          <w:tcPr>
            <w:tcW w:w="2308"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906D7F"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პროგრამის დასახელება </w:t>
            </w:r>
          </w:p>
        </w:tc>
        <w:tc>
          <w:tcPr>
            <w:tcW w:w="6244"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C566D1" w14:textId="77777777" w:rsidR="003374FF" w:rsidRPr="008B533D" w:rsidRDefault="003374FF" w:rsidP="003374FF">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წყლის სისტემების განვითარება</w:t>
            </w:r>
          </w:p>
        </w:tc>
        <w:tc>
          <w:tcPr>
            <w:tcW w:w="1422" w:type="dxa"/>
            <w:tcBorders>
              <w:top w:val="single" w:sz="4" w:space="0" w:color="auto"/>
              <w:left w:val="nil"/>
              <w:bottom w:val="single" w:sz="4" w:space="0" w:color="auto"/>
              <w:right w:val="single" w:sz="4" w:space="0" w:color="auto"/>
            </w:tcBorders>
            <w:shd w:val="clear" w:color="000000" w:fill="FFFFFF"/>
            <w:vAlign w:val="center"/>
            <w:hideMark/>
          </w:tcPr>
          <w:p w14:paraId="54065D48"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6</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74" w:type="dxa"/>
            <w:gridSpan w:val="2"/>
            <w:tcBorders>
              <w:top w:val="single" w:sz="4" w:space="0" w:color="auto"/>
              <w:left w:val="nil"/>
              <w:bottom w:val="single" w:sz="4" w:space="0" w:color="auto"/>
              <w:right w:val="single" w:sz="4" w:space="0" w:color="auto"/>
            </w:tcBorders>
            <w:shd w:val="clear" w:color="000000" w:fill="FFFFFF"/>
            <w:vAlign w:val="center"/>
            <w:hideMark/>
          </w:tcPr>
          <w:p w14:paraId="133568A7"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7</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74" w:type="dxa"/>
            <w:gridSpan w:val="3"/>
            <w:tcBorders>
              <w:top w:val="single" w:sz="4" w:space="0" w:color="auto"/>
              <w:left w:val="nil"/>
              <w:bottom w:val="single" w:sz="4" w:space="0" w:color="auto"/>
              <w:right w:val="single" w:sz="4" w:space="0" w:color="auto"/>
            </w:tcBorders>
            <w:shd w:val="clear" w:color="000000" w:fill="FFFFFF"/>
            <w:vAlign w:val="center"/>
            <w:hideMark/>
          </w:tcPr>
          <w:p w14:paraId="02FC8BD0"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 xml:space="preserve">8 </w:t>
            </w:r>
            <w:r w:rsidRPr="008B533D">
              <w:rPr>
                <w:rFonts w:ascii="Sylfaen" w:eastAsia="Times New Roman" w:hAnsi="Sylfaen" w:cs="Arial"/>
                <w:b/>
                <w:bCs/>
                <w:color w:val="000000"/>
                <w:sz w:val="16"/>
                <w:szCs w:val="16"/>
              </w:rPr>
              <w:t>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787" w:type="dxa"/>
            <w:gridSpan w:val="3"/>
            <w:tcBorders>
              <w:top w:val="single" w:sz="4" w:space="0" w:color="auto"/>
              <w:left w:val="nil"/>
              <w:bottom w:val="single" w:sz="4" w:space="0" w:color="auto"/>
              <w:right w:val="single" w:sz="4" w:space="0" w:color="auto"/>
            </w:tcBorders>
            <w:shd w:val="clear" w:color="000000" w:fill="FFFFFF"/>
            <w:vAlign w:val="center"/>
            <w:hideMark/>
          </w:tcPr>
          <w:p w14:paraId="2D8C666F"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 xml:space="preserve">9 </w:t>
            </w:r>
            <w:r w:rsidRPr="008B533D">
              <w:rPr>
                <w:rFonts w:ascii="Sylfaen" w:eastAsia="Times New Roman" w:hAnsi="Sylfaen" w:cs="Arial"/>
                <w:b/>
                <w:bCs/>
                <w:color w:val="000000"/>
                <w:sz w:val="16"/>
                <w:szCs w:val="16"/>
              </w:rPr>
              <w:t>წლის დაფინანსება</w:t>
            </w:r>
            <w:r w:rsidRPr="008B533D">
              <w:rPr>
                <w:rFonts w:ascii="Sylfaen" w:eastAsia="Times New Roman" w:hAnsi="Sylfaen" w:cs="Arial"/>
                <w:b/>
                <w:bCs/>
                <w:color w:val="000000"/>
                <w:sz w:val="16"/>
                <w:szCs w:val="16"/>
              </w:rPr>
              <w:br/>
              <w:t xml:space="preserve"> ათას ლარში</w:t>
            </w:r>
          </w:p>
        </w:tc>
      </w:tr>
      <w:tr w:rsidR="007109AD" w:rsidRPr="008B533D" w14:paraId="43620433" w14:textId="77777777" w:rsidTr="003374FF">
        <w:trPr>
          <w:trHeight w:val="312"/>
        </w:trPr>
        <w:tc>
          <w:tcPr>
            <w:tcW w:w="675" w:type="dxa"/>
            <w:tcBorders>
              <w:top w:val="nil"/>
              <w:left w:val="single" w:sz="4" w:space="0" w:color="auto"/>
              <w:bottom w:val="single" w:sz="4" w:space="0" w:color="auto"/>
              <w:right w:val="single" w:sz="4" w:space="0" w:color="auto"/>
            </w:tcBorders>
            <w:shd w:val="clear" w:color="000000" w:fill="FFFFFF"/>
            <w:vAlign w:val="center"/>
            <w:hideMark/>
          </w:tcPr>
          <w:p w14:paraId="54BC2F7B" w14:textId="77777777" w:rsidR="007109AD" w:rsidRPr="008B533D" w:rsidRDefault="007109AD" w:rsidP="007109AD">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0202</w:t>
            </w:r>
          </w:p>
        </w:tc>
        <w:tc>
          <w:tcPr>
            <w:tcW w:w="2308" w:type="dxa"/>
            <w:gridSpan w:val="4"/>
            <w:vMerge/>
            <w:tcBorders>
              <w:top w:val="single" w:sz="4" w:space="0" w:color="auto"/>
              <w:left w:val="single" w:sz="4" w:space="0" w:color="auto"/>
              <w:bottom w:val="single" w:sz="4" w:space="0" w:color="auto"/>
              <w:right w:val="single" w:sz="4" w:space="0" w:color="auto"/>
            </w:tcBorders>
            <w:vAlign w:val="center"/>
            <w:hideMark/>
          </w:tcPr>
          <w:p w14:paraId="527670CD" w14:textId="77777777" w:rsidR="007109AD" w:rsidRPr="008B533D" w:rsidRDefault="007109AD" w:rsidP="007109AD">
            <w:pPr>
              <w:spacing w:after="0" w:line="240" w:lineRule="auto"/>
              <w:rPr>
                <w:rFonts w:ascii="Sylfaen" w:eastAsia="Times New Roman" w:hAnsi="Sylfaen" w:cs="Arial"/>
                <w:b/>
                <w:bCs/>
                <w:color w:val="000000"/>
                <w:sz w:val="16"/>
                <w:szCs w:val="16"/>
              </w:rPr>
            </w:pPr>
          </w:p>
        </w:tc>
        <w:tc>
          <w:tcPr>
            <w:tcW w:w="6244" w:type="dxa"/>
            <w:gridSpan w:val="4"/>
            <w:vMerge/>
            <w:tcBorders>
              <w:top w:val="single" w:sz="4" w:space="0" w:color="auto"/>
              <w:left w:val="single" w:sz="4" w:space="0" w:color="auto"/>
              <w:bottom w:val="single" w:sz="4" w:space="0" w:color="auto"/>
              <w:right w:val="single" w:sz="4" w:space="0" w:color="auto"/>
            </w:tcBorders>
            <w:vAlign w:val="center"/>
            <w:hideMark/>
          </w:tcPr>
          <w:p w14:paraId="24D250A0" w14:textId="77777777" w:rsidR="007109AD" w:rsidRPr="008B533D" w:rsidRDefault="007109AD" w:rsidP="007109AD">
            <w:pPr>
              <w:spacing w:after="0" w:line="240" w:lineRule="auto"/>
              <w:rPr>
                <w:rFonts w:ascii="Sylfaen" w:eastAsia="Times New Roman" w:hAnsi="Sylfaen" w:cs="Arial"/>
                <w:color w:val="000000"/>
                <w:sz w:val="16"/>
                <w:szCs w:val="16"/>
              </w:rPr>
            </w:pPr>
          </w:p>
        </w:tc>
        <w:tc>
          <w:tcPr>
            <w:tcW w:w="1422" w:type="dxa"/>
            <w:tcBorders>
              <w:top w:val="nil"/>
              <w:left w:val="nil"/>
              <w:bottom w:val="single" w:sz="4" w:space="0" w:color="auto"/>
              <w:right w:val="single" w:sz="4" w:space="0" w:color="auto"/>
            </w:tcBorders>
            <w:shd w:val="clear" w:color="000000" w:fill="FFFFFF"/>
            <w:vAlign w:val="center"/>
            <w:hideMark/>
          </w:tcPr>
          <w:p w14:paraId="336BD009" w14:textId="0E72F0B2" w:rsidR="007109AD" w:rsidRPr="008B533D" w:rsidRDefault="007109AD" w:rsidP="007109AD">
            <w:pPr>
              <w:spacing w:after="0" w:line="240" w:lineRule="auto"/>
              <w:jc w:val="center"/>
              <w:rPr>
                <w:rFonts w:ascii="Sylfaen" w:eastAsia="Times New Roman" w:hAnsi="Sylfaen" w:cs="Arial"/>
                <w:sz w:val="16"/>
                <w:szCs w:val="16"/>
              </w:rPr>
            </w:pPr>
            <w:r w:rsidRPr="008B533D">
              <w:rPr>
                <w:rFonts w:ascii="Arial" w:hAnsi="Arial" w:cs="Arial"/>
                <w:b/>
                <w:bCs/>
                <w:color w:val="000000"/>
                <w:sz w:val="16"/>
                <w:szCs w:val="16"/>
              </w:rPr>
              <w:t>5901,2</w:t>
            </w:r>
          </w:p>
        </w:tc>
        <w:tc>
          <w:tcPr>
            <w:tcW w:w="1274" w:type="dxa"/>
            <w:gridSpan w:val="2"/>
            <w:tcBorders>
              <w:top w:val="nil"/>
              <w:left w:val="nil"/>
              <w:bottom w:val="single" w:sz="4" w:space="0" w:color="auto"/>
              <w:right w:val="single" w:sz="4" w:space="0" w:color="auto"/>
            </w:tcBorders>
            <w:shd w:val="clear" w:color="000000" w:fill="FFFFFF"/>
            <w:vAlign w:val="center"/>
            <w:hideMark/>
          </w:tcPr>
          <w:p w14:paraId="4A18AECD" w14:textId="179ADDE3" w:rsidR="007109AD" w:rsidRPr="008B533D" w:rsidRDefault="007109AD" w:rsidP="007109AD">
            <w:pPr>
              <w:spacing w:after="0" w:line="240" w:lineRule="auto"/>
              <w:jc w:val="center"/>
              <w:rPr>
                <w:rFonts w:ascii="Sylfaen" w:eastAsia="Times New Roman" w:hAnsi="Sylfaen" w:cs="Arial"/>
                <w:sz w:val="16"/>
                <w:szCs w:val="16"/>
              </w:rPr>
            </w:pPr>
            <w:r w:rsidRPr="008B533D">
              <w:rPr>
                <w:rFonts w:ascii="Arial" w:hAnsi="Arial" w:cs="Arial"/>
                <w:b/>
                <w:bCs/>
                <w:color w:val="000000"/>
                <w:sz w:val="16"/>
                <w:szCs w:val="16"/>
              </w:rPr>
              <w:t>7077,9</w:t>
            </w:r>
          </w:p>
        </w:tc>
        <w:tc>
          <w:tcPr>
            <w:tcW w:w="1274" w:type="dxa"/>
            <w:gridSpan w:val="3"/>
            <w:tcBorders>
              <w:top w:val="nil"/>
              <w:left w:val="nil"/>
              <w:bottom w:val="single" w:sz="4" w:space="0" w:color="auto"/>
              <w:right w:val="single" w:sz="4" w:space="0" w:color="auto"/>
            </w:tcBorders>
            <w:shd w:val="clear" w:color="000000" w:fill="FFFFFF"/>
            <w:vAlign w:val="center"/>
            <w:hideMark/>
          </w:tcPr>
          <w:p w14:paraId="2FF6DDE4" w14:textId="2B532C61" w:rsidR="007109AD" w:rsidRPr="008B533D" w:rsidRDefault="007109AD" w:rsidP="007109AD">
            <w:pPr>
              <w:spacing w:after="0" w:line="240" w:lineRule="auto"/>
              <w:jc w:val="center"/>
              <w:rPr>
                <w:rFonts w:ascii="Sylfaen" w:eastAsia="Times New Roman" w:hAnsi="Sylfaen" w:cs="Arial"/>
                <w:sz w:val="16"/>
                <w:szCs w:val="16"/>
              </w:rPr>
            </w:pPr>
            <w:r w:rsidRPr="008B533D">
              <w:rPr>
                <w:rFonts w:ascii="Arial" w:hAnsi="Arial" w:cs="Arial"/>
                <w:b/>
                <w:bCs/>
                <w:color w:val="000000"/>
                <w:sz w:val="16"/>
                <w:szCs w:val="16"/>
              </w:rPr>
              <w:t>4971,6</w:t>
            </w:r>
          </w:p>
        </w:tc>
        <w:tc>
          <w:tcPr>
            <w:tcW w:w="1787" w:type="dxa"/>
            <w:gridSpan w:val="3"/>
            <w:tcBorders>
              <w:top w:val="nil"/>
              <w:left w:val="nil"/>
              <w:bottom w:val="single" w:sz="4" w:space="0" w:color="auto"/>
              <w:right w:val="single" w:sz="4" w:space="0" w:color="auto"/>
            </w:tcBorders>
            <w:shd w:val="clear" w:color="000000" w:fill="FFFFFF"/>
            <w:vAlign w:val="center"/>
            <w:hideMark/>
          </w:tcPr>
          <w:p w14:paraId="2CAB517D" w14:textId="42566CC5" w:rsidR="007109AD" w:rsidRPr="008B533D" w:rsidRDefault="007109AD" w:rsidP="007109AD">
            <w:pPr>
              <w:spacing w:after="0" w:line="240" w:lineRule="auto"/>
              <w:jc w:val="center"/>
              <w:rPr>
                <w:rFonts w:ascii="Sylfaen" w:eastAsia="Times New Roman" w:hAnsi="Sylfaen" w:cs="Arial"/>
                <w:sz w:val="16"/>
                <w:szCs w:val="16"/>
              </w:rPr>
            </w:pPr>
            <w:r w:rsidRPr="008B533D">
              <w:rPr>
                <w:rFonts w:ascii="Arial" w:hAnsi="Arial" w:cs="Arial"/>
                <w:b/>
                <w:bCs/>
                <w:color w:val="000000"/>
                <w:sz w:val="16"/>
                <w:szCs w:val="16"/>
              </w:rPr>
              <w:t>6199,7</w:t>
            </w:r>
          </w:p>
        </w:tc>
      </w:tr>
      <w:tr w:rsidR="003374FF" w:rsidRPr="008B533D" w14:paraId="69596C1F" w14:textId="77777777" w:rsidTr="003374FF">
        <w:trPr>
          <w:trHeight w:val="570"/>
        </w:trPr>
        <w:tc>
          <w:tcPr>
            <w:tcW w:w="298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247DF90"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lastRenderedPageBreak/>
              <w:t>პროგრამის განმახორციელებელი სამსახური</w:t>
            </w:r>
          </w:p>
        </w:tc>
        <w:tc>
          <w:tcPr>
            <w:tcW w:w="12001" w:type="dxa"/>
            <w:gridSpan w:val="13"/>
            <w:tcBorders>
              <w:top w:val="single" w:sz="4" w:space="0" w:color="auto"/>
              <w:left w:val="nil"/>
              <w:bottom w:val="single" w:sz="4" w:space="0" w:color="auto"/>
              <w:right w:val="single" w:sz="4" w:space="0" w:color="auto"/>
            </w:tcBorders>
            <w:shd w:val="clear" w:color="000000" w:fill="FFFFFF"/>
            <w:vAlign w:val="center"/>
            <w:hideMark/>
          </w:tcPr>
          <w:p w14:paraId="3A585248"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ინფრასტრუქტურის და ეკონომიკური განვითარების სამსახური</w:t>
            </w:r>
          </w:p>
        </w:tc>
      </w:tr>
      <w:tr w:rsidR="003374FF" w:rsidRPr="008B533D" w14:paraId="0243856C" w14:textId="77777777" w:rsidTr="003374FF">
        <w:trPr>
          <w:trHeight w:val="780"/>
        </w:trPr>
        <w:tc>
          <w:tcPr>
            <w:tcW w:w="2983"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2695C48B"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8B533D">
              <w:rPr>
                <w:rFonts w:ascii="Sylfaen" w:eastAsia="Times New Roman" w:hAnsi="Sylfaen" w:cs="Arial"/>
                <w:b/>
                <w:bCs/>
                <w:color w:val="000000"/>
                <w:sz w:val="16"/>
                <w:szCs w:val="16"/>
              </w:rPr>
              <w:br/>
              <w:t>ემსახურება პროგრამა</w:t>
            </w:r>
          </w:p>
        </w:tc>
        <w:tc>
          <w:tcPr>
            <w:tcW w:w="12001" w:type="dxa"/>
            <w:gridSpan w:val="13"/>
            <w:tcBorders>
              <w:top w:val="single" w:sz="4" w:space="0" w:color="auto"/>
              <w:left w:val="nil"/>
              <w:bottom w:val="single" w:sz="4" w:space="0" w:color="auto"/>
              <w:right w:val="single" w:sz="4" w:space="0" w:color="000000"/>
            </w:tcBorders>
            <w:shd w:val="clear" w:color="000000" w:fill="FFFFFF"/>
            <w:vAlign w:val="center"/>
            <w:hideMark/>
          </w:tcPr>
          <w:p w14:paraId="5AA1D5D2"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მიზანი 1: სიღარიბის ყველა ფორმის აღმოფხვრა</w:t>
            </w:r>
          </w:p>
          <w:p w14:paraId="0D94C484"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მიზანი 6: წყლის მდგრადი მართვისა და სანიტარული ნორმების დაცვის საყოველთაო უზრუნველყოფა</w:t>
            </w:r>
          </w:p>
          <w:p w14:paraId="1F43ACA9"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tc>
      </w:tr>
      <w:tr w:rsidR="003374FF" w:rsidRPr="008B533D" w14:paraId="3C32370D" w14:textId="77777777" w:rsidTr="003374FF">
        <w:trPr>
          <w:trHeight w:val="1212"/>
        </w:trPr>
        <w:tc>
          <w:tcPr>
            <w:tcW w:w="298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73623249"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პროგრამის აღწერა და მიზანი  </w:t>
            </w:r>
          </w:p>
        </w:tc>
        <w:tc>
          <w:tcPr>
            <w:tcW w:w="12001" w:type="dxa"/>
            <w:gridSpan w:val="13"/>
            <w:tcBorders>
              <w:top w:val="single" w:sz="4" w:space="0" w:color="auto"/>
              <w:left w:val="nil"/>
              <w:bottom w:val="single" w:sz="4" w:space="0" w:color="auto"/>
              <w:right w:val="single" w:sz="4" w:space="0" w:color="auto"/>
            </w:tcBorders>
            <w:shd w:val="clear" w:color="000000" w:fill="FFFFFF"/>
            <w:vAlign w:val="center"/>
            <w:hideMark/>
          </w:tcPr>
          <w:p w14:paraId="19300140" w14:textId="77777777" w:rsidR="003374FF" w:rsidRPr="008B533D" w:rsidRDefault="003374FF" w:rsidP="003374FF">
            <w:pPr>
              <w:spacing w:after="0" w:line="240" w:lineRule="auto"/>
              <w:rPr>
                <w:rFonts w:ascii="Sylfaen" w:eastAsia="Times New Roman" w:hAnsi="Sylfaen" w:cs="Arial"/>
                <w:color w:val="000000"/>
                <w:sz w:val="16"/>
                <w:szCs w:val="16"/>
              </w:rPr>
            </w:pPr>
            <w:proofErr w:type="gramStart"/>
            <w:r w:rsidRPr="008B533D">
              <w:rPr>
                <w:rFonts w:ascii="Sylfaen" w:eastAsia="Times New Roman" w:hAnsi="Sylfaen" w:cs="Arial"/>
                <w:color w:val="000000"/>
                <w:sz w:val="16"/>
                <w:szCs w:val="16"/>
              </w:rPr>
              <w:t>მუნიციპალიტეტის</w:t>
            </w:r>
            <w:proofErr w:type="gramEnd"/>
            <w:r w:rsidRPr="008B533D">
              <w:rPr>
                <w:rFonts w:ascii="Sylfaen" w:eastAsia="Times New Roman" w:hAnsi="Sylfaen" w:cs="Arial"/>
                <w:color w:val="000000"/>
                <w:sz w:val="16"/>
                <w:szCs w:val="16"/>
              </w:rPr>
              <w:t xml:space="preserve"> ტერიტორიაზე დღეის მდგომარეობით წყალი მიეწოდება 17466 აბონენტს, დარჩენილი მოსახლეობას წყალი არ მიეწოდება რადგან ზოგ შემთხვევაში გამოსულია მწყობრიდან და მოძველებულია წყლის სისტემები. </w:t>
            </w:r>
            <w:proofErr w:type="gramStart"/>
            <w:r w:rsidRPr="008B533D">
              <w:rPr>
                <w:rFonts w:ascii="Sylfaen" w:eastAsia="Times New Roman" w:hAnsi="Sylfaen" w:cs="Arial"/>
                <w:color w:val="000000"/>
                <w:sz w:val="16"/>
                <w:szCs w:val="16"/>
              </w:rPr>
              <w:t>და</w:t>
            </w:r>
            <w:proofErr w:type="gramEnd"/>
            <w:r w:rsidRPr="008B533D">
              <w:rPr>
                <w:rFonts w:ascii="Sylfaen" w:eastAsia="Times New Roman" w:hAnsi="Sylfaen" w:cs="Arial"/>
                <w:color w:val="000000"/>
                <w:sz w:val="16"/>
                <w:szCs w:val="16"/>
              </w:rPr>
              <w:t xml:space="preserve"> ზოგ შემთხვევაში სისტემა საერთოდ არ არის და შესაბამისად ახალი სისტემებია დასამონტაჟებელი. </w:t>
            </w:r>
            <w:proofErr w:type="gramStart"/>
            <w:r w:rsidRPr="008B533D">
              <w:rPr>
                <w:rFonts w:ascii="Sylfaen" w:eastAsia="Times New Roman" w:hAnsi="Sylfaen" w:cs="Arial"/>
                <w:color w:val="000000"/>
                <w:sz w:val="16"/>
                <w:szCs w:val="16"/>
              </w:rPr>
              <w:t>მუნიციპალიტეტში</w:t>
            </w:r>
            <w:proofErr w:type="gramEnd"/>
            <w:r w:rsidRPr="008B533D">
              <w:rPr>
                <w:rFonts w:ascii="Sylfaen" w:eastAsia="Times New Roman" w:hAnsi="Sylfaen" w:cs="Arial"/>
                <w:color w:val="000000"/>
                <w:sz w:val="16"/>
                <w:szCs w:val="16"/>
              </w:rPr>
              <w:t xml:space="preserve"> დაგეგმილია ახალი სისტემების გაყვანა რათა მოსახლეობა ქონდეს ხარისხიანი და 24 საათიანი წყალმომარაგება. </w:t>
            </w:r>
            <w:proofErr w:type="gramStart"/>
            <w:r w:rsidRPr="008B533D">
              <w:rPr>
                <w:rFonts w:ascii="Sylfaen" w:eastAsia="Times New Roman" w:hAnsi="Sylfaen" w:cs="Arial"/>
                <w:color w:val="000000"/>
                <w:sz w:val="16"/>
                <w:szCs w:val="16"/>
              </w:rPr>
              <w:t>აგრეთვე</w:t>
            </w:r>
            <w:proofErr w:type="gramEnd"/>
            <w:r w:rsidRPr="008B533D">
              <w:rPr>
                <w:rFonts w:ascii="Sylfaen" w:eastAsia="Times New Roman" w:hAnsi="Sylfaen" w:cs="Arial"/>
                <w:color w:val="000000"/>
                <w:sz w:val="16"/>
                <w:szCs w:val="16"/>
              </w:rPr>
              <w:t xml:space="preserve"> დამონტაჟდეს მრიცხველები და რაც საშუალებას მოგვცემს მოსახლეობამ შეძლოს წყლის ღირებულოების გადახდა და აკუმულირებული სახსრებით წყლის სისტემის მდგრადი ფუნქციონირება. </w:t>
            </w:r>
            <w:proofErr w:type="gramStart"/>
            <w:r w:rsidRPr="008B533D">
              <w:rPr>
                <w:rFonts w:ascii="Sylfaen" w:eastAsia="Times New Roman" w:hAnsi="Sylfaen" w:cs="Arial"/>
                <w:color w:val="000000"/>
                <w:sz w:val="16"/>
                <w:szCs w:val="16"/>
              </w:rPr>
              <w:t>ასევე</w:t>
            </w:r>
            <w:proofErr w:type="gramEnd"/>
            <w:r w:rsidRPr="008B533D">
              <w:rPr>
                <w:rFonts w:ascii="Sylfaen" w:eastAsia="Times New Roman" w:hAnsi="Sylfaen" w:cs="Arial"/>
                <w:color w:val="000000"/>
                <w:sz w:val="16"/>
                <w:szCs w:val="16"/>
              </w:rPr>
              <w:t xml:space="preserve"> მოსაწესრიგებელია სანიაღვრე არხები და კანალიზაციის სისტემა რადგან დღეის მდგომარეობით იგი ვერ უზრუნველყოფს ხანგრძლივი და მოამტებული ნალექის შემთხვევაში მის გატარებას. </w:t>
            </w:r>
          </w:p>
          <w:p w14:paraId="61ACBFDA" w14:textId="77777777" w:rsidR="003374FF" w:rsidRPr="008B533D" w:rsidRDefault="003374FF" w:rsidP="003374FF">
            <w:pPr>
              <w:spacing w:after="0" w:line="240" w:lineRule="auto"/>
              <w:rPr>
                <w:rFonts w:ascii="Sylfaen" w:eastAsia="Times New Roman" w:hAnsi="Sylfaen" w:cs="Arial"/>
                <w:color w:val="000000"/>
                <w:sz w:val="16"/>
                <w:szCs w:val="16"/>
              </w:rPr>
            </w:pPr>
          </w:p>
          <w:p w14:paraId="3B48F29A" w14:textId="77777777" w:rsidR="003374FF" w:rsidRPr="008B533D" w:rsidRDefault="003374FF" w:rsidP="003374FF">
            <w:pPr>
              <w:spacing w:after="0" w:line="240" w:lineRule="auto"/>
              <w:rPr>
                <w:rFonts w:ascii="Sylfaen" w:eastAsia="Times New Roman" w:hAnsi="Sylfaen" w:cs="Arial"/>
                <w:color w:val="000000"/>
                <w:sz w:val="16"/>
                <w:szCs w:val="16"/>
                <w:lang w:val="ka-GE"/>
              </w:rPr>
            </w:pPr>
            <w:r w:rsidRPr="008B533D">
              <w:rPr>
                <w:rFonts w:ascii="Sylfaen" w:eastAsia="Times New Roman" w:hAnsi="Sylfaen" w:cs="Arial"/>
                <w:color w:val="000000"/>
                <w:sz w:val="16"/>
                <w:szCs w:val="16"/>
                <w:lang w:val="ka-GE"/>
              </w:rPr>
              <w:t>პროგრამა პასუხობს გაეროს მდგრადი განვითარების მიზნების მუნიციპალიტეტის ლოკალიზების გეგმის შემდეგი ამოცანების შესრულებას:</w:t>
            </w:r>
          </w:p>
          <w:p w14:paraId="788FC0B4" w14:textId="77777777" w:rsidR="003374FF" w:rsidRPr="008B533D" w:rsidRDefault="003374FF" w:rsidP="003374FF">
            <w:pPr>
              <w:spacing w:after="0" w:line="240" w:lineRule="auto"/>
              <w:rPr>
                <w:rFonts w:ascii="Sylfaen" w:eastAsia="Times New Roman" w:hAnsi="Sylfaen" w:cs="Arial"/>
                <w:color w:val="000000"/>
                <w:sz w:val="16"/>
                <w:szCs w:val="16"/>
                <w:lang w:val="ka-GE"/>
              </w:rPr>
            </w:pPr>
            <w:r w:rsidRPr="008B533D">
              <w:rPr>
                <w:rFonts w:ascii="Sylfaen" w:eastAsia="Times New Roman" w:hAnsi="Sylfaen" w:cs="Arial"/>
                <w:color w:val="000000"/>
                <w:sz w:val="16"/>
                <w:szCs w:val="16"/>
              </w:rPr>
              <w:t>1.4 2030 წლისთვის უზრუნველყოფილი იქნას, რომ ყველა მამაკაცსა და ქალს, განსაკუთრებით სიღარიბეში მყოფთ და მოწყვლად პირებს, ჰქონდეთ წვდომა ძირითად მუნიციპალურ მომსახურებებზე</w:t>
            </w:r>
            <w:r w:rsidRPr="008B533D">
              <w:rPr>
                <w:rFonts w:ascii="Sylfaen" w:eastAsia="Times New Roman" w:hAnsi="Sylfaen" w:cs="Arial"/>
                <w:color w:val="000000"/>
                <w:sz w:val="16"/>
                <w:szCs w:val="16"/>
                <w:lang w:val="ka-GE"/>
              </w:rPr>
              <w:t>;</w:t>
            </w:r>
          </w:p>
          <w:p w14:paraId="3DE0B386" w14:textId="77777777" w:rsidR="003374FF" w:rsidRPr="008B533D" w:rsidRDefault="003374FF" w:rsidP="003374FF">
            <w:pPr>
              <w:spacing w:after="0" w:line="240" w:lineRule="auto"/>
              <w:rPr>
                <w:rFonts w:ascii="Sylfaen" w:eastAsia="Times New Roman" w:hAnsi="Sylfaen" w:cs="Arial"/>
                <w:color w:val="000000"/>
                <w:sz w:val="16"/>
                <w:szCs w:val="16"/>
                <w:lang w:val="ka-GE"/>
              </w:rPr>
            </w:pPr>
          </w:p>
          <w:p w14:paraId="7053F883" w14:textId="77777777" w:rsidR="003374FF" w:rsidRPr="008B533D" w:rsidRDefault="003374FF" w:rsidP="003374FF">
            <w:pPr>
              <w:spacing w:after="0" w:line="240" w:lineRule="auto"/>
              <w:rPr>
                <w:rFonts w:ascii="Sylfaen" w:eastAsia="Times New Roman" w:hAnsi="Sylfaen" w:cs="Arial"/>
                <w:color w:val="000000"/>
                <w:sz w:val="16"/>
                <w:szCs w:val="16"/>
                <w:lang w:val="ka-GE"/>
              </w:rPr>
            </w:pPr>
            <w:r w:rsidRPr="008B533D">
              <w:rPr>
                <w:rFonts w:ascii="Sylfaen" w:eastAsia="Times New Roman" w:hAnsi="Sylfaen" w:cs="Arial"/>
                <w:color w:val="000000"/>
                <w:sz w:val="16"/>
                <w:szCs w:val="16"/>
                <w:lang w:val="ka-GE"/>
              </w:rPr>
              <w:t>6.1 2030 წლისთვის მუნიციპალიტეტის ყველა მაცხოვრებლისათვის უსაფრთხო და ხელმისაწვდომ სასმელ წყალზე საყოველთაო და თანაბარი წვდომის უზრუნველყოფა</w:t>
            </w:r>
          </w:p>
          <w:p w14:paraId="6071BBD0" w14:textId="77777777" w:rsidR="003374FF" w:rsidRPr="008B533D" w:rsidRDefault="003374FF" w:rsidP="003374FF">
            <w:pPr>
              <w:spacing w:after="0" w:line="240" w:lineRule="auto"/>
              <w:rPr>
                <w:rFonts w:ascii="Sylfaen" w:eastAsia="Times New Roman" w:hAnsi="Sylfaen" w:cs="Arial"/>
                <w:color w:val="000000"/>
                <w:sz w:val="16"/>
                <w:szCs w:val="16"/>
                <w:lang w:val="ka-GE"/>
              </w:rPr>
            </w:pPr>
            <w:r w:rsidRPr="008B533D">
              <w:rPr>
                <w:rFonts w:ascii="Sylfaen" w:eastAsia="Times New Roman" w:hAnsi="Sylfaen" w:cs="Arial"/>
                <w:color w:val="000000"/>
                <w:sz w:val="16"/>
                <w:szCs w:val="16"/>
                <w:lang w:val="ka-GE"/>
              </w:rPr>
              <w:t>6.ბ ადგილობრივი მოსახლეობის მონაწილეობის მხარდაჭერა და გაძლიერება წყალმომარეგაბისა და კანალიზაციის მენეჯმენტის გაუმჯობესებაში</w:t>
            </w:r>
          </w:p>
          <w:p w14:paraId="063F0F14" w14:textId="77777777" w:rsidR="003374FF" w:rsidRPr="008B533D" w:rsidRDefault="003374FF" w:rsidP="003374FF">
            <w:pPr>
              <w:spacing w:after="0" w:line="240" w:lineRule="auto"/>
              <w:rPr>
                <w:rFonts w:ascii="Sylfaen" w:eastAsia="Times New Roman" w:hAnsi="Sylfaen" w:cs="Arial"/>
                <w:color w:val="000000"/>
                <w:sz w:val="16"/>
                <w:szCs w:val="16"/>
                <w:lang w:val="ka-GE"/>
              </w:rPr>
            </w:pPr>
          </w:p>
        </w:tc>
      </w:tr>
      <w:tr w:rsidR="003374FF" w:rsidRPr="008B533D" w14:paraId="2E1AC727" w14:textId="77777777" w:rsidTr="003374FF">
        <w:trPr>
          <w:trHeight w:val="540"/>
        </w:trPr>
        <w:tc>
          <w:tcPr>
            <w:tcW w:w="298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6D76BDD2"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მოსალოდნელი საბოლოო შედეგი </w:t>
            </w:r>
          </w:p>
        </w:tc>
        <w:tc>
          <w:tcPr>
            <w:tcW w:w="12001" w:type="dxa"/>
            <w:gridSpan w:val="13"/>
            <w:tcBorders>
              <w:top w:val="single" w:sz="4" w:space="0" w:color="auto"/>
              <w:left w:val="nil"/>
              <w:bottom w:val="single" w:sz="4" w:space="0" w:color="auto"/>
              <w:right w:val="single" w:sz="4" w:space="0" w:color="auto"/>
            </w:tcBorders>
            <w:shd w:val="clear" w:color="000000" w:fill="FFFFFF"/>
            <w:vAlign w:val="center"/>
            <w:hideMark/>
          </w:tcPr>
          <w:p w14:paraId="7F5D01CB"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რეაბილიტირებულია წყლის, წყალარინებისა და სანიაღვრე სისტემის ინფრასტრუქტურა</w:t>
            </w:r>
          </w:p>
        </w:tc>
      </w:tr>
      <w:tr w:rsidR="003374FF" w:rsidRPr="008B533D" w14:paraId="47F575B7" w14:textId="77777777" w:rsidTr="003374FF">
        <w:trPr>
          <w:trHeight w:val="1200"/>
        </w:trPr>
        <w:tc>
          <w:tcPr>
            <w:tcW w:w="675" w:type="dxa"/>
            <w:tcBorders>
              <w:top w:val="nil"/>
              <w:left w:val="single" w:sz="4" w:space="0" w:color="auto"/>
              <w:bottom w:val="single" w:sz="4" w:space="0" w:color="auto"/>
              <w:right w:val="single" w:sz="4" w:space="0" w:color="auto"/>
            </w:tcBorders>
            <w:shd w:val="clear" w:color="000000" w:fill="FFFFFF"/>
            <w:vAlign w:val="center"/>
            <w:hideMark/>
          </w:tcPr>
          <w:p w14:paraId="5456E721"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w:t>
            </w:r>
          </w:p>
        </w:tc>
        <w:tc>
          <w:tcPr>
            <w:tcW w:w="3982" w:type="dxa"/>
            <w:gridSpan w:val="5"/>
            <w:tcBorders>
              <w:top w:val="single" w:sz="4" w:space="0" w:color="auto"/>
              <w:left w:val="nil"/>
              <w:bottom w:val="single" w:sz="4" w:space="0" w:color="auto"/>
              <w:right w:val="single" w:sz="4" w:space="0" w:color="auto"/>
            </w:tcBorders>
            <w:shd w:val="clear" w:color="000000" w:fill="FFFFFF"/>
            <w:vAlign w:val="center"/>
            <w:hideMark/>
          </w:tcPr>
          <w:p w14:paraId="24EDAD2A"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მოსალოდნელი შედეგის შეფასების ინდიკატორი</w:t>
            </w:r>
          </w:p>
        </w:tc>
        <w:tc>
          <w:tcPr>
            <w:tcW w:w="1340" w:type="dxa"/>
            <w:tcBorders>
              <w:top w:val="nil"/>
              <w:left w:val="nil"/>
              <w:bottom w:val="single" w:sz="4" w:space="0" w:color="auto"/>
              <w:right w:val="single" w:sz="4" w:space="0" w:color="auto"/>
            </w:tcBorders>
            <w:shd w:val="clear" w:color="000000" w:fill="FFFFFF"/>
            <w:vAlign w:val="center"/>
            <w:hideMark/>
          </w:tcPr>
          <w:p w14:paraId="4D18E55F"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ინდიკატორის საბაზისო მაჩვენებელი</w:t>
            </w:r>
          </w:p>
        </w:tc>
        <w:tc>
          <w:tcPr>
            <w:tcW w:w="1263" w:type="dxa"/>
            <w:tcBorders>
              <w:top w:val="nil"/>
              <w:left w:val="nil"/>
              <w:bottom w:val="single" w:sz="4" w:space="0" w:color="auto"/>
              <w:right w:val="single" w:sz="4" w:space="0" w:color="auto"/>
            </w:tcBorders>
            <w:shd w:val="clear" w:color="000000" w:fill="FFFFFF"/>
            <w:vAlign w:val="center"/>
            <w:hideMark/>
          </w:tcPr>
          <w:p w14:paraId="4F24416E"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ინდიკატორის მიზნობრივი მაჩვენებელი 202</w:t>
            </w:r>
            <w:r w:rsidRPr="008B533D">
              <w:rPr>
                <w:rFonts w:ascii="Sylfaen" w:eastAsia="Times New Roman" w:hAnsi="Sylfaen" w:cs="Arial"/>
                <w:b/>
                <w:bCs/>
                <w:color w:val="000000"/>
                <w:sz w:val="16"/>
                <w:szCs w:val="16"/>
                <w:lang w:val="ka-GE"/>
              </w:rPr>
              <w:t>6</w:t>
            </w:r>
            <w:r w:rsidRPr="008B533D">
              <w:rPr>
                <w:rFonts w:ascii="Sylfaen" w:eastAsia="Times New Roman" w:hAnsi="Sylfaen" w:cs="Arial"/>
                <w:b/>
                <w:bCs/>
                <w:color w:val="000000"/>
                <w:sz w:val="16"/>
                <w:szCs w:val="16"/>
              </w:rPr>
              <w:t xml:space="preserve"> წელს</w:t>
            </w:r>
          </w:p>
        </w:tc>
        <w:tc>
          <w:tcPr>
            <w:tcW w:w="3389" w:type="dxa"/>
            <w:gridSpan w:val="2"/>
            <w:tcBorders>
              <w:top w:val="single" w:sz="4" w:space="0" w:color="auto"/>
              <w:left w:val="nil"/>
              <w:bottom w:val="single" w:sz="4" w:space="0" w:color="auto"/>
              <w:right w:val="single" w:sz="4" w:space="0" w:color="000000"/>
            </w:tcBorders>
            <w:shd w:val="clear" w:color="000000" w:fill="FFFFFF"/>
            <w:vAlign w:val="center"/>
            <w:hideMark/>
          </w:tcPr>
          <w:p w14:paraId="3CEF0396"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ცდომილების ალბათობა (%/აღწერა)</w:t>
            </w:r>
          </w:p>
        </w:tc>
        <w:tc>
          <w:tcPr>
            <w:tcW w:w="1274" w:type="dxa"/>
            <w:gridSpan w:val="2"/>
            <w:tcBorders>
              <w:top w:val="nil"/>
              <w:left w:val="nil"/>
              <w:bottom w:val="single" w:sz="4" w:space="0" w:color="auto"/>
              <w:right w:val="single" w:sz="4" w:space="0" w:color="auto"/>
            </w:tcBorders>
            <w:shd w:val="clear" w:color="000000" w:fill="FFFFFF"/>
            <w:vAlign w:val="center"/>
            <w:hideMark/>
          </w:tcPr>
          <w:p w14:paraId="3869572D"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ინდიკატორის მიზნობრივი მაჩვენებელი 202</w:t>
            </w:r>
            <w:r w:rsidRPr="008B533D">
              <w:rPr>
                <w:rFonts w:ascii="Sylfaen" w:eastAsia="Times New Roman" w:hAnsi="Sylfaen" w:cs="Arial"/>
                <w:b/>
                <w:bCs/>
                <w:color w:val="000000"/>
                <w:sz w:val="16"/>
                <w:szCs w:val="16"/>
                <w:lang w:val="ka-GE"/>
              </w:rPr>
              <w:t>7</w:t>
            </w:r>
            <w:r w:rsidRPr="008B533D">
              <w:rPr>
                <w:rFonts w:ascii="Sylfaen" w:eastAsia="Times New Roman" w:hAnsi="Sylfaen" w:cs="Arial"/>
                <w:b/>
                <w:bCs/>
                <w:color w:val="000000"/>
                <w:sz w:val="16"/>
                <w:szCs w:val="16"/>
              </w:rPr>
              <w:t xml:space="preserve"> წელს</w:t>
            </w:r>
          </w:p>
        </w:tc>
        <w:tc>
          <w:tcPr>
            <w:tcW w:w="1274" w:type="dxa"/>
            <w:gridSpan w:val="3"/>
            <w:tcBorders>
              <w:top w:val="nil"/>
              <w:left w:val="nil"/>
              <w:bottom w:val="single" w:sz="4" w:space="0" w:color="auto"/>
              <w:right w:val="single" w:sz="4" w:space="0" w:color="auto"/>
            </w:tcBorders>
            <w:shd w:val="clear" w:color="000000" w:fill="FFFFFF"/>
            <w:vAlign w:val="center"/>
            <w:hideMark/>
          </w:tcPr>
          <w:p w14:paraId="3C423057"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ინდიკატორის მიზნობრივი მაჩვენებელი 202</w:t>
            </w:r>
            <w:r w:rsidRPr="008B533D">
              <w:rPr>
                <w:rFonts w:ascii="Sylfaen" w:eastAsia="Times New Roman" w:hAnsi="Sylfaen" w:cs="Arial"/>
                <w:b/>
                <w:bCs/>
                <w:color w:val="000000"/>
                <w:sz w:val="16"/>
                <w:szCs w:val="16"/>
                <w:lang w:val="ka-GE"/>
              </w:rPr>
              <w:t xml:space="preserve">8 </w:t>
            </w:r>
            <w:r w:rsidRPr="008B533D">
              <w:rPr>
                <w:rFonts w:ascii="Sylfaen" w:eastAsia="Times New Roman" w:hAnsi="Sylfaen" w:cs="Arial"/>
                <w:b/>
                <w:bCs/>
                <w:color w:val="000000"/>
                <w:sz w:val="16"/>
                <w:szCs w:val="16"/>
              </w:rPr>
              <w:t>წელს</w:t>
            </w:r>
          </w:p>
        </w:tc>
        <w:tc>
          <w:tcPr>
            <w:tcW w:w="1787" w:type="dxa"/>
            <w:gridSpan w:val="3"/>
            <w:tcBorders>
              <w:top w:val="nil"/>
              <w:left w:val="nil"/>
              <w:bottom w:val="single" w:sz="4" w:space="0" w:color="auto"/>
              <w:right w:val="single" w:sz="4" w:space="0" w:color="auto"/>
            </w:tcBorders>
            <w:shd w:val="clear" w:color="000000" w:fill="FFFFFF"/>
            <w:vAlign w:val="center"/>
            <w:hideMark/>
          </w:tcPr>
          <w:p w14:paraId="52454F06"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ინდიკატორის მიზნობრივი მაჩვენებელი 202</w:t>
            </w:r>
            <w:r w:rsidRPr="008B533D">
              <w:rPr>
                <w:rFonts w:ascii="Sylfaen" w:eastAsia="Times New Roman" w:hAnsi="Sylfaen" w:cs="Arial"/>
                <w:b/>
                <w:bCs/>
                <w:color w:val="000000"/>
                <w:sz w:val="16"/>
                <w:szCs w:val="16"/>
                <w:lang w:val="ka-GE"/>
              </w:rPr>
              <w:t>9</w:t>
            </w:r>
            <w:r w:rsidRPr="008B533D">
              <w:rPr>
                <w:rFonts w:ascii="Sylfaen" w:eastAsia="Times New Roman" w:hAnsi="Sylfaen" w:cs="Arial"/>
                <w:b/>
                <w:bCs/>
                <w:color w:val="000000"/>
                <w:sz w:val="16"/>
                <w:szCs w:val="16"/>
              </w:rPr>
              <w:t xml:space="preserve"> წელს</w:t>
            </w:r>
          </w:p>
        </w:tc>
      </w:tr>
      <w:tr w:rsidR="003374FF" w:rsidRPr="008B533D" w14:paraId="4804B1CD" w14:textId="77777777" w:rsidTr="003374FF">
        <w:trPr>
          <w:trHeight w:val="523"/>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B1D3D5" w14:textId="77777777" w:rsidR="003374FF" w:rsidRPr="008B533D" w:rsidRDefault="003374FF" w:rsidP="003374FF">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1</w:t>
            </w:r>
          </w:p>
        </w:tc>
        <w:tc>
          <w:tcPr>
            <w:tcW w:w="3982"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771870DC" w14:textId="77777777" w:rsidR="003374FF" w:rsidRPr="008B533D" w:rsidRDefault="003374FF" w:rsidP="003374FF">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 xml:space="preserve">რეგისტრირებული აბონენტების საერთო რაოდენობა </w:t>
            </w:r>
          </w:p>
        </w:tc>
        <w:tc>
          <w:tcPr>
            <w:tcW w:w="1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AEA9FE" w14:textId="77777777" w:rsidR="003374FF" w:rsidRPr="008B533D" w:rsidRDefault="003374FF" w:rsidP="003374FF">
            <w:pPr>
              <w:spacing w:after="0" w:line="240" w:lineRule="auto"/>
              <w:jc w:val="center"/>
              <w:rPr>
                <w:rFonts w:ascii="Sylfaen" w:eastAsia="Times New Roman" w:hAnsi="Sylfaen" w:cs="Arial"/>
                <w:sz w:val="16"/>
                <w:szCs w:val="16"/>
                <w:lang w:val="ka-GE"/>
              </w:rPr>
            </w:pPr>
            <w:r w:rsidRPr="008B533D">
              <w:rPr>
                <w:rFonts w:ascii="Sylfaen" w:eastAsia="Times New Roman" w:hAnsi="Sylfaen" w:cs="Arial"/>
                <w:sz w:val="16"/>
                <w:szCs w:val="16"/>
                <w:lang w:val="ka-GE"/>
              </w:rPr>
              <w:t>17226</w:t>
            </w:r>
          </w:p>
          <w:p w14:paraId="6ABC8210" w14:textId="77777777" w:rsidR="003374FF" w:rsidRPr="008B533D" w:rsidRDefault="003374FF" w:rsidP="003374FF">
            <w:pPr>
              <w:spacing w:after="0" w:line="240" w:lineRule="auto"/>
              <w:jc w:val="center"/>
              <w:rPr>
                <w:rFonts w:ascii="Sylfaen" w:eastAsia="Times New Roman" w:hAnsi="Sylfaen" w:cs="Arial"/>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D68557" w14:textId="77777777" w:rsidR="003374FF" w:rsidRPr="008B533D" w:rsidRDefault="003374FF" w:rsidP="003374FF">
            <w:pPr>
              <w:spacing w:after="0" w:line="240" w:lineRule="auto"/>
              <w:jc w:val="center"/>
              <w:rPr>
                <w:rFonts w:ascii="Sylfaen" w:eastAsia="Times New Roman" w:hAnsi="Sylfaen" w:cs="Arial"/>
                <w:sz w:val="16"/>
                <w:szCs w:val="16"/>
                <w:lang w:val="ka-GE"/>
              </w:rPr>
            </w:pPr>
            <w:r w:rsidRPr="008B533D">
              <w:rPr>
                <w:rFonts w:ascii="Sylfaen" w:eastAsia="Times New Roman" w:hAnsi="Sylfaen" w:cs="Arial"/>
                <w:sz w:val="16"/>
                <w:szCs w:val="16"/>
                <w:lang w:val="ka-GE"/>
              </w:rPr>
              <w:t>17226</w:t>
            </w:r>
          </w:p>
          <w:p w14:paraId="2CC6392B" w14:textId="77777777" w:rsidR="003374FF" w:rsidRPr="008B533D" w:rsidRDefault="003374FF" w:rsidP="003374FF">
            <w:pPr>
              <w:spacing w:after="0" w:line="240" w:lineRule="auto"/>
              <w:jc w:val="center"/>
              <w:rPr>
                <w:rFonts w:ascii="Sylfaen" w:eastAsia="Times New Roman" w:hAnsi="Sylfaen" w:cs="Arial"/>
                <w:sz w:val="16"/>
                <w:szCs w:val="16"/>
              </w:rPr>
            </w:pPr>
          </w:p>
        </w:tc>
        <w:tc>
          <w:tcPr>
            <w:tcW w:w="338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B8BE2F0" w14:textId="77777777" w:rsidR="003374FF" w:rsidRPr="008B533D" w:rsidRDefault="003374FF" w:rsidP="003374FF">
            <w:pPr>
              <w:spacing w:after="0" w:line="240" w:lineRule="auto"/>
              <w:jc w:val="center"/>
              <w:rPr>
                <w:rFonts w:ascii="Sylfaen" w:eastAsia="Times New Roman" w:hAnsi="Sylfaen" w:cs="Arial"/>
                <w:color w:val="000000"/>
                <w:sz w:val="16"/>
                <w:szCs w:val="16"/>
                <w:lang w:val="ka-GE"/>
              </w:rPr>
            </w:pPr>
            <w:r w:rsidRPr="008B533D">
              <w:rPr>
                <w:rFonts w:ascii="Sylfaen" w:eastAsia="Times New Roman" w:hAnsi="Sylfaen" w:cs="Arial"/>
                <w:color w:val="000000"/>
                <w:sz w:val="16"/>
                <w:szCs w:val="16"/>
              </w:rPr>
              <w:t>10%</w:t>
            </w:r>
            <w:r w:rsidRPr="008B533D">
              <w:rPr>
                <w:rFonts w:ascii="Sylfaen" w:eastAsia="Times New Roman" w:hAnsi="Sylfaen" w:cs="Arial"/>
                <w:color w:val="000000"/>
                <w:sz w:val="16"/>
                <w:szCs w:val="16"/>
                <w:lang w:val="ka-GE"/>
              </w:rPr>
              <w:t xml:space="preserve">  </w:t>
            </w:r>
            <w:r w:rsidRPr="008B533D">
              <w:rPr>
                <w:sz w:val="18"/>
                <w:szCs w:val="18"/>
              </w:rPr>
              <w:t>ხარვეზიანი პროექტი; სახელშეკრულებო პირობების დარღვევა,</w:t>
            </w:r>
          </w:p>
        </w:tc>
        <w:tc>
          <w:tcPr>
            <w:tcW w:w="127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08DF37E" w14:textId="77777777" w:rsidR="003374FF" w:rsidRPr="008B533D" w:rsidRDefault="003374FF" w:rsidP="003374FF">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17700</w:t>
            </w:r>
          </w:p>
        </w:tc>
        <w:tc>
          <w:tcPr>
            <w:tcW w:w="127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0C30E99" w14:textId="77777777" w:rsidR="003374FF" w:rsidRPr="008B533D" w:rsidRDefault="003374FF" w:rsidP="003374FF">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17700</w:t>
            </w:r>
          </w:p>
        </w:tc>
        <w:tc>
          <w:tcPr>
            <w:tcW w:w="178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613FE05" w14:textId="77777777" w:rsidR="003374FF" w:rsidRPr="008B533D" w:rsidRDefault="003374FF" w:rsidP="003374FF">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17700</w:t>
            </w:r>
          </w:p>
        </w:tc>
      </w:tr>
      <w:tr w:rsidR="003374FF" w:rsidRPr="008B533D" w14:paraId="04E265CA" w14:textId="77777777" w:rsidTr="003374FF">
        <w:trPr>
          <w:trHeight w:val="523"/>
        </w:trPr>
        <w:tc>
          <w:tcPr>
            <w:tcW w:w="675" w:type="dxa"/>
            <w:tcBorders>
              <w:top w:val="single" w:sz="4" w:space="0" w:color="auto"/>
            </w:tcBorders>
            <w:shd w:val="clear" w:color="000000" w:fill="FFFFFF"/>
            <w:vAlign w:val="center"/>
          </w:tcPr>
          <w:p w14:paraId="7725D0D9" w14:textId="77777777" w:rsidR="003374FF" w:rsidRPr="008B533D" w:rsidRDefault="003374FF" w:rsidP="003374FF">
            <w:pPr>
              <w:spacing w:after="0" w:line="240" w:lineRule="auto"/>
              <w:jc w:val="center"/>
              <w:rPr>
                <w:rFonts w:ascii="Sylfaen" w:eastAsia="Times New Roman" w:hAnsi="Sylfaen" w:cs="Arial"/>
                <w:color w:val="000000"/>
                <w:sz w:val="16"/>
                <w:szCs w:val="16"/>
              </w:rPr>
            </w:pPr>
          </w:p>
        </w:tc>
        <w:tc>
          <w:tcPr>
            <w:tcW w:w="3982" w:type="dxa"/>
            <w:gridSpan w:val="5"/>
            <w:tcBorders>
              <w:top w:val="single" w:sz="4" w:space="0" w:color="auto"/>
            </w:tcBorders>
            <w:shd w:val="clear" w:color="000000" w:fill="FFFFFF"/>
            <w:vAlign w:val="center"/>
          </w:tcPr>
          <w:p w14:paraId="00CA0AB3" w14:textId="77777777" w:rsidR="003374FF" w:rsidRPr="008B533D" w:rsidRDefault="003374FF" w:rsidP="003374FF">
            <w:pPr>
              <w:spacing w:after="0" w:line="240" w:lineRule="auto"/>
              <w:jc w:val="center"/>
              <w:rPr>
                <w:rFonts w:ascii="Sylfaen" w:eastAsia="Times New Roman" w:hAnsi="Sylfaen" w:cs="Arial"/>
                <w:color w:val="000000"/>
                <w:sz w:val="16"/>
                <w:szCs w:val="16"/>
              </w:rPr>
            </w:pPr>
          </w:p>
          <w:p w14:paraId="62091DDD" w14:textId="77777777" w:rsidR="003374FF" w:rsidRPr="008B533D" w:rsidRDefault="003374FF" w:rsidP="003374FF">
            <w:pPr>
              <w:spacing w:after="0" w:line="240" w:lineRule="auto"/>
              <w:jc w:val="center"/>
              <w:rPr>
                <w:rFonts w:ascii="Sylfaen" w:eastAsia="Times New Roman" w:hAnsi="Sylfaen" w:cs="Arial"/>
                <w:color w:val="000000"/>
                <w:sz w:val="16"/>
                <w:szCs w:val="16"/>
              </w:rPr>
            </w:pPr>
          </w:p>
          <w:p w14:paraId="12CB80E7" w14:textId="77777777" w:rsidR="003374FF" w:rsidRPr="008B533D" w:rsidRDefault="003374FF" w:rsidP="003374FF">
            <w:pPr>
              <w:spacing w:after="0" w:line="240" w:lineRule="auto"/>
              <w:jc w:val="center"/>
              <w:rPr>
                <w:rFonts w:ascii="Sylfaen" w:eastAsia="Times New Roman" w:hAnsi="Sylfaen" w:cs="Arial"/>
                <w:color w:val="000000"/>
                <w:sz w:val="16"/>
                <w:szCs w:val="16"/>
              </w:rPr>
            </w:pPr>
          </w:p>
          <w:p w14:paraId="241CE627" w14:textId="77777777" w:rsidR="003374FF" w:rsidRPr="008B533D" w:rsidRDefault="003374FF" w:rsidP="003374FF">
            <w:pPr>
              <w:spacing w:after="0" w:line="240" w:lineRule="auto"/>
              <w:jc w:val="center"/>
              <w:rPr>
                <w:rFonts w:ascii="Sylfaen" w:eastAsia="Times New Roman" w:hAnsi="Sylfaen" w:cs="Arial"/>
                <w:color w:val="000000"/>
                <w:sz w:val="16"/>
                <w:szCs w:val="16"/>
              </w:rPr>
            </w:pPr>
          </w:p>
          <w:p w14:paraId="03B61D8B" w14:textId="77777777" w:rsidR="003374FF" w:rsidRPr="008B533D" w:rsidRDefault="003374FF" w:rsidP="003374FF">
            <w:pPr>
              <w:spacing w:after="0" w:line="240" w:lineRule="auto"/>
              <w:jc w:val="center"/>
              <w:rPr>
                <w:rFonts w:ascii="Sylfaen" w:eastAsia="Times New Roman" w:hAnsi="Sylfaen" w:cs="Arial"/>
                <w:color w:val="000000"/>
                <w:sz w:val="16"/>
                <w:szCs w:val="16"/>
              </w:rPr>
            </w:pPr>
          </w:p>
          <w:p w14:paraId="7C9819E3" w14:textId="77777777" w:rsidR="003374FF" w:rsidRPr="008B533D" w:rsidRDefault="003374FF" w:rsidP="003374FF">
            <w:pPr>
              <w:spacing w:after="0" w:line="240" w:lineRule="auto"/>
              <w:jc w:val="center"/>
              <w:rPr>
                <w:rFonts w:ascii="Sylfaen" w:eastAsia="Times New Roman" w:hAnsi="Sylfaen" w:cs="Arial"/>
                <w:color w:val="000000"/>
                <w:sz w:val="16"/>
                <w:szCs w:val="16"/>
              </w:rPr>
            </w:pPr>
          </w:p>
          <w:p w14:paraId="722602BD" w14:textId="77777777" w:rsidR="003374FF" w:rsidRPr="008B533D" w:rsidRDefault="003374FF" w:rsidP="003374FF">
            <w:pPr>
              <w:spacing w:after="0" w:line="240" w:lineRule="auto"/>
              <w:jc w:val="center"/>
              <w:rPr>
                <w:rFonts w:ascii="Sylfaen" w:eastAsia="Times New Roman" w:hAnsi="Sylfaen" w:cs="Arial"/>
                <w:color w:val="000000"/>
                <w:sz w:val="16"/>
                <w:szCs w:val="16"/>
              </w:rPr>
            </w:pPr>
          </w:p>
        </w:tc>
        <w:tc>
          <w:tcPr>
            <w:tcW w:w="1340" w:type="dxa"/>
            <w:tcBorders>
              <w:top w:val="single" w:sz="4" w:space="0" w:color="auto"/>
            </w:tcBorders>
            <w:shd w:val="clear" w:color="000000" w:fill="FFFFFF"/>
            <w:vAlign w:val="center"/>
          </w:tcPr>
          <w:p w14:paraId="3743EE71" w14:textId="77777777" w:rsidR="003374FF" w:rsidRPr="008B533D" w:rsidRDefault="003374FF" w:rsidP="003374FF">
            <w:pPr>
              <w:spacing w:after="0" w:line="240" w:lineRule="auto"/>
              <w:jc w:val="center"/>
              <w:rPr>
                <w:rFonts w:ascii="Sylfaen" w:eastAsia="Times New Roman" w:hAnsi="Sylfaen" w:cs="Arial"/>
                <w:color w:val="000000"/>
                <w:sz w:val="16"/>
                <w:szCs w:val="16"/>
              </w:rPr>
            </w:pPr>
          </w:p>
        </w:tc>
        <w:tc>
          <w:tcPr>
            <w:tcW w:w="1263" w:type="dxa"/>
            <w:tcBorders>
              <w:top w:val="single" w:sz="4" w:space="0" w:color="auto"/>
            </w:tcBorders>
            <w:shd w:val="clear" w:color="000000" w:fill="FFFFFF"/>
            <w:vAlign w:val="center"/>
          </w:tcPr>
          <w:p w14:paraId="441F408A" w14:textId="77777777" w:rsidR="003374FF" w:rsidRPr="008B533D" w:rsidRDefault="003374FF" w:rsidP="003374FF">
            <w:pPr>
              <w:spacing w:after="0" w:line="240" w:lineRule="auto"/>
              <w:jc w:val="center"/>
              <w:rPr>
                <w:rFonts w:ascii="Sylfaen" w:eastAsia="Times New Roman" w:hAnsi="Sylfaen" w:cs="Arial"/>
                <w:sz w:val="16"/>
                <w:szCs w:val="16"/>
              </w:rPr>
            </w:pPr>
          </w:p>
        </w:tc>
        <w:tc>
          <w:tcPr>
            <w:tcW w:w="3389" w:type="dxa"/>
            <w:gridSpan w:val="2"/>
            <w:tcBorders>
              <w:top w:val="single" w:sz="4" w:space="0" w:color="auto"/>
            </w:tcBorders>
            <w:shd w:val="clear" w:color="000000" w:fill="FFFFFF"/>
            <w:vAlign w:val="center"/>
          </w:tcPr>
          <w:p w14:paraId="7DFBBFA7" w14:textId="77777777" w:rsidR="003374FF" w:rsidRPr="008B533D" w:rsidRDefault="003374FF" w:rsidP="003374FF">
            <w:pPr>
              <w:spacing w:after="0" w:line="240" w:lineRule="auto"/>
              <w:jc w:val="center"/>
              <w:rPr>
                <w:rFonts w:ascii="Sylfaen" w:eastAsia="Times New Roman" w:hAnsi="Sylfaen" w:cs="Arial"/>
                <w:color w:val="000000"/>
                <w:sz w:val="16"/>
                <w:szCs w:val="16"/>
              </w:rPr>
            </w:pPr>
          </w:p>
        </w:tc>
        <w:tc>
          <w:tcPr>
            <w:tcW w:w="1274" w:type="dxa"/>
            <w:gridSpan w:val="2"/>
            <w:tcBorders>
              <w:top w:val="single" w:sz="4" w:space="0" w:color="auto"/>
            </w:tcBorders>
            <w:shd w:val="clear" w:color="000000" w:fill="FFFFFF"/>
            <w:vAlign w:val="center"/>
          </w:tcPr>
          <w:p w14:paraId="3DF45B7C" w14:textId="77777777" w:rsidR="003374FF" w:rsidRPr="008B533D" w:rsidRDefault="003374FF" w:rsidP="003374FF">
            <w:pPr>
              <w:spacing w:after="0" w:line="240" w:lineRule="auto"/>
              <w:jc w:val="center"/>
              <w:rPr>
                <w:rFonts w:ascii="Sylfaen" w:eastAsia="Times New Roman" w:hAnsi="Sylfaen" w:cs="Arial"/>
                <w:color w:val="000000"/>
                <w:sz w:val="16"/>
                <w:szCs w:val="16"/>
              </w:rPr>
            </w:pPr>
          </w:p>
        </w:tc>
        <w:tc>
          <w:tcPr>
            <w:tcW w:w="1274" w:type="dxa"/>
            <w:gridSpan w:val="3"/>
            <w:tcBorders>
              <w:top w:val="single" w:sz="4" w:space="0" w:color="auto"/>
            </w:tcBorders>
            <w:shd w:val="clear" w:color="000000" w:fill="FFFFFF"/>
            <w:vAlign w:val="center"/>
          </w:tcPr>
          <w:p w14:paraId="62667A96" w14:textId="77777777" w:rsidR="003374FF" w:rsidRPr="008B533D" w:rsidRDefault="003374FF" w:rsidP="003374FF">
            <w:pPr>
              <w:spacing w:after="0" w:line="240" w:lineRule="auto"/>
              <w:jc w:val="center"/>
              <w:rPr>
                <w:rFonts w:ascii="Sylfaen" w:eastAsia="Times New Roman" w:hAnsi="Sylfaen" w:cs="Arial"/>
                <w:color w:val="000000"/>
                <w:sz w:val="16"/>
                <w:szCs w:val="16"/>
              </w:rPr>
            </w:pPr>
          </w:p>
        </w:tc>
        <w:tc>
          <w:tcPr>
            <w:tcW w:w="1787" w:type="dxa"/>
            <w:gridSpan w:val="3"/>
            <w:tcBorders>
              <w:top w:val="single" w:sz="4" w:space="0" w:color="auto"/>
            </w:tcBorders>
            <w:shd w:val="clear" w:color="000000" w:fill="FFFFFF"/>
            <w:vAlign w:val="center"/>
          </w:tcPr>
          <w:p w14:paraId="1079C4D5" w14:textId="77777777" w:rsidR="003374FF" w:rsidRPr="008B533D" w:rsidRDefault="003374FF" w:rsidP="003374FF">
            <w:pPr>
              <w:spacing w:after="0" w:line="240" w:lineRule="auto"/>
              <w:jc w:val="center"/>
              <w:rPr>
                <w:rFonts w:ascii="Sylfaen" w:eastAsia="Times New Roman" w:hAnsi="Sylfaen" w:cs="Arial"/>
                <w:color w:val="000000"/>
                <w:sz w:val="16"/>
                <w:szCs w:val="16"/>
              </w:rPr>
            </w:pPr>
          </w:p>
          <w:p w14:paraId="2A80C7EB" w14:textId="77777777" w:rsidR="003374FF" w:rsidRPr="008B533D" w:rsidRDefault="003374FF" w:rsidP="003374FF">
            <w:pPr>
              <w:spacing w:after="0" w:line="240" w:lineRule="auto"/>
              <w:jc w:val="center"/>
              <w:rPr>
                <w:rFonts w:ascii="Sylfaen" w:eastAsia="Times New Roman" w:hAnsi="Sylfaen" w:cs="Arial"/>
                <w:color w:val="000000"/>
                <w:sz w:val="16"/>
                <w:szCs w:val="16"/>
              </w:rPr>
            </w:pPr>
          </w:p>
          <w:p w14:paraId="2982401D" w14:textId="77777777" w:rsidR="003374FF" w:rsidRPr="008B533D" w:rsidRDefault="003374FF" w:rsidP="003374FF">
            <w:pPr>
              <w:spacing w:after="0" w:line="240" w:lineRule="auto"/>
              <w:jc w:val="center"/>
              <w:rPr>
                <w:rFonts w:ascii="Sylfaen" w:eastAsia="Times New Roman" w:hAnsi="Sylfaen" w:cs="Arial"/>
                <w:color w:val="000000"/>
                <w:sz w:val="16"/>
                <w:szCs w:val="16"/>
              </w:rPr>
            </w:pPr>
          </w:p>
        </w:tc>
      </w:tr>
      <w:tr w:rsidR="003374FF" w:rsidRPr="008B533D" w14:paraId="3FC527AC" w14:textId="77777777" w:rsidTr="003374FF">
        <w:trPr>
          <w:trHeight w:val="885"/>
        </w:trPr>
        <w:tc>
          <w:tcPr>
            <w:tcW w:w="81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C67B445"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კოდი</w:t>
            </w:r>
          </w:p>
        </w:tc>
        <w:tc>
          <w:tcPr>
            <w:tcW w:w="20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7BBC9E"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ქვეპროგრამის დასახელება </w:t>
            </w:r>
          </w:p>
        </w:tc>
        <w:tc>
          <w:tcPr>
            <w:tcW w:w="6397"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FFD57C" w14:textId="77777777" w:rsidR="003374FF" w:rsidRPr="008B533D" w:rsidRDefault="003374FF" w:rsidP="003374FF">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 xml:space="preserve">სასმელი წყლის სისტემის ექსპლოატაცია </w:t>
            </w:r>
          </w:p>
        </w:tc>
        <w:tc>
          <w:tcPr>
            <w:tcW w:w="1690" w:type="dxa"/>
            <w:gridSpan w:val="2"/>
            <w:tcBorders>
              <w:top w:val="single" w:sz="4" w:space="0" w:color="auto"/>
              <w:left w:val="nil"/>
              <w:bottom w:val="single" w:sz="4" w:space="0" w:color="auto"/>
              <w:right w:val="single" w:sz="4" w:space="0" w:color="auto"/>
            </w:tcBorders>
            <w:shd w:val="clear" w:color="000000" w:fill="FFFFFF"/>
            <w:vAlign w:val="center"/>
            <w:hideMark/>
          </w:tcPr>
          <w:p w14:paraId="5BADD8F3"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 xml:space="preserve">6 </w:t>
            </w:r>
            <w:r w:rsidRPr="008B533D">
              <w:rPr>
                <w:rFonts w:ascii="Sylfaen" w:eastAsia="Times New Roman" w:hAnsi="Sylfaen" w:cs="Arial"/>
                <w:b/>
                <w:bCs/>
                <w:color w:val="000000"/>
                <w:sz w:val="16"/>
                <w:szCs w:val="16"/>
              </w:rPr>
              <w:t>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66" w:type="dxa"/>
            <w:gridSpan w:val="2"/>
            <w:tcBorders>
              <w:top w:val="single" w:sz="4" w:space="0" w:color="auto"/>
              <w:left w:val="nil"/>
              <w:bottom w:val="single" w:sz="4" w:space="0" w:color="auto"/>
              <w:right w:val="single" w:sz="4" w:space="0" w:color="auto"/>
            </w:tcBorders>
            <w:shd w:val="clear" w:color="000000" w:fill="FFFFFF"/>
            <w:vAlign w:val="center"/>
            <w:hideMark/>
          </w:tcPr>
          <w:p w14:paraId="3768D97D"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7</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65" w:type="dxa"/>
            <w:gridSpan w:val="3"/>
            <w:tcBorders>
              <w:top w:val="single" w:sz="4" w:space="0" w:color="auto"/>
              <w:left w:val="nil"/>
              <w:bottom w:val="single" w:sz="4" w:space="0" w:color="auto"/>
              <w:right w:val="single" w:sz="4" w:space="0" w:color="auto"/>
            </w:tcBorders>
            <w:shd w:val="clear" w:color="000000" w:fill="FFFFFF"/>
            <w:vAlign w:val="center"/>
            <w:hideMark/>
          </w:tcPr>
          <w:p w14:paraId="4C6C69E0"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8</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536" w:type="dxa"/>
            <w:gridSpan w:val="2"/>
            <w:tcBorders>
              <w:top w:val="single" w:sz="4" w:space="0" w:color="auto"/>
              <w:left w:val="nil"/>
              <w:bottom w:val="single" w:sz="4" w:space="0" w:color="auto"/>
              <w:right w:val="single" w:sz="4" w:space="0" w:color="auto"/>
            </w:tcBorders>
            <w:shd w:val="clear" w:color="000000" w:fill="FFFFFF"/>
            <w:vAlign w:val="center"/>
            <w:hideMark/>
          </w:tcPr>
          <w:p w14:paraId="76268B91"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9</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r>
      <w:tr w:rsidR="003374FF" w:rsidRPr="008B533D" w14:paraId="2FFAA1CC" w14:textId="77777777" w:rsidTr="003374FF">
        <w:trPr>
          <w:trHeight w:val="511"/>
        </w:trPr>
        <w:tc>
          <w:tcPr>
            <w:tcW w:w="810" w:type="dxa"/>
            <w:gridSpan w:val="3"/>
            <w:tcBorders>
              <w:top w:val="nil"/>
              <w:left w:val="single" w:sz="4" w:space="0" w:color="auto"/>
              <w:bottom w:val="single" w:sz="4" w:space="0" w:color="auto"/>
              <w:right w:val="single" w:sz="4" w:space="0" w:color="auto"/>
            </w:tcBorders>
            <w:shd w:val="clear" w:color="000000" w:fill="FFFFFF"/>
            <w:vAlign w:val="center"/>
            <w:hideMark/>
          </w:tcPr>
          <w:p w14:paraId="098FBDD7" w14:textId="77777777" w:rsidR="003374FF" w:rsidRPr="008B533D" w:rsidRDefault="003374FF" w:rsidP="003374FF">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lastRenderedPageBreak/>
              <w:t>020201</w:t>
            </w:r>
          </w:p>
        </w:tc>
        <w:tc>
          <w:tcPr>
            <w:tcW w:w="2020" w:type="dxa"/>
            <w:vMerge/>
            <w:tcBorders>
              <w:top w:val="single" w:sz="4" w:space="0" w:color="auto"/>
              <w:left w:val="single" w:sz="4" w:space="0" w:color="auto"/>
              <w:bottom w:val="single" w:sz="4" w:space="0" w:color="auto"/>
              <w:right w:val="single" w:sz="4" w:space="0" w:color="auto"/>
            </w:tcBorders>
            <w:vAlign w:val="center"/>
            <w:hideMark/>
          </w:tcPr>
          <w:p w14:paraId="6A72981A" w14:textId="77777777" w:rsidR="003374FF" w:rsidRPr="008B533D" w:rsidRDefault="003374FF" w:rsidP="003374FF">
            <w:pPr>
              <w:spacing w:after="0" w:line="240" w:lineRule="auto"/>
              <w:rPr>
                <w:rFonts w:ascii="Sylfaen" w:eastAsia="Times New Roman" w:hAnsi="Sylfaen" w:cs="Arial"/>
                <w:b/>
                <w:bCs/>
                <w:color w:val="000000"/>
                <w:sz w:val="16"/>
                <w:szCs w:val="16"/>
              </w:rPr>
            </w:pPr>
          </w:p>
        </w:tc>
        <w:tc>
          <w:tcPr>
            <w:tcW w:w="6397" w:type="dxa"/>
            <w:gridSpan w:val="5"/>
            <w:vMerge/>
            <w:tcBorders>
              <w:top w:val="single" w:sz="4" w:space="0" w:color="auto"/>
              <w:left w:val="single" w:sz="4" w:space="0" w:color="auto"/>
              <w:bottom w:val="single" w:sz="4" w:space="0" w:color="auto"/>
              <w:right w:val="single" w:sz="4" w:space="0" w:color="auto"/>
            </w:tcBorders>
            <w:vAlign w:val="center"/>
            <w:hideMark/>
          </w:tcPr>
          <w:p w14:paraId="494203B9" w14:textId="77777777" w:rsidR="003374FF" w:rsidRPr="008B533D" w:rsidRDefault="003374FF" w:rsidP="003374FF">
            <w:pPr>
              <w:spacing w:after="0" w:line="240" w:lineRule="auto"/>
              <w:rPr>
                <w:rFonts w:ascii="Sylfaen" w:eastAsia="Times New Roman" w:hAnsi="Sylfaen" w:cs="Arial"/>
                <w:color w:val="000000"/>
                <w:sz w:val="16"/>
                <w:szCs w:val="16"/>
              </w:rPr>
            </w:pPr>
          </w:p>
        </w:tc>
        <w:tc>
          <w:tcPr>
            <w:tcW w:w="1690" w:type="dxa"/>
            <w:gridSpan w:val="2"/>
            <w:tcBorders>
              <w:top w:val="nil"/>
              <w:left w:val="nil"/>
              <w:bottom w:val="single" w:sz="4" w:space="0" w:color="auto"/>
              <w:right w:val="single" w:sz="4" w:space="0" w:color="auto"/>
            </w:tcBorders>
            <w:shd w:val="clear" w:color="000000" w:fill="FFFFFF"/>
            <w:vAlign w:val="center"/>
            <w:hideMark/>
          </w:tcPr>
          <w:p w14:paraId="0495A7BA" w14:textId="77777777" w:rsidR="003374FF" w:rsidRPr="008B533D" w:rsidRDefault="003374FF" w:rsidP="003374FF">
            <w:pPr>
              <w:spacing w:after="0" w:line="240" w:lineRule="auto"/>
              <w:rPr>
                <w:rFonts w:ascii="Sylfaen" w:eastAsia="Times New Roman" w:hAnsi="Sylfaen" w:cs="Arial"/>
                <w:sz w:val="16"/>
                <w:szCs w:val="16"/>
              </w:rPr>
            </w:pPr>
            <w:r w:rsidRPr="008B533D">
              <w:rPr>
                <w:rFonts w:ascii="Arial" w:hAnsi="Arial" w:cs="Arial"/>
                <w:color w:val="000000"/>
                <w:sz w:val="16"/>
                <w:szCs w:val="16"/>
              </w:rPr>
              <w:t>3000.0</w:t>
            </w:r>
          </w:p>
        </w:tc>
        <w:tc>
          <w:tcPr>
            <w:tcW w:w="1266" w:type="dxa"/>
            <w:gridSpan w:val="2"/>
            <w:tcBorders>
              <w:top w:val="nil"/>
              <w:left w:val="nil"/>
              <w:bottom w:val="single" w:sz="4" w:space="0" w:color="auto"/>
              <w:right w:val="single" w:sz="4" w:space="0" w:color="auto"/>
            </w:tcBorders>
            <w:shd w:val="clear" w:color="000000" w:fill="FFFFFF"/>
            <w:vAlign w:val="center"/>
            <w:hideMark/>
          </w:tcPr>
          <w:p w14:paraId="7C504409" w14:textId="77777777" w:rsidR="003374FF" w:rsidRPr="008B533D" w:rsidRDefault="003374FF" w:rsidP="003374FF">
            <w:pPr>
              <w:spacing w:after="0" w:line="240" w:lineRule="auto"/>
              <w:rPr>
                <w:rFonts w:ascii="Sylfaen" w:eastAsia="Times New Roman" w:hAnsi="Sylfaen" w:cs="Arial"/>
                <w:sz w:val="16"/>
                <w:szCs w:val="16"/>
              </w:rPr>
            </w:pPr>
            <w:r w:rsidRPr="008B533D">
              <w:rPr>
                <w:rFonts w:ascii="Arial" w:hAnsi="Arial" w:cs="Arial"/>
                <w:color w:val="000000"/>
                <w:sz w:val="16"/>
                <w:szCs w:val="16"/>
              </w:rPr>
              <w:t>3000.0</w:t>
            </w:r>
          </w:p>
        </w:tc>
        <w:tc>
          <w:tcPr>
            <w:tcW w:w="1265" w:type="dxa"/>
            <w:gridSpan w:val="3"/>
            <w:tcBorders>
              <w:top w:val="nil"/>
              <w:left w:val="nil"/>
              <w:bottom w:val="single" w:sz="4" w:space="0" w:color="auto"/>
              <w:right w:val="single" w:sz="4" w:space="0" w:color="auto"/>
            </w:tcBorders>
            <w:shd w:val="clear" w:color="000000" w:fill="FFFFFF"/>
            <w:vAlign w:val="center"/>
            <w:hideMark/>
          </w:tcPr>
          <w:p w14:paraId="2E4F19B0" w14:textId="77777777" w:rsidR="003374FF" w:rsidRPr="008B533D" w:rsidRDefault="003374FF" w:rsidP="003374FF">
            <w:pPr>
              <w:spacing w:after="0" w:line="240" w:lineRule="auto"/>
              <w:rPr>
                <w:rFonts w:ascii="Sylfaen" w:eastAsia="Times New Roman" w:hAnsi="Sylfaen" w:cs="Arial"/>
                <w:sz w:val="16"/>
                <w:szCs w:val="16"/>
              </w:rPr>
            </w:pPr>
            <w:r w:rsidRPr="008B533D">
              <w:rPr>
                <w:rFonts w:ascii="Arial" w:hAnsi="Arial" w:cs="Arial"/>
                <w:color w:val="000000"/>
                <w:sz w:val="16"/>
                <w:szCs w:val="16"/>
              </w:rPr>
              <w:t>3000.0</w:t>
            </w:r>
          </w:p>
        </w:tc>
        <w:tc>
          <w:tcPr>
            <w:tcW w:w="1536" w:type="dxa"/>
            <w:gridSpan w:val="2"/>
            <w:tcBorders>
              <w:top w:val="nil"/>
              <w:left w:val="nil"/>
              <w:bottom w:val="single" w:sz="4" w:space="0" w:color="auto"/>
              <w:right w:val="single" w:sz="4" w:space="0" w:color="auto"/>
            </w:tcBorders>
            <w:shd w:val="clear" w:color="000000" w:fill="FFFFFF"/>
            <w:vAlign w:val="center"/>
            <w:hideMark/>
          </w:tcPr>
          <w:p w14:paraId="2B9937B3" w14:textId="77777777" w:rsidR="003374FF" w:rsidRPr="008B533D" w:rsidRDefault="003374FF" w:rsidP="003374FF">
            <w:pPr>
              <w:spacing w:after="0" w:line="240" w:lineRule="auto"/>
              <w:rPr>
                <w:rFonts w:ascii="Sylfaen" w:eastAsia="Times New Roman" w:hAnsi="Sylfaen" w:cs="Arial"/>
                <w:sz w:val="16"/>
                <w:szCs w:val="16"/>
              </w:rPr>
            </w:pPr>
            <w:r w:rsidRPr="008B533D">
              <w:rPr>
                <w:rFonts w:ascii="Arial" w:hAnsi="Arial" w:cs="Arial"/>
                <w:color w:val="000000"/>
                <w:sz w:val="16"/>
                <w:szCs w:val="16"/>
              </w:rPr>
              <w:t>3000.0</w:t>
            </w:r>
          </w:p>
        </w:tc>
      </w:tr>
      <w:tr w:rsidR="003374FF" w:rsidRPr="008B533D" w14:paraId="520C9283" w14:textId="77777777" w:rsidTr="003374FF">
        <w:trPr>
          <w:trHeight w:val="480"/>
        </w:trPr>
        <w:tc>
          <w:tcPr>
            <w:tcW w:w="283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3D1DEBCC"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ქვეპროგრამის განმახორციელებელი სამსახური</w:t>
            </w:r>
          </w:p>
        </w:tc>
        <w:tc>
          <w:tcPr>
            <w:tcW w:w="12154" w:type="dxa"/>
            <w:gridSpan w:val="14"/>
            <w:tcBorders>
              <w:top w:val="single" w:sz="4" w:space="0" w:color="auto"/>
              <w:left w:val="nil"/>
              <w:bottom w:val="single" w:sz="4" w:space="0" w:color="auto"/>
              <w:right w:val="single" w:sz="4" w:space="0" w:color="auto"/>
            </w:tcBorders>
            <w:shd w:val="clear" w:color="000000" w:fill="FFFFFF"/>
            <w:vAlign w:val="center"/>
            <w:hideMark/>
          </w:tcPr>
          <w:p w14:paraId="3FEBBF09"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ქონების მართვისა და მატერიალურ–ტექნიკური უზრუნველყოფის სამსახური</w:t>
            </w:r>
          </w:p>
        </w:tc>
      </w:tr>
      <w:tr w:rsidR="003374FF" w:rsidRPr="008B533D" w14:paraId="211AF16B" w14:textId="77777777" w:rsidTr="003374FF">
        <w:trPr>
          <w:trHeight w:val="885"/>
        </w:trPr>
        <w:tc>
          <w:tcPr>
            <w:tcW w:w="283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475D880D"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8B533D">
              <w:rPr>
                <w:rFonts w:ascii="Sylfaen" w:eastAsia="Times New Roman" w:hAnsi="Sylfaen" w:cs="Arial"/>
                <w:b/>
                <w:bCs/>
                <w:color w:val="000000"/>
                <w:sz w:val="16"/>
                <w:szCs w:val="16"/>
              </w:rPr>
              <w:br/>
              <w:t>ემსახურება პროგრამა</w:t>
            </w:r>
          </w:p>
        </w:tc>
        <w:tc>
          <w:tcPr>
            <w:tcW w:w="12154" w:type="dxa"/>
            <w:gridSpan w:val="14"/>
            <w:tcBorders>
              <w:top w:val="single" w:sz="4" w:space="0" w:color="auto"/>
              <w:left w:val="nil"/>
              <w:bottom w:val="single" w:sz="4" w:space="0" w:color="auto"/>
              <w:right w:val="single" w:sz="4" w:space="0" w:color="000000"/>
            </w:tcBorders>
            <w:shd w:val="clear" w:color="000000" w:fill="FFFFFF"/>
            <w:vAlign w:val="center"/>
            <w:hideMark/>
          </w:tcPr>
          <w:p w14:paraId="6A393A1B"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მიზანი 1: სიღარიბის ყველა ფორმის აღმოფხვრა</w:t>
            </w:r>
          </w:p>
          <w:p w14:paraId="3077006A"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მიზანი 6: წყლის მდგრადი მართვისა და სანიტარული ნორმების დაცვის საყოველთაო უზრუნველყოფა </w:t>
            </w:r>
          </w:p>
          <w:p w14:paraId="6057BDD8"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tc>
      </w:tr>
      <w:tr w:rsidR="003374FF" w:rsidRPr="008B533D" w14:paraId="28EDB5BD" w14:textId="77777777" w:rsidTr="003374FF">
        <w:trPr>
          <w:trHeight w:val="960"/>
        </w:trPr>
        <w:tc>
          <w:tcPr>
            <w:tcW w:w="283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1AC6991"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lang w:val="ka-GE"/>
              </w:rPr>
              <w:t>ქვე</w:t>
            </w:r>
            <w:r w:rsidRPr="008B533D">
              <w:rPr>
                <w:rFonts w:ascii="Sylfaen" w:eastAsia="Times New Roman" w:hAnsi="Sylfaen" w:cs="Arial"/>
                <w:b/>
                <w:bCs/>
                <w:color w:val="000000"/>
                <w:sz w:val="16"/>
                <w:szCs w:val="16"/>
              </w:rPr>
              <w:t xml:space="preserve">პროგრამის აღწერა და მიზანი  </w:t>
            </w:r>
          </w:p>
        </w:tc>
        <w:tc>
          <w:tcPr>
            <w:tcW w:w="12154" w:type="dxa"/>
            <w:gridSpan w:val="14"/>
            <w:tcBorders>
              <w:top w:val="single" w:sz="4" w:space="0" w:color="auto"/>
              <w:left w:val="nil"/>
              <w:bottom w:val="single" w:sz="4" w:space="0" w:color="auto"/>
              <w:right w:val="single" w:sz="4" w:space="0" w:color="auto"/>
            </w:tcBorders>
            <w:shd w:val="clear" w:color="000000" w:fill="FFFFFF"/>
            <w:vAlign w:val="center"/>
            <w:hideMark/>
          </w:tcPr>
          <w:p w14:paraId="6E5AB564"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 xml:space="preserve">ქვეპროგრამის ფარგლებში მოხდება მარნეულის მუნიციპალიტეტის მიერ შექმნილი 100%-ის წილის მქონე შ.პ.ს. "მარნეულის სოფწყალის" სუბსიდირება, რომელიც ახორციელებს მუნიციპალიტეტის  54 სოფლისათვის, 11258 აბონენტი, სასმელი წყლის მიწოდებას და სარწყავი წყლის სისტემით  მომსახურებას. </w:t>
            </w:r>
            <w:proofErr w:type="gramStart"/>
            <w:r w:rsidRPr="008B533D">
              <w:rPr>
                <w:rFonts w:ascii="Sylfaen" w:eastAsia="Times New Roman" w:hAnsi="Sylfaen" w:cs="Arial"/>
                <w:color w:val="000000"/>
                <w:sz w:val="16"/>
                <w:szCs w:val="16"/>
              </w:rPr>
              <w:t>ხდება</w:t>
            </w:r>
            <w:proofErr w:type="gramEnd"/>
            <w:r w:rsidRPr="008B533D">
              <w:rPr>
                <w:rFonts w:ascii="Sylfaen" w:eastAsia="Times New Roman" w:hAnsi="Sylfaen" w:cs="Arial"/>
                <w:color w:val="000000"/>
                <w:sz w:val="16"/>
                <w:szCs w:val="16"/>
              </w:rPr>
              <w:t xml:space="preserve"> ქსელის დაზიანების შემთხვევაში  სარემონტო სამუშაოები. </w:t>
            </w:r>
            <w:proofErr w:type="gramStart"/>
            <w:r w:rsidRPr="008B533D">
              <w:rPr>
                <w:rFonts w:ascii="Sylfaen" w:eastAsia="Times New Roman" w:hAnsi="Sylfaen" w:cs="Arial"/>
                <w:color w:val="000000"/>
                <w:sz w:val="16"/>
                <w:szCs w:val="16"/>
              </w:rPr>
              <w:t>ასევე</w:t>
            </w:r>
            <w:proofErr w:type="gramEnd"/>
            <w:r w:rsidRPr="008B533D">
              <w:rPr>
                <w:rFonts w:ascii="Sylfaen" w:eastAsia="Times New Roman" w:hAnsi="Sylfaen" w:cs="Arial"/>
                <w:color w:val="000000"/>
                <w:sz w:val="16"/>
                <w:szCs w:val="16"/>
              </w:rPr>
              <w:t xml:space="preserve"> დაფინანსდება ქ.მარნეულში არსებული შადრევანის წყლით მომარაგება.</w:t>
            </w:r>
          </w:p>
        </w:tc>
      </w:tr>
      <w:tr w:rsidR="003374FF" w:rsidRPr="008B533D" w14:paraId="0D420410" w14:textId="77777777" w:rsidTr="003374FF">
        <w:trPr>
          <w:trHeight w:val="540"/>
        </w:trPr>
        <w:tc>
          <w:tcPr>
            <w:tcW w:w="283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261E99A"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მოსალოდნელი </w:t>
            </w:r>
            <w:r w:rsidRPr="008B533D">
              <w:rPr>
                <w:rFonts w:ascii="Sylfaen" w:eastAsia="Times New Roman" w:hAnsi="Sylfaen" w:cs="Arial"/>
                <w:b/>
                <w:bCs/>
                <w:color w:val="000000"/>
                <w:sz w:val="16"/>
                <w:szCs w:val="16"/>
                <w:lang w:val="ka-GE"/>
              </w:rPr>
              <w:t>შუალედური შ</w:t>
            </w:r>
            <w:r w:rsidRPr="008B533D">
              <w:rPr>
                <w:rFonts w:ascii="Sylfaen" w:eastAsia="Times New Roman" w:hAnsi="Sylfaen" w:cs="Arial"/>
                <w:b/>
                <w:bCs/>
                <w:color w:val="000000"/>
                <w:sz w:val="16"/>
                <w:szCs w:val="16"/>
              </w:rPr>
              <w:t xml:space="preserve">ედეგი </w:t>
            </w:r>
          </w:p>
        </w:tc>
        <w:tc>
          <w:tcPr>
            <w:tcW w:w="12154" w:type="dxa"/>
            <w:gridSpan w:val="14"/>
            <w:tcBorders>
              <w:top w:val="single" w:sz="4" w:space="0" w:color="auto"/>
              <w:left w:val="nil"/>
              <w:bottom w:val="single" w:sz="4" w:space="0" w:color="auto"/>
              <w:right w:val="single" w:sz="4" w:space="0" w:color="auto"/>
            </w:tcBorders>
            <w:shd w:val="clear" w:color="000000" w:fill="FFFFFF"/>
            <w:vAlign w:val="center"/>
            <w:hideMark/>
          </w:tcPr>
          <w:p w14:paraId="414B9FE6"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მოსახლეობას სასმელი წყალი მიეწოდება შეუფერხებლად</w:t>
            </w:r>
          </w:p>
        </w:tc>
      </w:tr>
      <w:tr w:rsidR="003374FF" w:rsidRPr="008B533D" w14:paraId="51134F65" w14:textId="77777777" w:rsidTr="003374FF">
        <w:trPr>
          <w:trHeight w:val="721"/>
        </w:trPr>
        <w:tc>
          <w:tcPr>
            <w:tcW w:w="14984" w:type="dxa"/>
            <w:gridSpan w:val="18"/>
            <w:tcBorders>
              <w:top w:val="single" w:sz="4" w:space="0" w:color="auto"/>
              <w:left w:val="single" w:sz="4" w:space="0" w:color="auto"/>
              <w:bottom w:val="single" w:sz="4" w:space="0" w:color="auto"/>
            </w:tcBorders>
            <w:shd w:val="clear" w:color="000000" w:fill="FFFFFF"/>
            <w:vAlign w:val="center"/>
          </w:tcPr>
          <w:p w14:paraId="1D7FF629" w14:textId="77777777" w:rsidR="003374FF" w:rsidRPr="008B533D" w:rsidRDefault="003374FF" w:rsidP="003374FF">
            <w:pPr>
              <w:spacing w:after="0" w:line="240" w:lineRule="auto"/>
              <w:rPr>
                <w:rFonts w:ascii="Sylfaen" w:eastAsia="Times New Roman" w:hAnsi="Sylfaen" w:cs="Arial"/>
                <w:b/>
                <w:bCs/>
                <w:color w:val="000000"/>
                <w:sz w:val="16"/>
                <w:szCs w:val="16"/>
              </w:rPr>
            </w:pPr>
          </w:p>
        </w:tc>
      </w:tr>
      <w:tr w:rsidR="003374FF" w:rsidRPr="008B533D" w14:paraId="249418DE" w14:textId="77777777" w:rsidTr="003374FF">
        <w:trPr>
          <w:trHeight w:val="1242"/>
        </w:trPr>
        <w:tc>
          <w:tcPr>
            <w:tcW w:w="79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CD9C0FC"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კოდი</w:t>
            </w:r>
          </w:p>
        </w:tc>
        <w:tc>
          <w:tcPr>
            <w:tcW w:w="218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CD87F1"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ქვეპროგრამის დასახელება </w:t>
            </w:r>
          </w:p>
        </w:tc>
        <w:tc>
          <w:tcPr>
            <w:tcW w:w="624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E52740" w14:textId="77777777" w:rsidR="003374FF" w:rsidRPr="008B533D" w:rsidRDefault="003374FF" w:rsidP="003374FF">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სასმელი წყლის სისტემის მშენებლობა-რეაბილიტაცია</w:t>
            </w:r>
          </w:p>
        </w:tc>
        <w:tc>
          <w:tcPr>
            <w:tcW w:w="1690" w:type="dxa"/>
            <w:gridSpan w:val="2"/>
            <w:tcBorders>
              <w:top w:val="single" w:sz="4" w:space="0" w:color="auto"/>
              <w:left w:val="nil"/>
              <w:bottom w:val="single" w:sz="4" w:space="0" w:color="auto"/>
              <w:right w:val="single" w:sz="4" w:space="0" w:color="auto"/>
            </w:tcBorders>
            <w:shd w:val="clear" w:color="000000" w:fill="FFFFFF"/>
            <w:vAlign w:val="center"/>
            <w:hideMark/>
          </w:tcPr>
          <w:p w14:paraId="151FC873"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6</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73" w:type="dxa"/>
            <w:gridSpan w:val="3"/>
            <w:tcBorders>
              <w:top w:val="single" w:sz="4" w:space="0" w:color="auto"/>
              <w:left w:val="nil"/>
              <w:bottom w:val="single" w:sz="4" w:space="0" w:color="auto"/>
              <w:right w:val="single" w:sz="4" w:space="0" w:color="auto"/>
            </w:tcBorders>
            <w:shd w:val="clear" w:color="000000" w:fill="FFFFFF"/>
            <w:vAlign w:val="center"/>
            <w:hideMark/>
          </w:tcPr>
          <w:p w14:paraId="7F59A38A"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7</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65" w:type="dxa"/>
            <w:gridSpan w:val="3"/>
            <w:tcBorders>
              <w:top w:val="single" w:sz="4" w:space="0" w:color="auto"/>
              <w:left w:val="nil"/>
              <w:bottom w:val="single" w:sz="4" w:space="0" w:color="auto"/>
              <w:right w:val="single" w:sz="4" w:space="0" w:color="auto"/>
            </w:tcBorders>
            <w:shd w:val="clear" w:color="000000" w:fill="FFFFFF"/>
            <w:vAlign w:val="center"/>
            <w:hideMark/>
          </w:tcPr>
          <w:p w14:paraId="2CE3D514"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8</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529" w:type="dxa"/>
            <w:tcBorders>
              <w:top w:val="single" w:sz="4" w:space="0" w:color="auto"/>
              <w:left w:val="nil"/>
              <w:bottom w:val="single" w:sz="4" w:space="0" w:color="auto"/>
              <w:right w:val="single" w:sz="4" w:space="0" w:color="auto"/>
            </w:tcBorders>
            <w:shd w:val="clear" w:color="000000" w:fill="FFFFFF"/>
            <w:vAlign w:val="center"/>
            <w:hideMark/>
          </w:tcPr>
          <w:p w14:paraId="3B722221"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9</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r>
      <w:tr w:rsidR="006C7441" w:rsidRPr="008B533D" w14:paraId="4B0E23BA" w14:textId="77777777" w:rsidTr="003374FF">
        <w:trPr>
          <w:trHeight w:val="240"/>
        </w:trPr>
        <w:tc>
          <w:tcPr>
            <w:tcW w:w="796" w:type="dxa"/>
            <w:gridSpan w:val="2"/>
            <w:tcBorders>
              <w:top w:val="nil"/>
              <w:left w:val="single" w:sz="4" w:space="0" w:color="auto"/>
              <w:bottom w:val="single" w:sz="4" w:space="0" w:color="auto"/>
              <w:right w:val="single" w:sz="4" w:space="0" w:color="auto"/>
            </w:tcBorders>
            <w:shd w:val="clear" w:color="000000" w:fill="FFFFFF"/>
            <w:vAlign w:val="center"/>
            <w:hideMark/>
          </w:tcPr>
          <w:p w14:paraId="608ABE0F" w14:textId="77777777" w:rsidR="006C7441" w:rsidRPr="008B533D" w:rsidRDefault="006C7441" w:rsidP="006C7441">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020202</w:t>
            </w:r>
          </w:p>
        </w:tc>
        <w:tc>
          <w:tcPr>
            <w:tcW w:w="2187" w:type="dxa"/>
            <w:gridSpan w:val="3"/>
            <w:vMerge/>
            <w:tcBorders>
              <w:top w:val="single" w:sz="4" w:space="0" w:color="auto"/>
              <w:left w:val="single" w:sz="4" w:space="0" w:color="auto"/>
              <w:bottom w:val="single" w:sz="4" w:space="0" w:color="auto"/>
              <w:right w:val="single" w:sz="4" w:space="0" w:color="auto"/>
            </w:tcBorders>
            <w:vAlign w:val="center"/>
            <w:hideMark/>
          </w:tcPr>
          <w:p w14:paraId="45AA353E" w14:textId="77777777" w:rsidR="006C7441" w:rsidRPr="008B533D" w:rsidRDefault="006C7441" w:rsidP="006C7441">
            <w:pPr>
              <w:spacing w:after="0" w:line="240" w:lineRule="auto"/>
              <w:rPr>
                <w:rFonts w:ascii="Sylfaen" w:eastAsia="Times New Roman" w:hAnsi="Sylfaen" w:cs="Arial"/>
                <w:b/>
                <w:bCs/>
                <w:color w:val="000000"/>
                <w:sz w:val="16"/>
                <w:szCs w:val="16"/>
              </w:rPr>
            </w:pPr>
          </w:p>
        </w:tc>
        <w:tc>
          <w:tcPr>
            <w:tcW w:w="6244" w:type="dxa"/>
            <w:gridSpan w:val="4"/>
            <w:vMerge/>
            <w:tcBorders>
              <w:top w:val="single" w:sz="4" w:space="0" w:color="auto"/>
              <w:left w:val="single" w:sz="4" w:space="0" w:color="auto"/>
              <w:bottom w:val="single" w:sz="4" w:space="0" w:color="auto"/>
              <w:right w:val="single" w:sz="4" w:space="0" w:color="auto"/>
            </w:tcBorders>
            <w:vAlign w:val="center"/>
            <w:hideMark/>
          </w:tcPr>
          <w:p w14:paraId="2DC965AA" w14:textId="77777777" w:rsidR="006C7441" w:rsidRPr="008B533D" w:rsidRDefault="006C7441" w:rsidP="006C7441">
            <w:pPr>
              <w:spacing w:after="0" w:line="240" w:lineRule="auto"/>
              <w:rPr>
                <w:rFonts w:ascii="Sylfaen" w:eastAsia="Times New Roman" w:hAnsi="Sylfaen" w:cs="Arial"/>
                <w:color w:val="000000"/>
                <w:sz w:val="16"/>
                <w:szCs w:val="16"/>
              </w:rPr>
            </w:pPr>
          </w:p>
        </w:tc>
        <w:tc>
          <w:tcPr>
            <w:tcW w:w="1690" w:type="dxa"/>
            <w:gridSpan w:val="2"/>
            <w:tcBorders>
              <w:top w:val="nil"/>
              <w:left w:val="nil"/>
              <w:bottom w:val="single" w:sz="4" w:space="0" w:color="auto"/>
              <w:right w:val="single" w:sz="4" w:space="0" w:color="auto"/>
            </w:tcBorders>
            <w:shd w:val="clear" w:color="auto" w:fill="auto"/>
            <w:noWrap/>
            <w:vAlign w:val="center"/>
            <w:hideMark/>
          </w:tcPr>
          <w:p w14:paraId="224DF1F1" w14:textId="6D22D431" w:rsidR="006C7441" w:rsidRPr="008B533D" w:rsidRDefault="006C7441" w:rsidP="006C7441">
            <w:pPr>
              <w:spacing w:after="0" w:line="240" w:lineRule="auto"/>
              <w:jc w:val="center"/>
              <w:rPr>
                <w:rFonts w:ascii="Arial" w:eastAsia="Times New Roman" w:hAnsi="Arial" w:cs="Arial"/>
                <w:b/>
                <w:bCs/>
                <w:color w:val="000000"/>
                <w:sz w:val="16"/>
                <w:szCs w:val="16"/>
              </w:rPr>
            </w:pPr>
            <w:r w:rsidRPr="008B533D">
              <w:rPr>
                <w:rFonts w:ascii="Arial" w:hAnsi="Arial" w:cs="Arial"/>
                <w:color w:val="000000"/>
                <w:sz w:val="16"/>
                <w:szCs w:val="16"/>
              </w:rPr>
              <w:t>1946,6</w:t>
            </w:r>
          </w:p>
        </w:tc>
        <w:tc>
          <w:tcPr>
            <w:tcW w:w="1273" w:type="dxa"/>
            <w:gridSpan w:val="3"/>
            <w:tcBorders>
              <w:top w:val="nil"/>
              <w:left w:val="nil"/>
              <w:bottom w:val="single" w:sz="4" w:space="0" w:color="auto"/>
              <w:right w:val="single" w:sz="4" w:space="0" w:color="auto"/>
            </w:tcBorders>
            <w:shd w:val="clear" w:color="000000" w:fill="FFFFFF"/>
            <w:vAlign w:val="center"/>
            <w:hideMark/>
          </w:tcPr>
          <w:p w14:paraId="23477375" w14:textId="0957A45F" w:rsidR="006C7441" w:rsidRPr="008B533D" w:rsidRDefault="006C7441" w:rsidP="006C7441">
            <w:pPr>
              <w:spacing w:after="0" w:line="240" w:lineRule="auto"/>
              <w:rPr>
                <w:rFonts w:ascii="Sylfaen" w:eastAsia="Times New Roman" w:hAnsi="Sylfaen" w:cs="Arial"/>
                <w:sz w:val="16"/>
                <w:szCs w:val="16"/>
              </w:rPr>
            </w:pPr>
            <w:r w:rsidRPr="008B533D">
              <w:rPr>
                <w:rFonts w:ascii="Arial" w:hAnsi="Arial" w:cs="Arial"/>
                <w:color w:val="000000"/>
                <w:sz w:val="16"/>
                <w:szCs w:val="16"/>
              </w:rPr>
              <w:t>3484,7</w:t>
            </w:r>
          </w:p>
        </w:tc>
        <w:tc>
          <w:tcPr>
            <w:tcW w:w="1265" w:type="dxa"/>
            <w:gridSpan w:val="3"/>
            <w:tcBorders>
              <w:top w:val="nil"/>
              <w:left w:val="nil"/>
              <w:bottom w:val="single" w:sz="4" w:space="0" w:color="auto"/>
              <w:right w:val="single" w:sz="4" w:space="0" w:color="auto"/>
            </w:tcBorders>
            <w:shd w:val="clear" w:color="000000" w:fill="FFFFFF"/>
            <w:vAlign w:val="center"/>
            <w:hideMark/>
          </w:tcPr>
          <w:p w14:paraId="07251F3B" w14:textId="5B9278F9" w:rsidR="006C7441" w:rsidRPr="008B533D" w:rsidRDefault="006C7441" w:rsidP="006C7441">
            <w:pPr>
              <w:spacing w:after="0" w:line="240" w:lineRule="auto"/>
              <w:rPr>
                <w:rFonts w:ascii="Sylfaen" w:eastAsia="Times New Roman" w:hAnsi="Sylfaen" w:cs="Arial"/>
                <w:sz w:val="16"/>
                <w:szCs w:val="16"/>
              </w:rPr>
            </w:pPr>
            <w:r w:rsidRPr="008B533D">
              <w:rPr>
                <w:rFonts w:ascii="Arial" w:hAnsi="Arial" w:cs="Arial"/>
                <w:color w:val="000000"/>
                <w:sz w:val="16"/>
                <w:szCs w:val="16"/>
              </w:rPr>
              <w:t>1776,6</w:t>
            </w:r>
          </w:p>
        </w:tc>
        <w:tc>
          <w:tcPr>
            <w:tcW w:w="1529" w:type="dxa"/>
            <w:tcBorders>
              <w:top w:val="nil"/>
              <w:left w:val="nil"/>
              <w:bottom w:val="single" w:sz="4" w:space="0" w:color="auto"/>
              <w:right w:val="single" w:sz="4" w:space="0" w:color="auto"/>
            </w:tcBorders>
            <w:shd w:val="clear" w:color="000000" w:fill="FFFFFF"/>
            <w:vAlign w:val="center"/>
            <w:hideMark/>
          </w:tcPr>
          <w:p w14:paraId="362BD81A" w14:textId="034796B2" w:rsidR="006C7441" w:rsidRPr="008B533D" w:rsidRDefault="006C7441" w:rsidP="006C7441">
            <w:pPr>
              <w:spacing w:after="0" w:line="240" w:lineRule="auto"/>
              <w:rPr>
                <w:rFonts w:ascii="Sylfaen" w:eastAsia="Times New Roman" w:hAnsi="Sylfaen" w:cs="Arial"/>
                <w:sz w:val="16"/>
                <w:szCs w:val="16"/>
              </w:rPr>
            </w:pPr>
            <w:r w:rsidRPr="008B533D">
              <w:rPr>
                <w:rFonts w:ascii="Arial" w:hAnsi="Arial" w:cs="Arial"/>
                <w:color w:val="000000"/>
                <w:sz w:val="16"/>
                <w:szCs w:val="16"/>
              </w:rPr>
              <w:t>3004,7</w:t>
            </w:r>
          </w:p>
        </w:tc>
      </w:tr>
      <w:tr w:rsidR="003374FF" w:rsidRPr="008B533D" w14:paraId="0902931C" w14:textId="77777777" w:rsidTr="003374FF">
        <w:trPr>
          <w:trHeight w:val="816"/>
        </w:trPr>
        <w:tc>
          <w:tcPr>
            <w:tcW w:w="298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787D7EF1"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ქვეპროგრამის განმახორციელებელი სამსახური</w:t>
            </w:r>
          </w:p>
        </w:tc>
        <w:tc>
          <w:tcPr>
            <w:tcW w:w="12001" w:type="dxa"/>
            <w:gridSpan w:val="13"/>
            <w:tcBorders>
              <w:top w:val="single" w:sz="4" w:space="0" w:color="auto"/>
              <w:left w:val="nil"/>
              <w:bottom w:val="single" w:sz="4" w:space="0" w:color="auto"/>
              <w:right w:val="single" w:sz="4" w:space="0" w:color="auto"/>
            </w:tcBorders>
            <w:shd w:val="clear" w:color="000000" w:fill="FFFFFF"/>
            <w:vAlign w:val="center"/>
            <w:hideMark/>
          </w:tcPr>
          <w:p w14:paraId="017BE4BB"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ინფრასტრუქტურის და ეკონომიკური განვითარების სამსახური</w:t>
            </w:r>
          </w:p>
        </w:tc>
      </w:tr>
      <w:tr w:rsidR="003374FF" w:rsidRPr="008B533D" w14:paraId="52E8DE9E" w14:textId="77777777" w:rsidTr="003374FF">
        <w:trPr>
          <w:trHeight w:val="1008"/>
        </w:trPr>
        <w:tc>
          <w:tcPr>
            <w:tcW w:w="2983"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42D23CFD"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8B533D">
              <w:rPr>
                <w:rFonts w:ascii="Sylfaen" w:eastAsia="Times New Roman" w:hAnsi="Sylfaen" w:cs="Arial"/>
                <w:b/>
                <w:bCs/>
                <w:color w:val="000000"/>
                <w:sz w:val="16"/>
                <w:szCs w:val="16"/>
              </w:rPr>
              <w:br/>
              <w:t>ემსახურება პროგრამა</w:t>
            </w:r>
          </w:p>
        </w:tc>
        <w:tc>
          <w:tcPr>
            <w:tcW w:w="12001" w:type="dxa"/>
            <w:gridSpan w:val="13"/>
            <w:tcBorders>
              <w:top w:val="single" w:sz="4" w:space="0" w:color="auto"/>
              <w:left w:val="nil"/>
              <w:bottom w:val="single" w:sz="4" w:space="0" w:color="auto"/>
              <w:right w:val="single" w:sz="4" w:space="0" w:color="000000"/>
            </w:tcBorders>
            <w:shd w:val="clear" w:color="000000" w:fill="FFFFFF"/>
            <w:vAlign w:val="center"/>
            <w:hideMark/>
          </w:tcPr>
          <w:p w14:paraId="167A9483"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მიზანი 6: წყლის მდგრადი მართვისა და სანიტარული ნორმების დაცვის საყოველთაო უზრუნველყოფა </w:t>
            </w:r>
          </w:p>
          <w:p w14:paraId="77A0123E"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tc>
      </w:tr>
      <w:tr w:rsidR="003374FF" w:rsidRPr="008B533D" w14:paraId="09D877E4" w14:textId="77777777" w:rsidTr="003374FF">
        <w:trPr>
          <w:trHeight w:val="1291"/>
        </w:trPr>
        <w:tc>
          <w:tcPr>
            <w:tcW w:w="298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4AB1243F"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lang w:val="ka-GE"/>
              </w:rPr>
              <w:t>ქვე</w:t>
            </w:r>
            <w:r w:rsidRPr="008B533D">
              <w:rPr>
                <w:rFonts w:ascii="Sylfaen" w:eastAsia="Times New Roman" w:hAnsi="Sylfaen" w:cs="Arial"/>
                <w:b/>
                <w:bCs/>
                <w:color w:val="000000"/>
                <w:sz w:val="16"/>
                <w:szCs w:val="16"/>
              </w:rPr>
              <w:t xml:space="preserve">პროგრამის აღწერა და მიზანი  </w:t>
            </w:r>
          </w:p>
        </w:tc>
        <w:tc>
          <w:tcPr>
            <w:tcW w:w="12001" w:type="dxa"/>
            <w:gridSpan w:val="13"/>
            <w:tcBorders>
              <w:top w:val="single" w:sz="4" w:space="0" w:color="auto"/>
              <w:left w:val="nil"/>
              <w:bottom w:val="single" w:sz="4" w:space="0" w:color="auto"/>
              <w:right w:val="single" w:sz="4" w:space="0" w:color="auto"/>
            </w:tcBorders>
            <w:shd w:val="clear" w:color="000000" w:fill="FFFFFF"/>
            <w:vAlign w:val="center"/>
            <w:hideMark/>
          </w:tcPr>
          <w:p w14:paraId="08C85E5B" w14:textId="77777777" w:rsidR="003374FF" w:rsidRPr="008B533D" w:rsidRDefault="003374FF" w:rsidP="003374FF">
            <w:pPr>
              <w:spacing w:after="0" w:line="240" w:lineRule="auto"/>
              <w:rPr>
                <w:rFonts w:ascii="Sylfaen" w:eastAsia="Times New Roman" w:hAnsi="Sylfaen" w:cs="Arial"/>
                <w:color w:val="000000"/>
                <w:sz w:val="16"/>
                <w:szCs w:val="16"/>
                <w:lang w:val="ka-GE"/>
              </w:rPr>
            </w:pPr>
            <w:proofErr w:type="gramStart"/>
            <w:r w:rsidRPr="008B533D">
              <w:rPr>
                <w:rFonts w:ascii="Sylfaen" w:eastAsia="Times New Roman" w:hAnsi="Sylfaen" w:cs="Arial"/>
                <w:color w:val="000000"/>
                <w:sz w:val="16"/>
                <w:szCs w:val="16"/>
              </w:rPr>
              <w:t>მუნიციპალიტეტის</w:t>
            </w:r>
            <w:proofErr w:type="gramEnd"/>
            <w:r w:rsidRPr="008B533D">
              <w:rPr>
                <w:rFonts w:ascii="Sylfaen" w:eastAsia="Times New Roman" w:hAnsi="Sylfaen" w:cs="Arial"/>
                <w:color w:val="000000"/>
                <w:sz w:val="16"/>
                <w:szCs w:val="16"/>
              </w:rPr>
              <w:t xml:space="preserve"> ტერიტორიაზე დღეის მდგომარეობით წყალი მიეწოდება 17226 აბონენტს, დარჩენილ მოსახლეობას წყალი არ მიეწოდება რადგან ზოგ შემთხვევაში გამოსულია მწყობრიდან და მოძველებულია წყლის სისტემები და ზოგ შემთხვევაში სისტემა საერთოდ არ არის და შესაბამისად ახალი სისტემებია დასამონტაჟებელი. </w:t>
            </w:r>
            <w:proofErr w:type="gramStart"/>
            <w:r w:rsidRPr="008B533D">
              <w:rPr>
                <w:rFonts w:ascii="Sylfaen" w:eastAsia="Times New Roman" w:hAnsi="Sylfaen" w:cs="Arial"/>
                <w:color w:val="000000"/>
                <w:sz w:val="16"/>
                <w:szCs w:val="16"/>
              </w:rPr>
              <w:t>მუნიციპალიტეტში</w:t>
            </w:r>
            <w:proofErr w:type="gramEnd"/>
            <w:r w:rsidRPr="008B533D">
              <w:rPr>
                <w:rFonts w:ascii="Sylfaen" w:eastAsia="Times New Roman" w:hAnsi="Sylfaen" w:cs="Arial"/>
                <w:color w:val="000000"/>
                <w:sz w:val="16"/>
                <w:szCs w:val="16"/>
              </w:rPr>
              <w:t xml:space="preserve"> დაგეგმილია ახალი სისტემების გაყვანა რათა მოსახლეობა ქონდეს ხარისხიანი და 24 საათიანი წყალმომარაგება. </w:t>
            </w:r>
            <w:proofErr w:type="gramStart"/>
            <w:r w:rsidRPr="008B533D">
              <w:rPr>
                <w:rFonts w:ascii="Sylfaen" w:eastAsia="Times New Roman" w:hAnsi="Sylfaen" w:cs="Arial"/>
                <w:color w:val="000000"/>
                <w:sz w:val="16"/>
                <w:szCs w:val="16"/>
              </w:rPr>
              <w:t>აგრეთვე</w:t>
            </w:r>
            <w:proofErr w:type="gramEnd"/>
            <w:r w:rsidRPr="008B533D">
              <w:rPr>
                <w:rFonts w:ascii="Sylfaen" w:eastAsia="Times New Roman" w:hAnsi="Sylfaen" w:cs="Arial"/>
                <w:color w:val="000000"/>
                <w:sz w:val="16"/>
                <w:szCs w:val="16"/>
              </w:rPr>
              <w:t xml:space="preserve"> დამონტაჟდეს მრიცხველები და რაც საშუალებას მოგვცემს მოსახლეობამ შეძლოს წყლის ღირებულების გადახდა და აკუმულირებული სახსრებით წყლის სისტემის მდგრადი ფუნქციონირება. </w:t>
            </w:r>
            <w:r w:rsidRPr="008B533D">
              <w:rPr>
                <w:rFonts w:ascii="Sylfaen" w:eastAsia="Times New Roman" w:hAnsi="Sylfaen" w:cs="Arial"/>
                <w:color w:val="000000"/>
                <w:sz w:val="16"/>
                <w:szCs w:val="16"/>
                <w:lang w:val="ka-GE"/>
              </w:rPr>
              <w:t xml:space="preserve">2026-2027 წლებში მოხდება სასმელი წყლის იმ უბნების ქსელის კაპიტალური რეაბილიტაცია სადაც მომატებული იქნება წყლის დანაკარგი და  საბრთხე წყლის დაბინძურების. </w:t>
            </w:r>
          </w:p>
        </w:tc>
      </w:tr>
      <w:tr w:rsidR="003374FF" w:rsidRPr="008B533D" w14:paraId="6D2245B4" w14:textId="77777777" w:rsidTr="003374FF">
        <w:trPr>
          <w:trHeight w:val="912"/>
        </w:trPr>
        <w:tc>
          <w:tcPr>
            <w:tcW w:w="298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507C2D75"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lastRenderedPageBreak/>
              <w:t xml:space="preserve">მოსალოდნელი შუალედური შედეგი </w:t>
            </w:r>
          </w:p>
        </w:tc>
        <w:tc>
          <w:tcPr>
            <w:tcW w:w="12001" w:type="dxa"/>
            <w:gridSpan w:val="13"/>
            <w:tcBorders>
              <w:top w:val="single" w:sz="4" w:space="0" w:color="auto"/>
              <w:left w:val="nil"/>
              <w:bottom w:val="single" w:sz="4" w:space="0" w:color="auto"/>
              <w:right w:val="single" w:sz="4" w:space="0" w:color="auto"/>
            </w:tcBorders>
            <w:shd w:val="clear" w:color="000000" w:fill="FFFFFF"/>
            <w:vAlign w:val="center"/>
            <w:hideMark/>
          </w:tcPr>
          <w:p w14:paraId="46E8D438"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მუნიციპალიტეტის ყველა სოფელი  ეტაპობრივად</w:t>
            </w:r>
            <w:r w:rsidRPr="008B533D">
              <w:rPr>
                <w:rFonts w:ascii="Sylfaen" w:eastAsia="Times New Roman" w:hAnsi="Sylfaen" w:cs="Arial"/>
                <w:color w:val="000000"/>
                <w:sz w:val="16"/>
                <w:szCs w:val="16"/>
                <w:lang w:val="ka-GE"/>
              </w:rPr>
              <w:t>აა</w:t>
            </w:r>
            <w:r w:rsidRPr="008B533D">
              <w:rPr>
                <w:rFonts w:ascii="Sylfaen" w:eastAsia="Times New Roman" w:hAnsi="Sylfaen" w:cs="Arial"/>
                <w:color w:val="000000"/>
                <w:sz w:val="16"/>
                <w:szCs w:val="16"/>
              </w:rPr>
              <w:t xml:space="preserve"> უზრუნველყოფილი  სასმელი წყლით </w:t>
            </w:r>
          </w:p>
        </w:tc>
      </w:tr>
    </w:tbl>
    <w:p w14:paraId="2C42104A" w14:textId="21335F8A" w:rsidR="003374FF" w:rsidRPr="008B533D" w:rsidRDefault="003374FF" w:rsidP="003374FF">
      <w:pPr>
        <w:jc w:val="both"/>
        <w:rPr>
          <w:rFonts w:ascii="Sylfaen" w:hAnsi="Sylfaen"/>
          <w:noProof/>
          <w:sz w:val="16"/>
          <w:szCs w:val="16"/>
        </w:rPr>
      </w:pPr>
    </w:p>
    <w:p w14:paraId="7D77BCAC" w14:textId="77777777" w:rsidR="003374FF" w:rsidRPr="008B533D" w:rsidRDefault="003374FF" w:rsidP="003374FF">
      <w:pPr>
        <w:jc w:val="both"/>
        <w:rPr>
          <w:rFonts w:ascii="Sylfaen" w:hAnsi="Sylfaen"/>
          <w:noProof/>
          <w:sz w:val="16"/>
          <w:szCs w:val="16"/>
        </w:rPr>
      </w:pPr>
    </w:p>
    <w:p w14:paraId="758E11DC" w14:textId="77777777" w:rsidR="003374FF" w:rsidRPr="008B533D" w:rsidRDefault="003374FF" w:rsidP="003374FF">
      <w:pPr>
        <w:jc w:val="both"/>
        <w:rPr>
          <w:rFonts w:ascii="Sylfaen" w:hAnsi="Sylfaen"/>
          <w:noProof/>
          <w:sz w:val="16"/>
          <w:szCs w:val="16"/>
        </w:rPr>
      </w:pPr>
    </w:p>
    <w:p w14:paraId="66501D08" w14:textId="77777777" w:rsidR="003374FF" w:rsidRPr="008B533D" w:rsidRDefault="003374FF" w:rsidP="003374FF">
      <w:pPr>
        <w:jc w:val="both"/>
        <w:rPr>
          <w:rFonts w:ascii="Sylfaen" w:hAnsi="Sylfaen"/>
          <w:noProof/>
          <w:sz w:val="16"/>
          <w:szCs w:val="16"/>
        </w:rPr>
      </w:pPr>
    </w:p>
    <w:tbl>
      <w:tblPr>
        <w:tblpPr w:leftFromText="180" w:rightFromText="180" w:vertAnchor="text" w:horzAnchor="margin" w:tblpX="85" w:tblpY="17"/>
        <w:tblW w:w="15066" w:type="dxa"/>
        <w:tblLook w:val="04A0" w:firstRow="1" w:lastRow="0" w:firstColumn="1" w:lastColumn="0" w:noHBand="0" w:noVBand="1"/>
      </w:tblPr>
      <w:tblGrid>
        <w:gridCol w:w="1718"/>
        <w:gridCol w:w="3277"/>
        <w:gridCol w:w="5294"/>
        <w:gridCol w:w="1316"/>
        <w:gridCol w:w="1153"/>
        <w:gridCol w:w="1153"/>
        <w:gridCol w:w="1155"/>
      </w:tblGrid>
      <w:tr w:rsidR="003374FF" w:rsidRPr="008B533D" w14:paraId="31C3D862" w14:textId="77777777" w:rsidTr="00C40FF6">
        <w:trPr>
          <w:trHeight w:val="978"/>
        </w:trPr>
        <w:tc>
          <w:tcPr>
            <w:tcW w:w="17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769C57"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კოდი</w:t>
            </w:r>
          </w:p>
        </w:tc>
        <w:tc>
          <w:tcPr>
            <w:tcW w:w="32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5886AE"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ქვეპროგრამის დასახელება </w:t>
            </w:r>
          </w:p>
        </w:tc>
        <w:tc>
          <w:tcPr>
            <w:tcW w:w="52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338938" w14:textId="77777777" w:rsidR="003374FF" w:rsidRPr="008B533D" w:rsidRDefault="003374FF" w:rsidP="003374FF">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საკანალიზაციო და სანიაღვრე სისტემის განვითარება და მოვლა შენახვა</w:t>
            </w:r>
          </w:p>
        </w:tc>
        <w:tc>
          <w:tcPr>
            <w:tcW w:w="1316" w:type="dxa"/>
            <w:tcBorders>
              <w:top w:val="single" w:sz="4" w:space="0" w:color="auto"/>
              <w:left w:val="nil"/>
              <w:bottom w:val="single" w:sz="4" w:space="0" w:color="auto"/>
              <w:right w:val="single" w:sz="4" w:space="0" w:color="auto"/>
            </w:tcBorders>
            <w:shd w:val="clear" w:color="000000" w:fill="FFFFFF"/>
            <w:vAlign w:val="center"/>
            <w:hideMark/>
          </w:tcPr>
          <w:p w14:paraId="5223F22C"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6</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153" w:type="dxa"/>
            <w:tcBorders>
              <w:top w:val="single" w:sz="4" w:space="0" w:color="auto"/>
              <w:left w:val="nil"/>
              <w:bottom w:val="single" w:sz="4" w:space="0" w:color="auto"/>
              <w:right w:val="single" w:sz="4" w:space="0" w:color="auto"/>
            </w:tcBorders>
            <w:shd w:val="clear" w:color="000000" w:fill="FFFFFF"/>
            <w:vAlign w:val="center"/>
            <w:hideMark/>
          </w:tcPr>
          <w:p w14:paraId="480E711A"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 xml:space="preserve">7 </w:t>
            </w:r>
            <w:r w:rsidRPr="008B533D">
              <w:rPr>
                <w:rFonts w:ascii="Sylfaen" w:eastAsia="Times New Roman" w:hAnsi="Sylfaen" w:cs="Arial"/>
                <w:b/>
                <w:bCs/>
                <w:color w:val="000000"/>
                <w:sz w:val="16"/>
                <w:szCs w:val="16"/>
              </w:rPr>
              <w:t>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153" w:type="dxa"/>
            <w:tcBorders>
              <w:top w:val="single" w:sz="4" w:space="0" w:color="auto"/>
              <w:left w:val="nil"/>
              <w:bottom w:val="single" w:sz="4" w:space="0" w:color="auto"/>
              <w:right w:val="single" w:sz="4" w:space="0" w:color="auto"/>
            </w:tcBorders>
            <w:shd w:val="clear" w:color="000000" w:fill="FFFFFF"/>
            <w:vAlign w:val="center"/>
            <w:hideMark/>
          </w:tcPr>
          <w:p w14:paraId="6D15DA98"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8</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155" w:type="dxa"/>
            <w:tcBorders>
              <w:top w:val="single" w:sz="4" w:space="0" w:color="auto"/>
              <w:left w:val="nil"/>
              <w:bottom w:val="single" w:sz="4" w:space="0" w:color="auto"/>
              <w:right w:val="single" w:sz="4" w:space="0" w:color="auto"/>
            </w:tcBorders>
            <w:shd w:val="clear" w:color="000000" w:fill="FFFFFF"/>
            <w:vAlign w:val="center"/>
            <w:hideMark/>
          </w:tcPr>
          <w:p w14:paraId="7A6FE57D"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9</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r>
      <w:tr w:rsidR="003374FF" w:rsidRPr="008B533D" w14:paraId="68915AAB" w14:textId="77777777" w:rsidTr="00C40FF6">
        <w:trPr>
          <w:trHeight w:val="419"/>
        </w:trPr>
        <w:tc>
          <w:tcPr>
            <w:tcW w:w="1718" w:type="dxa"/>
            <w:tcBorders>
              <w:top w:val="nil"/>
              <w:left w:val="single" w:sz="4" w:space="0" w:color="auto"/>
              <w:bottom w:val="single" w:sz="4" w:space="0" w:color="auto"/>
              <w:right w:val="single" w:sz="4" w:space="0" w:color="auto"/>
            </w:tcBorders>
            <w:shd w:val="clear" w:color="000000" w:fill="FFFFFF"/>
            <w:vAlign w:val="center"/>
            <w:hideMark/>
          </w:tcPr>
          <w:p w14:paraId="4150F7B3" w14:textId="77777777" w:rsidR="003374FF" w:rsidRPr="008B533D" w:rsidRDefault="003374FF" w:rsidP="003374FF">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020203</w:t>
            </w:r>
          </w:p>
        </w:tc>
        <w:tc>
          <w:tcPr>
            <w:tcW w:w="3277" w:type="dxa"/>
            <w:vMerge/>
            <w:tcBorders>
              <w:top w:val="single" w:sz="4" w:space="0" w:color="auto"/>
              <w:left w:val="single" w:sz="4" w:space="0" w:color="auto"/>
              <w:bottom w:val="single" w:sz="4" w:space="0" w:color="auto"/>
              <w:right w:val="single" w:sz="4" w:space="0" w:color="auto"/>
            </w:tcBorders>
            <w:vAlign w:val="center"/>
            <w:hideMark/>
          </w:tcPr>
          <w:p w14:paraId="5A3B6E89" w14:textId="77777777" w:rsidR="003374FF" w:rsidRPr="008B533D" w:rsidRDefault="003374FF" w:rsidP="003374FF">
            <w:pPr>
              <w:spacing w:after="0" w:line="240" w:lineRule="auto"/>
              <w:rPr>
                <w:rFonts w:ascii="Sylfaen" w:eastAsia="Times New Roman" w:hAnsi="Sylfaen" w:cs="Arial"/>
                <w:b/>
                <w:bCs/>
                <w:color w:val="000000"/>
                <w:sz w:val="16"/>
                <w:szCs w:val="16"/>
              </w:rPr>
            </w:pPr>
          </w:p>
        </w:tc>
        <w:tc>
          <w:tcPr>
            <w:tcW w:w="5294" w:type="dxa"/>
            <w:vMerge/>
            <w:tcBorders>
              <w:top w:val="single" w:sz="4" w:space="0" w:color="auto"/>
              <w:left w:val="single" w:sz="4" w:space="0" w:color="auto"/>
              <w:bottom w:val="single" w:sz="4" w:space="0" w:color="auto"/>
              <w:right w:val="single" w:sz="4" w:space="0" w:color="auto"/>
            </w:tcBorders>
            <w:vAlign w:val="center"/>
            <w:hideMark/>
          </w:tcPr>
          <w:p w14:paraId="350C55D0" w14:textId="77777777" w:rsidR="003374FF" w:rsidRPr="008B533D" w:rsidRDefault="003374FF" w:rsidP="003374FF">
            <w:pPr>
              <w:spacing w:after="0" w:line="240" w:lineRule="auto"/>
              <w:rPr>
                <w:rFonts w:ascii="Sylfaen" w:eastAsia="Times New Roman" w:hAnsi="Sylfaen" w:cs="Arial"/>
                <w:color w:val="000000"/>
                <w:sz w:val="16"/>
                <w:szCs w:val="16"/>
              </w:rPr>
            </w:pPr>
          </w:p>
        </w:tc>
        <w:tc>
          <w:tcPr>
            <w:tcW w:w="1316" w:type="dxa"/>
            <w:tcBorders>
              <w:top w:val="nil"/>
              <w:left w:val="nil"/>
              <w:bottom w:val="single" w:sz="4" w:space="0" w:color="auto"/>
              <w:right w:val="single" w:sz="4" w:space="0" w:color="auto"/>
            </w:tcBorders>
            <w:shd w:val="clear" w:color="000000" w:fill="FFFFFF"/>
            <w:vAlign w:val="center"/>
            <w:hideMark/>
          </w:tcPr>
          <w:p w14:paraId="3544D073" w14:textId="77777777" w:rsidR="003374FF" w:rsidRPr="008B533D" w:rsidRDefault="003374FF" w:rsidP="003374FF">
            <w:pPr>
              <w:spacing w:after="0" w:line="240" w:lineRule="auto"/>
              <w:jc w:val="center"/>
              <w:rPr>
                <w:rFonts w:ascii="Sylfaen" w:eastAsia="Times New Roman" w:hAnsi="Sylfaen" w:cs="Arial"/>
                <w:sz w:val="20"/>
                <w:szCs w:val="20"/>
              </w:rPr>
            </w:pPr>
            <w:r w:rsidRPr="008B533D">
              <w:rPr>
                <w:rFonts w:ascii="Arial" w:hAnsi="Arial" w:cs="Arial"/>
                <w:color w:val="000000"/>
                <w:sz w:val="16"/>
                <w:szCs w:val="16"/>
              </w:rPr>
              <w:t>45.0</w:t>
            </w:r>
          </w:p>
        </w:tc>
        <w:tc>
          <w:tcPr>
            <w:tcW w:w="1153" w:type="dxa"/>
            <w:tcBorders>
              <w:top w:val="nil"/>
              <w:left w:val="nil"/>
              <w:bottom w:val="single" w:sz="4" w:space="0" w:color="auto"/>
              <w:right w:val="single" w:sz="4" w:space="0" w:color="auto"/>
            </w:tcBorders>
            <w:shd w:val="clear" w:color="000000" w:fill="FFFFFF"/>
            <w:vAlign w:val="center"/>
            <w:hideMark/>
          </w:tcPr>
          <w:p w14:paraId="2BFD94FC" w14:textId="77777777" w:rsidR="003374FF" w:rsidRPr="008B533D" w:rsidRDefault="003374FF" w:rsidP="003374FF">
            <w:pPr>
              <w:spacing w:after="0" w:line="240" w:lineRule="auto"/>
              <w:jc w:val="center"/>
              <w:rPr>
                <w:rFonts w:ascii="Sylfaen" w:eastAsia="Times New Roman" w:hAnsi="Sylfaen" w:cs="Arial"/>
                <w:sz w:val="20"/>
                <w:szCs w:val="20"/>
              </w:rPr>
            </w:pPr>
            <w:r w:rsidRPr="008B533D">
              <w:rPr>
                <w:rFonts w:ascii="Arial" w:hAnsi="Arial" w:cs="Arial"/>
                <w:color w:val="000000"/>
                <w:sz w:val="16"/>
                <w:szCs w:val="16"/>
              </w:rPr>
              <w:t>45.0</w:t>
            </w:r>
          </w:p>
        </w:tc>
        <w:tc>
          <w:tcPr>
            <w:tcW w:w="1153" w:type="dxa"/>
            <w:tcBorders>
              <w:top w:val="nil"/>
              <w:left w:val="nil"/>
              <w:bottom w:val="single" w:sz="4" w:space="0" w:color="auto"/>
              <w:right w:val="single" w:sz="4" w:space="0" w:color="auto"/>
            </w:tcBorders>
            <w:shd w:val="clear" w:color="000000" w:fill="FFFFFF"/>
            <w:vAlign w:val="center"/>
            <w:hideMark/>
          </w:tcPr>
          <w:p w14:paraId="3A494CC8" w14:textId="77777777" w:rsidR="003374FF" w:rsidRPr="008B533D" w:rsidRDefault="003374FF" w:rsidP="003374FF">
            <w:pPr>
              <w:spacing w:after="0" w:line="240" w:lineRule="auto"/>
              <w:jc w:val="center"/>
              <w:rPr>
                <w:rFonts w:ascii="Sylfaen" w:eastAsia="Times New Roman" w:hAnsi="Sylfaen" w:cs="Arial"/>
                <w:sz w:val="20"/>
                <w:szCs w:val="20"/>
              </w:rPr>
            </w:pPr>
            <w:r w:rsidRPr="008B533D">
              <w:rPr>
                <w:rFonts w:ascii="Arial" w:hAnsi="Arial" w:cs="Arial"/>
                <w:color w:val="000000"/>
                <w:sz w:val="16"/>
                <w:szCs w:val="16"/>
              </w:rPr>
              <w:t>45.0</w:t>
            </w:r>
          </w:p>
        </w:tc>
        <w:tc>
          <w:tcPr>
            <w:tcW w:w="1155" w:type="dxa"/>
            <w:tcBorders>
              <w:top w:val="nil"/>
              <w:left w:val="nil"/>
              <w:bottom w:val="single" w:sz="4" w:space="0" w:color="auto"/>
              <w:right w:val="single" w:sz="4" w:space="0" w:color="auto"/>
            </w:tcBorders>
            <w:shd w:val="clear" w:color="000000" w:fill="FFFFFF"/>
            <w:vAlign w:val="center"/>
            <w:hideMark/>
          </w:tcPr>
          <w:p w14:paraId="29136834" w14:textId="77777777" w:rsidR="003374FF" w:rsidRPr="008B533D" w:rsidRDefault="003374FF" w:rsidP="003374FF">
            <w:pPr>
              <w:spacing w:after="0" w:line="240" w:lineRule="auto"/>
              <w:jc w:val="center"/>
              <w:rPr>
                <w:rFonts w:ascii="Sylfaen" w:eastAsia="Times New Roman" w:hAnsi="Sylfaen" w:cs="Arial"/>
                <w:sz w:val="20"/>
                <w:szCs w:val="20"/>
              </w:rPr>
            </w:pPr>
            <w:r w:rsidRPr="008B533D">
              <w:rPr>
                <w:rFonts w:ascii="Arial" w:hAnsi="Arial" w:cs="Arial"/>
                <w:color w:val="000000"/>
                <w:sz w:val="16"/>
                <w:szCs w:val="16"/>
              </w:rPr>
              <w:t>45.0</w:t>
            </w:r>
          </w:p>
        </w:tc>
      </w:tr>
      <w:tr w:rsidR="003374FF" w:rsidRPr="008B533D" w14:paraId="453FF263" w14:textId="77777777" w:rsidTr="003374FF">
        <w:trPr>
          <w:trHeight w:val="605"/>
        </w:trPr>
        <w:tc>
          <w:tcPr>
            <w:tcW w:w="499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B5052C6"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ქვეპროგრამის განმახორციელებელი სამსახური</w:t>
            </w:r>
          </w:p>
        </w:tc>
        <w:tc>
          <w:tcPr>
            <w:tcW w:w="10071" w:type="dxa"/>
            <w:gridSpan w:val="5"/>
            <w:tcBorders>
              <w:top w:val="single" w:sz="4" w:space="0" w:color="auto"/>
              <w:left w:val="nil"/>
              <w:bottom w:val="single" w:sz="4" w:space="0" w:color="auto"/>
              <w:right w:val="single" w:sz="4" w:space="0" w:color="auto"/>
            </w:tcBorders>
            <w:shd w:val="clear" w:color="000000" w:fill="FFFFFF"/>
            <w:vAlign w:val="center"/>
            <w:hideMark/>
          </w:tcPr>
          <w:p w14:paraId="43844B0C"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ინფრასტრუქტურის და ეკონომიკური განვითარების სამსახური</w:t>
            </w:r>
          </w:p>
        </w:tc>
      </w:tr>
      <w:tr w:rsidR="003374FF" w:rsidRPr="008B533D" w14:paraId="67CC98C0" w14:textId="77777777" w:rsidTr="003374FF">
        <w:trPr>
          <w:trHeight w:val="975"/>
        </w:trPr>
        <w:tc>
          <w:tcPr>
            <w:tcW w:w="4995"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41429070"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8B533D">
              <w:rPr>
                <w:rFonts w:ascii="Sylfaen" w:eastAsia="Times New Roman" w:hAnsi="Sylfaen" w:cs="Arial"/>
                <w:b/>
                <w:bCs/>
                <w:color w:val="000000"/>
                <w:sz w:val="16"/>
                <w:szCs w:val="16"/>
              </w:rPr>
              <w:br/>
              <w:t>ემსახურება პროგრამა</w:t>
            </w:r>
          </w:p>
        </w:tc>
        <w:tc>
          <w:tcPr>
            <w:tcW w:w="10071" w:type="dxa"/>
            <w:gridSpan w:val="5"/>
            <w:tcBorders>
              <w:top w:val="single" w:sz="4" w:space="0" w:color="auto"/>
              <w:left w:val="nil"/>
              <w:bottom w:val="single" w:sz="4" w:space="0" w:color="auto"/>
              <w:right w:val="single" w:sz="4" w:space="0" w:color="000000"/>
            </w:tcBorders>
            <w:shd w:val="clear" w:color="000000" w:fill="FFFFFF"/>
            <w:vAlign w:val="center"/>
            <w:hideMark/>
          </w:tcPr>
          <w:p w14:paraId="31ABF5AD"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მიზანი 1: სიღარიბის ყველა ფორმის აღმოფხვრა</w:t>
            </w:r>
          </w:p>
          <w:p w14:paraId="2CFCB149"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მიზანი 6: წყლის მდგრადი მართვისა და სანიტარული ნორმების დაცვის საყოველთაო უზრუნველყოფა  </w:t>
            </w:r>
          </w:p>
          <w:p w14:paraId="752A0346"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tc>
      </w:tr>
      <w:tr w:rsidR="003374FF" w:rsidRPr="008B533D" w14:paraId="5CC2C1B2" w14:textId="77777777" w:rsidTr="003374FF">
        <w:trPr>
          <w:trHeight w:val="225"/>
        </w:trPr>
        <w:tc>
          <w:tcPr>
            <w:tcW w:w="499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F0CF590"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lang w:val="ka-GE"/>
              </w:rPr>
              <w:t>ქვე</w:t>
            </w:r>
            <w:r w:rsidRPr="008B533D">
              <w:rPr>
                <w:rFonts w:ascii="Sylfaen" w:eastAsia="Times New Roman" w:hAnsi="Sylfaen" w:cs="Arial"/>
                <w:b/>
                <w:bCs/>
                <w:color w:val="000000"/>
                <w:sz w:val="16"/>
                <w:szCs w:val="16"/>
              </w:rPr>
              <w:t xml:space="preserve">პროგრამის აღწერა და მიზანი  </w:t>
            </w:r>
          </w:p>
        </w:tc>
        <w:tc>
          <w:tcPr>
            <w:tcW w:w="10071" w:type="dxa"/>
            <w:gridSpan w:val="5"/>
            <w:tcBorders>
              <w:top w:val="single" w:sz="4" w:space="0" w:color="auto"/>
              <w:left w:val="nil"/>
              <w:bottom w:val="single" w:sz="4" w:space="0" w:color="auto"/>
              <w:right w:val="single" w:sz="4" w:space="0" w:color="auto"/>
            </w:tcBorders>
            <w:shd w:val="clear" w:color="000000" w:fill="FFFFFF"/>
            <w:vAlign w:val="center"/>
            <w:hideMark/>
          </w:tcPr>
          <w:p w14:paraId="1F3559CD"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ქვეპროგრამის ფარგლებში მოხდება მუნიციპალიტეტში მრავალსართულიანი კორპუსების გარე საკანალიზაციო ქსელის მოვლა შენახვაში მოსახლეობის ხელშეწყობა</w:t>
            </w:r>
            <w:r w:rsidRPr="008B533D">
              <w:rPr>
                <w:rFonts w:ascii="Sylfaen" w:eastAsia="Times New Roman" w:hAnsi="Sylfaen" w:cs="Arial"/>
                <w:color w:val="000000"/>
                <w:sz w:val="16"/>
                <w:szCs w:val="16"/>
                <w:lang w:val="ka-GE"/>
              </w:rPr>
              <w:t xml:space="preserve">, მოსახლეობის განცხადების / მომართვიანობის შემთხვევაში ხდება საკანალიზაციო სისტემის გაწმენდა </w:t>
            </w:r>
          </w:p>
        </w:tc>
      </w:tr>
      <w:tr w:rsidR="003374FF" w:rsidRPr="008B533D" w14:paraId="59FCFA5F" w14:textId="77777777" w:rsidTr="003374FF">
        <w:trPr>
          <w:trHeight w:val="725"/>
        </w:trPr>
        <w:tc>
          <w:tcPr>
            <w:tcW w:w="499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68DBAA8"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მოსალოდნელი </w:t>
            </w:r>
            <w:r w:rsidRPr="008B533D">
              <w:rPr>
                <w:rFonts w:ascii="Sylfaen" w:eastAsia="Times New Roman" w:hAnsi="Sylfaen" w:cs="Arial"/>
                <w:b/>
                <w:bCs/>
                <w:color w:val="000000"/>
                <w:sz w:val="16"/>
                <w:szCs w:val="16"/>
                <w:lang w:val="ka-GE"/>
              </w:rPr>
              <w:t xml:space="preserve">შუალედური </w:t>
            </w:r>
            <w:r w:rsidRPr="008B533D">
              <w:rPr>
                <w:rFonts w:ascii="Sylfaen" w:eastAsia="Times New Roman" w:hAnsi="Sylfaen" w:cs="Arial"/>
                <w:b/>
                <w:bCs/>
                <w:color w:val="000000"/>
                <w:sz w:val="16"/>
                <w:szCs w:val="16"/>
              </w:rPr>
              <w:t xml:space="preserve">შედეგი </w:t>
            </w:r>
          </w:p>
        </w:tc>
        <w:tc>
          <w:tcPr>
            <w:tcW w:w="10071" w:type="dxa"/>
            <w:gridSpan w:val="5"/>
            <w:tcBorders>
              <w:top w:val="single" w:sz="4" w:space="0" w:color="auto"/>
              <w:left w:val="nil"/>
              <w:bottom w:val="single" w:sz="4" w:space="0" w:color="auto"/>
              <w:right w:val="single" w:sz="4" w:space="0" w:color="auto"/>
            </w:tcBorders>
            <w:shd w:val="clear" w:color="000000" w:fill="FFFFFF"/>
            <w:vAlign w:val="center"/>
            <w:hideMark/>
          </w:tcPr>
          <w:p w14:paraId="763E9592" w14:textId="77777777" w:rsidR="003374FF" w:rsidRPr="008B533D" w:rsidRDefault="003374FF" w:rsidP="003374FF">
            <w:pPr>
              <w:spacing w:after="0" w:line="240" w:lineRule="auto"/>
              <w:rPr>
                <w:rFonts w:ascii="Sylfaen" w:eastAsia="Times New Roman" w:hAnsi="Sylfaen" w:cs="Arial"/>
                <w:color w:val="000000"/>
                <w:sz w:val="16"/>
                <w:szCs w:val="16"/>
              </w:rPr>
            </w:pPr>
            <w:proofErr w:type="gramStart"/>
            <w:r w:rsidRPr="008B533D">
              <w:rPr>
                <w:rFonts w:ascii="Sylfaen" w:eastAsia="Times New Roman" w:hAnsi="Sylfaen" w:cs="Arial"/>
                <w:color w:val="000000"/>
                <w:sz w:val="16"/>
                <w:szCs w:val="16"/>
              </w:rPr>
              <w:t>უზრუნველყოფილია</w:t>
            </w:r>
            <w:proofErr w:type="gramEnd"/>
            <w:r w:rsidRPr="008B533D">
              <w:rPr>
                <w:rFonts w:ascii="Sylfaen" w:eastAsia="Times New Roman" w:hAnsi="Sylfaen" w:cs="Arial"/>
                <w:color w:val="000000"/>
                <w:sz w:val="16"/>
                <w:szCs w:val="16"/>
              </w:rPr>
              <w:t xml:space="preserve"> ჩამდინარე წყლების სისტემების გამტარუნარიანობა , არ ხდება საკანალიზაციო სისტემებიდან წყლის გადმოდინება და ანტისანიტარიული კერების შექმნა.</w:t>
            </w:r>
          </w:p>
        </w:tc>
      </w:tr>
    </w:tbl>
    <w:p w14:paraId="5752DB7A" w14:textId="77777777" w:rsidR="003374FF" w:rsidRPr="008B533D" w:rsidRDefault="003374FF" w:rsidP="003374FF">
      <w:pPr>
        <w:jc w:val="both"/>
        <w:rPr>
          <w:rFonts w:ascii="Sylfaen" w:hAnsi="Sylfaen"/>
          <w:noProof/>
          <w:sz w:val="16"/>
          <w:szCs w:val="16"/>
        </w:rPr>
      </w:pPr>
    </w:p>
    <w:p w14:paraId="20BAAB51" w14:textId="77777777" w:rsidR="003374FF" w:rsidRPr="008B533D" w:rsidRDefault="003374FF" w:rsidP="003374FF">
      <w:pPr>
        <w:jc w:val="both"/>
        <w:rPr>
          <w:rFonts w:ascii="Sylfaen" w:hAnsi="Sylfaen"/>
          <w:noProof/>
          <w:sz w:val="16"/>
          <w:szCs w:val="16"/>
        </w:rPr>
      </w:pPr>
    </w:p>
    <w:p w14:paraId="344B0DA8" w14:textId="77777777" w:rsidR="003374FF" w:rsidRPr="008B533D" w:rsidRDefault="003374FF" w:rsidP="003374FF">
      <w:pPr>
        <w:jc w:val="both"/>
        <w:rPr>
          <w:rFonts w:ascii="Sylfaen" w:hAnsi="Sylfaen"/>
          <w:noProof/>
          <w:sz w:val="16"/>
          <w:szCs w:val="16"/>
        </w:rPr>
      </w:pPr>
    </w:p>
    <w:p w14:paraId="3E57A798" w14:textId="77777777" w:rsidR="003374FF" w:rsidRPr="008B533D" w:rsidRDefault="003374FF" w:rsidP="003374FF">
      <w:pPr>
        <w:jc w:val="both"/>
        <w:rPr>
          <w:rFonts w:ascii="Sylfaen" w:hAnsi="Sylfaen"/>
          <w:noProof/>
          <w:sz w:val="16"/>
          <w:szCs w:val="16"/>
        </w:rPr>
      </w:pPr>
    </w:p>
    <w:p w14:paraId="43C54996" w14:textId="77777777" w:rsidR="003374FF" w:rsidRPr="008B533D" w:rsidRDefault="003374FF" w:rsidP="003374FF">
      <w:pPr>
        <w:jc w:val="both"/>
        <w:rPr>
          <w:rFonts w:ascii="Sylfaen" w:hAnsi="Sylfaen"/>
          <w:noProof/>
          <w:sz w:val="16"/>
          <w:szCs w:val="16"/>
        </w:rPr>
      </w:pPr>
    </w:p>
    <w:p w14:paraId="02A4D165" w14:textId="77777777" w:rsidR="003374FF" w:rsidRPr="008B533D" w:rsidRDefault="003374FF" w:rsidP="003374FF">
      <w:pPr>
        <w:jc w:val="both"/>
        <w:rPr>
          <w:rFonts w:ascii="Sylfaen" w:hAnsi="Sylfaen"/>
          <w:noProof/>
          <w:sz w:val="16"/>
          <w:szCs w:val="16"/>
        </w:rPr>
      </w:pPr>
    </w:p>
    <w:p w14:paraId="0801B143" w14:textId="77777777" w:rsidR="003374FF" w:rsidRPr="008B533D" w:rsidRDefault="003374FF" w:rsidP="003374FF">
      <w:pPr>
        <w:jc w:val="both"/>
        <w:rPr>
          <w:rFonts w:ascii="Sylfaen" w:hAnsi="Sylfaen"/>
          <w:noProof/>
          <w:sz w:val="16"/>
          <w:szCs w:val="16"/>
        </w:rPr>
      </w:pPr>
    </w:p>
    <w:p w14:paraId="43FA1934" w14:textId="77777777" w:rsidR="003374FF" w:rsidRPr="008B533D" w:rsidRDefault="003374FF" w:rsidP="003374FF">
      <w:pPr>
        <w:jc w:val="both"/>
        <w:rPr>
          <w:rFonts w:ascii="Sylfaen" w:hAnsi="Sylfaen"/>
          <w:noProof/>
          <w:sz w:val="16"/>
          <w:szCs w:val="16"/>
        </w:rPr>
      </w:pPr>
    </w:p>
    <w:p w14:paraId="6CA5C3C2" w14:textId="77777777" w:rsidR="003374FF" w:rsidRPr="008B533D" w:rsidRDefault="003374FF" w:rsidP="003374FF">
      <w:pPr>
        <w:jc w:val="both"/>
        <w:rPr>
          <w:rFonts w:ascii="Sylfaen" w:hAnsi="Sylfaen"/>
          <w:noProof/>
          <w:sz w:val="16"/>
          <w:szCs w:val="16"/>
        </w:rPr>
      </w:pPr>
    </w:p>
    <w:p w14:paraId="45FA9743" w14:textId="54C52B9F" w:rsidR="003374FF" w:rsidRPr="008B533D" w:rsidRDefault="003374FF" w:rsidP="003374FF">
      <w:pPr>
        <w:jc w:val="both"/>
        <w:rPr>
          <w:rFonts w:ascii="Sylfaen" w:hAnsi="Sylfaen"/>
          <w:noProof/>
          <w:sz w:val="16"/>
          <w:szCs w:val="16"/>
        </w:rPr>
      </w:pPr>
    </w:p>
    <w:p w14:paraId="7F661005" w14:textId="093D75DF" w:rsidR="003374FF" w:rsidRPr="008B533D" w:rsidRDefault="003374FF" w:rsidP="003374FF">
      <w:pPr>
        <w:jc w:val="both"/>
        <w:rPr>
          <w:rFonts w:ascii="Sylfaen" w:hAnsi="Sylfaen"/>
          <w:noProof/>
          <w:sz w:val="16"/>
          <w:szCs w:val="16"/>
        </w:rPr>
      </w:pPr>
    </w:p>
    <w:tbl>
      <w:tblPr>
        <w:tblW w:w="14887" w:type="dxa"/>
        <w:tblLook w:val="04A0" w:firstRow="1" w:lastRow="0" w:firstColumn="1" w:lastColumn="0" w:noHBand="0" w:noVBand="1"/>
      </w:tblPr>
      <w:tblGrid>
        <w:gridCol w:w="697"/>
        <w:gridCol w:w="4407"/>
        <w:gridCol w:w="4210"/>
        <w:gridCol w:w="1738"/>
        <w:gridCol w:w="1276"/>
        <w:gridCol w:w="1276"/>
        <w:gridCol w:w="1283"/>
      </w:tblGrid>
      <w:tr w:rsidR="003374FF" w:rsidRPr="008B533D" w14:paraId="26F85E19" w14:textId="77777777" w:rsidTr="003374FF">
        <w:trPr>
          <w:trHeight w:val="834"/>
        </w:trPr>
        <w:tc>
          <w:tcPr>
            <w:tcW w:w="6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818B3A"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კოდი</w:t>
            </w:r>
          </w:p>
        </w:tc>
        <w:tc>
          <w:tcPr>
            <w:tcW w:w="440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C6E9D7"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ქვეპროგრამის დასახელება </w:t>
            </w:r>
          </w:p>
        </w:tc>
        <w:tc>
          <w:tcPr>
            <w:tcW w:w="42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05B8AA" w14:textId="77777777" w:rsidR="003374FF" w:rsidRPr="008B533D" w:rsidRDefault="003374FF" w:rsidP="003374FF">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 xml:space="preserve">სარწყავი არხების და ნაპირსამაგრი ნაგებობების მოწყობა, რეაბილიტაცია </w:t>
            </w:r>
          </w:p>
        </w:tc>
        <w:tc>
          <w:tcPr>
            <w:tcW w:w="1738" w:type="dxa"/>
            <w:tcBorders>
              <w:top w:val="single" w:sz="4" w:space="0" w:color="auto"/>
              <w:left w:val="nil"/>
              <w:bottom w:val="single" w:sz="4" w:space="0" w:color="auto"/>
              <w:right w:val="single" w:sz="4" w:space="0" w:color="auto"/>
            </w:tcBorders>
            <w:shd w:val="clear" w:color="000000" w:fill="FFFFFF"/>
            <w:vAlign w:val="center"/>
            <w:hideMark/>
          </w:tcPr>
          <w:p w14:paraId="498A509C"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6</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A435E71"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7</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58AF2DC"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8</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83" w:type="dxa"/>
            <w:tcBorders>
              <w:top w:val="single" w:sz="4" w:space="0" w:color="auto"/>
              <w:left w:val="nil"/>
              <w:bottom w:val="single" w:sz="4" w:space="0" w:color="auto"/>
              <w:right w:val="single" w:sz="4" w:space="0" w:color="auto"/>
            </w:tcBorders>
            <w:shd w:val="clear" w:color="000000" w:fill="FFFFFF"/>
            <w:vAlign w:val="center"/>
            <w:hideMark/>
          </w:tcPr>
          <w:p w14:paraId="1E93CBA6"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9</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r>
      <w:tr w:rsidR="00B930E8" w:rsidRPr="008B533D" w14:paraId="5B03F70C" w14:textId="77777777" w:rsidTr="003374FF">
        <w:trPr>
          <w:trHeight w:val="240"/>
        </w:trPr>
        <w:tc>
          <w:tcPr>
            <w:tcW w:w="697" w:type="dxa"/>
            <w:tcBorders>
              <w:top w:val="nil"/>
              <w:left w:val="single" w:sz="4" w:space="0" w:color="auto"/>
              <w:bottom w:val="single" w:sz="4" w:space="0" w:color="auto"/>
              <w:right w:val="single" w:sz="4" w:space="0" w:color="auto"/>
            </w:tcBorders>
            <w:shd w:val="clear" w:color="000000" w:fill="FFFFFF"/>
            <w:vAlign w:val="center"/>
            <w:hideMark/>
          </w:tcPr>
          <w:p w14:paraId="213EA0CD" w14:textId="77777777" w:rsidR="00B930E8" w:rsidRPr="008B533D" w:rsidRDefault="00B930E8" w:rsidP="00B930E8">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020204</w:t>
            </w:r>
          </w:p>
        </w:tc>
        <w:tc>
          <w:tcPr>
            <w:tcW w:w="4407" w:type="dxa"/>
            <w:vMerge/>
            <w:tcBorders>
              <w:top w:val="single" w:sz="4" w:space="0" w:color="auto"/>
              <w:left w:val="single" w:sz="4" w:space="0" w:color="auto"/>
              <w:bottom w:val="single" w:sz="4" w:space="0" w:color="auto"/>
              <w:right w:val="single" w:sz="4" w:space="0" w:color="auto"/>
            </w:tcBorders>
            <w:vAlign w:val="center"/>
            <w:hideMark/>
          </w:tcPr>
          <w:p w14:paraId="7AABA964" w14:textId="77777777" w:rsidR="00B930E8" w:rsidRPr="008B533D" w:rsidRDefault="00B930E8" w:rsidP="00B930E8">
            <w:pPr>
              <w:spacing w:after="0" w:line="240" w:lineRule="auto"/>
              <w:rPr>
                <w:rFonts w:ascii="Sylfaen" w:eastAsia="Times New Roman" w:hAnsi="Sylfaen" w:cs="Arial"/>
                <w:b/>
                <w:bCs/>
                <w:color w:val="000000"/>
                <w:sz w:val="16"/>
                <w:szCs w:val="16"/>
              </w:rPr>
            </w:pPr>
          </w:p>
        </w:tc>
        <w:tc>
          <w:tcPr>
            <w:tcW w:w="4210" w:type="dxa"/>
            <w:vMerge/>
            <w:tcBorders>
              <w:top w:val="single" w:sz="4" w:space="0" w:color="auto"/>
              <w:left w:val="single" w:sz="4" w:space="0" w:color="auto"/>
              <w:bottom w:val="single" w:sz="4" w:space="0" w:color="auto"/>
              <w:right w:val="single" w:sz="4" w:space="0" w:color="auto"/>
            </w:tcBorders>
            <w:vAlign w:val="center"/>
            <w:hideMark/>
          </w:tcPr>
          <w:p w14:paraId="268E6820" w14:textId="77777777" w:rsidR="00B930E8" w:rsidRPr="008B533D" w:rsidRDefault="00B930E8" w:rsidP="00B930E8">
            <w:pPr>
              <w:spacing w:after="0" w:line="240" w:lineRule="auto"/>
              <w:rPr>
                <w:rFonts w:ascii="Sylfaen" w:eastAsia="Times New Roman" w:hAnsi="Sylfaen" w:cs="Arial"/>
                <w:color w:val="000000"/>
                <w:sz w:val="16"/>
                <w:szCs w:val="16"/>
              </w:rPr>
            </w:pPr>
          </w:p>
        </w:tc>
        <w:tc>
          <w:tcPr>
            <w:tcW w:w="1738" w:type="dxa"/>
            <w:tcBorders>
              <w:top w:val="nil"/>
              <w:left w:val="nil"/>
              <w:bottom w:val="single" w:sz="4" w:space="0" w:color="auto"/>
              <w:right w:val="single" w:sz="4" w:space="0" w:color="auto"/>
            </w:tcBorders>
            <w:shd w:val="clear" w:color="000000" w:fill="FFFFFF"/>
            <w:vAlign w:val="center"/>
            <w:hideMark/>
          </w:tcPr>
          <w:p w14:paraId="403D64C6" w14:textId="0640A1E9" w:rsidR="00B930E8" w:rsidRPr="008B533D" w:rsidRDefault="00B930E8" w:rsidP="00B930E8">
            <w:pPr>
              <w:spacing w:after="0" w:line="240" w:lineRule="auto"/>
              <w:rPr>
                <w:rFonts w:ascii="Sylfaen" w:eastAsia="Times New Roman" w:hAnsi="Sylfaen" w:cs="Arial"/>
                <w:sz w:val="16"/>
                <w:szCs w:val="16"/>
              </w:rPr>
            </w:pPr>
            <w:r w:rsidRPr="008B533D">
              <w:rPr>
                <w:rFonts w:ascii="Arial" w:hAnsi="Arial" w:cs="Arial"/>
                <w:color w:val="000000"/>
                <w:sz w:val="16"/>
                <w:szCs w:val="16"/>
              </w:rPr>
              <w:t>914,6</w:t>
            </w:r>
          </w:p>
        </w:tc>
        <w:tc>
          <w:tcPr>
            <w:tcW w:w="1276" w:type="dxa"/>
            <w:tcBorders>
              <w:top w:val="nil"/>
              <w:left w:val="nil"/>
              <w:bottom w:val="single" w:sz="4" w:space="0" w:color="auto"/>
              <w:right w:val="single" w:sz="4" w:space="0" w:color="auto"/>
            </w:tcBorders>
            <w:shd w:val="clear" w:color="000000" w:fill="FFFFFF"/>
            <w:vAlign w:val="center"/>
            <w:hideMark/>
          </w:tcPr>
          <w:p w14:paraId="0E4FCEE8" w14:textId="4C9DF839" w:rsidR="00B930E8" w:rsidRPr="008B533D" w:rsidRDefault="00B930E8" w:rsidP="00B930E8">
            <w:pPr>
              <w:spacing w:after="0" w:line="240" w:lineRule="auto"/>
              <w:rPr>
                <w:rFonts w:ascii="Sylfaen" w:eastAsia="Times New Roman" w:hAnsi="Sylfaen" w:cs="Arial"/>
                <w:sz w:val="16"/>
                <w:szCs w:val="16"/>
              </w:rPr>
            </w:pPr>
            <w:r w:rsidRPr="008B533D">
              <w:rPr>
                <w:rFonts w:ascii="Arial" w:hAnsi="Arial" w:cs="Arial"/>
                <w:color w:val="000000"/>
                <w:sz w:val="16"/>
                <w:szCs w:val="16"/>
              </w:rPr>
              <w:t>548,2</w:t>
            </w:r>
          </w:p>
        </w:tc>
        <w:tc>
          <w:tcPr>
            <w:tcW w:w="1276" w:type="dxa"/>
            <w:tcBorders>
              <w:top w:val="nil"/>
              <w:left w:val="nil"/>
              <w:bottom w:val="single" w:sz="4" w:space="0" w:color="auto"/>
              <w:right w:val="single" w:sz="4" w:space="0" w:color="auto"/>
            </w:tcBorders>
            <w:shd w:val="clear" w:color="000000" w:fill="FFFFFF"/>
            <w:vAlign w:val="center"/>
            <w:hideMark/>
          </w:tcPr>
          <w:p w14:paraId="26C15EFE" w14:textId="725430B2" w:rsidR="00B930E8" w:rsidRPr="008B533D" w:rsidRDefault="00B930E8" w:rsidP="00B930E8">
            <w:pPr>
              <w:spacing w:after="0" w:line="240" w:lineRule="auto"/>
              <w:rPr>
                <w:rFonts w:ascii="Sylfaen" w:eastAsia="Times New Roman" w:hAnsi="Sylfaen" w:cs="Arial"/>
                <w:sz w:val="16"/>
                <w:szCs w:val="16"/>
              </w:rPr>
            </w:pPr>
            <w:r w:rsidRPr="008B533D">
              <w:rPr>
                <w:rFonts w:ascii="Arial" w:hAnsi="Arial" w:cs="Arial"/>
                <w:color w:val="000000"/>
                <w:sz w:val="16"/>
                <w:szCs w:val="16"/>
              </w:rPr>
              <w:t>150,0</w:t>
            </w:r>
          </w:p>
        </w:tc>
        <w:tc>
          <w:tcPr>
            <w:tcW w:w="1283" w:type="dxa"/>
            <w:tcBorders>
              <w:top w:val="nil"/>
              <w:left w:val="nil"/>
              <w:bottom w:val="single" w:sz="4" w:space="0" w:color="auto"/>
              <w:right w:val="single" w:sz="4" w:space="0" w:color="auto"/>
            </w:tcBorders>
            <w:shd w:val="clear" w:color="000000" w:fill="FFFFFF"/>
            <w:vAlign w:val="center"/>
            <w:hideMark/>
          </w:tcPr>
          <w:p w14:paraId="6365FF67" w14:textId="171988DD" w:rsidR="00B930E8" w:rsidRPr="008B533D" w:rsidRDefault="00B930E8" w:rsidP="00B930E8">
            <w:pPr>
              <w:spacing w:after="0" w:line="240" w:lineRule="auto"/>
              <w:rPr>
                <w:rFonts w:ascii="Sylfaen" w:eastAsia="Times New Roman" w:hAnsi="Sylfaen" w:cs="Arial"/>
                <w:sz w:val="16"/>
                <w:szCs w:val="16"/>
              </w:rPr>
            </w:pPr>
            <w:r w:rsidRPr="008B533D">
              <w:rPr>
                <w:rFonts w:ascii="Arial" w:hAnsi="Arial" w:cs="Arial"/>
                <w:color w:val="000000"/>
                <w:sz w:val="16"/>
                <w:szCs w:val="16"/>
              </w:rPr>
              <w:t>150,0</w:t>
            </w:r>
          </w:p>
        </w:tc>
      </w:tr>
      <w:tr w:rsidR="003374FF" w:rsidRPr="008B533D" w14:paraId="5B278616" w14:textId="77777777" w:rsidTr="003374FF">
        <w:trPr>
          <w:trHeight w:val="600"/>
        </w:trPr>
        <w:tc>
          <w:tcPr>
            <w:tcW w:w="510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2295F07"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ქვეპროგრამის განმახორციელებელი სამსახური</w:t>
            </w:r>
          </w:p>
        </w:tc>
        <w:tc>
          <w:tcPr>
            <w:tcW w:w="9783" w:type="dxa"/>
            <w:gridSpan w:val="5"/>
            <w:tcBorders>
              <w:top w:val="single" w:sz="4" w:space="0" w:color="auto"/>
              <w:left w:val="nil"/>
              <w:bottom w:val="single" w:sz="4" w:space="0" w:color="auto"/>
              <w:right w:val="single" w:sz="4" w:space="0" w:color="auto"/>
            </w:tcBorders>
            <w:shd w:val="clear" w:color="000000" w:fill="FFFFFF"/>
            <w:vAlign w:val="center"/>
            <w:hideMark/>
          </w:tcPr>
          <w:p w14:paraId="482F56F3"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ინფრასტრუქტურის და ეკონომიკური განვითარების სამსახური</w:t>
            </w:r>
          </w:p>
        </w:tc>
      </w:tr>
      <w:tr w:rsidR="003374FF" w:rsidRPr="008B533D" w14:paraId="72FC31BE" w14:textId="77777777" w:rsidTr="003374FF">
        <w:trPr>
          <w:trHeight w:val="751"/>
        </w:trPr>
        <w:tc>
          <w:tcPr>
            <w:tcW w:w="5104"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64FE3B8"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lastRenderedPageBreak/>
              <w:t>გაეროს მდგრადი განვითარების „SDG“ მიზანი, რომლის მიღწევასაც</w:t>
            </w:r>
            <w:r w:rsidRPr="008B533D">
              <w:rPr>
                <w:rFonts w:ascii="Sylfaen" w:eastAsia="Times New Roman" w:hAnsi="Sylfaen" w:cs="Arial"/>
                <w:b/>
                <w:bCs/>
                <w:color w:val="000000"/>
                <w:sz w:val="16"/>
                <w:szCs w:val="16"/>
              </w:rPr>
              <w:br/>
              <w:t>ემსახურება პროგრამა</w:t>
            </w:r>
          </w:p>
        </w:tc>
        <w:tc>
          <w:tcPr>
            <w:tcW w:w="9783" w:type="dxa"/>
            <w:gridSpan w:val="5"/>
            <w:tcBorders>
              <w:top w:val="single" w:sz="4" w:space="0" w:color="auto"/>
              <w:left w:val="nil"/>
              <w:bottom w:val="single" w:sz="4" w:space="0" w:color="auto"/>
              <w:right w:val="single" w:sz="4" w:space="0" w:color="000000"/>
            </w:tcBorders>
            <w:shd w:val="clear" w:color="000000" w:fill="FFFFFF"/>
            <w:vAlign w:val="center"/>
            <w:hideMark/>
          </w:tcPr>
          <w:p w14:paraId="11DFC8A3"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მიზანი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 </w:t>
            </w:r>
          </w:p>
          <w:p w14:paraId="5120D0EF"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tc>
      </w:tr>
      <w:tr w:rsidR="003374FF" w:rsidRPr="008B533D" w14:paraId="6C96C8A9" w14:textId="77777777" w:rsidTr="003374FF">
        <w:trPr>
          <w:trHeight w:val="390"/>
        </w:trPr>
        <w:tc>
          <w:tcPr>
            <w:tcW w:w="510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00D4CD2"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lang w:val="ka-GE"/>
              </w:rPr>
              <w:t>ქვე</w:t>
            </w:r>
            <w:r w:rsidRPr="008B533D">
              <w:rPr>
                <w:rFonts w:ascii="Sylfaen" w:eastAsia="Times New Roman" w:hAnsi="Sylfaen" w:cs="Arial"/>
                <w:b/>
                <w:bCs/>
                <w:color w:val="000000"/>
                <w:sz w:val="16"/>
                <w:szCs w:val="16"/>
              </w:rPr>
              <w:t xml:space="preserve">პროგრამის აღწერა და მიზანი  </w:t>
            </w:r>
          </w:p>
        </w:tc>
        <w:tc>
          <w:tcPr>
            <w:tcW w:w="9783" w:type="dxa"/>
            <w:gridSpan w:val="5"/>
            <w:tcBorders>
              <w:top w:val="single" w:sz="4" w:space="0" w:color="auto"/>
              <w:left w:val="nil"/>
              <w:bottom w:val="single" w:sz="4" w:space="0" w:color="auto"/>
              <w:right w:val="single" w:sz="4" w:space="0" w:color="auto"/>
            </w:tcBorders>
            <w:shd w:val="clear" w:color="000000" w:fill="FFFFFF"/>
            <w:vAlign w:val="center"/>
            <w:hideMark/>
          </w:tcPr>
          <w:p w14:paraId="2948E570"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ქვეპროგრამის ფარგლებში მოხდება მუნიციპალიტეტის ბალანსზე არსებული სარწყავი წყლის სისტემის მოვლა</w:t>
            </w:r>
            <w:r w:rsidRPr="008B533D">
              <w:rPr>
                <w:rFonts w:ascii="Sylfaen" w:eastAsia="Times New Roman" w:hAnsi="Sylfaen" w:cs="Arial"/>
                <w:color w:val="000000"/>
                <w:sz w:val="16"/>
                <w:szCs w:val="16"/>
                <w:lang w:val="ka-GE"/>
              </w:rPr>
              <w:t>-</w:t>
            </w:r>
            <w:r w:rsidRPr="008B533D">
              <w:rPr>
                <w:rFonts w:ascii="Sylfaen" w:eastAsia="Times New Roman" w:hAnsi="Sylfaen" w:cs="Arial"/>
                <w:color w:val="000000"/>
                <w:sz w:val="16"/>
                <w:szCs w:val="16"/>
              </w:rPr>
              <w:t xml:space="preserve">შენახვა , </w:t>
            </w:r>
            <w:r w:rsidRPr="008B533D">
              <w:rPr>
                <w:rFonts w:ascii="Sylfaen" w:eastAsia="Times New Roman" w:hAnsi="Sylfaen" w:cs="Arial"/>
                <w:color w:val="000000"/>
                <w:sz w:val="16"/>
                <w:szCs w:val="16"/>
                <w:lang w:val="ka-GE"/>
              </w:rPr>
              <w:t xml:space="preserve">კერძოდ სარწყავი არხების გაწმენდა ლამისგან რომელიც აფერხებს წყლის გამტანურანიანობას და იქვევს სარწყავი წყლის დანაკარგებს </w:t>
            </w:r>
            <w:r w:rsidRPr="008B533D">
              <w:rPr>
                <w:rFonts w:ascii="Sylfaen" w:eastAsia="Times New Roman" w:hAnsi="Sylfaen" w:cs="Arial"/>
                <w:color w:val="000000"/>
                <w:sz w:val="16"/>
                <w:szCs w:val="16"/>
              </w:rPr>
              <w:t>ასევე დაგეგმილია 2026-27 წელს მუნიციპალიტეტის ტერიტორიაზე  არხების რეაბილიტაცია</w:t>
            </w:r>
          </w:p>
        </w:tc>
      </w:tr>
      <w:tr w:rsidR="003374FF" w:rsidRPr="008B533D" w14:paraId="186F47C9" w14:textId="77777777" w:rsidTr="003374FF">
        <w:trPr>
          <w:trHeight w:val="600"/>
        </w:trPr>
        <w:tc>
          <w:tcPr>
            <w:tcW w:w="510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F9CE677"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მოსალოდნელი </w:t>
            </w:r>
            <w:r w:rsidRPr="008B533D">
              <w:rPr>
                <w:rFonts w:ascii="Sylfaen" w:eastAsia="Times New Roman" w:hAnsi="Sylfaen" w:cs="Arial"/>
                <w:b/>
                <w:bCs/>
                <w:color w:val="000000"/>
                <w:sz w:val="16"/>
                <w:szCs w:val="16"/>
                <w:lang w:val="ka-GE"/>
              </w:rPr>
              <w:t>შუალედური</w:t>
            </w:r>
            <w:r w:rsidRPr="008B533D">
              <w:rPr>
                <w:rFonts w:ascii="Sylfaen" w:eastAsia="Times New Roman" w:hAnsi="Sylfaen" w:cs="Arial"/>
                <w:b/>
                <w:bCs/>
                <w:color w:val="000000"/>
                <w:sz w:val="16"/>
                <w:szCs w:val="16"/>
              </w:rPr>
              <w:t xml:space="preserve"> შედეგი </w:t>
            </w:r>
          </w:p>
        </w:tc>
        <w:tc>
          <w:tcPr>
            <w:tcW w:w="9783" w:type="dxa"/>
            <w:gridSpan w:val="5"/>
            <w:tcBorders>
              <w:top w:val="single" w:sz="4" w:space="0" w:color="auto"/>
              <w:left w:val="nil"/>
              <w:bottom w:val="single" w:sz="4" w:space="0" w:color="auto"/>
              <w:right w:val="single" w:sz="4" w:space="0" w:color="auto"/>
            </w:tcBorders>
            <w:shd w:val="clear" w:color="000000" w:fill="FFFFFF"/>
            <w:vAlign w:val="center"/>
            <w:hideMark/>
          </w:tcPr>
          <w:p w14:paraId="714252CC"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საირიგაციო ქსელი გამართულად ფუნქციონირებს</w:t>
            </w:r>
            <w:r w:rsidRPr="008B533D">
              <w:rPr>
                <w:rFonts w:ascii="Sylfaen" w:eastAsia="Times New Roman" w:hAnsi="Sylfaen" w:cs="Arial"/>
                <w:color w:val="000000"/>
                <w:sz w:val="16"/>
                <w:szCs w:val="16"/>
                <w:lang w:val="ka-GE"/>
              </w:rPr>
              <w:t>, გაზრდილია გამტარუნარიანობა და შემცირებულია დანაკარგები</w:t>
            </w:r>
          </w:p>
        </w:tc>
      </w:tr>
    </w:tbl>
    <w:p w14:paraId="1392DFF4" w14:textId="1573EBC8" w:rsidR="003374FF" w:rsidRPr="008B533D" w:rsidRDefault="003374FF" w:rsidP="003374FF">
      <w:pPr>
        <w:jc w:val="both"/>
        <w:rPr>
          <w:rFonts w:ascii="Sylfaen" w:hAnsi="Sylfaen"/>
          <w:noProof/>
          <w:sz w:val="16"/>
          <w:szCs w:val="16"/>
        </w:rPr>
      </w:pPr>
    </w:p>
    <w:p w14:paraId="1B290B36" w14:textId="77777777" w:rsidR="00AC45D6" w:rsidRPr="008B533D" w:rsidRDefault="00AC45D6" w:rsidP="003374FF">
      <w:pPr>
        <w:jc w:val="both"/>
        <w:rPr>
          <w:rFonts w:ascii="Sylfaen" w:hAnsi="Sylfaen"/>
          <w:noProof/>
          <w:sz w:val="16"/>
          <w:szCs w:val="16"/>
        </w:rPr>
      </w:pPr>
    </w:p>
    <w:p w14:paraId="01BD6D60" w14:textId="77777777" w:rsidR="003374FF" w:rsidRPr="008B533D" w:rsidRDefault="003374FF" w:rsidP="003374FF">
      <w:pPr>
        <w:jc w:val="both"/>
        <w:rPr>
          <w:rFonts w:ascii="Sylfaen" w:hAnsi="Sylfaen"/>
          <w:noProof/>
          <w:sz w:val="16"/>
          <w:szCs w:val="16"/>
        </w:rPr>
      </w:pPr>
    </w:p>
    <w:tbl>
      <w:tblPr>
        <w:tblW w:w="14737" w:type="dxa"/>
        <w:tblLook w:val="04A0" w:firstRow="1" w:lastRow="0" w:firstColumn="1" w:lastColumn="0" w:noHBand="0" w:noVBand="1"/>
      </w:tblPr>
      <w:tblGrid>
        <w:gridCol w:w="677"/>
        <w:gridCol w:w="4416"/>
        <w:gridCol w:w="4221"/>
        <w:gridCol w:w="1313"/>
        <w:gridCol w:w="1276"/>
        <w:gridCol w:w="1276"/>
        <w:gridCol w:w="1558"/>
      </w:tblGrid>
      <w:tr w:rsidR="003374FF" w:rsidRPr="008B533D" w14:paraId="33A78364" w14:textId="77777777" w:rsidTr="003374FF">
        <w:trPr>
          <w:trHeight w:val="921"/>
        </w:trPr>
        <w:tc>
          <w:tcPr>
            <w:tcW w:w="6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19AD54"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კოდი</w:t>
            </w:r>
          </w:p>
        </w:tc>
        <w:tc>
          <w:tcPr>
            <w:tcW w:w="44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31B44DE"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პროგრამის დასახელება </w:t>
            </w:r>
          </w:p>
        </w:tc>
        <w:tc>
          <w:tcPr>
            <w:tcW w:w="42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2D987E" w14:textId="77777777" w:rsidR="003374FF" w:rsidRPr="008B533D" w:rsidRDefault="003374FF" w:rsidP="003374FF">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გარე განათება</w:t>
            </w:r>
          </w:p>
        </w:tc>
        <w:tc>
          <w:tcPr>
            <w:tcW w:w="1313" w:type="dxa"/>
            <w:tcBorders>
              <w:top w:val="single" w:sz="4" w:space="0" w:color="auto"/>
              <w:left w:val="nil"/>
              <w:bottom w:val="single" w:sz="4" w:space="0" w:color="auto"/>
              <w:right w:val="single" w:sz="4" w:space="0" w:color="auto"/>
            </w:tcBorders>
            <w:shd w:val="clear" w:color="000000" w:fill="FFFFFF"/>
            <w:vAlign w:val="center"/>
            <w:hideMark/>
          </w:tcPr>
          <w:p w14:paraId="183FFB2F"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 xml:space="preserve">6 </w:t>
            </w:r>
            <w:r w:rsidRPr="008B533D">
              <w:rPr>
                <w:rFonts w:ascii="Sylfaen" w:eastAsia="Times New Roman" w:hAnsi="Sylfaen" w:cs="Arial"/>
                <w:b/>
                <w:bCs/>
                <w:color w:val="000000"/>
                <w:sz w:val="16"/>
                <w:szCs w:val="16"/>
              </w:rPr>
              <w:t>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99409A5"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7</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F42FB65"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8</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14:paraId="77B34694"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9</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r>
      <w:tr w:rsidR="00CC6202" w:rsidRPr="008B533D" w14:paraId="1994C486" w14:textId="77777777" w:rsidTr="003374FF">
        <w:trPr>
          <w:trHeight w:val="511"/>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3C687543" w14:textId="77777777" w:rsidR="00CC6202" w:rsidRPr="008B533D" w:rsidRDefault="00CC6202" w:rsidP="00CC6202">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0203</w:t>
            </w:r>
          </w:p>
        </w:tc>
        <w:tc>
          <w:tcPr>
            <w:tcW w:w="4416" w:type="dxa"/>
            <w:vMerge/>
            <w:tcBorders>
              <w:top w:val="single" w:sz="4" w:space="0" w:color="auto"/>
              <w:left w:val="single" w:sz="4" w:space="0" w:color="auto"/>
              <w:bottom w:val="single" w:sz="4" w:space="0" w:color="auto"/>
              <w:right w:val="single" w:sz="4" w:space="0" w:color="auto"/>
            </w:tcBorders>
            <w:vAlign w:val="center"/>
            <w:hideMark/>
          </w:tcPr>
          <w:p w14:paraId="0E674E54" w14:textId="77777777" w:rsidR="00CC6202" w:rsidRPr="008B533D" w:rsidRDefault="00CC6202" w:rsidP="00CC6202">
            <w:pPr>
              <w:spacing w:after="0" w:line="240" w:lineRule="auto"/>
              <w:rPr>
                <w:rFonts w:ascii="Sylfaen" w:eastAsia="Times New Roman" w:hAnsi="Sylfaen" w:cs="Arial"/>
                <w:b/>
                <w:bCs/>
                <w:color w:val="000000"/>
                <w:sz w:val="16"/>
                <w:szCs w:val="16"/>
              </w:rPr>
            </w:pPr>
          </w:p>
        </w:tc>
        <w:tc>
          <w:tcPr>
            <w:tcW w:w="4221" w:type="dxa"/>
            <w:vMerge/>
            <w:tcBorders>
              <w:top w:val="single" w:sz="4" w:space="0" w:color="auto"/>
              <w:left w:val="single" w:sz="4" w:space="0" w:color="auto"/>
              <w:bottom w:val="single" w:sz="4" w:space="0" w:color="auto"/>
              <w:right w:val="single" w:sz="4" w:space="0" w:color="auto"/>
            </w:tcBorders>
            <w:vAlign w:val="center"/>
            <w:hideMark/>
          </w:tcPr>
          <w:p w14:paraId="2C34AED4" w14:textId="77777777" w:rsidR="00CC6202" w:rsidRPr="008B533D" w:rsidRDefault="00CC6202" w:rsidP="00CC6202">
            <w:pPr>
              <w:spacing w:after="0" w:line="240" w:lineRule="auto"/>
              <w:rPr>
                <w:rFonts w:ascii="Sylfaen" w:eastAsia="Times New Roman" w:hAnsi="Sylfaen" w:cs="Arial"/>
                <w:color w:val="000000"/>
                <w:sz w:val="16"/>
                <w:szCs w:val="16"/>
              </w:rPr>
            </w:pPr>
          </w:p>
        </w:tc>
        <w:tc>
          <w:tcPr>
            <w:tcW w:w="1313" w:type="dxa"/>
            <w:tcBorders>
              <w:top w:val="nil"/>
              <w:left w:val="nil"/>
              <w:bottom w:val="single" w:sz="4" w:space="0" w:color="auto"/>
              <w:right w:val="single" w:sz="4" w:space="0" w:color="auto"/>
            </w:tcBorders>
            <w:shd w:val="clear" w:color="000000" w:fill="FFFFFF"/>
            <w:vAlign w:val="center"/>
            <w:hideMark/>
          </w:tcPr>
          <w:p w14:paraId="7C23CB56" w14:textId="13EBD42D" w:rsidR="00CC6202" w:rsidRPr="008B533D" w:rsidRDefault="00CC6202" w:rsidP="00CC6202">
            <w:pPr>
              <w:spacing w:after="0" w:line="240" w:lineRule="auto"/>
              <w:jc w:val="center"/>
              <w:rPr>
                <w:rFonts w:ascii="Sylfaen" w:eastAsia="Times New Roman" w:hAnsi="Sylfaen" w:cs="Arial"/>
                <w:sz w:val="16"/>
                <w:szCs w:val="16"/>
              </w:rPr>
            </w:pPr>
            <w:r w:rsidRPr="008B533D">
              <w:rPr>
                <w:rFonts w:ascii="Arial" w:hAnsi="Arial" w:cs="Arial"/>
                <w:b/>
                <w:bCs/>
                <w:color w:val="000000"/>
                <w:sz w:val="16"/>
                <w:szCs w:val="16"/>
              </w:rPr>
              <w:t>2319,8</w:t>
            </w:r>
          </w:p>
        </w:tc>
        <w:tc>
          <w:tcPr>
            <w:tcW w:w="1276" w:type="dxa"/>
            <w:tcBorders>
              <w:top w:val="nil"/>
              <w:left w:val="nil"/>
              <w:bottom w:val="single" w:sz="4" w:space="0" w:color="auto"/>
              <w:right w:val="single" w:sz="4" w:space="0" w:color="auto"/>
            </w:tcBorders>
            <w:shd w:val="clear" w:color="000000" w:fill="FFFFFF"/>
            <w:vAlign w:val="center"/>
            <w:hideMark/>
          </w:tcPr>
          <w:p w14:paraId="043C97A9" w14:textId="3F59B534" w:rsidR="00CC6202" w:rsidRPr="008B533D" w:rsidRDefault="00CC6202" w:rsidP="00CC6202">
            <w:pPr>
              <w:spacing w:after="0" w:line="240" w:lineRule="auto"/>
              <w:jc w:val="center"/>
              <w:rPr>
                <w:rFonts w:ascii="Sylfaen" w:eastAsia="Times New Roman" w:hAnsi="Sylfaen" w:cs="Arial"/>
                <w:sz w:val="16"/>
                <w:szCs w:val="16"/>
              </w:rPr>
            </w:pPr>
            <w:r w:rsidRPr="008B533D">
              <w:rPr>
                <w:rFonts w:ascii="Arial" w:hAnsi="Arial" w:cs="Arial"/>
                <w:b/>
                <w:bCs/>
                <w:color w:val="000000"/>
                <w:sz w:val="16"/>
                <w:szCs w:val="16"/>
              </w:rPr>
              <w:t>2600,0</w:t>
            </w:r>
          </w:p>
        </w:tc>
        <w:tc>
          <w:tcPr>
            <w:tcW w:w="1276" w:type="dxa"/>
            <w:tcBorders>
              <w:top w:val="nil"/>
              <w:left w:val="nil"/>
              <w:bottom w:val="single" w:sz="4" w:space="0" w:color="auto"/>
              <w:right w:val="single" w:sz="4" w:space="0" w:color="auto"/>
            </w:tcBorders>
            <w:shd w:val="clear" w:color="000000" w:fill="FFFFFF"/>
            <w:vAlign w:val="center"/>
            <w:hideMark/>
          </w:tcPr>
          <w:p w14:paraId="2392D3C9" w14:textId="0646FAA4" w:rsidR="00CC6202" w:rsidRPr="008B533D" w:rsidRDefault="00CC6202" w:rsidP="00CC6202">
            <w:pPr>
              <w:spacing w:after="0" w:line="240" w:lineRule="auto"/>
              <w:jc w:val="center"/>
              <w:rPr>
                <w:rFonts w:ascii="Sylfaen" w:eastAsia="Times New Roman" w:hAnsi="Sylfaen" w:cs="Arial"/>
                <w:sz w:val="16"/>
                <w:szCs w:val="16"/>
              </w:rPr>
            </w:pPr>
            <w:r w:rsidRPr="008B533D">
              <w:rPr>
                <w:rFonts w:ascii="Arial" w:hAnsi="Arial" w:cs="Arial"/>
                <w:b/>
                <w:bCs/>
                <w:color w:val="000000"/>
                <w:sz w:val="16"/>
                <w:szCs w:val="16"/>
              </w:rPr>
              <w:t>2600,0</w:t>
            </w:r>
          </w:p>
        </w:tc>
        <w:tc>
          <w:tcPr>
            <w:tcW w:w="1558" w:type="dxa"/>
            <w:tcBorders>
              <w:top w:val="nil"/>
              <w:left w:val="nil"/>
              <w:bottom w:val="single" w:sz="4" w:space="0" w:color="auto"/>
              <w:right w:val="single" w:sz="4" w:space="0" w:color="auto"/>
            </w:tcBorders>
            <w:shd w:val="clear" w:color="000000" w:fill="FFFFFF"/>
            <w:vAlign w:val="center"/>
            <w:hideMark/>
          </w:tcPr>
          <w:p w14:paraId="52D391FF" w14:textId="5CAEE5E4" w:rsidR="00CC6202" w:rsidRPr="008B533D" w:rsidRDefault="00CC6202" w:rsidP="00CC6202">
            <w:pPr>
              <w:spacing w:after="0" w:line="240" w:lineRule="auto"/>
              <w:jc w:val="center"/>
              <w:rPr>
                <w:rFonts w:ascii="Sylfaen" w:eastAsia="Times New Roman" w:hAnsi="Sylfaen" w:cs="Arial"/>
                <w:sz w:val="16"/>
                <w:szCs w:val="16"/>
              </w:rPr>
            </w:pPr>
            <w:r w:rsidRPr="008B533D">
              <w:rPr>
                <w:rFonts w:ascii="Arial" w:hAnsi="Arial" w:cs="Arial"/>
                <w:b/>
                <w:bCs/>
                <w:color w:val="000000"/>
                <w:sz w:val="16"/>
                <w:szCs w:val="16"/>
              </w:rPr>
              <w:t>2550,0</w:t>
            </w:r>
          </w:p>
        </w:tc>
      </w:tr>
      <w:tr w:rsidR="003374FF" w:rsidRPr="008B533D" w14:paraId="23AFB21F" w14:textId="77777777" w:rsidTr="003374FF">
        <w:trPr>
          <w:trHeight w:val="585"/>
        </w:trPr>
        <w:tc>
          <w:tcPr>
            <w:tcW w:w="509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B43F6D5"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პროგრამის განმახორციელებელი სამსახური</w:t>
            </w:r>
          </w:p>
        </w:tc>
        <w:tc>
          <w:tcPr>
            <w:tcW w:w="9644" w:type="dxa"/>
            <w:gridSpan w:val="5"/>
            <w:tcBorders>
              <w:top w:val="single" w:sz="4" w:space="0" w:color="auto"/>
              <w:left w:val="nil"/>
              <w:bottom w:val="single" w:sz="4" w:space="0" w:color="auto"/>
              <w:right w:val="single" w:sz="4" w:space="0" w:color="auto"/>
            </w:tcBorders>
            <w:shd w:val="clear" w:color="000000" w:fill="FFFFFF"/>
            <w:vAlign w:val="center"/>
            <w:hideMark/>
          </w:tcPr>
          <w:p w14:paraId="79614562"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ინფრასტრუქტურის და ეკონომიკური განვითარების სამსახური</w:t>
            </w:r>
          </w:p>
        </w:tc>
      </w:tr>
      <w:tr w:rsidR="003374FF" w:rsidRPr="008B533D" w14:paraId="3A4B04C2" w14:textId="77777777" w:rsidTr="003374FF">
        <w:trPr>
          <w:trHeight w:val="720"/>
        </w:trPr>
        <w:tc>
          <w:tcPr>
            <w:tcW w:w="5093"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265109EF"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8B533D">
              <w:rPr>
                <w:rFonts w:ascii="Sylfaen" w:eastAsia="Times New Roman" w:hAnsi="Sylfaen" w:cs="Arial"/>
                <w:b/>
                <w:bCs/>
                <w:color w:val="000000"/>
                <w:sz w:val="16"/>
                <w:szCs w:val="16"/>
              </w:rPr>
              <w:br/>
              <w:t>ემსახურება პროგრამა</w:t>
            </w:r>
          </w:p>
        </w:tc>
        <w:tc>
          <w:tcPr>
            <w:tcW w:w="9644" w:type="dxa"/>
            <w:gridSpan w:val="5"/>
            <w:tcBorders>
              <w:top w:val="single" w:sz="4" w:space="0" w:color="auto"/>
              <w:left w:val="nil"/>
              <w:bottom w:val="single" w:sz="4" w:space="0" w:color="auto"/>
              <w:right w:val="single" w:sz="4" w:space="0" w:color="000000"/>
            </w:tcBorders>
            <w:shd w:val="clear" w:color="000000" w:fill="FFFFFF"/>
            <w:vAlign w:val="center"/>
            <w:hideMark/>
          </w:tcPr>
          <w:p w14:paraId="0DF6D1EC"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მიზანი 1: სიღარიბის ყველა ფორმის აღმოფხვრა </w:t>
            </w:r>
          </w:p>
          <w:p w14:paraId="50DFF1C5"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lang w:val="ka-GE"/>
              </w:rPr>
              <w:t>მ</w:t>
            </w:r>
            <w:r w:rsidRPr="008B533D">
              <w:rPr>
                <w:rFonts w:ascii="Sylfaen" w:eastAsia="Times New Roman" w:hAnsi="Sylfaen" w:cs="Arial"/>
                <w:color w:val="000000"/>
                <w:sz w:val="16"/>
                <w:szCs w:val="16"/>
              </w:rPr>
              <w:t>იზანი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w:t>
            </w:r>
          </w:p>
        </w:tc>
      </w:tr>
      <w:tr w:rsidR="003374FF" w:rsidRPr="008B533D" w14:paraId="51BEB477" w14:textId="77777777" w:rsidTr="003374FF">
        <w:trPr>
          <w:trHeight w:val="1360"/>
        </w:trPr>
        <w:tc>
          <w:tcPr>
            <w:tcW w:w="509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B02596B"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პროგრამის აღწერა და მიზანი  </w:t>
            </w:r>
          </w:p>
        </w:tc>
        <w:tc>
          <w:tcPr>
            <w:tcW w:w="9644" w:type="dxa"/>
            <w:gridSpan w:val="5"/>
            <w:tcBorders>
              <w:top w:val="single" w:sz="4" w:space="0" w:color="auto"/>
              <w:left w:val="nil"/>
              <w:bottom w:val="single" w:sz="4" w:space="0" w:color="auto"/>
              <w:right w:val="single" w:sz="4" w:space="0" w:color="auto"/>
            </w:tcBorders>
            <w:shd w:val="clear" w:color="000000" w:fill="FFFFFF"/>
            <w:vAlign w:val="center"/>
            <w:hideMark/>
          </w:tcPr>
          <w:p w14:paraId="542D60FF"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 xml:space="preserve">         </w:t>
            </w:r>
            <w:proofErr w:type="gramStart"/>
            <w:r w:rsidRPr="008B533D">
              <w:rPr>
                <w:rFonts w:ascii="Sylfaen" w:eastAsia="Times New Roman" w:hAnsi="Sylfaen" w:cs="Arial"/>
                <w:color w:val="000000"/>
                <w:sz w:val="16"/>
                <w:szCs w:val="16"/>
              </w:rPr>
              <w:t>დღე-ღამის</w:t>
            </w:r>
            <w:proofErr w:type="gramEnd"/>
            <w:r w:rsidRPr="008B533D">
              <w:rPr>
                <w:rFonts w:ascii="Sylfaen" w:eastAsia="Times New Roman" w:hAnsi="Sylfaen" w:cs="Arial"/>
                <w:color w:val="000000"/>
                <w:sz w:val="16"/>
                <w:szCs w:val="16"/>
              </w:rPr>
              <w:t xml:space="preserve"> ნებისმიერ დროს მოსახლეობის კომფორტული და უსაფრთხო გადაადგილებისათვისაუცილებელ პირობას წარმოადგენს მუნიციპალიტეტის გარე განათება. </w:t>
            </w:r>
            <w:proofErr w:type="gramStart"/>
            <w:r w:rsidRPr="008B533D">
              <w:rPr>
                <w:rFonts w:ascii="Sylfaen" w:eastAsia="Times New Roman" w:hAnsi="Sylfaen" w:cs="Arial"/>
                <w:color w:val="000000"/>
                <w:sz w:val="16"/>
                <w:szCs w:val="16"/>
              </w:rPr>
              <w:t>მუნიციპალიტეტის</w:t>
            </w:r>
            <w:proofErr w:type="gramEnd"/>
            <w:r w:rsidRPr="008B533D">
              <w:rPr>
                <w:rFonts w:ascii="Sylfaen" w:eastAsia="Times New Roman" w:hAnsi="Sylfaen" w:cs="Arial"/>
                <w:color w:val="000000"/>
                <w:sz w:val="16"/>
                <w:szCs w:val="16"/>
              </w:rPr>
              <w:t xml:space="preserve"> ტერიტორიაზე გარე განათების ქსელი მოიცავს 17921 ბოძს და  სანათს. </w:t>
            </w:r>
            <w:proofErr w:type="gramStart"/>
            <w:r w:rsidRPr="008B533D">
              <w:rPr>
                <w:rFonts w:ascii="Sylfaen" w:eastAsia="Times New Roman" w:hAnsi="Sylfaen" w:cs="Arial"/>
                <w:color w:val="000000"/>
                <w:sz w:val="16"/>
                <w:szCs w:val="16"/>
              </w:rPr>
              <w:t>არსებული</w:t>
            </w:r>
            <w:proofErr w:type="gramEnd"/>
            <w:r w:rsidRPr="008B533D">
              <w:rPr>
                <w:rFonts w:ascii="Sylfaen" w:eastAsia="Times New Roman" w:hAnsi="Sylfaen" w:cs="Arial"/>
                <w:color w:val="000000"/>
                <w:sz w:val="16"/>
                <w:szCs w:val="16"/>
              </w:rPr>
              <w:t xml:space="preserve"> მდგომარეობით მუნიციპალიტეტში გარე განათების სერვისი მიეწოდება მოსახლეობის 75 პროცენტს. </w:t>
            </w:r>
            <w:proofErr w:type="gramStart"/>
            <w:r w:rsidRPr="008B533D">
              <w:rPr>
                <w:rFonts w:ascii="Sylfaen" w:eastAsia="Times New Roman" w:hAnsi="Sylfaen" w:cs="Arial"/>
                <w:color w:val="000000"/>
                <w:sz w:val="16"/>
                <w:szCs w:val="16"/>
              </w:rPr>
              <w:t>პროგრამის</w:t>
            </w:r>
            <w:proofErr w:type="gramEnd"/>
            <w:r w:rsidRPr="008B533D">
              <w:rPr>
                <w:rFonts w:ascii="Sylfaen" w:eastAsia="Times New Roman" w:hAnsi="Sylfaen" w:cs="Arial"/>
                <w:color w:val="000000"/>
                <w:sz w:val="16"/>
                <w:szCs w:val="16"/>
              </w:rPr>
              <w:t xml:space="preserve"> ფარგლებში განხორციელდება:  გარე განათების წერტების (ქუჩები, მოედნები, პარკები, სკვერები, შენობა-ნაგებობები) მოვლა-ექსპლოატაცია და მოხმარებული ელ. </w:t>
            </w:r>
            <w:proofErr w:type="gramStart"/>
            <w:r w:rsidRPr="008B533D">
              <w:rPr>
                <w:rFonts w:ascii="Sylfaen" w:eastAsia="Times New Roman" w:hAnsi="Sylfaen" w:cs="Arial"/>
                <w:color w:val="000000"/>
                <w:sz w:val="16"/>
                <w:szCs w:val="16"/>
              </w:rPr>
              <w:t>ენერგიის</w:t>
            </w:r>
            <w:proofErr w:type="gramEnd"/>
            <w:r w:rsidRPr="008B533D">
              <w:rPr>
                <w:rFonts w:ascii="Sylfaen" w:eastAsia="Times New Roman" w:hAnsi="Sylfaen" w:cs="Arial"/>
                <w:color w:val="000000"/>
                <w:sz w:val="16"/>
                <w:szCs w:val="16"/>
              </w:rPr>
              <w:t xml:space="preserve"> საფასურის დაფარვა; დასახლებული პუნქტების განათების სამუშაოები და ელ. </w:t>
            </w:r>
            <w:proofErr w:type="gramStart"/>
            <w:r w:rsidRPr="008B533D">
              <w:rPr>
                <w:rFonts w:ascii="Sylfaen" w:eastAsia="Times New Roman" w:hAnsi="Sylfaen" w:cs="Arial"/>
                <w:color w:val="000000"/>
                <w:sz w:val="16"/>
                <w:szCs w:val="16"/>
              </w:rPr>
              <w:t>ენერგიის</w:t>
            </w:r>
            <w:proofErr w:type="gramEnd"/>
            <w:r w:rsidRPr="008B533D">
              <w:rPr>
                <w:rFonts w:ascii="Sylfaen" w:eastAsia="Times New Roman" w:hAnsi="Sylfaen" w:cs="Arial"/>
                <w:color w:val="000000"/>
                <w:sz w:val="16"/>
                <w:szCs w:val="16"/>
              </w:rPr>
              <w:t xml:space="preserve"> ქსელში ჩართვა.</w:t>
            </w:r>
          </w:p>
          <w:p w14:paraId="6BEEEBAE" w14:textId="77777777" w:rsidR="003374FF" w:rsidRPr="008B533D" w:rsidRDefault="003374FF" w:rsidP="003374FF">
            <w:pPr>
              <w:spacing w:after="0" w:line="240" w:lineRule="auto"/>
              <w:rPr>
                <w:rFonts w:ascii="Sylfaen" w:eastAsia="Times New Roman" w:hAnsi="Sylfaen" w:cs="Arial"/>
                <w:color w:val="000000"/>
                <w:sz w:val="16"/>
                <w:szCs w:val="16"/>
              </w:rPr>
            </w:pPr>
          </w:p>
          <w:p w14:paraId="47D45245" w14:textId="77777777" w:rsidR="003374FF" w:rsidRPr="008B533D" w:rsidRDefault="003374FF" w:rsidP="003374FF">
            <w:pPr>
              <w:spacing w:after="0" w:line="240" w:lineRule="auto"/>
              <w:rPr>
                <w:rFonts w:ascii="Sylfaen" w:eastAsia="Times New Roman" w:hAnsi="Sylfaen" w:cs="Arial"/>
                <w:color w:val="000000"/>
                <w:sz w:val="16"/>
                <w:szCs w:val="16"/>
                <w:lang w:val="ka-GE"/>
              </w:rPr>
            </w:pPr>
            <w:r w:rsidRPr="008B533D">
              <w:rPr>
                <w:rFonts w:ascii="Sylfaen" w:eastAsia="Times New Roman" w:hAnsi="Sylfaen" w:cs="Arial"/>
                <w:color w:val="000000"/>
                <w:sz w:val="16"/>
                <w:szCs w:val="16"/>
                <w:lang w:val="ka-GE"/>
              </w:rPr>
              <w:t>პროგრამა პასუხობს გაეროს მდგრადი განვითარების მიზნების მუნიციპალიტეტის ლოკალიზების გეგმის შემდეგი ამოცანის შესრულებას:</w:t>
            </w:r>
          </w:p>
          <w:p w14:paraId="3764F5D0" w14:textId="77777777" w:rsidR="003374FF" w:rsidRPr="008B533D" w:rsidRDefault="003374FF" w:rsidP="003374FF">
            <w:pPr>
              <w:pStyle w:val="ListParagraph"/>
              <w:numPr>
                <w:ilvl w:val="1"/>
                <w:numId w:val="15"/>
              </w:numPr>
              <w:spacing w:after="0" w:line="240" w:lineRule="auto"/>
              <w:rPr>
                <w:rFonts w:ascii="Sylfaen" w:hAnsi="Sylfaen" w:cs="Arial"/>
                <w:color w:val="000000"/>
                <w:sz w:val="16"/>
                <w:szCs w:val="16"/>
              </w:rPr>
            </w:pPr>
            <w:r w:rsidRPr="008B533D">
              <w:rPr>
                <w:rFonts w:ascii="Sylfaen" w:hAnsi="Sylfaen" w:cs="Arial"/>
                <w:color w:val="000000"/>
                <w:sz w:val="16"/>
                <w:szCs w:val="16"/>
              </w:rPr>
              <w:t>მიღებულ იქნას შესაფერისი მუნიციპალური ზომები, რათა 2030 წლისთვის მიღწეულ იქნეს ღარიბი და მოწყვლადი ადამიანების არსებითი დაფარვის ხელშეწყობა და გაძლიერება</w:t>
            </w:r>
          </w:p>
          <w:p w14:paraId="3736F0C0"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hAnsi="Sylfaen" w:cs="Arial"/>
                <w:color w:val="000000"/>
                <w:sz w:val="16"/>
                <w:szCs w:val="16"/>
              </w:rPr>
              <w:t>9.1 ხარისხიანი, სანდო, მდგრადი და გამძლე ინფრასტრუქტურის განვითარება, მათ შორის რეგონული  ეკონომიკური განვითარებისა და ადამიანთა კეთლიდღეობის ხელშესაწყობად, რომელიც იქნება ყველასათვის თანაბარად ხელმისაწვდომი</w:t>
            </w:r>
          </w:p>
        </w:tc>
      </w:tr>
      <w:tr w:rsidR="003374FF" w:rsidRPr="008B533D" w14:paraId="04A0D827" w14:textId="77777777" w:rsidTr="003374FF">
        <w:trPr>
          <w:trHeight w:val="660"/>
        </w:trPr>
        <w:tc>
          <w:tcPr>
            <w:tcW w:w="509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C1E1459"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მოსალოდნელი საბოლოო შედეგი </w:t>
            </w:r>
          </w:p>
        </w:tc>
        <w:tc>
          <w:tcPr>
            <w:tcW w:w="9644" w:type="dxa"/>
            <w:gridSpan w:val="5"/>
            <w:tcBorders>
              <w:top w:val="single" w:sz="4" w:space="0" w:color="auto"/>
              <w:left w:val="nil"/>
              <w:bottom w:val="single" w:sz="4" w:space="0" w:color="auto"/>
              <w:right w:val="single" w:sz="4" w:space="0" w:color="auto"/>
            </w:tcBorders>
            <w:shd w:val="clear" w:color="000000" w:fill="FFFFFF"/>
            <w:vAlign w:val="center"/>
            <w:hideMark/>
          </w:tcPr>
          <w:p w14:paraId="48FF4903"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უზრუნველყოფილია გარე განათების ქსელის გამართული მუშაობა და შექმნილია პირობები ღამის საათებში მოსახლეობის (ქალების, ბავშვების, ხანდაზმული და შშმ პირთა) უსაფრთხო და კომფორტული გადაადგილებისთვის</w:t>
            </w:r>
            <w:r w:rsidRPr="008B533D">
              <w:rPr>
                <w:rFonts w:ascii="Sylfaen" w:eastAsia="Times New Roman" w:hAnsi="Sylfaen" w:cs="Arial"/>
                <w:color w:val="000000"/>
                <w:sz w:val="16"/>
                <w:szCs w:val="16"/>
                <w:lang w:val="ka-GE"/>
              </w:rPr>
              <w:t xml:space="preserve"> </w:t>
            </w:r>
          </w:p>
        </w:tc>
      </w:tr>
    </w:tbl>
    <w:p w14:paraId="3AD5CEAB" w14:textId="4FD9962D" w:rsidR="003374FF" w:rsidRPr="008B533D" w:rsidRDefault="003374FF" w:rsidP="003374FF">
      <w:pPr>
        <w:jc w:val="both"/>
        <w:rPr>
          <w:rFonts w:ascii="Sylfaen" w:hAnsi="Sylfaen"/>
          <w:noProof/>
          <w:sz w:val="16"/>
          <w:szCs w:val="16"/>
        </w:rPr>
      </w:pPr>
    </w:p>
    <w:p w14:paraId="69632D1D" w14:textId="2E5BBB49" w:rsidR="00C40FF6" w:rsidRPr="008B533D" w:rsidRDefault="00C40FF6" w:rsidP="003374FF">
      <w:pPr>
        <w:jc w:val="both"/>
        <w:rPr>
          <w:rFonts w:ascii="Sylfaen" w:hAnsi="Sylfaen"/>
          <w:noProof/>
          <w:sz w:val="16"/>
          <w:szCs w:val="16"/>
        </w:rPr>
      </w:pPr>
    </w:p>
    <w:p w14:paraId="102CADF9" w14:textId="0FCE5717" w:rsidR="00C40FF6" w:rsidRPr="008B533D" w:rsidRDefault="00C40FF6" w:rsidP="003374FF">
      <w:pPr>
        <w:jc w:val="both"/>
        <w:rPr>
          <w:rFonts w:ascii="Sylfaen" w:hAnsi="Sylfaen"/>
          <w:noProof/>
          <w:sz w:val="16"/>
          <w:szCs w:val="16"/>
        </w:rPr>
      </w:pPr>
    </w:p>
    <w:p w14:paraId="79EFCA58" w14:textId="64287DA0" w:rsidR="00C40FF6" w:rsidRPr="008B533D" w:rsidRDefault="00C40FF6" w:rsidP="003374FF">
      <w:pPr>
        <w:jc w:val="both"/>
        <w:rPr>
          <w:rFonts w:ascii="Sylfaen" w:hAnsi="Sylfaen"/>
          <w:noProof/>
          <w:sz w:val="16"/>
          <w:szCs w:val="16"/>
        </w:rPr>
      </w:pPr>
    </w:p>
    <w:p w14:paraId="0068480F" w14:textId="77777777" w:rsidR="00C40FF6" w:rsidRPr="008B533D" w:rsidRDefault="00C40FF6" w:rsidP="003374FF">
      <w:pPr>
        <w:jc w:val="both"/>
        <w:rPr>
          <w:rFonts w:ascii="Sylfaen" w:hAnsi="Sylfaen"/>
          <w:noProof/>
          <w:sz w:val="16"/>
          <w:szCs w:val="16"/>
        </w:rPr>
      </w:pPr>
    </w:p>
    <w:tbl>
      <w:tblPr>
        <w:tblW w:w="14462" w:type="dxa"/>
        <w:tblLook w:val="04A0" w:firstRow="1" w:lastRow="0" w:firstColumn="1" w:lastColumn="0" w:noHBand="0" w:noVBand="1"/>
      </w:tblPr>
      <w:tblGrid>
        <w:gridCol w:w="696"/>
        <w:gridCol w:w="4224"/>
        <w:gridCol w:w="4399"/>
        <w:gridCol w:w="1311"/>
        <w:gridCol w:w="1275"/>
        <w:gridCol w:w="1275"/>
        <w:gridCol w:w="1275"/>
        <w:gridCol w:w="7"/>
      </w:tblGrid>
      <w:tr w:rsidR="003374FF" w:rsidRPr="008B533D" w14:paraId="0D6E5F31" w14:textId="77777777" w:rsidTr="00C40FF6">
        <w:trPr>
          <w:gridAfter w:val="1"/>
          <w:wAfter w:w="7" w:type="dxa"/>
          <w:trHeight w:val="120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66549B"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კოდი</w:t>
            </w:r>
          </w:p>
        </w:tc>
        <w:tc>
          <w:tcPr>
            <w:tcW w:w="42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C89A05"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ქვეპროგრამის დასახელება </w:t>
            </w:r>
          </w:p>
        </w:tc>
        <w:tc>
          <w:tcPr>
            <w:tcW w:w="43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C9983F" w14:textId="77777777" w:rsidR="003374FF" w:rsidRPr="008B533D" w:rsidRDefault="003374FF" w:rsidP="003374FF">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გარე განათების ქსელის ექსპლოატაცია</w:t>
            </w:r>
          </w:p>
        </w:tc>
        <w:tc>
          <w:tcPr>
            <w:tcW w:w="1311" w:type="dxa"/>
            <w:tcBorders>
              <w:top w:val="single" w:sz="4" w:space="0" w:color="auto"/>
              <w:left w:val="nil"/>
              <w:bottom w:val="single" w:sz="4" w:space="0" w:color="auto"/>
              <w:right w:val="single" w:sz="4" w:space="0" w:color="auto"/>
            </w:tcBorders>
            <w:shd w:val="clear" w:color="000000" w:fill="FFFFFF"/>
            <w:vAlign w:val="center"/>
            <w:hideMark/>
          </w:tcPr>
          <w:p w14:paraId="15E2680E"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 xml:space="preserve">6 </w:t>
            </w:r>
            <w:r w:rsidRPr="008B533D">
              <w:rPr>
                <w:rFonts w:ascii="Sylfaen" w:eastAsia="Times New Roman" w:hAnsi="Sylfaen" w:cs="Arial"/>
                <w:b/>
                <w:bCs/>
                <w:color w:val="000000"/>
                <w:sz w:val="16"/>
                <w:szCs w:val="16"/>
              </w:rPr>
              <w:t>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9BE9949"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7</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00B41D7"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8</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AE9910D"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9</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r>
      <w:tr w:rsidR="004D1210" w:rsidRPr="008B533D" w14:paraId="4A6ABF27" w14:textId="77777777" w:rsidTr="00C40FF6">
        <w:trPr>
          <w:gridAfter w:val="1"/>
          <w:wAfter w:w="7" w:type="dxa"/>
          <w:trHeight w:val="468"/>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E468881" w14:textId="77777777" w:rsidR="004D1210" w:rsidRPr="008B533D" w:rsidRDefault="004D1210" w:rsidP="004D1210">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020301</w:t>
            </w:r>
          </w:p>
        </w:tc>
        <w:tc>
          <w:tcPr>
            <w:tcW w:w="4224" w:type="dxa"/>
            <w:vMerge/>
            <w:tcBorders>
              <w:top w:val="single" w:sz="4" w:space="0" w:color="auto"/>
              <w:left w:val="single" w:sz="4" w:space="0" w:color="auto"/>
              <w:bottom w:val="single" w:sz="4" w:space="0" w:color="auto"/>
              <w:right w:val="single" w:sz="4" w:space="0" w:color="auto"/>
            </w:tcBorders>
            <w:vAlign w:val="center"/>
            <w:hideMark/>
          </w:tcPr>
          <w:p w14:paraId="52EFB56C" w14:textId="77777777" w:rsidR="004D1210" w:rsidRPr="008B533D" w:rsidRDefault="004D1210" w:rsidP="004D1210">
            <w:pPr>
              <w:spacing w:after="0" w:line="240" w:lineRule="auto"/>
              <w:rPr>
                <w:rFonts w:ascii="Sylfaen" w:eastAsia="Times New Roman" w:hAnsi="Sylfaen" w:cs="Arial"/>
                <w:b/>
                <w:bCs/>
                <w:color w:val="000000"/>
                <w:sz w:val="16"/>
                <w:szCs w:val="16"/>
              </w:rPr>
            </w:pPr>
          </w:p>
        </w:tc>
        <w:tc>
          <w:tcPr>
            <w:tcW w:w="4399" w:type="dxa"/>
            <w:vMerge/>
            <w:tcBorders>
              <w:top w:val="single" w:sz="4" w:space="0" w:color="auto"/>
              <w:left w:val="single" w:sz="4" w:space="0" w:color="auto"/>
              <w:bottom w:val="single" w:sz="4" w:space="0" w:color="auto"/>
              <w:right w:val="single" w:sz="4" w:space="0" w:color="auto"/>
            </w:tcBorders>
            <w:vAlign w:val="center"/>
            <w:hideMark/>
          </w:tcPr>
          <w:p w14:paraId="510FD40A" w14:textId="77777777" w:rsidR="004D1210" w:rsidRPr="008B533D" w:rsidRDefault="004D1210" w:rsidP="004D1210">
            <w:pPr>
              <w:spacing w:after="0" w:line="240" w:lineRule="auto"/>
              <w:rPr>
                <w:rFonts w:ascii="Sylfaen" w:eastAsia="Times New Roman" w:hAnsi="Sylfaen" w:cs="Arial"/>
                <w:color w:val="000000"/>
                <w:sz w:val="16"/>
                <w:szCs w:val="16"/>
              </w:rPr>
            </w:pPr>
          </w:p>
        </w:tc>
        <w:tc>
          <w:tcPr>
            <w:tcW w:w="1311" w:type="dxa"/>
            <w:tcBorders>
              <w:top w:val="nil"/>
              <w:left w:val="nil"/>
              <w:bottom w:val="single" w:sz="4" w:space="0" w:color="auto"/>
              <w:right w:val="single" w:sz="4" w:space="0" w:color="auto"/>
            </w:tcBorders>
            <w:shd w:val="clear" w:color="000000" w:fill="FFFFFF"/>
            <w:vAlign w:val="center"/>
            <w:hideMark/>
          </w:tcPr>
          <w:p w14:paraId="67465B5F" w14:textId="2A90CAEE" w:rsidR="004D1210" w:rsidRPr="008B533D" w:rsidRDefault="004D1210" w:rsidP="004D1210">
            <w:pPr>
              <w:spacing w:after="0" w:line="240" w:lineRule="auto"/>
              <w:rPr>
                <w:rFonts w:ascii="Sylfaen" w:eastAsia="Times New Roman" w:hAnsi="Sylfaen" w:cs="Arial"/>
                <w:sz w:val="16"/>
                <w:szCs w:val="16"/>
              </w:rPr>
            </w:pPr>
            <w:r w:rsidRPr="008B533D">
              <w:rPr>
                <w:rFonts w:ascii="Arial" w:hAnsi="Arial" w:cs="Arial"/>
                <w:color w:val="000000"/>
                <w:sz w:val="16"/>
                <w:szCs w:val="16"/>
              </w:rPr>
              <w:t>550,0</w:t>
            </w:r>
          </w:p>
        </w:tc>
        <w:tc>
          <w:tcPr>
            <w:tcW w:w="1275" w:type="dxa"/>
            <w:tcBorders>
              <w:top w:val="nil"/>
              <w:left w:val="nil"/>
              <w:bottom w:val="single" w:sz="4" w:space="0" w:color="auto"/>
              <w:right w:val="single" w:sz="4" w:space="0" w:color="auto"/>
            </w:tcBorders>
            <w:shd w:val="clear" w:color="000000" w:fill="FFFFFF"/>
            <w:vAlign w:val="center"/>
            <w:hideMark/>
          </w:tcPr>
          <w:p w14:paraId="112C4041" w14:textId="30F98502" w:rsidR="004D1210" w:rsidRPr="008B533D" w:rsidRDefault="004D1210" w:rsidP="004D1210">
            <w:pPr>
              <w:spacing w:after="0" w:line="240" w:lineRule="auto"/>
              <w:rPr>
                <w:rFonts w:ascii="Sylfaen" w:eastAsia="Times New Roman" w:hAnsi="Sylfaen" w:cs="Arial"/>
                <w:sz w:val="16"/>
                <w:szCs w:val="16"/>
              </w:rPr>
            </w:pPr>
            <w:r w:rsidRPr="008B533D">
              <w:rPr>
                <w:rFonts w:ascii="Arial" w:hAnsi="Arial" w:cs="Arial"/>
                <w:color w:val="000000"/>
                <w:sz w:val="16"/>
                <w:szCs w:val="16"/>
              </w:rPr>
              <w:t>800,0</w:t>
            </w:r>
          </w:p>
        </w:tc>
        <w:tc>
          <w:tcPr>
            <w:tcW w:w="1275" w:type="dxa"/>
            <w:tcBorders>
              <w:top w:val="nil"/>
              <w:left w:val="nil"/>
              <w:bottom w:val="single" w:sz="4" w:space="0" w:color="auto"/>
              <w:right w:val="single" w:sz="4" w:space="0" w:color="auto"/>
            </w:tcBorders>
            <w:shd w:val="clear" w:color="000000" w:fill="FFFFFF"/>
            <w:vAlign w:val="center"/>
            <w:hideMark/>
          </w:tcPr>
          <w:p w14:paraId="69A9B0F0" w14:textId="449A1609" w:rsidR="004D1210" w:rsidRPr="008B533D" w:rsidRDefault="004D1210" w:rsidP="004D1210">
            <w:pPr>
              <w:spacing w:after="0" w:line="240" w:lineRule="auto"/>
              <w:rPr>
                <w:rFonts w:ascii="Sylfaen" w:eastAsia="Times New Roman" w:hAnsi="Sylfaen" w:cs="Arial"/>
                <w:sz w:val="16"/>
                <w:szCs w:val="16"/>
              </w:rPr>
            </w:pPr>
            <w:r w:rsidRPr="008B533D">
              <w:rPr>
                <w:rFonts w:ascii="Arial" w:hAnsi="Arial" w:cs="Arial"/>
                <w:color w:val="000000"/>
                <w:sz w:val="16"/>
                <w:szCs w:val="16"/>
              </w:rPr>
              <w:t>800,0</w:t>
            </w:r>
          </w:p>
        </w:tc>
        <w:tc>
          <w:tcPr>
            <w:tcW w:w="1275" w:type="dxa"/>
            <w:tcBorders>
              <w:top w:val="nil"/>
              <w:left w:val="nil"/>
              <w:bottom w:val="single" w:sz="4" w:space="0" w:color="auto"/>
              <w:right w:val="single" w:sz="4" w:space="0" w:color="auto"/>
            </w:tcBorders>
            <w:shd w:val="clear" w:color="000000" w:fill="FFFFFF"/>
            <w:vAlign w:val="center"/>
            <w:hideMark/>
          </w:tcPr>
          <w:p w14:paraId="2DF5D14A" w14:textId="12B1A01B" w:rsidR="004D1210" w:rsidRPr="008B533D" w:rsidRDefault="004D1210" w:rsidP="004D1210">
            <w:pPr>
              <w:spacing w:after="0" w:line="240" w:lineRule="auto"/>
              <w:rPr>
                <w:rFonts w:ascii="Sylfaen" w:eastAsia="Times New Roman" w:hAnsi="Sylfaen" w:cs="Arial"/>
                <w:sz w:val="16"/>
                <w:szCs w:val="16"/>
              </w:rPr>
            </w:pPr>
            <w:r w:rsidRPr="008B533D">
              <w:rPr>
                <w:rFonts w:ascii="Arial" w:hAnsi="Arial" w:cs="Arial"/>
                <w:color w:val="000000"/>
                <w:sz w:val="16"/>
                <w:szCs w:val="16"/>
              </w:rPr>
              <w:t>800,0</w:t>
            </w:r>
          </w:p>
        </w:tc>
      </w:tr>
      <w:tr w:rsidR="003374FF" w:rsidRPr="008B533D" w14:paraId="7157458F" w14:textId="77777777" w:rsidTr="00C40FF6">
        <w:trPr>
          <w:trHeight w:val="540"/>
        </w:trPr>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C3408A4"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ქვეპროგრამის განმახორციელებელი სამსახური</w:t>
            </w:r>
          </w:p>
        </w:tc>
        <w:tc>
          <w:tcPr>
            <w:tcW w:w="9542" w:type="dxa"/>
            <w:gridSpan w:val="6"/>
            <w:tcBorders>
              <w:top w:val="single" w:sz="4" w:space="0" w:color="auto"/>
              <w:left w:val="nil"/>
              <w:bottom w:val="single" w:sz="4" w:space="0" w:color="auto"/>
              <w:right w:val="single" w:sz="4" w:space="0" w:color="auto"/>
            </w:tcBorders>
            <w:shd w:val="clear" w:color="000000" w:fill="FFFFFF"/>
            <w:vAlign w:val="center"/>
            <w:hideMark/>
          </w:tcPr>
          <w:p w14:paraId="733C74BC"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 xml:space="preserve"> ა(ა)იპ „სუფთა მარნეული“</w:t>
            </w:r>
          </w:p>
        </w:tc>
      </w:tr>
      <w:tr w:rsidR="003374FF" w:rsidRPr="008B533D" w14:paraId="43D86D6B" w14:textId="77777777" w:rsidTr="00C40FF6">
        <w:trPr>
          <w:trHeight w:val="709"/>
        </w:trPr>
        <w:tc>
          <w:tcPr>
            <w:tcW w:w="492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C146321"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8B533D">
              <w:rPr>
                <w:rFonts w:ascii="Sylfaen" w:eastAsia="Times New Roman" w:hAnsi="Sylfaen" w:cs="Arial"/>
                <w:b/>
                <w:bCs/>
                <w:color w:val="000000"/>
                <w:sz w:val="16"/>
                <w:szCs w:val="16"/>
              </w:rPr>
              <w:br/>
              <w:t>ემსახურება პროგრამა</w:t>
            </w:r>
          </w:p>
        </w:tc>
        <w:tc>
          <w:tcPr>
            <w:tcW w:w="9542" w:type="dxa"/>
            <w:gridSpan w:val="6"/>
            <w:tcBorders>
              <w:top w:val="single" w:sz="4" w:space="0" w:color="auto"/>
              <w:left w:val="nil"/>
              <w:bottom w:val="single" w:sz="4" w:space="0" w:color="auto"/>
              <w:right w:val="single" w:sz="4" w:space="0" w:color="000000"/>
            </w:tcBorders>
            <w:shd w:val="clear" w:color="000000" w:fill="FFFFFF"/>
            <w:vAlign w:val="center"/>
            <w:hideMark/>
          </w:tcPr>
          <w:p w14:paraId="752BBD48"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მიზანი 1: სიღარიბის ყველა ფორმის აღმოფხვრა </w:t>
            </w:r>
          </w:p>
          <w:p w14:paraId="2A095A42" w14:textId="77777777" w:rsidR="003374FF" w:rsidRPr="008B533D" w:rsidRDefault="003374FF" w:rsidP="003374FF">
            <w:pPr>
              <w:spacing w:after="0" w:line="240" w:lineRule="auto"/>
              <w:jc w:val="both"/>
              <w:rPr>
                <w:rFonts w:ascii="Sylfaen" w:eastAsia="Times New Roman" w:hAnsi="Sylfaen" w:cs="Arial"/>
                <w:color w:val="000000"/>
                <w:sz w:val="16"/>
                <w:szCs w:val="16"/>
              </w:rPr>
            </w:pPr>
            <w:r w:rsidRPr="008B533D">
              <w:rPr>
                <w:rFonts w:ascii="Sylfaen" w:eastAsia="Times New Roman" w:hAnsi="Sylfaen" w:cs="Arial"/>
                <w:color w:val="000000"/>
                <w:sz w:val="16"/>
                <w:szCs w:val="16"/>
                <w:lang w:val="ka-GE"/>
              </w:rPr>
              <w:t>მ</w:t>
            </w:r>
            <w:r w:rsidRPr="008B533D">
              <w:rPr>
                <w:rFonts w:ascii="Sylfaen" w:eastAsia="Times New Roman" w:hAnsi="Sylfaen" w:cs="Arial"/>
                <w:color w:val="000000"/>
                <w:sz w:val="16"/>
                <w:szCs w:val="16"/>
              </w:rPr>
              <w:t>იზანი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 </w:t>
            </w:r>
          </w:p>
        </w:tc>
      </w:tr>
      <w:tr w:rsidR="003374FF" w:rsidRPr="008B533D" w14:paraId="4C7BAC31" w14:textId="77777777" w:rsidTr="00C40FF6">
        <w:trPr>
          <w:trHeight w:val="456"/>
        </w:trPr>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0EA7ABC"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lang w:val="ka-GE"/>
              </w:rPr>
              <w:t>ქვე</w:t>
            </w:r>
            <w:r w:rsidRPr="008B533D">
              <w:rPr>
                <w:rFonts w:ascii="Sylfaen" w:eastAsia="Times New Roman" w:hAnsi="Sylfaen" w:cs="Arial"/>
                <w:b/>
                <w:bCs/>
                <w:color w:val="000000"/>
                <w:sz w:val="16"/>
                <w:szCs w:val="16"/>
              </w:rPr>
              <w:t xml:space="preserve">პროგრამის აღწერა და მიზანი  </w:t>
            </w:r>
          </w:p>
        </w:tc>
        <w:tc>
          <w:tcPr>
            <w:tcW w:w="9542" w:type="dxa"/>
            <w:gridSpan w:val="6"/>
            <w:tcBorders>
              <w:top w:val="single" w:sz="4" w:space="0" w:color="auto"/>
              <w:left w:val="nil"/>
              <w:bottom w:val="single" w:sz="4" w:space="0" w:color="auto"/>
              <w:right w:val="single" w:sz="4" w:space="0" w:color="auto"/>
            </w:tcBorders>
            <w:shd w:val="clear" w:color="000000" w:fill="FFFFFF"/>
            <w:vAlign w:val="center"/>
            <w:hideMark/>
          </w:tcPr>
          <w:p w14:paraId="1E736879" w14:textId="77777777" w:rsidR="003374FF" w:rsidRPr="008B533D" w:rsidRDefault="003374FF" w:rsidP="003374FF">
            <w:pPr>
              <w:spacing w:after="0" w:line="240" w:lineRule="auto"/>
              <w:rPr>
                <w:rFonts w:ascii="Sylfaen" w:eastAsia="Times New Roman" w:hAnsi="Sylfaen" w:cs="Arial"/>
                <w:color w:val="000000"/>
                <w:sz w:val="16"/>
                <w:szCs w:val="16"/>
                <w:lang w:val="ka-GE"/>
              </w:rPr>
            </w:pPr>
            <w:proofErr w:type="gramStart"/>
            <w:r w:rsidRPr="008B533D">
              <w:rPr>
                <w:rFonts w:ascii="Sylfaen" w:eastAsia="Times New Roman" w:hAnsi="Sylfaen" w:cs="Arial"/>
                <w:color w:val="000000"/>
                <w:sz w:val="16"/>
                <w:szCs w:val="16"/>
              </w:rPr>
              <w:t>ქვეპროგრამის</w:t>
            </w:r>
            <w:proofErr w:type="gramEnd"/>
            <w:r w:rsidRPr="008B533D">
              <w:rPr>
                <w:rFonts w:ascii="Sylfaen" w:eastAsia="Times New Roman" w:hAnsi="Sylfaen" w:cs="Arial"/>
                <w:color w:val="000000"/>
                <w:sz w:val="16"/>
                <w:szCs w:val="16"/>
              </w:rPr>
              <w:t xml:space="preserve"> ფარგლებში განხორციელდება:  გარე განათების წერტების (ქუჩები, მოედნები, პარკები, სკვერები, შენობა-ნაგებობები) მოვლა-ექსპლოატაცია. </w:t>
            </w:r>
            <w:r w:rsidRPr="008B533D">
              <w:rPr>
                <w:rFonts w:ascii="Sylfaen" w:eastAsia="Times New Roman" w:hAnsi="Sylfaen" w:cs="Arial"/>
                <w:color w:val="000000"/>
                <w:sz w:val="16"/>
                <w:szCs w:val="16"/>
                <w:lang w:val="ka-GE"/>
              </w:rPr>
              <w:t>დაზიანებული ნათურების ჩანაცვლება და ა.შ.</w:t>
            </w:r>
          </w:p>
        </w:tc>
      </w:tr>
      <w:tr w:rsidR="003374FF" w:rsidRPr="008B533D" w14:paraId="67CCBEB6" w14:textId="77777777" w:rsidTr="00C40FF6">
        <w:trPr>
          <w:trHeight w:val="504"/>
        </w:trPr>
        <w:tc>
          <w:tcPr>
            <w:tcW w:w="49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F89C385"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მოსალოდნელი </w:t>
            </w:r>
            <w:r w:rsidRPr="008B533D">
              <w:rPr>
                <w:rFonts w:ascii="Sylfaen" w:eastAsia="Times New Roman" w:hAnsi="Sylfaen" w:cs="Arial"/>
                <w:b/>
                <w:bCs/>
                <w:color w:val="000000"/>
                <w:sz w:val="16"/>
                <w:szCs w:val="16"/>
                <w:lang w:val="ka-GE"/>
              </w:rPr>
              <w:t xml:space="preserve">შუალედური </w:t>
            </w:r>
            <w:r w:rsidRPr="008B533D">
              <w:rPr>
                <w:rFonts w:ascii="Sylfaen" w:eastAsia="Times New Roman" w:hAnsi="Sylfaen" w:cs="Arial"/>
                <w:b/>
                <w:bCs/>
                <w:color w:val="000000"/>
                <w:sz w:val="16"/>
                <w:szCs w:val="16"/>
              </w:rPr>
              <w:t xml:space="preserve">შედეგი </w:t>
            </w:r>
          </w:p>
        </w:tc>
        <w:tc>
          <w:tcPr>
            <w:tcW w:w="9542" w:type="dxa"/>
            <w:gridSpan w:val="6"/>
            <w:tcBorders>
              <w:top w:val="single" w:sz="4" w:space="0" w:color="auto"/>
              <w:left w:val="nil"/>
              <w:bottom w:val="single" w:sz="4" w:space="0" w:color="auto"/>
              <w:right w:val="single" w:sz="4" w:space="0" w:color="auto"/>
            </w:tcBorders>
            <w:shd w:val="clear" w:color="000000" w:fill="FFFFFF"/>
            <w:vAlign w:val="center"/>
            <w:hideMark/>
          </w:tcPr>
          <w:p w14:paraId="231E987D"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lang w:val="ka-GE"/>
              </w:rPr>
              <w:t>მ</w:t>
            </w:r>
            <w:r w:rsidRPr="008B533D">
              <w:rPr>
                <w:rFonts w:ascii="Sylfaen" w:eastAsia="Times New Roman" w:hAnsi="Sylfaen" w:cs="Arial"/>
                <w:color w:val="000000"/>
                <w:sz w:val="16"/>
                <w:szCs w:val="16"/>
              </w:rPr>
              <w:t>ოწყობილია გარე განათების ქსელი და დამატებულია გარე განათების ახალი წერტ</w:t>
            </w:r>
            <w:r w:rsidRPr="008B533D">
              <w:rPr>
                <w:rFonts w:ascii="Sylfaen" w:eastAsia="Times New Roman" w:hAnsi="Sylfaen" w:cs="Arial"/>
                <w:color w:val="000000"/>
                <w:sz w:val="16"/>
                <w:szCs w:val="16"/>
                <w:lang w:val="ka-GE"/>
              </w:rPr>
              <w:t>ილ</w:t>
            </w:r>
            <w:r w:rsidRPr="008B533D">
              <w:rPr>
                <w:rFonts w:ascii="Sylfaen" w:eastAsia="Times New Roman" w:hAnsi="Sylfaen" w:cs="Arial"/>
                <w:color w:val="000000"/>
                <w:sz w:val="16"/>
                <w:szCs w:val="16"/>
              </w:rPr>
              <w:t>ები</w:t>
            </w:r>
          </w:p>
        </w:tc>
      </w:tr>
    </w:tbl>
    <w:p w14:paraId="162419B4" w14:textId="77777777" w:rsidR="003374FF" w:rsidRPr="008B533D" w:rsidRDefault="003374FF" w:rsidP="003374FF">
      <w:pPr>
        <w:jc w:val="both"/>
        <w:rPr>
          <w:rFonts w:ascii="Sylfaen" w:hAnsi="Sylfaen"/>
          <w:noProof/>
          <w:sz w:val="16"/>
          <w:szCs w:val="16"/>
        </w:rPr>
      </w:pPr>
    </w:p>
    <w:tbl>
      <w:tblPr>
        <w:tblW w:w="14596" w:type="dxa"/>
        <w:tblLook w:val="04A0" w:firstRow="1" w:lastRow="0" w:firstColumn="1" w:lastColumn="0" w:noHBand="0" w:noVBand="1"/>
      </w:tblPr>
      <w:tblGrid>
        <w:gridCol w:w="697"/>
        <w:gridCol w:w="4407"/>
        <w:gridCol w:w="4207"/>
        <w:gridCol w:w="1158"/>
        <w:gridCol w:w="1277"/>
        <w:gridCol w:w="1277"/>
        <w:gridCol w:w="1573"/>
      </w:tblGrid>
      <w:tr w:rsidR="003374FF" w:rsidRPr="008B533D" w14:paraId="234D5272" w14:textId="77777777" w:rsidTr="003374FF">
        <w:trPr>
          <w:trHeight w:val="1200"/>
        </w:trPr>
        <w:tc>
          <w:tcPr>
            <w:tcW w:w="6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FAD6C7"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კოდი</w:t>
            </w:r>
          </w:p>
        </w:tc>
        <w:tc>
          <w:tcPr>
            <w:tcW w:w="440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0E2F3E"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ქვეპროგრამის დასახელება </w:t>
            </w:r>
          </w:p>
        </w:tc>
        <w:tc>
          <w:tcPr>
            <w:tcW w:w="420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3711AD" w14:textId="77777777" w:rsidR="003374FF" w:rsidRPr="008B533D" w:rsidRDefault="003374FF" w:rsidP="003374FF">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გარე განათების ქსელის მოხმარებული ელექტროენერგიის გადასახადი</w:t>
            </w:r>
          </w:p>
        </w:tc>
        <w:tc>
          <w:tcPr>
            <w:tcW w:w="1158" w:type="dxa"/>
            <w:tcBorders>
              <w:top w:val="single" w:sz="4" w:space="0" w:color="auto"/>
              <w:left w:val="nil"/>
              <w:bottom w:val="single" w:sz="4" w:space="0" w:color="auto"/>
              <w:right w:val="single" w:sz="4" w:space="0" w:color="auto"/>
            </w:tcBorders>
            <w:shd w:val="clear" w:color="000000" w:fill="FFFFFF"/>
            <w:vAlign w:val="center"/>
            <w:hideMark/>
          </w:tcPr>
          <w:p w14:paraId="11ADF484"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 xml:space="preserve">6 </w:t>
            </w:r>
            <w:r w:rsidRPr="008B533D">
              <w:rPr>
                <w:rFonts w:ascii="Sylfaen" w:eastAsia="Times New Roman" w:hAnsi="Sylfaen" w:cs="Arial"/>
                <w:b/>
                <w:bCs/>
                <w:color w:val="000000"/>
                <w:sz w:val="16"/>
                <w:szCs w:val="16"/>
              </w:rPr>
              <w:t>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598A172F"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7</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14:paraId="21A85EDC"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8</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573" w:type="dxa"/>
            <w:tcBorders>
              <w:top w:val="single" w:sz="4" w:space="0" w:color="auto"/>
              <w:left w:val="nil"/>
              <w:bottom w:val="single" w:sz="4" w:space="0" w:color="auto"/>
              <w:right w:val="single" w:sz="4" w:space="0" w:color="auto"/>
            </w:tcBorders>
            <w:shd w:val="clear" w:color="000000" w:fill="FFFFFF"/>
            <w:vAlign w:val="center"/>
            <w:hideMark/>
          </w:tcPr>
          <w:p w14:paraId="534BF044"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9</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r>
      <w:tr w:rsidR="005C3583" w:rsidRPr="008B533D" w14:paraId="5617376C" w14:textId="77777777" w:rsidTr="003374FF">
        <w:trPr>
          <w:trHeight w:val="240"/>
        </w:trPr>
        <w:tc>
          <w:tcPr>
            <w:tcW w:w="697" w:type="dxa"/>
            <w:tcBorders>
              <w:top w:val="nil"/>
              <w:left w:val="single" w:sz="4" w:space="0" w:color="auto"/>
              <w:bottom w:val="single" w:sz="4" w:space="0" w:color="auto"/>
              <w:right w:val="single" w:sz="4" w:space="0" w:color="auto"/>
            </w:tcBorders>
            <w:shd w:val="clear" w:color="000000" w:fill="FFFFFF"/>
            <w:vAlign w:val="center"/>
            <w:hideMark/>
          </w:tcPr>
          <w:p w14:paraId="6860AEE9" w14:textId="77777777" w:rsidR="005C3583" w:rsidRPr="008B533D" w:rsidRDefault="005C3583" w:rsidP="005C3583">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020302</w:t>
            </w:r>
          </w:p>
        </w:tc>
        <w:tc>
          <w:tcPr>
            <w:tcW w:w="4407" w:type="dxa"/>
            <w:vMerge/>
            <w:tcBorders>
              <w:top w:val="single" w:sz="4" w:space="0" w:color="auto"/>
              <w:left w:val="single" w:sz="4" w:space="0" w:color="auto"/>
              <w:bottom w:val="single" w:sz="4" w:space="0" w:color="auto"/>
              <w:right w:val="single" w:sz="4" w:space="0" w:color="auto"/>
            </w:tcBorders>
            <w:vAlign w:val="center"/>
            <w:hideMark/>
          </w:tcPr>
          <w:p w14:paraId="60231621" w14:textId="77777777" w:rsidR="005C3583" w:rsidRPr="008B533D" w:rsidRDefault="005C3583" w:rsidP="005C3583">
            <w:pPr>
              <w:spacing w:after="0" w:line="240" w:lineRule="auto"/>
              <w:rPr>
                <w:rFonts w:ascii="Sylfaen" w:eastAsia="Times New Roman" w:hAnsi="Sylfaen" w:cs="Arial"/>
                <w:b/>
                <w:bCs/>
                <w:color w:val="000000"/>
                <w:sz w:val="16"/>
                <w:szCs w:val="16"/>
              </w:rPr>
            </w:pPr>
          </w:p>
        </w:tc>
        <w:tc>
          <w:tcPr>
            <w:tcW w:w="4207" w:type="dxa"/>
            <w:vMerge/>
            <w:tcBorders>
              <w:top w:val="single" w:sz="4" w:space="0" w:color="auto"/>
              <w:left w:val="single" w:sz="4" w:space="0" w:color="auto"/>
              <w:bottom w:val="single" w:sz="4" w:space="0" w:color="auto"/>
              <w:right w:val="single" w:sz="4" w:space="0" w:color="auto"/>
            </w:tcBorders>
            <w:vAlign w:val="center"/>
            <w:hideMark/>
          </w:tcPr>
          <w:p w14:paraId="3D14E8FF" w14:textId="77777777" w:rsidR="005C3583" w:rsidRPr="008B533D" w:rsidRDefault="005C3583" w:rsidP="005C3583">
            <w:pPr>
              <w:spacing w:after="0" w:line="240" w:lineRule="auto"/>
              <w:rPr>
                <w:rFonts w:ascii="Sylfaen" w:eastAsia="Times New Roman" w:hAnsi="Sylfaen" w:cs="Arial"/>
                <w:color w:val="000000"/>
                <w:sz w:val="16"/>
                <w:szCs w:val="16"/>
              </w:rPr>
            </w:pPr>
          </w:p>
        </w:tc>
        <w:tc>
          <w:tcPr>
            <w:tcW w:w="1158" w:type="dxa"/>
            <w:tcBorders>
              <w:top w:val="nil"/>
              <w:left w:val="nil"/>
              <w:bottom w:val="single" w:sz="4" w:space="0" w:color="auto"/>
              <w:right w:val="single" w:sz="4" w:space="0" w:color="auto"/>
            </w:tcBorders>
            <w:shd w:val="clear" w:color="auto" w:fill="auto"/>
            <w:noWrap/>
            <w:vAlign w:val="center"/>
            <w:hideMark/>
          </w:tcPr>
          <w:p w14:paraId="663B65E3" w14:textId="340F42B1" w:rsidR="005C3583" w:rsidRPr="008B533D" w:rsidRDefault="005C3583" w:rsidP="005C3583">
            <w:pPr>
              <w:spacing w:after="0" w:line="240" w:lineRule="auto"/>
              <w:jc w:val="center"/>
              <w:rPr>
                <w:rFonts w:ascii="Arial" w:eastAsia="Times New Roman" w:hAnsi="Arial" w:cs="Arial"/>
                <w:color w:val="000000"/>
                <w:sz w:val="16"/>
                <w:szCs w:val="16"/>
              </w:rPr>
            </w:pPr>
            <w:r w:rsidRPr="008B533D">
              <w:rPr>
                <w:rFonts w:ascii="Arial" w:hAnsi="Arial" w:cs="Arial"/>
                <w:color w:val="000000"/>
                <w:sz w:val="16"/>
                <w:szCs w:val="16"/>
              </w:rPr>
              <w:t>1700,0</w:t>
            </w:r>
          </w:p>
        </w:tc>
        <w:tc>
          <w:tcPr>
            <w:tcW w:w="1277" w:type="dxa"/>
            <w:tcBorders>
              <w:top w:val="nil"/>
              <w:left w:val="nil"/>
              <w:bottom w:val="single" w:sz="4" w:space="0" w:color="auto"/>
              <w:right w:val="single" w:sz="4" w:space="0" w:color="auto"/>
            </w:tcBorders>
            <w:shd w:val="clear" w:color="auto" w:fill="auto"/>
            <w:noWrap/>
            <w:vAlign w:val="center"/>
            <w:hideMark/>
          </w:tcPr>
          <w:p w14:paraId="0FC09AD9" w14:textId="2FAE8746" w:rsidR="005C3583" w:rsidRPr="008B533D" w:rsidRDefault="005C3583" w:rsidP="005C3583">
            <w:pPr>
              <w:spacing w:after="0" w:line="240" w:lineRule="auto"/>
              <w:jc w:val="center"/>
              <w:rPr>
                <w:rFonts w:ascii="Arial" w:eastAsia="Times New Roman" w:hAnsi="Arial" w:cs="Arial"/>
                <w:color w:val="000000"/>
                <w:sz w:val="16"/>
                <w:szCs w:val="16"/>
              </w:rPr>
            </w:pPr>
            <w:r w:rsidRPr="008B533D">
              <w:rPr>
                <w:rFonts w:ascii="Arial" w:hAnsi="Arial" w:cs="Arial"/>
                <w:color w:val="000000"/>
                <w:sz w:val="16"/>
                <w:szCs w:val="16"/>
              </w:rPr>
              <w:t>1800,0</w:t>
            </w:r>
          </w:p>
        </w:tc>
        <w:tc>
          <w:tcPr>
            <w:tcW w:w="1277" w:type="dxa"/>
            <w:tcBorders>
              <w:top w:val="nil"/>
              <w:left w:val="nil"/>
              <w:bottom w:val="single" w:sz="4" w:space="0" w:color="auto"/>
              <w:right w:val="single" w:sz="4" w:space="0" w:color="auto"/>
            </w:tcBorders>
            <w:shd w:val="clear" w:color="auto" w:fill="auto"/>
            <w:noWrap/>
            <w:vAlign w:val="center"/>
            <w:hideMark/>
          </w:tcPr>
          <w:p w14:paraId="6B012117" w14:textId="68632E73" w:rsidR="005C3583" w:rsidRPr="008B533D" w:rsidRDefault="005C3583" w:rsidP="005C3583">
            <w:pPr>
              <w:spacing w:after="0" w:line="240" w:lineRule="auto"/>
              <w:jc w:val="center"/>
              <w:rPr>
                <w:rFonts w:ascii="Arial" w:eastAsia="Times New Roman" w:hAnsi="Arial" w:cs="Arial"/>
                <w:color w:val="000000"/>
                <w:sz w:val="16"/>
                <w:szCs w:val="16"/>
              </w:rPr>
            </w:pPr>
            <w:r w:rsidRPr="008B533D">
              <w:rPr>
                <w:rFonts w:ascii="Arial" w:hAnsi="Arial" w:cs="Arial"/>
                <w:color w:val="000000"/>
                <w:sz w:val="16"/>
                <w:szCs w:val="16"/>
              </w:rPr>
              <w:t>1800,0</w:t>
            </w:r>
          </w:p>
        </w:tc>
        <w:tc>
          <w:tcPr>
            <w:tcW w:w="1573" w:type="dxa"/>
            <w:tcBorders>
              <w:top w:val="nil"/>
              <w:left w:val="nil"/>
              <w:bottom w:val="single" w:sz="4" w:space="0" w:color="auto"/>
              <w:right w:val="single" w:sz="4" w:space="0" w:color="auto"/>
            </w:tcBorders>
            <w:shd w:val="clear" w:color="auto" w:fill="auto"/>
            <w:noWrap/>
            <w:vAlign w:val="center"/>
            <w:hideMark/>
          </w:tcPr>
          <w:p w14:paraId="255F5A48" w14:textId="6EBA2A69" w:rsidR="005C3583" w:rsidRPr="008B533D" w:rsidRDefault="005C3583" w:rsidP="005C3583">
            <w:pPr>
              <w:spacing w:after="0" w:line="240" w:lineRule="auto"/>
              <w:jc w:val="center"/>
              <w:rPr>
                <w:rFonts w:ascii="Arial" w:eastAsia="Times New Roman" w:hAnsi="Arial" w:cs="Arial"/>
                <w:color w:val="000000"/>
                <w:sz w:val="16"/>
                <w:szCs w:val="16"/>
              </w:rPr>
            </w:pPr>
            <w:r w:rsidRPr="008B533D">
              <w:rPr>
                <w:rFonts w:ascii="Arial" w:hAnsi="Arial" w:cs="Arial"/>
                <w:color w:val="000000"/>
                <w:sz w:val="16"/>
                <w:szCs w:val="16"/>
              </w:rPr>
              <w:t>1750,0</w:t>
            </w:r>
          </w:p>
        </w:tc>
      </w:tr>
      <w:tr w:rsidR="003374FF" w:rsidRPr="008B533D" w14:paraId="535E4EDA" w14:textId="77777777" w:rsidTr="003374FF">
        <w:trPr>
          <w:trHeight w:val="636"/>
        </w:trPr>
        <w:tc>
          <w:tcPr>
            <w:tcW w:w="510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3B61E13"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ქვეპროგრამის განმახორციელებელი სამსახური</w:t>
            </w:r>
          </w:p>
        </w:tc>
        <w:tc>
          <w:tcPr>
            <w:tcW w:w="9492" w:type="dxa"/>
            <w:gridSpan w:val="5"/>
            <w:tcBorders>
              <w:top w:val="single" w:sz="4" w:space="0" w:color="auto"/>
              <w:left w:val="nil"/>
              <w:bottom w:val="single" w:sz="4" w:space="0" w:color="auto"/>
              <w:right w:val="single" w:sz="4" w:space="0" w:color="auto"/>
            </w:tcBorders>
            <w:shd w:val="clear" w:color="000000" w:fill="FFFFFF"/>
            <w:vAlign w:val="center"/>
            <w:hideMark/>
          </w:tcPr>
          <w:p w14:paraId="0CAC91B4"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ქონების მართვისა და მატერიალურ-ტექნიკური უზრუნველყოფის სამსახური</w:t>
            </w:r>
          </w:p>
        </w:tc>
      </w:tr>
      <w:tr w:rsidR="003374FF" w:rsidRPr="008B533D" w14:paraId="52E853B2" w14:textId="77777777" w:rsidTr="003374FF">
        <w:trPr>
          <w:trHeight w:val="564"/>
        </w:trPr>
        <w:tc>
          <w:tcPr>
            <w:tcW w:w="5104"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6403DE54"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8B533D">
              <w:rPr>
                <w:rFonts w:ascii="Sylfaen" w:eastAsia="Times New Roman" w:hAnsi="Sylfaen" w:cs="Arial"/>
                <w:b/>
                <w:bCs/>
                <w:color w:val="000000"/>
                <w:sz w:val="16"/>
                <w:szCs w:val="16"/>
              </w:rPr>
              <w:br/>
              <w:t>ემსახურება პროგრამა</w:t>
            </w:r>
          </w:p>
        </w:tc>
        <w:tc>
          <w:tcPr>
            <w:tcW w:w="9492" w:type="dxa"/>
            <w:gridSpan w:val="5"/>
            <w:tcBorders>
              <w:top w:val="single" w:sz="4" w:space="0" w:color="auto"/>
              <w:left w:val="nil"/>
              <w:bottom w:val="single" w:sz="4" w:space="0" w:color="auto"/>
              <w:right w:val="single" w:sz="4" w:space="0" w:color="000000"/>
            </w:tcBorders>
            <w:shd w:val="clear" w:color="000000" w:fill="FFFFFF"/>
            <w:vAlign w:val="center"/>
            <w:hideMark/>
          </w:tcPr>
          <w:p w14:paraId="03753441"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მიზანი 1: სიღარიბის ყველა ფორმის აღმოფხვრა </w:t>
            </w:r>
          </w:p>
          <w:p w14:paraId="42625F21"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lang w:val="ka-GE"/>
              </w:rPr>
              <w:t>მ</w:t>
            </w:r>
            <w:r w:rsidRPr="008B533D">
              <w:rPr>
                <w:rFonts w:ascii="Sylfaen" w:eastAsia="Times New Roman" w:hAnsi="Sylfaen" w:cs="Arial"/>
                <w:color w:val="000000"/>
                <w:sz w:val="16"/>
                <w:szCs w:val="16"/>
              </w:rPr>
              <w:t>იზანი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  </w:t>
            </w:r>
          </w:p>
        </w:tc>
      </w:tr>
      <w:tr w:rsidR="003374FF" w:rsidRPr="008B533D" w14:paraId="3168C2EC" w14:textId="77777777" w:rsidTr="003374FF">
        <w:trPr>
          <w:trHeight w:val="531"/>
        </w:trPr>
        <w:tc>
          <w:tcPr>
            <w:tcW w:w="510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5DFC448"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lang w:val="ka-GE"/>
              </w:rPr>
              <w:lastRenderedPageBreak/>
              <w:t>ქვე</w:t>
            </w:r>
            <w:r w:rsidRPr="008B533D">
              <w:rPr>
                <w:rFonts w:ascii="Sylfaen" w:eastAsia="Times New Roman" w:hAnsi="Sylfaen" w:cs="Arial"/>
                <w:b/>
                <w:bCs/>
                <w:color w:val="000000"/>
                <w:sz w:val="16"/>
                <w:szCs w:val="16"/>
              </w:rPr>
              <w:t xml:space="preserve">პროგრამის აღწერა და მიზანი  </w:t>
            </w:r>
          </w:p>
        </w:tc>
        <w:tc>
          <w:tcPr>
            <w:tcW w:w="9492" w:type="dxa"/>
            <w:gridSpan w:val="5"/>
            <w:tcBorders>
              <w:top w:val="single" w:sz="4" w:space="0" w:color="auto"/>
              <w:left w:val="nil"/>
              <w:bottom w:val="single" w:sz="4" w:space="0" w:color="auto"/>
              <w:right w:val="single" w:sz="4" w:space="0" w:color="auto"/>
            </w:tcBorders>
            <w:shd w:val="clear" w:color="000000" w:fill="FFFFFF"/>
            <w:vAlign w:val="center"/>
            <w:hideMark/>
          </w:tcPr>
          <w:p w14:paraId="6479D838"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 xml:space="preserve">ქვეპროგრამა მოიცავს გარე განათების ქსელის ფუნქციონირებისათვის საჭირო ელექტროენერგიის ღირებულების გადახდას, </w:t>
            </w:r>
          </w:p>
        </w:tc>
      </w:tr>
      <w:tr w:rsidR="003374FF" w:rsidRPr="008B533D" w14:paraId="28F7C4FD" w14:textId="77777777" w:rsidTr="003374FF">
        <w:trPr>
          <w:trHeight w:val="654"/>
        </w:trPr>
        <w:tc>
          <w:tcPr>
            <w:tcW w:w="510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B0AA4C3"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მოსალოდნელი </w:t>
            </w:r>
            <w:r w:rsidRPr="008B533D">
              <w:rPr>
                <w:rFonts w:ascii="Sylfaen" w:eastAsia="Times New Roman" w:hAnsi="Sylfaen" w:cs="Arial"/>
                <w:b/>
                <w:bCs/>
                <w:color w:val="000000"/>
                <w:sz w:val="16"/>
                <w:szCs w:val="16"/>
                <w:lang w:val="ka-GE"/>
              </w:rPr>
              <w:t xml:space="preserve">შუალედური </w:t>
            </w:r>
            <w:r w:rsidRPr="008B533D">
              <w:rPr>
                <w:rFonts w:ascii="Sylfaen" w:eastAsia="Times New Roman" w:hAnsi="Sylfaen" w:cs="Arial"/>
                <w:b/>
                <w:bCs/>
                <w:color w:val="000000"/>
                <w:sz w:val="16"/>
                <w:szCs w:val="16"/>
              </w:rPr>
              <w:t xml:space="preserve">შედეგი </w:t>
            </w:r>
          </w:p>
        </w:tc>
        <w:tc>
          <w:tcPr>
            <w:tcW w:w="9492" w:type="dxa"/>
            <w:gridSpan w:val="5"/>
            <w:tcBorders>
              <w:top w:val="single" w:sz="4" w:space="0" w:color="auto"/>
              <w:left w:val="nil"/>
              <w:bottom w:val="single" w:sz="4" w:space="0" w:color="auto"/>
              <w:right w:val="single" w:sz="4" w:space="0" w:color="auto"/>
            </w:tcBorders>
            <w:shd w:val="clear" w:color="000000" w:fill="FFFFFF"/>
            <w:vAlign w:val="center"/>
            <w:hideMark/>
          </w:tcPr>
          <w:p w14:paraId="025F9C31" w14:textId="77777777" w:rsidR="003374FF" w:rsidRPr="008B533D" w:rsidRDefault="003374FF" w:rsidP="003374FF">
            <w:pPr>
              <w:spacing w:after="0" w:line="240" w:lineRule="auto"/>
              <w:rPr>
                <w:rFonts w:ascii="Sylfaen" w:eastAsia="Times New Roman" w:hAnsi="Sylfaen" w:cs="Arial"/>
                <w:color w:val="000000"/>
                <w:sz w:val="16"/>
                <w:szCs w:val="16"/>
              </w:rPr>
            </w:pPr>
            <w:proofErr w:type="gramStart"/>
            <w:r w:rsidRPr="008B533D">
              <w:rPr>
                <w:rFonts w:ascii="Sylfaen" w:eastAsia="Times New Roman" w:hAnsi="Sylfaen" w:cs="Arial"/>
                <w:color w:val="000000"/>
                <w:sz w:val="16"/>
                <w:szCs w:val="16"/>
              </w:rPr>
              <w:t>ქვეპროგრამის</w:t>
            </w:r>
            <w:proofErr w:type="gramEnd"/>
            <w:r w:rsidRPr="008B533D">
              <w:rPr>
                <w:rFonts w:ascii="Sylfaen" w:eastAsia="Times New Roman" w:hAnsi="Sylfaen" w:cs="Arial"/>
                <w:color w:val="000000"/>
                <w:sz w:val="16"/>
                <w:szCs w:val="16"/>
              </w:rPr>
              <w:t xml:space="preserve"> მიზანია გარე განათების სისტემის გამართული ფუნქციონირება, სანათების რეაბილიტაციის და კონტროლის ხარჯზე  ერთი სანათის მიერ დახარჯული კილივატ/საათი ელექტრო ენერგიის შემცირება, რაც გამოიწვევს ხარჯების შემცირებას.</w:t>
            </w:r>
          </w:p>
        </w:tc>
      </w:tr>
    </w:tbl>
    <w:p w14:paraId="112BC056" w14:textId="77777777" w:rsidR="003374FF" w:rsidRPr="008B533D" w:rsidRDefault="003374FF" w:rsidP="003374FF">
      <w:pPr>
        <w:jc w:val="both"/>
        <w:rPr>
          <w:rFonts w:ascii="Sylfaen" w:hAnsi="Sylfaen"/>
          <w:noProof/>
          <w:sz w:val="16"/>
          <w:szCs w:val="16"/>
        </w:rPr>
      </w:pPr>
    </w:p>
    <w:p w14:paraId="35766319" w14:textId="2B605079" w:rsidR="003374FF" w:rsidRPr="008B533D" w:rsidRDefault="003374FF" w:rsidP="003374FF">
      <w:pPr>
        <w:jc w:val="both"/>
        <w:rPr>
          <w:rFonts w:ascii="Sylfaen" w:hAnsi="Sylfaen"/>
          <w:noProof/>
          <w:sz w:val="16"/>
          <w:szCs w:val="16"/>
        </w:rPr>
      </w:pPr>
    </w:p>
    <w:tbl>
      <w:tblPr>
        <w:tblW w:w="14621" w:type="dxa"/>
        <w:tblLook w:val="04A0" w:firstRow="1" w:lastRow="0" w:firstColumn="1" w:lastColumn="0" w:noHBand="0" w:noVBand="1"/>
      </w:tblPr>
      <w:tblGrid>
        <w:gridCol w:w="696"/>
        <w:gridCol w:w="4393"/>
        <w:gridCol w:w="4545"/>
        <w:gridCol w:w="1159"/>
        <w:gridCol w:w="1276"/>
        <w:gridCol w:w="1276"/>
        <w:gridCol w:w="1276"/>
      </w:tblGrid>
      <w:tr w:rsidR="003374FF" w:rsidRPr="008B533D" w14:paraId="3B98F726" w14:textId="77777777" w:rsidTr="003374FF">
        <w:trPr>
          <w:trHeight w:val="851"/>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C488BB"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კოდი</w:t>
            </w:r>
          </w:p>
        </w:tc>
        <w:tc>
          <w:tcPr>
            <w:tcW w:w="43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BE2ED3"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ქვეპროგრამის დასახელება </w:t>
            </w:r>
          </w:p>
        </w:tc>
        <w:tc>
          <w:tcPr>
            <w:tcW w:w="45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1713AB" w14:textId="77777777" w:rsidR="003374FF" w:rsidRPr="008B533D" w:rsidRDefault="003374FF" w:rsidP="003374FF">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გარე განათების ახალი წერტილების მოწყობა</w:t>
            </w:r>
          </w:p>
        </w:tc>
        <w:tc>
          <w:tcPr>
            <w:tcW w:w="1159" w:type="dxa"/>
            <w:tcBorders>
              <w:top w:val="single" w:sz="4" w:space="0" w:color="auto"/>
              <w:left w:val="nil"/>
              <w:bottom w:val="single" w:sz="4" w:space="0" w:color="auto"/>
              <w:right w:val="single" w:sz="4" w:space="0" w:color="auto"/>
            </w:tcBorders>
            <w:shd w:val="clear" w:color="000000" w:fill="FFFFFF"/>
            <w:vAlign w:val="center"/>
            <w:hideMark/>
          </w:tcPr>
          <w:p w14:paraId="5A5A57BE"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 xml:space="preserve">6 </w:t>
            </w:r>
            <w:r w:rsidRPr="008B533D">
              <w:rPr>
                <w:rFonts w:ascii="Sylfaen" w:eastAsia="Times New Roman" w:hAnsi="Sylfaen" w:cs="Arial"/>
                <w:b/>
                <w:bCs/>
                <w:color w:val="000000"/>
                <w:sz w:val="16"/>
                <w:szCs w:val="16"/>
              </w:rPr>
              <w:t>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6E4FEF2"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7</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A156B79"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8</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2C8C778"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9</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r>
      <w:tr w:rsidR="002C337E" w:rsidRPr="008B533D" w14:paraId="7BBF5DD8" w14:textId="77777777" w:rsidTr="003374FF">
        <w:trPr>
          <w:trHeight w:val="432"/>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64E3B40" w14:textId="77777777" w:rsidR="002C337E" w:rsidRPr="008B533D" w:rsidRDefault="002C337E" w:rsidP="002C337E">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020303</w:t>
            </w:r>
          </w:p>
        </w:tc>
        <w:tc>
          <w:tcPr>
            <w:tcW w:w="4393" w:type="dxa"/>
            <w:vMerge/>
            <w:tcBorders>
              <w:top w:val="single" w:sz="4" w:space="0" w:color="auto"/>
              <w:left w:val="single" w:sz="4" w:space="0" w:color="auto"/>
              <w:bottom w:val="single" w:sz="4" w:space="0" w:color="auto"/>
              <w:right w:val="single" w:sz="4" w:space="0" w:color="auto"/>
            </w:tcBorders>
            <w:vAlign w:val="center"/>
            <w:hideMark/>
          </w:tcPr>
          <w:p w14:paraId="32440D46" w14:textId="77777777" w:rsidR="002C337E" w:rsidRPr="008B533D" w:rsidRDefault="002C337E" w:rsidP="002C337E">
            <w:pPr>
              <w:spacing w:after="0" w:line="240" w:lineRule="auto"/>
              <w:rPr>
                <w:rFonts w:ascii="Sylfaen" w:eastAsia="Times New Roman" w:hAnsi="Sylfaen" w:cs="Arial"/>
                <w:b/>
                <w:bCs/>
                <w:color w:val="000000"/>
                <w:sz w:val="16"/>
                <w:szCs w:val="16"/>
              </w:rPr>
            </w:pPr>
          </w:p>
        </w:tc>
        <w:tc>
          <w:tcPr>
            <w:tcW w:w="4545" w:type="dxa"/>
            <w:vMerge/>
            <w:tcBorders>
              <w:top w:val="single" w:sz="4" w:space="0" w:color="auto"/>
              <w:left w:val="single" w:sz="4" w:space="0" w:color="auto"/>
              <w:bottom w:val="single" w:sz="4" w:space="0" w:color="auto"/>
              <w:right w:val="single" w:sz="4" w:space="0" w:color="auto"/>
            </w:tcBorders>
            <w:vAlign w:val="center"/>
            <w:hideMark/>
          </w:tcPr>
          <w:p w14:paraId="77BDF631" w14:textId="77777777" w:rsidR="002C337E" w:rsidRPr="008B533D" w:rsidRDefault="002C337E" w:rsidP="002C337E">
            <w:pPr>
              <w:spacing w:after="0" w:line="240" w:lineRule="auto"/>
              <w:rPr>
                <w:rFonts w:ascii="Sylfaen" w:eastAsia="Times New Roman" w:hAnsi="Sylfaen" w:cs="Arial"/>
                <w:color w:val="000000"/>
                <w:sz w:val="16"/>
                <w:szCs w:val="16"/>
              </w:rPr>
            </w:pPr>
          </w:p>
        </w:tc>
        <w:tc>
          <w:tcPr>
            <w:tcW w:w="1159" w:type="dxa"/>
            <w:tcBorders>
              <w:top w:val="nil"/>
              <w:left w:val="nil"/>
              <w:bottom w:val="single" w:sz="4" w:space="0" w:color="auto"/>
              <w:right w:val="single" w:sz="4" w:space="0" w:color="auto"/>
            </w:tcBorders>
            <w:shd w:val="clear" w:color="000000" w:fill="FFFFFF"/>
            <w:vAlign w:val="center"/>
            <w:hideMark/>
          </w:tcPr>
          <w:p w14:paraId="4D9AA5BE" w14:textId="796F713B" w:rsidR="002C337E" w:rsidRPr="008B533D" w:rsidRDefault="002C337E" w:rsidP="002C337E">
            <w:pPr>
              <w:spacing w:after="0" w:line="240" w:lineRule="auto"/>
              <w:rPr>
                <w:rFonts w:ascii="Sylfaen" w:eastAsia="Times New Roman" w:hAnsi="Sylfaen" w:cs="Arial"/>
                <w:sz w:val="16"/>
                <w:szCs w:val="16"/>
              </w:rPr>
            </w:pPr>
            <w:r w:rsidRPr="008B533D">
              <w:rPr>
                <w:rFonts w:ascii="Arial" w:hAnsi="Arial" w:cs="Arial"/>
                <w:color w:val="000000"/>
                <w:sz w:val="16"/>
                <w:szCs w:val="16"/>
              </w:rPr>
              <w:t>69,8</w:t>
            </w:r>
          </w:p>
        </w:tc>
        <w:tc>
          <w:tcPr>
            <w:tcW w:w="1276" w:type="dxa"/>
            <w:tcBorders>
              <w:top w:val="nil"/>
              <w:left w:val="nil"/>
              <w:bottom w:val="single" w:sz="4" w:space="0" w:color="auto"/>
              <w:right w:val="single" w:sz="4" w:space="0" w:color="auto"/>
            </w:tcBorders>
            <w:shd w:val="clear" w:color="000000" w:fill="FFFFFF"/>
            <w:vAlign w:val="center"/>
            <w:hideMark/>
          </w:tcPr>
          <w:p w14:paraId="40D55240" w14:textId="1F83409A" w:rsidR="002C337E" w:rsidRPr="008B533D" w:rsidRDefault="002C337E" w:rsidP="002C337E">
            <w:pPr>
              <w:spacing w:after="0" w:line="240" w:lineRule="auto"/>
              <w:rPr>
                <w:rFonts w:ascii="Sylfaen" w:eastAsia="Times New Roman" w:hAnsi="Sylfaen" w:cs="Arial"/>
                <w:sz w:val="16"/>
                <w:szCs w:val="16"/>
              </w:rPr>
            </w:pPr>
            <w:r w:rsidRPr="008B533D">
              <w:rPr>
                <w:rFonts w:ascii="Arial" w:hAnsi="Arial" w:cs="Arial"/>
                <w:color w:val="000000"/>
                <w:sz w:val="16"/>
                <w:szCs w:val="16"/>
              </w:rPr>
              <w:t>0,0</w:t>
            </w:r>
          </w:p>
        </w:tc>
        <w:tc>
          <w:tcPr>
            <w:tcW w:w="1276" w:type="dxa"/>
            <w:tcBorders>
              <w:top w:val="nil"/>
              <w:left w:val="nil"/>
              <w:bottom w:val="single" w:sz="4" w:space="0" w:color="auto"/>
              <w:right w:val="single" w:sz="4" w:space="0" w:color="auto"/>
            </w:tcBorders>
            <w:shd w:val="clear" w:color="000000" w:fill="FFFFFF"/>
            <w:vAlign w:val="center"/>
            <w:hideMark/>
          </w:tcPr>
          <w:p w14:paraId="52C12E20" w14:textId="2A77F178" w:rsidR="002C337E" w:rsidRPr="008B533D" w:rsidRDefault="002C337E" w:rsidP="002C337E">
            <w:pPr>
              <w:spacing w:after="0" w:line="240" w:lineRule="auto"/>
              <w:jc w:val="center"/>
              <w:rPr>
                <w:rFonts w:ascii="Sylfaen" w:eastAsia="Times New Roman" w:hAnsi="Sylfaen" w:cs="Arial"/>
                <w:sz w:val="16"/>
                <w:szCs w:val="16"/>
              </w:rPr>
            </w:pPr>
            <w:r w:rsidRPr="008B533D">
              <w:rPr>
                <w:rFonts w:ascii="Arial" w:hAnsi="Arial" w:cs="Arial"/>
                <w:color w:val="000000"/>
                <w:sz w:val="16"/>
                <w:szCs w:val="16"/>
              </w:rPr>
              <w:t>0,0</w:t>
            </w:r>
          </w:p>
        </w:tc>
        <w:tc>
          <w:tcPr>
            <w:tcW w:w="1276" w:type="dxa"/>
            <w:tcBorders>
              <w:top w:val="nil"/>
              <w:left w:val="nil"/>
              <w:bottom w:val="single" w:sz="4" w:space="0" w:color="auto"/>
              <w:right w:val="single" w:sz="4" w:space="0" w:color="auto"/>
            </w:tcBorders>
            <w:shd w:val="clear" w:color="000000" w:fill="FFFFFF"/>
            <w:vAlign w:val="center"/>
            <w:hideMark/>
          </w:tcPr>
          <w:p w14:paraId="58136966" w14:textId="3AC647FE" w:rsidR="002C337E" w:rsidRPr="008B533D" w:rsidRDefault="002C337E" w:rsidP="002C337E">
            <w:pPr>
              <w:spacing w:after="0" w:line="240" w:lineRule="auto"/>
              <w:jc w:val="center"/>
              <w:rPr>
                <w:rFonts w:ascii="Sylfaen" w:eastAsia="Times New Roman" w:hAnsi="Sylfaen" w:cs="Arial"/>
                <w:sz w:val="16"/>
                <w:szCs w:val="16"/>
              </w:rPr>
            </w:pPr>
            <w:r w:rsidRPr="008B533D">
              <w:rPr>
                <w:rFonts w:ascii="Arial" w:hAnsi="Arial" w:cs="Arial"/>
                <w:color w:val="000000"/>
                <w:sz w:val="16"/>
                <w:szCs w:val="16"/>
              </w:rPr>
              <w:t>0,0</w:t>
            </w:r>
          </w:p>
        </w:tc>
      </w:tr>
      <w:tr w:rsidR="003374FF" w:rsidRPr="008B533D" w14:paraId="752E366D" w14:textId="77777777" w:rsidTr="003374FF">
        <w:trPr>
          <w:trHeight w:val="732"/>
        </w:trPr>
        <w:tc>
          <w:tcPr>
            <w:tcW w:w="508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78027F8"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ქვეპროგრამის განმახორციელებელი სამსახური</w:t>
            </w:r>
          </w:p>
        </w:tc>
        <w:tc>
          <w:tcPr>
            <w:tcW w:w="9532" w:type="dxa"/>
            <w:gridSpan w:val="5"/>
            <w:tcBorders>
              <w:top w:val="single" w:sz="4" w:space="0" w:color="auto"/>
              <w:left w:val="nil"/>
              <w:bottom w:val="single" w:sz="4" w:space="0" w:color="auto"/>
              <w:right w:val="single" w:sz="4" w:space="0" w:color="auto"/>
            </w:tcBorders>
            <w:shd w:val="clear" w:color="000000" w:fill="FFFFFF"/>
            <w:vAlign w:val="center"/>
            <w:hideMark/>
          </w:tcPr>
          <w:p w14:paraId="0A8A42B8"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ინფრასტრუქტურის და ეკონომიკური განვითარების სამსახური</w:t>
            </w:r>
          </w:p>
        </w:tc>
      </w:tr>
      <w:tr w:rsidR="003374FF" w:rsidRPr="008B533D" w14:paraId="3BD596B8" w14:textId="77777777" w:rsidTr="003374FF">
        <w:trPr>
          <w:trHeight w:val="480"/>
        </w:trPr>
        <w:tc>
          <w:tcPr>
            <w:tcW w:w="5089"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08EAEC89"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8B533D">
              <w:rPr>
                <w:rFonts w:ascii="Sylfaen" w:eastAsia="Times New Roman" w:hAnsi="Sylfaen" w:cs="Arial"/>
                <w:b/>
                <w:bCs/>
                <w:color w:val="000000"/>
                <w:sz w:val="16"/>
                <w:szCs w:val="16"/>
              </w:rPr>
              <w:br/>
              <w:t>ემსახურება პროგრამა</w:t>
            </w:r>
          </w:p>
        </w:tc>
        <w:tc>
          <w:tcPr>
            <w:tcW w:w="9532" w:type="dxa"/>
            <w:gridSpan w:val="5"/>
            <w:tcBorders>
              <w:top w:val="single" w:sz="4" w:space="0" w:color="auto"/>
              <w:left w:val="nil"/>
              <w:bottom w:val="single" w:sz="4" w:space="0" w:color="auto"/>
              <w:right w:val="single" w:sz="4" w:space="0" w:color="000000"/>
            </w:tcBorders>
            <w:shd w:val="clear" w:color="000000" w:fill="FFFFFF"/>
            <w:vAlign w:val="center"/>
            <w:hideMark/>
          </w:tcPr>
          <w:p w14:paraId="3780FDD7"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მიზანი 1: სიღარიბის ყველა ფორმის აღმოფხვრა </w:t>
            </w:r>
          </w:p>
          <w:p w14:paraId="6A96F22D"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lang w:val="ka-GE"/>
              </w:rPr>
              <w:t>მ</w:t>
            </w:r>
            <w:r w:rsidRPr="008B533D">
              <w:rPr>
                <w:rFonts w:ascii="Sylfaen" w:eastAsia="Times New Roman" w:hAnsi="Sylfaen" w:cs="Arial"/>
                <w:color w:val="000000"/>
                <w:sz w:val="16"/>
                <w:szCs w:val="16"/>
              </w:rPr>
              <w:t>იზანი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  </w:t>
            </w:r>
          </w:p>
        </w:tc>
      </w:tr>
      <w:tr w:rsidR="003374FF" w:rsidRPr="008B533D" w14:paraId="644C1E18" w14:textId="77777777" w:rsidTr="003374FF">
        <w:trPr>
          <w:trHeight w:val="465"/>
        </w:trPr>
        <w:tc>
          <w:tcPr>
            <w:tcW w:w="508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C03D9AD"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lang w:val="ka-GE"/>
              </w:rPr>
              <w:t>ქვე</w:t>
            </w:r>
            <w:r w:rsidRPr="008B533D">
              <w:rPr>
                <w:rFonts w:ascii="Sylfaen" w:eastAsia="Times New Roman" w:hAnsi="Sylfaen" w:cs="Arial"/>
                <w:b/>
                <w:bCs/>
                <w:color w:val="000000"/>
                <w:sz w:val="16"/>
                <w:szCs w:val="16"/>
              </w:rPr>
              <w:t xml:space="preserve">პროგრამის აღწერა და მიზანი  </w:t>
            </w:r>
          </w:p>
        </w:tc>
        <w:tc>
          <w:tcPr>
            <w:tcW w:w="9532" w:type="dxa"/>
            <w:gridSpan w:val="5"/>
            <w:tcBorders>
              <w:top w:val="single" w:sz="4" w:space="0" w:color="auto"/>
              <w:left w:val="nil"/>
              <w:bottom w:val="single" w:sz="4" w:space="0" w:color="auto"/>
              <w:right w:val="single" w:sz="4" w:space="0" w:color="auto"/>
            </w:tcBorders>
            <w:shd w:val="clear" w:color="000000" w:fill="FFFFFF"/>
            <w:vAlign w:val="center"/>
            <w:hideMark/>
          </w:tcPr>
          <w:p w14:paraId="0AC28A9B"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ქვეპროგრამის ფარგლებში მოხდება გარე განათების სისტემაში ახალი წერტების დამატება, რათა მუნიციპალიტეტის ტერიტორიაზე ეტაპობრივად შემცირდეს იმ დასახლებული პუნქტების რაოდენობა, რომლებიც არ არის ჩართული გარე განათების ქსელში</w:t>
            </w:r>
          </w:p>
        </w:tc>
      </w:tr>
      <w:tr w:rsidR="003374FF" w:rsidRPr="008B533D" w14:paraId="1C996942" w14:textId="77777777" w:rsidTr="003374FF">
        <w:trPr>
          <w:trHeight w:val="390"/>
        </w:trPr>
        <w:tc>
          <w:tcPr>
            <w:tcW w:w="508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72B6AFD"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მოსალოდნელი </w:t>
            </w:r>
            <w:r w:rsidRPr="008B533D">
              <w:rPr>
                <w:rFonts w:ascii="Sylfaen" w:eastAsia="Times New Roman" w:hAnsi="Sylfaen" w:cs="Arial"/>
                <w:b/>
                <w:bCs/>
                <w:color w:val="000000"/>
                <w:sz w:val="16"/>
                <w:szCs w:val="16"/>
                <w:lang w:val="ka-GE"/>
              </w:rPr>
              <w:t>შუალედური შ</w:t>
            </w:r>
            <w:r w:rsidRPr="008B533D">
              <w:rPr>
                <w:rFonts w:ascii="Sylfaen" w:eastAsia="Times New Roman" w:hAnsi="Sylfaen" w:cs="Arial"/>
                <w:b/>
                <w:bCs/>
                <w:color w:val="000000"/>
                <w:sz w:val="16"/>
                <w:szCs w:val="16"/>
              </w:rPr>
              <w:t xml:space="preserve">ედეგი </w:t>
            </w:r>
          </w:p>
        </w:tc>
        <w:tc>
          <w:tcPr>
            <w:tcW w:w="9532" w:type="dxa"/>
            <w:gridSpan w:val="5"/>
            <w:tcBorders>
              <w:top w:val="single" w:sz="4" w:space="0" w:color="auto"/>
              <w:left w:val="nil"/>
              <w:bottom w:val="single" w:sz="4" w:space="0" w:color="auto"/>
              <w:right w:val="single" w:sz="4" w:space="0" w:color="auto"/>
            </w:tcBorders>
            <w:shd w:val="clear" w:color="000000" w:fill="FFFFFF"/>
            <w:vAlign w:val="center"/>
            <w:hideMark/>
          </w:tcPr>
          <w:p w14:paraId="37B457CF"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გარე განათების სისტემის გაფართოება  მუნიციპალიტეტის ტერიტორიაზე</w:t>
            </w:r>
          </w:p>
        </w:tc>
      </w:tr>
    </w:tbl>
    <w:p w14:paraId="4BC59E0D" w14:textId="77777777" w:rsidR="003374FF" w:rsidRPr="008B533D" w:rsidRDefault="003374FF" w:rsidP="003374FF">
      <w:pPr>
        <w:jc w:val="both"/>
        <w:rPr>
          <w:rFonts w:ascii="Sylfaen" w:hAnsi="Sylfaen"/>
          <w:noProof/>
          <w:sz w:val="16"/>
          <w:szCs w:val="16"/>
        </w:rPr>
      </w:pPr>
    </w:p>
    <w:tbl>
      <w:tblPr>
        <w:tblW w:w="14596" w:type="dxa"/>
        <w:tblLook w:val="04A0" w:firstRow="1" w:lastRow="0" w:firstColumn="1" w:lastColumn="0" w:noHBand="0" w:noVBand="1"/>
      </w:tblPr>
      <w:tblGrid>
        <w:gridCol w:w="978"/>
        <w:gridCol w:w="4024"/>
        <w:gridCol w:w="4186"/>
        <w:gridCol w:w="1593"/>
        <w:gridCol w:w="1263"/>
        <w:gridCol w:w="1276"/>
        <w:gridCol w:w="1276"/>
      </w:tblGrid>
      <w:tr w:rsidR="003374FF" w:rsidRPr="008B533D" w14:paraId="5743726A" w14:textId="77777777" w:rsidTr="003374FF">
        <w:trPr>
          <w:trHeight w:val="951"/>
        </w:trPr>
        <w:tc>
          <w:tcPr>
            <w:tcW w:w="9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4D407F"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კოდი</w:t>
            </w:r>
          </w:p>
        </w:tc>
        <w:tc>
          <w:tcPr>
            <w:tcW w:w="40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B037ED"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პროგრამის დასახელება </w:t>
            </w:r>
          </w:p>
        </w:tc>
        <w:tc>
          <w:tcPr>
            <w:tcW w:w="41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5E7F9A"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მუნიციპალური ტრანსპორტის განვითარება</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14:paraId="4C51FE20"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 xml:space="preserve">6 </w:t>
            </w:r>
            <w:r w:rsidRPr="008B533D">
              <w:rPr>
                <w:rFonts w:ascii="Sylfaen" w:eastAsia="Times New Roman" w:hAnsi="Sylfaen" w:cs="Arial"/>
                <w:b/>
                <w:bCs/>
                <w:color w:val="000000"/>
                <w:sz w:val="16"/>
                <w:szCs w:val="16"/>
              </w:rPr>
              <w:t>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14:paraId="008F00E6"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7</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92220EB"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8</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D559509"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9</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r>
      <w:tr w:rsidR="00C40FF6" w:rsidRPr="008B533D" w14:paraId="2AFFDA20" w14:textId="77777777" w:rsidTr="003374FF">
        <w:trPr>
          <w:trHeight w:val="240"/>
        </w:trPr>
        <w:tc>
          <w:tcPr>
            <w:tcW w:w="978" w:type="dxa"/>
            <w:tcBorders>
              <w:top w:val="nil"/>
              <w:left w:val="single" w:sz="4" w:space="0" w:color="auto"/>
              <w:bottom w:val="single" w:sz="4" w:space="0" w:color="auto"/>
              <w:right w:val="single" w:sz="4" w:space="0" w:color="auto"/>
            </w:tcBorders>
            <w:shd w:val="clear" w:color="000000" w:fill="FFFFFF"/>
            <w:vAlign w:val="center"/>
            <w:hideMark/>
          </w:tcPr>
          <w:p w14:paraId="51894391" w14:textId="77777777" w:rsidR="00C40FF6" w:rsidRPr="008B533D" w:rsidRDefault="00C40FF6" w:rsidP="00C40FF6">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0204</w:t>
            </w:r>
          </w:p>
        </w:tc>
        <w:tc>
          <w:tcPr>
            <w:tcW w:w="4024" w:type="dxa"/>
            <w:vMerge/>
            <w:tcBorders>
              <w:top w:val="single" w:sz="4" w:space="0" w:color="auto"/>
              <w:left w:val="single" w:sz="4" w:space="0" w:color="auto"/>
              <w:bottom w:val="single" w:sz="4" w:space="0" w:color="auto"/>
              <w:right w:val="single" w:sz="4" w:space="0" w:color="auto"/>
            </w:tcBorders>
            <w:vAlign w:val="center"/>
            <w:hideMark/>
          </w:tcPr>
          <w:p w14:paraId="19F20392" w14:textId="77777777" w:rsidR="00C40FF6" w:rsidRPr="008B533D" w:rsidRDefault="00C40FF6" w:rsidP="00C40FF6">
            <w:pPr>
              <w:spacing w:after="0" w:line="240" w:lineRule="auto"/>
              <w:rPr>
                <w:rFonts w:ascii="Sylfaen" w:eastAsia="Times New Roman" w:hAnsi="Sylfaen" w:cs="Arial"/>
                <w:b/>
                <w:bCs/>
                <w:color w:val="000000"/>
                <w:sz w:val="16"/>
                <w:szCs w:val="16"/>
              </w:rPr>
            </w:pPr>
          </w:p>
        </w:tc>
        <w:tc>
          <w:tcPr>
            <w:tcW w:w="4186" w:type="dxa"/>
            <w:vMerge/>
            <w:tcBorders>
              <w:top w:val="single" w:sz="4" w:space="0" w:color="auto"/>
              <w:left w:val="single" w:sz="4" w:space="0" w:color="auto"/>
              <w:bottom w:val="single" w:sz="4" w:space="0" w:color="auto"/>
              <w:right w:val="single" w:sz="4" w:space="0" w:color="auto"/>
            </w:tcBorders>
            <w:vAlign w:val="center"/>
            <w:hideMark/>
          </w:tcPr>
          <w:p w14:paraId="747FAF1C" w14:textId="77777777" w:rsidR="00C40FF6" w:rsidRPr="008B533D" w:rsidRDefault="00C40FF6" w:rsidP="00C40FF6">
            <w:pPr>
              <w:spacing w:after="0" w:line="240" w:lineRule="auto"/>
              <w:rPr>
                <w:rFonts w:ascii="Sylfaen" w:eastAsia="Times New Roman" w:hAnsi="Sylfaen" w:cs="Arial"/>
                <w:b/>
                <w:bCs/>
                <w:color w:val="000000"/>
                <w:sz w:val="16"/>
                <w:szCs w:val="16"/>
              </w:rPr>
            </w:pPr>
          </w:p>
        </w:tc>
        <w:tc>
          <w:tcPr>
            <w:tcW w:w="1593" w:type="dxa"/>
            <w:tcBorders>
              <w:top w:val="nil"/>
              <w:left w:val="nil"/>
              <w:bottom w:val="single" w:sz="4" w:space="0" w:color="auto"/>
              <w:right w:val="single" w:sz="4" w:space="0" w:color="auto"/>
            </w:tcBorders>
            <w:shd w:val="clear" w:color="000000" w:fill="FFFFFF"/>
            <w:vAlign w:val="center"/>
            <w:hideMark/>
          </w:tcPr>
          <w:p w14:paraId="616DB26A" w14:textId="072FDD7D" w:rsidR="00C40FF6" w:rsidRPr="008B533D" w:rsidRDefault="00C40FF6" w:rsidP="00C40FF6">
            <w:pPr>
              <w:spacing w:after="0" w:line="240" w:lineRule="auto"/>
              <w:rPr>
                <w:rFonts w:ascii="Sylfaen" w:eastAsia="Times New Roman" w:hAnsi="Sylfaen" w:cs="Arial"/>
                <w:sz w:val="16"/>
                <w:szCs w:val="16"/>
              </w:rPr>
            </w:pPr>
            <w:r w:rsidRPr="008B533D">
              <w:rPr>
                <w:rFonts w:ascii="Arial" w:hAnsi="Arial" w:cs="Arial"/>
                <w:b/>
                <w:bCs/>
                <w:color w:val="000000"/>
                <w:sz w:val="16"/>
                <w:szCs w:val="16"/>
              </w:rPr>
              <w:t>2150,0</w:t>
            </w:r>
          </w:p>
        </w:tc>
        <w:tc>
          <w:tcPr>
            <w:tcW w:w="1263" w:type="dxa"/>
            <w:tcBorders>
              <w:top w:val="nil"/>
              <w:left w:val="nil"/>
              <w:bottom w:val="single" w:sz="4" w:space="0" w:color="auto"/>
              <w:right w:val="single" w:sz="4" w:space="0" w:color="auto"/>
            </w:tcBorders>
            <w:shd w:val="clear" w:color="000000" w:fill="FFFFFF"/>
            <w:vAlign w:val="center"/>
            <w:hideMark/>
          </w:tcPr>
          <w:p w14:paraId="4862866A" w14:textId="7D7A7355" w:rsidR="00C40FF6" w:rsidRPr="008B533D" w:rsidRDefault="00C40FF6" w:rsidP="00C40FF6">
            <w:pPr>
              <w:spacing w:after="0" w:line="240" w:lineRule="auto"/>
              <w:rPr>
                <w:rFonts w:ascii="Sylfaen" w:eastAsia="Times New Roman" w:hAnsi="Sylfaen" w:cs="Arial"/>
                <w:sz w:val="16"/>
                <w:szCs w:val="16"/>
              </w:rPr>
            </w:pPr>
            <w:r w:rsidRPr="008B533D">
              <w:rPr>
                <w:rFonts w:ascii="Arial" w:hAnsi="Arial" w:cs="Arial"/>
                <w:b/>
                <w:bCs/>
                <w:color w:val="000000"/>
                <w:sz w:val="16"/>
                <w:szCs w:val="16"/>
              </w:rPr>
              <w:t>2550,0</w:t>
            </w:r>
          </w:p>
        </w:tc>
        <w:tc>
          <w:tcPr>
            <w:tcW w:w="1276" w:type="dxa"/>
            <w:tcBorders>
              <w:top w:val="nil"/>
              <w:left w:val="nil"/>
              <w:bottom w:val="single" w:sz="4" w:space="0" w:color="auto"/>
              <w:right w:val="single" w:sz="4" w:space="0" w:color="auto"/>
            </w:tcBorders>
            <w:shd w:val="clear" w:color="000000" w:fill="FFFFFF"/>
            <w:vAlign w:val="center"/>
            <w:hideMark/>
          </w:tcPr>
          <w:p w14:paraId="06CB7EA8" w14:textId="7D71D795" w:rsidR="00C40FF6" w:rsidRPr="008B533D" w:rsidRDefault="00C40FF6" w:rsidP="00C40FF6">
            <w:pPr>
              <w:spacing w:after="0" w:line="240" w:lineRule="auto"/>
              <w:rPr>
                <w:rFonts w:ascii="Sylfaen" w:eastAsia="Times New Roman" w:hAnsi="Sylfaen" w:cs="Arial"/>
                <w:sz w:val="16"/>
                <w:szCs w:val="16"/>
              </w:rPr>
            </w:pPr>
            <w:r w:rsidRPr="008B533D">
              <w:rPr>
                <w:rFonts w:ascii="Arial" w:hAnsi="Arial" w:cs="Arial"/>
                <w:b/>
                <w:bCs/>
                <w:color w:val="000000"/>
                <w:sz w:val="16"/>
                <w:szCs w:val="16"/>
              </w:rPr>
              <w:t>2460,0</w:t>
            </w:r>
          </w:p>
        </w:tc>
        <w:tc>
          <w:tcPr>
            <w:tcW w:w="1276" w:type="dxa"/>
            <w:tcBorders>
              <w:top w:val="nil"/>
              <w:left w:val="nil"/>
              <w:bottom w:val="single" w:sz="4" w:space="0" w:color="auto"/>
              <w:right w:val="single" w:sz="4" w:space="0" w:color="auto"/>
            </w:tcBorders>
            <w:shd w:val="clear" w:color="000000" w:fill="FFFFFF"/>
            <w:vAlign w:val="center"/>
            <w:hideMark/>
          </w:tcPr>
          <w:p w14:paraId="47C6A6F5" w14:textId="29A074E6" w:rsidR="00C40FF6" w:rsidRPr="008B533D" w:rsidRDefault="00C40FF6" w:rsidP="00C40FF6">
            <w:pPr>
              <w:spacing w:after="0" w:line="240" w:lineRule="auto"/>
              <w:rPr>
                <w:rFonts w:ascii="Sylfaen" w:eastAsia="Times New Roman" w:hAnsi="Sylfaen" w:cs="Arial"/>
                <w:sz w:val="16"/>
                <w:szCs w:val="16"/>
              </w:rPr>
            </w:pPr>
            <w:r w:rsidRPr="008B533D">
              <w:rPr>
                <w:rFonts w:ascii="Arial" w:hAnsi="Arial" w:cs="Arial"/>
                <w:b/>
                <w:bCs/>
                <w:color w:val="000000"/>
                <w:sz w:val="16"/>
                <w:szCs w:val="16"/>
              </w:rPr>
              <w:t>1700,0</w:t>
            </w:r>
          </w:p>
        </w:tc>
      </w:tr>
      <w:tr w:rsidR="003374FF" w:rsidRPr="008B533D" w14:paraId="0F85990C" w14:textId="77777777" w:rsidTr="003374FF">
        <w:trPr>
          <w:trHeight w:val="441"/>
        </w:trPr>
        <w:tc>
          <w:tcPr>
            <w:tcW w:w="50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45FBE4A"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პროგრამის განმახორციელებელი სამსახური</w:t>
            </w:r>
          </w:p>
        </w:tc>
        <w:tc>
          <w:tcPr>
            <w:tcW w:w="9594" w:type="dxa"/>
            <w:gridSpan w:val="5"/>
            <w:tcBorders>
              <w:top w:val="single" w:sz="4" w:space="0" w:color="auto"/>
              <w:left w:val="nil"/>
              <w:bottom w:val="single" w:sz="4" w:space="0" w:color="auto"/>
              <w:right w:val="single" w:sz="4" w:space="0" w:color="auto"/>
            </w:tcBorders>
            <w:shd w:val="clear" w:color="000000" w:fill="FFFFFF"/>
            <w:vAlign w:val="center"/>
            <w:hideMark/>
          </w:tcPr>
          <w:p w14:paraId="5813ED5B"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ქონების მართვისა და მატერიალურ-ტექნიკური უზრუნველყოფის სამსახური</w:t>
            </w:r>
          </w:p>
        </w:tc>
      </w:tr>
      <w:tr w:rsidR="003374FF" w:rsidRPr="008B533D" w14:paraId="5FFC019B" w14:textId="77777777" w:rsidTr="003374FF">
        <w:trPr>
          <w:trHeight w:val="435"/>
        </w:trPr>
        <w:tc>
          <w:tcPr>
            <w:tcW w:w="5002"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34D24CC"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8B533D">
              <w:rPr>
                <w:rFonts w:ascii="Sylfaen" w:eastAsia="Times New Roman" w:hAnsi="Sylfaen" w:cs="Arial"/>
                <w:b/>
                <w:bCs/>
                <w:color w:val="000000"/>
                <w:sz w:val="16"/>
                <w:szCs w:val="16"/>
              </w:rPr>
              <w:br/>
              <w:t>ემსახურება პროგრამა</w:t>
            </w:r>
          </w:p>
        </w:tc>
        <w:tc>
          <w:tcPr>
            <w:tcW w:w="9594" w:type="dxa"/>
            <w:gridSpan w:val="5"/>
            <w:tcBorders>
              <w:top w:val="single" w:sz="4" w:space="0" w:color="auto"/>
              <w:left w:val="nil"/>
              <w:bottom w:val="single" w:sz="4" w:space="0" w:color="auto"/>
              <w:right w:val="single" w:sz="4" w:space="0" w:color="000000"/>
            </w:tcBorders>
            <w:shd w:val="clear" w:color="000000" w:fill="FFFFFF"/>
            <w:vAlign w:val="center"/>
            <w:hideMark/>
          </w:tcPr>
          <w:p w14:paraId="11896BDF"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tc>
      </w:tr>
      <w:tr w:rsidR="003374FF" w:rsidRPr="008B533D" w14:paraId="6405C25F" w14:textId="77777777" w:rsidTr="003374FF">
        <w:trPr>
          <w:trHeight w:val="675"/>
        </w:trPr>
        <w:tc>
          <w:tcPr>
            <w:tcW w:w="50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1D68EF8"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პროგრამის აღწერა და მიზანი  </w:t>
            </w:r>
          </w:p>
        </w:tc>
        <w:tc>
          <w:tcPr>
            <w:tcW w:w="9594" w:type="dxa"/>
            <w:gridSpan w:val="5"/>
            <w:tcBorders>
              <w:top w:val="single" w:sz="4" w:space="0" w:color="auto"/>
              <w:left w:val="nil"/>
              <w:bottom w:val="single" w:sz="4" w:space="0" w:color="auto"/>
              <w:right w:val="single" w:sz="4" w:space="0" w:color="auto"/>
            </w:tcBorders>
            <w:shd w:val="clear" w:color="000000" w:fill="FFFFFF"/>
            <w:vAlign w:val="center"/>
            <w:hideMark/>
          </w:tcPr>
          <w:p w14:paraId="7F379D00" w14:textId="77777777" w:rsidR="003374FF" w:rsidRPr="008B533D" w:rsidRDefault="003374FF" w:rsidP="003374FF">
            <w:pPr>
              <w:spacing w:after="0" w:line="240" w:lineRule="auto"/>
              <w:rPr>
                <w:rFonts w:ascii="Sylfaen" w:eastAsia="Times New Roman" w:hAnsi="Sylfaen" w:cs="Arial"/>
                <w:color w:val="000000"/>
                <w:sz w:val="16"/>
                <w:szCs w:val="16"/>
                <w:lang w:val="ka-GE"/>
              </w:rPr>
            </w:pPr>
            <w:proofErr w:type="gramStart"/>
            <w:r w:rsidRPr="008B533D">
              <w:rPr>
                <w:rFonts w:ascii="Sylfaen" w:eastAsia="Times New Roman" w:hAnsi="Sylfaen" w:cs="Arial"/>
                <w:color w:val="000000"/>
                <w:sz w:val="16"/>
                <w:szCs w:val="16"/>
              </w:rPr>
              <w:t>პროგრამის</w:t>
            </w:r>
            <w:proofErr w:type="gramEnd"/>
            <w:r w:rsidRPr="008B533D">
              <w:rPr>
                <w:rFonts w:ascii="Sylfaen" w:eastAsia="Times New Roman" w:hAnsi="Sylfaen" w:cs="Arial"/>
                <w:color w:val="000000"/>
                <w:sz w:val="16"/>
                <w:szCs w:val="16"/>
              </w:rPr>
              <w:t xml:space="preserve"> ფარგლებში განხორციელდება მარნეულის მუნიციპალიტეტის ავტოპარკის გამართული</w:t>
            </w:r>
            <w:r w:rsidRPr="008B533D">
              <w:rPr>
                <w:rFonts w:ascii="Sylfaen" w:eastAsia="Times New Roman" w:hAnsi="Sylfaen" w:cs="Arial"/>
                <w:color w:val="000000"/>
                <w:sz w:val="16"/>
                <w:szCs w:val="16"/>
              </w:rPr>
              <w:br/>
              <w:t>ფუნქციონირების ხელშეწყობის მიზნით მისი სუბსიდირება და არსებული ავტოპარკის განახლება</w:t>
            </w:r>
            <w:r w:rsidRPr="008B533D">
              <w:rPr>
                <w:rFonts w:ascii="Sylfaen" w:eastAsia="Times New Roman" w:hAnsi="Sylfaen" w:cs="Arial"/>
                <w:color w:val="000000"/>
                <w:sz w:val="16"/>
                <w:szCs w:val="16"/>
                <w:lang w:val="ka-GE"/>
              </w:rPr>
              <w:t>.</w:t>
            </w:r>
          </w:p>
          <w:p w14:paraId="138F1232" w14:textId="77777777" w:rsidR="003374FF" w:rsidRPr="008B533D" w:rsidRDefault="003374FF" w:rsidP="003374FF">
            <w:pPr>
              <w:spacing w:after="0" w:line="240" w:lineRule="auto"/>
              <w:rPr>
                <w:rFonts w:ascii="Sylfaen" w:eastAsia="Times New Roman" w:hAnsi="Sylfaen" w:cs="Arial"/>
                <w:color w:val="000000"/>
                <w:sz w:val="16"/>
                <w:szCs w:val="16"/>
              </w:rPr>
            </w:pPr>
          </w:p>
          <w:p w14:paraId="72B9D21E" w14:textId="77777777" w:rsidR="003374FF" w:rsidRPr="008B533D" w:rsidRDefault="003374FF" w:rsidP="003374FF">
            <w:pPr>
              <w:spacing w:after="0" w:line="240" w:lineRule="auto"/>
              <w:rPr>
                <w:rFonts w:ascii="Sylfaen" w:eastAsia="Times New Roman" w:hAnsi="Sylfaen" w:cs="Arial"/>
                <w:color w:val="000000"/>
                <w:sz w:val="16"/>
                <w:szCs w:val="16"/>
                <w:lang w:val="ka-GE"/>
              </w:rPr>
            </w:pPr>
            <w:r w:rsidRPr="008B533D">
              <w:rPr>
                <w:rFonts w:ascii="Sylfaen" w:eastAsia="Times New Roman" w:hAnsi="Sylfaen" w:cs="Arial"/>
                <w:color w:val="000000"/>
                <w:sz w:val="16"/>
                <w:szCs w:val="16"/>
                <w:lang w:val="ka-GE"/>
              </w:rPr>
              <w:t>პროგრამა პასუხობს გაეროს მდგრადი განვითარების მიზნების მუნიციპალიტეტის ლოკალიზების გეგმის შემდეგი ამოცანის შესრულებას:</w:t>
            </w:r>
          </w:p>
          <w:p w14:paraId="5DBEAD73"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lastRenderedPageBreak/>
              <w:t>11.2  2030 წლისათვის უსაფრთხო, ფინანსურად ხელმისაწვდომი და მდგრადი სატრანსპორტო სისტემის ხელმისაწვდომობის უზრუნველყოფა ყველასათვის, კერძოდ საზოგადოებრივი ტრანსპორტის გაფართოების საშუალებით, განსაკუთრებული ყურადღების დათმობით მოწყვლადი ჯგუფების საჭიროებებისათვის, ქალები, ბავშვები, შშმპ და მოხუცები</w:t>
            </w:r>
          </w:p>
          <w:p w14:paraId="77110BFC" w14:textId="77777777" w:rsidR="003374FF" w:rsidRPr="008B533D" w:rsidRDefault="003374FF" w:rsidP="003374FF">
            <w:pPr>
              <w:spacing w:after="0" w:line="240" w:lineRule="auto"/>
              <w:rPr>
                <w:rFonts w:ascii="Sylfaen" w:eastAsia="Times New Roman" w:hAnsi="Sylfaen" w:cs="Arial"/>
                <w:color w:val="000000"/>
                <w:sz w:val="16"/>
                <w:szCs w:val="16"/>
              </w:rPr>
            </w:pPr>
          </w:p>
        </w:tc>
      </w:tr>
      <w:tr w:rsidR="003374FF" w:rsidRPr="008B533D" w14:paraId="1ABF4C1F" w14:textId="77777777" w:rsidTr="003374FF">
        <w:trPr>
          <w:trHeight w:val="435"/>
        </w:trPr>
        <w:tc>
          <w:tcPr>
            <w:tcW w:w="50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BFEB238"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lastRenderedPageBreak/>
              <w:t xml:space="preserve">მოსალოდნელი საბოლოო შედეგი </w:t>
            </w:r>
          </w:p>
        </w:tc>
        <w:tc>
          <w:tcPr>
            <w:tcW w:w="9594" w:type="dxa"/>
            <w:gridSpan w:val="5"/>
            <w:tcBorders>
              <w:top w:val="single" w:sz="4" w:space="0" w:color="auto"/>
              <w:left w:val="nil"/>
              <w:bottom w:val="single" w:sz="4" w:space="0" w:color="auto"/>
              <w:right w:val="single" w:sz="4" w:space="0" w:color="auto"/>
            </w:tcBorders>
            <w:shd w:val="clear" w:color="000000" w:fill="FFFFFF"/>
            <w:vAlign w:val="center"/>
            <w:hideMark/>
          </w:tcPr>
          <w:p w14:paraId="0507E3EA"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მუნიციპალიტეტის ტერიტორიაზე ხელმისაწვდომია საზოგადოებრივი ტრანსპორტის მომსახურება და უზრუნველყოფ</w:t>
            </w:r>
            <w:r w:rsidRPr="008B533D">
              <w:rPr>
                <w:rFonts w:ascii="Sylfaen" w:eastAsia="Times New Roman" w:hAnsi="Sylfaen" w:cs="Arial"/>
                <w:color w:val="000000"/>
                <w:sz w:val="16"/>
                <w:szCs w:val="16"/>
                <w:lang w:val="ka-GE"/>
              </w:rPr>
              <w:t>ი</w:t>
            </w:r>
            <w:r w:rsidRPr="008B533D">
              <w:rPr>
                <w:rFonts w:ascii="Sylfaen" w:eastAsia="Times New Roman" w:hAnsi="Sylfaen" w:cs="Arial"/>
                <w:color w:val="000000"/>
                <w:sz w:val="16"/>
                <w:szCs w:val="16"/>
              </w:rPr>
              <w:t xml:space="preserve">ლია მგზავრთა რეგულარული </w:t>
            </w:r>
            <w:r w:rsidRPr="008B533D">
              <w:rPr>
                <w:rFonts w:ascii="Sylfaen" w:eastAsia="Times New Roman" w:hAnsi="Sylfaen" w:cs="Arial"/>
                <w:color w:val="000000"/>
                <w:sz w:val="16"/>
                <w:szCs w:val="16"/>
                <w:lang w:val="ka-GE"/>
              </w:rPr>
              <w:t xml:space="preserve">და შეუფერხებელი </w:t>
            </w:r>
            <w:r w:rsidRPr="008B533D">
              <w:rPr>
                <w:rFonts w:ascii="Sylfaen" w:eastAsia="Times New Roman" w:hAnsi="Sylfaen" w:cs="Arial"/>
                <w:color w:val="000000"/>
                <w:sz w:val="16"/>
                <w:szCs w:val="16"/>
              </w:rPr>
              <w:t>გადაყვანები</w:t>
            </w:r>
            <w:r w:rsidRPr="008B533D">
              <w:rPr>
                <w:rFonts w:ascii="Sylfaen" w:eastAsia="Times New Roman" w:hAnsi="Sylfaen" w:cs="Arial"/>
                <w:color w:val="000000"/>
                <w:sz w:val="16"/>
                <w:szCs w:val="16"/>
                <w:lang w:val="ka-GE"/>
              </w:rPr>
              <w:t xml:space="preserve"> </w:t>
            </w:r>
          </w:p>
        </w:tc>
      </w:tr>
    </w:tbl>
    <w:p w14:paraId="3F94E07A" w14:textId="5DD7EB3A" w:rsidR="003374FF" w:rsidRPr="008B533D" w:rsidRDefault="003374FF" w:rsidP="003374FF">
      <w:pPr>
        <w:jc w:val="both"/>
        <w:rPr>
          <w:rFonts w:ascii="Sylfaen" w:hAnsi="Sylfaen"/>
          <w:noProof/>
          <w:sz w:val="24"/>
          <w:szCs w:val="24"/>
          <w:lang w:val="ka-GE"/>
        </w:rPr>
      </w:pPr>
      <w:r w:rsidRPr="008B533D">
        <w:rPr>
          <w:rFonts w:ascii="Sylfaen" w:hAnsi="Sylfaen"/>
          <w:noProof/>
          <w:sz w:val="24"/>
          <w:szCs w:val="24"/>
          <w:lang w:val="ka-GE"/>
        </w:rPr>
        <w:t xml:space="preserve"> </w:t>
      </w:r>
    </w:p>
    <w:tbl>
      <w:tblPr>
        <w:tblW w:w="14603" w:type="dxa"/>
        <w:tblLook w:val="04A0" w:firstRow="1" w:lastRow="0" w:firstColumn="1" w:lastColumn="0" w:noHBand="0" w:noVBand="1"/>
      </w:tblPr>
      <w:tblGrid>
        <w:gridCol w:w="696"/>
        <w:gridCol w:w="4398"/>
        <w:gridCol w:w="4219"/>
        <w:gridCol w:w="1455"/>
        <w:gridCol w:w="1276"/>
        <w:gridCol w:w="1276"/>
        <w:gridCol w:w="1276"/>
        <w:gridCol w:w="7"/>
      </w:tblGrid>
      <w:tr w:rsidR="003374FF" w:rsidRPr="008B533D" w14:paraId="1E658934" w14:textId="77777777" w:rsidTr="003374FF">
        <w:trPr>
          <w:gridAfter w:val="1"/>
          <w:wAfter w:w="7" w:type="dxa"/>
          <w:trHeight w:val="875"/>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74848E"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კოდი</w:t>
            </w:r>
          </w:p>
        </w:tc>
        <w:tc>
          <w:tcPr>
            <w:tcW w:w="43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0E2C6E"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ქვეპროგრამის დასახელება </w:t>
            </w:r>
          </w:p>
        </w:tc>
        <w:tc>
          <w:tcPr>
            <w:tcW w:w="42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CB4091" w14:textId="77777777" w:rsidR="003374FF" w:rsidRPr="008B533D" w:rsidRDefault="003374FF" w:rsidP="003374FF">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მუნიციპალური სატრანსპორტო სისტემის სუბსიდირება</w:t>
            </w:r>
          </w:p>
        </w:tc>
        <w:tc>
          <w:tcPr>
            <w:tcW w:w="1455" w:type="dxa"/>
            <w:tcBorders>
              <w:top w:val="single" w:sz="4" w:space="0" w:color="auto"/>
              <w:left w:val="nil"/>
              <w:bottom w:val="single" w:sz="4" w:space="0" w:color="auto"/>
              <w:right w:val="single" w:sz="4" w:space="0" w:color="auto"/>
            </w:tcBorders>
            <w:shd w:val="clear" w:color="000000" w:fill="FFFFFF"/>
            <w:vAlign w:val="center"/>
            <w:hideMark/>
          </w:tcPr>
          <w:p w14:paraId="7C78D4E3"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 xml:space="preserve">6 </w:t>
            </w:r>
            <w:r w:rsidRPr="008B533D">
              <w:rPr>
                <w:rFonts w:ascii="Sylfaen" w:eastAsia="Times New Roman" w:hAnsi="Sylfaen" w:cs="Arial"/>
                <w:b/>
                <w:bCs/>
                <w:color w:val="000000"/>
                <w:sz w:val="16"/>
                <w:szCs w:val="16"/>
              </w:rPr>
              <w:t>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28BFCFA"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7</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F74EE0C"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8</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3DCF311"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9</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r>
      <w:tr w:rsidR="003374FF" w:rsidRPr="008B533D" w14:paraId="6C799AAC" w14:textId="77777777" w:rsidTr="003374FF">
        <w:trPr>
          <w:gridAfter w:val="1"/>
          <w:wAfter w:w="7" w:type="dxa"/>
          <w:trHeight w:val="4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84D41F2" w14:textId="77777777" w:rsidR="003374FF" w:rsidRPr="008B533D" w:rsidRDefault="003374FF" w:rsidP="003374FF">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020401</w:t>
            </w:r>
          </w:p>
        </w:tc>
        <w:tc>
          <w:tcPr>
            <w:tcW w:w="4398" w:type="dxa"/>
            <w:vMerge/>
            <w:tcBorders>
              <w:top w:val="single" w:sz="4" w:space="0" w:color="auto"/>
              <w:left w:val="single" w:sz="4" w:space="0" w:color="auto"/>
              <w:bottom w:val="single" w:sz="4" w:space="0" w:color="auto"/>
              <w:right w:val="single" w:sz="4" w:space="0" w:color="auto"/>
            </w:tcBorders>
            <w:vAlign w:val="center"/>
            <w:hideMark/>
          </w:tcPr>
          <w:p w14:paraId="06E7A148" w14:textId="77777777" w:rsidR="003374FF" w:rsidRPr="008B533D" w:rsidRDefault="003374FF" w:rsidP="003374FF">
            <w:pPr>
              <w:spacing w:after="0" w:line="240" w:lineRule="auto"/>
              <w:rPr>
                <w:rFonts w:ascii="Sylfaen" w:eastAsia="Times New Roman" w:hAnsi="Sylfaen" w:cs="Arial"/>
                <w:b/>
                <w:bCs/>
                <w:color w:val="000000"/>
                <w:sz w:val="16"/>
                <w:szCs w:val="16"/>
              </w:rPr>
            </w:pPr>
          </w:p>
        </w:tc>
        <w:tc>
          <w:tcPr>
            <w:tcW w:w="4219" w:type="dxa"/>
            <w:vMerge/>
            <w:tcBorders>
              <w:top w:val="single" w:sz="4" w:space="0" w:color="auto"/>
              <w:left w:val="single" w:sz="4" w:space="0" w:color="auto"/>
              <w:bottom w:val="single" w:sz="4" w:space="0" w:color="auto"/>
              <w:right w:val="single" w:sz="4" w:space="0" w:color="auto"/>
            </w:tcBorders>
            <w:vAlign w:val="center"/>
            <w:hideMark/>
          </w:tcPr>
          <w:p w14:paraId="7F22FBC1" w14:textId="77777777" w:rsidR="003374FF" w:rsidRPr="008B533D" w:rsidRDefault="003374FF" w:rsidP="003374FF">
            <w:pPr>
              <w:spacing w:after="0" w:line="240" w:lineRule="auto"/>
              <w:rPr>
                <w:rFonts w:ascii="Sylfaen" w:eastAsia="Times New Roman" w:hAnsi="Sylfaen" w:cs="Arial"/>
                <w:color w:val="000000"/>
                <w:sz w:val="16"/>
                <w:szCs w:val="16"/>
              </w:rPr>
            </w:pPr>
          </w:p>
        </w:tc>
        <w:tc>
          <w:tcPr>
            <w:tcW w:w="1455" w:type="dxa"/>
            <w:tcBorders>
              <w:top w:val="nil"/>
              <w:left w:val="nil"/>
              <w:bottom w:val="single" w:sz="4" w:space="0" w:color="auto"/>
              <w:right w:val="single" w:sz="4" w:space="0" w:color="auto"/>
            </w:tcBorders>
            <w:shd w:val="clear" w:color="000000" w:fill="FFFFFF"/>
            <w:vAlign w:val="center"/>
            <w:hideMark/>
          </w:tcPr>
          <w:p w14:paraId="7C210895" w14:textId="77777777" w:rsidR="003374FF" w:rsidRPr="008B533D" w:rsidRDefault="003374FF" w:rsidP="003374FF">
            <w:pPr>
              <w:spacing w:after="0" w:line="240" w:lineRule="auto"/>
              <w:rPr>
                <w:rFonts w:ascii="Sylfaen" w:eastAsia="Times New Roman" w:hAnsi="Sylfaen" w:cs="Arial"/>
                <w:sz w:val="16"/>
                <w:szCs w:val="16"/>
              </w:rPr>
            </w:pPr>
            <w:r w:rsidRPr="008B533D">
              <w:rPr>
                <w:rFonts w:ascii="Arial" w:hAnsi="Arial" w:cs="Arial"/>
                <w:color w:val="000000"/>
                <w:sz w:val="16"/>
                <w:szCs w:val="16"/>
              </w:rPr>
              <w:t>1700,0</w:t>
            </w:r>
          </w:p>
        </w:tc>
        <w:tc>
          <w:tcPr>
            <w:tcW w:w="1276" w:type="dxa"/>
            <w:tcBorders>
              <w:top w:val="nil"/>
              <w:left w:val="nil"/>
              <w:bottom w:val="single" w:sz="4" w:space="0" w:color="auto"/>
              <w:right w:val="single" w:sz="4" w:space="0" w:color="auto"/>
            </w:tcBorders>
            <w:shd w:val="clear" w:color="000000" w:fill="FFFFFF"/>
            <w:vAlign w:val="center"/>
            <w:hideMark/>
          </w:tcPr>
          <w:p w14:paraId="1A532482" w14:textId="77777777" w:rsidR="003374FF" w:rsidRPr="008B533D" w:rsidRDefault="003374FF" w:rsidP="003374FF">
            <w:pPr>
              <w:spacing w:after="0" w:line="240" w:lineRule="auto"/>
              <w:rPr>
                <w:rFonts w:ascii="Sylfaen" w:eastAsia="Times New Roman" w:hAnsi="Sylfaen" w:cs="Arial"/>
                <w:sz w:val="16"/>
                <w:szCs w:val="16"/>
              </w:rPr>
            </w:pPr>
            <w:r w:rsidRPr="008B533D">
              <w:rPr>
                <w:rFonts w:ascii="Arial" w:hAnsi="Arial" w:cs="Arial"/>
                <w:color w:val="000000"/>
                <w:sz w:val="16"/>
                <w:szCs w:val="16"/>
              </w:rPr>
              <w:t>1700,0</w:t>
            </w:r>
          </w:p>
        </w:tc>
        <w:tc>
          <w:tcPr>
            <w:tcW w:w="1276" w:type="dxa"/>
            <w:tcBorders>
              <w:top w:val="nil"/>
              <w:left w:val="nil"/>
              <w:bottom w:val="single" w:sz="4" w:space="0" w:color="auto"/>
              <w:right w:val="single" w:sz="4" w:space="0" w:color="auto"/>
            </w:tcBorders>
            <w:shd w:val="clear" w:color="000000" w:fill="FFFFFF"/>
            <w:vAlign w:val="center"/>
            <w:hideMark/>
          </w:tcPr>
          <w:p w14:paraId="02AC43C1" w14:textId="77777777" w:rsidR="003374FF" w:rsidRPr="008B533D" w:rsidRDefault="003374FF" w:rsidP="003374FF">
            <w:pPr>
              <w:spacing w:after="0" w:line="240" w:lineRule="auto"/>
              <w:rPr>
                <w:rFonts w:ascii="Sylfaen" w:eastAsia="Times New Roman" w:hAnsi="Sylfaen" w:cs="Arial"/>
                <w:sz w:val="16"/>
                <w:szCs w:val="16"/>
              </w:rPr>
            </w:pPr>
            <w:r w:rsidRPr="008B533D">
              <w:rPr>
                <w:rFonts w:ascii="Arial" w:hAnsi="Arial" w:cs="Arial"/>
                <w:color w:val="000000"/>
                <w:sz w:val="16"/>
                <w:szCs w:val="16"/>
              </w:rPr>
              <w:t>1700,0</w:t>
            </w:r>
          </w:p>
        </w:tc>
        <w:tc>
          <w:tcPr>
            <w:tcW w:w="1276" w:type="dxa"/>
            <w:tcBorders>
              <w:top w:val="nil"/>
              <w:left w:val="nil"/>
              <w:bottom w:val="single" w:sz="4" w:space="0" w:color="auto"/>
              <w:right w:val="single" w:sz="4" w:space="0" w:color="auto"/>
            </w:tcBorders>
            <w:shd w:val="clear" w:color="000000" w:fill="FFFFFF"/>
            <w:vAlign w:val="center"/>
            <w:hideMark/>
          </w:tcPr>
          <w:p w14:paraId="25B00341" w14:textId="77777777" w:rsidR="003374FF" w:rsidRPr="008B533D" w:rsidRDefault="003374FF" w:rsidP="003374FF">
            <w:pPr>
              <w:spacing w:after="0" w:line="240" w:lineRule="auto"/>
              <w:rPr>
                <w:rFonts w:ascii="Sylfaen" w:eastAsia="Times New Roman" w:hAnsi="Sylfaen" w:cs="Arial"/>
                <w:sz w:val="16"/>
                <w:szCs w:val="16"/>
              </w:rPr>
            </w:pPr>
            <w:r w:rsidRPr="008B533D">
              <w:rPr>
                <w:rFonts w:ascii="Arial" w:hAnsi="Arial" w:cs="Arial"/>
                <w:color w:val="000000"/>
                <w:sz w:val="16"/>
                <w:szCs w:val="16"/>
              </w:rPr>
              <w:t>1700,0</w:t>
            </w:r>
          </w:p>
        </w:tc>
      </w:tr>
      <w:tr w:rsidR="003374FF" w:rsidRPr="008B533D" w14:paraId="16356AA4" w14:textId="77777777" w:rsidTr="003374FF">
        <w:trPr>
          <w:trHeight w:val="569"/>
        </w:trPr>
        <w:tc>
          <w:tcPr>
            <w:tcW w:w="509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02FA2F6"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ქვეპროგრამის განმახორციელებელი სამსახური</w:t>
            </w:r>
          </w:p>
        </w:tc>
        <w:tc>
          <w:tcPr>
            <w:tcW w:w="9509" w:type="dxa"/>
            <w:gridSpan w:val="6"/>
            <w:tcBorders>
              <w:top w:val="single" w:sz="4" w:space="0" w:color="auto"/>
              <w:left w:val="nil"/>
              <w:bottom w:val="single" w:sz="4" w:space="0" w:color="auto"/>
              <w:right w:val="single" w:sz="4" w:space="0" w:color="auto"/>
            </w:tcBorders>
            <w:shd w:val="clear" w:color="000000" w:fill="FFFFFF"/>
            <w:vAlign w:val="center"/>
            <w:hideMark/>
          </w:tcPr>
          <w:p w14:paraId="0E8B6F31"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ქონების მართვისა და მატერიალურ-ტექნიკური უზრუნველყოფის სამსახური</w:t>
            </w:r>
          </w:p>
        </w:tc>
      </w:tr>
      <w:tr w:rsidR="003374FF" w:rsidRPr="008B533D" w14:paraId="1F943C72" w14:textId="77777777" w:rsidTr="003374FF">
        <w:trPr>
          <w:trHeight w:val="465"/>
        </w:trPr>
        <w:tc>
          <w:tcPr>
            <w:tcW w:w="5094"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A48E621"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8B533D">
              <w:rPr>
                <w:rFonts w:ascii="Sylfaen" w:eastAsia="Times New Roman" w:hAnsi="Sylfaen" w:cs="Arial"/>
                <w:b/>
                <w:bCs/>
                <w:color w:val="000000"/>
                <w:sz w:val="16"/>
                <w:szCs w:val="16"/>
              </w:rPr>
              <w:br/>
              <w:t>ემსახურება პროგრამა</w:t>
            </w:r>
          </w:p>
        </w:tc>
        <w:tc>
          <w:tcPr>
            <w:tcW w:w="9509" w:type="dxa"/>
            <w:gridSpan w:val="6"/>
            <w:tcBorders>
              <w:top w:val="single" w:sz="4" w:space="0" w:color="auto"/>
              <w:left w:val="nil"/>
              <w:bottom w:val="single" w:sz="4" w:space="0" w:color="auto"/>
              <w:right w:val="single" w:sz="4" w:space="0" w:color="000000"/>
            </w:tcBorders>
            <w:shd w:val="clear" w:color="000000" w:fill="FFFFFF"/>
            <w:vAlign w:val="center"/>
            <w:hideMark/>
          </w:tcPr>
          <w:p w14:paraId="79B13D93"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tc>
      </w:tr>
      <w:tr w:rsidR="003374FF" w:rsidRPr="008B533D" w14:paraId="052C308F" w14:textId="77777777" w:rsidTr="003374FF">
        <w:trPr>
          <w:trHeight w:val="1465"/>
        </w:trPr>
        <w:tc>
          <w:tcPr>
            <w:tcW w:w="509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4DFA7A0"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lang w:val="ka-GE"/>
              </w:rPr>
              <w:t>ქვე</w:t>
            </w:r>
            <w:r w:rsidRPr="008B533D">
              <w:rPr>
                <w:rFonts w:ascii="Sylfaen" w:eastAsia="Times New Roman" w:hAnsi="Sylfaen" w:cs="Arial"/>
                <w:b/>
                <w:bCs/>
                <w:color w:val="000000"/>
                <w:sz w:val="16"/>
                <w:szCs w:val="16"/>
              </w:rPr>
              <w:t xml:space="preserve">პროგრამის აღწერა და მიზანი  </w:t>
            </w:r>
          </w:p>
        </w:tc>
        <w:tc>
          <w:tcPr>
            <w:tcW w:w="9509" w:type="dxa"/>
            <w:gridSpan w:val="6"/>
            <w:tcBorders>
              <w:top w:val="single" w:sz="4" w:space="0" w:color="auto"/>
              <w:left w:val="nil"/>
              <w:bottom w:val="single" w:sz="4" w:space="0" w:color="auto"/>
              <w:right w:val="single" w:sz="4" w:space="0" w:color="auto"/>
            </w:tcBorders>
            <w:shd w:val="clear" w:color="000000" w:fill="FFFFFF"/>
            <w:vAlign w:val="center"/>
            <w:hideMark/>
          </w:tcPr>
          <w:p w14:paraId="632E602B" w14:textId="77777777" w:rsidR="003374FF" w:rsidRPr="008B533D" w:rsidRDefault="003374FF" w:rsidP="003374FF">
            <w:pPr>
              <w:spacing w:after="0" w:line="240" w:lineRule="auto"/>
              <w:rPr>
                <w:rFonts w:ascii="Sylfaen" w:eastAsia="Times New Roman" w:hAnsi="Sylfaen" w:cs="Arial"/>
                <w:color w:val="000000"/>
                <w:sz w:val="16"/>
                <w:szCs w:val="16"/>
              </w:rPr>
            </w:pPr>
            <w:proofErr w:type="gramStart"/>
            <w:r w:rsidRPr="008B533D">
              <w:rPr>
                <w:rFonts w:ascii="Sylfaen" w:eastAsia="Times New Roman" w:hAnsi="Sylfaen" w:cs="Arial"/>
                <w:color w:val="000000"/>
                <w:sz w:val="16"/>
                <w:szCs w:val="16"/>
              </w:rPr>
              <w:t>არსებულ</w:t>
            </w:r>
            <w:proofErr w:type="gramEnd"/>
            <w:r w:rsidRPr="008B533D">
              <w:rPr>
                <w:rFonts w:ascii="Sylfaen" w:eastAsia="Times New Roman" w:hAnsi="Sylfaen" w:cs="Arial"/>
                <w:color w:val="000000"/>
                <w:sz w:val="16"/>
                <w:szCs w:val="16"/>
              </w:rPr>
              <w:t xml:space="preserve"> ეტაპზე მუნიციპალიტეტის ავტოპარკის ბალანსზე არის 21 სატრანსპორტო საშუალება (მ.შ.  </w:t>
            </w:r>
            <w:proofErr w:type="gramStart"/>
            <w:r w:rsidRPr="008B533D">
              <w:rPr>
                <w:rFonts w:ascii="Sylfaen" w:eastAsia="Times New Roman" w:hAnsi="Sylfaen" w:cs="Arial"/>
                <w:color w:val="000000"/>
                <w:sz w:val="16"/>
                <w:szCs w:val="16"/>
              </w:rPr>
              <w:t>17 ავტობუსი</w:t>
            </w:r>
            <w:proofErr w:type="gramEnd"/>
            <w:r w:rsidRPr="008B533D">
              <w:rPr>
                <w:rFonts w:ascii="Sylfaen" w:eastAsia="Times New Roman" w:hAnsi="Sylfaen" w:cs="Arial"/>
                <w:color w:val="000000"/>
                <w:sz w:val="16"/>
                <w:szCs w:val="16"/>
              </w:rPr>
              <w:t xml:space="preserve"> და 4 მიკროავტობუსი). </w:t>
            </w:r>
            <w:proofErr w:type="gramStart"/>
            <w:r w:rsidRPr="008B533D">
              <w:rPr>
                <w:rFonts w:ascii="Sylfaen" w:eastAsia="Times New Roman" w:hAnsi="Sylfaen" w:cs="Arial"/>
                <w:color w:val="000000"/>
                <w:sz w:val="16"/>
                <w:szCs w:val="16"/>
              </w:rPr>
              <w:t>ამჟამად</w:t>
            </w:r>
            <w:proofErr w:type="gramEnd"/>
            <w:r w:rsidRPr="008B533D">
              <w:rPr>
                <w:rFonts w:ascii="Sylfaen" w:eastAsia="Times New Roman" w:hAnsi="Sylfaen" w:cs="Arial"/>
                <w:color w:val="000000"/>
                <w:sz w:val="16"/>
                <w:szCs w:val="16"/>
              </w:rPr>
              <w:t xml:space="preserve"> შ.პ.ს. "მარნეულის მუნიციპალიტეტის ავტოპარკი" 19 მარშუტზე ემსახურება 45 სოფელს. </w:t>
            </w:r>
            <w:proofErr w:type="gramStart"/>
            <w:r w:rsidRPr="008B533D">
              <w:rPr>
                <w:rFonts w:ascii="Sylfaen" w:eastAsia="Times New Roman" w:hAnsi="Sylfaen" w:cs="Arial"/>
                <w:color w:val="000000"/>
                <w:sz w:val="16"/>
                <w:szCs w:val="16"/>
              </w:rPr>
              <w:t>წლის</w:t>
            </w:r>
            <w:proofErr w:type="gramEnd"/>
            <w:r w:rsidRPr="008B533D">
              <w:rPr>
                <w:rFonts w:ascii="Sylfaen" w:eastAsia="Times New Roman" w:hAnsi="Sylfaen" w:cs="Arial"/>
                <w:color w:val="000000"/>
                <w:sz w:val="16"/>
                <w:szCs w:val="16"/>
              </w:rPr>
              <w:t xml:space="preserve"> განმავლობაში გადავანილ მგზავრთა რაოდენობა შეადგენს საშუალოდ1 160 000 მგზავრს. </w:t>
            </w:r>
            <w:r w:rsidRPr="008B533D">
              <w:rPr>
                <w:rFonts w:ascii="Sylfaen" w:eastAsia="Times New Roman" w:hAnsi="Sylfaen" w:cs="Arial"/>
                <w:color w:val="000000"/>
                <w:sz w:val="16"/>
                <w:szCs w:val="16"/>
              </w:rPr>
              <w:br/>
            </w:r>
            <w:proofErr w:type="gramStart"/>
            <w:r w:rsidRPr="008B533D">
              <w:rPr>
                <w:rFonts w:ascii="Sylfaen" w:eastAsia="Times New Roman" w:hAnsi="Sylfaen" w:cs="Arial"/>
                <w:color w:val="000000"/>
                <w:sz w:val="16"/>
                <w:szCs w:val="16"/>
              </w:rPr>
              <w:t>ქვეპროგრამის</w:t>
            </w:r>
            <w:proofErr w:type="gramEnd"/>
            <w:r w:rsidRPr="008B533D">
              <w:rPr>
                <w:rFonts w:ascii="Sylfaen" w:eastAsia="Times New Roman" w:hAnsi="Sylfaen" w:cs="Arial"/>
                <w:color w:val="000000"/>
                <w:sz w:val="16"/>
                <w:szCs w:val="16"/>
              </w:rPr>
              <w:t xml:space="preserve"> ფარგლებში განხორციელდება მარნეულის მუნიციპალიტეტის ავტოპარკის გამართული ფუნქციონირების ხელშეწყობის მიზნით მისი სუბსიდირება.</w:t>
            </w:r>
          </w:p>
        </w:tc>
      </w:tr>
      <w:tr w:rsidR="003374FF" w:rsidRPr="008B533D" w14:paraId="2C8592B2" w14:textId="77777777" w:rsidTr="003374FF">
        <w:trPr>
          <w:trHeight w:val="693"/>
        </w:trPr>
        <w:tc>
          <w:tcPr>
            <w:tcW w:w="509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B4F96C0"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მოსალოდნელი შუალედური შედეგი </w:t>
            </w:r>
          </w:p>
        </w:tc>
        <w:tc>
          <w:tcPr>
            <w:tcW w:w="9509" w:type="dxa"/>
            <w:gridSpan w:val="6"/>
            <w:tcBorders>
              <w:top w:val="single" w:sz="4" w:space="0" w:color="auto"/>
              <w:left w:val="nil"/>
              <w:bottom w:val="single" w:sz="4" w:space="0" w:color="auto"/>
              <w:right w:val="single" w:sz="4" w:space="0" w:color="auto"/>
            </w:tcBorders>
            <w:shd w:val="clear" w:color="000000" w:fill="FFFFFF"/>
            <w:vAlign w:val="center"/>
            <w:hideMark/>
          </w:tcPr>
          <w:p w14:paraId="0756EB17"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მუნიციპალური ტრანსპორტი მუშაობს გამართულად, რეისები ხორციელდება შე</w:t>
            </w:r>
            <w:r w:rsidRPr="008B533D">
              <w:rPr>
                <w:rFonts w:ascii="Sylfaen" w:eastAsia="Times New Roman" w:hAnsi="Sylfaen" w:cs="Arial"/>
                <w:color w:val="000000"/>
                <w:sz w:val="16"/>
                <w:szCs w:val="16"/>
                <w:lang w:val="ka-GE"/>
              </w:rPr>
              <w:t>უ</w:t>
            </w:r>
            <w:r w:rsidRPr="008B533D">
              <w:rPr>
                <w:rFonts w:ascii="Sylfaen" w:eastAsia="Times New Roman" w:hAnsi="Sylfaen" w:cs="Arial"/>
                <w:color w:val="000000"/>
                <w:sz w:val="16"/>
                <w:szCs w:val="16"/>
              </w:rPr>
              <w:t>ფერხებ</w:t>
            </w:r>
            <w:r w:rsidRPr="008B533D">
              <w:rPr>
                <w:rFonts w:ascii="Sylfaen" w:eastAsia="Times New Roman" w:hAnsi="Sylfaen" w:cs="Arial"/>
                <w:color w:val="000000"/>
                <w:sz w:val="16"/>
                <w:szCs w:val="16"/>
                <w:lang w:val="ka-GE"/>
              </w:rPr>
              <w:t>ლად</w:t>
            </w:r>
          </w:p>
        </w:tc>
      </w:tr>
    </w:tbl>
    <w:p w14:paraId="75BD8DC1" w14:textId="77777777" w:rsidR="003374FF" w:rsidRPr="008B533D" w:rsidRDefault="003374FF" w:rsidP="003374FF">
      <w:pPr>
        <w:jc w:val="both"/>
        <w:rPr>
          <w:rFonts w:ascii="Sylfaen" w:hAnsi="Sylfaen"/>
          <w:noProof/>
          <w:sz w:val="16"/>
          <w:szCs w:val="16"/>
        </w:rPr>
      </w:pPr>
    </w:p>
    <w:p w14:paraId="450C8B6B" w14:textId="77777777" w:rsidR="003374FF" w:rsidRPr="008B533D" w:rsidRDefault="003374FF" w:rsidP="003374FF">
      <w:pPr>
        <w:jc w:val="both"/>
        <w:rPr>
          <w:rFonts w:ascii="Sylfaen" w:hAnsi="Sylfaen"/>
          <w:noProof/>
          <w:sz w:val="16"/>
          <w:szCs w:val="16"/>
        </w:rPr>
      </w:pPr>
    </w:p>
    <w:tbl>
      <w:tblPr>
        <w:tblW w:w="14300" w:type="dxa"/>
        <w:tblLook w:val="04A0" w:firstRow="1" w:lastRow="0" w:firstColumn="1" w:lastColumn="0" w:noHBand="0" w:noVBand="1"/>
      </w:tblPr>
      <w:tblGrid>
        <w:gridCol w:w="697"/>
        <w:gridCol w:w="4395"/>
        <w:gridCol w:w="4221"/>
        <w:gridCol w:w="1159"/>
        <w:gridCol w:w="1276"/>
        <w:gridCol w:w="1276"/>
        <w:gridCol w:w="1276"/>
      </w:tblGrid>
      <w:tr w:rsidR="003374FF" w:rsidRPr="008B533D" w14:paraId="73CE821A" w14:textId="77777777" w:rsidTr="003374FF">
        <w:trPr>
          <w:trHeight w:val="1200"/>
        </w:trPr>
        <w:tc>
          <w:tcPr>
            <w:tcW w:w="6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4D65D6"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კოდი</w:t>
            </w:r>
          </w:p>
        </w:tc>
        <w:tc>
          <w:tcPr>
            <w:tcW w:w="43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486DAC"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ქვეპროგრამის დასახელება </w:t>
            </w:r>
          </w:p>
        </w:tc>
        <w:tc>
          <w:tcPr>
            <w:tcW w:w="42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A462C3" w14:textId="77777777" w:rsidR="003374FF" w:rsidRPr="008B533D" w:rsidRDefault="003374FF" w:rsidP="003374FF">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მუნიციპალური ტრანსპორტის განახლება</w:t>
            </w:r>
          </w:p>
        </w:tc>
        <w:tc>
          <w:tcPr>
            <w:tcW w:w="1159" w:type="dxa"/>
            <w:tcBorders>
              <w:top w:val="single" w:sz="4" w:space="0" w:color="auto"/>
              <w:left w:val="nil"/>
              <w:bottom w:val="single" w:sz="4" w:space="0" w:color="auto"/>
              <w:right w:val="single" w:sz="4" w:space="0" w:color="auto"/>
            </w:tcBorders>
            <w:shd w:val="clear" w:color="000000" w:fill="FFFFFF"/>
            <w:vAlign w:val="center"/>
            <w:hideMark/>
          </w:tcPr>
          <w:p w14:paraId="536D8F4E"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6</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D1F9394"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7</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F6D725A"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8</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4C8BB84"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9</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r>
      <w:tr w:rsidR="0022726D" w:rsidRPr="008B533D" w14:paraId="47BBAC07" w14:textId="77777777" w:rsidTr="003374FF">
        <w:trPr>
          <w:trHeight w:val="240"/>
        </w:trPr>
        <w:tc>
          <w:tcPr>
            <w:tcW w:w="697" w:type="dxa"/>
            <w:tcBorders>
              <w:top w:val="nil"/>
              <w:left w:val="single" w:sz="4" w:space="0" w:color="auto"/>
              <w:bottom w:val="single" w:sz="4" w:space="0" w:color="auto"/>
              <w:right w:val="single" w:sz="4" w:space="0" w:color="auto"/>
            </w:tcBorders>
            <w:shd w:val="clear" w:color="000000" w:fill="FFFFFF"/>
            <w:vAlign w:val="center"/>
            <w:hideMark/>
          </w:tcPr>
          <w:p w14:paraId="546226C4" w14:textId="77777777" w:rsidR="0022726D" w:rsidRPr="008B533D" w:rsidRDefault="0022726D" w:rsidP="0022726D">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020402</w:t>
            </w:r>
          </w:p>
        </w:tc>
        <w:tc>
          <w:tcPr>
            <w:tcW w:w="4395" w:type="dxa"/>
            <w:vMerge/>
            <w:tcBorders>
              <w:top w:val="single" w:sz="4" w:space="0" w:color="auto"/>
              <w:left w:val="single" w:sz="4" w:space="0" w:color="auto"/>
              <w:bottom w:val="single" w:sz="4" w:space="0" w:color="auto"/>
              <w:right w:val="single" w:sz="4" w:space="0" w:color="auto"/>
            </w:tcBorders>
            <w:vAlign w:val="center"/>
            <w:hideMark/>
          </w:tcPr>
          <w:p w14:paraId="547608D7" w14:textId="77777777" w:rsidR="0022726D" w:rsidRPr="008B533D" w:rsidRDefault="0022726D" w:rsidP="0022726D">
            <w:pPr>
              <w:spacing w:after="0" w:line="240" w:lineRule="auto"/>
              <w:rPr>
                <w:rFonts w:ascii="Sylfaen" w:eastAsia="Times New Roman" w:hAnsi="Sylfaen" w:cs="Arial"/>
                <w:b/>
                <w:bCs/>
                <w:color w:val="000000"/>
                <w:sz w:val="16"/>
                <w:szCs w:val="16"/>
              </w:rPr>
            </w:pPr>
          </w:p>
        </w:tc>
        <w:tc>
          <w:tcPr>
            <w:tcW w:w="4221" w:type="dxa"/>
            <w:vMerge/>
            <w:tcBorders>
              <w:top w:val="single" w:sz="4" w:space="0" w:color="auto"/>
              <w:left w:val="single" w:sz="4" w:space="0" w:color="auto"/>
              <w:bottom w:val="single" w:sz="4" w:space="0" w:color="auto"/>
              <w:right w:val="single" w:sz="4" w:space="0" w:color="auto"/>
            </w:tcBorders>
            <w:vAlign w:val="center"/>
            <w:hideMark/>
          </w:tcPr>
          <w:p w14:paraId="4F3DFF90" w14:textId="77777777" w:rsidR="0022726D" w:rsidRPr="008B533D" w:rsidRDefault="0022726D" w:rsidP="0022726D">
            <w:pPr>
              <w:spacing w:after="0" w:line="240" w:lineRule="auto"/>
              <w:rPr>
                <w:rFonts w:ascii="Sylfaen" w:eastAsia="Times New Roman" w:hAnsi="Sylfaen" w:cs="Arial"/>
                <w:color w:val="000000"/>
                <w:sz w:val="16"/>
                <w:szCs w:val="16"/>
              </w:rPr>
            </w:pPr>
          </w:p>
        </w:tc>
        <w:tc>
          <w:tcPr>
            <w:tcW w:w="1159" w:type="dxa"/>
            <w:tcBorders>
              <w:top w:val="nil"/>
              <w:left w:val="nil"/>
              <w:bottom w:val="single" w:sz="4" w:space="0" w:color="auto"/>
              <w:right w:val="single" w:sz="4" w:space="0" w:color="auto"/>
            </w:tcBorders>
            <w:shd w:val="clear" w:color="000000" w:fill="FFFFFF"/>
            <w:vAlign w:val="center"/>
            <w:hideMark/>
          </w:tcPr>
          <w:p w14:paraId="188220E4" w14:textId="2316AE49" w:rsidR="0022726D" w:rsidRPr="008B533D" w:rsidRDefault="0022726D" w:rsidP="0022726D">
            <w:pPr>
              <w:spacing w:after="0" w:line="240" w:lineRule="auto"/>
              <w:rPr>
                <w:rFonts w:ascii="Sylfaen" w:eastAsia="Times New Roman" w:hAnsi="Sylfaen" w:cs="Arial"/>
                <w:sz w:val="16"/>
                <w:szCs w:val="16"/>
              </w:rPr>
            </w:pPr>
            <w:r w:rsidRPr="008B533D">
              <w:rPr>
                <w:rFonts w:ascii="Arial" w:hAnsi="Arial" w:cs="Arial"/>
                <w:color w:val="000000"/>
                <w:sz w:val="16"/>
                <w:szCs w:val="16"/>
              </w:rPr>
              <w:t>450,0</w:t>
            </w:r>
          </w:p>
        </w:tc>
        <w:tc>
          <w:tcPr>
            <w:tcW w:w="1276" w:type="dxa"/>
            <w:tcBorders>
              <w:top w:val="nil"/>
              <w:left w:val="nil"/>
              <w:bottom w:val="single" w:sz="4" w:space="0" w:color="auto"/>
              <w:right w:val="single" w:sz="4" w:space="0" w:color="auto"/>
            </w:tcBorders>
            <w:shd w:val="clear" w:color="000000" w:fill="FFFFFF"/>
            <w:vAlign w:val="center"/>
            <w:hideMark/>
          </w:tcPr>
          <w:p w14:paraId="53347BAE" w14:textId="12A758A8" w:rsidR="0022726D" w:rsidRPr="008B533D" w:rsidRDefault="0022726D" w:rsidP="0022726D">
            <w:pPr>
              <w:spacing w:after="0" w:line="240" w:lineRule="auto"/>
              <w:rPr>
                <w:rFonts w:ascii="Sylfaen" w:eastAsia="Times New Roman" w:hAnsi="Sylfaen" w:cs="Arial"/>
                <w:sz w:val="16"/>
                <w:szCs w:val="16"/>
              </w:rPr>
            </w:pPr>
            <w:r w:rsidRPr="008B533D">
              <w:rPr>
                <w:rFonts w:ascii="Arial" w:hAnsi="Arial" w:cs="Arial"/>
                <w:color w:val="000000"/>
                <w:sz w:val="16"/>
                <w:szCs w:val="16"/>
              </w:rPr>
              <w:t>850,0</w:t>
            </w:r>
          </w:p>
        </w:tc>
        <w:tc>
          <w:tcPr>
            <w:tcW w:w="1276" w:type="dxa"/>
            <w:tcBorders>
              <w:top w:val="nil"/>
              <w:left w:val="nil"/>
              <w:bottom w:val="single" w:sz="4" w:space="0" w:color="auto"/>
              <w:right w:val="single" w:sz="4" w:space="0" w:color="auto"/>
            </w:tcBorders>
            <w:shd w:val="clear" w:color="000000" w:fill="FFFFFF"/>
            <w:vAlign w:val="center"/>
            <w:hideMark/>
          </w:tcPr>
          <w:p w14:paraId="1F79AC89" w14:textId="7130FCE1" w:rsidR="0022726D" w:rsidRPr="008B533D" w:rsidRDefault="0022726D" w:rsidP="0022726D">
            <w:pPr>
              <w:spacing w:after="0" w:line="240" w:lineRule="auto"/>
              <w:rPr>
                <w:rFonts w:ascii="Sylfaen" w:eastAsia="Times New Roman" w:hAnsi="Sylfaen" w:cs="Arial"/>
                <w:sz w:val="16"/>
                <w:szCs w:val="16"/>
              </w:rPr>
            </w:pPr>
            <w:r w:rsidRPr="008B533D">
              <w:rPr>
                <w:rFonts w:ascii="Arial" w:hAnsi="Arial" w:cs="Arial"/>
                <w:color w:val="000000"/>
                <w:sz w:val="16"/>
                <w:szCs w:val="16"/>
              </w:rPr>
              <w:t>760,0</w:t>
            </w:r>
          </w:p>
        </w:tc>
        <w:tc>
          <w:tcPr>
            <w:tcW w:w="1276" w:type="dxa"/>
            <w:tcBorders>
              <w:top w:val="nil"/>
              <w:left w:val="nil"/>
              <w:bottom w:val="single" w:sz="4" w:space="0" w:color="auto"/>
              <w:right w:val="single" w:sz="4" w:space="0" w:color="auto"/>
            </w:tcBorders>
            <w:shd w:val="clear" w:color="000000" w:fill="FFFFFF"/>
            <w:vAlign w:val="center"/>
            <w:hideMark/>
          </w:tcPr>
          <w:p w14:paraId="19DCD3F2" w14:textId="73F872C8" w:rsidR="0022726D" w:rsidRPr="008B533D" w:rsidRDefault="0022726D" w:rsidP="0022726D">
            <w:pPr>
              <w:spacing w:after="0" w:line="240" w:lineRule="auto"/>
              <w:rPr>
                <w:rFonts w:ascii="Sylfaen" w:eastAsia="Times New Roman" w:hAnsi="Sylfaen" w:cs="Arial"/>
                <w:sz w:val="16"/>
                <w:szCs w:val="16"/>
              </w:rPr>
            </w:pPr>
            <w:r w:rsidRPr="008B533D">
              <w:rPr>
                <w:rFonts w:ascii="Arial" w:hAnsi="Arial" w:cs="Arial"/>
                <w:color w:val="000000"/>
                <w:sz w:val="16"/>
                <w:szCs w:val="16"/>
              </w:rPr>
              <w:t>0,0</w:t>
            </w:r>
          </w:p>
        </w:tc>
      </w:tr>
      <w:tr w:rsidR="003374FF" w:rsidRPr="008B533D" w14:paraId="65427874" w14:textId="77777777" w:rsidTr="003374FF">
        <w:trPr>
          <w:trHeight w:val="600"/>
        </w:trPr>
        <w:tc>
          <w:tcPr>
            <w:tcW w:w="50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5C35C77"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ქვეპროგრამის განმახორციელებელი სამსახური</w:t>
            </w:r>
          </w:p>
        </w:tc>
        <w:tc>
          <w:tcPr>
            <w:tcW w:w="9208" w:type="dxa"/>
            <w:gridSpan w:val="5"/>
            <w:tcBorders>
              <w:top w:val="single" w:sz="4" w:space="0" w:color="auto"/>
              <w:left w:val="nil"/>
              <w:bottom w:val="single" w:sz="4" w:space="0" w:color="auto"/>
              <w:right w:val="single" w:sz="4" w:space="0" w:color="auto"/>
            </w:tcBorders>
            <w:shd w:val="clear" w:color="000000" w:fill="FFFFFF"/>
            <w:vAlign w:val="center"/>
            <w:hideMark/>
          </w:tcPr>
          <w:p w14:paraId="32BF057E"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ქონების მართვისა და მატერიალურ-ტექნიკური უზრუნველყოფის სამსახური</w:t>
            </w:r>
          </w:p>
        </w:tc>
      </w:tr>
      <w:tr w:rsidR="003374FF" w:rsidRPr="008B533D" w14:paraId="188B5C20" w14:textId="77777777" w:rsidTr="003374FF">
        <w:trPr>
          <w:trHeight w:val="684"/>
        </w:trPr>
        <w:tc>
          <w:tcPr>
            <w:tcW w:w="5092"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4213F77F"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lastRenderedPageBreak/>
              <w:t>გაეროს მდგრადი განვითარების „SDG“ მიზანი, რომლის მიღწევასაც</w:t>
            </w:r>
            <w:r w:rsidRPr="008B533D">
              <w:rPr>
                <w:rFonts w:ascii="Sylfaen" w:eastAsia="Times New Roman" w:hAnsi="Sylfaen" w:cs="Arial"/>
                <w:b/>
                <w:bCs/>
                <w:color w:val="000000"/>
                <w:sz w:val="16"/>
                <w:szCs w:val="16"/>
              </w:rPr>
              <w:br/>
              <w:t>ემსახურება პროგრამა</w:t>
            </w:r>
          </w:p>
        </w:tc>
        <w:tc>
          <w:tcPr>
            <w:tcW w:w="9208" w:type="dxa"/>
            <w:gridSpan w:val="5"/>
            <w:tcBorders>
              <w:top w:val="single" w:sz="4" w:space="0" w:color="auto"/>
              <w:left w:val="nil"/>
              <w:bottom w:val="single" w:sz="4" w:space="0" w:color="auto"/>
              <w:right w:val="single" w:sz="4" w:space="0" w:color="000000"/>
            </w:tcBorders>
            <w:shd w:val="clear" w:color="000000" w:fill="FFFFFF"/>
            <w:vAlign w:val="center"/>
            <w:hideMark/>
          </w:tcPr>
          <w:p w14:paraId="130A988F"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tc>
      </w:tr>
      <w:tr w:rsidR="003374FF" w:rsidRPr="008B533D" w14:paraId="76556A07" w14:textId="77777777" w:rsidTr="003374FF">
        <w:trPr>
          <w:trHeight w:val="495"/>
        </w:trPr>
        <w:tc>
          <w:tcPr>
            <w:tcW w:w="50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559F79D"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lang w:val="ka-GE"/>
              </w:rPr>
              <w:t>ქვე</w:t>
            </w:r>
            <w:r w:rsidRPr="008B533D">
              <w:rPr>
                <w:rFonts w:ascii="Sylfaen" w:eastAsia="Times New Roman" w:hAnsi="Sylfaen" w:cs="Arial"/>
                <w:b/>
                <w:bCs/>
                <w:color w:val="000000"/>
                <w:sz w:val="16"/>
                <w:szCs w:val="16"/>
              </w:rPr>
              <w:t xml:space="preserve">პროგრამის აღწერა და მიზანი  </w:t>
            </w:r>
          </w:p>
        </w:tc>
        <w:tc>
          <w:tcPr>
            <w:tcW w:w="9208" w:type="dxa"/>
            <w:gridSpan w:val="5"/>
            <w:tcBorders>
              <w:top w:val="single" w:sz="4" w:space="0" w:color="auto"/>
              <w:left w:val="nil"/>
              <w:bottom w:val="single" w:sz="4" w:space="0" w:color="auto"/>
              <w:right w:val="single" w:sz="4" w:space="0" w:color="auto"/>
            </w:tcBorders>
            <w:shd w:val="clear" w:color="000000" w:fill="FFFFFF"/>
            <w:vAlign w:val="center"/>
            <w:hideMark/>
          </w:tcPr>
          <w:p w14:paraId="577D2085" w14:textId="77777777" w:rsidR="003374FF" w:rsidRPr="008B533D" w:rsidRDefault="003374FF" w:rsidP="003374FF">
            <w:pPr>
              <w:spacing w:after="0" w:line="240" w:lineRule="auto"/>
              <w:jc w:val="both"/>
              <w:rPr>
                <w:rFonts w:ascii="Sylfaen" w:eastAsia="Times New Roman" w:hAnsi="Sylfaen" w:cs="Arial"/>
                <w:color w:val="000000"/>
                <w:sz w:val="16"/>
                <w:szCs w:val="16"/>
              </w:rPr>
            </w:pPr>
            <w:r w:rsidRPr="008B533D">
              <w:rPr>
                <w:rFonts w:ascii="Sylfaen" w:eastAsia="Times New Roman" w:hAnsi="Sylfaen" w:cs="Arial"/>
                <w:color w:val="000000"/>
                <w:sz w:val="16"/>
                <w:szCs w:val="16"/>
              </w:rPr>
              <w:t>ქვეპროგრამის ფარგლებში განხორციელდება მარნეულის მუნიციპალიტეტის ავტოპარკის განახლება, 202</w:t>
            </w:r>
            <w:r w:rsidRPr="008B533D">
              <w:rPr>
                <w:rFonts w:ascii="Sylfaen" w:eastAsia="Times New Roman" w:hAnsi="Sylfaen" w:cs="Arial"/>
                <w:color w:val="000000"/>
                <w:sz w:val="16"/>
                <w:szCs w:val="16"/>
                <w:lang w:val="ka-GE"/>
              </w:rPr>
              <w:t>7</w:t>
            </w:r>
            <w:r w:rsidRPr="008B533D">
              <w:rPr>
                <w:rFonts w:ascii="Sylfaen" w:eastAsia="Times New Roman" w:hAnsi="Sylfaen" w:cs="Arial"/>
                <w:color w:val="000000"/>
                <w:sz w:val="16"/>
                <w:szCs w:val="16"/>
              </w:rPr>
              <w:t xml:space="preserve"> წლისათვის დაგეგმილია </w:t>
            </w:r>
            <w:r w:rsidRPr="008B533D">
              <w:rPr>
                <w:rFonts w:ascii="Sylfaen" w:eastAsia="Times New Roman" w:hAnsi="Sylfaen" w:cs="Arial"/>
                <w:color w:val="000000"/>
                <w:sz w:val="16"/>
                <w:szCs w:val="16"/>
                <w:lang w:val="ka-GE"/>
              </w:rPr>
              <w:t>დამატებით 3</w:t>
            </w:r>
            <w:r w:rsidRPr="008B533D">
              <w:rPr>
                <w:rFonts w:ascii="Sylfaen" w:eastAsia="Times New Roman" w:hAnsi="Sylfaen" w:cs="Arial"/>
                <w:color w:val="000000"/>
                <w:sz w:val="16"/>
                <w:szCs w:val="16"/>
              </w:rPr>
              <w:t xml:space="preserve"> სატრანსპორტო საშუალების შესყიდვა რომელიც  როგორც შეცვლის ამორტიზებულ საშუალებებს ასევე მოხდება დამატებითი მარშუტის შექმნა საზოგადოებრივი სატრანსპორტო სერვისის განვითარებისათვის მუნიციპალიტეტში.</w:t>
            </w:r>
          </w:p>
        </w:tc>
      </w:tr>
      <w:tr w:rsidR="003374FF" w:rsidRPr="008B533D" w14:paraId="6AA63952" w14:textId="77777777" w:rsidTr="003374FF">
        <w:trPr>
          <w:trHeight w:val="495"/>
        </w:trPr>
        <w:tc>
          <w:tcPr>
            <w:tcW w:w="50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5D174F8"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მოსალოდნელი შუალედური შედეგი </w:t>
            </w:r>
          </w:p>
        </w:tc>
        <w:tc>
          <w:tcPr>
            <w:tcW w:w="9208" w:type="dxa"/>
            <w:gridSpan w:val="5"/>
            <w:tcBorders>
              <w:top w:val="single" w:sz="4" w:space="0" w:color="auto"/>
              <w:left w:val="nil"/>
              <w:bottom w:val="single" w:sz="4" w:space="0" w:color="auto"/>
              <w:right w:val="single" w:sz="4" w:space="0" w:color="auto"/>
            </w:tcBorders>
            <w:shd w:val="clear" w:color="000000" w:fill="FFFFFF"/>
            <w:vAlign w:val="center"/>
            <w:hideMark/>
          </w:tcPr>
          <w:p w14:paraId="0F8133A0"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განახლებულია მუნიციპალიტეტის ავტოპარკი</w:t>
            </w:r>
          </w:p>
        </w:tc>
      </w:tr>
    </w:tbl>
    <w:p w14:paraId="056F8222" w14:textId="77777777" w:rsidR="003374FF" w:rsidRPr="008B533D" w:rsidRDefault="003374FF" w:rsidP="003374FF">
      <w:pPr>
        <w:jc w:val="both"/>
        <w:rPr>
          <w:rFonts w:ascii="Sylfaen" w:hAnsi="Sylfaen"/>
          <w:noProof/>
          <w:sz w:val="16"/>
          <w:szCs w:val="16"/>
        </w:rPr>
      </w:pPr>
    </w:p>
    <w:p w14:paraId="21E00382" w14:textId="77777777" w:rsidR="003374FF" w:rsidRPr="008B533D" w:rsidRDefault="003374FF" w:rsidP="003374FF">
      <w:pPr>
        <w:jc w:val="both"/>
        <w:rPr>
          <w:rFonts w:ascii="Sylfaen" w:hAnsi="Sylfaen"/>
          <w:noProof/>
          <w:sz w:val="16"/>
          <w:szCs w:val="16"/>
        </w:rPr>
      </w:pPr>
    </w:p>
    <w:tbl>
      <w:tblPr>
        <w:tblW w:w="14300" w:type="dxa"/>
        <w:tblLook w:val="04A0" w:firstRow="1" w:lastRow="0" w:firstColumn="1" w:lastColumn="0" w:noHBand="0" w:noVBand="1"/>
      </w:tblPr>
      <w:tblGrid>
        <w:gridCol w:w="678"/>
        <w:gridCol w:w="4417"/>
        <w:gridCol w:w="4219"/>
        <w:gridCol w:w="1158"/>
        <w:gridCol w:w="1276"/>
        <w:gridCol w:w="1276"/>
        <w:gridCol w:w="1276"/>
      </w:tblGrid>
      <w:tr w:rsidR="003374FF" w:rsidRPr="008B533D" w14:paraId="06EE528B" w14:textId="77777777" w:rsidTr="003374FF">
        <w:trPr>
          <w:trHeight w:val="1200"/>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F34BB3"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კოდი</w:t>
            </w:r>
          </w:p>
        </w:tc>
        <w:tc>
          <w:tcPr>
            <w:tcW w:w="4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ABD1B7"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პროგრამის დასახელება </w:t>
            </w:r>
          </w:p>
        </w:tc>
        <w:tc>
          <w:tcPr>
            <w:tcW w:w="42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994274" w14:textId="77777777" w:rsidR="003374FF" w:rsidRPr="008B533D" w:rsidRDefault="003374FF" w:rsidP="003374FF">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კეთილმოწყობა</w:t>
            </w:r>
          </w:p>
        </w:tc>
        <w:tc>
          <w:tcPr>
            <w:tcW w:w="1158" w:type="dxa"/>
            <w:tcBorders>
              <w:top w:val="single" w:sz="4" w:space="0" w:color="auto"/>
              <w:left w:val="nil"/>
              <w:bottom w:val="single" w:sz="4" w:space="0" w:color="auto"/>
              <w:right w:val="single" w:sz="4" w:space="0" w:color="auto"/>
            </w:tcBorders>
            <w:shd w:val="clear" w:color="000000" w:fill="FFFFFF"/>
            <w:vAlign w:val="center"/>
            <w:hideMark/>
          </w:tcPr>
          <w:p w14:paraId="2197486A"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6</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3C1D00B"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7</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D56FF0C"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8</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D837363"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9</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r>
      <w:tr w:rsidR="006B484C" w:rsidRPr="008B533D" w14:paraId="68087BCF" w14:textId="77777777" w:rsidTr="003374FF">
        <w:trPr>
          <w:trHeight w:val="240"/>
        </w:trPr>
        <w:tc>
          <w:tcPr>
            <w:tcW w:w="678" w:type="dxa"/>
            <w:tcBorders>
              <w:top w:val="nil"/>
              <w:left w:val="single" w:sz="4" w:space="0" w:color="auto"/>
              <w:bottom w:val="single" w:sz="4" w:space="0" w:color="auto"/>
              <w:right w:val="single" w:sz="4" w:space="0" w:color="auto"/>
            </w:tcBorders>
            <w:shd w:val="clear" w:color="000000" w:fill="FFFFFF"/>
            <w:vAlign w:val="center"/>
            <w:hideMark/>
          </w:tcPr>
          <w:p w14:paraId="7FE14D19" w14:textId="77777777" w:rsidR="006B484C" w:rsidRPr="008B533D" w:rsidRDefault="006B484C" w:rsidP="006B484C">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0207</w:t>
            </w:r>
          </w:p>
        </w:tc>
        <w:tc>
          <w:tcPr>
            <w:tcW w:w="4417" w:type="dxa"/>
            <w:vMerge/>
            <w:tcBorders>
              <w:top w:val="single" w:sz="4" w:space="0" w:color="auto"/>
              <w:left w:val="single" w:sz="4" w:space="0" w:color="auto"/>
              <w:bottom w:val="single" w:sz="4" w:space="0" w:color="auto"/>
              <w:right w:val="single" w:sz="4" w:space="0" w:color="auto"/>
            </w:tcBorders>
            <w:vAlign w:val="center"/>
            <w:hideMark/>
          </w:tcPr>
          <w:p w14:paraId="0157B78A" w14:textId="77777777" w:rsidR="006B484C" w:rsidRPr="008B533D" w:rsidRDefault="006B484C" w:rsidP="006B484C">
            <w:pPr>
              <w:spacing w:after="0" w:line="240" w:lineRule="auto"/>
              <w:rPr>
                <w:rFonts w:ascii="Sylfaen" w:eastAsia="Times New Roman" w:hAnsi="Sylfaen" w:cs="Arial"/>
                <w:b/>
                <w:bCs/>
                <w:color w:val="000000"/>
                <w:sz w:val="16"/>
                <w:szCs w:val="16"/>
              </w:rPr>
            </w:pPr>
          </w:p>
        </w:tc>
        <w:tc>
          <w:tcPr>
            <w:tcW w:w="4219" w:type="dxa"/>
            <w:vMerge/>
            <w:tcBorders>
              <w:top w:val="single" w:sz="4" w:space="0" w:color="auto"/>
              <w:left w:val="single" w:sz="4" w:space="0" w:color="auto"/>
              <w:bottom w:val="single" w:sz="4" w:space="0" w:color="auto"/>
              <w:right w:val="single" w:sz="4" w:space="0" w:color="auto"/>
            </w:tcBorders>
            <w:vAlign w:val="center"/>
            <w:hideMark/>
          </w:tcPr>
          <w:p w14:paraId="1D28DB90" w14:textId="77777777" w:rsidR="006B484C" w:rsidRPr="008B533D" w:rsidRDefault="006B484C" w:rsidP="006B484C">
            <w:pPr>
              <w:spacing w:after="0" w:line="240" w:lineRule="auto"/>
              <w:rPr>
                <w:rFonts w:ascii="Sylfaen" w:eastAsia="Times New Roman" w:hAnsi="Sylfaen" w:cs="Arial"/>
                <w:color w:val="000000"/>
                <w:sz w:val="16"/>
                <w:szCs w:val="16"/>
              </w:rPr>
            </w:pPr>
          </w:p>
        </w:tc>
        <w:tc>
          <w:tcPr>
            <w:tcW w:w="1158" w:type="dxa"/>
            <w:tcBorders>
              <w:top w:val="nil"/>
              <w:left w:val="nil"/>
              <w:bottom w:val="single" w:sz="4" w:space="0" w:color="auto"/>
              <w:right w:val="single" w:sz="4" w:space="0" w:color="auto"/>
            </w:tcBorders>
            <w:shd w:val="clear" w:color="000000" w:fill="FFFFFF"/>
            <w:vAlign w:val="center"/>
            <w:hideMark/>
          </w:tcPr>
          <w:p w14:paraId="437BE028" w14:textId="47573FFC" w:rsidR="006B484C" w:rsidRPr="008B533D" w:rsidRDefault="006B484C" w:rsidP="006B484C">
            <w:pPr>
              <w:spacing w:after="0" w:line="240" w:lineRule="auto"/>
              <w:rPr>
                <w:rFonts w:ascii="Sylfaen" w:eastAsia="Times New Roman" w:hAnsi="Sylfaen" w:cs="Arial"/>
                <w:sz w:val="16"/>
                <w:szCs w:val="16"/>
              </w:rPr>
            </w:pPr>
            <w:r w:rsidRPr="008B533D">
              <w:rPr>
                <w:rFonts w:ascii="Arial" w:hAnsi="Arial" w:cs="Arial"/>
                <w:b/>
                <w:bCs/>
                <w:color w:val="000000"/>
                <w:sz w:val="16"/>
                <w:szCs w:val="16"/>
              </w:rPr>
              <w:t>1160,0</w:t>
            </w:r>
          </w:p>
        </w:tc>
        <w:tc>
          <w:tcPr>
            <w:tcW w:w="1276" w:type="dxa"/>
            <w:tcBorders>
              <w:top w:val="nil"/>
              <w:left w:val="nil"/>
              <w:bottom w:val="single" w:sz="4" w:space="0" w:color="auto"/>
              <w:right w:val="single" w:sz="4" w:space="0" w:color="auto"/>
            </w:tcBorders>
            <w:shd w:val="clear" w:color="000000" w:fill="FFFFFF"/>
            <w:vAlign w:val="center"/>
            <w:hideMark/>
          </w:tcPr>
          <w:p w14:paraId="02533065" w14:textId="7017AD62" w:rsidR="006B484C" w:rsidRPr="008B533D" w:rsidRDefault="006B484C" w:rsidP="006B484C">
            <w:pPr>
              <w:spacing w:after="0" w:line="240" w:lineRule="auto"/>
              <w:rPr>
                <w:rFonts w:ascii="Sylfaen" w:eastAsia="Times New Roman" w:hAnsi="Sylfaen" w:cs="Arial"/>
                <w:sz w:val="16"/>
                <w:szCs w:val="16"/>
              </w:rPr>
            </w:pPr>
            <w:r w:rsidRPr="008B533D">
              <w:rPr>
                <w:rFonts w:ascii="Arial" w:hAnsi="Arial" w:cs="Arial"/>
                <w:b/>
                <w:bCs/>
                <w:color w:val="000000"/>
                <w:sz w:val="16"/>
                <w:szCs w:val="16"/>
              </w:rPr>
              <w:t>1240,7</w:t>
            </w:r>
          </w:p>
        </w:tc>
        <w:tc>
          <w:tcPr>
            <w:tcW w:w="1276" w:type="dxa"/>
            <w:tcBorders>
              <w:top w:val="nil"/>
              <w:left w:val="nil"/>
              <w:bottom w:val="single" w:sz="4" w:space="0" w:color="auto"/>
              <w:right w:val="single" w:sz="4" w:space="0" w:color="auto"/>
            </w:tcBorders>
            <w:shd w:val="clear" w:color="000000" w:fill="FFFFFF"/>
            <w:vAlign w:val="center"/>
            <w:hideMark/>
          </w:tcPr>
          <w:p w14:paraId="4C7443FE" w14:textId="1BD28EA5" w:rsidR="006B484C" w:rsidRPr="008B533D" w:rsidRDefault="006B484C" w:rsidP="006B484C">
            <w:pPr>
              <w:spacing w:after="0" w:line="240" w:lineRule="auto"/>
              <w:rPr>
                <w:rFonts w:ascii="Sylfaen" w:eastAsia="Times New Roman" w:hAnsi="Sylfaen" w:cs="Arial"/>
                <w:sz w:val="16"/>
                <w:szCs w:val="16"/>
              </w:rPr>
            </w:pPr>
            <w:r w:rsidRPr="008B533D">
              <w:rPr>
                <w:rFonts w:ascii="Arial" w:hAnsi="Arial" w:cs="Arial"/>
                <w:b/>
                <w:bCs/>
                <w:color w:val="000000"/>
                <w:sz w:val="16"/>
                <w:szCs w:val="16"/>
              </w:rPr>
              <w:t>608,7</w:t>
            </w:r>
          </w:p>
        </w:tc>
        <w:tc>
          <w:tcPr>
            <w:tcW w:w="1276" w:type="dxa"/>
            <w:tcBorders>
              <w:top w:val="nil"/>
              <w:left w:val="nil"/>
              <w:bottom w:val="single" w:sz="4" w:space="0" w:color="auto"/>
              <w:right w:val="single" w:sz="4" w:space="0" w:color="auto"/>
            </w:tcBorders>
            <w:shd w:val="clear" w:color="000000" w:fill="FFFFFF"/>
            <w:vAlign w:val="center"/>
            <w:hideMark/>
          </w:tcPr>
          <w:p w14:paraId="2361550C" w14:textId="43754CC2" w:rsidR="006B484C" w:rsidRPr="008B533D" w:rsidRDefault="006B484C" w:rsidP="006B484C">
            <w:pPr>
              <w:spacing w:after="0" w:line="240" w:lineRule="auto"/>
              <w:rPr>
                <w:rFonts w:ascii="Sylfaen" w:eastAsia="Times New Roman" w:hAnsi="Sylfaen" w:cs="Arial"/>
                <w:sz w:val="16"/>
                <w:szCs w:val="16"/>
              </w:rPr>
            </w:pPr>
            <w:r w:rsidRPr="008B533D">
              <w:rPr>
                <w:rFonts w:ascii="Arial" w:hAnsi="Arial" w:cs="Arial"/>
                <w:b/>
                <w:bCs/>
                <w:color w:val="000000"/>
                <w:sz w:val="16"/>
                <w:szCs w:val="16"/>
              </w:rPr>
              <w:t>2595,1</w:t>
            </w:r>
          </w:p>
        </w:tc>
      </w:tr>
      <w:tr w:rsidR="003374FF" w:rsidRPr="008B533D" w14:paraId="65B118C6" w14:textId="77777777" w:rsidTr="003374FF">
        <w:trPr>
          <w:trHeight w:val="525"/>
        </w:trPr>
        <w:tc>
          <w:tcPr>
            <w:tcW w:w="509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88294DC"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პროგრამის განმახორციელებელი სამსახური</w:t>
            </w:r>
          </w:p>
        </w:tc>
        <w:tc>
          <w:tcPr>
            <w:tcW w:w="9205" w:type="dxa"/>
            <w:gridSpan w:val="5"/>
            <w:tcBorders>
              <w:top w:val="single" w:sz="4" w:space="0" w:color="auto"/>
              <w:left w:val="nil"/>
              <w:bottom w:val="single" w:sz="4" w:space="0" w:color="auto"/>
              <w:right w:val="single" w:sz="4" w:space="0" w:color="auto"/>
            </w:tcBorders>
            <w:shd w:val="clear" w:color="000000" w:fill="FFFFFF"/>
            <w:vAlign w:val="center"/>
            <w:hideMark/>
          </w:tcPr>
          <w:p w14:paraId="34957B89"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სივრცითი მოწყობისა და ინფრასტრუქტურის სამსახური</w:t>
            </w:r>
          </w:p>
        </w:tc>
      </w:tr>
      <w:tr w:rsidR="003374FF" w:rsidRPr="008B533D" w14:paraId="0FAE94C0" w14:textId="77777777" w:rsidTr="003374FF">
        <w:trPr>
          <w:trHeight w:val="525"/>
        </w:trPr>
        <w:tc>
          <w:tcPr>
            <w:tcW w:w="5095"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610543F"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8B533D">
              <w:rPr>
                <w:rFonts w:ascii="Sylfaen" w:eastAsia="Times New Roman" w:hAnsi="Sylfaen" w:cs="Arial"/>
                <w:b/>
                <w:bCs/>
                <w:color w:val="000000"/>
                <w:sz w:val="16"/>
                <w:szCs w:val="16"/>
              </w:rPr>
              <w:br/>
              <w:t>ემსახურება პროგრამა</w:t>
            </w:r>
          </w:p>
        </w:tc>
        <w:tc>
          <w:tcPr>
            <w:tcW w:w="9205" w:type="dxa"/>
            <w:gridSpan w:val="5"/>
            <w:tcBorders>
              <w:top w:val="single" w:sz="4" w:space="0" w:color="auto"/>
              <w:left w:val="nil"/>
              <w:bottom w:val="single" w:sz="4" w:space="0" w:color="auto"/>
              <w:right w:val="single" w:sz="4" w:space="0" w:color="000000"/>
            </w:tcBorders>
            <w:shd w:val="clear" w:color="000000" w:fill="FFFFFF"/>
            <w:vAlign w:val="center"/>
            <w:hideMark/>
          </w:tcPr>
          <w:p w14:paraId="4B7CD971"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tc>
      </w:tr>
      <w:tr w:rsidR="003374FF" w:rsidRPr="008B533D" w14:paraId="3684147E" w14:textId="77777777" w:rsidTr="003374FF">
        <w:trPr>
          <w:trHeight w:val="540"/>
        </w:trPr>
        <w:tc>
          <w:tcPr>
            <w:tcW w:w="509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78D5547"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პროგრამის აღწერა და მიზანი  </w:t>
            </w:r>
          </w:p>
        </w:tc>
        <w:tc>
          <w:tcPr>
            <w:tcW w:w="9205" w:type="dxa"/>
            <w:gridSpan w:val="5"/>
            <w:tcBorders>
              <w:top w:val="single" w:sz="4" w:space="0" w:color="auto"/>
              <w:left w:val="nil"/>
              <w:bottom w:val="single" w:sz="4" w:space="0" w:color="auto"/>
              <w:right w:val="single" w:sz="4" w:space="0" w:color="auto"/>
            </w:tcBorders>
            <w:shd w:val="clear" w:color="000000" w:fill="FFFFFF"/>
            <w:vAlign w:val="center"/>
            <w:hideMark/>
          </w:tcPr>
          <w:p w14:paraId="440D623B" w14:textId="77777777" w:rsidR="003374FF" w:rsidRPr="008B533D" w:rsidRDefault="003374FF" w:rsidP="003374FF">
            <w:pPr>
              <w:spacing w:after="0" w:line="240" w:lineRule="auto"/>
              <w:rPr>
                <w:rFonts w:ascii="Sylfaen" w:eastAsia="Times New Roman" w:hAnsi="Sylfaen" w:cs="Arial"/>
                <w:color w:val="000000"/>
                <w:sz w:val="16"/>
                <w:szCs w:val="16"/>
                <w:lang w:val="ka-GE"/>
              </w:rPr>
            </w:pPr>
            <w:r w:rsidRPr="008B533D">
              <w:rPr>
                <w:rFonts w:ascii="Sylfaen" w:eastAsia="Times New Roman" w:hAnsi="Sylfaen" w:cs="Arial"/>
                <w:color w:val="000000"/>
                <w:sz w:val="16"/>
                <w:szCs w:val="16"/>
                <w:lang w:val="ka-GE"/>
              </w:rPr>
              <w:t>"პროგრამის ფარგლებში განხორციელდება მუნიციპალიტეტის ტერიტორიის კეთილმოწყობისსამუშაოები, უზრუნველყოფილი იქნება მუნიციპალიტეტის ტერიტორიაზე არსებული სკვერებისა დაპარკების, დასასვენებელი ადგილების მოვლა და საჭიროების შემთხვევაში მათი რეაბილიტაცია დააგრეთვე ახალი სკვერების, პარკების და დასასვენებელი ადგილების მოწყობა, მოსახლეობისათვისფუნქციონალურად გამართული დასვენების და გართობის ადგილების შექმნის მიზნით.</w:t>
            </w:r>
          </w:p>
          <w:p w14:paraId="507E3851" w14:textId="77777777" w:rsidR="003374FF" w:rsidRPr="008B533D" w:rsidRDefault="003374FF" w:rsidP="003374FF">
            <w:pPr>
              <w:spacing w:after="0" w:line="240" w:lineRule="auto"/>
              <w:rPr>
                <w:rFonts w:ascii="Sylfaen" w:eastAsia="Times New Roman" w:hAnsi="Sylfaen" w:cs="Arial"/>
                <w:color w:val="000000"/>
                <w:sz w:val="16"/>
                <w:szCs w:val="16"/>
              </w:rPr>
            </w:pPr>
          </w:p>
          <w:p w14:paraId="15434ED3" w14:textId="77777777" w:rsidR="003374FF" w:rsidRPr="008B533D" w:rsidRDefault="003374FF" w:rsidP="003374FF">
            <w:pPr>
              <w:spacing w:after="0" w:line="240" w:lineRule="auto"/>
              <w:rPr>
                <w:rFonts w:ascii="Sylfaen" w:eastAsia="Times New Roman" w:hAnsi="Sylfaen" w:cs="Arial"/>
                <w:color w:val="000000"/>
                <w:sz w:val="16"/>
                <w:szCs w:val="16"/>
                <w:lang w:val="ka-GE"/>
              </w:rPr>
            </w:pPr>
            <w:r w:rsidRPr="008B533D">
              <w:rPr>
                <w:rFonts w:ascii="Sylfaen" w:eastAsia="Times New Roman" w:hAnsi="Sylfaen" w:cs="Arial"/>
                <w:color w:val="000000"/>
                <w:sz w:val="16"/>
                <w:szCs w:val="16"/>
                <w:lang w:val="ka-GE"/>
              </w:rPr>
              <w:t>პროგრამა პასუხობს გაეროს მდგრადი განვითარების მიზნების მუნიციპალიტეტის ლოკალიზების გეგმის შემდეგი ამოცანების შესრულებას:</w:t>
            </w:r>
          </w:p>
          <w:p w14:paraId="5233AE7F"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11.1 2030 წლისთვის ყველასთვის ადექვატური, უსაფრთხო და ხელმისაწვდომი საცხოვრისისა და ძირითადი სერვისების უზრუნველყოფა და დაზიანებული საცხოვრისების განახლება</w:t>
            </w:r>
          </w:p>
          <w:p w14:paraId="23BA20AB"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lang w:val="ka-GE"/>
              </w:rPr>
              <w:t>1</w:t>
            </w:r>
            <w:r w:rsidRPr="008B533D">
              <w:rPr>
                <w:rFonts w:ascii="Sylfaen" w:eastAsia="Times New Roman" w:hAnsi="Sylfaen" w:cs="Arial"/>
                <w:color w:val="000000"/>
                <w:sz w:val="16"/>
                <w:szCs w:val="16"/>
              </w:rPr>
              <w:t>1.7 2030 წლისათვის შეიქმნას  უსაფრთხო, ინლუზიური და ხელმისაწვდომი მწვანე და საჯარო სივრცეები, განსაკუთრებით ქალებისთვის და ბავშვებისთვის, მოხუცებისთვის და შშმ პირებისთვის</w:t>
            </w:r>
          </w:p>
        </w:tc>
      </w:tr>
      <w:tr w:rsidR="003374FF" w:rsidRPr="008B533D" w14:paraId="18090E9B" w14:textId="77777777" w:rsidTr="003374FF">
        <w:trPr>
          <w:trHeight w:val="660"/>
        </w:trPr>
        <w:tc>
          <w:tcPr>
            <w:tcW w:w="509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412ED7C"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მოსალოდნელი საბოლოო შედეგი </w:t>
            </w:r>
          </w:p>
        </w:tc>
        <w:tc>
          <w:tcPr>
            <w:tcW w:w="9205" w:type="dxa"/>
            <w:gridSpan w:val="5"/>
            <w:tcBorders>
              <w:top w:val="single" w:sz="4" w:space="0" w:color="auto"/>
              <w:left w:val="nil"/>
              <w:bottom w:val="single" w:sz="4" w:space="0" w:color="auto"/>
              <w:right w:val="single" w:sz="4" w:space="0" w:color="auto"/>
            </w:tcBorders>
            <w:shd w:val="clear" w:color="000000" w:fill="FFFFFF"/>
            <w:vAlign w:val="center"/>
            <w:hideMark/>
          </w:tcPr>
          <w:p w14:paraId="652D5B00" w14:textId="77777777" w:rsidR="003374FF" w:rsidRPr="008B533D" w:rsidRDefault="003374FF" w:rsidP="003374FF">
            <w:pPr>
              <w:spacing w:after="0" w:line="240" w:lineRule="auto"/>
              <w:rPr>
                <w:rFonts w:ascii="Sylfaen" w:eastAsia="Times New Roman" w:hAnsi="Sylfaen" w:cs="Arial"/>
                <w:color w:val="000000"/>
                <w:sz w:val="16"/>
                <w:szCs w:val="16"/>
                <w:lang w:val="ka-GE"/>
              </w:rPr>
            </w:pPr>
            <w:r w:rsidRPr="008B533D">
              <w:rPr>
                <w:rFonts w:ascii="Sylfaen" w:eastAsia="Times New Roman" w:hAnsi="Sylfaen" w:cs="Arial"/>
                <w:color w:val="000000"/>
                <w:sz w:val="16"/>
                <w:szCs w:val="16"/>
              </w:rPr>
              <w:t xml:space="preserve">მუნიციპალიტეტში მოწესრიგებულია საზოგადოებრივი დანიშნულების ღია სივრცეები და შექმნილია  თანაბარხელმისაწვდომი გარემო პირობები დასვენებისა და </w:t>
            </w:r>
            <w:r w:rsidRPr="008B533D">
              <w:rPr>
                <w:rFonts w:ascii="Sylfaen" w:eastAsia="Times New Roman" w:hAnsi="Sylfaen" w:cs="Arial"/>
                <w:color w:val="000000"/>
                <w:sz w:val="16"/>
                <w:szCs w:val="16"/>
                <w:lang w:val="ka-GE"/>
              </w:rPr>
              <w:t>გართობისთვის</w:t>
            </w:r>
          </w:p>
        </w:tc>
      </w:tr>
    </w:tbl>
    <w:p w14:paraId="154D47A2" w14:textId="77777777" w:rsidR="003374FF" w:rsidRPr="008B533D" w:rsidRDefault="003374FF" w:rsidP="003374FF">
      <w:pPr>
        <w:jc w:val="both"/>
        <w:rPr>
          <w:rFonts w:ascii="Sylfaen" w:hAnsi="Sylfaen"/>
          <w:noProof/>
          <w:sz w:val="16"/>
          <w:szCs w:val="16"/>
        </w:rPr>
      </w:pPr>
    </w:p>
    <w:tbl>
      <w:tblPr>
        <w:tblW w:w="14300" w:type="dxa"/>
        <w:tblLook w:val="04A0" w:firstRow="1" w:lastRow="0" w:firstColumn="1" w:lastColumn="0" w:noHBand="0" w:noVBand="1"/>
      </w:tblPr>
      <w:tblGrid>
        <w:gridCol w:w="696"/>
        <w:gridCol w:w="4406"/>
        <w:gridCol w:w="4212"/>
        <w:gridCol w:w="1158"/>
        <w:gridCol w:w="1276"/>
        <w:gridCol w:w="1276"/>
        <w:gridCol w:w="1276"/>
      </w:tblGrid>
      <w:tr w:rsidR="003374FF" w:rsidRPr="008B533D" w14:paraId="53E98DD9" w14:textId="77777777" w:rsidTr="003374FF">
        <w:trPr>
          <w:trHeight w:val="120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C1D73C"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lastRenderedPageBreak/>
              <w:t>კოდი</w:t>
            </w:r>
          </w:p>
        </w:tc>
        <w:tc>
          <w:tcPr>
            <w:tcW w:w="44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6AFA48"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ქვეპროგრამის დასახელება </w:t>
            </w:r>
          </w:p>
        </w:tc>
        <w:tc>
          <w:tcPr>
            <w:tcW w:w="42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105BB3" w14:textId="77777777" w:rsidR="003374FF" w:rsidRPr="008B533D" w:rsidRDefault="003374FF" w:rsidP="003374FF">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საზოგადოებრივი სივრცეების მოწყობა–რეაბილიტაცია</w:t>
            </w:r>
          </w:p>
        </w:tc>
        <w:tc>
          <w:tcPr>
            <w:tcW w:w="1158" w:type="dxa"/>
            <w:tcBorders>
              <w:top w:val="single" w:sz="4" w:space="0" w:color="auto"/>
              <w:left w:val="nil"/>
              <w:bottom w:val="single" w:sz="4" w:space="0" w:color="auto"/>
              <w:right w:val="single" w:sz="4" w:space="0" w:color="auto"/>
            </w:tcBorders>
            <w:shd w:val="clear" w:color="000000" w:fill="FFFFFF"/>
            <w:vAlign w:val="center"/>
            <w:hideMark/>
          </w:tcPr>
          <w:p w14:paraId="749A96B3"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6</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9944577"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7</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839CA8E"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8</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C1CB21B"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9</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r>
      <w:tr w:rsidR="00C7775E" w:rsidRPr="008B533D" w14:paraId="0722A0AE" w14:textId="77777777" w:rsidTr="003374FF">
        <w:trPr>
          <w:trHeight w:val="24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1F3A815" w14:textId="77777777" w:rsidR="00C7775E" w:rsidRPr="008B533D" w:rsidRDefault="00C7775E" w:rsidP="00C7775E">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020701</w:t>
            </w:r>
          </w:p>
        </w:tc>
        <w:tc>
          <w:tcPr>
            <w:tcW w:w="4406" w:type="dxa"/>
            <w:vMerge/>
            <w:tcBorders>
              <w:top w:val="single" w:sz="4" w:space="0" w:color="auto"/>
              <w:left w:val="single" w:sz="4" w:space="0" w:color="auto"/>
              <w:bottom w:val="single" w:sz="4" w:space="0" w:color="auto"/>
              <w:right w:val="single" w:sz="4" w:space="0" w:color="auto"/>
            </w:tcBorders>
            <w:vAlign w:val="center"/>
            <w:hideMark/>
          </w:tcPr>
          <w:p w14:paraId="3B83F6D6" w14:textId="77777777" w:rsidR="00C7775E" w:rsidRPr="008B533D" w:rsidRDefault="00C7775E" w:rsidP="00C7775E">
            <w:pPr>
              <w:spacing w:after="0" w:line="240" w:lineRule="auto"/>
              <w:rPr>
                <w:rFonts w:ascii="Sylfaen" w:eastAsia="Times New Roman" w:hAnsi="Sylfaen" w:cs="Arial"/>
                <w:b/>
                <w:bCs/>
                <w:color w:val="000000"/>
                <w:sz w:val="16"/>
                <w:szCs w:val="16"/>
              </w:rPr>
            </w:pPr>
          </w:p>
        </w:tc>
        <w:tc>
          <w:tcPr>
            <w:tcW w:w="4212" w:type="dxa"/>
            <w:vMerge/>
            <w:tcBorders>
              <w:top w:val="single" w:sz="4" w:space="0" w:color="auto"/>
              <w:left w:val="single" w:sz="4" w:space="0" w:color="auto"/>
              <w:bottom w:val="single" w:sz="4" w:space="0" w:color="auto"/>
              <w:right w:val="single" w:sz="4" w:space="0" w:color="auto"/>
            </w:tcBorders>
            <w:vAlign w:val="center"/>
            <w:hideMark/>
          </w:tcPr>
          <w:p w14:paraId="50A134FA" w14:textId="77777777" w:rsidR="00C7775E" w:rsidRPr="008B533D" w:rsidRDefault="00C7775E" w:rsidP="00C7775E">
            <w:pPr>
              <w:spacing w:after="0" w:line="240" w:lineRule="auto"/>
              <w:rPr>
                <w:rFonts w:ascii="Sylfaen" w:eastAsia="Times New Roman" w:hAnsi="Sylfaen" w:cs="Arial"/>
                <w:color w:val="000000"/>
                <w:sz w:val="16"/>
                <w:szCs w:val="16"/>
              </w:rPr>
            </w:pPr>
          </w:p>
        </w:tc>
        <w:tc>
          <w:tcPr>
            <w:tcW w:w="1158" w:type="dxa"/>
            <w:tcBorders>
              <w:top w:val="nil"/>
              <w:left w:val="nil"/>
              <w:bottom w:val="single" w:sz="4" w:space="0" w:color="auto"/>
              <w:right w:val="single" w:sz="4" w:space="0" w:color="auto"/>
            </w:tcBorders>
            <w:shd w:val="clear" w:color="000000" w:fill="FFFFFF"/>
            <w:vAlign w:val="center"/>
            <w:hideMark/>
          </w:tcPr>
          <w:p w14:paraId="537A2E5D" w14:textId="1033CA50" w:rsidR="00C7775E" w:rsidRPr="008B533D" w:rsidRDefault="00C7775E" w:rsidP="00C7775E">
            <w:pPr>
              <w:spacing w:after="0" w:line="240" w:lineRule="auto"/>
              <w:rPr>
                <w:rFonts w:ascii="Sylfaen" w:eastAsia="Times New Roman" w:hAnsi="Sylfaen" w:cs="Arial"/>
                <w:sz w:val="16"/>
                <w:szCs w:val="16"/>
              </w:rPr>
            </w:pPr>
            <w:r w:rsidRPr="008B533D">
              <w:rPr>
                <w:rFonts w:ascii="Arial" w:hAnsi="Arial" w:cs="Arial"/>
                <w:color w:val="000000"/>
                <w:sz w:val="16"/>
                <w:szCs w:val="16"/>
              </w:rPr>
              <w:t>1010,0</w:t>
            </w:r>
          </w:p>
        </w:tc>
        <w:tc>
          <w:tcPr>
            <w:tcW w:w="1276" w:type="dxa"/>
            <w:tcBorders>
              <w:top w:val="nil"/>
              <w:left w:val="nil"/>
              <w:bottom w:val="single" w:sz="4" w:space="0" w:color="auto"/>
              <w:right w:val="single" w:sz="4" w:space="0" w:color="auto"/>
            </w:tcBorders>
            <w:shd w:val="clear" w:color="000000" w:fill="FFFFFF"/>
            <w:vAlign w:val="center"/>
            <w:hideMark/>
          </w:tcPr>
          <w:p w14:paraId="115193EF" w14:textId="476F9088" w:rsidR="00C7775E" w:rsidRPr="008B533D" w:rsidRDefault="00C7775E" w:rsidP="00C7775E">
            <w:pPr>
              <w:spacing w:after="0" w:line="240" w:lineRule="auto"/>
              <w:rPr>
                <w:rFonts w:ascii="Sylfaen" w:eastAsia="Times New Roman" w:hAnsi="Sylfaen" w:cs="Arial"/>
                <w:sz w:val="16"/>
                <w:szCs w:val="16"/>
              </w:rPr>
            </w:pPr>
            <w:r w:rsidRPr="008B533D">
              <w:rPr>
                <w:rFonts w:ascii="Arial" w:hAnsi="Arial" w:cs="Arial"/>
                <w:color w:val="000000"/>
                <w:sz w:val="16"/>
                <w:szCs w:val="16"/>
              </w:rPr>
              <w:t>389,7</w:t>
            </w:r>
          </w:p>
        </w:tc>
        <w:tc>
          <w:tcPr>
            <w:tcW w:w="1276" w:type="dxa"/>
            <w:tcBorders>
              <w:top w:val="nil"/>
              <w:left w:val="nil"/>
              <w:bottom w:val="single" w:sz="4" w:space="0" w:color="auto"/>
              <w:right w:val="single" w:sz="4" w:space="0" w:color="auto"/>
            </w:tcBorders>
            <w:shd w:val="clear" w:color="000000" w:fill="FFFFFF"/>
            <w:vAlign w:val="center"/>
            <w:hideMark/>
          </w:tcPr>
          <w:p w14:paraId="01A4EBC1" w14:textId="46601DC0" w:rsidR="00C7775E" w:rsidRPr="008B533D" w:rsidRDefault="00C7775E" w:rsidP="00C7775E">
            <w:pPr>
              <w:spacing w:after="0" w:line="240" w:lineRule="auto"/>
              <w:rPr>
                <w:rFonts w:ascii="Sylfaen" w:eastAsia="Times New Roman" w:hAnsi="Sylfaen" w:cs="Arial"/>
                <w:sz w:val="16"/>
                <w:szCs w:val="16"/>
              </w:rPr>
            </w:pPr>
            <w:r w:rsidRPr="008B533D">
              <w:rPr>
                <w:rFonts w:ascii="Arial" w:hAnsi="Arial" w:cs="Arial"/>
                <w:color w:val="000000"/>
                <w:sz w:val="16"/>
                <w:szCs w:val="16"/>
              </w:rPr>
              <w:t>508,7</w:t>
            </w:r>
          </w:p>
        </w:tc>
        <w:tc>
          <w:tcPr>
            <w:tcW w:w="1276" w:type="dxa"/>
            <w:tcBorders>
              <w:top w:val="nil"/>
              <w:left w:val="nil"/>
              <w:bottom w:val="single" w:sz="4" w:space="0" w:color="auto"/>
              <w:right w:val="single" w:sz="4" w:space="0" w:color="auto"/>
            </w:tcBorders>
            <w:shd w:val="clear" w:color="000000" w:fill="FFFFFF"/>
            <w:vAlign w:val="center"/>
            <w:hideMark/>
          </w:tcPr>
          <w:p w14:paraId="2EF4F9DF" w14:textId="0311DFA2" w:rsidR="00C7775E" w:rsidRPr="008B533D" w:rsidRDefault="00C7775E" w:rsidP="00C7775E">
            <w:pPr>
              <w:spacing w:after="0" w:line="240" w:lineRule="auto"/>
              <w:rPr>
                <w:rFonts w:ascii="Sylfaen" w:eastAsia="Times New Roman" w:hAnsi="Sylfaen" w:cs="Arial"/>
                <w:sz w:val="16"/>
                <w:szCs w:val="16"/>
              </w:rPr>
            </w:pPr>
            <w:r w:rsidRPr="008B533D">
              <w:rPr>
                <w:rFonts w:ascii="Arial" w:hAnsi="Arial" w:cs="Arial"/>
                <w:color w:val="000000"/>
                <w:sz w:val="16"/>
                <w:szCs w:val="16"/>
              </w:rPr>
              <w:t>1200,0</w:t>
            </w:r>
          </w:p>
        </w:tc>
      </w:tr>
      <w:tr w:rsidR="003374FF" w:rsidRPr="008B533D" w14:paraId="4CCA66FB" w14:textId="77777777" w:rsidTr="003374FF">
        <w:trPr>
          <w:trHeight w:val="240"/>
        </w:trPr>
        <w:tc>
          <w:tcPr>
            <w:tcW w:w="51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67AE8D2"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ქვეპროგრამის განმახორციელებელი სამსახური</w:t>
            </w:r>
          </w:p>
        </w:tc>
        <w:tc>
          <w:tcPr>
            <w:tcW w:w="9198" w:type="dxa"/>
            <w:gridSpan w:val="5"/>
            <w:tcBorders>
              <w:top w:val="single" w:sz="4" w:space="0" w:color="auto"/>
              <w:left w:val="nil"/>
              <w:bottom w:val="single" w:sz="4" w:space="0" w:color="auto"/>
              <w:right w:val="single" w:sz="4" w:space="0" w:color="auto"/>
            </w:tcBorders>
            <w:shd w:val="clear" w:color="000000" w:fill="FFFFFF"/>
            <w:vAlign w:val="center"/>
            <w:hideMark/>
          </w:tcPr>
          <w:p w14:paraId="4442ABEC"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სივრცითი მოწყობისა და ინფრასტრუქტურის სამსახური</w:t>
            </w:r>
          </w:p>
        </w:tc>
      </w:tr>
      <w:tr w:rsidR="003374FF" w:rsidRPr="008B533D" w14:paraId="7B3560E0" w14:textId="77777777" w:rsidTr="003374FF">
        <w:trPr>
          <w:trHeight w:val="450"/>
        </w:trPr>
        <w:tc>
          <w:tcPr>
            <w:tcW w:w="5102"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0BDD9AC1"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8B533D">
              <w:rPr>
                <w:rFonts w:ascii="Sylfaen" w:eastAsia="Times New Roman" w:hAnsi="Sylfaen" w:cs="Arial"/>
                <w:b/>
                <w:bCs/>
                <w:color w:val="000000"/>
                <w:sz w:val="16"/>
                <w:szCs w:val="16"/>
              </w:rPr>
              <w:br/>
              <w:t>ემსახურება პროგრამა</w:t>
            </w:r>
          </w:p>
        </w:tc>
        <w:tc>
          <w:tcPr>
            <w:tcW w:w="9198" w:type="dxa"/>
            <w:gridSpan w:val="5"/>
            <w:tcBorders>
              <w:top w:val="single" w:sz="4" w:space="0" w:color="auto"/>
              <w:left w:val="nil"/>
              <w:bottom w:val="single" w:sz="4" w:space="0" w:color="auto"/>
              <w:right w:val="single" w:sz="4" w:space="0" w:color="000000"/>
            </w:tcBorders>
            <w:shd w:val="clear" w:color="000000" w:fill="FFFFFF"/>
            <w:vAlign w:val="center"/>
            <w:hideMark/>
          </w:tcPr>
          <w:p w14:paraId="4F86A359"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tc>
      </w:tr>
      <w:tr w:rsidR="003374FF" w:rsidRPr="008B533D" w14:paraId="7B120E2A" w14:textId="77777777" w:rsidTr="003374FF">
        <w:trPr>
          <w:trHeight w:val="450"/>
        </w:trPr>
        <w:tc>
          <w:tcPr>
            <w:tcW w:w="51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9D25F85"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lang w:val="ka-GE"/>
              </w:rPr>
              <w:t>ქვე</w:t>
            </w:r>
            <w:r w:rsidRPr="008B533D">
              <w:rPr>
                <w:rFonts w:ascii="Sylfaen" w:eastAsia="Times New Roman" w:hAnsi="Sylfaen" w:cs="Arial"/>
                <w:b/>
                <w:bCs/>
                <w:color w:val="000000"/>
                <w:sz w:val="16"/>
                <w:szCs w:val="16"/>
              </w:rPr>
              <w:t xml:space="preserve">პროგრამის აღწერა და მიზანი  </w:t>
            </w:r>
          </w:p>
        </w:tc>
        <w:tc>
          <w:tcPr>
            <w:tcW w:w="9198" w:type="dxa"/>
            <w:gridSpan w:val="5"/>
            <w:tcBorders>
              <w:top w:val="single" w:sz="4" w:space="0" w:color="auto"/>
              <w:left w:val="nil"/>
              <w:bottom w:val="single" w:sz="4" w:space="0" w:color="auto"/>
              <w:right w:val="single" w:sz="4" w:space="0" w:color="auto"/>
            </w:tcBorders>
            <w:shd w:val="clear" w:color="000000" w:fill="FFFFFF"/>
            <w:vAlign w:val="center"/>
            <w:hideMark/>
          </w:tcPr>
          <w:p w14:paraId="26A74BC2"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ქვეპროგრამის ფარგლებში უზრუნველყოფილი იქნება მუნიციპალიტეტის ტერიტორიაზე არსებული სკვერებისა და პარკების, დასასვენებელი ადგილების მოვლა და საჭიროების შემთხვევაში მათი რეაბილიტაცია და აგრეთვე ახალი სკვერების, პარკების და დასასვენებელი ადგილების მოწყობა 2024 წლებში მოხდება არსებული სკვერების რეაბილიტაცია საჭიროების მიხედვით და ასევე სოფლებში ახალი სკვერების მოწყობა მოსახლეობისათვის დასვენების ადგილების უზრუნველსაყოფად</w:t>
            </w:r>
          </w:p>
        </w:tc>
      </w:tr>
      <w:tr w:rsidR="003374FF" w:rsidRPr="008B533D" w14:paraId="6C2F5D40" w14:textId="77777777" w:rsidTr="003374FF">
        <w:trPr>
          <w:trHeight w:val="450"/>
        </w:trPr>
        <w:tc>
          <w:tcPr>
            <w:tcW w:w="51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EB66667"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მოსალოდნელი შუალედური შედეგი </w:t>
            </w:r>
          </w:p>
        </w:tc>
        <w:tc>
          <w:tcPr>
            <w:tcW w:w="9198" w:type="dxa"/>
            <w:gridSpan w:val="5"/>
            <w:tcBorders>
              <w:top w:val="single" w:sz="4" w:space="0" w:color="auto"/>
              <w:left w:val="nil"/>
              <w:bottom w:val="single" w:sz="4" w:space="0" w:color="auto"/>
              <w:right w:val="single" w:sz="4" w:space="0" w:color="auto"/>
            </w:tcBorders>
            <w:shd w:val="clear" w:color="000000" w:fill="FFFFFF"/>
            <w:vAlign w:val="center"/>
            <w:hideMark/>
          </w:tcPr>
          <w:p w14:paraId="36837514" w14:textId="77777777" w:rsidR="003374FF" w:rsidRPr="008B533D" w:rsidRDefault="003374FF" w:rsidP="003374FF">
            <w:pPr>
              <w:spacing w:after="0" w:line="240" w:lineRule="auto"/>
              <w:rPr>
                <w:rFonts w:ascii="Sylfaen" w:eastAsia="Times New Roman" w:hAnsi="Sylfaen" w:cs="Arial"/>
                <w:color w:val="000000"/>
                <w:sz w:val="16"/>
                <w:szCs w:val="16"/>
                <w:lang w:val="ka-GE"/>
              </w:rPr>
            </w:pPr>
            <w:r w:rsidRPr="008B533D">
              <w:rPr>
                <w:rFonts w:ascii="Sylfaen" w:eastAsia="Times New Roman" w:hAnsi="Sylfaen" w:cs="Arial"/>
                <w:color w:val="000000"/>
                <w:sz w:val="16"/>
                <w:szCs w:val="16"/>
              </w:rPr>
              <w:t>მოწყობილია ღია დასასვენებელი სივრცეები და  სხვადასხვა სოციალური ჯგუფების წარმომადგენლებისთვის პარკებსა და სკვერებში შექმნილია  დასვენებისა და გართობისთვის</w:t>
            </w:r>
            <w:r w:rsidRPr="008B533D">
              <w:rPr>
                <w:rFonts w:ascii="Sylfaen" w:eastAsia="Times New Roman" w:hAnsi="Sylfaen" w:cs="Arial"/>
                <w:color w:val="000000"/>
                <w:sz w:val="16"/>
                <w:szCs w:val="16"/>
                <w:lang w:val="ka-GE"/>
              </w:rPr>
              <w:t xml:space="preserve"> პირობები</w:t>
            </w:r>
          </w:p>
        </w:tc>
      </w:tr>
    </w:tbl>
    <w:p w14:paraId="1FC43264" w14:textId="77777777" w:rsidR="003374FF" w:rsidRPr="008B533D" w:rsidRDefault="003374FF" w:rsidP="003374FF">
      <w:pPr>
        <w:jc w:val="both"/>
        <w:rPr>
          <w:rFonts w:ascii="Sylfaen" w:hAnsi="Sylfaen"/>
          <w:noProof/>
          <w:sz w:val="16"/>
          <w:szCs w:val="16"/>
        </w:rPr>
      </w:pPr>
    </w:p>
    <w:p w14:paraId="04EFE708" w14:textId="77777777" w:rsidR="003374FF" w:rsidRPr="008B533D" w:rsidRDefault="003374FF" w:rsidP="003374FF">
      <w:pPr>
        <w:jc w:val="both"/>
        <w:rPr>
          <w:rFonts w:ascii="Sylfaen" w:hAnsi="Sylfaen"/>
          <w:noProof/>
          <w:sz w:val="16"/>
          <w:szCs w:val="16"/>
        </w:rPr>
      </w:pPr>
    </w:p>
    <w:tbl>
      <w:tblPr>
        <w:tblW w:w="14737" w:type="dxa"/>
        <w:tblLook w:val="04A0" w:firstRow="1" w:lastRow="0" w:firstColumn="1" w:lastColumn="0" w:noHBand="0" w:noVBand="1"/>
      </w:tblPr>
      <w:tblGrid>
        <w:gridCol w:w="696"/>
        <w:gridCol w:w="2208"/>
        <w:gridCol w:w="5455"/>
        <w:gridCol w:w="1559"/>
        <w:gridCol w:w="1559"/>
        <w:gridCol w:w="1559"/>
        <w:gridCol w:w="1701"/>
      </w:tblGrid>
      <w:tr w:rsidR="003374FF" w:rsidRPr="008B533D" w14:paraId="5DC9F871" w14:textId="77777777" w:rsidTr="003374FF">
        <w:trPr>
          <w:trHeight w:val="135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7ECDA4"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კოდი</w:t>
            </w:r>
          </w:p>
        </w:tc>
        <w:tc>
          <w:tcPr>
            <w:tcW w:w="22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A3B4BD"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ქვეპროგრამის დასახელება </w:t>
            </w:r>
          </w:p>
        </w:tc>
        <w:tc>
          <w:tcPr>
            <w:tcW w:w="54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599E4B" w14:textId="77777777" w:rsidR="003374FF" w:rsidRPr="008B533D" w:rsidRDefault="003374FF" w:rsidP="003374FF">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შენობების ფასადების რეაბილიტაცია</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D1A4F60"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6</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564158D"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7</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B9BAFD8"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8</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3EB5C16B"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9</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r>
      <w:tr w:rsidR="0074373D" w:rsidRPr="008B533D" w14:paraId="0EE91380" w14:textId="77777777" w:rsidTr="0030460C">
        <w:trPr>
          <w:trHeight w:val="412"/>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84CE756" w14:textId="77777777" w:rsidR="0074373D" w:rsidRPr="008B533D" w:rsidRDefault="0074373D" w:rsidP="0074373D">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020702</w:t>
            </w:r>
          </w:p>
        </w:tc>
        <w:tc>
          <w:tcPr>
            <w:tcW w:w="2208" w:type="dxa"/>
            <w:vMerge/>
            <w:tcBorders>
              <w:top w:val="single" w:sz="4" w:space="0" w:color="auto"/>
              <w:left w:val="single" w:sz="4" w:space="0" w:color="auto"/>
              <w:bottom w:val="single" w:sz="4" w:space="0" w:color="auto"/>
              <w:right w:val="single" w:sz="4" w:space="0" w:color="auto"/>
            </w:tcBorders>
            <w:vAlign w:val="center"/>
            <w:hideMark/>
          </w:tcPr>
          <w:p w14:paraId="29539161" w14:textId="77777777" w:rsidR="0074373D" w:rsidRPr="008B533D" w:rsidRDefault="0074373D" w:rsidP="0074373D">
            <w:pPr>
              <w:spacing w:after="0" w:line="240" w:lineRule="auto"/>
              <w:rPr>
                <w:rFonts w:ascii="Sylfaen" w:eastAsia="Times New Roman" w:hAnsi="Sylfaen" w:cs="Arial"/>
                <w:b/>
                <w:bCs/>
                <w:color w:val="000000"/>
                <w:sz w:val="16"/>
                <w:szCs w:val="16"/>
              </w:rPr>
            </w:pPr>
          </w:p>
        </w:tc>
        <w:tc>
          <w:tcPr>
            <w:tcW w:w="5455" w:type="dxa"/>
            <w:vMerge/>
            <w:tcBorders>
              <w:top w:val="single" w:sz="4" w:space="0" w:color="auto"/>
              <w:left w:val="single" w:sz="4" w:space="0" w:color="auto"/>
              <w:bottom w:val="single" w:sz="4" w:space="0" w:color="auto"/>
              <w:right w:val="single" w:sz="4" w:space="0" w:color="auto"/>
            </w:tcBorders>
            <w:vAlign w:val="center"/>
            <w:hideMark/>
          </w:tcPr>
          <w:p w14:paraId="05FD067E" w14:textId="77777777" w:rsidR="0074373D" w:rsidRPr="008B533D" w:rsidRDefault="0074373D" w:rsidP="0074373D">
            <w:pPr>
              <w:spacing w:after="0" w:line="240" w:lineRule="auto"/>
              <w:rPr>
                <w:rFonts w:ascii="Sylfaen" w:eastAsia="Times New Roman" w:hAnsi="Sylfaen" w:cs="Arial"/>
                <w:color w:val="000000"/>
                <w:sz w:val="16"/>
                <w:szCs w:val="16"/>
              </w:rPr>
            </w:pPr>
          </w:p>
        </w:tc>
        <w:tc>
          <w:tcPr>
            <w:tcW w:w="1559" w:type="dxa"/>
            <w:tcBorders>
              <w:top w:val="nil"/>
              <w:left w:val="nil"/>
              <w:bottom w:val="single" w:sz="4" w:space="0" w:color="auto"/>
              <w:right w:val="single" w:sz="4" w:space="0" w:color="auto"/>
            </w:tcBorders>
            <w:shd w:val="clear" w:color="000000" w:fill="FFFFFF"/>
            <w:vAlign w:val="center"/>
            <w:hideMark/>
          </w:tcPr>
          <w:p w14:paraId="56EEB17D" w14:textId="016C35BC" w:rsidR="0074373D" w:rsidRPr="008B533D" w:rsidRDefault="0074373D" w:rsidP="0074373D">
            <w:pPr>
              <w:spacing w:after="0" w:line="240" w:lineRule="auto"/>
              <w:rPr>
                <w:rFonts w:ascii="Sylfaen" w:eastAsia="Times New Roman" w:hAnsi="Sylfaen" w:cs="Arial"/>
                <w:sz w:val="16"/>
                <w:szCs w:val="16"/>
              </w:rPr>
            </w:pPr>
            <w:r w:rsidRPr="008B533D">
              <w:rPr>
                <w:rFonts w:ascii="Arial" w:hAnsi="Arial" w:cs="Arial"/>
                <w:color w:val="000000"/>
                <w:sz w:val="16"/>
                <w:szCs w:val="16"/>
              </w:rPr>
              <w:t>50,0</w:t>
            </w:r>
          </w:p>
        </w:tc>
        <w:tc>
          <w:tcPr>
            <w:tcW w:w="1559" w:type="dxa"/>
            <w:tcBorders>
              <w:top w:val="nil"/>
              <w:left w:val="nil"/>
              <w:bottom w:val="single" w:sz="4" w:space="0" w:color="auto"/>
              <w:right w:val="single" w:sz="4" w:space="0" w:color="auto"/>
            </w:tcBorders>
            <w:shd w:val="clear" w:color="000000" w:fill="FFFFFF"/>
            <w:vAlign w:val="center"/>
            <w:hideMark/>
          </w:tcPr>
          <w:p w14:paraId="1E1BFE93" w14:textId="17173364" w:rsidR="0074373D" w:rsidRPr="008B533D" w:rsidRDefault="0074373D" w:rsidP="0074373D">
            <w:pPr>
              <w:spacing w:after="0" w:line="240" w:lineRule="auto"/>
              <w:rPr>
                <w:rFonts w:ascii="Sylfaen" w:eastAsia="Times New Roman" w:hAnsi="Sylfaen" w:cs="Arial"/>
                <w:sz w:val="16"/>
                <w:szCs w:val="16"/>
              </w:rPr>
            </w:pPr>
            <w:r w:rsidRPr="008B533D">
              <w:rPr>
                <w:rFonts w:ascii="Arial" w:hAnsi="Arial" w:cs="Arial"/>
                <w:color w:val="000000"/>
                <w:sz w:val="16"/>
                <w:szCs w:val="16"/>
              </w:rPr>
              <w:t>751,0</w:t>
            </w:r>
          </w:p>
        </w:tc>
        <w:tc>
          <w:tcPr>
            <w:tcW w:w="1559" w:type="dxa"/>
            <w:tcBorders>
              <w:top w:val="nil"/>
              <w:left w:val="nil"/>
              <w:bottom w:val="single" w:sz="4" w:space="0" w:color="auto"/>
              <w:right w:val="single" w:sz="4" w:space="0" w:color="auto"/>
            </w:tcBorders>
            <w:shd w:val="clear" w:color="000000" w:fill="FFFFFF"/>
            <w:vAlign w:val="center"/>
            <w:hideMark/>
          </w:tcPr>
          <w:p w14:paraId="3302120A" w14:textId="5DEE8BA2" w:rsidR="0074373D" w:rsidRPr="008B533D" w:rsidRDefault="0074373D" w:rsidP="0074373D">
            <w:pPr>
              <w:spacing w:after="0" w:line="240" w:lineRule="auto"/>
              <w:rPr>
                <w:rFonts w:ascii="Sylfaen" w:eastAsia="Times New Roman" w:hAnsi="Sylfaen" w:cs="Arial"/>
                <w:sz w:val="16"/>
                <w:szCs w:val="16"/>
              </w:rPr>
            </w:pPr>
            <w:r w:rsidRPr="008B533D">
              <w:rPr>
                <w:rFonts w:ascii="Arial" w:hAnsi="Arial" w:cs="Arial"/>
                <w:color w:val="000000"/>
                <w:sz w:val="16"/>
                <w:szCs w:val="16"/>
              </w:rPr>
              <w:t>0,0</w:t>
            </w:r>
          </w:p>
        </w:tc>
        <w:tc>
          <w:tcPr>
            <w:tcW w:w="1701" w:type="dxa"/>
            <w:tcBorders>
              <w:top w:val="nil"/>
              <w:left w:val="nil"/>
              <w:bottom w:val="single" w:sz="4" w:space="0" w:color="auto"/>
              <w:right w:val="single" w:sz="4" w:space="0" w:color="auto"/>
            </w:tcBorders>
            <w:shd w:val="clear" w:color="000000" w:fill="FFFFFF"/>
            <w:vAlign w:val="center"/>
            <w:hideMark/>
          </w:tcPr>
          <w:p w14:paraId="717ACBCB" w14:textId="0E92C0DA" w:rsidR="0074373D" w:rsidRPr="008B533D" w:rsidRDefault="0074373D" w:rsidP="0074373D">
            <w:pPr>
              <w:spacing w:after="0" w:line="240" w:lineRule="auto"/>
              <w:rPr>
                <w:rFonts w:ascii="Sylfaen" w:eastAsia="Times New Roman" w:hAnsi="Sylfaen" w:cs="Arial"/>
                <w:sz w:val="16"/>
                <w:szCs w:val="16"/>
              </w:rPr>
            </w:pPr>
            <w:r w:rsidRPr="008B533D">
              <w:rPr>
                <w:rFonts w:ascii="Arial" w:hAnsi="Arial" w:cs="Arial"/>
                <w:color w:val="000000"/>
                <w:sz w:val="16"/>
                <w:szCs w:val="16"/>
              </w:rPr>
              <w:t>1295,1</w:t>
            </w:r>
          </w:p>
        </w:tc>
      </w:tr>
      <w:tr w:rsidR="003374FF" w:rsidRPr="008B533D" w14:paraId="68D0AEA9" w14:textId="77777777" w:rsidTr="003374FF">
        <w:trPr>
          <w:trHeight w:val="649"/>
        </w:trPr>
        <w:tc>
          <w:tcPr>
            <w:tcW w:w="290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E9DC695"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ქვეპროგრამის განმახორციელებელი სამსახური</w:t>
            </w:r>
          </w:p>
        </w:tc>
        <w:tc>
          <w:tcPr>
            <w:tcW w:w="11833" w:type="dxa"/>
            <w:gridSpan w:val="5"/>
            <w:tcBorders>
              <w:top w:val="single" w:sz="4" w:space="0" w:color="auto"/>
              <w:left w:val="nil"/>
              <w:bottom w:val="single" w:sz="4" w:space="0" w:color="auto"/>
              <w:right w:val="single" w:sz="4" w:space="0" w:color="auto"/>
            </w:tcBorders>
            <w:shd w:val="clear" w:color="000000" w:fill="FFFFFF"/>
            <w:vAlign w:val="center"/>
            <w:hideMark/>
          </w:tcPr>
          <w:p w14:paraId="25D7F4A2"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სივრცითი მოწყობისა და ინფრასტრუქტურის სამსახური</w:t>
            </w:r>
          </w:p>
        </w:tc>
      </w:tr>
      <w:tr w:rsidR="003374FF" w:rsidRPr="008B533D" w14:paraId="1BD0C3B8" w14:textId="77777777" w:rsidTr="003374FF">
        <w:trPr>
          <w:trHeight w:val="1144"/>
        </w:trPr>
        <w:tc>
          <w:tcPr>
            <w:tcW w:w="2904"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28C971FF"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8B533D">
              <w:rPr>
                <w:rFonts w:ascii="Sylfaen" w:eastAsia="Times New Roman" w:hAnsi="Sylfaen" w:cs="Arial"/>
                <w:b/>
                <w:bCs/>
                <w:color w:val="000000"/>
                <w:sz w:val="16"/>
                <w:szCs w:val="16"/>
              </w:rPr>
              <w:br/>
              <w:t>ემსახურება პროგრამა</w:t>
            </w:r>
          </w:p>
        </w:tc>
        <w:tc>
          <w:tcPr>
            <w:tcW w:w="11833" w:type="dxa"/>
            <w:gridSpan w:val="5"/>
            <w:tcBorders>
              <w:top w:val="single" w:sz="4" w:space="0" w:color="auto"/>
              <w:left w:val="nil"/>
              <w:bottom w:val="single" w:sz="4" w:space="0" w:color="auto"/>
              <w:right w:val="single" w:sz="4" w:space="0" w:color="000000"/>
            </w:tcBorders>
            <w:shd w:val="clear" w:color="000000" w:fill="FFFFFF"/>
            <w:vAlign w:val="center"/>
            <w:hideMark/>
          </w:tcPr>
          <w:p w14:paraId="53270CFE" w14:textId="77777777" w:rsidR="003374FF" w:rsidRPr="008B533D" w:rsidRDefault="003374FF" w:rsidP="003374FF">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მიზანი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w:t>
            </w:r>
          </w:p>
          <w:p w14:paraId="1C2A3F72" w14:textId="77777777" w:rsidR="003374FF" w:rsidRPr="008B533D" w:rsidRDefault="003374FF" w:rsidP="003374FF">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tc>
      </w:tr>
      <w:tr w:rsidR="003374FF" w:rsidRPr="008B533D" w14:paraId="5D425788" w14:textId="77777777" w:rsidTr="003374FF">
        <w:trPr>
          <w:trHeight w:val="672"/>
        </w:trPr>
        <w:tc>
          <w:tcPr>
            <w:tcW w:w="290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2F13260"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პროგრამის აღწერა და მიზანი  </w:t>
            </w:r>
          </w:p>
        </w:tc>
        <w:tc>
          <w:tcPr>
            <w:tcW w:w="11833" w:type="dxa"/>
            <w:gridSpan w:val="5"/>
            <w:tcBorders>
              <w:top w:val="single" w:sz="4" w:space="0" w:color="auto"/>
              <w:left w:val="nil"/>
              <w:bottom w:val="single" w:sz="4" w:space="0" w:color="auto"/>
              <w:right w:val="single" w:sz="4" w:space="0" w:color="auto"/>
            </w:tcBorders>
            <w:shd w:val="clear" w:color="000000" w:fill="FFFFFF"/>
            <w:vAlign w:val="center"/>
            <w:hideMark/>
          </w:tcPr>
          <w:p w14:paraId="6A26601E" w14:textId="77777777" w:rsidR="003374FF" w:rsidRPr="008B533D" w:rsidRDefault="003374FF" w:rsidP="003374FF">
            <w:pPr>
              <w:spacing w:after="0" w:line="240" w:lineRule="auto"/>
              <w:rPr>
                <w:rFonts w:ascii="Sylfaen" w:eastAsia="Times New Roman" w:hAnsi="Sylfaen" w:cs="Arial"/>
                <w:color w:val="000000"/>
                <w:sz w:val="16"/>
                <w:szCs w:val="16"/>
                <w:lang w:val="ka-GE"/>
              </w:rPr>
            </w:pPr>
            <w:r w:rsidRPr="008B533D">
              <w:rPr>
                <w:rFonts w:ascii="Sylfaen" w:eastAsia="Times New Roman" w:hAnsi="Sylfaen" w:cs="Arial"/>
                <w:color w:val="000000"/>
                <w:sz w:val="16"/>
                <w:szCs w:val="16"/>
              </w:rPr>
              <w:t>ქვეპროგრამის ფარგლებში განხორციელდება   მუნიციპალიტეტის ტერიტორიაზე მრავალსართულიანი საცხოვრებელი კორპუსების ფასადების და სახურავების რეაბილიტაცია რათა გაუმჯობესდეს ქალაქის იერსახე</w:t>
            </w:r>
            <w:r w:rsidRPr="008B533D">
              <w:rPr>
                <w:rFonts w:ascii="Sylfaen" w:eastAsia="Times New Roman" w:hAnsi="Sylfaen" w:cs="Arial"/>
                <w:color w:val="000000"/>
                <w:sz w:val="16"/>
                <w:szCs w:val="16"/>
                <w:lang w:val="ka-GE"/>
              </w:rPr>
              <w:t>, ასევე გათვალისწინებულია 2025 წელს მრავალბინიანი კორპუსებისათვის სადარბაზოების რეაბილიტაცია</w:t>
            </w:r>
          </w:p>
        </w:tc>
      </w:tr>
      <w:tr w:rsidR="003374FF" w:rsidRPr="008B533D" w14:paraId="5017C2A1" w14:textId="77777777" w:rsidTr="003374FF">
        <w:trPr>
          <w:trHeight w:val="375"/>
        </w:trPr>
        <w:tc>
          <w:tcPr>
            <w:tcW w:w="290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524E72E"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მოსალოდნელი საბოლოო შედეგი </w:t>
            </w:r>
          </w:p>
        </w:tc>
        <w:tc>
          <w:tcPr>
            <w:tcW w:w="11833" w:type="dxa"/>
            <w:gridSpan w:val="5"/>
            <w:tcBorders>
              <w:top w:val="single" w:sz="4" w:space="0" w:color="auto"/>
              <w:left w:val="nil"/>
              <w:bottom w:val="single" w:sz="4" w:space="0" w:color="auto"/>
              <w:right w:val="single" w:sz="4" w:space="0" w:color="auto"/>
            </w:tcBorders>
            <w:shd w:val="clear" w:color="000000" w:fill="FFFFFF"/>
            <w:vAlign w:val="center"/>
            <w:hideMark/>
          </w:tcPr>
          <w:p w14:paraId="03C5A356" w14:textId="77777777" w:rsidR="003374FF" w:rsidRPr="008B533D" w:rsidRDefault="003374FF" w:rsidP="003374FF">
            <w:pPr>
              <w:spacing w:after="0" w:line="240" w:lineRule="auto"/>
              <w:rPr>
                <w:rFonts w:ascii="Sylfaen" w:eastAsia="Times New Roman" w:hAnsi="Sylfaen" w:cs="Arial"/>
                <w:color w:val="000000"/>
                <w:sz w:val="16"/>
                <w:szCs w:val="16"/>
                <w:lang w:val="ka-GE"/>
              </w:rPr>
            </w:pPr>
            <w:r w:rsidRPr="008B533D">
              <w:rPr>
                <w:rFonts w:ascii="Sylfaen" w:eastAsia="Times New Roman" w:hAnsi="Sylfaen" w:cs="Arial"/>
                <w:color w:val="000000"/>
                <w:sz w:val="16"/>
                <w:szCs w:val="16"/>
              </w:rPr>
              <w:t>გაუმჯობესებულია მუნიციპალიტეტის იერსახე სადღესასწაულო დღეებში</w:t>
            </w:r>
            <w:r w:rsidRPr="008B533D">
              <w:rPr>
                <w:rFonts w:ascii="Sylfaen" w:eastAsia="Times New Roman" w:hAnsi="Sylfaen" w:cs="Arial"/>
                <w:color w:val="000000"/>
                <w:sz w:val="16"/>
                <w:szCs w:val="16"/>
                <w:lang w:val="ka-GE"/>
              </w:rPr>
              <w:t xml:space="preserve"> და უზრუნველყოფილია მეტი დაცულობა მრავალბინიანი კორპუსების სადარბაზოებში</w:t>
            </w:r>
          </w:p>
        </w:tc>
      </w:tr>
    </w:tbl>
    <w:p w14:paraId="5D14E2D9" w14:textId="77777777" w:rsidR="003374FF" w:rsidRPr="008B533D" w:rsidRDefault="003374FF" w:rsidP="003374FF">
      <w:pPr>
        <w:jc w:val="both"/>
        <w:rPr>
          <w:rFonts w:ascii="Sylfaen" w:hAnsi="Sylfaen"/>
          <w:noProof/>
          <w:sz w:val="16"/>
          <w:szCs w:val="16"/>
        </w:rPr>
      </w:pPr>
    </w:p>
    <w:p w14:paraId="57B50F0C" w14:textId="614A185F" w:rsidR="003374FF" w:rsidRPr="008B533D" w:rsidRDefault="003374FF" w:rsidP="003374FF">
      <w:pPr>
        <w:jc w:val="both"/>
        <w:rPr>
          <w:rFonts w:ascii="Sylfaen" w:hAnsi="Sylfaen"/>
          <w:noProof/>
          <w:sz w:val="16"/>
          <w:szCs w:val="16"/>
        </w:rPr>
      </w:pPr>
    </w:p>
    <w:p w14:paraId="7295F144" w14:textId="6D848508" w:rsidR="0030460C" w:rsidRPr="008B533D" w:rsidRDefault="0030460C" w:rsidP="003374FF">
      <w:pPr>
        <w:jc w:val="both"/>
        <w:rPr>
          <w:rFonts w:ascii="Sylfaen" w:hAnsi="Sylfaen"/>
          <w:noProof/>
          <w:sz w:val="16"/>
          <w:szCs w:val="16"/>
        </w:rPr>
      </w:pPr>
    </w:p>
    <w:p w14:paraId="0FF07A5F" w14:textId="77777777" w:rsidR="0030460C" w:rsidRPr="008B533D" w:rsidRDefault="0030460C" w:rsidP="003374FF">
      <w:pPr>
        <w:jc w:val="both"/>
        <w:rPr>
          <w:rFonts w:ascii="Sylfaen" w:hAnsi="Sylfaen"/>
          <w:noProof/>
          <w:sz w:val="16"/>
          <w:szCs w:val="16"/>
        </w:rPr>
      </w:pPr>
    </w:p>
    <w:tbl>
      <w:tblPr>
        <w:tblW w:w="14596" w:type="dxa"/>
        <w:tblLook w:val="04A0" w:firstRow="1" w:lastRow="0" w:firstColumn="1" w:lastColumn="0" w:noHBand="0" w:noVBand="1"/>
      </w:tblPr>
      <w:tblGrid>
        <w:gridCol w:w="696"/>
        <w:gridCol w:w="4650"/>
        <w:gridCol w:w="3954"/>
        <w:gridCol w:w="1160"/>
        <w:gridCol w:w="1280"/>
        <w:gridCol w:w="1280"/>
        <w:gridCol w:w="1576"/>
      </w:tblGrid>
      <w:tr w:rsidR="003374FF" w:rsidRPr="008B533D" w14:paraId="7986E6EA" w14:textId="77777777" w:rsidTr="003374FF">
        <w:trPr>
          <w:trHeight w:val="875"/>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38FBBA"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კოდი</w:t>
            </w:r>
          </w:p>
        </w:tc>
        <w:tc>
          <w:tcPr>
            <w:tcW w:w="46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1DD79F"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ქვეპროგრამის დასახელება </w:t>
            </w:r>
          </w:p>
        </w:tc>
        <w:tc>
          <w:tcPr>
            <w:tcW w:w="39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E5F2C8" w14:textId="77777777" w:rsidR="003374FF" w:rsidRPr="008B533D" w:rsidRDefault="003374FF" w:rsidP="003374FF">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სადღესასწაულო ღონისძიებები</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1C9FE4F6"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6</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3D1F600C"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7</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77B48C6A"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8</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576" w:type="dxa"/>
            <w:tcBorders>
              <w:top w:val="single" w:sz="4" w:space="0" w:color="auto"/>
              <w:left w:val="nil"/>
              <w:bottom w:val="single" w:sz="4" w:space="0" w:color="auto"/>
              <w:right w:val="single" w:sz="4" w:space="0" w:color="auto"/>
            </w:tcBorders>
            <w:shd w:val="clear" w:color="000000" w:fill="FFFFFF"/>
            <w:vAlign w:val="center"/>
            <w:hideMark/>
          </w:tcPr>
          <w:p w14:paraId="647BB977"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9</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r>
      <w:tr w:rsidR="0030460C" w:rsidRPr="008B533D" w14:paraId="425B8010" w14:textId="77777777" w:rsidTr="003374FF">
        <w:trPr>
          <w:trHeight w:val="24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755934C" w14:textId="77777777" w:rsidR="0030460C" w:rsidRPr="008B533D" w:rsidRDefault="0030460C" w:rsidP="0030460C">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020703</w:t>
            </w:r>
          </w:p>
        </w:tc>
        <w:tc>
          <w:tcPr>
            <w:tcW w:w="4650" w:type="dxa"/>
            <w:vMerge/>
            <w:tcBorders>
              <w:top w:val="single" w:sz="4" w:space="0" w:color="auto"/>
              <w:left w:val="single" w:sz="4" w:space="0" w:color="auto"/>
              <w:bottom w:val="single" w:sz="4" w:space="0" w:color="auto"/>
              <w:right w:val="single" w:sz="4" w:space="0" w:color="auto"/>
            </w:tcBorders>
            <w:vAlign w:val="center"/>
            <w:hideMark/>
          </w:tcPr>
          <w:p w14:paraId="3900A0DA" w14:textId="77777777" w:rsidR="0030460C" w:rsidRPr="008B533D" w:rsidRDefault="0030460C" w:rsidP="0030460C">
            <w:pPr>
              <w:spacing w:after="0" w:line="240" w:lineRule="auto"/>
              <w:rPr>
                <w:rFonts w:ascii="Sylfaen" w:eastAsia="Times New Roman" w:hAnsi="Sylfaen" w:cs="Arial"/>
                <w:b/>
                <w:bCs/>
                <w:color w:val="000000"/>
                <w:sz w:val="16"/>
                <w:szCs w:val="16"/>
              </w:rPr>
            </w:pPr>
          </w:p>
        </w:tc>
        <w:tc>
          <w:tcPr>
            <w:tcW w:w="3954" w:type="dxa"/>
            <w:vMerge/>
            <w:tcBorders>
              <w:top w:val="single" w:sz="4" w:space="0" w:color="auto"/>
              <w:left w:val="single" w:sz="4" w:space="0" w:color="auto"/>
              <w:bottom w:val="single" w:sz="4" w:space="0" w:color="auto"/>
              <w:right w:val="single" w:sz="4" w:space="0" w:color="auto"/>
            </w:tcBorders>
            <w:vAlign w:val="center"/>
            <w:hideMark/>
          </w:tcPr>
          <w:p w14:paraId="6827A7A8" w14:textId="77777777" w:rsidR="0030460C" w:rsidRPr="008B533D" w:rsidRDefault="0030460C" w:rsidP="0030460C">
            <w:pPr>
              <w:spacing w:after="0" w:line="240" w:lineRule="auto"/>
              <w:rPr>
                <w:rFonts w:ascii="Sylfaen" w:eastAsia="Times New Roman" w:hAnsi="Sylfaen" w:cs="Arial"/>
                <w:color w:val="000000"/>
                <w:sz w:val="16"/>
                <w:szCs w:val="16"/>
              </w:rPr>
            </w:pPr>
          </w:p>
        </w:tc>
        <w:tc>
          <w:tcPr>
            <w:tcW w:w="1160" w:type="dxa"/>
            <w:tcBorders>
              <w:top w:val="nil"/>
              <w:left w:val="nil"/>
              <w:bottom w:val="single" w:sz="4" w:space="0" w:color="auto"/>
              <w:right w:val="single" w:sz="4" w:space="0" w:color="auto"/>
            </w:tcBorders>
            <w:shd w:val="clear" w:color="000000" w:fill="FFFFFF"/>
            <w:vAlign w:val="center"/>
            <w:hideMark/>
          </w:tcPr>
          <w:p w14:paraId="5457B76A" w14:textId="57E5B11A" w:rsidR="0030460C" w:rsidRPr="008B533D" w:rsidRDefault="0030460C" w:rsidP="0030460C">
            <w:pPr>
              <w:spacing w:after="0" w:line="240" w:lineRule="auto"/>
              <w:jc w:val="right"/>
              <w:rPr>
                <w:rFonts w:ascii="Sylfaen" w:eastAsia="Times New Roman" w:hAnsi="Sylfaen" w:cs="Arial"/>
                <w:sz w:val="16"/>
                <w:szCs w:val="16"/>
              </w:rPr>
            </w:pPr>
            <w:r w:rsidRPr="008B533D">
              <w:rPr>
                <w:rFonts w:ascii="Arial" w:hAnsi="Arial" w:cs="Arial"/>
                <w:color w:val="000000"/>
                <w:sz w:val="16"/>
                <w:szCs w:val="16"/>
              </w:rPr>
              <w:t>100,0</w:t>
            </w:r>
          </w:p>
        </w:tc>
        <w:tc>
          <w:tcPr>
            <w:tcW w:w="1280" w:type="dxa"/>
            <w:tcBorders>
              <w:top w:val="nil"/>
              <w:left w:val="nil"/>
              <w:bottom w:val="single" w:sz="4" w:space="0" w:color="auto"/>
              <w:right w:val="single" w:sz="4" w:space="0" w:color="auto"/>
            </w:tcBorders>
            <w:shd w:val="clear" w:color="000000" w:fill="FFFFFF"/>
            <w:vAlign w:val="center"/>
            <w:hideMark/>
          </w:tcPr>
          <w:p w14:paraId="4424401D" w14:textId="13C2903A" w:rsidR="0030460C" w:rsidRPr="008B533D" w:rsidRDefault="0030460C" w:rsidP="0030460C">
            <w:pPr>
              <w:spacing w:after="0" w:line="240" w:lineRule="auto"/>
              <w:jc w:val="right"/>
              <w:rPr>
                <w:rFonts w:ascii="Sylfaen" w:eastAsia="Times New Roman" w:hAnsi="Sylfaen" w:cs="Arial"/>
                <w:sz w:val="16"/>
                <w:szCs w:val="16"/>
              </w:rPr>
            </w:pPr>
            <w:r w:rsidRPr="008B533D">
              <w:rPr>
                <w:rFonts w:ascii="Arial" w:hAnsi="Arial" w:cs="Arial"/>
                <w:color w:val="000000"/>
                <w:sz w:val="16"/>
                <w:szCs w:val="16"/>
              </w:rPr>
              <w:t>100,0</w:t>
            </w:r>
          </w:p>
        </w:tc>
        <w:tc>
          <w:tcPr>
            <w:tcW w:w="1280" w:type="dxa"/>
            <w:tcBorders>
              <w:top w:val="nil"/>
              <w:left w:val="nil"/>
              <w:bottom w:val="single" w:sz="4" w:space="0" w:color="auto"/>
              <w:right w:val="single" w:sz="4" w:space="0" w:color="auto"/>
            </w:tcBorders>
            <w:shd w:val="clear" w:color="000000" w:fill="FFFFFF"/>
            <w:vAlign w:val="center"/>
            <w:hideMark/>
          </w:tcPr>
          <w:p w14:paraId="3DBC73E0" w14:textId="390B56ED" w:rsidR="0030460C" w:rsidRPr="008B533D" w:rsidRDefault="0030460C" w:rsidP="0030460C">
            <w:pPr>
              <w:spacing w:after="0" w:line="240" w:lineRule="auto"/>
              <w:jc w:val="right"/>
              <w:rPr>
                <w:rFonts w:ascii="Sylfaen" w:eastAsia="Times New Roman" w:hAnsi="Sylfaen" w:cs="Arial"/>
                <w:sz w:val="16"/>
                <w:szCs w:val="16"/>
              </w:rPr>
            </w:pPr>
            <w:r w:rsidRPr="008B533D">
              <w:rPr>
                <w:rFonts w:ascii="Arial" w:hAnsi="Arial" w:cs="Arial"/>
                <w:color w:val="000000"/>
                <w:sz w:val="16"/>
                <w:szCs w:val="16"/>
              </w:rPr>
              <w:t>100,0</w:t>
            </w:r>
          </w:p>
        </w:tc>
        <w:tc>
          <w:tcPr>
            <w:tcW w:w="1576" w:type="dxa"/>
            <w:tcBorders>
              <w:top w:val="nil"/>
              <w:left w:val="nil"/>
              <w:bottom w:val="single" w:sz="4" w:space="0" w:color="auto"/>
              <w:right w:val="single" w:sz="4" w:space="0" w:color="auto"/>
            </w:tcBorders>
            <w:shd w:val="clear" w:color="000000" w:fill="FFFFFF"/>
            <w:vAlign w:val="center"/>
            <w:hideMark/>
          </w:tcPr>
          <w:p w14:paraId="01B61BF7" w14:textId="7A572A7B" w:rsidR="0030460C" w:rsidRPr="008B533D" w:rsidRDefault="0030460C" w:rsidP="0030460C">
            <w:pPr>
              <w:spacing w:after="0" w:line="240" w:lineRule="auto"/>
              <w:jc w:val="right"/>
              <w:rPr>
                <w:rFonts w:ascii="Sylfaen" w:eastAsia="Times New Roman" w:hAnsi="Sylfaen" w:cs="Arial"/>
                <w:sz w:val="16"/>
                <w:szCs w:val="16"/>
              </w:rPr>
            </w:pPr>
            <w:r w:rsidRPr="008B533D">
              <w:rPr>
                <w:rFonts w:ascii="Arial" w:hAnsi="Arial" w:cs="Arial"/>
                <w:color w:val="000000"/>
                <w:sz w:val="16"/>
                <w:szCs w:val="16"/>
              </w:rPr>
              <w:t>100,0</w:t>
            </w:r>
          </w:p>
        </w:tc>
      </w:tr>
      <w:tr w:rsidR="003374FF" w:rsidRPr="008B533D" w14:paraId="31800A4E" w14:textId="77777777" w:rsidTr="003374FF">
        <w:trPr>
          <w:trHeight w:val="516"/>
        </w:trPr>
        <w:tc>
          <w:tcPr>
            <w:tcW w:w="534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B4CBB88"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ქვეპროგრამის განმახორციელებელი სამსახური</w:t>
            </w:r>
          </w:p>
        </w:tc>
        <w:tc>
          <w:tcPr>
            <w:tcW w:w="9250" w:type="dxa"/>
            <w:gridSpan w:val="5"/>
            <w:tcBorders>
              <w:top w:val="single" w:sz="4" w:space="0" w:color="auto"/>
              <w:left w:val="nil"/>
              <w:bottom w:val="single" w:sz="4" w:space="0" w:color="auto"/>
              <w:right w:val="single" w:sz="4" w:space="0" w:color="auto"/>
            </w:tcBorders>
            <w:shd w:val="clear" w:color="000000" w:fill="FFFFFF"/>
            <w:vAlign w:val="center"/>
            <w:hideMark/>
          </w:tcPr>
          <w:p w14:paraId="59C33974"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ეკონომიკის სამსახური, ადმინისტრაციული სამსახური</w:t>
            </w:r>
          </w:p>
        </w:tc>
      </w:tr>
      <w:tr w:rsidR="003374FF" w:rsidRPr="008B533D" w14:paraId="7F93ED09" w14:textId="77777777" w:rsidTr="003374FF">
        <w:trPr>
          <w:trHeight w:val="658"/>
        </w:trPr>
        <w:tc>
          <w:tcPr>
            <w:tcW w:w="5346"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8183325"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8B533D">
              <w:rPr>
                <w:rFonts w:ascii="Sylfaen" w:eastAsia="Times New Roman" w:hAnsi="Sylfaen" w:cs="Arial"/>
                <w:b/>
                <w:bCs/>
                <w:color w:val="000000"/>
                <w:sz w:val="16"/>
                <w:szCs w:val="16"/>
              </w:rPr>
              <w:br/>
              <w:t>ემსახურება პროგრამა</w:t>
            </w:r>
          </w:p>
        </w:tc>
        <w:tc>
          <w:tcPr>
            <w:tcW w:w="9250" w:type="dxa"/>
            <w:gridSpan w:val="5"/>
            <w:tcBorders>
              <w:top w:val="single" w:sz="4" w:space="0" w:color="auto"/>
              <w:left w:val="nil"/>
              <w:bottom w:val="single" w:sz="4" w:space="0" w:color="auto"/>
              <w:right w:val="single" w:sz="4" w:space="0" w:color="000000"/>
            </w:tcBorders>
            <w:shd w:val="clear" w:color="000000" w:fill="FFFFFF"/>
            <w:vAlign w:val="center"/>
            <w:hideMark/>
          </w:tcPr>
          <w:p w14:paraId="736EDFFD"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tc>
      </w:tr>
      <w:tr w:rsidR="003374FF" w:rsidRPr="008B533D" w14:paraId="0979E89F" w14:textId="77777777" w:rsidTr="003374FF">
        <w:trPr>
          <w:trHeight w:val="684"/>
        </w:trPr>
        <w:tc>
          <w:tcPr>
            <w:tcW w:w="534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8F9637C"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lang w:val="ka-GE"/>
              </w:rPr>
              <w:t>ქვე</w:t>
            </w:r>
            <w:r w:rsidRPr="008B533D">
              <w:rPr>
                <w:rFonts w:ascii="Sylfaen" w:eastAsia="Times New Roman" w:hAnsi="Sylfaen" w:cs="Arial"/>
                <w:b/>
                <w:bCs/>
                <w:color w:val="000000"/>
                <w:sz w:val="16"/>
                <w:szCs w:val="16"/>
              </w:rPr>
              <w:t xml:space="preserve">პროგრამის აღწერა და მიზანი  </w:t>
            </w:r>
          </w:p>
        </w:tc>
        <w:tc>
          <w:tcPr>
            <w:tcW w:w="9250" w:type="dxa"/>
            <w:gridSpan w:val="5"/>
            <w:tcBorders>
              <w:top w:val="single" w:sz="4" w:space="0" w:color="auto"/>
              <w:left w:val="nil"/>
              <w:bottom w:val="single" w:sz="4" w:space="0" w:color="auto"/>
              <w:right w:val="single" w:sz="4" w:space="0" w:color="auto"/>
            </w:tcBorders>
            <w:shd w:val="clear" w:color="000000" w:fill="FFFFFF"/>
            <w:vAlign w:val="center"/>
            <w:hideMark/>
          </w:tcPr>
          <w:p w14:paraId="426A7792" w14:textId="77777777" w:rsidR="003374FF" w:rsidRPr="008B533D" w:rsidRDefault="003374FF" w:rsidP="003374FF">
            <w:pPr>
              <w:spacing w:after="0" w:line="240" w:lineRule="auto"/>
              <w:rPr>
                <w:rFonts w:ascii="Sylfaen" w:eastAsia="Times New Roman" w:hAnsi="Sylfaen" w:cs="Arial"/>
                <w:color w:val="000000"/>
                <w:sz w:val="16"/>
                <w:szCs w:val="16"/>
              </w:rPr>
            </w:pPr>
            <w:proofErr w:type="gramStart"/>
            <w:r w:rsidRPr="008B533D">
              <w:rPr>
                <w:rFonts w:ascii="Sylfaen" w:eastAsia="Times New Roman" w:hAnsi="Sylfaen" w:cs="Arial"/>
                <w:color w:val="000000"/>
                <w:sz w:val="16"/>
                <w:szCs w:val="16"/>
              </w:rPr>
              <w:t>ქვეპროგრამის</w:t>
            </w:r>
            <w:proofErr w:type="gramEnd"/>
            <w:r w:rsidRPr="008B533D">
              <w:rPr>
                <w:rFonts w:ascii="Sylfaen" w:eastAsia="Times New Roman" w:hAnsi="Sylfaen" w:cs="Arial"/>
                <w:color w:val="000000"/>
                <w:sz w:val="16"/>
                <w:szCs w:val="16"/>
              </w:rPr>
              <w:t xml:space="preserve"> ფარგლებში განხორციელდება   სადღესასწაულო დღეებში მუნიციპალიტეტის  ქუჩების და ადმინისტრაციული შენობების მორთვა, გალამაზება და მისალოცი ბანერების განთავსება.</w:t>
            </w:r>
          </w:p>
        </w:tc>
      </w:tr>
      <w:tr w:rsidR="003374FF" w:rsidRPr="008B533D" w14:paraId="3A565D1B" w14:textId="77777777" w:rsidTr="003374FF">
        <w:trPr>
          <w:trHeight w:val="345"/>
        </w:trPr>
        <w:tc>
          <w:tcPr>
            <w:tcW w:w="534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4DDC14E"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მოსალოდნელი შუალედური შედეგი </w:t>
            </w:r>
          </w:p>
        </w:tc>
        <w:tc>
          <w:tcPr>
            <w:tcW w:w="9250" w:type="dxa"/>
            <w:gridSpan w:val="5"/>
            <w:tcBorders>
              <w:top w:val="single" w:sz="4" w:space="0" w:color="auto"/>
              <w:left w:val="nil"/>
              <w:bottom w:val="single" w:sz="4" w:space="0" w:color="auto"/>
              <w:right w:val="single" w:sz="4" w:space="0" w:color="auto"/>
            </w:tcBorders>
            <w:shd w:val="clear" w:color="000000" w:fill="FFFFFF"/>
            <w:vAlign w:val="center"/>
            <w:hideMark/>
          </w:tcPr>
          <w:p w14:paraId="6A4D80E2"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გაუმჯობესებულია მუნიციპალიტეტის იერსახე სადღესასწაულო დღეებში</w:t>
            </w:r>
          </w:p>
        </w:tc>
      </w:tr>
    </w:tbl>
    <w:p w14:paraId="7321F095" w14:textId="77777777" w:rsidR="003374FF" w:rsidRPr="008B533D" w:rsidRDefault="003374FF" w:rsidP="003374FF">
      <w:pPr>
        <w:jc w:val="both"/>
        <w:rPr>
          <w:rFonts w:ascii="Sylfaen" w:hAnsi="Sylfaen"/>
          <w:noProof/>
          <w:sz w:val="16"/>
          <w:szCs w:val="16"/>
        </w:rPr>
      </w:pPr>
    </w:p>
    <w:p w14:paraId="0A5B0CAB" w14:textId="77777777" w:rsidR="003374FF" w:rsidRPr="008B533D" w:rsidRDefault="003374FF" w:rsidP="003374FF">
      <w:pPr>
        <w:jc w:val="both"/>
        <w:rPr>
          <w:rFonts w:ascii="Sylfaen" w:hAnsi="Sylfaen"/>
          <w:noProof/>
          <w:sz w:val="16"/>
          <w:szCs w:val="16"/>
        </w:rPr>
      </w:pPr>
    </w:p>
    <w:p w14:paraId="6201C21B" w14:textId="77777777" w:rsidR="003374FF" w:rsidRPr="008B533D" w:rsidRDefault="003374FF" w:rsidP="003374FF">
      <w:pPr>
        <w:jc w:val="both"/>
        <w:rPr>
          <w:rFonts w:ascii="Sylfaen" w:hAnsi="Sylfaen"/>
          <w:noProof/>
          <w:sz w:val="16"/>
          <w:szCs w:val="16"/>
        </w:rPr>
      </w:pPr>
    </w:p>
    <w:tbl>
      <w:tblPr>
        <w:tblW w:w="14755" w:type="dxa"/>
        <w:tblLook w:val="04A0" w:firstRow="1" w:lastRow="0" w:firstColumn="1" w:lastColumn="0" w:noHBand="0" w:noVBand="1"/>
      </w:tblPr>
      <w:tblGrid>
        <w:gridCol w:w="676"/>
        <w:gridCol w:w="4428"/>
        <w:gridCol w:w="4210"/>
        <w:gridCol w:w="1454"/>
        <w:gridCol w:w="1276"/>
        <w:gridCol w:w="1276"/>
        <w:gridCol w:w="1435"/>
      </w:tblGrid>
      <w:tr w:rsidR="003374FF" w:rsidRPr="008B533D" w14:paraId="7D629FA6" w14:textId="77777777" w:rsidTr="003374FF">
        <w:trPr>
          <w:trHeight w:val="801"/>
        </w:trPr>
        <w:tc>
          <w:tcPr>
            <w:tcW w:w="6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80694D"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კოდი</w:t>
            </w:r>
          </w:p>
        </w:tc>
        <w:tc>
          <w:tcPr>
            <w:tcW w:w="44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54A847"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პროგრამის დასახელება </w:t>
            </w:r>
          </w:p>
        </w:tc>
        <w:tc>
          <w:tcPr>
            <w:tcW w:w="42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C8AEFE" w14:textId="77777777" w:rsidR="003374FF" w:rsidRPr="008B533D" w:rsidRDefault="003374FF" w:rsidP="003374FF">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სასაფლაოების მოვლა-შენახვა</w:t>
            </w:r>
          </w:p>
        </w:tc>
        <w:tc>
          <w:tcPr>
            <w:tcW w:w="1454" w:type="dxa"/>
            <w:tcBorders>
              <w:top w:val="single" w:sz="4" w:space="0" w:color="auto"/>
              <w:left w:val="nil"/>
              <w:bottom w:val="single" w:sz="4" w:space="0" w:color="auto"/>
              <w:right w:val="single" w:sz="4" w:space="0" w:color="auto"/>
            </w:tcBorders>
            <w:shd w:val="clear" w:color="000000" w:fill="FFFFFF"/>
            <w:vAlign w:val="center"/>
            <w:hideMark/>
          </w:tcPr>
          <w:p w14:paraId="48EE2236"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6</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2A34695"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7</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CD7C194"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8</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435" w:type="dxa"/>
            <w:tcBorders>
              <w:top w:val="single" w:sz="4" w:space="0" w:color="auto"/>
              <w:left w:val="nil"/>
              <w:bottom w:val="single" w:sz="4" w:space="0" w:color="auto"/>
              <w:right w:val="single" w:sz="4" w:space="0" w:color="auto"/>
            </w:tcBorders>
            <w:shd w:val="clear" w:color="000000" w:fill="FFFFFF"/>
            <w:vAlign w:val="center"/>
            <w:hideMark/>
          </w:tcPr>
          <w:p w14:paraId="7C2A49EA"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9</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r>
      <w:tr w:rsidR="003374FF" w:rsidRPr="008B533D" w14:paraId="7E6C53FC" w14:textId="77777777" w:rsidTr="003374FF">
        <w:trPr>
          <w:trHeight w:val="240"/>
        </w:trPr>
        <w:tc>
          <w:tcPr>
            <w:tcW w:w="676" w:type="dxa"/>
            <w:tcBorders>
              <w:top w:val="nil"/>
              <w:left w:val="single" w:sz="4" w:space="0" w:color="auto"/>
              <w:bottom w:val="single" w:sz="4" w:space="0" w:color="auto"/>
              <w:right w:val="single" w:sz="4" w:space="0" w:color="auto"/>
            </w:tcBorders>
            <w:shd w:val="clear" w:color="000000" w:fill="FFFFFF"/>
            <w:vAlign w:val="center"/>
            <w:hideMark/>
          </w:tcPr>
          <w:p w14:paraId="4B939712" w14:textId="77777777" w:rsidR="003374FF" w:rsidRPr="008B533D" w:rsidRDefault="003374FF" w:rsidP="003374FF">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0208</w:t>
            </w:r>
          </w:p>
        </w:tc>
        <w:tc>
          <w:tcPr>
            <w:tcW w:w="4428" w:type="dxa"/>
            <w:vMerge/>
            <w:tcBorders>
              <w:top w:val="single" w:sz="4" w:space="0" w:color="auto"/>
              <w:left w:val="single" w:sz="4" w:space="0" w:color="auto"/>
              <w:bottom w:val="single" w:sz="4" w:space="0" w:color="auto"/>
              <w:right w:val="single" w:sz="4" w:space="0" w:color="auto"/>
            </w:tcBorders>
            <w:vAlign w:val="center"/>
            <w:hideMark/>
          </w:tcPr>
          <w:p w14:paraId="78175970" w14:textId="77777777" w:rsidR="003374FF" w:rsidRPr="008B533D" w:rsidRDefault="003374FF" w:rsidP="003374FF">
            <w:pPr>
              <w:spacing w:after="0" w:line="240" w:lineRule="auto"/>
              <w:rPr>
                <w:rFonts w:ascii="Sylfaen" w:eastAsia="Times New Roman" w:hAnsi="Sylfaen" w:cs="Arial"/>
                <w:b/>
                <w:bCs/>
                <w:color w:val="000000"/>
                <w:sz w:val="16"/>
                <w:szCs w:val="16"/>
              </w:rPr>
            </w:pPr>
          </w:p>
        </w:tc>
        <w:tc>
          <w:tcPr>
            <w:tcW w:w="4210" w:type="dxa"/>
            <w:vMerge/>
            <w:tcBorders>
              <w:top w:val="single" w:sz="4" w:space="0" w:color="auto"/>
              <w:left w:val="single" w:sz="4" w:space="0" w:color="auto"/>
              <w:bottom w:val="single" w:sz="4" w:space="0" w:color="auto"/>
              <w:right w:val="single" w:sz="4" w:space="0" w:color="auto"/>
            </w:tcBorders>
            <w:vAlign w:val="center"/>
            <w:hideMark/>
          </w:tcPr>
          <w:p w14:paraId="32CF1DF7" w14:textId="77777777" w:rsidR="003374FF" w:rsidRPr="008B533D" w:rsidRDefault="003374FF" w:rsidP="003374FF">
            <w:pPr>
              <w:spacing w:after="0" w:line="240" w:lineRule="auto"/>
              <w:rPr>
                <w:rFonts w:ascii="Sylfaen" w:eastAsia="Times New Roman" w:hAnsi="Sylfaen" w:cs="Arial"/>
                <w:color w:val="000000"/>
                <w:sz w:val="16"/>
                <w:szCs w:val="16"/>
              </w:rPr>
            </w:pPr>
          </w:p>
        </w:tc>
        <w:tc>
          <w:tcPr>
            <w:tcW w:w="1454" w:type="dxa"/>
            <w:tcBorders>
              <w:top w:val="nil"/>
              <w:left w:val="nil"/>
              <w:bottom w:val="single" w:sz="4" w:space="0" w:color="auto"/>
              <w:right w:val="single" w:sz="4" w:space="0" w:color="auto"/>
            </w:tcBorders>
            <w:shd w:val="clear" w:color="000000" w:fill="FFFFFF"/>
            <w:vAlign w:val="center"/>
            <w:hideMark/>
          </w:tcPr>
          <w:p w14:paraId="4EBD655F" w14:textId="77777777" w:rsidR="003374FF" w:rsidRPr="008B533D" w:rsidRDefault="003374FF" w:rsidP="003374FF">
            <w:pPr>
              <w:spacing w:after="0" w:line="240" w:lineRule="auto"/>
              <w:rPr>
                <w:rFonts w:ascii="Sylfaen" w:eastAsia="Times New Roman" w:hAnsi="Sylfaen" w:cs="Arial"/>
                <w:sz w:val="16"/>
                <w:szCs w:val="16"/>
              </w:rPr>
            </w:pPr>
            <w:r w:rsidRPr="008B533D">
              <w:rPr>
                <w:rFonts w:ascii="Arial" w:hAnsi="Arial" w:cs="Arial"/>
                <w:b/>
                <w:bCs/>
                <w:color w:val="000000"/>
                <w:sz w:val="16"/>
                <w:szCs w:val="16"/>
              </w:rPr>
              <w:t>20.0</w:t>
            </w:r>
          </w:p>
        </w:tc>
        <w:tc>
          <w:tcPr>
            <w:tcW w:w="1276" w:type="dxa"/>
            <w:tcBorders>
              <w:top w:val="nil"/>
              <w:left w:val="nil"/>
              <w:bottom w:val="single" w:sz="4" w:space="0" w:color="auto"/>
              <w:right w:val="single" w:sz="4" w:space="0" w:color="auto"/>
            </w:tcBorders>
            <w:shd w:val="clear" w:color="000000" w:fill="FFFFFF"/>
            <w:vAlign w:val="center"/>
            <w:hideMark/>
          </w:tcPr>
          <w:p w14:paraId="52E6C2C7" w14:textId="77777777" w:rsidR="003374FF" w:rsidRPr="008B533D" w:rsidRDefault="003374FF" w:rsidP="003374FF">
            <w:pPr>
              <w:spacing w:after="0" w:line="240" w:lineRule="auto"/>
              <w:rPr>
                <w:rFonts w:ascii="Sylfaen" w:eastAsia="Times New Roman" w:hAnsi="Sylfaen" w:cs="Arial"/>
                <w:sz w:val="16"/>
                <w:szCs w:val="16"/>
              </w:rPr>
            </w:pPr>
            <w:r w:rsidRPr="008B533D">
              <w:rPr>
                <w:rFonts w:ascii="Arial" w:hAnsi="Arial" w:cs="Arial"/>
                <w:b/>
                <w:bCs/>
                <w:color w:val="000000"/>
                <w:sz w:val="16"/>
                <w:szCs w:val="16"/>
              </w:rPr>
              <w:t>20.0</w:t>
            </w:r>
          </w:p>
        </w:tc>
        <w:tc>
          <w:tcPr>
            <w:tcW w:w="1276" w:type="dxa"/>
            <w:tcBorders>
              <w:top w:val="nil"/>
              <w:left w:val="nil"/>
              <w:bottom w:val="single" w:sz="4" w:space="0" w:color="auto"/>
              <w:right w:val="single" w:sz="4" w:space="0" w:color="auto"/>
            </w:tcBorders>
            <w:shd w:val="clear" w:color="000000" w:fill="FFFFFF"/>
            <w:vAlign w:val="center"/>
            <w:hideMark/>
          </w:tcPr>
          <w:p w14:paraId="79CB4141" w14:textId="77777777" w:rsidR="003374FF" w:rsidRPr="008B533D" w:rsidRDefault="003374FF" w:rsidP="003374FF">
            <w:pPr>
              <w:spacing w:after="0" w:line="240" w:lineRule="auto"/>
              <w:rPr>
                <w:rFonts w:ascii="Sylfaen" w:eastAsia="Times New Roman" w:hAnsi="Sylfaen" w:cs="Arial"/>
                <w:sz w:val="16"/>
                <w:szCs w:val="16"/>
              </w:rPr>
            </w:pPr>
            <w:r w:rsidRPr="008B533D">
              <w:rPr>
                <w:rFonts w:ascii="Arial" w:hAnsi="Arial" w:cs="Arial"/>
                <w:b/>
                <w:bCs/>
                <w:color w:val="000000"/>
                <w:sz w:val="16"/>
                <w:szCs w:val="16"/>
              </w:rPr>
              <w:t>20.0</w:t>
            </w:r>
          </w:p>
        </w:tc>
        <w:tc>
          <w:tcPr>
            <w:tcW w:w="1435" w:type="dxa"/>
            <w:tcBorders>
              <w:top w:val="nil"/>
              <w:left w:val="nil"/>
              <w:bottom w:val="single" w:sz="4" w:space="0" w:color="auto"/>
              <w:right w:val="single" w:sz="4" w:space="0" w:color="auto"/>
            </w:tcBorders>
            <w:shd w:val="clear" w:color="000000" w:fill="FFFFFF"/>
            <w:vAlign w:val="center"/>
            <w:hideMark/>
          </w:tcPr>
          <w:p w14:paraId="05934936" w14:textId="77777777" w:rsidR="003374FF" w:rsidRPr="008B533D" w:rsidRDefault="003374FF" w:rsidP="003374FF">
            <w:pPr>
              <w:spacing w:after="0" w:line="240" w:lineRule="auto"/>
              <w:rPr>
                <w:rFonts w:ascii="Sylfaen" w:eastAsia="Times New Roman" w:hAnsi="Sylfaen" w:cs="Arial"/>
                <w:sz w:val="16"/>
                <w:szCs w:val="16"/>
              </w:rPr>
            </w:pPr>
            <w:r w:rsidRPr="008B533D">
              <w:rPr>
                <w:rFonts w:ascii="Arial" w:hAnsi="Arial" w:cs="Arial"/>
                <w:b/>
                <w:bCs/>
                <w:color w:val="000000"/>
                <w:sz w:val="16"/>
                <w:szCs w:val="16"/>
              </w:rPr>
              <w:t>20.0</w:t>
            </w:r>
          </w:p>
        </w:tc>
      </w:tr>
      <w:tr w:rsidR="003374FF" w:rsidRPr="008B533D" w14:paraId="3C2B965B" w14:textId="77777777" w:rsidTr="003374FF">
        <w:trPr>
          <w:trHeight w:val="507"/>
        </w:trPr>
        <w:tc>
          <w:tcPr>
            <w:tcW w:w="510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CDEF3AB"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პროგრამის განმახორციელებელი სამსახური</w:t>
            </w:r>
          </w:p>
        </w:tc>
        <w:tc>
          <w:tcPr>
            <w:tcW w:w="9651" w:type="dxa"/>
            <w:gridSpan w:val="5"/>
            <w:tcBorders>
              <w:top w:val="single" w:sz="4" w:space="0" w:color="auto"/>
              <w:left w:val="nil"/>
              <w:bottom w:val="single" w:sz="4" w:space="0" w:color="auto"/>
              <w:right w:val="single" w:sz="4" w:space="0" w:color="auto"/>
            </w:tcBorders>
            <w:shd w:val="clear" w:color="000000" w:fill="FFFFFF"/>
            <w:vAlign w:val="center"/>
            <w:hideMark/>
          </w:tcPr>
          <w:p w14:paraId="3036AA2F"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ქონების მართვისა და მატერიალურ–ტექნიკური უზრუნველყოფის სამსახური</w:t>
            </w:r>
          </w:p>
        </w:tc>
      </w:tr>
      <w:tr w:rsidR="003374FF" w:rsidRPr="008B533D" w14:paraId="4F6B115C" w14:textId="77777777" w:rsidTr="003374FF">
        <w:trPr>
          <w:trHeight w:val="540"/>
        </w:trPr>
        <w:tc>
          <w:tcPr>
            <w:tcW w:w="510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F33ED42"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პროგრამის აღწერა და მიზანი  </w:t>
            </w:r>
          </w:p>
        </w:tc>
        <w:tc>
          <w:tcPr>
            <w:tcW w:w="9651" w:type="dxa"/>
            <w:gridSpan w:val="5"/>
            <w:tcBorders>
              <w:top w:val="single" w:sz="4" w:space="0" w:color="auto"/>
              <w:left w:val="nil"/>
              <w:bottom w:val="single" w:sz="4" w:space="0" w:color="auto"/>
              <w:right w:val="single" w:sz="4" w:space="0" w:color="auto"/>
            </w:tcBorders>
            <w:shd w:val="clear" w:color="000000" w:fill="FFFFFF"/>
            <w:vAlign w:val="center"/>
            <w:hideMark/>
          </w:tcPr>
          <w:p w14:paraId="3621F2C4"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პრ</w:t>
            </w:r>
            <w:r w:rsidRPr="008B533D">
              <w:rPr>
                <w:rFonts w:ascii="Sylfaen" w:eastAsia="Times New Roman" w:hAnsi="Sylfaen" w:cs="Arial"/>
                <w:color w:val="000000"/>
                <w:sz w:val="16"/>
                <w:szCs w:val="16"/>
                <w:lang w:val="ka-GE"/>
              </w:rPr>
              <w:t>ო</w:t>
            </w:r>
            <w:r w:rsidRPr="008B533D">
              <w:rPr>
                <w:rFonts w:ascii="Sylfaen" w:eastAsia="Times New Roman" w:hAnsi="Sylfaen" w:cs="Arial"/>
                <w:color w:val="000000"/>
                <w:sz w:val="16"/>
                <w:szCs w:val="16"/>
              </w:rPr>
              <w:t>გრამის ფარგლებში განხორციელდება სასაფლაოების</w:t>
            </w:r>
            <w:r w:rsidRPr="008B533D">
              <w:rPr>
                <w:rFonts w:ascii="Sylfaen" w:eastAsia="Times New Roman" w:hAnsi="Sylfaen" w:cs="Arial"/>
                <w:color w:val="000000"/>
                <w:sz w:val="16"/>
                <w:szCs w:val="16"/>
                <w:lang w:val="ka-GE"/>
              </w:rPr>
              <w:t xml:space="preserve"> დაგვა, დასუფთავება </w:t>
            </w:r>
            <w:r w:rsidRPr="008B533D">
              <w:rPr>
                <w:rFonts w:ascii="Sylfaen" w:eastAsia="Times New Roman" w:hAnsi="Sylfaen" w:cs="Arial"/>
                <w:color w:val="000000"/>
                <w:sz w:val="16"/>
                <w:szCs w:val="16"/>
              </w:rPr>
              <w:t xml:space="preserve"> მოვლა-შენახვა</w:t>
            </w:r>
          </w:p>
        </w:tc>
      </w:tr>
      <w:tr w:rsidR="003374FF" w:rsidRPr="008B533D" w14:paraId="725C92F6" w14:textId="77777777" w:rsidTr="003374FF">
        <w:trPr>
          <w:trHeight w:val="540"/>
        </w:trPr>
        <w:tc>
          <w:tcPr>
            <w:tcW w:w="510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985CD30"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მოსალოდნელი საბოლოო შედეგი </w:t>
            </w:r>
          </w:p>
        </w:tc>
        <w:tc>
          <w:tcPr>
            <w:tcW w:w="9651" w:type="dxa"/>
            <w:gridSpan w:val="5"/>
            <w:tcBorders>
              <w:top w:val="single" w:sz="4" w:space="0" w:color="auto"/>
              <w:left w:val="nil"/>
              <w:bottom w:val="single" w:sz="4" w:space="0" w:color="auto"/>
              <w:right w:val="single" w:sz="4" w:space="0" w:color="auto"/>
            </w:tcBorders>
            <w:shd w:val="clear" w:color="000000" w:fill="FFFFFF"/>
            <w:vAlign w:val="center"/>
            <w:hideMark/>
          </w:tcPr>
          <w:p w14:paraId="7D1D9150"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მოვლილი სასაფლაოები</w:t>
            </w:r>
          </w:p>
        </w:tc>
      </w:tr>
    </w:tbl>
    <w:p w14:paraId="29B64BEA" w14:textId="77777777" w:rsidR="003374FF" w:rsidRPr="008B533D" w:rsidRDefault="003374FF" w:rsidP="003374FF">
      <w:pPr>
        <w:jc w:val="both"/>
        <w:rPr>
          <w:rFonts w:ascii="Sylfaen" w:hAnsi="Sylfaen"/>
          <w:noProof/>
          <w:sz w:val="16"/>
          <w:szCs w:val="16"/>
        </w:rPr>
      </w:pPr>
    </w:p>
    <w:p w14:paraId="547BC258" w14:textId="3C894331" w:rsidR="003374FF" w:rsidRPr="008B533D" w:rsidRDefault="003374FF" w:rsidP="003374FF">
      <w:pPr>
        <w:jc w:val="both"/>
        <w:rPr>
          <w:rFonts w:ascii="Sylfaen" w:hAnsi="Sylfaen"/>
          <w:b/>
          <w:noProof/>
          <w:sz w:val="16"/>
          <w:szCs w:val="16"/>
        </w:rPr>
      </w:pPr>
    </w:p>
    <w:p w14:paraId="78E38B09" w14:textId="4E20BC2C" w:rsidR="002D3E17" w:rsidRPr="008B533D" w:rsidRDefault="002D3E17" w:rsidP="003374FF">
      <w:pPr>
        <w:jc w:val="both"/>
        <w:rPr>
          <w:rFonts w:ascii="Sylfaen" w:hAnsi="Sylfaen"/>
          <w:b/>
          <w:noProof/>
          <w:sz w:val="16"/>
          <w:szCs w:val="16"/>
        </w:rPr>
      </w:pPr>
    </w:p>
    <w:p w14:paraId="58DFC0D2" w14:textId="77777777" w:rsidR="002D3E17" w:rsidRPr="008B533D" w:rsidRDefault="002D3E17" w:rsidP="003374FF">
      <w:pPr>
        <w:jc w:val="both"/>
        <w:rPr>
          <w:rFonts w:ascii="Sylfaen" w:hAnsi="Sylfaen"/>
          <w:b/>
          <w:noProof/>
          <w:sz w:val="16"/>
          <w:szCs w:val="16"/>
        </w:rPr>
      </w:pPr>
    </w:p>
    <w:tbl>
      <w:tblPr>
        <w:tblW w:w="14602"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90"/>
        <w:gridCol w:w="1301"/>
        <w:gridCol w:w="6221"/>
        <w:gridCol w:w="2095"/>
        <w:gridCol w:w="1440"/>
        <w:gridCol w:w="1170"/>
        <w:gridCol w:w="1685"/>
      </w:tblGrid>
      <w:tr w:rsidR="003374FF" w:rsidRPr="008B533D" w14:paraId="18A70D2A" w14:textId="77777777" w:rsidTr="003374FF">
        <w:trPr>
          <w:trHeight w:val="300"/>
        </w:trPr>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ADB90B2" w14:textId="77777777" w:rsidR="003374FF" w:rsidRPr="008B533D" w:rsidRDefault="003374FF" w:rsidP="003374FF">
            <w:pPr>
              <w:spacing w:after="0" w:line="240" w:lineRule="auto"/>
              <w:ind w:left="142"/>
              <w:jc w:val="center"/>
              <w:rPr>
                <w:rFonts w:ascii="Sylfaen" w:hAnsi="Sylfaen"/>
              </w:rPr>
            </w:pPr>
            <w:r w:rsidRPr="008B533D">
              <w:rPr>
                <w:rFonts w:ascii="Sylfaen" w:hAnsi="Sylfaen" w:cs="Sylfaen"/>
                <w:b/>
                <w:bCs/>
              </w:rPr>
              <w:t>კოდი</w:t>
            </w:r>
          </w:p>
        </w:tc>
        <w:tc>
          <w:tcPr>
            <w:tcW w:w="1301"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444AD7A1" w14:textId="77777777" w:rsidR="003374FF" w:rsidRPr="008B533D" w:rsidRDefault="003374FF" w:rsidP="003374FF">
            <w:pPr>
              <w:spacing w:after="0" w:line="240" w:lineRule="auto"/>
              <w:ind w:left="142"/>
              <w:jc w:val="center"/>
              <w:rPr>
                <w:rFonts w:ascii="Sylfaen" w:hAnsi="Sylfaen"/>
              </w:rPr>
            </w:pPr>
            <w:r w:rsidRPr="008B533D">
              <w:rPr>
                <w:rFonts w:ascii="Sylfaen" w:hAnsi="Sylfaen" w:cs="Sylfaen"/>
                <w:b/>
                <w:bCs/>
              </w:rPr>
              <w:t>პროგრამის</w:t>
            </w:r>
            <w:r w:rsidRPr="008B533D">
              <w:rPr>
                <w:rFonts w:ascii="Sylfaen" w:hAnsi="Sylfaen"/>
                <w:b/>
                <w:bCs/>
              </w:rPr>
              <w:t xml:space="preserve"> </w:t>
            </w:r>
            <w:r w:rsidRPr="008B533D">
              <w:rPr>
                <w:rFonts w:ascii="Sylfaen" w:hAnsi="Sylfaen" w:cs="Sylfaen"/>
                <w:b/>
                <w:bCs/>
              </w:rPr>
              <w:t>დასახელება</w:t>
            </w:r>
          </w:p>
        </w:tc>
        <w:tc>
          <w:tcPr>
            <w:tcW w:w="6221"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063F0299" w14:textId="77777777" w:rsidR="003374FF" w:rsidRPr="008B533D" w:rsidRDefault="003374FF" w:rsidP="003374FF">
            <w:pPr>
              <w:spacing w:after="0" w:line="240" w:lineRule="auto"/>
              <w:ind w:left="142"/>
              <w:jc w:val="center"/>
              <w:rPr>
                <w:rFonts w:ascii="Sylfaen" w:hAnsi="Sylfaen"/>
                <w:sz w:val="18"/>
                <w:szCs w:val="18"/>
              </w:rPr>
            </w:pPr>
            <w:r w:rsidRPr="008B533D">
              <w:rPr>
                <w:rFonts w:ascii="Sylfaen" w:hAnsi="Sylfaen" w:cs="Sylfaen"/>
                <w:sz w:val="18"/>
                <w:szCs w:val="18"/>
              </w:rPr>
              <w:t>სოფლის</w:t>
            </w:r>
            <w:r w:rsidRPr="008B533D">
              <w:rPr>
                <w:rFonts w:ascii="Sylfaen" w:hAnsi="Sylfaen"/>
                <w:sz w:val="18"/>
                <w:szCs w:val="18"/>
              </w:rPr>
              <w:t xml:space="preserve"> </w:t>
            </w:r>
            <w:r w:rsidRPr="008B533D">
              <w:rPr>
                <w:rFonts w:ascii="Sylfaen" w:hAnsi="Sylfaen" w:cs="Sylfaen"/>
                <w:sz w:val="18"/>
                <w:szCs w:val="18"/>
              </w:rPr>
              <w:t>მხარდაჭერის</w:t>
            </w:r>
            <w:r w:rsidRPr="008B533D">
              <w:rPr>
                <w:rFonts w:ascii="Sylfaen" w:hAnsi="Sylfaen"/>
                <w:sz w:val="18"/>
                <w:szCs w:val="18"/>
              </w:rPr>
              <w:t xml:space="preserve"> </w:t>
            </w:r>
            <w:r w:rsidRPr="008B533D">
              <w:rPr>
                <w:rFonts w:ascii="Sylfaen" w:hAnsi="Sylfaen" w:cs="Sylfaen"/>
                <w:sz w:val="18"/>
                <w:szCs w:val="18"/>
              </w:rPr>
              <w:t>პროგრამის</w:t>
            </w:r>
            <w:r w:rsidRPr="008B533D">
              <w:rPr>
                <w:rFonts w:ascii="Sylfaen" w:hAnsi="Sylfaen"/>
                <w:sz w:val="18"/>
                <w:szCs w:val="18"/>
              </w:rPr>
              <w:t xml:space="preserve"> </w:t>
            </w:r>
            <w:r w:rsidRPr="008B533D">
              <w:rPr>
                <w:rFonts w:ascii="Sylfaen" w:hAnsi="Sylfaen" w:cs="Sylfaen"/>
                <w:sz w:val="18"/>
                <w:szCs w:val="18"/>
              </w:rPr>
              <w:t>ფარგლებში</w:t>
            </w:r>
            <w:r w:rsidRPr="008B533D">
              <w:rPr>
                <w:rFonts w:ascii="Sylfaen" w:hAnsi="Sylfaen"/>
                <w:sz w:val="18"/>
                <w:szCs w:val="18"/>
              </w:rPr>
              <w:t xml:space="preserve"> </w:t>
            </w:r>
            <w:r w:rsidRPr="008B533D">
              <w:rPr>
                <w:rFonts w:ascii="Sylfaen" w:hAnsi="Sylfaen" w:cs="Sylfaen"/>
                <w:sz w:val="18"/>
                <w:szCs w:val="18"/>
              </w:rPr>
              <w:t>განსახორციელებელი</w:t>
            </w:r>
            <w:r w:rsidRPr="008B533D">
              <w:rPr>
                <w:rFonts w:ascii="Sylfaen" w:hAnsi="Sylfaen"/>
                <w:sz w:val="18"/>
                <w:szCs w:val="18"/>
              </w:rPr>
              <w:t xml:space="preserve"> </w:t>
            </w:r>
            <w:r w:rsidRPr="008B533D">
              <w:rPr>
                <w:rFonts w:ascii="Sylfaen" w:hAnsi="Sylfaen" w:cs="Sylfaen"/>
                <w:sz w:val="18"/>
                <w:szCs w:val="18"/>
              </w:rPr>
              <w:t>ღონისძიებები</w:t>
            </w:r>
          </w:p>
        </w:tc>
        <w:tc>
          <w:tcPr>
            <w:tcW w:w="20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A536985" w14:textId="77777777" w:rsidR="003374FF" w:rsidRPr="008B533D" w:rsidRDefault="003374FF" w:rsidP="003374FF">
            <w:pPr>
              <w:spacing w:after="0" w:line="240" w:lineRule="auto"/>
              <w:ind w:left="142"/>
              <w:jc w:val="center"/>
              <w:rPr>
                <w:rFonts w:ascii="Sylfaen" w:hAnsi="Sylfaen"/>
              </w:rPr>
            </w:pPr>
            <w:r w:rsidRPr="008B533D">
              <w:rPr>
                <w:rFonts w:ascii="Sylfaen" w:eastAsia="Times New Roman" w:hAnsi="Sylfaen" w:cs="Arial"/>
                <w:b/>
                <w:bCs/>
                <w:sz w:val="16"/>
                <w:szCs w:val="16"/>
              </w:rPr>
              <w:t>202</w:t>
            </w:r>
            <w:r w:rsidRPr="008B533D">
              <w:rPr>
                <w:rFonts w:ascii="Sylfaen" w:eastAsia="Times New Roman" w:hAnsi="Sylfaen" w:cs="Arial"/>
                <w:b/>
                <w:bCs/>
                <w:sz w:val="16"/>
                <w:szCs w:val="16"/>
                <w:lang w:val="ka-GE"/>
              </w:rPr>
              <w:t>6</w:t>
            </w:r>
            <w:r w:rsidRPr="008B533D">
              <w:rPr>
                <w:rFonts w:ascii="Sylfaen" w:eastAsia="Times New Roman" w:hAnsi="Sylfaen" w:cs="Arial"/>
                <w:b/>
                <w:bCs/>
                <w:sz w:val="16"/>
                <w:szCs w:val="16"/>
              </w:rPr>
              <w:t xml:space="preserve"> წლის დაფინანსება</w:t>
            </w:r>
            <w:r w:rsidRPr="008B533D">
              <w:rPr>
                <w:rFonts w:ascii="Sylfaen" w:eastAsia="Times New Roman" w:hAnsi="Sylfaen" w:cs="Arial"/>
                <w:b/>
                <w:bCs/>
                <w:sz w:val="16"/>
                <w:szCs w:val="16"/>
              </w:rPr>
              <w:br/>
              <w:t xml:space="preserve"> ათას ლარში</w:t>
            </w:r>
          </w:p>
        </w:tc>
        <w:tc>
          <w:tcPr>
            <w:tcW w:w="1440" w:type="dxa"/>
            <w:tcBorders>
              <w:top w:val="outset" w:sz="6" w:space="0" w:color="auto"/>
              <w:left w:val="outset" w:sz="6" w:space="0" w:color="auto"/>
              <w:bottom w:val="outset" w:sz="6" w:space="0" w:color="auto"/>
              <w:right w:val="outset" w:sz="6" w:space="0" w:color="auto"/>
            </w:tcBorders>
            <w:vAlign w:val="center"/>
          </w:tcPr>
          <w:p w14:paraId="2D03E72A" w14:textId="77777777" w:rsidR="003374FF" w:rsidRPr="008B533D" w:rsidRDefault="003374FF" w:rsidP="003374FF">
            <w:pPr>
              <w:spacing w:after="0" w:line="240" w:lineRule="auto"/>
              <w:ind w:left="142"/>
              <w:jc w:val="center"/>
              <w:rPr>
                <w:rFonts w:ascii="Sylfaen" w:hAnsi="Sylfaen"/>
                <w:b/>
                <w:bCs/>
              </w:rPr>
            </w:pPr>
            <w:r w:rsidRPr="008B533D">
              <w:rPr>
                <w:rFonts w:ascii="Sylfaen" w:eastAsia="Times New Roman" w:hAnsi="Sylfaen" w:cs="Arial"/>
                <w:b/>
                <w:bCs/>
                <w:sz w:val="16"/>
                <w:szCs w:val="16"/>
              </w:rPr>
              <w:t>202</w:t>
            </w:r>
            <w:r w:rsidRPr="008B533D">
              <w:rPr>
                <w:rFonts w:ascii="Sylfaen" w:eastAsia="Times New Roman" w:hAnsi="Sylfaen" w:cs="Arial"/>
                <w:b/>
                <w:bCs/>
                <w:sz w:val="16"/>
                <w:szCs w:val="16"/>
                <w:lang w:val="ka-GE"/>
              </w:rPr>
              <w:t>7</w:t>
            </w:r>
            <w:r w:rsidRPr="008B533D">
              <w:rPr>
                <w:rFonts w:ascii="Sylfaen" w:eastAsia="Times New Roman" w:hAnsi="Sylfaen" w:cs="Arial"/>
                <w:b/>
                <w:bCs/>
                <w:sz w:val="16"/>
                <w:szCs w:val="16"/>
              </w:rPr>
              <w:t xml:space="preserve"> წლის დაფინანსება</w:t>
            </w:r>
            <w:r w:rsidRPr="008B533D">
              <w:rPr>
                <w:rFonts w:ascii="Sylfaen" w:eastAsia="Times New Roman" w:hAnsi="Sylfaen" w:cs="Arial"/>
                <w:b/>
                <w:bCs/>
                <w:sz w:val="16"/>
                <w:szCs w:val="16"/>
              </w:rPr>
              <w:br/>
              <w:t xml:space="preserve"> ათას ლარში</w:t>
            </w:r>
          </w:p>
        </w:tc>
        <w:tc>
          <w:tcPr>
            <w:tcW w:w="1170" w:type="dxa"/>
            <w:tcBorders>
              <w:top w:val="outset" w:sz="6" w:space="0" w:color="auto"/>
              <w:left w:val="outset" w:sz="6" w:space="0" w:color="auto"/>
              <w:bottom w:val="outset" w:sz="6" w:space="0" w:color="auto"/>
              <w:right w:val="outset" w:sz="6" w:space="0" w:color="auto"/>
            </w:tcBorders>
            <w:vAlign w:val="center"/>
          </w:tcPr>
          <w:p w14:paraId="09C7F38E" w14:textId="77777777" w:rsidR="003374FF" w:rsidRPr="008B533D" w:rsidRDefault="003374FF" w:rsidP="003374FF">
            <w:pPr>
              <w:spacing w:after="0" w:line="240" w:lineRule="auto"/>
              <w:ind w:left="142"/>
              <w:jc w:val="center"/>
              <w:rPr>
                <w:rFonts w:ascii="Sylfaen" w:hAnsi="Sylfaen"/>
                <w:b/>
                <w:bCs/>
              </w:rPr>
            </w:pPr>
            <w:r w:rsidRPr="008B533D">
              <w:rPr>
                <w:rFonts w:ascii="Sylfaen" w:eastAsia="Times New Roman" w:hAnsi="Sylfaen" w:cs="Arial"/>
                <w:b/>
                <w:bCs/>
                <w:sz w:val="16"/>
                <w:szCs w:val="16"/>
              </w:rPr>
              <w:t>202</w:t>
            </w:r>
            <w:r w:rsidRPr="008B533D">
              <w:rPr>
                <w:rFonts w:ascii="Sylfaen" w:eastAsia="Times New Roman" w:hAnsi="Sylfaen" w:cs="Arial"/>
                <w:b/>
                <w:bCs/>
                <w:sz w:val="16"/>
                <w:szCs w:val="16"/>
                <w:lang w:val="ka-GE"/>
              </w:rPr>
              <w:t>8</w:t>
            </w:r>
            <w:r w:rsidRPr="008B533D">
              <w:rPr>
                <w:rFonts w:ascii="Sylfaen" w:eastAsia="Times New Roman" w:hAnsi="Sylfaen" w:cs="Arial"/>
                <w:b/>
                <w:bCs/>
                <w:sz w:val="16"/>
                <w:szCs w:val="16"/>
              </w:rPr>
              <w:t xml:space="preserve"> წლის დაფინანსება</w:t>
            </w:r>
            <w:r w:rsidRPr="008B533D">
              <w:rPr>
                <w:rFonts w:ascii="Sylfaen" w:eastAsia="Times New Roman" w:hAnsi="Sylfaen" w:cs="Arial"/>
                <w:b/>
                <w:bCs/>
                <w:sz w:val="16"/>
                <w:szCs w:val="16"/>
              </w:rPr>
              <w:br/>
              <w:t xml:space="preserve"> ათას ლარში</w:t>
            </w:r>
          </w:p>
        </w:tc>
        <w:tc>
          <w:tcPr>
            <w:tcW w:w="1685" w:type="dxa"/>
            <w:tcBorders>
              <w:top w:val="outset" w:sz="6" w:space="0" w:color="auto"/>
              <w:left w:val="outset" w:sz="6" w:space="0" w:color="auto"/>
              <w:bottom w:val="outset" w:sz="6" w:space="0" w:color="auto"/>
              <w:right w:val="outset" w:sz="6" w:space="0" w:color="auto"/>
            </w:tcBorders>
            <w:vAlign w:val="center"/>
          </w:tcPr>
          <w:p w14:paraId="56D73207" w14:textId="77777777" w:rsidR="003374FF" w:rsidRPr="008B533D" w:rsidRDefault="003374FF" w:rsidP="003374FF">
            <w:pPr>
              <w:spacing w:after="0" w:line="240" w:lineRule="auto"/>
              <w:ind w:left="142"/>
              <w:jc w:val="center"/>
              <w:rPr>
                <w:rFonts w:ascii="Sylfaen" w:hAnsi="Sylfaen"/>
                <w:b/>
                <w:bCs/>
              </w:rPr>
            </w:pPr>
            <w:r w:rsidRPr="008B533D">
              <w:rPr>
                <w:rFonts w:ascii="Sylfaen" w:eastAsia="Times New Roman" w:hAnsi="Sylfaen" w:cs="Arial"/>
                <w:b/>
                <w:bCs/>
                <w:sz w:val="16"/>
                <w:szCs w:val="16"/>
              </w:rPr>
              <w:t>202</w:t>
            </w:r>
            <w:r w:rsidRPr="008B533D">
              <w:rPr>
                <w:rFonts w:ascii="Sylfaen" w:eastAsia="Times New Roman" w:hAnsi="Sylfaen" w:cs="Arial"/>
                <w:b/>
                <w:bCs/>
                <w:sz w:val="16"/>
                <w:szCs w:val="16"/>
                <w:lang w:val="ka-GE"/>
              </w:rPr>
              <w:t>9</w:t>
            </w:r>
            <w:r w:rsidRPr="008B533D">
              <w:rPr>
                <w:rFonts w:ascii="Sylfaen" w:eastAsia="Times New Roman" w:hAnsi="Sylfaen" w:cs="Arial"/>
                <w:b/>
                <w:bCs/>
                <w:sz w:val="16"/>
                <w:szCs w:val="16"/>
              </w:rPr>
              <w:t xml:space="preserve"> წლის დაფინანსება</w:t>
            </w:r>
            <w:r w:rsidRPr="008B533D">
              <w:rPr>
                <w:rFonts w:ascii="Sylfaen" w:eastAsia="Times New Roman" w:hAnsi="Sylfaen" w:cs="Arial"/>
                <w:b/>
                <w:bCs/>
                <w:sz w:val="16"/>
                <w:szCs w:val="16"/>
              </w:rPr>
              <w:br/>
              <w:t xml:space="preserve"> ათას ლარში</w:t>
            </w:r>
          </w:p>
        </w:tc>
      </w:tr>
      <w:tr w:rsidR="002D3E17" w:rsidRPr="008B533D" w14:paraId="5D6628C0" w14:textId="77777777" w:rsidTr="003374FF">
        <w:trPr>
          <w:trHeight w:val="450"/>
        </w:trPr>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B0B6D5" w14:textId="77777777" w:rsidR="002D3E17" w:rsidRPr="008B533D" w:rsidRDefault="002D3E17" w:rsidP="002D3E17">
            <w:pPr>
              <w:spacing w:after="0" w:line="240" w:lineRule="auto"/>
              <w:ind w:left="142"/>
              <w:jc w:val="center"/>
              <w:rPr>
                <w:rFonts w:ascii="Sylfaen" w:hAnsi="Sylfaen"/>
              </w:rPr>
            </w:pPr>
            <w:r w:rsidRPr="008B533D">
              <w:rPr>
                <w:rFonts w:ascii="Sylfaen" w:hAnsi="Sylfaen"/>
              </w:rPr>
              <w:t>0209</w:t>
            </w:r>
          </w:p>
        </w:tc>
        <w:tc>
          <w:tcPr>
            <w:tcW w:w="1301"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62FA86" w14:textId="77777777" w:rsidR="002D3E17" w:rsidRPr="008B533D" w:rsidRDefault="002D3E17" w:rsidP="002D3E17">
            <w:pPr>
              <w:spacing w:after="0" w:line="240" w:lineRule="auto"/>
              <w:ind w:left="142"/>
              <w:rPr>
                <w:rFonts w:ascii="Sylfaen" w:hAnsi="Sylfaen"/>
              </w:rPr>
            </w:pPr>
          </w:p>
        </w:tc>
        <w:tc>
          <w:tcPr>
            <w:tcW w:w="6221"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31A4CB" w14:textId="77777777" w:rsidR="002D3E17" w:rsidRPr="008B533D" w:rsidRDefault="002D3E17" w:rsidP="002D3E17">
            <w:pPr>
              <w:spacing w:after="0" w:line="240" w:lineRule="auto"/>
              <w:ind w:left="142"/>
              <w:rPr>
                <w:rFonts w:ascii="Sylfaen" w:hAnsi="Sylfaen"/>
              </w:rPr>
            </w:pPr>
          </w:p>
        </w:tc>
        <w:tc>
          <w:tcPr>
            <w:tcW w:w="20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8BEFD7" w14:textId="726B9010" w:rsidR="002D3E17" w:rsidRPr="008B533D" w:rsidRDefault="002D3E17" w:rsidP="002D3E17">
            <w:pPr>
              <w:jc w:val="center"/>
              <w:rPr>
                <w:rFonts w:ascii="Sylfaen" w:hAnsi="Sylfaen" w:cs="Arial"/>
                <w:b/>
                <w:bCs/>
                <w:color w:val="000000"/>
                <w:lang w:val="ka-GE"/>
              </w:rPr>
            </w:pPr>
            <w:r w:rsidRPr="008B533D">
              <w:rPr>
                <w:rFonts w:ascii="Arial" w:hAnsi="Arial" w:cs="Arial"/>
                <w:b/>
                <w:bCs/>
                <w:color w:val="000000"/>
                <w:sz w:val="16"/>
                <w:szCs w:val="16"/>
              </w:rPr>
              <w:t>530,0</w:t>
            </w:r>
          </w:p>
        </w:tc>
        <w:tc>
          <w:tcPr>
            <w:tcW w:w="1440" w:type="dxa"/>
            <w:tcBorders>
              <w:top w:val="outset" w:sz="6" w:space="0" w:color="auto"/>
              <w:left w:val="outset" w:sz="6" w:space="0" w:color="auto"/>
              <w:bottom w:val="outset" w:sz="6" w:space="0" w:color="auto"/>
              <w:right w:val="outset" w:sz="6" w:space="0" w:color="auto"/>
            </w:tcBorders>
            <w:vAlign w:val="center"/>
          </w:tcPr>
          <w:p w14:paraId="3B7CDAC1" w14:textId="69AFDC10" w:rsidR="002D3E17" w:rsidRPr="008B533D" w:rsidRDefault="002D3E17" w:rsidP="002D3E17">
            <w:pPr>
              <w:jc w:val="center"/>
              <w:rPr>
                <w:rFonts w:ascii="Sylfaen" w:hAnsi="Sylfaen" w:cs="Arial"/>
                <w:b/>
                <w:bCs/>
                <w:color w:val="000000"/>
                <w:lang w:val="ka-GE"/>
              </w:rPr>
            </w:pPr>
            <w:r w:rsidRPr="008B533D">
              <w:rPr>
                <w:rFonts w:ascii="Arial" w:hAnsi="Arial" w:cs="Arial"/>
                <w:b/>
                <w:bCs/>
                <w:color w:val="000000"/>
                <w:sz w:val="16"/>
                <w:szCs w:val="16"/>
              </w:rPr>
              <w:t>0,0</w:t>
            </w:r>
          </w:p>
        </w:tc>
        <w:tc>
          <w:tcPr>
            <w:tcW w:w="1170" w:type="dxa"/>
            <w:tcBorders>
              <w:top w:val="outset" w:sz="6" w:space="0" w:color="auto"/>
              <w:left w:val="outset" w:sz="6" w:space="0" w:color="auto"/>
              <w:bottom w:val="outset" w:sz="6" w:space="0" w:color="auto"/>
              <w:right w:val="outset" w:sz="6" w:space="0" w:color="auto"/>
            </w:tcBorders>
            <w:vAlign w:val="center"/>
          </w:tcPr>
          <w:p w14:paraId="3FE0FB2D" w14:textId="28558E29" w:rsidR="002D3E17" w:rsidRPr="008B533D" w:rsidRDefault="002D3E17" w:rsidP="002D3E17">
            <w:pPr>
              <w:jc w:val="center"/>
              <w:rPr>
                <w:rFonts w:ascii="Sylfaen" w:hAnsi="Sylfaen" w:cs="Arial"/>
                <w:b/>
                <w:bCs/>
                <w:color w:val="000000"/>
                <w:lang w:val="ka-GE"/>
              </w:rPr>
            </w:pPr>
            <w:r w:rsidRPr="008B533D">
              <w:rPr>
                <w:rFonts w:ascii="Arial" w:hAnsi="Arial" w:cs="Arial"/>
                <w:b/>
                <w:bCs/>
                <w:color w:val="000000"/>
                <w:sz w:val="16"/>
                <w:szCs w:val="16"/>
              </w:rPr>
              <w:t>500,0</w:t>
            </w:r>
          </w:p>
        </w:tc>
        <w:tc>
          <w:tcPr>
            <w:tcW w:w="1685" w:type="dxa"/>
            <w:tcBorders>
              <w:top w:val="outset" w:sz="6" w:space="0" w:color="auto"/>
              <w:left w:val="outset" w:sz="6" w:space="0" w:color="auto"/>
              <w:bottom w:val="outset" w:sz="6" w:space="0" w:color="auto"/>
              <w:right w:val="outset" w:sz="6" w:space="0" w:color="auto"/>
            </w:tcBorders>
            <w:vAlign w:val="center"/>
          </w:tcPr>
          <w:p w14:paraId="3510B7C1" w14:textId="0619CC43" w:rsidR="002D3E17" w:rsidRPr="008B533D" w:rsidRDefault="002D3E17" w:rsidP="002D3E17">
            <w:pPr>
              <w:jc w:val="center"/>
              <w:rPr>
                <w:rFonts w:ascii="Sylfaen" w:hAnsi="Sylfaen" w:cs="Arial"/>
                <w:b/>
                <w:bCs/>
                <w:color w:val="000000"/>
                <w:lang w:val="ka-GE"/>
              </w:rPr>
            </w:pPr>
            <w:r w:rsidRPr="008B533D">
              <w:rPr>
                <w:rFonts w:ascii="Arial" w:hAnsi="Arial" w:cs="Arial"/>
                <w:b/>
                <w:bCs/>
                <w:color w:val="000000"/>
                <w:sz w:val="16"/>
                <w:szCs w:val="16"/>
              </w:rPr>
              <w:t>0,0</w:t>
            </w:r>
          </w:p>
        </w:tc>
      </w:tr>
      <w:tr w:rsidR="003374FF" w:rsidRPr="008B533D" w14:paraId="2081C5B8" w14:textId="77777777" w:rsidTr="003374FF">
        <w:trPr>
          <w:trHeight w:val="525"/>
        </w:trPr>
        <w:tc>
          <w:tcPr>
            <w:tcW w:w="1991"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33362C16" w14:textId="77777777" w:rsidR="003374FF" w:rsidRPr="008B533D" w:rsidRDefault="003374FF" w:rsidP="003374FF">
            <w:pPr>
              <w:spacing w:after="0" w:line="240" w:lineRule="auto"/>
              <w:ind w:left="142"/>
              <w:jc w:val="center"/>
              <w:rPr>
                <w:rFonts w:ascii="Sylfaen" w:hAnsi="Sylfaen" w:cs="Sylfaen"/>
                <w:b/>
                <w:bCs/>
              </w:rPr>
            </w:pPr>
            <w:r w:rsidRPr="008B533D">
              <w:rPr>
                <w:rFonts w:ascii="Sylfaen" w:eastAsia="Times New Roman" w:hAnsi="Sylfaen" w:cs="Arial"/>
                <w:b/>
                <w:bCs/>
                <w:sz w:val="16"/>
                <w:szCs w:val="16"/>
              </w:rPr>
              <w:t>გაეროს მდგრადი განვითარების „SDG“ მიზანი, რომლის მიღწევასაც</w:t>
            </w:r>
            <w:r w:rsidRPr="008B533D">
              <w:rPr>
                <w:rFonts w:ascii="Sylfaen" w:eastAsia="Times New Roman" w:hAnsi="Sylfaen" w:cs="Arial"/>
                <w:b/>
                <w:bCs/>
                <w:sz w:val="16"/>
                <w:szCs w:val="16"/>
              </w:rPr>
              <w:br/>
              <w:t>ემსახურება პროგრამა</w:t>
            </w:r>
          </w:p>
        </w:tc>
        <w:tc>
          <w:tcPr>
            <w:tcW w:w="12611"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404615C5" w14:textId="77777777" w:rsidR="003374FF" w:rsidRPr="008B533D" w:rsidRDefault="003374FF" w:rsidP="003374FF">
            <w:pPr>
              <w:spacing w:after="0" w:line="240" w:lineRule="auto"/>
              <w:jc w:val="center"/>
              <w:rPr>
                <w:rFonts w:ascii="Sylfaen" w:eastAsia="Times New Roman" w:hAnsi="Sylfaen" w:cs="Arial"/>
                <w:sz w:val="16"/>
                <w:szCs w:val="16"/>
              </w:rPr>
            </w:pPr>
            <w:r w:rsidRPr="008B533D">
              <w:rPr>
                <w:rFonts w:ascii="Sylfaen" w:eastAsia="Times New Roman" w:hAnsi="Sylfaen" w:cs="Arial"/>
                <w:sz w:val="16"/>
                <w:szCs w:val="16"/>
              </w:rPr>
              <w:t>მიზანი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w:t>
            </w:r>
          </w:p>
          <w:p w14:paraId="5BBDEEDF" w14:textId="77777777" w:rsidR="003374FF" w:rsidRPr="008B533D" w:rsidRDefault="003374FF" w:rsidP="003374FF">
            <w:pPr>
              <w:spacing w:after="150" w:line="240" w:lineRule="auto"/>
              <w:ind w:left="142"/>
              <w:jc w:val="both"/>
              <w:rPr>
                <w:rFonts w:ascii="Sylfaen" w:hAnsi="Sylfaen" w:cs="Sylfaen"/>
              </w:rPr>
            </w:pPr>
            <w:r w:rsidRPr="008B533D">
              <w:rPr>
                <w:rFonts w:ascii="Sylfaen" w:eastAsia="Times New Roman" w:hAnsi="Sylfaen" w:cs="Arial"/>
                <w:sz w:val="16"/>
                <w:szCs w:val="16"/>
              </w:rPr>
              <w:t>მიზანი 11:  ქალაქებისა და დასახლებების ინკლუზიური, უსაფრთხო და მდგრადი განვითარება   </w:t>
            </w:r>
          </w:p>
        </w:tc>
      </w:tr>
      <w:tr w:rsidR="003374FF" w:rsidRPr="008B533D" w14:paraId="55C58D2E" w14:textId="77777777" w:rsidTr="003374FF">
        <w:trPr>
          <w:trHeight w:val="525"/>
        </w:trPr>
        <w:tc>
          <w:tcPr>
            <w:tcW w:w="199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D8ADC1E" w14:textId="77777777" w:rsidR="003374FF" w:rsidRPr="008B533D" w:rsidRDefault="003374FF" w:rsidP="003374FF">
            <w:pPr>
              <w:spacing w:after="0" w:line="240" w:lineRule="auto"/>
              <w:ind w:left="142"/>
              <w:jc w:val="center"/>
              <w:rPr>
                <w:rFonts w:ascii="Sylfaen" w:hAnsi="Sylfaen"/>
                <w:sz w:val="18"/>
                <w:szCs w:val="18"/>
                <w:lang w:val="ka-GE"/>
              </w:rPr>
            </w:pPr>
            <w:r w:rsidRPr="008B533D">
              <w:rPr>
                <w:rFonts w:ascii="Sylfaen" w:hAnsi="Sylfaen" w:cs="Sylfaen"/>
                <w:b/>
                <w:bCs/>
                <w:sz w:val="18"/>
                <w:szCs w:val="18"/>
              </w:rPr>
              <w:t>პროგრამის</w:t>
            </w:r>
            <w:r w:rsidRPr="008B533D">
              <w:rPr>
                <w:rFonts w:ascii="Sylfaen" w:hAnsi="Sylfaen"/>
                <w:b/>
                <w:bCs/>
                <w:sz w:val="18"/>
                <w:szCs w:val="18"/>
              </w:rPr>
              <w:t xml:space="preserve"> </w:t>
            </w:r>
            <w:r w:rsidRPr="008B533D">
              <w:rPr>
                <w:rFonts w:ascii="Sylfaen" w:hAnsi="Sylfaen" w:cs="Sylfaen"/>
                <w:b/>
                <w:bCs/>
                <w:sz w:val="18"/>
                <w:szCs w:val="18"/>
              </w:rPr>
              <w:t>აღწერა</w:t>
            </w:r>
            <w:r w:rsidRPr="008B533D">
              <w:rPr>
                <w:rFonts w:ascii="Sylfaen" w:hAnsi="Sylfaen" w:cs="Sylfaen"/>
                <w:b/>
                <w:bCs/>
                <w:sz w:val="18"/>
                <w:szCs w:val="18"/>
                <w:lang w:val="ka-GE"/>
              </w:rPr>
              <w:t xml:space="preserve"> და მიზანი</w:t>
            </w:r>
          </w:p>
        </w:tc>
        <w:tc>
          <w:tcPr>
            <w:tcW w:w="12611"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432B2E2F" w14:textId="77777777" w:rsidR="003374FF" w:rsidRPr="008B533D" w:rsidRDefault="003374FF" w:rsidP="003374FF">
            <w:pPr>
              <w:spacing w:after="150" w:line="240" w:lineRule="auto"/>
              <w:ind w:left="142"/>
              <w:jc w:val="both"/>
              <w:rPr>
                <w:rFonts w:ascii="Sylfaen" w:hAnsi="Sylfaen"/>
                <w:sz w:val="18"/>
                <w:szCs w:val="18"/>
              </w:rPr>
            </w:pPr>
            <w:proofErr w:type="gramStart"/>
            <w:r w:rsidRPr="008B533D">
              <w:rPr>
                <w:rFonts w:ascii="Sylfaen" w:hAnsi="Sylfaen" w:cs="Sylfaen"/>
                <w:sz w:val="18"/>
                <w:szCs w:val="18"/>
              </w:rPr>
              <w:t>პროგრამის</w:t>
            </w:r>
            <w:proofErr w:type="gramEnd"/>
            <w:r w:rsidRPr="008B533D">
              <w:rPr>
                <w:rFonts w:ascii="Sylfaen" w:hAnsi="Sylfaen"/>
                <w:sz w:val="18"/>
                <w:szCs w:val="18"/>
              </w:rPr>
              <w:t xml:space="preserve"> </w:t>
            </w:r>
            <w:r w:rsidRPr="008B533D">
              <w:rPr>
                <w:rFonts w:ascii="Sylfaen" w:hAnsi="Sylfaen" w:cs="Sylfaen"/>
                <w:sz w:val="18"/>
                <w:szCs w:val="18"/>
              </w:rPr>
              <w:t>მიზანია</w:t>
            </w:r>
            <w:r w:rsidRPr="008B533D">
              <w:rPr>
                <w:rFonts w:ascii="Sylfaen" w:hAnsi="Sylfaen"/>
                <w:sz w:val="18"/>
                <w:szCs w:val="18"/>
              </w:rPr>
              <w:t xml:space="preserve"> </w:t>
            </w:r>
            <w:r w:rsidRPr="008B533D">
              <w:rPr>
                <w:rFonts w:ascii="Sylfaen" w:hAnsi="Sylfaen" w:cs="Sylfaen"/>
                <w:sz w:val="18"/>
                <w:szCs w:val="18"/>
              </w:rPr>
              <w:t>სოფლის</w:t>
            </w:r>
            <w:r w:rsidRPr="008B533D">
              <w:rPr>
                <w:rFonts w:ascii="Sylfaen" w:hAnsi="Sylfaen"/>
                <w:sz w:val="18"/>
                <w:szCs w:val="18"/>
              </w:rPr>
              <w:t xml:space="preserve"> </w:t>
            </w:r>
            <w:r w:rsidRPr="008B533D">
              <w:rPr>
                <w:rFonts w:ascii="Sylfaen" w:hAnsi="Sylfaen" w:cs="Sylfaen"/>
                <w:sz w:val="18"/>
                <w:szCs w:val="18"/>
              </w:rPr>
              <w:t>მხარდაჭერის</w:t>
            </w:r>
            <w:r w:rsidRPr="008B533D">
              <w:rPr>
                <w:rFonts w:ascii="Sylfaen" w:hAnsi="Sylfaen"/>
                <w:sz w:val="18"/>
                <w:szCs w:val="18"/>
              </w:rPr>
              <w:t xml:space="preserve"> </w:t>
            </w:r>
            <w:r w:rsidRPr="008B533D">
              <w:rPr>
                <w:rFonts w:ascii="Sylfaen" w:hAnsi="Sylfaen" w:cs="Sylfaen"/>
                <w:sz w:val="18"/>
                <w:szCs w:val="18"/>
              </w:rPr>
              <w:t>პროგრამის</w:t>
            </w:r>
            <w:r w:rsidRPr="008B533D">
              <w:rPr>
                <w:rFonts w:ascii="Sylfaen" w:hAnsi="Sylfaen"/>
                <w:sz w:val="18"/>
                <w:szCs w:val="18"/>
              </w:rPr>
              <w:t xml:space="preserve"> </w:t>
            </w:r>
            <w:r w:rsidRPr="008B533D">
              <w:rPr>
                <w:rFonts w:ascii="Sylfaen" w:hAnsi="Sylfaen" w:cs="Sylfaen"/>
                <w:sz w:val="18"/>
                <w:szCs w:val="18"/>
              </w:rPr>
              <w:t>ფარგლებში</w:t>
            </w:r>
            <w:r w:rsidRPr="008B533D">
              <w:rPr>
                <w:rFonts w:ascii="Sylfaen" w:hAnsi="Sylfaen"/>
                <w:sz w:val="18"/>
                <w:szCs w:val="18"/>
              </w:rPr>
              <w:t xml:space="preserve"> </w:t>
            </w:r>
            <w:r w:rsidRPr="008B533D">
              <w:rPr>
                <w:rFonts w:ascii="Sylfaen" w:hAnsi="Sylfaen" w:cs="Sylfaen"/>
                <w:sz w:val="18"/>
                <w:szCs w:val="18"/>
              </w:rPr>
              <w:t>მიღებული</w:t>
            </w:r>
            <w:r w:rsidRPr="008B533D">
              <w:rPr>
                <w:rFonts w:ascii="Sylfaen" w:hAnsi="Sylfaen"/>
                <w:sz w:val="18"/>
                <w:szCs w:val="18"/>
              </w:rPr>
              <w:t xml:space="preserve"> </w:t>
            </w:r>
            <w:r w:rsidRPr="008B533D">
              <w:rPr>
                <w:rFonts w:ascii="Sylfaen" w:hAnsi="Sylfaen" w:cs="Sylfaen"/>
                <w:sz w:val="18"/>
                <w:szCs w:val="18"/>
              </w:rPr>
              <w:t>სახელმწიფო</w:t>
            </w:r>
            <w:r w:rsidRPr="008B533D">
              <w:rPr>
                <w:rFonts w:ascii="Sylfaen" w:hAnsi="Sylfaen"/>
                <w:sz w:val="18"/>
                <w:szCs w:val="18"/>
              </w:rPr>
              <w:t xml:space="preserve"> </w:t>
            </w:r>
            <w:r w:rsidRPr="008B533D">
              <w:rPr>
                <w:rFonts w:ascii="Sylfaen" w:hAnsi="Sylfaen" w:cs="Sylfaen"/>
                <w:sz w:val="18"/>
                <w:szCs w:val="18"/>
              </w:rPr>
              <w:t>ტრანსფერით</w:t>
            </w:r>
            <w:r w:rsidRPr="008B533D">
              <w:rPr>
                <w:rFonts w:ascii="Sylfaen" w:hAnsi="Sylfaen"/>
                <w:sz w:val="18"/>
                <w:szCs w:val="18"/>
              </w:rPr>
              <w:t xml:space="preserve"> </w:t>
            </w:r>
            <w:r w:rsidRPr="008B533D">
              <w:rPr>
                <w:rFonts w:ascii="Sylfaen" w:hAnsi="Sylfaen" w:cs="Sylfaen"/>
                <w:sz w:val="18"/>
                <w:szCs w:val="18"/>
              </w:rPr>
              <w:t>და</w:t>
            </w:r>
            <w:r w:rsidRPr="008B533D">
              <w:rPr>
                <w:rFonts w:ascii="Sylfaen" w:hAnsi="Sylfaen"/>
                <w:sz w:val="18"/>
                <w:szCs w:val="18"/>
              </w:rPr>
              <w:t xml:space="preserve"> </w:t>
            </w:r>
            <w:r w:rsidRPr="008B533D">
              <w:rPr>
                <w:rFonts w:ascii="Sylfaen" w:hAnsi="Sylfaen" w:cs="Sylfaen"/>
                <w:sz w:val="18"/>
                <w:szCs w:val="18"/>
              </w:rPr>
              <w:t>საჭიროების</w:t>
            </w:r>
            <w:r w:rsidRPr="008B533D">
              <w:rPr>
                <w:rFonts w:ascii="Sylfaen" w:hAnsi="Sylfaen"/>
                <w:sz w:val="18"/>
                <w:szCs w:val="18"/>
              </w:rPr>
              <w:t xml:space="preserve"> </w:t>
            </w:r>
            <w:r w:rsidRPr="008B533D">
              <w:rPr>
                <w:rFonts w:ascii="Sylfaen" w:hAnsi="Sylfaen" w:cs="Sylfaen"/>
                <w:sz w:val="18"/>
                <w:szCs w:val="18"/>
              </w:rPr>
              <w:t>შემთხვევაში</w:t>
            </w:r>
            <w:r w:rsidRPr="008B533D">
              <w:rPr>
                <w:rFonts w:ascii="Sylfaen" w:hAnsi="Sylfaen"/>
                <w:sz w:val="18"/>
                <w:szCs w:val="18"/>
              </w:rPr>
              <w:t xml:space="preserve"> </w:t>
            </w:r>
            <w:r w:rsidRPr="008B533D">
              <w:rPr>
                <w:rFonts w:ascii="Sylfaen" w:hAnsi="Sylfaen" w:cs="Sylfaen"/>
                <w:sz w:val="18"/>
                <w:szCs w:val="18"/>
              </w:rPr>
              <w:t>ადგილობრივი</w:t>
            </w:r>
            <w:r w:rsidRPr="008B533D">
              <w:rPr>
                <w:rFonts w:ascii="Sylfaen" w:hAnsi="Sylfaen"/>
                <w:sz w:val="18"/>
                <w:szCs w:val="18"/>
              </w:rPr>
              <w:t xml:space="preserve"> </w:t>
            </w:r>
            <w:r w:rsidRPr="008B533D">
              <w:rPr>
                <w:rFonts w:ascii="Sylfaen" w:hAnsi="Sylfaen" w:cs="Sylfaen"/>
                <w:sz w:val="18"/>
                <w:szCs w:val="18"/>
              </w:rPr>
              <w:t>ბიუჯეტის</w:t>
            </w:r>
            <w:r w:rsidRPr="008B533D">
              <w:rPr>
                <w:rFonts w:ascii="Sylfaen" w:hAnsi="Sylfaen"/>
                <w:sz w:val="18"/>
                <w:szCs w:val="18"/>
              </w:rPr>
              <w:t xml:space="preserve"> </w:t>
            </w:r>
            <w:r w:rsidRPr="008B533D">
              <w:rPr>
                <w:rFonts w:ascii="Sylfaen" w:hAnsi="Sylfaen" w:cs="Sylfaen"/>
                <w:sz w:val="18"/>
                <w:szCs w:val="18"/>
              </w:rPr>
              <w:t>თანადაფინანსებით</w:t>
            </w:r>
            <w:r w:rsidRPr="008B533D">
              <w:rPr>
                <w:rFonts w:ascii="Sylfaen" w:hAnsi="Sylfaen"/>
                <w:sz w:val="18"/>
                <w:szCs w:val="18"/>
              </w:rPr>
              <w:t xml:space="preserve">,  </w:t>
            </w:r>
            <w:r w:rsidRPr="008B533D">
              <w:rPr>
                <w:rFonts w:ascii="Sylfaen" w:hAnsi="Sylfaen" w:cs="Sylfaen"/>
                <w:sz w:val="18"/>
                <w:szCs w:val="18"/>
              </w:rPr>
              <w:t>მოსახლეობასთან</w:t>
            </w:r>
            <w:r w:rsidRPr="008B533D">
              <w:rPr>
                <w:rFonts w:ascii="Sylfaen" w:hAnsi="Sylfaen"/>
                <w:sz w:val="18"/>
                <w:szCs w:val="18"/>
              </w:rPr>
              <w:t xml:space="preserve"> </w:t>
            </w:r>
            <w:r w:rsidRPr="008B533D">
              <w:rPr>
                <w:rFonts w:ascii="Sylfaen" w:hAnsi="Sylfaen" w:cs="Sylfaen"/>
                <w:sz w:val="18"/>
                <w:szCs w:val="18"/>
              </w:rPr>
              <w:t>კონსულტაციებით</w:t>
            </w:r>
            <w:r w:rsidRPr="008B533D">
              <w:rPr>
                <w:rFonts w:ascii="Sylfaen" w:hAnsi="Sylfaen"/>
                <w:sz w:val="18"/>
                <w:szCs w:val="18"/>
              </w:rPr>
              <w:t xml:space="preserve"> </w:t>
            </w:r>
            <w:r w:rsidRPr="008B533D">
              <w:rPr>
                <w:rFonts w:ascii="Sylfaen" w:hAnsi="Sylfaen" w:cs="Sylfaen"/>
                <w:sz w:val="18"/>
                <w:szCs w:val="18"/>
              </w:rPr>
              <w:t>დაგეგმილი</w:t>
            </w:r>
            <w:r w:rsidRPr="008B533D">
              <w:rPr>
                <w:rFonts w:ascii="Sylfaen" w:hAnsi="Sylfaen"/>
                <w:sz w:val="18"/>
                <w:szCs w:val="18"/>
              </w:rPr>
              <w:t xml:space="preserve"> </w:t>
            </w:r>
            <w:r w:rsidRPr="008B533D">
              <w:rPr>
                <w:rFonts w:ascii="Sylfaen" w:hAnsi="Sylfaen" w:cs="Sylfaen"/>
                <w:sz w:val="18"/>
                <w:szCs w:val="18"/>
              </w:rPr>
              <w:t>ღონისძიებების</w:t>
            </w:r>
            <w:r w:rsidRPr="008B533D">
              <w:rPr>
                <w:rFonts w:ascii="Sylfaen" w:hAnsi="Sylfaen"/>
                <w:sz w:val="18"/>
                <w:szCs w:val="18"/>
              </w:rPr>
              <w:t xml:space="preserve"> </w:t>
            </w:r>
            <w:r w:rsidRPr="008B533D">
              <w:rPr>
                <w:rFonts w:ascii="Sylfaen" w:hAnsi="Sylfaen" w:cs="Sylfaen"/>
                <w:sz w:val="18"/>
                <w:szCs w:val="18"/>
              </w:rPr>
              <w:t>განხორციელება</w:t>
            </w:r>
            <w:r w:rsidRPr="008B533D">
              <w:rPr>
                <w:rFonts w:ascii="Sylfaen" w:hAnsi="Sylfaen"/>
                <w:sz w:val="18"/>
                <w:szCs w:val="18"/>
              </w:rPr>
              <w:t>.</w:t>
            </w:r>
            <w:r w:rsidRPr="008B533D">
              <w:rPr>
                <w:rFonts w:ascii="Sylfaen" w:hAnsi="Sylfaen"/>
                <w:sz w:val="18"/>
                <w:szCs w:val="18"/>
                <w:lang w:val="ka-GE"/>
              </w:rPr>
              <w:t xml:space="preserve"> </w:t>
            </w:r>
          </w:p>
          <w:p w14:paraId="6A979F42" w14:textId="77777777" w:rsidR="003374FF" w:rsidRPr="008B533D" w:rsidRDefault="003374FF" w:rsidP="003374FF">
            <w:pPr>
              <w:spacing w:after="0" w:line="240" w:lineRule="auto"/>
              <w:ind w:left="142"/>
              <w:jc w:val="both"/>
              <w:rPr>
                <w:rFonts w:ascii="Sylfaen" w:hAnsi="Sylfaen" w:cs="Sylfaen"/>
                <w:sz w:val="18"/>
                <w:szCs w:val="18"/>
              </w:rPr>
            </w:pPr>
            <w:r w:rsidRPr="008B533D">
              <w:rPr>
                <w:rFonts w:ascii="Sylfaen" w:hAnsi="Sylfaen"/>
                <w:sz w:val="18"/>
                <w:szCs w:val="18"/>
              </w:rPr>
              <w:t xml:space="preserve"> </w:t>
            </w:r>
          </w:p>
        </w:tc>
      </w:tr>
      <w:tr w:rsidR="003374FF" w:rsidRPr="008B533D" w14:paraId="681EB923" w14:textId="77777777" w:rsidTr="003374FF">
        <w:trPr>
          <w:trHeight w:val="885"/>
        </w:trPr>
        <w:tc>
          <w:tcPr>
            <w:tcW w:w="199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6C5EE43" w14:textId="77777777" w:rsidR="003374FF" w:rsidRPr="008B533D" w:rsidRDefault="003374FF" w:rsidP="003374FF">
            <w:pPr>
              <w:spacing w:after="0" w:line="240" w:lineRule="auto"/>
              <w:ind w:left="142"/>
              <w:jc w:val="center"/>
              <w:rPr>
                <w:rFonts w:ascii="Sylfaen" w:hAnsi="Sylfaen"/>
                <w:sz w:val="18"/>
                <w:szCs w:val="18"/>
              </w:rPr>
            </w:pPr>
            <w:r w:rsidRPr="008B533D">
              <w:rPr>
                <w:rFonts w:ascii="Sylfaen" w:hAnsi="Sylfaen" w:cs="Sylfaen"/>
                <w:b/>
                <w:bCs/>
                <w:sz w:val="18"/>
                <w:szCs w:val="18"/>
              </w:rPr>
              <w:t>პროგრამის</w:t>
            </w:r>
            <w:r w:rsidRPr="008B533D">
              <w:rPr>
                <w:rFonts w:ascii="Sylfaen" w:hAnsi="Sylfaen"/>
                <w:b/>
                <w:bCs/>
                <w:sz w:val="18"/>
                <w:szCs w:val="18"/>
              </w:rPr>
              <w:t xml:space="preserve">  </w:t>
            </w:r>
            <w:r w:rsidRPr="008B533D">
              <w:rPr>
                <w:rFonts w:ascii="Sylfaen" w:hAnsi="Sylfaen" w:cs="Sylfaen"/>
                <w:b/>
                <w:bCs/>
                <w:sz w:val="18"/>
                <w:szCs w:val="18"/>
              </w:rPr>
              <w:t>მოსალოდნელი</w:t>
            </w:r>
            <w:r w:rsidRPr="008B533D">
              <w:rPr>
                <w:rFonts w:ascii="Sylfaen" w:hAnsi="Sylfaen"/>
                <w:b/>
                <w:bCs/>
                <w:sz w:val="18"/>
                <w:szCs w:val="18"/>
              </w:rPr>
              <w:t xml:space="preserve"> </w:t>
            </w:r>
            <w:r w:rsidRPr="008B533D">
              <w:rPr>
                <w:rFonts w:ascii="Sylfaen" w:hAnsi="Sylfaen" w:cs="Sylfaen"/>
                <w:b/>
                <w:bCs/>
                <w:sz w:val="18"/>
                <w:szCs w:val="18"/>
              </w:rPr>
              <w:t>შედეგი</w:t>
            </w:r>
          </w:p>
        </w:tc>
        <w:tc>
          <w:tcPr>
            <w:tcW w:w="12611"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42523DEE" w14:textId="77777777" w:rsidR="003374FF" w:rsidRPr="008B533D" w:rsidRDefault="003374FF" w:rsidP="003374FF">
            <w:pPr>
              <w:spacing w:after="0" w:line="240" w:lineRule="auto"/>
              <w:ind w:left="142"/>
              <w:rPr>
                <w:rFonts w:ascii="Sylfaen" w:hAnsi="Sylfaen"/>
                <w:sz w:val="18"/>
                <w:szCs w:val="18"/>
                <w:lang w:val="ka-GE"/>
              </w:rPr>
            </w:pPr>
            <w:r w:rsidRPr="008B533D">
              <w:rPr>
                <w:rFonts w:ascii="Sylfaen" w:hAnsi="Sylfaen"/>
                <w:sz w:val="18"/>
                <w:szCs w:val="18"/>
                <w:lang w:val="ka-GE"/>
              </w:rPr>
              <w:t>შერჩეული პროექტები განხორციელებულია დროულად და ხარისხიანად.</w:t>
            </w:r>
          </w:p>
        </w:tc>
      </w:tr>
    </w:tbl>
    <w:p w14:paraId="7DB16035" w14:textId="77777777" w:rsidR="003374FF" w:rsidRPr="008B533D" w:rsidRDefault="003374FF" w:rsidP="003374FF">
      <w:pPr>
        <w:jc w:val="both"/>
        <w:rPr>
          <w:rFonts w:ascii="Sylfaen" w:hAnsi="Sylfaen"/>
          <w:noProof/>
          <w:sz w:val="16"/>
          <w:szCs w:val="16"/>
        </w:rPr>
      </w:pPr>
    </w:p>
    <w:p w14:paraId="18C4D20F" w14:textId="77777777" w:rsidR="003374FF" w:rsidRPr="008B533D" w:rsidRDefault="003374FF" w:rsidP="003374FF">
      <w:pPr>
        <w:jc w:val="both"/>
        <w:rPr>
          <w:rFonts w:ascii="Sylfaen" w:hAnsi="Sylfaen"/>
          <w:noProof/>
          <w:sz w:val="16"/>
          <w:szCs w:val="16"/>
        </w:rPr>
      </w:pPr>
    </w:p>
    <w:p w14:paraId="51BB4637" w14:textId="77777777" w:rsidR="003374FF" w:rsidRPr="008B533D" w:rsidRDefault="003374FF" w:rsidP="003374FF">
      <w:pPr>
        <w:pStyle w:val="Heading2"/>
        <w:rPr>
          <w:rFonts w:ascii="Sylfaen" w:hAnsi="Sylfaen"/>
          <w:noProof/>
          <w:sz w:val="24"/>
          <w:szCs w:val="24"/>
          <w:lang w:val="ka-GE"/>
        </w:rPr>
      </w:pPr>
      <w:bookmarkStart w:id="66" w:name="_Toc144299204"/>
      <w:bookmarkStart w:id="67" w:name="_Toc203554241"/>
      <w:bookmarkStart w:id="68" w:name="_Toc213936832"/>
      <w:r w:rsidRPr="008B533D">
        <w:rPr>
          <w:rFonts w:ascii="Sylfaen" w:hAnsi="Sylfaen"/>
          <w:noProof/>
          <w:sz w:val="24"/>
          <w:szCs w:val="24"/>
          <w:lang w:val="ka-GE"/>
        </w:rPr>
        <w:t>2. დასუფთავება</w:t>
      </w:r>
      <w:bookmarkEnd w:id="66"/>
      <w:bookmarkEnd w:id="67"/>
      <w:bookmarkEnd w:id="68"/>
    </w:p>
    <w:p w14:paraId="188191BC" w14:textId="77777777" w:rsidR="003374FF" w:rsidRPr="008B533D" w:rsidRDefault="003374FF" w:rsidP="003374FF">
      <w:pPr>
        <w:jc w:val="both"/>
        <w:rPr>
          <w:rFonts w:ascii="Sylfaen" w:hAnsi="Sylfaen"/>
          <w:noProof/>
          <w:sz w:val="16"/>
          <w:szCs w:val="16"/>
          <w:lang w:val="ka-GE"/>
        </w:rPr>
      </w:pPr>
    </w:p>
    <w:tbl>
      <w:tblPr>
        <w:tblW w:w="14863" w:type="dxa"/>
        <w:tblLook w:val="04A0" w:firstRow="1" w:lastRow="0" w:firstColumn="1" w:lastColumn="0" w:noHBand="0" w:noVBand="1"/>
      </w:tblPr>
      <w:tblGrid>
        <w:gridCol w:w="1096"/>
        <w:gridCol w:w="2160"/>
        <w:gridCol w:w="1015"/>
        <w:gridCol w:w="723"/>
        <w:gridCol w:w="723"/>
        <w:gridCol w:w="411"/>
        <w:gridCol w:w="845"/>
        <w:gridCol w:w="706"/>
        <w:gridCol w:w="538"/>
        <w:gridCol w:w="709"/>
        <w:gridCol w:w="708"/>
        <w:gridCol w:w="439"/>
        <w:gridCol w:w="706"/>
        <w:gridCol w:w="706"/>
        <w:gridCol w:w="701"/>
        <w:gridCol w:w="941"/>
        <w:gridCol w:w="941"/>
        <w:gridCol w:w="783"/>
        <w:gridCol w:w="12"/>
      </w:tblGrid>
      <w:tr w:rsidR="00F633CD" w:rsidRPr="008B533D" w14:paraId="1A4CA75A" w14:textId="77777777" w:rsidTr="00F633CD">
        <w:trPr>
          <w:gridAfter w:val="1"/>
          <w:wAfter w:w="12" w:type="dxa"/>
          <w:trHeight w:val="645"/>
        </w:trPr>
        <w:tc>
          <w:tcPr>
            <w:tcW w:w="1096" w:type="dxa"/>
            <w:tcBorders>
              <w:top w:val="single" w:sz="4" w:space="0" w:color="auto"/>
              <w:left w:val="single" w:sz="4" w:space="0" w:color="auto"/>
              <w:bottom w:val="nil"/>
              <w:right w:val="single" w:sz="4" w:space="0" w:color="auto"/>
            </w:tcBorders>
            <w:shd w:val="clear" w:color="auto" w:fill="auto"/>
            <w:vAlign w:val="center"/>
            <w:hideMark/>
          </w:tcPr>
          <w:p w14:paraId="1DA993A2" w14:textId="77777777" w:rsidR="00876776" w:rsidRPr="008B533D" w:rsidRDefault="00876776" w:rsidP="00876776">
            <w:pPr>
              <w:spacing w:after="0" w:line="240" w:lineRule="auto"/>
              <w:jc w:val="center"/>
              <w:rPr>
                <w:rFonts w:ascii="Sylfaen" w:eastAsia="Times New Roman" w:hAnsi="Sylfaen" w:cs="Arial"/>
                <w:b/>
                <w:bCs/>
                <w:color w:val="000000"/>
                <w:sz w:val="14"/>
                <w:szCs w:val="14"/>
              </w:rPr>
            </w:pPr>
            <w:r w:rsidRPr="008B533D">
              <w:rPr>
                <w:rFonts w:ascii="Sylfaen" w:eastAsia="Times New Roman" w:hAnsi="Sylfaen" w:cs="Arial"/>
                <w:b/>
                <w:bCs/>
                <w:color w:val="000000"/>
                <w:sz w:val="14"/>
                <w:szCs w:val="14"/>
              </w:rPr>
              <w:t>პროგრამული</w:t>
            </w:r>
            <w:r w:rsidRPr="008B533D">
              <w:rPr>
                <w:rFonts w:ascii="Calibri" w:eastAsia="Times New Roman" w:hAnsi="Calibri" w:cs="Calibri"/>
                <w:b/>
                <w:bCs/>
                <w:color w:val="000000"/>
                <w:sz w:val="14"/>
                <w:szCs w:val="14"/>
              </w:rPr>
              <w:t xml:space="preserve"> </w:t>
            </w:r>
            <w:r w:rsidRPr="008B533D">
              <w:rPr>
                <w:rFonts w:ascii="Sylfaen" w:eastAsia="Times New Roman" w:hAnsi="Sylfaen" w:cs="Arial"/>
                <w:b/>
                <w:bCs/>
                <w:color w:val="000000"/>
                <w:sz w:val="14"/>
                <w:szCs w:val="14"/>
              </w:rPr>
              <w:t>კოდი</w:t>
            </w:r>
          </w:p>
        </w:tc>
        <w:tc>
          <w:tcPr>
            <w:tcW w:w="2160" w:type="dxa"/>
            <w:tcBorders>
              <w:top w:val="single" w:sz="4" w:space="0" w:color="auto"/>
              <w:left w:val="nil"/>
              <w:bottom w:val="nil"/>
              <w:right w:val="single" w:sz="4" w:space="0" w:color="auto"/>
            </w:tcBorders>
            <w:shd w:val="clear" w:color="auto" w:fill="auto"/>
            <w:noWrap/>
            <w:vAlign w:val="center"/>
            <w:hideMark/>
          </w:tcPr>
          <w:p w14:paraId="0D91665A" w14:textId="77777777" w:rsidR="00876776" w:rsidRPr="008B533D" w:rsidRDefault="00876776" w:rsidP="00876776">
            <w:pPr>
              <w:spacing w:after="0" w:line="240" w:lineRule="auto"/>
              <w:jc w:val="center"/>
              <w:rPr>
                <w:rFonts w:ascii="Sylfaen" w:eastAsia="Times New Roman" w:hAnsi="Sylfaen" w:cs="Arial"/>
                <w:b/>
                <w:bCs/>
                <w:color w:val="000000"/>
                <w:sz w:val="14"/>
                <w:szCs w:val="14"/>
              </w:rPr>
            </w:pPr>
            <w:r w:rsidRPr="008B533D">
              <w:rPr>
                <w:rFonts w:ascii="Sylfaen" w:eastAsia="Times New Roman" w:hAnsi="Sylfaen" w:cs="Arial"/>
                <w:b/>
                <w:bCs/>
                <w:color w:val="000000"/>
                <w:sz w:val="14"/>
                <w:szCs w:val="14"/>
              </w:rPr>
              <w:t>დასახელება</w:t>
            </w:r>
          </w:p>
        </w:tc>
        <w:tc>
          <w:tcPr>
            <w:tcW w:w="1015" w:type="dxa"/>
            <w:tcBorders>
              <w:top w:val="single" w:sz="4" w:space="0" w:color="auto"/>
              <w:left w:val="nil"/>
              <w:bottom w:val="nil"/>
              <w:right w:val="single" w:sz="4" w:space="0" w:color="auto"/>
            </w:tcBorders>
            <w:shd w:val="clear" w:color="auto" w:fill="auto"/>
            <w:vAlign w:val="center"/>
            <w:hideMark/>
          </w:tcPr>
          <w:p w14:paraId="1E103C86" w14:textId="77777777" w:rsidR="00876776" w:rsidRPr="008B533D" w:rsidRDefault="00876776" w:rsidP="00876776">
            <w:pPr>
              <w:spacing w:after="0" w:line="240" w:lineRule="auto"/>
              <w:jc w:val="center"/>
              <w:rPr>
                <w:rFonts w:ascii="Sylfaen" w:eastAsia="Times New Roman" w:hAnsi="Sylfaen" w:cs="Arial"/>
                <w:color w:val="000000"/>
                <w:sz w:val="14"/>
                <w:szCs w:val="14"/>
              </w:rPr>
            </w:pPr>
            <w:r w:rsidRPr="008B533D">
              <w:rPr>
                <w:rFonts w:ascii="Sylfaen" w:eastAsia="Times New Roman" w:hAnsi="Sylfaen" w:cs="Arial"/>
                <w:color w:val="000000"/>
                <w:sz w:val="14"/>
                <w:szCs w:val="14"/>
              </w:rPr>
              <w:t>რიცხოვნობა</w:t>
            </w:r>
          </w:p>
        </w:tc>
        <w:tc>
          <w:tcPr>
            <w:tcW w:w="1857" w:type="dxa"/>
            <w:gridSpan w:val="3"/>
            <w:tcBorders>
              <w:top w:val="single" w:sz="4" w:space="0" w:color="auto"/>
              <w:left w:val="nil"/>
              <w:bottom w:val="single" w:sz="4" w:space="0" w:color="auto"/>
              <w:right w:val="single" w:sz="4" w:space="0" w:color="auto"/>
            </w:tcBorders>
            <w:shd w:val="clear" w:color="auto" w:fill="auto"/>
            <w:vAlign w:val="center"/>
            <w:hideMark/>
          </w:tcPr>
          <w:p w14:paraId="6FEEB280" w14:textId="77777777" w:rsidR="00876776" w:rsidRPr="008B533D" w:rsidRDefault="00876776" w:rsidP="00876776">
            <w:pPr>
              <w:spacing w:after="0" w:line="240" w:lineRule="auto"/>
              <w:jc w:val="center"/>
              <w:rPr>
                <w:rFonts w:ascii="Sylfaen" w:eastAsia="Times New Roman" w:hAnsi="Sylfaen" w:cs="Arial"/>
                <w:color w:val="000000"/>
                <w:sz w:val="14"/>
                <w:szCs w:val="14"/>
              </w:rPr>
            </w:pPr>
            <w:r w:rsidRPr="008B533D">
              <w:rPr>
                <w:rFonts w:ascii="Sylfaen" w:eastAsia="Times New Roman" w:hAnsi="Sylfaen" w:cs="Arial"/>
                <w:color w:val="000000"/>
                <w:sz w:val="14"/>
                <w:szCs w:val="14"/>
              </w:rPr>
              <w:t>ჯამი</w:t>
            </w:r>
          </w:p>
        </w:tc>
        <w:tc>
          <w:tcPr>
            <w:tcW w:w="2089" w:type="dxa"/>
            <w:gridSpan w:val="3"/>
            <w:tcBorders>
              <w:top w:val="single" w:sz="4" w:space="0" w:color="auto"/>
              <w:left w:val="nil"/>
              <w:bottom w:val="single" w:sz="4" w:space="0" w:color="auto"/>
              <w:right w:val="single" w:sz="4" w:space="0" w:color="000000"/>
            </w:tcBorders>
            <w:shd w:val="clear" w:color="auto" w:fill="auto"/>
            <w:vAlign w:val="center"/>
            <w:hideMark/>
          </w:tcPr>
          <w:p w14:paraId="3342BFD4" w14:textId="77777777" w:rsidR="00876776" w:rsidRPr="008B533D" w:rsidRDefault="00876776" w:rsidP="00876776">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2026 წელი</w:t>
            </w:r>
          </w:p>
        </w:tc>
        <w:tc>
          <w:tcPr>
            <w:tcW w:w="1856" w:type="dxa"/>
            <w:gridSpan w:val="3"/>
            <w:tcBorders>
              <w:top w:val="single" w:sz="4" w:space="0" w:color="auto"/>
              <w:left w:val="nil"/>
              <w:bottom w:val="single" w:sz="4" w:space="0" w:color="auto"/>
              <w:right w:val="single" w:sz="4" w:space="0" w:color="000000"/>
            </w:tcBorders>
            <w:shd w:val="clear" w:color="auto" w:fill="auto"/>
            <w:vAlign w:val="center"/>
            <w:hideMark/>
          </w:tcPr>
          <w:p w14:paraId="22C5EE13" w14:textId="77777777" w:rsidR="00876776" w:rsidRPr="008B533D" w:rsidRDefault="00876776" w:rsidP="00876776">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2027 წელი</w:t>
            </w:r>
          </w:p>
        </w:tc>
        <w:tc>
          <w:tcPr>
            <w:tcW w:w="2113" w:type="dxa"/>
            <w:gridSpan w:val="3"/>
            <w:tcBorders>
              <w:top w:val="single" w:sz="4" w:space="0" w:color="auto"/>
              <w:left w:val="nil"/>
              <w:bottom w:val="single" w:sz="4" w:space="0" w:color="auto"/>
              <w:right w:val="single" w:sz="4" w:space="0" w:color="000000"/>
            </w:tcBorders>
            <w:shd w:val="clear" w:color="auto" w:fill="auto"/>
            <w:vAlign w:val="center"/>
            <w:hideMark/>
          </w:tcPr>
          <w:p w14:paraId="1E4B2260" w14:textId="77777777" w:rsidR="00876776" w:rsidRPr="008B533D" w:rsidRDefault="00876776" w:rsidP="00876776">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2028</w:t>
            </w:r>
          </w:p>
        </w:tc>
        <w:tc>
          <w:tcPr>
            <w:tcW w:w="2665" w:type="dxa"/>
            <w:gridSpan w:val="3"/>
            <w:tcBorders>
              <w:top w:val="single" w:sz="4" w:space="0" w:color="auto"/>
              <w:left w:val="nil"/>
              <w:bottom w:val="single" w:sz="4" w:space="0" w:color="auto"/>
              <w:right w:val="single" w:sz="4" w:space="0" w:color="auto"/>
            </w:tcBorders>
            <w:shd w:val="clear" w:color="auto" w:fill="auto"/>
            <w:vAlign w:val="center"/>
            <w:hideMark/>
          </w:tcPr>
          <w:p w14:paraId="43727DB0" w14:textId="77777777" w:rsidR="00876776" w:rsidRPr="008B533D" w:rsidRDefault="00876776" w:rsidP="00876776">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2029</w:t>
            </w:r>
          </w:p>
        </w:tc>
      </w:tr>
      <w:tr w:rsidR="00876776" w:rsidRPr="008B533D" w14:paraId="4CF02763" w14:textId="77777777" w:rsidTr="00F633CD">
        <w:trPr>
          <w:trHeight w:val="645"/>
        </w:trPr>
        <w:tc>
          <w:tcPr>
            <w:tcW w:w="1096" w:type="dxa"/>
            <w:tcBorders>
              <w:top w:val="nil"/>
              <w:left w:val="single" w:sz="4" w:space="0" w:color="auto"/>
              <w:bottom w:val="single" w:sz="4" w:space="0" w:color="auto"/>
              <w:right w:val="single" w:sz="4" w:space="0" w:color="auto"/>
            </w:tcBorders>
            <w:shd w:val="clear" w:color="auto" w:fill="auto"/>
            <w:vAlign w:val="center"/>
            <w:hideMark/>
          </w:tcPr>
          <w:p w14:paraId="09BCD614" w14:textId="77777777" w:rsidR="00876776" w:rsidRPr="008B533D" w:rsidRDefault="00876776" w:rsidP="00876776">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0301</w:t>
            </w:r>
          </w:p>
        </w:tc>
        <w:tc>
          <w:tcPr>
            <w:tcW w:w="2160" w:type="dxa"/>
            <w:tcBorders>
              <w:top w:val="nil"/>
              <w:left w:val="nil"/>
              <w:bottom w:val="single" w:sz="4" w:space="0" w:color="auto"/>
              <w:right w:val="single" w:sz="4" w:space="0" w:color="auto"/>
            </w:tcBorders>
            <w:shd w:val="clear" w:color="auto" w:fill="auto"/>
            <w:vAlign w:val="center"/>
            <w:hideMark/>
          </w:tcPr>
          <w:p w14:paraId="2C6D8174" w14:textId="77777777" w:rsidR="00876776" w:rsidRPr="008B533D" w:rsidRDefault="00876776" w:rsidP="00876776">
            <w:pPr>
              <w:spacing w:after="0" w:line="240" w:lineRule="auto"/>
              <w:jc w:val="center"/>
              <w:rPr>
                <w:rFonts w:ascii="Sylfaen" w:eastAsia="Times New Roman" w:hAnsi="Sylfaen" w:cs="Arial"/>
                <w:b/>
                <w:bCs/>
                <w:sz w:val="14"/>
                <w:szCs w:val="14"/>
              </w:rPr>
            </w:pPr>
            <w:r w:rsidRPr="008B533D">
              <w:rPr>
                <w:rFonts w:ascii="Sylfaen" w:eastAsia="Times New Roman" w:hAnsi="Sylfaen" w:cs="Arial"/>
                <w:b/>
                <w:bCs/>
                <w:sz w:val="14"/>
                <w:szCs w:val="14"/>
              </w:rPr>
              <w:t>დასუფთავება და ნარჩენების მართვა</w:t>
            </w:r>
          </w:p>
        </w:tc>
        <w:tc>
          <w:tcPr>
            <w:tcW w:w="1015" w:type="dxa"/>
            <w:tcBorders>
              <w:top w:val="nil"/>
              <w:left w:val="nil"/>
              <w:bottom w:val="single" w:sz="4" w:space="0" w:color="auto"/>
              <w:right w:val="single" w:sz="4" w:space="0" w:color="auto"/>
            </w:tcBorders>
            <w:shd w:val="clear" w:color="auto" w:fill="auto"/>
            <w:vAlign w:val="center"/>
            <w:hideMark/>
          </w:tcPr>
          <w:p w14:paraId="000BFDDC" w14:textId="77777777" w:rsidR="00876776" w:rsidRPr="008B533D" w:rsidRDefault="00876776" w:rsidP="00876776">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153.</w:t>
            </w:r>
            <w:r w:rsidRPr="008B533D">
              <w:rPr>
                <w:rFonts w:ascii="Sylfaen" w:eastAsia="Times New Roman" w:hAnsi="Sylfaen" w:cs="Arial"/>
                <w:b/>
                <w:bCs/>
                <w:sz w:val="14"/>
                <w:szCs w:val="14"/>
              </w:rPr>
              <w:t>0</w:t>
            </w:r>
          </w:p>
        </w:tc>
        <w:tc>
          <w:tcPr>
            <w:tcW w:w="723" w:type="dxa"/>
            <w:tcBorders>
              <w:top w:val="nil"/>
              <w:left w:val="nil"/>
              <w:bottom w:val="single" w:sz="4" w:space="0" w:color="auto"/>
              <w:right w:val="single" w:sz="4" w:space="0" w:color="auto"/>
            </w:tcBorders>
            <w:shd w:val="clear" w:color="auto" w:fill="auto"/>
            <w:vAlign w:val="center"/>
            <w:hideMark/>
          </w:tcPr>
          <w:p w14:paraId="671695AB" w14:textId="77777777" w:rsidR="00876776" w:rsidRPr="008B533D" w:rsidRDefault="00876776" w:rsidP="00876776">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17340,0</w:t>
            </w:r>
          </w:p>
        </w:tc>
        <w:tc>
          <w:tcPr>
            <w:tcW w:w="723" w:type="dxa"/>
            <w:tcBorders>
              <w:top w:val="nil"/>
              <w:left w:val="nil"/>
              <w:bottom w:val="single" w:sz="4" w:space="0" w:color="auto"/>
              <w:right w:val="single" w:sz="4" w:space="0" w:color="auto"/>
            </w:tcBorders>
            <w:shd w:val="clear" w:color="auto" w:fill="auto"/>
            <w:vAlign w:val="center"/>
            <w:hideMark/>
          </w:tcPr>
          <w:p w14:paraId="6878BC87" w14:textId="77777777" w:rsidR="00876776" w:rsidRPr="008B533D" w:rsidRDefault="00876776" w:rsidP="00876776">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17340,0</w:t>
            </w:r>
          </w:p>
        </w:tc>
        <w:tc>
          <w:tcPr>
            <w:tcW w:w="411" w:type="dxa"/>
            <w:tcBorders>
              <w:top w:val="nil"/>
              <w:left w:val="nil"/>
              <w:bottom w:val="single" w:sz="4" w:space="0" w:color="auto"/>
              <w:right w:val="single" w:sz="4" w:space="0" w:color="auto"/>
            </w:tcBorders>
            <w:shd w:val="clear" w:color="auto" w:fill="auto"/>
            <w:vAlign w:val="center"/>
            <w:hideMark/>
          </w:tcPr>
          <w:p w14:paraId="7AE574BC" w14:textId="77777777" w:rsidR="00876776" w:rsidRPr="008B533D" w:rsidRDefault="00876776" w:rsidP="00876776">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0,0</w:t>
            </w:r>
          </w:p>
        </w:tc>
        <w:tc>
          <w:tcPr>
            <w:tcW w:w="845" w:type="dxa"/>
            <w:tcBorders>
              <w:top w:val="nil"/>
              <w:left w:val="nil"/>
              <w:bottom w:val="single" w:sz="4" w:space="0" w:color="auto"/>
              <w:right w:val="single" w:sz="4" w:space="0" w:color="auto"/>
            </w:tcBorders>
            <w:shd w:val="clear" w:color="auto" w:fill="auto"/>
            <w:vAlign w:val="center"/>
            <w:hideMark/>
          </w:tcPr>
          <w:p w14:paraId="4FBC4D80" w14:textId="77777777" w:rsidR="00876776" w:rsidRPr="008B533D" w:rsidRDefault="00876776" w:rsidP="00876776">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5310,0</w:t>
            </w:r>
          </w:p>
        </w:tc>
        <w:tc>
          <w:tcPr>
            <w:tcW w:w="706" w:type="dxa"/>
            <w:tcBorders>
              <w:top w:val="nil"/>
              <w:left w:val="nil"/>
              <w:bottom w:val="single" w:sz="4" w:space="0" w:color="auto"/>
              <w:right w:val="single" w:sz="4" w:space="0" w:color="auto"/>
            </w:tcBorders>
            <w:shd w:val="clear" w:color="auto" w:fill="auto"/>
            <w:vAlign w:val="center"/>
            <w:hideMark/>
          </w:tcPr>
          <w:p w14:paraId="05F6156C" w14:textId="77777777" w:rsidR="00876776" w:rsidRPr="008B533D" w:rsidRDefault="00876776" w:rsidP="00876776">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5310,0</w:t>
            </w:r>
          </w:p>
        </w:tc>
        <w:tc>
          <w:tcPr>
            <w:tcW w:w="538" w:type="dxa"/>
            <w:tcBorders>
              <w:top w:val="nil"/>
              <w:left w:val="nil"/>
              <w:bottom w:val="single" w:sz="4" w:space="0" w:color="auto"/>
              <w:right w:val="single" w:sz="4" w:space="0" w:color="auto"/>
            </w:tcBorders>
            <w:shd w:val="clear" w:color="auto" w:fill="auto"/>
            <w:vAlign w:val="center"/>
            <w:hideMark/>
          </w:tcPr>
          <w:p w14:paraId="4CA0959E" w14:textId="77777777" w:rsidR="00876776" w:rsidRPr="008B533D" w:rsidRDefault="00876776" w:rsidP="00876776">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0,0</w:t>
            </w:r>
          </w:p>
        </w:tc>
        <w:tc>
          <w:tcPr>
            <w:tcW w:w="709" w:type="dxa"/>
            <w:tcBorders>
              <w:top w:val="nil"/>
              <w:left w:val="nil"/>
              <w:bottom w:val="single" w:sz="4" w:space="0" w:color="auto"/>
              <w:right w:val="single" w:sz="4" w:space="0" w:color="auto"/>
            </w:tcBorders>
            <w:shd w:val="clear" w:color="auto" w:fill="auto"/>
            <w:vAlign w:val="center"/>
            <w:hideMark/>
          </w:tcPr>
          <w:p w14:paraId="4798AFE1" w14:textId="77777777" w:rsidR="00876776" w:rsidRPr="008B533D" w:rsidRDefault="00876776" w:rsidP="00876776">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4010,0</w:t>
            </w:r>
          </w:p>
        </w:tc>
        <w:tc>
          <w:tcPr>
            <w:tcW w:w="708" w:type="dxa"/>
            <w:tcBorders>
              <w:top w:val="nil"/>
              <w:left w:val="nil"/>
              <w:bottom w:val="single" w:sz="4" w:space="0" w:color="auto"/>
              <w:right w:val="single" w:sz="4" w:space="0" w:color="auto"/>
            </w:tcBorders>
            <w:shd w:val="clear" w:color="auto" w:fill="auto"/>
            <w:vAlign w:val="center"/>
            <w:hideMark/>
          </w:tcPr>
          <w:p w14:paraId="47A030A4" w14:textId="77777777" w:rsidR="00876776" w:rsidRPr="008B533D" w:rsidRDefault="00876776" w:rsidP="00876776">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4010,0</w:t>
            </w:r>
          </w:p>
        </w:tc>
        <w:tc>
          <w:tcPr>
            <w:tcW w:w="439" w:type="dxa"/>
            <w:tcBorders>
              <w:top w:val="nil"/>
              <w:left w:val="nil"/>
              <w:bottom w:val="single" w:sz="4" w:space="0" w:color="auto"/>
              <w:right w:val="single" w:sz="4" w:space="0" w:color="auto"/>
            </w:tcBorders>
            <w:shd w:val="clear" w:color="auto" w:fill="auto"/>
            <w:vAlign w:val="center"/>
            <w:hideMark/>
          </w:tcPr>
          <w:p w14:paraId="6776DE9D" w14:textId="77777777" w:rsidR="00876776" w:rsidRPr="008B533D" w:rsidRDefault="00876776" w:rsidP="00876776">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0,0</w:t>
            </w:r>
          </w:p>
        </w:tc>
        <w:tc>
          <w:tcPr>
            <w:tcW w:w="706" w:type="dxa"/>
            <w:tcBorders>
              <w:top w:val="nil"/>
              <w:left w:val="nil"/>
              <w:bottom w:val="single" w:sz="4" w:space="0" w:color="auto"/>
              <w:right w:val="single" w:sz="4" w:space="0" w:color="auto"/>
            </w:tcBorders>
            <w:shd w:val="clear" w:color="auto" w:fill="auto"/>
            <w:vAlign w:val="center"/>
            <w:hideMark/>
          </w:tcPr>
          <w:p w14:paraId="56472179" w14:textId="77777777" w:rsidR="00876776" w:rsidRPr="008B533D" w:rsidRDefault="00876776" w:rsidP="00876776">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4010,0</w:t>
            </w:r>
          </w:p>
        </w:tc>
        <w:tc>
          <w:tcPr>
            <w:tcW w:w="706" w:type="dxa"/>
            <w:tcBorders>
              <w:top w:val="nil"/>
              <w:left w:val="nil"/>
              <w:bottom w:val="single" w:sz="4" w:space="0" w:color="auto"/>
              <w:right w:val="single" w:sz="4" w:space="0" w:color="auto"/>
            </w:tcBorders>
            <w:shd w:val="clear" w:color="auto" w:fill="auto"/>
            <w:vAlign w:val="center"/>
            <w:hideMark/>
          </w:tcPr>
          <w:p w14:paraId="01DC0324" w14:textId="77777777" w:rsidR="00876776" w:rsidRPr="008B533D" w:rsidRDefault="00876776" w:rsidP="00876776">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4010,0</w:t>
            </w:r>
          </w:p>
        </w:tc>
        <w:tc>
          <w:tcPr>
            <w:tcW w:w="701" w:type="dxa"/>
            <w:tcBorders>
              <w:top w:val="nil"/>
              <w:left w:val="nil"/>
              <w:bottom w:val="single" w:sz="4" w:space="0" w:color="auto"/>
              <w:right w:val="single" w:sz="4" w:space="0" w:color="auto"/>
            </w:tcBorders>
            <w:shd w:val="clear" w:color="auto" w:fill="auto"/>
            <w:vAlign w:val="center"/>
            <w:hideMark/>
          </w:tcPr>
          <w:p w14:paraId="707129EE" w14:textId="77777777" w:rsidR="00876776" w:rsidRPr="008B533D" w:rsidRDefault="00876776" w:rsidP="00876776">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0,0</w:t>
            </w:r>
          </w:p>
        </w:tc>
        <w:tc>
          <w:tcPr>
            <w:tcW w:w="941" w:type="dxa"/>
            <w:tcBorders>
              <w:top w:val="nil"/>
              <w:left w:val="nil"/>
              <w:bottom w:val="single" w:sz="4" w:space="0" w:color="auto"/>
              <w:right w:val="single" w:sz="4" w:space="0" w:color="auto"/>
            </w:tcBorders>
            <w:shd w:val="clear" w:color="auto" w:fill="auto"/>
            <w:vAlign w:val="center"/>
            <w:hideMark/>
          </w:tcPr>
          <w:p w14:paraId="406295F6" w14:textId="77777777" w:rsidR="00876776" w:rsidRPr="008B533D" w:rsidRDefault="00876776" w:rsidP="00876776">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4010,0</w:t>
            </w:r>
          </w:p>
        </w:tc>
        <w:tc>
          <w:tcPr>
            <w:tcW w:w="941" w:type="dxa"/>
            <w:tcBorders>
              <w:top w:val="nil"/>
              <w:left w:val="nil"/>
              <w:bottom w:val="single" w:sz="4" w:space="0" w:color="auto"/>
              <w:right w:val="single" w:sz="4" w:space="0" w:color="auto"/>
            </w:tcBorders>
            <w:shd w:val="clear" w:color="auto" w:fill="auto"/>
            <w:vAlign w:val="center"/>
            <w:hideMark/>
          </w:tcPr>
          <w:p w14:paraId="211FCA92" w14:textId="77777777" w:rsidR="00876776" w:rsidRPr="008B533D" w:rsidRDefault="00876776" w:rsidP="00876776">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4010,0</w:t>
            </w:r>
          </w:p>
        </w:tc>
        <w:tc>
          <w:tcPr>
            <w:tcW w:w="795" w:type="dxa"/>
            <w:gridSpan w:val="2"/>
            <w:tcBorders>
              <w:top w:val="nil"/>
              <w:left w:val="nil"/>
              <w:bottom w:val="single" w:sz="4" w:space="0" w:color="auto"/>
              <w:right w:val="single" w:sz="4" w:space="0" w:color="auto"/>
            </w:tcBorders>
            <w:shd w:val="clear" w:color="auto" w:fill="auto"/>
            <w:vAlign w:val="center"/>
            <w:hideMark/>
          </w:tcPr>
          <w:p w14:paraId="5BAB1276" w14:textId="77777777" w:rsidR="00876776" w:rsidRPr="008B533D" w:rsidRDefault="00876776" w:rsidP="00876776">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0,0</w:t>
            </w:r>
          </w:p>
        </w:tc>
      </w:tr>
      <w:tr w:rsidR="00876776" w:rsidRPr="008B533D" w14:paraId="03BD19C4" w14:textId="77777777" w:rsidTr="00F633CD">
        <w:trPr>
          <w:trHeight w:val="645"/>
        </w:trPr>
        <w:tc>
          <w:tcPr>
            <w:tcW w:w="1096" w:type="dxa"/>
            <w:tcBorders>
              <w:top w:val="nil"/>
              <w:left w:val="single" w:sz="4" w:space="0" w:color="auto"/>
              <w:bottom w:val="single" w:sz="4" w:space="0" w:color="auto"/>
              <w:right w:val="single" w:sz="4" w:space="0" w:color="auto"/>
            </w:tcBorders>
            <w:shd w:val="clear" w:color="auto" w:fill="auto"/>
            <w:vAlign w:val="center"/>
            <w:hideMark/>
          </w:tcPr>
          <w:p w14:paraId="3423D7BC" w14:textId="77777777" w:rsidR="00876776" w:rsidRPr="008B533D" w:rsidRDefault="00876776" w:rsidP="00876776">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030101</w:t>
            </w:r>
          </w:p>
        </w:tc>
        <w:tc>
          <w:tcPr>
            <w:tcW w:w="2160" w:type="dxa"/>
            <w:tcBorders>
              <w:top w:val="nil"/>
              <w:left w:val="nil"/>
              <w:bottom w:val="single" w:sz="4" w:space="0" w:color="auto"/>
              <w:right w:val="single" w:sz="4" w:space="0" w:color="auto"/>
            </w:tcBorders>
            <w:shd w:val="clear" w:color="auto" w:fill="auto"/>
            <w:vAlign w:val="center"/>
            <w:hideMark/>
          </w:tcPr>
          <w:p w14:paraId="5E1807CF" w14:textId="77777777" w:rsidR="00876776" w:rsidRPr="008B533D" w:rsidRDefault="00876776" w:rsidP="00876776">
            <w:pPr>
              <w:spacing w:after="0" w:line="240" w:lineRule="auto"/>
              <w:jc w:val="center"/>
              <w:rPr>
                <w:rFonts w:ascii="Sylfaen" w:eastAsia="Times New Roman" w:hAnsi="Sylfaen" w:cs="Arial"/>
                <w:sz w:val="14"/>
                <w:szCs w:val="14"/>
              </w:rPr>
            </w:pPr>
            <w:r w:rsidRPr="008B533D">
              <w:rPr>
                <w:rFonts w:ascii="Sylfaen" w:eastAsia="Times New Roman" w:hAnsi="Sylfaen" w:cs="Arial"/>
                <w:sz w:val="14"/>
                <w:szCs w:val="14"/>
              </w:rPr>
              <w:t>მუნიციპალიტეტის დასუფთავება და ნარჩენების გატანა</w:t>
            </w:r>
          </w:p>
        </w:tc>
        <w:tc>
          <w:tcPr>
            <w:tcW w:w="1015" w:type="dxa"/>
            <w:tcBorders>
              <w:top w:val="nil"/>
              <w:left w:val="nil"/>
              <w:bottom w:val="single" w:sz="4" w:space="0" w:color="auto"/>
              <w:right w:val="single" w:sz="4" w:space="0" w:color="auto"/>
            </w:tcBorders>
            <w:shd w:val="clear" w:color="auto" w:fill="auto"/>
            <w:vAlign w:val="center"/>
            <w:hideMark/>
          </w:tcPr>
          <w:p w14:paraId="5AF07919" w14:textId="77777777" w:rsidR="00876776" w:rsidRPr="008B533D" w:rsidRDefault="00876776" w:rsidP="00876776">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153.0</w:t>
            </w:r>
          </w:p>
        </w:tc>
        <w:tc>
          <w:tcPr>
            <w:tcW w:w="723" w:type="dxa"/>
            <w:tcBorders>
              <w:top w:val="nil"/>
              <w:left w:val="nil"/>
              <w:bottom w:val="single" w:sz="4" w:space="0" w:color="auto"/>
              <w:right w:val="single" w:sz="4" w:space="0" w:color="auto"/>
            </w:tcBorders>
            <w:shd w:val="clear" w:color="auto" w:fill="auto"/>
            <w:vAlign w:val="center"/>
            <w:hideMark/>
          </w:tcPr>
          <w:p w14:paraId="5662994F" w14:textId="77777777" w:rsidR="00876776" w:rsidRPr="008B533D" w:rsidRDefault="00876776" w:rsidP="00876776">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15500,0</w:t>
            </w:r>
          </w:p>
        </w:tc>
        <w:tc>
          <w:tcPr>
            <w:tcW w:w="723" w:type="dxa"/>
            <w:tcBorders>
              <w:top w:val="nil"/>
              <w:left w:val="nil"/>
              <w:bottom w:val="single" w:sz="4" w:space="0" w:color="auto"/>
              <w:right w:val="single" w:sz="4" w:space="0" w:color="auto"/>
            </w:tcBorders>
            <w:shd w:val="clear" w:color="auto" w:fill="auto"/>
            <w:vAlign w:val="center"/>
            <w:hideMark/>
          </w:tcPr>
          <w:p w14:paraId="1FA054C0" w14:textId="77777777" w:rsidR="00876776" w:rsidRPr="008B533D" w:rsidRDefault="00876776" w:rsidP="00876776">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15500,0</w:t>
            </w:r>
          </w:p>
        </w:tc>
        <w:tc>
          <w:tcPr>
            <w:tcW w:w="411" w:type="dxa"/>
            <w:tcBorders>
              <w:top w:val="nil"/>
              <w:left w:val="nil"/>
              <w:bottom w:val="single" w:sz="4" w:space="0" w:color="auto"/>
              <w:right w:val="single" w:sz="4" w:space="0" w:color="auto"/>
            </w:tcBorders>
            <w:shd w:val="clear" w:color="auto" w:fill="auto"/>
            <w:vAlign w:val="center"/>
            <w:hideMark/>
          </w:tcPr>
          <w:p w14:paraId="64E0168D" w14:textId="77777777" w:rsidR="00876776" w:rsidRPr="008B533D" w:rsidRDefault="00876776" w:rsidP="00876776">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0,0</w:t>
            </w:r>
          </w:p>
        </w:tc>
        <w:tc>
          <w:tcPr>
            <w:tcW w:w="845" w:type="dxa"/>
            <w:tcBorders>
              <w:top w:val="nil"/>
              <w:left w:val="nil"/>
              <w:bottom w:val="single" w:sz="4" w:space="0" w:color="auto"/>
              <w:right w:val="single" w:sz="4" w:space="0" w:color="auto"/>
            </w:tcBorders>
            <w:shd w:val="clear" w:color="auto" w:fill="auto"/>
            <w:vAlign w:val="center"/>
            <w:hideMark/>
          </w:tcPr>
          <w:p w14:paraId="03CE0009" w14:textId="77777777" w:rsidR="00876776" w:rsidRPr="008B533D" w:rsidRDefault="00876776" w:rsidP="00876776">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4850,0</w:t>
            </w:r>
          </w:p>
        </w:tc>
        <w:tc>
          <w:tcPr>
            <w:tcW w:w="706" w:type="dxa"/>
            <w:tcBorders>
              <w:top w:val="nil"/>
              <w:left w:val="nil"/>
              <w:bottom w:val="single" w:sz="4" w:space="0" w:color="auto"/>
              <w:right w:val="single" w:sz="4" w:space="0" w:color="auto"/>
            </w:tcBorders>
            <w:shd w:val="clear" w:color="auto" w:fill="auto"/>
            <w:vAlign w:val="center"/>
            <w:hideMark/>
          </w:tcPr>
          <w:p w14:paraId="10E40076" w14:textId="77777777" w:rsidR="00876776" w:rsidRPr="008B533D" w:rsidRDefault="00876776" w:rsidP="00876776">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4850,0</w:t>
            </w:r>
          </w:p>
        </w:tc>
        <w:tc>
          <w:tcPr>
            <w:tcW w:w="538" w:type="dxa"/>
            <w:tcBorders>
              <w:top w:val="nil"/>
              <w:left w:val="nil"/>
              <w:bottom w:val="single" w:sz="4" w:space="0" w:color="auto"/>
              <w:right w:val="single" w:sz="4" w:space="0" w:color="auto"/>
            </w:tcBorders>
            <w:shd w:val="clear" w:color="auto" w:fill="auto"/>
            <w:vAlign w:val="center"/>
            <w:hideMark/>
          </w:tcPr>
          <w:p w14:paraId="15F26245" w14:textId="77777777" w:rsidR="00876776" w:rsidRPr="008B533D" w:rsidRDefault="00876776" w:rsidP="00876776">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0,0</w:t>
            </w:r>
          </w:p>
        </w:tc>
        <w:tc>
          <w:tcPr>
            <w:tcW w:w="709" w:type="dxa"/>
            <w:tcBorders>
              <w:top w:val="nil"/>
              <w:left w:val="nil"/>
              <w:bottom w:val="single" w:sz="4" w:space="0" w:color="auto"/>
              <w:right w:val="single" w:sz="4" w:space="0" w:color="auto"/>
            </w:tcBorders>
            <w:shd w:val="clear" w:color="auto" w:fill="auto"/>
            <w:vAlign w:val="center"/>
            <w:hideMark/>
          </w:tcPr>
          <w:p w14:paraId="0EB0BBC6" w14:textId="77777777" w:rsidR="00876776" w:rsidRPr="008B533D" w:rsidRDefault="00876776" w:rsidP="00876776">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3550,0</w:t>
            </w:r>
          </w:p>
        </w:tc>
        <w:tc>
          <w:tcPr>
            <w:tcW w:w="708" w:type="dxa"/>
            <w:tcBorders>
              <w:top w:val="nil"/>
              <w:left w:val="nil"/>
              <w:bottom w:val="single" w:sz="4" w:space="0" w:color="auto"/>
              <w:right w:val="single" w:sz="4" w:space="0" w:color="auto"/>
            </w:tcBorders>
            <w:shd w:val="clear" w:color="auto" w:fill="auto"/>
            <w:vAlign w:val="center"/>
            <w:hideMark/>
          </w:tcPr>
          <w:p w14:paraId="2D205214" w14:textId="77777777" w:rsidR="00876776" w:rsidRPr="008B533D" w:rsidRDefault="00876776" w:rsidP="00876776">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3550,0</w:t>
            </w:r>
          </w:p>
        </w:tc>
        <w:tc>
          <w:tcPr>
            <w:tcW w:w="439" w:type="dxa"/>
            <w:tcBorders>
              <w:top w:val="nil"/>
              <w:left w:val="nil"/>
              <w:bottom w:val="single" w:sz="4" w:space="0" w:color="auto"/>
              <w:right w:val="single" w:sz="4" w:space="0" w:color="auto"/>
            </w:tcBorders>
            <w:shd w:val="clear" w:color="auto" w:fill="auto"/>
            <w:vAlign w:val="center"/>
            <w:hideMark/>
          </w:tcPr>
          <w:p w14:paraId="4BF9971E" w14:textId="77777777" w:rsidR="00876776" w:rsidRPr="008B533D" w:rsidRDefault="00876776" w:rsidP="00876776">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0,0</w:t>
            </w:r>
          </w:p>
        </w:tc>
        <w:tc>
          <w:tcPr>
            <w:tcW w:w="706" w:type="dxa"/>
            <w:tcBorders>
              <w:top w:val="nil"/>
              <w:left w:val="nil"/>
              <w:bottom w:val="single" w:sz="4" w:space="0" w:color="auto"/>
              <w:right w:val="single" w:sz="4" w:space="0" w:color="auto"/>
            </w:tcBorders>
            <w:shd w:val="clear" w:color="auto" w:fill="auto"/>
            <w:vAlign w:val="center"/>
            <w:hideMark/>
          </w:tcPr>
          <w:p w14:paraId="4127292C" w14:textId="77777777" w:rsidR="00876776" w:rsidRPr="008B533D" w:rsidRDefault="00876776" w:rsidP="00876776">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3550,0</w:t>
            </w:r>
          </w:p>
        </w:tc>
        <w:tc>
          <w:tcPr>
            <w:tcW w:w="706" w:type="dxa"/>
            <w:tcBorders>
              <w:top w:val="nil"/>
              <w:left w:val="nil"/>
              <w:bottom w:val="single" w:sz="4" w:space="0" w:color="auto"/>
              <w:right w:val="single" w:sz="4" w:space="0" w:color="auto"/>
            </w:tcBorders>
            <w:shd w:val="clear" w:color="auto" w:fill="auto"/>
            <w:vAlign w:val="center"/>
            <w:hideMark/>
          </w:tcPr>
          <w:p w14:paraId="16635D92" w14:textId="77777777" w:rsidR="00876776" w:rsidRPr="008B533D" w:rsidRDefault="00876776" w:rsidP="00876776">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3550,0</w:t>
            </w:r>
          </w:p>
        </w:tc>
        <w:tc>
          <w:tcPr>
            <w:tcW w:w="701" w:type="dxa"/>
            <w:tcBorders>
              <w:top w:val="nil"/>
              <w:left w:val="nil"/>
              <w:bottom w:val="single" w:sz="4" w:space="0" w:color="auto"/>
              <w:right w:val="single" w:sz="4" w:space="0" w:color="auto"/>
            </w:tcBorders>
            <w:shd w:val="clear" w:color="auto" w:fill="auto"/>
            <w:vAlign w:val="center"/>
            <w:hideMark/>
          </w:tcPr>
          <w:p w14:paraId="7D0962AE" w14:textId="77777777" w:rsidR="00876776" w:rsidRPr="008B533D" w:rsidRDefault="00876776" w:rsidP="00876776">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0,0</w:t>
            </w:r>
          </w:p>
        </w:tc>
        <w:tc>
          <w:tcPr>
            <w:tcW w:w="941" w:type="dxa"/>
            <w:tcBorders>
              <w:top w:val="nil"/>
              <w:left w:val="nil"/>
              <w:bottom w:val="single" w:sz="4" w:space="0" w:color="auto"/>
              <w:right w:val="single" w:sz="4" w:space="0" w:color="auto"/>
            </w:tcBorders>
            <w:shd w:val="clear" w:color="auto" w:fill="auto"/>
            <w:vAlign w:val="center"/>
            <w:hideMark/>
          </w:tcPr>
          <w:p w14:paraId="6C1BB9B3" w14:textId="77777777" w:rsidR="00876776" w:rsidRPr="008B533D" w:rsidRDefault="00876776" w:rsidP="00876776">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3550,0</w:t>
            </w:r>
          </w:p>
        </w:tc>
        <w:tc>
          <w:tcPr>
            <w:tcW w:w="941" w:type="dxa"/>
            <w:tcBorders>
              <w:top w:val="nil"/>
              <w:left w:val="nil"/>
              <w:bottom w:val="single" w:sz="4" w:space="0" w:color="auto"/>
              <w:right w:val="single" w:sz="4" w:space="0" w:color="auto"/>
            </w:tcBorders>
            <w:shd w:val="clear" w:color="auto" w:fill="auto"/>
            <w:vAlign w:val="center"/>
            <w:hideMark/>
          </w:tcPr>
          <w:p w14:paraId="7EAFF80B" w14:textId="77777777" w:rsidR="00876776" w:rsidRPr="008B533D" w:rsidRDefault="00876776" w:rsidP="00876776">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3550,0</w:t>
            </w:r>
          </w:p>
        </w:tc>
        <w:tc>
          <w:tcPr>
            <w:tcW w:w="795" w:type="dxa"/>
            <w:gridSpan w:val="2"/>
            <w:tcBorders>
              <w:top w:val="nil"/>
              <w:left w:val="nil"/>
              <w:bottom w:val="single" w:sz="4" w:space="0" w:color="auto"/>
              <w:right w:val="single" w:sz="4" w:space="0" w:color="auto"/>
            </w:tcBorders>
            <w:shd w:val="clear" w:color="auto" w:fill="auto"/>
            <w:vAlign w:val="center"/>
            <w:hideMark/>
          </w:tcPr>
          <w:p w14:paraId="3FCBAD1D" w14:textId="77777777" w:rsidR="00876776" w:rsidRPr="008B533D" w:rsidRDefault="00876776" w:rsidP="00876776">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0,0</w:t>
            </w:r>
          </w:p>
        </w:tc>
      </w:tr>
      <w:tr w:rsidR="00876776" w:rsidRPr="008B533D" w14:paraId="13B87D2A" w14:textId="77777777" w:rsidTr="00F633CD">
        <w:trPr>
          <w:trHeight w:val="645"/>
        </w:trPr>
        <w:tc>
          <w:tcPr>
            <w:tcW w:w="1096" w:type="dxa"/>
            <w:tcBorders>
              <w:top w:val="nil"/>
              <w:left w:val="single" w:sz="4" w:space="0" w:color="auto"/>
              <w:bottom w:val="single" w:sz="4" w:space="0" w:color="auto"/>
              <w:right w:val="single" w:sz="4" w:space="0" w:color="auto"/>
            </w:tcBorders>
            <w:shd w:val="clear" w:color="auto" w:fill="auto"/>
            <w:vAlign w:val="center"/>
            <w:hideMark/>
          </w:tcPr>
          <w:p w14:paraId="08921AB8" w14:textId="77777777" w:rsidR="00876776" w:rsidRPr="008B533D" w:rsidRDefault="00876776" w:rsidP="00876776">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030102</w:t>
            </w:r>
          </w:p>
        </w:tc>
        <w:tc>
          <w:tcPr>
            <w:tcW w:w="2160" w:type="dxa"/>
            <w:tcBorders>
              <w:top w:val="nil"/>
              <w:left w:val="nil"/>
              <w:bottom w:val="single" w:sz="4" w:space="0" w:color="auto"/>
              <w:right w:val="single" w:sz="4" w:space="0" w:color="auto"/>
            </w:tcBorders>
            <w:shd w:val="clear" w:color="auto" w:fill="auto"/>
            <w:vAlign w:val="center"/>
            <w:hideMark/>
          </w:tcPr>
          <w:p w14:paraId="6817C641" w14:textId="77777777" w:rsidR="00876776" w:rsidRPr="008B533D" w:rsidRDefault="00876776" w:rsidP="00876776">
            <w:pPr>
              <w:spacing w:after="0" w:line="240" w:lineRule="auto"/>
              <w:jc w:val="center"/>
              <w:rPr>
                <w:rFonts w:ascii="Sylfaen" w:eastAsia="Times New Roman" w:hAnsi="Sylfaen" w:cs="Arial"/>
                <w:sz w:val="14"/>
                <w:szCs w:val="14"/>
              </w:rPr>
            </w:pPr>
            <w:r w:rsidRPr="008B533D">
              <w:rPr>
                <w:rFonts w:ascii="Sylfaen" w:eastAsia="Times New Roman" w:hAnsi="Sylfaen" w:cs="Arial"/>
                <w:sz w:val="14"/>
                <w:szCs w:val="14"/>
              </w:rPr>
              <w:t xml:space="preserve">ნარჩენების გადამუშავება </w:t>
            </w:r>
          </w:p>
        </w:tc>
        <w:tc>
          <w:tcPr>
            <w:tcW w:w="1015" w:type="dxa"/>
            <w:tcBorders>
              <w:top w:val="nil"/>
              <w:left w:val="nil"/>
              <w:bottom w:val="single" w:sz="4" w:space="0" w:color="auto"/>
              <w:right w:val="single" w:sz="4" w:space="0" w:color="auto"/>
            </w:tcBorders>
            <w:shd w:val="clear" w:color="auto" w:fill="auto"/>
            <w:vAlign w:val="center"/>
            <w:hideMark/>
          </w:tcPr>
          <w:p w14:paraId="731D9B67" w14:textId="77777777" w:rsidR="00876776" w:rsidRPr="008B533D" w:rsidRDefault="00876776" w:rsidP="00876776">
            <w:pPr>
              <w:spacing w:after="0" w:line="240" w:lineRule="auto"/>
              <w:jc w:val="center"/>
              <w:rPr>
                <w:rFonts w:ascii="Arial" w:eastAsia="Times New Roman" w:hAnsi="Arial" w:cs="Arial"/>
                <w:sz w:val="14"/>
                <w:szCs w:val="14"/>
              </w:rPr>
            </w:pPr>
            <w:r w:rsidRPr="008B533D">
              <w:rPr>
                <w:rFonts w:ascii="Arial" w:eastAsia="Times New Roman" w:hAnsi="Arial" w:cs="Arial"/>
                <w:sz w:val="14"/>
                <w:szCs w:val="14"/>
              </w:rPr>
              <w:t> </w:t>
            </w:r>
          </w:p>
        </w:tc>
        <w:tc>
          <w:tcPr>
            <w:tcW w:w="723" w:type="dxa"/>
            <w:tcBorders>
              <w:top w:val="nil"/>
              <w:left w:val="nil"/>
              <w:bottom w:val="single" w:sz="4" w:space="0" w:color="auto"/>
              <w:right w:val="single" w:sz="4" w:space="0" w:color="auto"/>
            </w:tcBorders>
            <w:shd w:val="clear" w:color="auto" w:fill="auto"/>
            <w:vAlign w:val="center"/>
            <w:hideMark/>
          </w:tcPr>
          <w:p w14:paraId="51DFBEEB" w14:textId="77777777" w:rsidR="00876776" w:rsidRPr="008B533D" w:rsidRDefault="00876776" w:rsidP="00876776">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1560,0</w:t>
            </w:r>
          </w:p>
        </w:tc>
        <w:tc>
          <w:tcPr>
            <w:tcW w:w="723" w:type="dxa"/>
            <w:tcBorders>
              <w:top w:val="nil"/>
              <w:left w:val="nil"/>
              <w:bottom w:val="single" w:sz="4" w:space="0" w:color="auto"/>
              <w:right w:val="single" w:sz="4" w:space="0" w:color="auto"/>
            </w:tcBorders>
            <w:shd w:val="clear" w:color="auto" w:fill="auto"/>
            <w:vAlign w:val="center"/>
            <w:hideMark/>
          </w:tcPr>
          <w:p w14:paraId="0FAC2AFF" w14:textId="77777777" w:rsidR="00876776" w:rsidRPr="008B533D" w:rsidRDefault="00876776" w:rsidP="00876776">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1560,0</w:t>
            </w:r>
          </w:p>
        </w:tc>
        <w:tc>
          <w:tcPr>
            <w:tcW w:w="411" w:type="dxa"/>
            <w:tcBorders>
              <w:top w:val="nil"/>
              <w:left w:val="nil"/>
              <w:bottom w:val="single" w:sz="4" w:space="0" w:color="auto"/>
              <w:right w:val="single" w:sz="4" w:space="0" w:color="auto"/>
            </w:tcBorders>
            <w:shd w:val="clear" w:color="auto" w:fill="auto"/>
            <w:vAlign w:val="center"/>
            <w:hideMark/>
          </w:tcPr>
          <w:p w14:paraId="5AFA2225" w14:textId="77777777" w:rsidR="00876776" w:rsidRPr="008B533D" w:rsidRDefault="00876776" w:rsidP="00876776">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0,0</w:t>
            </w:r>
          </w:p>
        </w:tc>
        <w:tc>
          <w:tcPr>
            <w:tcW w:w="845" w:type="dxa"/>
            <w:tcBorders>
              <w:top w:val="nil"/>
              <w:left w:val="nil"/>
              <w:bottom w:val="single" w:sz="4" w:space="0" w:color="auto"/>
              <w:right w:val="single" w:sz="4" w:space="0" w:color="auto"/>
            </w:tcBorders>
            <w:shd w:val="clear" w:color="auto" w:fill="auto"/>
            <w:vAlign w:val="center"/>
            <w:hideMark/>
          </w:tcPr>
          <w:p w14:paraId="48FCD768" w14:textId="77777777" w:rsidR="00876776" w:rsidRPr="008B533D" w:rsidRDefault="00876776" w:rsidP="00876776">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390,0</w:t>
            </w:r>
          </w:p>
        </w:tc>
        <w:tc>
          <w:tcPr>
            <w:tcW w:w="706" w:type="dxa"/>
            <w:tcBorders>
              <w:top w:val="nil"/>
              <w:left w:val="nil"/>
              <w:bottom w:val="single" w:sz="4" w:space="0" w:color="auto"/>
              <w:right w:val="single" w:sz="4" w:space="0" w:color="auto"/>
            </w:tcBorders>
            <w:shd w:val="clear" w:color="auto" w:fill="auto"/>
            <w:vAlign w:val="center"/>
            <w:hideMark/>
          </w:tcPr>
          <w:p w14:paraId="26E09530" w14:textId="77777777" w:rsidR="00876776" w:rsidRPr="008B533D" w:rsidRDefault="00876776" w:rsidP="00876776">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390,0</w:t>
            </w:r>
          </w:p>
        </w:tc>
        <w:tc>
          <w:tcPr>
            <w:tcW w:w="538" w:type="dxa"/>
            <w:tcBorders>
              <w:top w:val="nil"/>
              <w:left w:val="nil"/>
              <w:bottom w:val="single" w:sz="4" w:space="0" w:color="auto"/>
              <w:right w:val="single" w:sz="4" w:space="0" w:color="auto"/>
            </w:tcBorders>
            <w:shd w:val="clear" w:color="auto" w:fill="auto"/>
            <w:vAlign w:val="center"/>
            <w:hideMark/>
          </w:tcPr>
          <w:p w14:paraId="10C81534" w14:textId="77777777" w:rsidR="00876776" w:rsidRPr="008B533D" w:rsidRDefault="00876776" w:rsidP="00876776">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0,0</w:t>
            </w:r>
          </w:p>
        </w:tc>
        <w:tc>
          <w:tcPr>
            <w:tcW w:w="709" w:type="dxa"/>
            <w:tcBorders>
              <w:top w:val="nil"/>
              <w:left w:val="nil"/>
              <w:bottom w:val="single" w:sz="4" w:space="0" w:color="auto"/>
              <w:right w:val="single" w:sz="4" w:space="0" w:color="auto"/>
            </w:tcBorders>
            <w:shd w:val="clear" w:color="auto" w:fill="auto"/>
            <w:vAlign w:val="center"/>
            <w:hideMark/>
          </w:tcPr>
          <w:p w14:paraId="66E2194C" w14:textId="77777777" w:rsidR="00876776" w:rsidRPr="008B533D" w:rsidRDefault="00876776" w:rsidP="00876776">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390,0</w:t>
            </w:r>
          </w:p>
        </w:tc>
        <w:tc>
          <w:tcPr>
            <w:tcW w:w="708" w:type="dxa"/>
            <w:tcBorders>
              <w:top w:val="nil"/>
              <w:left w:val="nil"/>
              <w:bottom w:val="single" w:sz="4" w:space="0" w:color="auto"/>
              <w:right w:val="single" w:sz="4" w:space="0" w:color="auto"/>
            </w:tcBorders>
            <w:shd w:val="clear" w:color="auto" w:fill="auto"/>
            <w:vAlign w:val="center"/>
            <w:hideMark/>
          </w:tcPr>
          <w:p w14:paraId="0AF1554D" w14:textId="77777777" w:rsidR="00876776" w:rsidRPr="008B533D" w:rsidRDefault="00876776" w:rsidP="00876776">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390,0</w:t>
            </w:r>
          </w:p>
        </w:tc>
        <w:tc>
          <w:tcPr>
            <w:tcW w:w="439" w:type="dxa"/>
            <w:tcBorders>
              <w:top w:val="nil"/>
              <w:left w:val="nil"/>
              <w:bottom w:val="single" w:sz="4" w:space="0" w:color="auto"/>
              <w:right w:val="single" w:sz="4" w:space="0" w:color="auto"/>
            </w:tcBorders>
            <w:shd w:val="clear" w:color="auto" w:fill="auto"/>
            <w:vAlign w:val="center"/>
            <w:hideMark/>
          </w:tcPr>
          <w:p w14:paraId="67621288" w14:textId="77777777" w:rsidR="00876776" w:rsidRPr="008B533D" w:rsidRDefault="00876776" w:rsidP="00876776">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0,0</w:t>
            </w:r>
          </w:p>
        </w:tc>
        <w:tc>
          <w:tcPr>
            <w:tcW w:w="706" w:type="dxa"/>
            <w:tcBorders>
              <w:top w:val="nil"/>
              <w:left w:val="nil"/>
              <w:bottom w:val="single" w:sz="4" w:space="0" w:color="auto"/>
              <w:right w:val="single" w:sz="4" w:space="0" w:color="auto"/>
            </w:tcBorders>
            <w:shd w:val="clear" w:color="auto" w:fill="auto"/>
            <w:vAlign w:val="center"/>
            <w:hideMark/>
          </w:tcPr>
          <w:p w14:paraId="386DE803" w14:textId="77777777" w:rsidR="00876776" w:rsidRPr="008B533D" w:rsidRDefault="00876776" w:rsidP="00876776">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390,0</w:t>
            </w:r>
          </w:p>
        </w:tc>
        <w:tc>
          <w:tcPr>
            <w:tcW w:w="706" w:type="dxa"/>
            <w:tcBorders>
              <w:top w:val="nil"/>
              <w:left w:val="nil"/>
              <w:bottom w:val="single" w:sz="4" w:space="0" w:color="auto"/>
              <w:right w:val="single" w:sz="4" w:space="0" w:color="auto"/>
            </w:tcBorders>
            <w:shd w:val="clear" w:color="auto" w:fill="auto"/>
            <w:vAlign w:val="center"/>
            <w:hideMark/>
          </w:tcPr>
          <w:p w14:paraId="6B6A978D" w14:textId="77777777" w:rsidR="00876776" w:rsidRPr="008B533D" w:rsidRDefault="00876776" w:rsidP="00876776">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390,0</w:t>
            </w:r>
          </w:p>
        </w:tc>
        <w:tc>
          <w:tcPr>
            <w:tcW w:w="701" w:type="dxa"/>
            <w:tcBorders>
              <w:top w:val="nil"/>
              <w:left w:val="nil"/>
              <w:bottom w:val="single" w:sz="4" w:space="0" w:color="auto"/>
              <w:right w:val="single" w:sz="4" w:space="0" w:color="auto"/>
            </w:tcBorders>
            <w:shd w:val="clear" w:color="auto" w:fill="auto"/>
            <w:vAlign w:val="center"/>
            <w:hideMark/>
          </w:tcPr>
          <w:p w14:paraId="7344DB9B" w14:textId="77777777" w:rsidR="00876776" w:rsidRPr="008B533D" w:rsidRDefault="00876776" w:rsidP="00876776">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0,0</w:t>
            </w:r>
          </w:p>
        </w:tc>
        <w:tc>
          <w:tcPr>
            <w:tcW w:w="941" w:type="dxa"/>
            <w:tcBorders>
              <w:top w:val="nil"/>
              <w:left w:val="nil"/>
              <w:bottom w:val="single" w:sz="4" w:space="0" w:color="auto"/>
              <w:right w:val="single" w:sz="4" w:space="0" w:color="auto"/>
            </w:tcBorders>
            <w:shd w:val="clear" w:color="auto" w:fill="auto"/>
            <w:vAlign w:val="center"/>
            <w:hideMark/>
          </w:tcPr>
          <w:p w14:paraId="33A9ABFE" w14:textId="77777777" w:rsidR="00876776" w:rsidRPr="008B533D" w:rsidRDefault="00876776" w:rsidP="00876776">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390,0</w:t>
            </w:r>
          </w:p>
        </w:tc>
        <w:tc>
          <w:tcPr>
            <w:tcW w:w="941" w:type="dxa"/>
            <w:tcBorders>
              <w:top w:val="nil"/>
              <w:left w:val="nil"/>
              <w:bottom w:val="single" w:sz="4" w:space="0" w:color="auto"/>
              <w:right w:val="single" w:sz="4" w:space="0" w:color="auto"/>
            </w:tcBorders>
            <w:shd w:val="clear" w:color="auto" w:fill="auto"/>
            <w:vAlign w:val="center"/>
            <w:hideMark/>
          </w:tcPr>
          <w:p w14:paraId="0F37EB4B" w14:textId="77777777" w:rsidR="00876776" w:rsidRPr="008B533D" w:rsidRDefault="00876776" w:rsidP="00876776">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390,0</w:t>
            </w:r>
          </w:p>
        </w:tc>
        <w:tc>
          <w:tcPr>
            <w:tcW w:w="795" w:type="dxa"/>
            <w:gridSpan w:val="2"/>
            <w:tcBorders>
              <w:top w:val="nil"/>
              <w:left w:val="nil"/>
              <w:bottom w:val="single" w:sz="4" w:space="0" w:color="auto"/>
              <w:right w:val="single" w:sz="4" w:space="0" w:color="auto"/>
            </w:tcBorders>
            <w:shd w:val="clear" w:color="auto" w:fill="auto"/>
            <w:vAlign w:val="center"/>
            <w:hideMark/>
          </w:tcPr>
          <w:p w14:paraId="6F4A62AD" w14:textId="77777777" w:rsidR="00876776" w:rsidRPr="008B533D" w:rsidRDefault="00876776" w:rsidP="00876776">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0,0</w:t>
            </w:r>
          </w:p>
        </w:tc>
      </w:tr>
      <w:tr w:rsidR="00876776" w:rsidRPr="008B533D" w14:paraId="15D9DCE7" w14:textId="77777777" w:rsidTr="00F633CD">
        <w:trPr>
          <w:trHeight w:val="645"/>
        </w:trPr>
        <w:tc>
          <w:tcPr>
            <w:tcW w:w="1096" w:type="dxa"/>
            <w:tcBorders>
              <w:top w:val="nil"/>
              <w:left w:val="single" w:sz="4" w:space="0" w:color="auto"/>
              <w:bottom w:val="single" w:sz="4" w:space="0" w:color="auto"/>
              <w:right w:val="single" w:sz="4" w:space="0" w:color="auto"/>
            </w:tcBorders>
            <w:shd w:val="clear" w:color="auto" w:fill="auto"/>
            <w:vAlign w:val="center"/>
            <w:hideMark/>
          </w:tcPr>
          <w:p w14:paraId="27A6608B" w14:textId="77777777" w:rsidR="00876776" w:rsidRPr="008B533D" w:rsidRDefault="00876776" w:rsidP="00876776">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lastRenderedPageBreak/>
              <w:t>030103</w:t>
            </w:r>
          </w:p>
        </w:tc>
        <w:tc>
          <w:tcPr>
            <w:tcW w:w="2160" w:type="dxa"/>
            <w:tcBorders>
              <w:top w:val="nil"/>
              <w:left w:val="nil"/>
              <w:bottom w:val="single" w:sz="4" w:space="0" w:color="auto"/>
              <w:right w:val="single" w:sz="4" w:space="0" w:color="auto"/>
            </w:tcBorders>
            <w:shd w:val="clear" w:color="auto" w:fill="auto"/>
            <w:vAlign w:val="center"/>
            <w:hideMark/>
          </w:tcPr>
          <w:p w14:paraId="34D27563" w14:textId="77777777" w:rsidR="00876776" w:rsidRPr="008B533D" w:rsidRDefault="00876776" w:rsidP="00876776">
            <w:pPr>
              <w:spacing w:after="0" w:line="240" w:lineRule="auto"/>
              <w:jc w:val="center"/>
              <w:rPr>
                <w:rFonts w:ascii="Sylfaen" w:eastAsia="Times New Roman" w:hAnsi="Sylfaen" w:cs="Arial"/>
                <w:sz w:val="14"/>
                <w:szCs w:val="14"/>
              </w:rPr>
            </w:pPr>
            <w:r w:rsidRPr="008B533D">
              <w:rPr>
                <w:rFonts w:ascii="Sylfaen" w:eastAsia="Times New Roman" w:hAnsi="Sylfaen" w:cs="Arial"/>
                <w:sz w:val="14"/>
                <w:szCs w:val="14"/>
              </w:rPr>
              <w:t>გარემოს დაცვითი სხვა ღონისძიებები</w:t>
            </w:r>
          </w:p>
        </w:tc>
        <w:tc>
          <w:tcPr>
            <w:tcW w:w="1015" w:type="dxa"/>
            <w:tcBorders>
              <w:top w:val="nil"/>
              <w:left w:val="nil"/>
              <w:bottom w:val="single" w:sz="4" w:space="0" w:color="auto"/>
              <w:right w:val="single" w:sz="4" w:space="0" w:color="auto"/>
            </w:tcBorders>
            <w:shd w:val="clear" w:color="auto" w:fill="auto"/>
            <w:vAlign w:val="center"/>
            <w:hideMark/>
          </w:tcPr>
          <w:p w14:paraId="08EE15FC" w14:textId="77777777" w:rsidR="00876776" w:rsidRPr="008B533D" w:rsidRDefault="00876776" w:rsidP="00876776">
            <w:pPr>
              <w:spacing w:after="0" w:line="240" w:lineRule="auto"/>
              <w:jc w:val="center"/>
              <w:rPr>
                <w:rFonts w:ascii="Arial" w:eastAsia="Times New Roman" w:hAnsi="Arial" w:cs="Arial"/>
                <w:sz w:val="14"/>
                <w:szCs w:val="14"/>
              </w:rPr>
            </w:pPr>
            <w:r w:rsidRPr="008B533D">
              <w:rPr>
                <w:rFonts w:ascii="Arial" w:eastAsia="Times New Roman" w:hAnsi="Arial" w:cs="Arial"/>
                <w:sz w:val="14"/>
                <w:szCs w:val="14"/>
              </w:rPr>
              <w:t> </w:t>
            </w:r>
          </w:p>
        </w:tc>
        <w:tc>
          <w:tcPr>
            <w:tcW w:w="723" w:type="dxa"/>
            <w:tcBorders>
              <w:top w:val="nil"/>
              <w:left w:val="nil"/>
              <w:bottom w:val="single" w:sz="4" w:space="0" w:color="auto"/>
              <w:right w:val="single" w:sz="4" w:space="0" w:color="auto"/>
            </w:tcBorders>
            <w:shd w:val="clear" w:color="auto" w:fill="auto"/>
            <w:vAlign w:val="center"/>
            <w:hideMark/>
          </w:tcPr>
          <w:p w14:paraId="30CE0ECF" w14:textId="77777777" w:rsidR="00876776" w:rsidRPr="008B533D" w:rsidRDefault="00876776" w:rsidP="00876776">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280,0</w:t>
            </w:r>
          </w:p>
        </w:tc>
        <w:tc>
          <w:tcPr>
            <w:tcW w:w="723" w:type="dxa"/>
            <w:tcBorders>
              <w:top w:val="nil"/>
              <w:left w:val="nil"/>
              <w:bottom w:val="single" w:sz="4" w:space="0" w:color="auto"/>
              <w:right w:val="single" w:sz="4" w:space="0" w:color="auto"/>
            </w:tcBorders>
            <w:shd w:val="clear" w:color="auto" w:fill="auto"/>
            <w:vAlign w:val="center"/>
            <w:hideMark/>
          </w:tcPr>
          <w:p w14:paraId="6C1ADFC2" w14:textId="77777777" w:rsidR="00876776" w:rsidRPr="008B533D" w:rsidRDefault="00876776" w:rsidP="00876776">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280,0</w:t>
            </w:r>
          </w:p>
        </w:tc>
        <w:tc>
          <w:tcPr>
            <w:tcW w:w="411" w:type="dxa"/>
            <w:tcBorders>
              <w:top w:val="nil"/>
              <w:left w:val="nil"/>
              <w:bottom w:val="single" w:sz="4" w:space="0" w:color="auto"/>
              <w:right w:val="single" w:sz="4" w:space="0" w:color="auto"/>
            </w:tcBorders>
            <w:shd w:val="clear" w:color="auto" w:fill="auto"/>
            <w:vAlign w:val="center"/>
            <w:hideMark/>
          </w:tcPr>
          <w:p w14:paraId="5E06F708" w14:textId="77777777" w:rsidR="00876776" w:rsidRPr="008B533D" w:rsidRDefault="00876776" w:rsidP="00876776">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0,0</w:t>
            </w:r>
          </w:p>
        </w:tc>
        <w:tc>
          <w:tcPr>
            <w:tcW w:w="845" w:type="dxa"/>
            <w:tcBorders>
              <w:top w:val="nil"/>
              <w:left w:val="nil"/>
              <w:bottom w:val="single" w:sz="4" w:space="0" w:color="auto"/>
              <w:right w:val="single" w:sz="4" w:space="0" w:color="auto"/>
            </w:tcBorders>
            <w:shd w:val="clear" w:color="auto" w:fill="auto"/>
            <w:vAlign w:val="center"/>
            <w:hideMark/>
          </w:tcPr>
          <w:p w14:paraId="4C3FDAED" w14:textId="77777777" w:rsidR="00876776" w:rsidRPr="008B533D" w:rsidRDefault="00876776" w:rsidP="00876776">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70,0</w:t>
            </w:r>
          </w:p>
        </w:tc>
        <w:tc>
          <w:tcPr>
            <w:tcW w:w="706" w:type="dxa"/>
            <w:tcBorders>
              <w:top w:val="nil"/>
              <w:left w:val="nil"/>
              <w:bottom w:val="single" w:sz="4" w:space="0" w:color="auto"/>
              <w:right w:val="single" w:sz="4" w:space="0" w:color="auto"/>
            </w:tcBorders>
            <w:shd w:val="clear" w:color="auto" w:fill="auto"/>
            <w:vAlign w:val="center"/>
            <w:hideMark/>
          </w:tcPr>
          <w:p w14:paraId="48BE9AF3" w14:textId="77777777" w:rsidR="00876776" w:rsidRPr="008B533D" w:rsidRDefault="00876776" w:rsidP="00876776">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70,0</w:t>
            </w:r>
          </w:p>
        </w:tc>
        <w:tc>
          <w:tcPr>
            <w:tcW w:w="538" w:type="dxa"/>
            <w:tcBorders>
              <w:top w:val="nil"/>
              <w:left w:val="nil"/>
              <w:bottom w:val="single" w:sz="4" w:space="0" w:color="auto"/>
              <w:right w:val="single" w:sz="4" w:space="0" w:color="auto"/>
            </w:tcBorders>
            <w:shd w:val="clear" w:color="auto" w:fill="auto"/>
            <w:vAlign w:val="center"/>
            <w:hideMark/>
          </w:tcPr>
          <w:p w14:paraId="534B48D9" w14:textId="77777777" w:rsidR="00876776" w:rsidRPr="008B533D" w:rsidRDefault="00876776" w:rsidP="00876776">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0,0</w:t>
            </w:r>
          </w:p>
        </w:tc>
        <w:tc>
          <w:tcPr>
            <w:tcW w:w="709" w:type="dxa"/>
            <w:tcBorders>
              <w:top w:val="nil"/>
              <w:left w:val="nil"/>
              <w:bottom w:val="single" w:sz="4" w:space="0" w:color="auto"/>
              <w:right w:val="single" w:sz="4" w:space="0" w:color="auto"/>
            </w:tcBorders>
            <w:shd w:val="clear" w:color="auto" w:fill="auto"/>
            <w:vAlign w:val="center"/>
            <w:hideMark/>
          </w:tcPr>
          <w:p w14:paraId="0A368E3E" w14:textId="77777777" w:rsidR="00876776" w:rsidRPr="008B533D" w:rsidRDefault="00876776" w:rsidP="00876776">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70,0</w:t>
            </w:r>
          </w:p>
        </w:tc>
        <w:tc>
          <w:tcPr>
            <w:tcW w:w="708" w:type="dxa"/>
            <w:tcBorders>
              <w:top w:val="nil"/>
              <w:left w:val="nil"/>
              <w:bottom w:val="single" w:sz="4" w:space="0" w:color="auto"/>
              <w:right w:val="single" w:sz="4" w:space="0" w:color="auto"/>
            </w:tcBorders>
            <w:shd w:val="clear" w:color="auto" w:fill="auto"/>
            <w:vAlign w:val="center"/>
            <w:hideMark/>
          </w:tcPr>
          <w:p w14:paraId="69FB9918" w14:textId="77777777" w:rsidR="00876776" w:rsidRPr="008B533D" w:rsidRDefault="00876776" w:rsidP="00876776">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70,0</w:t>
            </w:r>
          </w:p>
        </w:tc>
        <w:tc>
          <w:tcPr>
            <w:tcW w:w="439" w:type="dxa"/>
            <w:tcBorders>
              <w:top w:val="nil"/>
              <w:left w:val="nil"/>
              <w:bottom w:val="single" w:sz="4" w:space="0" w:color="auto"/>
              <w:right w:val="single" w:sz="4" w:space="0" w:color="auto"/>
            </w:tcBorders>
            <w:shd w:val="clear" w:color="auto" w:fill="auto"/>
            <w:vAlign w:val="center"/>
            <w:hideMark/>
          </w:tcPr>
          <w:p w14:paraId="742D0CE0" w14:textId="77777777" w:rsidR="00876776" w:rsidRPr="008B533D" w:rsidRDefault="00876776" w:rsidP="00876776">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0,0</w:t>
            </w:r>
          </w:p>
        </w:tc>
        <w:tc>
          <w:tcPr>
            <w:tcW w:w="706" w:type="dxa"/>
            <w:tcBorders>
              <w:top w:val="nil"/>
              <w:left w:val="nil"/>
              <w:bottom w:val="single" w:sz="4" w:space="0" w:color="auto"/>
              <w:right w:val="single" w:sz="4" w:space="0" w:color="auto"/>
            </w:tcBorders>
            <w:shd w:val="clear" w:color="auto" w:fill="auto"/>
            <w:vAlign w:val="center"/>
            <w:hideMark/>
          </w:tcPr>
          <w:p w14:paraId="7F53E16F" w14:textId="77777777" w:rsidR="00876776" w:rsidRPr="008B533D" w:rsidRDefault="00876776" w:rsidP="00876776">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70,0</w:t>
            </w:r>
          </w:p>
        </w:tc>
        <w:tc>
          <w:tcPr>
            <w:tcW w:w="706" w:type="dxa"/>
            <w:tcBorders>
              <w:top w:val="nil"/>
              <w:left w:val="nil"/>
              <w:bottom w:val="single" w:sz="4" w:space="0" w:color="auto"/>
              <w:right w:val="single" w:sz="4" w:space="0" w:color="auto"/>
            </w:tcBorders>
            <w:shd w:val="clear" w:color="auto" w:fill="auto"/>
            <w:vAlign w:val="center"/>
            <w:hideMark/>
          </w:tcPr>
          <w:p w14:paraId="4FFC6D76" w14:textId="77777777" w:rsidR="00876776" w:rsidRPr="008B533D" w:rsidRDefault="00876776" w:rsidP="00876776">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70,0</w:t>
            </w:r>
          </w:p>
        </w:tc>
        <w:tc>
          <w:tcPr>
            <w:tcW w:w="701" w:type="dxa"/>
            <w:tcBorders>
              <w:top w:val="nil"/>
              <w:left w:val="nil"/>
              <w:bottom w:val="single" w:sz="4" w:space="0" w:color="auto"/>
              <w:right w:val="single" w:sz="4" w:space="0" w:color="auto"/>
            </w:tcBorders>
            <w:shd w:val="clear" w:color="auto" w:fill="auto"/>
            <w:vAlign w:val="center"/>
            <w:hideMark/>
          </w:tcPr>
          <w:p w14:paraId="220037BD" w14:textId="77777777" w:rsidR="00876776" w:rsidRPr="008B533D" w:rsidRDefault="00876776" w:rsidP="00876776">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0,0</w:t>
            </w:r>
          </w:p>
        </w:tc>
        <w:tc>
          <w:tcPr>
            <w:tcW w:w="941" w:type="dxa"/>
            <w:tcBorders>
              <w:top w:val="nil"/>
              <w:left w:val="nil"/>
              <w:bottom w:val="single" w:sz="4" w:space="0" w:color="auto"/>
              <w:right w:val="single" w:sz="4" w:space="0" w:color="auto"/>
            </w:tcBorders>
            <w:shd w:val="clear" w:color="auto" w:fill="auto"/>
            <w:vAlign w:val="center"/>
            <w:hideMark/>
          </w:tcPr>
          <w:p w14:paraId="7D670867" w14:textId="77777777" w:rsidR="00876776" w:rsidRPr="008B533D" w:rsidRDefault="00876776" w:rsidP="00876776">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70,0</w:t>
            </w:r>
          </w:p>
        </w:tc>
        <w:tc>
          <w:tcPr>
            <w:tcW w:w="941" w:type="dxa"/>
            <w:tcBorders>
              <w:top w:val="nil"/>
              <w:left w:val="nil"/>
              <w:bottom w:val="single" w:sz="4" w:space="0" w:color="auto"/>
              <w:right w:val="single" w:sz="4" w:space="0" w:color="auto"/>
            </w:tcBorders>
            <w:shd w:val="clear" w:color="auto" w:fill="auto"/>
            <w:vAlign w:val="center"/>
            <w:hideMark/>
          </w:tcPr>
          <w:p w14:paraId="74BA40D7" w14:textId="77777777" w:rsidR="00876776" w:rsidRPr="008B533D" w:rsidRDefault="00876776" w:rsidP="00876776">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70,0</w:t>
            </w:r>
          </w:p>
        </w:tc>
        <w:tc>
          <w:tcPr>
            <w:tcW w:w="795" w:type="dxa"/>
            <w:gridSpan w:val="2"/>
            <w:tcBorders>
              <w:top w:val="nil"/>
              <w:left w:val="nil"/>
              <w:bottom w:val="single" w:sz="4" w:space="0" w:color="auto"/>
              <w:right w:val="single" w:sz="4" w:space="0" w:color="auto"/>
            </w:tcBorders>
            <w:shd w:val="clear" w:color="auto" w:fill="auto"/>
            <w:vAlign w:val="center"/>
            <w:hideMark/>
          </w:tcPr>
          <w:p w14:paraId="285667D3" w14:textId="77777777" w:rsidR="00876776" w:rsidRPr="008B533D" w:rsidRDefault="00876776" w:rsidP="00876776">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0,0</w:t>
            </w:r>
          </w:p>
        </w:tc>
      </w:tr>
      <w:tr w:rsidR="00876776" w:rsidRPr="008B533D" w14:paraId="7DCE3D8D" w14:textId="77777777" w:rsidTr="00F633CD">
        <w:trPr>
          <w:trHeight w:val="645"/>
        </w:trPr>
        <w:tc>
          <w:tcPr>
            <w:tcW w:w="1096" w:type="dxa"/>
            <w:tcBorders>
              <w:top w:val="nil"/>
              <w:left w:val="single" w:sz="4" w:space="0" w:color="auto"/>
              <w:bottom w:val="single" w:sz="4" w:space="0" w:color="auto"/>
              <w:right w:val="single" w:sz="4" w:space="0" w:color="auto"/>
            </w:tcBorders>
            <w:shd w:val="clear" w:color="auto" w:fill="auto"/>
            <w:vAlign w:val="center"/>
            <w:hideMark/>
          </w:tcPr>
          <w:p w14:paraId="61FC35D3" w14:textId="77777777" w:rsidR="00876776" w:rsidRPr="008B533D" w:rsidRDefault="00876776" w:rsidP="00876776">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0302</w:t>
            </w:r>
          </w:p>
        </w:tc>
        <w:tc>
          <w:tcPr>
            <w:tcW w:w="2160" w:type="dxa"/>
            <w:tcBorders>
              <w:top w:val="nil"/>
              <w:left w:val="nil"/>
              <w:bottom w:val="single" w:sz="4" w:space="0" w:color="auto"/>
              <w:right w:val="single" w:sz="4" w:space="0" w:color="auto"/>
            </w:tcBorders>
            <w:shd w:val="clear" w:color="auto" w:fill="auto"/>
            <w:vAlign w:val="center"/>
            <w:hideMark/>
          </w:tcPr>
          <w:p w14:paraId="23A9CA6D" w14:textId="77777777" w:rsidR="00876776" w:rsidRPr="008B533D" w:rsidRDefault="00876776" w:rsidP="00876776">
            <w:pPr>
              <w:spacing w:after="0" w:line="240" w:lineRule="auto"/>
              <w:jc w:val="center"/>
              <w:rPr>
                <w:rFonts w:ascii="Sylfaen" w:eastAsia="Times New Roman" w:hAnsi="Sylfaen" w:cs="Arial"/>
                <w:b/>
                <w:bCs/>
                <w:sz w:val="14"/>
                <w:szCs w:val="14"/>
              </w:rPr>
            </w:pPr>
            <w:r w:rsidRPr="008B533D">
              <w:rPr>
                <w:rFonts w:ascii="Sylfaen" w:eastAsia="Times New Roman" w:hAnsi="Sylfaen" w:cs="Arial"/>
                <w:b/>
                <w:bCs/>
                <w:sz w:val="14"/>
                <w:szCs w:val="14"/>
              </w:rPr>
              <w:t>მწვანე ნარგავების მოვლა-პატრონობა, განვითარება</w:t>
            </w:r>
          </w:p>
        </w:tc>
        <w:tc>
          <w:tcPr>
            <w:tcW w:w="1015" w:type="dxa"/>
            <w:tcBorders>
              <w:top w:val="nil"/>
              <w:left w:val="nil"/>
              <w:bottom w:val="single" w:sz="4" w:space="0" w:color="auto"/>
              <w:right w:val="single" w:sz="4" w:space="0" w:color="auto"/>
            </w:tcBorders>
            <w:shd w:val="clear" w:color="auto" w:fill="auto"/>
            <w:vAlign w:val="center"/>
            <w:hideMark/>
          </w:tcPr>
          <w:p w14:paraId="43C78B38" w14:textId="77777777" w:rsidR="00876776" w:rsidRPr="008B533D" w:rsidRDefault="00876776" w:rsidP="00876776">
            <w:pPr>
              <w:spacing w:after="0" w:line="240" w:lineRule="auto"/>
              <w:jc w:val="center"/>
              <w:rPr>
                <w:rFonts w:ascii="Arial" w:eastAsia="Times New Roman" w:hAnsi="Arial" w:cs="Arial"/>
                <w:sz w:val="14"/>
                <w:szCs w:val="14"/>
              </w:rPr>
            </w:pPr>
            <w:r w:rsidRPr="008B533D">
              <w:rPr>
                <w:rFonts w:ascii="Arial" w:eastAsia="Times New Roman" w:hAnsi="Arial" w:cs="Arial"/>
                <w:sz w:val="14"/>
                <w:szCs w:val="14"/>
              </w:rPr>
              <w:t> </w:t>
            </w:r>
          </w:p>
        </w:tc>
        <w:tc>
          <w:tcPr>
            <w:tcW w:w="723" w:type="dxa"/>
            <w:tcBorders>
              <w:top w:val="nil"/>
              <w:left w:val="nil"/>
              <w:bottom w:val="single" w:sz="4" w:space="0" w:color="auto"/>
              <w:right w:val="single" w:sz="4" w:space="0" w:color="auto"/>
            </w:tcBorders>
            <w:shd w:val="clear" w:color="auto" w:fill="auto"/>
            <w:vAlign w:val="center"/>
            <w:hideMark/>
          </w:tcPr>
          <w:p w14:paraId="5934B218" w14:textId="77777777" w:rsidR="00876776" w:rsidRPr="008B533D" w:rsidRDefault="00876776" w:rsidP="00876776">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3345,0</w:t>
            </w:r>
          </w:p>
        </w:tc>
        <w:tc>
          <w:tcPr>
            <w:tcW w:w="723" w:type="dxa"/>
            <w:tcBorders>
              <w:top w:val="nil"/>
              <w:left w:val="nil"/>
              <w:bottom w:val="single" w:sz="4" w:space="0" w:color="auto"/>
              <w:right w:val="single" w:sz="4" w:space="0" w:color="auto"/>
            </w:tcBorders>
            <w:shd w:val="clear" w:color="auto" w:fill="auto"/>
            <w:vAlign w:val="center"/>
            <w:hideMark/>
          </w:tcPr>
          <w:p w14:paraId="55A118E3" w14:textId="77777777" w:rsidR="00876776" w:rsidRPr="008B533D" w:rsidRDefault="00876776" w:rsidP="00876776">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3345,0</w:t>
            </w:r>
          </w:p>
        </w:tc>
        <w:tc>
          <w:tcPr>
            <w:tcW w:w="411" w:type="dxa"/>
            <w:tcBorders>
              <w:top w:val="nil"/>
              <w:left w:val="nil"/>
              <w:bottom w:val="single" w:sz="4" w:space="0" w:color="auto"/>
              <w:right w:val="single" w:sz="4" w:space="0" w:color="auto"/>
            </w:tcBorders>
            <w:shd w:val="clear" w:color="auto" w:fill="auto"/>
            <w:vAlign w:val="center"/>
            <w:hideMark/>
          </w:tcPr>
          <w:p w14:paraId="204491F6" w14:textId="77777777" w:rsidR="00876776" w:rsidRPr="008B533D" w:rsidRDefault="00876776" w:rsidP="00876776">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0,0</w:t>
            </w:r>
          </w:p>
        </w:tc>
        <w:tc>
          <w:tcPr>
            <w:tcW w:w="845" w:type="dxa"/>
            <w:tcBorders>
              <w:top w:val="nil"/>
              <w:left w:val="nil"/>
              <w:bottom w:val="single" w:sz="4" w:space="0" w:color="auto"/>
              <w:right w:val="single" w:sz="4" w:space="0" w:color="auto"/>
            </w:tcBorders>
            <w:shd w:val="clear" w:color="auto" w:fill="auto"/>
            <w:vAlign w:val="center"/>
            <w:hideMark/>
          </w:tcPr>
          <w:p w14:paraId="01A04783" w14:textId="77777777" w:rsidR="00876776" w:rsidRPr="008B533D" w:rsidRDefault="00876776" w:rsidP="00876776">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870,0</w:t>
            </w:r>
          </w:p>
        </w:tc>
        <w:tc>
          <w:tcPr>
            <w:tcW w:w="706" w:type="dxa"/>
            <w:tcBorders>
              <w:top w:val="nil"/>
              <w:left w:val="nil"/>
              <w:bottom w:val="single" w:sz="4" w:space="0" w:color="auto"/>
              <w:right w:val="single" w:sz="4" w:space="0" w:color="auto"/>
            </w:tcBorders>
            <w:shd w:val="clear" w:color="auto" w:fill="auto"/>
            <w:vAlign w:val="center"/>
            <w:hideMark/>
          </w:tcPr>
          <w:p w14:paraId="7CE42874" w14:textId="77777777" w:rsidR="00876776" w:rsidRPr="008B533D" w:rsidRDefault="00876776" w:rsidP="00876776">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870,0</w:t>
            </w:r>
          </w:p>
        </w:tc>
        <w:tc>
          <w:tcPr>
            <w:tcW w:w="538" w:type="dxa"/>
            <w:tcBorders>
              <w:top w:val="nil"/>
              <w:left w:val="nil"/>
              <w:bottom w:val="single" w:sz="4" w:space="0" w:color="auto"/>
              <w:right w:val="single" w:sz="4" w:space="0" w:color="auto"/>
            </w:tcBorders>
            <w:shd w:val="clear" w:color="auto" w:fill="auto"/>
            <w:vAlign w:val="center"/>
            <w:hideMark/>
          </w:tcPr>
          <w:p w14:paraId="57F0EF5D" w14:textId="77777777" w:rsidR="00876776" w:rsidRPr="008B533D" w:rsidRDefault="00876776" w:rsidP="00876776">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0,0</w:t>
            </w:r>
          </w:p>
        </w:tc>
        <w:tc>
          <w:tcPr>
            <w:tcW w:w="709" w:type="dxa"/>
            <w:tcBorders>
              <w:top w:val="nil"/>
              <w:left w:val="nil"/>
              <w:bottom w:val="single" w:sz="4" w:space="0" w:color="auto"/>
              <w:right w:val="single" w:sz="4" w:space="0" w:color="auto"/>
            </w:tcBorders>
            <w:shd w:val="clear" w:color="auto" w:fill="auto"/>
            <w:vAlign w:val="center"/>
            <w:hideMark/>
          </w:tcPr>
          <w:p w14:paraId="511BA684" w14:textId="77777777" w:rsidR="00876776" w:rsidRPr="008B533D" w:rsidRDefault="00876776" w:rsidP="00876776">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825,0</w:t>
            </w:r>
          </w:p>
        </w:tc>
        <w:tc>
          <w:tcPr>
            <w:tcW w:w="708" w:type="dxa"/>
            <w:tcBorders>
              <w:top w:val="nil"/>
              <w:left w:val="nil"/>
              <w:bottom w:val="single" w:sz="4" w:space="0" w:color="auto"/>
              <w:right w:val="single" w:sz="4" w:space="0" w:color="auto"/>
            </w:tcBorders>
            <w:shd w:val="clear" w:color="auto" w:fill="auto"/>
            <w:vAlign w:val="center"/>
            <w:hideMark/>
          </w:tcPr>
          <w:p w14:paraId="2CCFE6BA" w14:textId="77777777" w:rsidR="00876776" w:rsidRPr="008B533D" w:rsidRDefault="00876776" w:rsidP="00876776">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825,0</w:t>
            </w:r>
          </w:p>
        </w:tc>
        <w:tc>
          <w:tcPr>
            <w:tcW w:w="439" w:type="dxa"/>
            <w:tcBorders>
              <w:top w:val="nil"/>
              <w:left w:val="nil"/>
              <w:bottom w:val="single" w:sz="4" w:space="0" w:color="auto"/>
              <w:right w:val="single" w:sz="4" w:space="0" w:color="auto"/>
            </w:tcBorders>
            <w:shd w:val="clear" w:color="auto" w:fill="auto"/>
            <w:vAlign w:val="center"/>
            <w:hideMark/>
          </w:tcPr>
          <w:p w14:paraId="3ED34011" w14:textId="77777777" w:rsidR="00876776" w:rsidRPr="008B533D" w:rsidRDefault="00876776" w:rsidP="00876776">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0,0</w:t>
            </w:r>
          </w:p>
        </w:tc>
        <w:tc>
          <w:tcPr>
            <w:tcW w:w="706" w:type="dxa"/>
            <w:tcBorders>
              <w:top w:val="nil"/>
              <w:left w:val="nil"/>
              <w:bottom w:val="single" w:sz="4" w:space="0" w:color="auto"/>
              <w:right w:val="single" w:sz="4" w:space="0" w:color="auto"/>
            </w:tcBorders>
            <w:shd w:val="clear" w:color="auto" w:fill="auto"/>
            <w:vAlign w:val="center"/>
            <w:hideMark/>
          </w:tcPr>
          <w:p w14:paraId="494DA57D" w14:textId="77777777" w:rsidR="00876776" w:rsidRPr="008B533D" w:rsidRDefault="00876776" w:rsidP="00876776">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825,0</w:t>
            </w:r>
          </w:p>
        </w:tc>
        <w:tc>
          <w:tcPr>
            <w:tcW w:w="706" w:type="dxa"/>
            <w:tcBorders>
              <w:top w:val="nil"/>
              <w:left w:val="nil"/>
              <w:bottom w:val="single" w:sz="4" w:space="0" w:color="auto"/>
              <w:right w:val="single" w:sz="4" w:space="0" w:color="auto"/>
            </w:tcBorders>
            <w:shd w:val="clear" w:color="auto" w:fill="auto"/>
            <w:vAlign w:val="center"/>
            <w:hideMark/>
          </w:tcPr>
          <w:p w14:paraId="42D29A08" w14:textId="77777777" w:rsidR="00876776" w:rsidRPr="008B533D" w:rsidRDefault="00876776" w:rsidP="00876776">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825,0</w:t>
            </w:r>
          </w:p>
        </w:tc>
        <w:tc>
          <w:tcPr>
            <w:tcW w:w="701" w:type="dxa"/>
            <w:tcBorders>
              <w:top w:val="nil"/>
              <w:left w:val="nil"/>
              <w:bottom w:val="single" w:sz="4" w:space="0" w:color="auto"/>
              <w:right w:val="single" w:sz="4" w:space="0" w:color="auto"/>
            </w:tcBorders>
            <w:shd w:val="clear" w:color="auto" w:fill="auto"/>
            <w:vAlign w:val="center"/>
            <w:hideMark/>
          </w:tcPr>
          <w:p w14:paraId="246BF4C8" w14:textId="77777777" w:rsidR="00876776" w:rsidRPr="008B533D" w:rsidRDefault="00876776" w:rsidP="00876776">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0,0</w:t>
            </w:r>
          </w:p>
        </w:tc>
        <w:tc>
          <w:tcPr>
            <w:tcW w:w="941" w:type="dxa"/>
            <w:tcBorders>
              <w:top w:val="nil"/>
              <w:left w:val="nil"/>
              <w:bottom w:val="single" w:sz="4" w:space="0" w:color="auto"/>
              <w:right w:val="single" w:sz="4" w:space="0" w:color="auto"/>
            </w:tcBorders>
            <w:shd w:val="clear" w:color="auto" w:fill="auto"/>
            <w:vAlign w:val="center"/>
            <w:hideMark/>
          </w:tcPr>
          <w:p w14:paraId="5C9A6842" w14:textId="77777777" w:rsidR="00876776" w:rsidRPr="008B533D" w:rsidRDefault="00876776" w:rsidP="00876776">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825,0</w:t>
            </w:r>
          </w:p>
        </w:tc>
        <w:tc>
          <w:tcPr>
            <w:tcW w:w="941" w:type="dxa"/>
            <w:tcBorders>
              <w:top w:val="nil"/>
              <w:left w:val="nil"/>
              <w:bottom w:val="single" w:sz="4" w:space="0" w:color="auto"/>
              <w:right w:val="single" w:sz="4" w:space="0" w:color="auto"/>
            </w:tcBorders>
            <w:shd w:val="clear" w:color="auto" w:fill="auto"/>
            <w:vAlign w:val="center"/>
            <w:hideMark/>
          </w:tcPr>
          <w:p w14:paraId="2A9E9062" w14:textId="77777777" w:rsidR="00876776" w:rsidRPr="008B533D" w:rsidRDefault="00876776" w:rsidP="00876776">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825,0</w:t>
            </w:r>
          </w:p>
        </w:tc>
        <w:tc>
          <w:tcPr>
            <w:tcW w:w="795" w:type="dxa"/>
            <w:gridSpan w:val="2"/>
            <w:tcBorders>
              <w:top w:val="nil"/>
              <w:left w:val="nil"/>
              <w:bottom w:val="single" w:sz="4" w:space="0" w:color="auto"/>
              <w:right w:val="single" w:sz="4" w:space="0" w:color="auto"/>
            </w:tcBorders>
            <w:shd w:val="clear" w:color="auto" w:fill="auto"/>
            <w:vAlign w:val="center"/>
            <w:hideMark/>
          </w:tcPr>
          <w:p w14:paraId="2015C25D" w14:textId="77777777" w:rsidR="00876776" w:rsidRPr="008B533D" w:rsidRDefault="00876776" w:rsidP="00876776">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0,0</w:t>
            </w:r>
          </w:p>
        </w:tc>
      </w:tr>
      <w:tr w:rsidR="00876776" w:rsidRPr="008B533D" w14:paraId="501A35A5" w14:textId="77777777" w:rsidTr="00F633CD">
        <w:trPr>
          <w:trHeight w:val="645"/>
        </w:trPr>
        <w:tc>
          <w:tcPr>
            <w:tcW w:w="1096" w:type="dxa"/>
            <w:tcBorders>
              <w:top w:val="nil"/>
              <w:left w:val="single" w:sz="4" w:space="0" w:color="auto"/>
              <w:bottom w:val="single" w:sz="4" w:space="0" w:color="auto"/>
              <w:right w:val="single" w:sz="4" w:space="0" w:color="auto"/>
            </w:tcBorders>
            <w:shd w:val="clear" w:color="auto" w:fill="auto"/>
            <w:vAlign w:val="center"/>
            <w:hideMark/>
          </w:tcPr>
          <w:p w14:paraId="6C1C4D45" w14:textId="77777777" w:rsidR="00876776" w:rsidRPr="008B533D" w:rsidRDefault="00876776" w:rsidP="00876776">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0303</w:t>
            </w:r>
          </w:p>
        </w:tc>
        <w:tc>
          <w:tcPr>
            <w:tcW w:w="2160" w:type="dxa"/>
            <w:tcBorders>
              <w:top w:val="nil"/>
              <w:left w:val="nil"/>
              <w:bottom w:val="single" w:sz="4" w:space="0" w:color="auto"/>
              <w:right w:val="single" w:sz="4" w:space="0" w:color="auto"/>
            </w:tcBorders>
            <w:shd w:val="clear" w:color="auto" w:fill="auto"/>
            <w:vAlign w:val="center"/>
            <w:hideMark/>
          </w:tcPr>
          <w:p w14:paraId="14CD446F" w14:textId="77777777" w:rsidR="00876776" w:rsidRPr="008B533D" w:rsidRDefault="00876776" w:rsidP="00876776">
            <w:pPr>
              <w:spacing w:after="0" w:line="240" w:lineRule="auto"/>
              <w:jc w:val="center"/>
              <w:rPr>
                <w:rFonts w:ascii="Sylfaen" w:eastAsia="Times New Roman" w:hAnsi="Sylfaen" w:cs="Arial"/>
                <w:b/>
                <w:bCs/>
                <w:sz w:val="14"/>
                <w:szCs w:val="14"/>
              </w:rPr>
            </w:pPr>
            <w:r w:rsidRPr="008B533D">
              <w:rPr>
                <w:rFonts w:ascii="Sylfaen" w:eastAsia="Times New Roman" w:hAnsi="Sylfaen" w:cs="Arial"/>
                <w:b/>
                <w:bCs/>
                <w:sz w:val="14"/>
                <w:szCs w:val="14"/>
              </w:rPr>
              <w:t>კაპიტალური დაბანდებები დასუფთავების სფეროში</w:t>
            </w:r>
          </w:p>
        </w:tc>
        <w:tc>
          <w:tcPr>
            <w:tcW w:w="1015" w:type="dxa"/>
            <w:tcBorders>
              <w:top w:val="nil"/>
              <w:left w:val="nil"/>
              <w:bottom w:val="single" w:sz="4" w:space="0" w:color="auto"/>
              <w:right w:val="single" w:sz="4" w:space="0" w:color="auto"/>
            </w:tcBorders>
            <w:shd w:val="clear" w:color="auto" w:fill="auto"/>
            <w:vAlign w:val="center"/>
            <w:hideMark/>
          </w:tcPr>
          <w:p w14:paraId="21C70D40" w14:textId="77777777" w:rsidR="00876776" w:rsidRPr="008B533D" w:rsidRDefault="00876776" w:rsidP="00876776">
            <w:pPr>
              <w:spacing w:after="0" w:line="240" w:lineRule="auto"/>
              <w:rPr>
                <w:rFonts w:ascii="Arial" w:eastAsia="Times New Roman" w:hAnsi="Arial" w:cs="Arial"/>
                <w:b/>
                <w:bCs/>
                <w:sz w:val="14"/>
                <w:szCs w:val="14"/>
              </w:rPr>
            </w:pPr>
            <w:r w:rsidRPr="008B533D">
              <w:rPr>
                <w:rFonts w:ascii="Arial" w:eastAsia="Times New Roman" w:hAnsi="Arial" w:cs="Arial"/>
                <w:b/>
                <w:bCs/>
                <w:sz w:val="14"/>
                <w:szCs w:val="14"/>
              </w:rPr>
              <w:t> </w:t>
            </w:r>
          </w:p>
        </w:tc>
        <w:tc>
          <w:tcPr>
            <w:tcW w:w="723" w:type="dxa"/>
            <w:tcBorders>
              <w:top w:val="nil"/>
              <w:left w:val="nil"/>
              <w:bottom w:val="single" w:sz="4" w:space="0" w:color="auto"/>
              <w:right w:val="single" w:sz="4" w:space="0" w:color="auto"/>
            </w:tcBorders>
            <w:shd w:val="clear" w:color="auto" w:fill="auto"/>
            <w:vAlign w:val="center"/>
            <w:hideMark/>
          </w:tcPr>
          <w:p w14:paraId="6C540931" w14:textId="77777777" w:rsidR="00876776" w:rsidRPr="008B533D" w:rsidRDefault="00876776" w:rsidP="00876776">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1300,0</w:t>
            </w:r>
          </w:p>
        </w:tc>
        <w:tc>
          <w:tcPr>
            <w:tcW w:w="723" w:type="dxa"/>
            <w:tcBorders>
              <w:top w:val="nil"/>
              <w:left w:val="nil"/>
              <w:bottom w:val="single" w:sz="4" w:space="0" w:color="auto"/>
              <w:right w:val="single" w:sz="4" w:space="0" w:color="auto"/>
            </w:tcBorders>
            <w:shd w:val="clear" w:color="auto" w:fill="auto"/>
            <w:vAlign w:val="center"/>
            <w:hideMark/>
          </w:tcPr>
          <w:p w14:paraId="6EF19ECD" w14:textId="77777777" w:rsidR="00876776" w:rsidRPr="008B533D" w:rsidRDefault="00876776" w:rsidP="00876776">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1300,0</w:t>
            </w:r>
          </w:p>
        </w:tc>
        <w:tc>
          <w:tcPr>
            <w:tcW w:w="411" w:type="dxa"/>
            <w:tcBorders>
              <w:top w:val="nil"/>
              <w:left w:val="nil"/>
              <w:bottom w:val="single" w:sz="4" w:space="0" w:color="auto"/>
              <w:right w:val="single" w:sz="4" w:space="0" w:color="auto"/>
            </w:tcBorders>
            <w:shd w:val="clear" w:color="auto" w:fill="auto"/>
            <w:vAlign w:val="center"/>
            <w:hideMark/>
          </w:tcPr>
          <w:p w14:paraId="4665FE02" w14:textId="77777777" w:rsidR="00876776" w:rsidRPr="008B533D" w:rsidRDefault="00876776" w:rsidP="00876776">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0,0</w:t>
            </w:r>
          </w:p>
        </w:tc>
        <w:tc>
          <w:tcPr>
            <w:tcW w:w="845" w:type="dxa"/>
            <w:tcBorders>
              <w:top w:val="nil"/>
              <w:left w:val="nil"/>
              <w:bottom w:val="single" w:sz="4" w:space="0" w:color="auto"/>
              <w:right w:val="single" w:sz="4" w:space="0" w:color="auto"/>
            </w:tcBorders>
            <w:shd w:val="clear" w:color="auto" w:fill="auto"/>
            <w:vAlign w:val="center"/>
            <w:hideMark/>
          </w:tcPr>
          <w:p w14:paraId="51CE5CFB" w14:textId="77777777" w:rsidR="00876776" w:rsidRPr="008B533D" w:rsidRDefault="00876776" w:rsidP="00876776">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500,0</w:t>
            </w:r>
          </w:p>
        </w:tc>
        <w:tc>
          <w:tcPr>
            <w:tcW w:w="706" w:type="dxa"/>
            <w:tcBorders>
              <w:top w:val="nil"/>
              <w:left w:val="nil"/>
              <w:bottom w:val="single" w:sz="4" w:space="0" w:color="auto"/>
              <w:right w:val="single" w:sz="4" w:space="0" w:color="auto"/>
            </w:tcBorders>
            <w:shd w:val="clear" w:color="auto" w:fill="auto"/>
            <w:vAlign w:val="center"/>
            <w:hideMark/>
          </w:tcPr>
          <w:p w14:paraId="74D1E33F" w14:textId="77777777" w:rsidR="00876776" w:rsidRPr="008B533D" w:rsidRDefault="00876776" w:rsidP="00876776">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500,0</w:t>
            </w:r>
          </w:p>
        </w:tc>
        <w:tc>
          <w:tcPr>
            <w:tcW w:w="538" w:type="dxa"/>
            <w:tcBorders>
              <w:top w:val="nil"/>
              <w:left w:val="nil"/>
              <w:bottom w:val="single" w:sz="4" w:space="0" w:color="auto"/>
              <w:right w:val="single" w:sz="4" w:space="0" w:color="auto"/>
            </w:tcBorders>
            <w:shd w:val="clear" w:color="auto" w:fill="auto"/>
            <w:vAlign w:val="center"/>
            <w:hideMark/>
          </w:tcPr>
          <w:p w14:paraId="3307CE77" w14:textId="77777777" w:rsidR="00876776" w:rsidRPr="008B533D" w:rsidRDefault="00876776" w:rsidP="00876776">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0,0</w:t>
            </w:r>
          </w:p>
        </w:tc>
        <w:tc>
          <w:tcPr>
            <w:tcW w:w="709" w:type="dxa"/>
            <w:tcBorders>
              <w:top w:val="nil"/>
              <w:left w:val="nil"/>
              <w:bottom w:val="single" w:sz="4" w:space="0" w:color="auto"/>
              <w:right w:val="single" w:sz="4" w:space="0" w:color="auto"/>
            </w:tcBorders>
            <w:shd w:val="clear" w:color="auto" w:fill="auto"/>
            <w:vAlign w:val="center"/>
            <w:hideMark/>
          </w:tcPr>
          <w:p w14:paraId="4D887855" w14:textId="77777777" w:rsidR="00876776" w:rsidRPr="008B533D" w:rsidRDefault="00876776" w:rsidP="00876776">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300,0</w:t>
            </w:r>
          </w:p>
        </w:tc>
        <w:tc>
          <w:tcPr>
            <w:tcW w:w="708" w:type="dxa"/>
            <w:tcBorders>
              <w:top w:val="nil"/>
              <w:left w:val="nil"/>
              <w:bottom w:val="single" w:sz="4" w:space="0" w:color="auto"/>
              <w:right w:val="single" w:sz="4" w:space="0" w:color="auto"/>
            </w:tcBorders>
            <w:shd w:val="clear" w:color="auto" w:fill="auto"/>
            <w:vAlign w:val="center"/>
            <w:hideMark/>
          </w:tcPr>
          <w:p w14:paraId="077D2B33" w14:textId="77777777" w:rsidR="00876776" w:rsidRPr="008B533D" w:rsidRDefault="00876776" w:rsidP="00876776">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300,0</w:t>
            </w:r>
          </w:p>
        </w:tc>
        <w:tc>
          <w:tcPr>
            <w:tcW w:w="439" w:type="dxa"/>
            <w:tcBorders>
              <w:top w:val="nil"/>
              <w:left w:val="nil"/>
              <w:bottom w:val="single" w:sz="4" w:space="0" w:color="auto"/>
              <w:right w:val="single" w:sz="4" w:space="0" w:color="auto"/>
            </w:tcBorders>
            <w:shd w:val="clear" w:color="auto" w:fill="auto"/>
            <w:vAlign w:val="center"/>
            <w:hideMark/>
          </w:tcPr>
          <w:p w14:paraId="67EF0097" w14:textId="77777777" w:rsidR="00876776" w:rsidRPr="008B533D" w:rsidRDefault="00876776" w:rsidP="00876776">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0,0</w:t>
            </w:r>
          </w:p>
        </w:tc>
        <w:tc>
          <w:tcPr>
            <w:tcW w:w="706" w:type="dxa"/>
            <w:tcBorders>
              <w:top w:val="nil"/>
              <w:left w:val="nil"/>
              <w:bottom w:val="single" w:sz="4" w:space="0" w:color="auto"/>
              <w:right w:val="single" w:sz="4" w:space="0" w:color="auto"/>
            </w:tcBorders>
            <w:shd w:val="clear" w:color="auto" w:fill="auto"/>
            <w:vAlign w:val="center"/>
            <w:hideMark/>
          </w:tcPr>
          <w:p w14:paraId="56F6A27B" w14:textId="77777777" w:rsidR="00876776" w:rsidRPr="008B533D" w:rsidRDefault="00876776" w:rsidP="00876776">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0,0</w:t>
            </w:r>
          </w:p>
        </w:tc>
        <w:tc>
          <w:tcPr>
            <w:tcW w:w="706" w:type="dxa"/>
            <w:tcBorders>
              <w:top w:val="nil"/>
              <w:left w:val="nil"/>
              <w:bottom w:val="single" w:sz="4" w:space="0" w:color="auto"/>
              <w:right w:val="single" w:sz="4" w:space="0" w:color="auto"/>
            </w:tcBorders>
            <w:shd w:val="clear" w:color="auto" w:fill="auto"/>
            <w:vAlign w:val="center"/>
            <w:hideMark/>
          </w:tcPr>
          <w:p w14:paraId="4EC42BAA" w14:textId="77777777" w:rsidR="00876776" w:rsidRPr="008B533D" w:rsidRDefault="00876776" w:rsidP="00876776">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0,0</w:t>
            </w:r>
          </w:p>
        </w:tc>
        <w:tc>
          <w:tcPr>
            <w:tcW w:w="701" w:type="dxa"/>
            <w:tcBorders>
              <w:top w:val="nil"/>
              <w:left w:val="nil"/>
              <w:bottom w:val="single" w:sz="4" w:space="0" w:color="auto"/>
              <w:right w:val="single" w:sz="4" w:space="0" w:color="auto"/>
            </w:tcBorders>
            <w:shd w:val="clear" w:color="auto" w:fill="auto"/>
            <w:vAlign w:val="center"/>
            <w:hideMark/>
          </w:tcPr>
          <w:p w14:paraId="56CBF093" w14:textId="77777777" w:rsidR="00876776" w:rsidRPr="008B533D" w:rsidRDefault="00876776" w:rsidP="00876776">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0,0</w:t>
            </w:r>
          </w:p>
        </w:tc>
        <w:tc>
          <w:tcPr>
            <w:tcW w:w="941" w:type="dxa"/>
            <w:tcBorders>
              <w:top w:val="nil"/>
              <w:left w:val="nil"/>
              <w:bottom w:val="single" w:sz="4" w:space="0" w:color="auto"/>
              <w:right w:val="single" w:sz="4" w:space="0" w:color="auto"/>
            </w:tcBorders>
            <w:shd w:val="clear" w:color="auto" w:fill="auto"/>
            <w:vAlign w:val="center"/>
            <w:hideMark/>
          </w:tcPr>
          <w:p w14:paraId="68D90CBE" w14:textId="77777777" w:rsidR="00876776" w:rsidRPr="008B533D" w:rsidRDefault="00876776" w:rsidP="00876776">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500,0</w:t>
            </w:r>
          </w:p>
        </w:tc>
        <w:tc>
          <w:tcPr>
            <w:tcW w:w="941" w:type="dxa"/>
            <w:tcBorders>
              <w:top w:val="nil"/>
              <w:left w:val="nil"/>
              <w:bottom w:val="single" w:sz="4" w:space="0" w:color="auto"/>
              <w:right w:val="single" w:sz="4" w:space="0" w:color="auto"/>
            </w:tcBorders>
            <w:shd w:val="clear" w:color="auto" w:fill="auto"/>
            <w:vAlign w:val="center"/>
            <w:hideMark/>
          </w:tcPr>
          <w:p w14:paraId="69CAD0F4" w14:textId="77777777" w:rsidR="00876776" w:rsidRPr="008B533D" w:rsidRDefault="00876776" w:rsidP="00876776">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500,0</w:t>
            </w:r>
          </w:p>
        </w:tc>
        <w:tc>
          <w:tcPr>
            <w:tcW w:w="795" w:type="dxa"/>
            <w:gridSpan w:val="2"/>
            <w:tcBorders>
              <w:top w:val="nil"/>
              <w:left w:val="nil"/>
              <w:bottom w:val="single" w:sz="4" w:space="0" w:color="auto"/>
              <w:right w:val="single" w:sz="4" w:space="0" w:color="auto"/>
            </w:tcBorders>
            <w:shd w:val="clear" w:color="auto" w:fill="auto"/>
            <w:vAlign w:val="center"/>
            <w:hideMark/>
          </w:tcPr>
          <w:p w14:paraId="24BF0B1E" w14:textId="77777777" w:rsidR="00876776" w:rsidRPr="008B533D" w:rsidRDefault="00876776" w:rsidP="00876776">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0,0</w:t>
            </w:r>
          </w:p>
        </w:tc>
      </w:tr>
      <w:tr w:rsidR="00F633CD" w:rsidRPr="008B533D" w14:paraId="45011554" w14:textId="77777777" w:rsidTr="00F633CD">
        <w:trPr>
          <w:trHeight w:val="645"/>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14:paraId="1888DA2E" w14:textId="77777777" w:rsidR="00876776" w:rsidRPr="008B533D" w:rsidRDefault="00876776" w:rsidP="00876776">
            <w:pPr>
              <w:spacing w:after="0" w:line="240" w:lineRule="auto"/>
              <w:rPr>
                <w:rFonts w:ascii="Calibri" w:eastAsia="Times New Roman" w:hAnsi="Calibri" w:cs="Calibri"/>
                <w:color w:val="000000"/>
                <w:sz w:val="14"/>
                <w:szCs w:val="14"/>
              </w:rPr>
            </w:pPr>
            <w:r w:rsidRPr="008B533D">
              <w:rPr>
                <w:rFonts w:ascii="Calibri" w:eastAsia="Times New Roman" w:hAnsi="Calibri" w:cs="Calibri"/>
                <w:color w:val="000000"/>
                <w:sz w:val="14"/>
                <w:szCs w:val="14"/>
              </w:rPr>
              <w:t> </w:t>
            </w:r>
          </w:p>
        </w:tc>
        <w:tc>
          <w:tcPr>
            <w:tcW w:w="2160" w:type="dxa"/>
            <w:tcBorders>
              <w:top w:val="nil"/>
              <w:left w:val="nil"/>
              <w:bottom w:val="single" w:sz="4" w:space="0" w:color="auto"/>
              <w:right w:val="single" w:sz="4" w:space="0" w:color="auto"/>
            </w:tcBorders>
            <w:shd w:val="clear" w:color="auto" w:fill="auto"/>
            <w:noWrap/>
            <w:vAlign w:val="center"/>
            <w:hideMark/>
          </w:tcPr>
          <w:p w14:paraId="5526C504" w14:textId="77777777" w:rsidR="00876776" w:rsidRPr="008B533D" w:rsidRDefault="00876776" w:rsidP="00876776">
            <w:pPr>
              <w:spacing w:after="0" w:line="240" w:lineRule="auto"/>
              <w:jc w:val="center"/>
              <w:rPr>
                <w:rFonts w:ascii="Sylfaen" w:eastAsia="Times New Roman" w:hAnsi="Sylfaen" w:cs="Arial"/>
                <w:b/>
                <w:bCs/>
                <w:color w:val="000000"/>
                <w:sz w:val="14"/>
                <w:szCs w:val="14"/>
              </w:rPr>
            </w:pPr>
            <w:r w:rsidRPr="008B533D">
              <w:rPr>
                <w:rFonts w:ascii="Sylfaen" w:eastAsia="Times New Roman" w:hAnsi="Sylfaen" w:cs="Arial"/>
                <w:b/>
                <w:bCs/>
                <w:color w:val="000000"/>
                <w:sz w:val="14"/>
                <w:szCs w:val="14"/>
              </w:rPr>
              <w:t>სულ</w:t>
            </w:r>
            <w:r w:rsidRPr="008B533D">
              <w:rPr>
                <w:rFonts w:ascii="Calibri" w:eastAsia="Times New Roman" w:hAnsi="Calibri" w:cs="Calibri"/>
                <w:b/>
                <w:bCs/>
                <w:color w:val="000000"/>
                <w:sz w:val="14"/>
                <w:szCs w:val="14"/>
              </w:rPr>
              <w:t xml:space="preserve"> </w:t>
            </w:r>
            <w:r w:rsidRPr="008B533D">
              <w:rPr>
                <w:rFonts w:ascii="Sylfaen" w:eastAsia="Times New Roman" w:hAnsi="Sylfaen" w:cs="Arial"/>
                <w:b/>
                <w:bCs/>
                <w:color w:val="000000"/>
                <w:sz w:val="14"/>
                <w:szCs w:val="14"/>
              </w:rPr>
              <w:t>პრიორიტეტი</w:t>
            </w:r>
          </w:p>
        </w:tc>
        <w:tc>
          <w:tcPr>
            <w:tcW w:w="1015" w:type="dxa"/>
            <w:tcBorders>
              <w:top w:val="nil"/>
              <w:left w:val="nil"/>
              <w:bottom w:val="single" w:sz="4" w:space="0" w:color="auto"/>
              <w:right w:val="single" w:sz="4" w:space="0" w:color="auto"/>
            </w:tcBorders>
            <w:shd w:val="clear" w:color="auto" w:fill="auto"/>
            <w:noWrap/>
            <w:vAlign w:val="center"/>
            <w:hideMark/>
          </w:tcPr>
          <w:p w14:paraId="4B610E08" w14:textId="77777777" w:rsidR="00876776" w:rsidRPr="008B533D" w:rsidRDefault="00876776" w:rsidP="00876776">
            <w:pPr>
              <w:spacing w:after="0" w:line="240" w:lineRule="auto"/>
              <w:jc w:val="center"/>
              <w:rPr>
                <w:rFonts w:ascii="Arial" w:eastAsia="Times New Roman" w:hAnsi="Arial" w:cs="Arial"/>
                <w:b/>
                <w:bCs/>
                <w:color w:val="000000"/>
                <w:sz w:val="14"/>
                <w:szCs w:val="14"/>
              </w:rPr>
            </w:pPr>
            <w:r w:rsidRPr="008B533D">
              <w:rPr>
                <w:rFonts w:ascii="Arial" w:eastAsia="Times New Roman" w:hAnsi="Arial" w:cs="Arial"/>
                <w:b/>
                <w:bCs/>
                <w:color w:val="000000"/>
                <w:sz w:val="14"/>
                <w:szCs w:val="14"/>
              </w:rPr>
              <w:t>153.0</w:t>
            </w:r>
          </w:p>
        </w:tc>
        <w:tc>
          <w:tcPr>
            <w:tcW w:w="723" w:type="dxa"/>
            <w:tcBorders>
              <w:top w:val="nil"/>
              <w:left w:val="nil"/>
              <w:bottom w:val="single" w:sz="4" w:space="0" w:color="auto"/>
              <w:right w:val="single" w:sz="4" w:space="0" w:color="auto"/>
            </w:tcBorders>
            <w:shd w:val="clear" w:color="auto" w:fill="auto"/>
            <w:vAlign w:val="center"/>
            <w:hideMark/>
          </w:tcPr>
          <w:p w14:paraId="6564321B" w14:textId="77777777" w:rsidR="00876776" w:rsidRPr="008B533D" w:rsidRDefault="00876776" w:rsidP="00876776">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21985,0</w:t>
            </w:r>
          </w:p>
        </w:tc>
        <w:tc>
          <w:tcPr>
            <w:tcW w:w="723" w:type="dxa"/>
            <w:tcBorders>
              <w:top w:val="nil"/>
              <w:left w:val="nil"/>
              <w:bottom w:val="single" w:sz="4" w:space="0" w:color="auto"/>
              <w:right w:val="single" w:sz="4" w:space="0" w:color="auto"/>
            </w:tcBorders>
            <w:shd w:val="clear" w:color="auto" w:fill="auto"/>
            <w:vAlign w:val="center"/>
            <w:hideMark/>
          </w:tcPr>
          <w:p w14:paraId="4FE3108C" w14:textId="77777777" w:rsidR="00876776" w:rsidRPr="008B533D" w:rsidRDefault="00876776" w:rsidP="00876776">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21985,0</w:t>
            </w:r>
          </w:p>
        </w:tc>
        <w:tc>
          <w:tcPr>
            <w:tcW w:w="411" w:type="dxa"/>
            <w:tcBorders>
              <w:top w:val="nil"/>
              <w:left w:val="nil"/>
              <w:bottom w:val="single" w:sz="4" w:space="0" w:color="auto"/>
              <w:right w:val="single" w:sz="4" w:space="0" w:color="auto"/>
            </w:tcBorders>
            <w:shd w:val="clear" w:color="auto" w:fill="auto"/>
            <w:vAlign w:val="center"/>
            <w:hideMark/>
          </w:tcPr>
          <w:p w14:paraId="54FEA36C" w14:textId="77777777" w:rsidR="00876776" w:rsidRPr="008B533D" w:rsidRDefault="00876776" w:rsidP="00876776">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0,0</w:t>
            </w:r>
          </w:p>
        </w:tc>
        <w:tc>
          <w:tcPr>
            <w:tcW w:w="845" w:type="dxa"/>
            <w:tcBorders>
              <w:top w:val="nil"/>
              <w:left w:val="nil"/>
              <w:bottom w:val="single" w:sz="4" w:space="0" w:color="auto"/>
              <w:right w:val="single" w:sz="4" w:space="0" w:color="auto"/>
            </w:tcBorders>
            <w:shd w:val="clear" w:color="auto" w:fill="auto"/>
            <w:noWrap/>
            <w:vAlign w:val="center"/>
            <w:hideMark/>
          </w:tcPr>
          <w:p w14:paraId="47D05AE6" w14:textId="77777777" w:rsidR="00876776" w:rsidRPr="008B533D" w:rsidRDefault="00876776" w:rsidP="00876776">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6680,0</w:t>
            </w:r>
          </w:p>
        </w:tc>
        <w:tc>
          <w:tcPr>
            <w:tcW w:w="706" w:type="dxa"/>
            <w:tcBorders>
              <w:top w:val="nil"/>
              <w:left w:val="nil"/>
              <w:bottom w:val="single" w:sz="4" w:space="0" w:color="auto"/>
              <w:right w:val="single" w:sz="4" w:space="0" w:color="auto"/>
            </w:tcBorders>
            <w:shd w:val="clear" w:color="auto" w:fill="auto"/>
            <w:noWrap/>
            <w:vAlign w:val="center"/>
            <w:hideMark/>
          </w:tcPr>
          <w:p w14:paraId="1F3BFC47" w14:textId="77777777" w:rsidR="00876776" w:rsidRPr="008B533D" w:rsidRDefault="00876776" w:rsidP="00876776">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6680,0</w:t>
            </w:r>
          </w:p>
        </w:tc>
        <w:tc>
          <w:tcPr>
            <w:tcW w:w="538" w:type="dxa"/>
            <w:tcBorders>
              <w:top w:val="nil"/>
              <w:left w:val="nil"/>
              <w:bottom w:val="single" w:sz="4" w:space="0" w:color="auto"/>
              <w:right w:val="single" w:sz="4" w:space="0" w:color="auto"/>
            </w:tcBorders>
            <w:shd w:val="clear" w:color="auto" w:fill="auto"/>
            <w:noWrap/>
            <w:vAlign w:val="center"/>
            <w:hideMark/>
          </w:tcPr>
          <w:p w14:paraId="5B49F7A6" w14:textId="77777777" w:rsidR="00876776" w:rsidRPr="008B533D" w:rsidRDefault="00876776" w:rsidP="00876776">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14:paraId="3FAE7C90" w14:textId="77777777" w:rsidR="00876776" w:rsidRPr="008B533D" w:rsidRDefault="00876776" w:rsidP="00876776">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5135,0</w:t>
            </w:r>
          </w:p>
        </w:tc>
        <w:tc>
          <w:tcPr>
            <w:tcW w:w="708" w:type="dxa"/>
            <w:tcBorders>
              <w:top w:val="nil"/>
              <w:left w:val="nil"/>
              <w:bottom w:val="single" w:sz="4" w:space="0" w:color="auto"/>
              <w:right w:val="single" w:sz="4" w:space="0" w:color="auto"/>
            </w:tcBorders>
            <w:shd w:val="clear" w:color="auto" w:fill="auto"/>
            <w:noWrap/>
            <w:vAlign w:val="center"/>
            <w:hideMark/>
          </w:tcPr>
          <w:p w14:paraId="23ED7150" w14:textId="77777777" w:rsidR="00876776" w:rsidRPr="008B533D" w:rsidRDefault="00876776" w:rsidP="00876776">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5135,0</w:t>
            </w:r>
          </w:p>
        </w:tc>
        <w:tc>
          <w:tcPr>
            <w:tcW w:w="439" w:type="dxa"/>
            <w:tcBorders>
              <w:top w:val="nil"/>
              <w:left w:val="nil"/>
              <w:bottom w:val="single" w:sz="4" w:space="0" w:color="auto"/>
              <w:right w:val="single" w:sz="4" w:space="0" w:color="auto"/>
            </w:tcBorders>
            <w:shd w:val="clear" w:color="auto" w:fill="auto"/>
            <w:noWrap/>
            <w:vAlign w:val="center"/>
            <w:hideMark/>
          </w:tcPr>
          <w:p w14:paraId="6720CB19" w14:textId="77777777" w:rsidR="00876776" w:rsidRPr="008B533D" w:rsidRDefault="00876776" w:rsidP="00876776">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706" w:type="dxa"/>
            <w:tcBorders>
              <w:top w:val="nil"/>
              <w:left w:val="nil"/>
              <w:bottom w:val="single" w:sz="4" w:space="0" w:color="auto"/>
              <w:right w:val="single" w:sz="4" w:space="0" w:color="auto"/>
            </w:tcBorders>
            <w:shd w:val="clear" w:color="auto" w:fill="auto"/>
            <w:noWrap/>
            <w:vAlign w:val="center"/>
            <w:hideMark/>
          </w:tcPr>
          <w:p w14:paraId="701C7165" w14:textId="77777777" w:rsidR="00876776" w:rsidRPr="008B533D" w:rsidRDefault="00876776" w:rsidP="00876776">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4835,0</w:t>
            </w:r>
          </w:p>
        </w:tc>
        <w:tc>
          <w:tcPr>
            <w:tcW w:w="706" w:type="dxa"/>
            <w:tcBorders>
              <w:top w:val="nil"/>
              <w:left w:val="nil"/>
              <w:bottom w:val="single" w:sz="4" w:space="0" w:color="auto"/>
              <w:right w:val="single" w:sz="4" w:space="0" w:color="auto"/>
            </w:tcBorders>
            <w:shd w:val="clear" w:color="auto" w:fill="auto"/>
            <w:noWrap/>
            <w:vAlign w:val="center"/>
            <w:hideMark/>
          </w:tcPr>
          <w:p w14:paraId="0E371E70" w14:textId="77777777" w:rsidR="00876776" w:rsidRPr="008B533D" w:rsidRDefault="00876776" w:rsidP="00876776">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4835,0</w:t>
            </w:r>
          </w:p>
        </w:tc>
        <w:tc>
          <w:tcPr>
            <w:tcW w:w="701" w:type="dxa"/>
            <w:tcBorders>
              <w:top w:val="nil"/>
              <w:left w:val="nil"/>
              <w:bottom w:val="single" w:sz="4" w:space="0" w:color="auto"/>
              <w:right w:val="single" w:sz="4" w:space="0" w:color="auto"/>
            </w:tcBorders>
            <w:shd w:val="clear" w:color="auto" w:fill="auto"/>
            <w:noWrap/>
            <w:vAlign w:val="center"/>
            <w:hideMark/>
          </w:tcPr>
          <w:p w14:paraId="73977425" w14:textId="77777777" w:rsidR="00876776" w:rsidRPr="008B533D" w:rsidRDefault="00876776" w:rsidP="00876776">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c>
          <w:tcPr>
            <w:tcW w:w="941" w:type="dxa"/>
            <w:tcBorders>
              <w:top w:val="nil"/>
              <w:left w:val="nil"/>
              <w:bottom w:val="single" w:sz="4" w:space="0" w:color="auto"/>
              <w:right w:val="single" w:sz="4" w:space="0" w:color="auto"/>
            </w:tcBorders>
            <w:shd w:val="clear" w:color="auto" w:fill="auto"/>
            <w:noWrap/>
            <w:vAlign w:val="center"/>
            <w:hideMark/>
          </w:tcPr>
          <w:p w14:paraId="144F97E5" w14:textId="77777777" w:rsidR="00876776" w:rsidRPr="008B533D" w:rsidRDefault="00876776" w:rsidP="00876776">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5335,0</w:t>
            </w:r>
          </w:p>
        </w:tc>
        <w:tc>
          <w:tcPr>
            <w:tcW w:w="941" w:type="dxa"/>
            <w:tcBorders>
              <w:top w:val="nil"/>
              <w:left w:val="nil"/>
              <w:bottom w:val="single" w:sz="4" w:space="0" w:color="auto"/>
              <w:right w:val="single" w:sz="4" w:space="0" w:color="auto"/>
            </w:tcBorders>
            <w:shd w:val="clear" w:color="auto" w:fill="auto"/>
            <w:noWrap/>
            <w:vAlign w:val="center"/>
            <w:hideMark/>
          </w:tcPr>
          <w:p w14:paraId="4C82E7C2" w14:textId="77777777" w:rsidR="00876776" w:rsidRPr="008B533D" w:rsidRDefault="00876776" w:rsidP="00876776">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5335,0</w:t>
            </w:r>
          </w:p>
        </w:tc>
        <w:tc>
          <w:tcPr>
            <w:tcW w:w="795" w:type="dxa"/>
            <w:gridSpan w:val="2"/>
            <w:tcBorders>
              <w:top w:val="nil"/>
              <w:left w:val="nil"/>
              <w:bottom w:val="single" w:sz="4" w:space="0" w:color="auto"/>
              <w:right w:val="single" w:sz="4" w:space="0" w:color="auto"/>
            </w:tcBorders>
            <w:shd w:val="clear" w:color="auto" w:fill="auto"/>
            <w:noWrap/>
            <w:vAlign w:val="center"/>
            <w:hideMark/>
          </w:tcPr>
          <w:p w14:paraId="5501E6D3" w14:textId="77777777" w:rsidR="00876776" w:rsidRPr="008B533D" w:rsidRDefault="00876776" w:rsidP="00876776">
            <w:pPr>
              <w:spacing w:after="0" w:line="240" w:lineRule="auto"/>
              <w:jc w:val="center"/>
              <w:rPr>
                <w:rFonts w:ascii="Arial" w:eastAsia="Times New Roman" w:hAnsi="Arial" w:cs="Arial"/>
                <w:b/>
                <w:bCs/>
                <w:color w:val="000000"/>
                <w:sz w:val="16"/>
                <w:szCs w:val="16"/>
              </w:rPr>
            </w:pPr>
            <w:r w:rsidRPr="008B533D">
              <w:rPr>
                <w:rFonts w:ascii="Arial" w:eastAsia="Times New Roman" w:hAnsi="Arial" w:cs="Arial"/>
                <w:b/>
                <w:bCs/>
                <w:color w:val="000000"/>
                <w:sz w:val="16"/>
                <w:szCs w:val="16"/>
              </w:rPr>
              <w:t>0,0</w:t>
            </w:r>
          </w:p>
        </w:tc>
      </w:tr>
    </w:tbl>
    <w:p w14:paraId="4D182F26" w14:textId="77777777" w:rsidR="003374FF" w:rsidRPr="008B533D" w:rsidRDefault="003374FF" w:rsidP="003374FF">
      <w:pPr>
        <w:jc w:val="both"/>
        <w:rPr>
          <w:rFonts w:ascii="Sylfaen" w:hAnsi="Sylfaen"/>
          <w:noProof/>
          <w:sz w:val="16"/>
          <w:szCs w:val="16"/>
        </w:rPr>
      </w:pPr>
    </w:p>
    <w:tbl>
      <w:tblPr>
        <w:tblW w:w="14718" w:type="dxa"/>
        <w:tblLook w:val="04A0" w:firstRow="1" w:lastRow="0" w:firstColumn="1" w:lastColumn="0" w:noHBand="0" w:noVBand="1"/>
      </w:tblPr>
      <w:tblGrid>
        <w:gridCol w:w="628"/>
        <w:gridCol w:w="1861"/>
        <w:gridCol w:w="5696"/>
        <w:gridCol w:w="1559"/>
        <w:gridCol w:w="1701"/>
        <w:gridCol w:w="1701"/>
        <w:gridCol w:w="1559"/>
        <w:gridCol w:w="13"/>
      </w:tblGrid>
      <w:tr w:rsidR="003374FF" w:rsidRPr="008B533D" w14:paraId="55E7600B" w14:textId="77777777" w:rsidTr="003374FF">
        <w:trPr>
          <w:gridAfter w:val="1"/>
          <w:wAfter w:w="13" w:type="dxa"/>
          <w:trHeight w:val="711"/>
        </w:trPr>
        <w:tc>
          <w:tcPr>
            <w:tcW w:w="6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D5AC95"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კოდი</w:t>
            </w:r>
          </w:p>
        </w:tc>
        <w:tc>
          <w:tcPr>
            <w:tcW w:w="18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4A998F"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პროგრამის დასახელება </w:t>
            </w:r>
          </w:p>
        </w:tc>
        <w:tc>
          <w:tcPr>
            <w:tcW w:w="56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F1DD16" w14:textId="77777777" w:rsidR="003374FF" w:rsidRPr="008B533D" w:rsidRDefault="003374FF" w:rsidP="003374FF">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დასუფთავება და ნარჩენების მართვა</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0BB828A"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6</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48BB130"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7</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0E195C1A"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8</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DEF06DE"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9</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r>
      <w:tr w:rsidR="007D3802" w:rsidRPr="008B533D" w14:paraId="3823C7D8" w14:textId="77777777" w:rsidTr="003374FF">
        <w:trPr>
          <w:gridAfter w:val="1"/>
          <w:wAfter w:w="13" w:type="dxa"/>
          <w:trHeight w:val="264"/>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285C6754" w14:textId="77777777" w:rsidR="007D3802" w:rsidRPr="008B533D" w:rsidRDefault="007D3802" w:rsidP="007D3802">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0301</w:t>
            </w:r>
          </w:p>
        </w:tc>
        <w:tc>
          <w:tcPr>
            <w:tcW w:w="1861" w:type="dxa"/>
            <w:vMerge/>
            <w:tcBorders>
              <w:top w:val="single" w:sz="4" w:space="0" w:color="auto"/>
              <w:left w:val="single" w:sz="4" w:space="0" w:color="auto"/>
              <w:bottom w:val="single" w:sz="4" w:space="0" w:color="auto"/>
              <w:right w:val="single" w:sz="4" w:space="0" w:color="auto"/>
            </w:tcBorders>
            <w:vAlign w:val="center"/>
            <w:hideMark/>
          </w:tcPr>
          <w:p w14:paraId="7BF4D97A" w14:textId="77777777" w:rsidR="007D3802" w:rsidRPr="008B533D" w:rsidRDefault="007D3802" w:rsidP="007D3802">
            <w:pPr>
              <w:spacing w:after="0" w:line="240" w:lineRule="auto"/>
              <w:rPr>
                <w:rFonts w:ascii="Sylfaen" w:eastAsia="Times New Roman" w:hAnsi="Sylfaen" w:cs="Arial"/>
                <w:b/>
                <w:bCs/>
                <w:color w:val="000000"/>
                <w:sz w:val="16"/>
                <w:szCs w:val="16"/>
              </w:rPr>
            </w:pPr>
          </w:p>
        </w:tc>
        <w:tc>
          <w:tcPr>
            <w:tcW w:w="5696" w:type="dxa"/>
            <w:vMerge/>
            <w:tcBorders>
              <w:top w:val="single" w:sz="4" w:space="0" w:color="auto"/>
              <w:left w:val="single" w:sz="4" w:space="0" w:color="auto"/>
              <w:bottom w:val="single" w:sz="4" w:space="0" w:color="auto"/>
              <w:right w:val="single" w:sz="4" w:space="0" w:color="auto"/>
            </w:tcBorders>
            <w:vAlign w:val="center"/>
            <w:hideMark/>
          </w:tcPr>
          <w:p w14:paraId="7B4826F6" w14:textId="77777777" w:rsidR="007D3802" w:rsidRPr="008B533D" w:rsidRDefault="007D3802" w:rsidP="007D3802">
            <w:pPr>
              <w:spacing w:after="0" w:line="240" w:lineRule="auto"/>
              <w:rPr>
                <w:rFonts w:ascii="Sylfaen" w:eastAsia="Times New Roman" w:hAnsi="Sylfaen" w:cs="Arial"/>
                <w:color w:val="000000"/>
                <w:sz w:val="16"/>
                <w:szCs w:val="16"/>
              </w:rPr>
            </w:pPr>
          </w:p>
        </w:tc>
        <w:tc>
          <w:tcPr>
            <w:tcW w:w="1559" w:type="dxa"/>
            <w:tcBorders>
              <w:top w:val="nil"/>
              <w:left w:val="nil"/>
              <w:bottom w:val="single" w:sz="4" w:space="0" w:color="auto"/>
              <w:right w:val="single" w:sz="4" w:space="0" w:color="auto"/>
            </w:tcBorders>
            <w:shd w:val="clear" w:color="000000" w:fill="FFFFFF"/>
            <w:vAlign w:val="center"/>
            <w:hideMark/>
          </w:tcPr>
          <w:p w14:paraId="1A0B9F22" w14:textId="404BDE7D" w:rsidR="007D3802" w:rsidRPr="008B533D" w:rsidRDefault="007D3802" w:rsidP="007D3802">
            <w:pPr>
              <w:spacing w:after="0" w:line="240" w:lineRule="auto"/>
              <w:rPr>
                <w:rFonts w:ascii="Sylfaen" w:eastAsia="Times New Roman" w:hAnsi="Sylfaen" w:cs="Arial"/>
                <w:sz w:val="16"/>
                <w:szCs w:val="16"/>
              </w:rPr>
            </w:pPr>
            <w:r w:rsidRPr="008B533D">
              <w:rPr>
                <w:rFonts w:ascii="Arial" w:hAnsi="Arial" w:cs="Arial"/>
                <w:b/>
                <w:bCs/>
                <w:sz w:val="16"/>
                <w:szCs w:val="16"/>
              </w:rPr>
              <w:t>5310,0</w:t>
            </w:r>
          </w:p>
        </w:tc>
        <w:tc>
          <w:tcPr>
            <w:tcW w:w="1701" w:type="dxa"/>
            <w:tcBorders>
              <w:top w:val="nil"/>
              <w:left w:val="nil"/>
              <w:bottom w:val="single" w:sz="4" w:space="0" w:color="auto"/>
              <w:right w:val="single" w:sz="4" w:space="0" w:color="auto"/>
            </w:tcBorders>
            <w:shd w:val="clear" w:color="000000" w:fill="FFFFFF"/>
            <w:vAlign w:val="center"/>
            <w:hideMark/>
          </w:tcPr>
          <w:p w14:paraId="4AE4A741" w14:textId="4860DE30" w:rsidR="007D3802" w:rsidRPr="008B533D" w:rsidRDefault="007D3802" w:rsidP="007D3802">
            <w:pPr>
              <w:spacing w:after="0" w:line="240" w:lineRule="auto"/>
              <w:rPr>
                <w:rFonts w:ascii="Sylfaen" w:eastAsia="Times New Roman" w:hAnsi="Sylfaen" w:cs="Arial"/>
                <w:sz w:val="16"/>
                <w:szCs w:val="16"/>
              </w:rPr>
            </w:pPr>
            <w:r w:rsidRPr="008B533D">
              <w:rPr>
                <w:rFonts w:ascii="Arial" w:hAnsi="Arial" w:cs="Arial"/>
                <w:b/>
                <w:bCs/>
                <w:sz w:val="16"/>
                <w:szCs w:val="16"/>
              </w:rPr>
              <w:t>4010,0</w:t>
            </w:r>
          </w:p>
        </w:tc>
        <w:tc>
          <w:tcPr>
            <w:tcW w:w="1701" w:type="dxa"/>
            <w:tcBorders>
              <w:top w:val="nil"/>
              <w:left w:val="nil"/>
              <w:bottom w:val="single" w:sz="4" w:space="0" w:color="auto"/>
              <w:right w:val="single" w:sz="4" w:space="0" w:color="auto"/>
            </w:tcBorders>
            <w:shd w:val="clear" w:color="000000" w:fill="FFFFFF"/>
            <w:vAlign w:val="center"/>
            <w:hideMark/>
          </w:tcPr>
          <w:p w14:paraId="40F14287" w14:textId="62B9BC33" w:rsidR="007D3802" w:rsidRPr="008B533D" w:rsidRDefault="007D3802" w:rsidP="007D3802">
            <w:pPr>
              <w:spacing w:after="0" w:line="240" w:lineRule="auto"/>
              <w:rPr>
                <w:rFonts w:ascii="Sylfaen" w:eastAsia="Times New Roman" w:hAnsi="Sylfaen" w:cs="Arial"/>
                <w:sz w:val="16"/>
                <w:szCs w:val="16"/>
              </w:rPr>
            </w:pPr>
            <w:r w:rsidRPr="008B533D">
              <w:rPr>
                <w:rFonts w:ascii="Arial" w:hAnsi="Arial" w:cs="Arial"/>
                <w:b/>
                <w:bCs/>
                <w:sz w:val="16"/>
                <w:szCs w:val="16"/>
              </w:rPr>
              <w:t>4010,0</w:t>
            </w:r>
          </w:p>
        </w:tc>
        <w:tc>
          <w:tcPr>
            <w:tcW w:w="1559" w:type="dxa"/>
            <w:tcBorders>
              <w:top w:val="nil"/>
              <w:left w:val="nil"/>
              <w:bottom w:val="single" w:sz="4" w:space="0" w:color="auto"/>
              <w:right w:val="single" w:sz="4" w:space="0" w:color="auto"/>
            </w:tcBorders>
            <w:shd w:val="clear" w:color="000000" w:fill="FFFFFF"/>
            <w:vAlign w:val="center"/>
            <w:hideMark/>
          </w:tcPr>
          <w:p w14:paraId="02920DB0" w14:textId="65FAD1A2" w:rsidR="007D3802" w:rsidRPr="008B533D" w:rsidRDefault="007D3802" w:rsidP="007D3802">
            <w:pPr>
              <w:spacing w:after="0" w:line="240" w:lineRule="auto"/>
              <w:rPr>
                <w:rFonts w:ascii="Sylfaen" w:eastAsia="Times New Roman" w:hAnsi="Sylfaen" w:cs="Arial"/>
                <w:sz w:val="16"/>
                <w:szCs w:val="16"/>
              </w:rPr>
            </w:pPr>
            <w:r w:rsidRPr="008B533D">
              <w:rPr>
                <w:rFonts w:ascii="Arial" w:hAnsi="Arial" w:cs="Arial"/>
                <w:b/>
                <w:bCs/>
                <w:sz w:val="16"/>
                <w:szCs w:val="16"/>
              </w:rPr>
              <w:t>4010,0</w:t>
            </w:r>
          </w:p>
        </w:tc>
      </w:tr>
      <w:tr w:rsidR="003374FF" w:rsidRPr="008B533D" w14:paraId="1434659A" w14:textId="77777777" w:rsidTr="003374FF">
        <w:trPr>
          <w:trHeight w:val="492"/>
        </w:trPr>
        <w:tc>
          <w:tcPr>
            <w:tcW w:w="248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FB67812"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პროგრამის განმახორციელებელი სამსახური</w:t>
            </w:r>
          </w:p>
        </w:tc>
        <w:tc>
          <w:tcPr>
            <w:tcW w:w="12229" w:type="dxa"/>
            <w:gridSpan w:val="6"/>
            <w:tcBorders>
              <w:top w:val="single" w:sz="4" w:space="0" w:color="auto"/>
              <w:left w:val="nil"/>
              <w:bottom w:val="single" w:sz="4" w:space="0" w:color="auto"/>
              <w:right w:val="single" w:sz="4" w:space="0" w:color="auto"/>
            </w:tcBorders>
            <w:shd w:val="clear" w:color="000000" w:fill="FFFFFF"/>
            <w:vAlign w:val="center"/>
            <w:hideMark/>
          </w:tcPr>
          <w:p w14:paraId="262929C6"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ქონების მართვისა და მატერიალურ–ტექნიკური უზრუნველყოფის სამსახური</w:t>
            </w:r>
          </w:p>
        </w:tc>
      </w:tr>
      <w:tr w:rsidR="003374FF" w:rsidRPr="008B533D" w14:paraId="076A9B76" w14:textId="77777777" w:rsidTr="003374FF">
        <w:trPr>
          <w:trHeight w:val="492"/>
        </w:trPr>
        <w:tc>
          <w:tcPr>
            <w:tcW w:w="248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2A822A"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8B533D">
              <w:rPr>
                <w:rFonts w:ascii="Sylfaen" w:eastAsia="Times New Roman" w:hAnsi="Sylfaen" w:cs="Arial"/>
                <w:b/>
                <w:bCs/>
                <w:color w:val="000000"/>
                <w:sz w:val="16"/>
                <w:szCs w:val="16"/>
              </w:rPr>
              <w:br/>
              <w:t>ემსახურება პროგრამა</w:t>
            </w:r>
          </w:p>
        </w:tc>
        <w:tc>
          <w:tcPr>
            <w:tcW w:w="12229" w:type="dxa"/>
            <w:gridSpan w:val="6"/>
            <w:tcBorders>
              <w:top w:val="single" w:sz="4" w:space="0" w:color="auto"/>
              <w:left w:val="nil"/>
              <w:bottom w:val="single" w:sz="4" w:space="0" w:color="auto"/>
              <w:right w:val="single" w:sz="4" w:space="0" w:color="auto"/>
            </w:tcBorders>
            <w:shd w:val="clear" w:color="000000" w:fill="FFFFFF"/>
            <w:vAlign w:val="center"/>
          </w:tcPr>
          <w:p w14:paraId="2ED04818"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tc>
      </w:tr>
      <w:tr w:rsidR="003374FF" w:rsidRPr="008B533D" w14:paraId="08145211" w14:textId="77777777" w:rsidTr="003374FF">
        <w:trPr>
          <w:trHeight w:val="1507"/>
        </w:trPr>
        <w:tc>
          <w:tcPr>
            <w:tcW w:w="248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FDAB012"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პროგრამის აღწერა და მიზანი</w:t>
            </w:r>
          </w:p>
        </w:tc>
        <w:tc>
          <w:tcPr>
            <w:tcW w:w="12229" w:type="dxa"/>
            <w:gridSpan w:val="6"/>
            <w:tcBorders>
              <w:top w:val="single" w:sz="4" w:space="0" w:color="auto"/>
              <w:left w:val="nil"/>
              <w:bottom w:val="single" w:sz="4" w:space="0" w:color="auto"/>
              <w:right w:val="single" w:sz="4" w:space="0" w:color="auto"/>
            </w:tcBorders>
            <w:shd w:val="clear" w:color="000000" w:fill="FFFFFF"/>
            <w:vAlign w:val="center"/>
            <w:hideMark/>
          </w:tcPr>
          <w:p w14:paraId="23A170D7" w14:textId="77777777" w:rsidR="003374FF" w:rsidRPr="008B533D" w:rsidRDefault="003374FF" w:rsidP="003374FF">
            <w:pPr>
              <w:spacing w:after="0" w:line="240" w:lineRule="auto"/>
              <w:rPr>
                <w:rFonts w:ascii="Sylfaen" w:eastAsia="Times New Roman" w:hAnsi="Sylfaen" w:cs="Arial"/>
                <w:color w:val="000000"/>
                <w:sz w:val="16"/>
                <w:szCs w:val="16"/>
              </w:rPr>
            </w:pPr>
            <w:proofErr w:type="gramStart"/>
            <w:r w:rsidRPr="008B533D">
              <w:rPr>
                <w:rFonts w:ascii="Sylfaen" w:eastAsia="Times New Roman" w:hAnsi="Sylfaen" w:cs="Arial"/>
                <w:color w:val="000000"/>
                <w:sz w:val="16"/>
                <w:szCs w:val="16"/>
              </w:rPr>
              <w:t>პროგრამის ფარგლებში განხორციელდება  ქალაქის ცალკეული  ტერიტორიის, მწვანე საფარის, ქალაქში არსებული ეზოების დაგვა-დასუფთავება; სანაგვე კონტეინერების გარეცხვა, ქალაქის ცალკეული ტერიტორიების, ქუჩების მორწყვა-მორეცხვა; ქალაქის ტერიტორიის თოვლის საფარისაგან გაწმენდა, მოყინვის საწინააღმდეგო სამუშაოების განხორციელება  და საჭიროების შემთხვევაში თოვლის მასის გატანა; მსხვილფეხა რქოსანი პირუტყვის ქალაქში მოძრაობის აღკვეთა; საყოფაცხოვრებო ნარჩენების გატანა; ნაგავსაყრელის ექსპლუატაცია და სანიტარული მომსახურება; დღეს არსებული სიტუაციით სულ მუნიციპალიტეტში სუფთავდება 170713  კვმ ფართობი,  დასუფთავების სერვისით მთელი მუნიციპალიტეტის მოცვისთვის საჭიროა დამატებითი ურნების და ნაგვის მანქანებების შესყიდვა.</w:t>
            </w:r>
            <w:proofErr w:type="gramEnd"/>
          </w:p>
          <w:p w14:paraId="0372BAD5" w14:textId="77777777" w:rsidR="003374FF" w:rsidRPr="008B533D" w:rsidRDefault="003374FF" w:rsidP="003374FF">
            <w:pPr>
              <w:spacing w:after="0" w:line="240" w:lineRule="auto"/>
              <w:rPr>
                <w:rFonts w:ascii="Sylfaen" w:eastAsia="Times New Roman" w:hAnsi="Sylfaen" w:cs="Arial"/>
                <w:color w:val="000000"/>
                <w:sz w:val="16"/>
                <w:szCs w:val="16"/>
              </w:rPr>
            </w:pPr>
          </w:p>
          <w:p w14:paraId="63761EDF" w14:textId="77777777" w:rsidR="003374FF" w:rsidRPr="008B533D" w:rsidRDefault="003374FF" w:rsidP="003374FF">
            <w:pPr>
              <w:spacing w:after="0" w:line="240" w:lineRule="auto"/>
              <w:rPr>
                <w:rFonts w:ascii="Sylfaen" w:eastAsia="Times New Roman" w:hAnsi="Sylfaen" w:cs="Arial"/>
                <w:color w:val="000000"/>
                <w:sz w:val="16"/>
                <w:szCs w:val="16"/>
                <w:lang w:val="ka-GE"/>
              </w:rPr>
            </w:pPr>
            <w:r w:rsidRPr="008B533D">
              <w:rPr>
                <w:rFonts w:ascii="Sylfaen" w:eastAsia="Times New Roman" w:hAnsi="Sylfaen" w:cs="Arial"/>
                <w:color w:val="000000"/>
                <w:sz w:val="16"/>
                <w:szCs w:val="16"/>
                <w:lang w:val="ka-GE"/>
              </w:rPr>
              <w:t>პროგრამა პასუხობს გაეროს მდგრადი განვითარების მიზნების მუნიციპალიტეტის ლოკალიზების გეგმის შემდეგი ამოცანის შესრულებას:</w:t>
            </w:r>
          </w:p>
          <w:p w14:paraId="458B3245"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11.6 2030 წლისთვის მუნიციპალიტეტში ერთ სულ მოსახლეზე გარემოზე უარყოფითი ზემოქმედების შემცირება, მათ შორის, მუნიციპალური და სხვა ნარჩენების მართვის საკითხებზე განსაკუთრებული ყურადღების დათმობით</w:t>
            </w:r>
          </w:p>
        </w:tc>
      </w:tr>
      <w:tr w:rsidR="003374FF" w:rsidRPr="008B533D" w14:paraId="2DA34A35" w14:textId="77777777" w:rsidTr="003374FF">
        <w:trPr>
          <w:trHeight w:val="1008"/>
        </w:trPr>
        <w:tc>
          <w:tcPr>
            <w:tcW w:w="248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E9D1738"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p>
        </w:tc>
        <w:tc>
          <w:tcPr>
            <w:tcW w:w="12229" w:type="dxa"/>
            <w:gridSpan w:val="6"/>
            <w:tcBorders>
              <w:top w:val="single" w:sz="4" w:space="0" w:color="auto"/>
              <w:left w:val="nil"/>
              <w:bottom w:val="single" w:sz="4" w:space="0" w:color="auto"/>
              <w:right w:val="single" w:sz="4" w:space="0" w:color="auto"/>
            </w:tcBorders>
            <w:shd w:val="clear" w:color="000000" w:fill="FFFFFF"/>
            <w:vAlign w:val="center"/>
          </w:tcPr>
          <w:p w14:paraId="3B9065EF" w14:textId="77777777" w:rsidR="003374FF" w:rsidRPr="008B533D" w:rsidRDefault="003374FF" w:rsidP="003374FF">
            <w:pPr>
              <w:spacing w:after="0" w:line="240" w:lineRule="auto"/>
              <w:rPr>
                <w:rFonts w:ascii="Sylfaen" w:eastAsia="Times New Roman" w:hAnsi="Sylfaen" w:cs="Arial"/>
                <w:color w:val="000000"/>
                <w:sz w:val="16"/>
                <w:szCs w:val="16"/>
                <w:lang w:val="ka-GE"/>
              </w:rPr>
            </w:pPr>
          </w:p>
        </w:tc>
      </w:tr>
      <w:tr w:rsidR="003374FF" w:rsidRPr="008B533D" w14:paraId="5EA3D6AD" w14:textId="77777777" w:rsidTr="003374FF">
        <w:trPr>
          <w:trHeight w:val="1008"/>
        </w:trPr>
        <w:tc>
          <w:tcPr>
            <w:tcW w:w="248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C62988F"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პროგრამის საბოლოო შედეგი</w:t>
            </w:r>
          </w:p>
        </w:tc>
        <w:tc>
          <w:tcPr>
            <w:tcW w:w="12229" w:type="dxa"/>
            <w:gridSpan w:val="6"/>
            <w:tcBorders>
              <w:top w:val="single" w:sz="4" w:space="0" w:color="auto"/>
              <w:left w:val="nil"/>
              <w:bottom w:val="single" w:sz="4" w:space="0" w:color="auto"/>
              <w:right w:val="single" w:sz="4" w:space="0" w:color="auto"/>
            </w:tcBorders>
            <w:shd w:val="clear" w:color="000000" w:fill="FFFFFF"/>
            <w:vAlign w:val="center"/>
            <w:hideMark/>
          </w:tcPr>
          <w:p w14:paraId="1D83A6D4"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lang w:val="ka-GE"/>
              </w:rPr>
              <w:t xml:space="preserve">შექმნილია პირობები მუნიციპალიტეტში </w:t>
            </w:r>
            <w:r w:rsidRPr="008B533D">
              <w:rPr>
                <w:rFonts w:ascii="Sylfaen" w:eastAsia="Times New Roman" w:hAnsi="Sylfaen" w:cs="Arial"/>
                <w:color w:val="000000"/>
                <w:sz w:val="16"/>
                <w:szCs w:val="16"/>
              </w:rPr>
              <w:t xml:space="preserve">ეკოლოგიური მდგომარეობის გაუმჯობესებისთვის და </w:t>
            </w:r>
            <w:r w:rsidRPr="008B533D">
              <w:rPr>
                <w:rFonts w:ascii="Sylfaen" w:eastAsia="Times New Roman" w:hAnsi="Sylfaen" w:cs="Arial"/>
                <w:color w:val="000000"/>
                <w:sz w:val="16"/>
                <w:szCs w:val="16"/>
                <w:lang w:val="ka-GE"/>
              </w:rPr>
              <w:t xml:space="preserve">უზრუნველყოფილია </w:t>
            </w:r>
            <w:r w:rsidRPr="008B533D">
              <w:rPr>
                <w:rFonts w:ascii="Sylfaen" w:eastAsia="Times New Roman" w:hAnsi="Sylfaen" w:cs="Arial"/>
                <w:color w:val="000000"/>
                <w:sz w:val="16"/>
                <w:szCs w:val="16"/>
              </w:rPr>
              <w:t>დასუფთავების მუნიციპალური სერვისის გამართული ფუნქციონირება</w:t>
            </w:r>
            <w:r w:rsidRPr="008B533D">
              <w:rPr>
                <w:rFonts w:ascii="Sylfaen" w:eastAsia="Times New Roman" w:hAnsi="Sylfaen" w:cs="Arial"/>
                <w:color w:val="000000"/>
                <w:sz w:val="16"/>
                <w:szCs w:val="16"/>
                <w:lang w:val="ka-GE"/>
              </w:rPr>
              <w:t xml:space="preserve"> </w:t>
            </w:r>
          </w:p>
        </w:tc>
      </w:tr>
    </w:tbl>
    <w:p w14:paraId="3043DFBF" w14:textId="388DAA25" w:rsidR="003374FF" w:rsidRPr="008B533D" w:rsidRDefault="003374FF" w:rsidP="003374FF">
      <w:pPr>
        <w:jc w:val="both"/>
        <w:rPr>
          <w:rFonts w:ascii="Sylfaen" w:hAnsi="Sylfaen"/>
          <w:noProof/>
          <w:sz w:val="16"/>
          <w:szCs w:val="16"/>
        </w:rPr>
      </w:pPr>
    </w:p>
    <w:p w14:paraId="2DC52A6E" w14:textId="77777777" w:rsidR="003D62D1" w:rsidRPr="008B533D" w:rsidRDefault="003D62D1" w:rsidP="003374FF">
      <w:pPr>
        <w:jc w:val="both"/>
        <w:rPr>
          <w:rFonts w:ascii="Sylfaen" w:hAnsi="Sylfaen"/>
          <w:noProof/>
          <w:sz w:val="16"/>
          <w:szCs w:val="16"/>
        </w:rPr>
      </w:pPr>
    </w:p>
    <w:tbl>
      <w:tblPr>
        <w:tblW w:w="14785" w:type="dxa"/>
        <w:tblLook w:val="04A0" w:firstRow="1" w:lastRow="0" w:firstColumn="1" w:lastColumn="0" w:noHBand="0" w:noVBand="1"/>
      </w:tblPr>
      <w:tblGrid>
        <w:gridCol w:w="576"/>
        <w:gridCol w:w="1920"/>
        <w:gridCol w:w="5329"/>
        <w:gridCol w:w="2268"/>
        <w:gridCol w:w="1560"/>
        <w:gridCol w:w="1701"/>
        <w:gridCol w:w="1417"/>
        <w:gridCol w:w="14"/>
      </w:tblGrid>
      <w:tr w:rsidR="003374FF" w:rsidRPr="008B533D" w14:paraId="235DE147" w14:textId="77777777" w:rsidTr="003374FF">
        <w:trPr>
          <w:gridAfter w:val="1"/>
          <w:wAfter w:w="14" w:type="dxa"/>
          <w:trHeight w:val="867"/>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EB6AD8"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კოდი</w:t>
            </w:r>
          </w:p>
        </w:tc>
        <w:tc>
          <w:tcPr>
            <w:tcW w:w="19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6EACC0"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 xml:space="preserve">ქვეპროგრამის დასახელება </w:t>
            </w:r>
          </w:p>
        </w:tc>
        <w:tc>
          <w:tcPr>
            <w:tcW w:w="53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E5F1C8" w14:textId="77777777" w:rsidR="003374FF" w:rsidRPr="008B533D" w:rsidRDefault="003374FF" w:rsidP="003374FF">
            <w:pPr>
              <w:spacing w:after="0" w:line="240" w:lineRule="auto"/>
              <w:jc w:val="center"/>
              <w:rPr>
                <w:rFonts w:ascii="Sylfaen" w:eastAsia="Times New Roman" w:hAnsi="Sylfaen" w:cs="Arial"/>
                <w:color w:val="000000"/>
                <w:sz w:val="12"/>
                <w:szCs w:val="12"/>
              </w:rPr>
            </w:pPr>
            <w:r w:rsidRPr="008B533D">
              <w:rPr>
                <w:rFonts w:ascii="Sylfaen" w:eastAsia="Times New Roman" w:hAnsi="Sylfaen" w:cs="Arial"/>
                <w:color w:val="000000"/>
                <w:sz w:val="12"/>
                <w:szCs w:val="12"/>
              </w:rPr>
              <w:t>მუნიციპალიტეტის დასუფთავება და ნარჩენების გატანა</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07949B2"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6</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480CEDF2"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7</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3311288E"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8</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344DAFCB"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9</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r>
      <w:tr w:rsidR="003D62D1" w:rsidRPr="008B533D" w14:paraId="5B0CAB4F" w14:textId="77777777" w:rsidTr="003374FF">
        <w:trPr>
          <w:gridAfter w:val="1"/>
          <w:wAfter w:w="14" w:type="dxa"/>
          <w:trHeight w:val="264"/>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3983529" w14:textId="77777777" w:rsidR="003D62D1" w:rsidRPr="008B533D" w:rsidRDefault="003D62D1" w:rsidP="003D62D1">
            <w:pPr>
              <w:spacing w:after="0" w:line="240" w:lineRule="auto"/>
              <w:jc w:val="center"/>
              <w:rPr>
                <w:rFonts w:ascii="Sylfaen" w:eastAsia="Times New Roman" w:hAnsi="Sylfaen" w:cs="Arial"/>
                <w:color w:val="000000"/>
                <w:sz w:val="12"/>
                <w:szCs w:val="12"/>
              </w:rPr>
            </w:pPr>
            <w:r w:rsidRPr="008B533D">
              <w:rPr>
                <w:rFonts w:ascii="Sylfaen" w:eastAsia="Times New Roman" w:hAnsi="Sylfaen" w:cs="Arial"/>
                <w:color w:val="000000"/>
                <w:sz w:val="12"/>
                <w:szCs w:val="12"/>
              </w:rPr>
              <w:t>030101</w:t>
            </w: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613C53F6" w14:textId="77777777" w:rsidR="003D62D1" w:rsidRPr="008B533D" w:rsidRDefault="003D62D1" w:rsidP="003D62D1">
            <w:pPr>
              <w:spacing w:after="0" w:line="240" w:lineRule="auto"/>
              <w:rPr>
                <w:rFonts w:ascii="Sylfaen" w:eastAsia="Times New Roman" w:hAnsi="Sylfaen" w:cs="Arial"/>
                <w:b/>
                <w:bCs/>
                <w:color w:val="000000"/>
                <w:sz w:val="12"/>
                <w:szCs w:val="12"/>
              </w:rPr>
            </w:pPr>
          </w:p>
        </w:tc>
        <w:tc>
          <w:tcPr>
            <w:tcW w:w="5329" w:type="dxa"/>
            <w:vMerge/>
            <w:tcBorders>
              <w:top w:val="single" w:sz="4" w:space="0" w:color="auto"/>
              <w:left w:val="single" w:sz="4" w:space="0" w:color="auto"/>
              <w:bottom w:val="single" w:sz="4" w:space="0" w:color="auto"/>
              <w:right w:val="single" w:sz="4" w:space="0" w:color="auto"/>
            </w:tcBorders>
            <w:vAlign w:val="center"/>
            <w:hideMark/>
          </w:tcPr>
          <w:p w14:paraId="626DFE0D" w14:textId="77777777" w:rsidR="003D62D1" w:rsidRPr="008B533D" w:rsidRDefault="003D62D1" w:rsidP="003D62D1">
            <w:pPr>
              <w:spacing w:after="0" w:line="240" w:lineRule="auto"/>
              <w:rPr>
                <w:rFonts w:ascii="Sylfaen" w:eastAsia="Times New Roman" w:hAnsi="Sylfaen" w:cs="Arial"/>
                <w:color w:val="000000"/>
                <w:sz w:val="12"/>
                <w:szCs w:val="12"/>
              </w:rPr>
            </w:pPr>
          </w:p>
        </w:tc>
        <w:tc>
          <w:tcPr>
            <w:tcW w:w="2268" w:type="dxa"/>
            <w:tcBorders>
              <w:top w:val="nil"/>
              <w:left w:val="nil"/>
              <w:bottom w:val="single" w:sz="4" w:space="0" w:color="auto"/>
              <w:right w:val="single" w:sz="4" w:space="0" w:color="auto"/>
            </w:tcBorders>
            <w:shd w:val="clear" w:color="000000" w:fill="FFFFFF"/>
            <w:vAlign w:val="center"/>
            <w:hideMark/>
          </w:tcPr>
          <w:p w14:paraId="30B811F7" w14:textId="6F186047" w:rsidR="003D62D1" w:rsidRPr="008B533D" w:rsidRDefault="003D62D1" w:rsidP="003D62D1">
            <w:pPr>
              <w:spacing w:after="0" w:line="240" w:lineRule="auto"/>
              <w:rPr>
                <w:rFonts w:ascii="Sylfaen" w:eastAsia="Times New Roman" w:hAnsi="Sylfaen" w:cs="Arial"/>
                <w:sz w:val="12"/>
                <w:szCs w:val="12"/>
              </w:rPr>
            </w:pPr>
            <w:r w:rsidRPr="008B533D">
              <w:rPr>
                <w:rFonts w:ascii="Arial" w:hAnsi="Arial" w:cs="Arial"/>
                <w:sz w:val="16"/>
                <w:szCs w:val="16"/>
              </w:rPr>
              <w:t>4850,0</w:t>
            </w:r>
          </w:p>
        </w:tc>
        <w:tc>
          <w:tcPr>
            <w:tcW w:w="1560" w:type="dxa"/>
            <w:tcBorders>
              <w:top w:val="nil"/>
              <w:left w:val="nil"/>
              <w:bottom w:val="single" w:sz="4" w:space="0" w:color="auto"/>
              <w:right w:val="single" w:sz="4" w:space="0" w:color="auto"/>
            </w:tcBorders>
            <w:shd w:val="clear" w:color="000000" w:fill="FFFFFF"/>
            <w:vAlign w:val="center"/>
            <w:hideMark/>
          </w:tcPr>
          <w:p w14:paraId="2095F105" w14:textId="4E12BE8D" w:rsidR="003D62D1" w:rsidRPr="008B533D" w:rsidRDefault="003D62D1" w:rsidP="003D62D1">
            <w:pPr>
              <w:spacing w:after="0" w:line="240" w:lineRule="auto"/>
              <w:rPr>
                <w:rFonts w:ascii="Sylfaen" w:eastAsia="Times New Roman" w:hAnsi="Sylfaen" w:cs="Arial"/>
                <w:sz w:val="12"/>
                <w:szCs w:val="12"/>
              </w:rPr>
            </w:pPr>
            <w:r w:rsidRPr="008B533D">
              <w:rPr>
                <w:rFonts w:ascii="Arial" w:hAnsi="Arial" w:cs="Arial"/>
                <w:sz w:val="16"/>
                <w:szCs w:val="16"/>
              </w:rPr>
              <w:t>3550,0</w:t>
            </w:r>
          </w:p>
        </w:tc>
        <w:tc>
          <w:tcPr>
            <w:tcW w:w="1701" w:type="dxa"/>
            <w:tcBorders>
              <w:top w:val="nil"/>
              <w:left w:val="nil"/>
              <w:bottom w:val="single" w:sz="4" w:space="0" w:color="auto"/>
              <w:right w:val="single" w:sz="4" w:space="0" w:color="auto"/>
            </w:tcBorders>
            <w:shd w:val="clear" w:color="000000" w:fill="FFFFFF"/>
            <w:vAlign w:val="center"/>
            <w:hideMark/>
          </w:tcPr>
          <w:p w14:paraId="334C20D0" w14:textId="6A190CC7" w:rsidR="003D62D1" w:rsidRPr="008B533D" w:rsidRDefault="003D62D1" w:rsidP="003D62D1">
            <w:pPr>
              <w:spacing w:after="0" w:line="240" w:lineRule="auto"/>
              <w:rPr>
                <w:rFonts w:ascii="Sylfaen" w:eastAsia="Times New Roman" w:hAnsi="Sylfaen" w:cs="Arial"/>
                <w:sz w:val="12"/>
                <w:szCs w:val="12"/>
              </w:rPr>
            </w:pPr>
            <w:r w:rsidRPr="008B533D">
              <w:rPr>
                <w:rFonts w:ascii="Arial" w:hAnsi="Arial" w:cs="Arial"/>
                <w:sz w:val="16"/>
                <w:szCs w:val="16"/>
              </w:rPr>
              <w:t>3550,0</w:t>
            </w:r>
          </w:p>
        </w:tc>
        <w:tc>
          <w:tcPr>
            <w:tcW w:w="1417" w:type="dxa"/>
            <w:tcBorders>
              <w:top w:val="nil"/>
              <w:left w:val="nil"/>
              <w:bottom w:val="single" w:sz="4" w:space="0" w:color="auto"/>
              <w:right w:val="single" w:sz="4" w:space="0" w:color="auto"/>
            </w:tcBorders>
            <w:shd w:val="clear" w:color="000000" w:fill="FFFFFF"/>
            <w:vAlign w:val="center"/>
            <w:hideMark/>
          </w:tcPr>
          <w:p w14:paraId="0A9396CB" w14:textId="146EEF2A" w:rsidR="003D62D1" w:rsidRPr="008B533D" w:rsidRDefault="003D62D1" w:rsidP="003D62D1">
            <w:pPr>
              <w:spacing w:after="0" w:line="240" w:lineRule="auto"/>
              <w:rPr>
                <w:rFonts w:ascii="Sylfaen" w:eastAsia="Times New Roman" w:hAnsi="Sylfaen" w:cs="Arial"/>
                <w:sz w:val="12"/>
                <w:szCs w:val="12"/>
              </w:rPr>
            </w:pPr>
            <w:r w:rsidRPr="008B533D">
              <w:rPr>
                <w:rFonts w:ascii="Arial" w:hAnsi="Arial" w:cs="Arial"/>
                <w:sz w:val="16"/>
                <w:szCs w:val="16"/>
              </w:rPr>
              <w:t>3550,0</w:t>
            </w:r>
          </w:p>
        </w:tc>
      </w:tr>
      <w:tr w:rsidR="003374FF" w:rsidRPr="008B533D" w14:paraId="2646BBD6" w14:textId="77777777" w:rsidTr="003374FF">
        <w:trPr>
          <w:trHeight w:val="399"/>
        </w:trPr>
        <w:tc>
          <w:tcPr>
            <w:tcW w:w="249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014CD12"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ქვეპროგრამის განმახორციელებელი სამსახური</w:t>
            </w:r>
          </w:p>
        </w:tc>
        <w:tc>
          <w:tcPr>
            <w:tcW w:w="12289" w:type="dxa"/>
            <w:gridSpan w:val="6"/>
            <w:tcBorders>
              <w:top w:val="single" w:sz="4" w:space="0" w:color="auto"/>
              <w:left w:val="nil"/>
              <w:bottom w:val="single" w:sz="4" w:space="0" w:color="auto"/>
              <w:right w:val="single" w:sz="4" w:space="0" w:color="auto"/>
            </w:tcBorders>
            <w:shd w:val="clear" w:color="000000" w:fill="FFFFFF"/>
            <w:vAlign w:val="center"/>
            <w:hideMark/>
          </w:tcPr>
          <w:p w14:paraId="090BD713" w14:textId="77777777" w:rsidR="003374FF" w:rsidRPr="008B533D" w:rsidRDefault="003374FF" w:rsidP="003374FF">
            <w:pPr>
              <w:spacing w:after="0" w:line="240" w:lineRule="auto"/>
              <w:rPr>
                <w:rFonts w:ascii="Sylfaen" w:eastAsia="Times New Roman" w:hAnsi="Sylfaen" w:cs="Arial"/>
                <w:color w:val="000000"/>
                <w:sz w:val="12"/>
                <w:szCs w:val="12"/>
              </w:rPr>
            </w:pPr>
            <w:r w:rsidRPr="008B533D">
              <w:rPr>
                <w:rFonts w:ascii="Sylfaen" w:eastAsia="Times New Roman" w:hAnsi="Sylfaen" w:cs="Arial"/>
                <w:color w:val="000000"/>
                <w:sz w:val="12"/>
                <w:szCs w:val="12"/>
              </w:rPr>
              <w:t>ა(ა)იპ "სუფთა მარნეული"</w:t>
            </w:r>
          </w:p>
        </w:tc>
      </w:tr>
      <w:tr w:rsidR="003374FF" w:rsidRPr="008B533D" w14:paraId="4DA6CFDA" w14:textId="77777777" w:rsidTr="003374FF">
        <w:trPr>
          <w:trHeight w:val="399"/>
        </w:trPr>
        <w:tc>
          <w:tcPr>
            <w:tcW w:w="249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A0C29C"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8B533D">
              <w:rPr>
                <w:rFonts w:ascii="Sylfaen" w:eastAsia="Times New Roman" w:hAnsi="Sylfaen" w:cs="Arial"/>
                <w:b/>
                <w:bCs/>
                <w:color w:val="000000"/>
                <w:sz w:val="16"/>
                <w:szCs w:val="16"/>
              </w:rPr>
              <w:br/>
              <w:t>ემსახურება პროგრამა</w:t>
            </w:r>
          </w:p>
        </w:tc>
        <w:tc>
          <w:tcPr>
            <w:tcW w:w="12289" w:type="dxa"/>
            <w:gridSpan w:val="6"/>
            <w:tcBorders>
              <w:top w:val="single" w:sz="4" w:space="0" w:color="auto"/>
              <w:left w:val="nil"/>
              <w:bottom w:val="single" w:sz="4" w:space="0" w:color="auto"/>
              <w:right w:val="single" w:sz="4" w:space="0" w:color="auto"/>
            </w:tcBorders>
            <w:shd w:val="clear" w:color="000000" w:fill="FFFFFF"/>
            <w:vAlign w:val="center"/>
          </w:tcPr>
          <w:p w14:paraId="6C56812F" w14:textId="77777777" w:rsidR="003374FF" w:rsidRPr="008B533D" w:rsidRDefault="003374FF" w:rsidP="003374FF">
            <w:pPr>
              <w:spacing w:after="0" w:line="240" w:lineRule="auto"/>
              <w:rPr>
                <w:rFonts w:ascii="Sylfaen" w:eastAsia="Times New Roman" w:hAnsi="Sylfaen" w:cs="Arial"/>
                <w:color w:val="000000"/>
                <w:sz w:val="12"/>
                <w:szCs w:val="12"/>
              </w:rPr>
            </w:pPr>
            <w:r w:rsidRPr="008B533D">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tc>
      </w:tr>
      <w:tr w:rsidR="003374FF" w:rsidRPr="008B533D" w14:paraId="11AF1752" w14:textId="77777777" w:rsidTr="003374FF">
        <w:trPr>
          <w:trHeight w:val="972"/>
        </w:trPr>
        <w:tc>
          <w:tcPr>
            <w:tcW w:w="249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380BEA2"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ქვეპროგრამის აღწერა და მიზანი</w:t>
            </w:r>
          </w:p>
        </w:tc>
        <w:tc>
          <w:tcPr>
            <w:tcW w:w="12289" w:type="dxa"/>
            <w:gridSpan w:val="6"/>
            <w:tcBorders>
              <w:top w:val="single" w:sz="4" w:space="0" w:color="auto"/>
              <w:left w:val="nil"/>
              <w:bottom w:val="single" w:sz="4" w:space="0" w:color="auto"/>
              <w:right w:val="single" w:sz="4" w:space="0" w:color="auto"/>
            </w:tcBorders>
            <w:shd w:val="clear" w:color="000000" w:fill="FFFFFF"/>
            <w:vAlign w:val="center"/>
            <w:hideMark/>
          </w:tcPr>
          <w:p w14:paraId="4D1DF78F" w14:textId="77777777" w:rsidR="003374FF" w:rsidRPr="008B533D" w:rsidRDefault="003374FF" w:rsidP="003374FF">
            <w:pPr>
              <w:spacing w:after="0" w:line="240" w:lineRule="auto"/>
              <w:rPr>
                <w:rFonts w:ascii="Sylfaen" w:eastAsia="Times New Roman" w:hAnsi="Sylfaen" w:cs="Arial"/>
                <w:color w:val="000000"/>
                <w:sz w:val="12"/>
                <w:szCs w:val="12"/>
              </w:rPr>
            </w:pPr>
            <w:proofErr w:type="gramStart"/>
            <w:r w:rsidRPr="008B533D">
              <w:rPr>
                <w:rFonts w:ascii="Sylfaen" w:eastAsia="Times New Roman" w:hAnsi="Sylfaen" w:cs="Arial"/>
                <w:color w:val="000000"/>
                <w:sz w:val="12"/>
                <w:szCs w:val="12"/>
              </w:rPr>
              <w:t>ქვეპროგრამა</w:t>
            </w:r>
            <w:proofErr w:type="gramEnd"/>
            <w:r w:rsidRPr="008B533D">
              <w:rPr>
                <w:rFonts w:ascii="Sylfaen" w:eastAsia="Times New Roman" w:hAnsi="Sylfaen" w:cs="Arial"/>
                <w:color w:val="000000"/>
                <w:sz w:val="12"/>
                <w:szCs w:val="12"/>
              </w:rPr>
              <w:t xml:space="preserve"> გულისხმობს მუნიციპალიტეტის ტერიტორიის დასუფთავების უზრუნველყოფას, რაც თავის მხრივ მოიცავს ქუჩებისა და მისი მიმდებარე ტერიტორიის დახვეტას, ნაგვის ურნებში განთავსებას და ნარჩენების გატანას. </w:t>
            </w:r>
            <w:proofErr w:type="gramStart"/>
            <w:r w:rsidRPr="008B533D">
              <w:rPr>
                <w:rFonts w:ascii="Sylfaen" w:eastAsia="Times New Roman" w:hAnsi="Sylfaen" w:cs="Arial"/>
                <w:color w:val="000000"/>
                <w:sz w:val="12"/>
                <w:szCs w:val="12"/>
              </w:rPr>
              <w:t>ამ</w:t>
            </w:r>
            <w:proofErr w:type="gramEnd"/>
            <w:r w:rsidRPr="008B533D">
              <w:rPr>
                <w:rFonts w:ascii="Sylfaen" w:eastAsia="Times New Roman" w:hAnsi="Sylfaen" w:cs="Arial"/>
                <w:color w:val="000000"/>
                <w:sz w:val="12"/>
                <w:szCs w:val="12"/>
              </w:rPr>
              <w:t xml:space="preserve"> მიმართულებით მუნიციპალტეტს ემსახურება 35(54 ნორმით)  მეეზოვე, რომელიც ყველდღიურად ასუფთავებს 170713 კვმ ფართობს. </w:t>
            </w:r>
            <w:proofErr w:type="gramStart"/>
            <w:r w:rsidRPr="008B533D">
              <w:rPr>
                <w:rFonts w:ascii="Sylfaen" w:eastAsia="Times New Roman" w:hAnsi="Sylfaen" w:cs="Arial"/>
                <w:color w:val="000000"/>
                <w:sz w:val="12"/>
                <w:szCs w:val="12"/>
              </w:rPr>
              <w:t>დგას</w:t>
            </w:r>
            <w:proofErr w:type="gramEnd"/>
            <w:r w:rsidRPr="008B533D">
              <w:rPr>
                <w:rFonts w:ascii="Sylfaen" w:eastAsia="Times New Roman" w:hAnsi="Sylfaen" w:cs="Arial"/>
                <w:color w:val="000000"/>
                <w:sz w:val="12"/>
                <w:szCs w:val="12"/>
              </w:rPr>
              <w:t xml:space="preserve"> 779 ურნა. </w:t>
            </w:r>
            <w:proofErr w:type="gramStart"/>
            <w:r w:rsidRPr="008B533D">
              <w:rPr>
                <w:rFonts w:ascii="Sylfaen" w:eastAsia="Times New Roman" w:hAnsi="Sylfaen" w:cs="Arial"/>
                <w:color w:val="000000"/>
                <w:sz w:val="12"/>
                <w:szCs w:val="12"/>
              </w:rPr>
              <w:t>მიუხედვად</w:t>
            </w:r>
            <w:proofErr w:type="gramEnd"/>
            <w:r w:rsidRPr="008B533D">
              <w:rPr>
                <w:rFonts w:ascii="Sylfaen" w:eastAsia="Times New Roman" w:hAnsi="Sylfaen" w:cs="Arial"/>
                <w:color w:val="000000"/>
                <w:sz w:val="12"/>
                <w:szCs w:val="12"/>
              </w:rPr>
              <w:t xml:space="preserve"> აღნიშნულისა მუნიციპალიტეტში დარჩენილია ისეთი ადგილები რომელიც დღეის მდგომარეობით არ სუფთავდება რადგან არ არის შესაბამისი ტექნიკა და ნაგვის ურნები. </w:t>
            </w:r>
            <w:proofErr w:type="gramStart"/>
            <w:r w:rsidRPr="008B533D">
              <w:rPr>
                <w:rFonts w:ascii="Sylfaen" w:eastAsia="Times New Roman" w:hAnsi="Sylfaen" w:cs="Arial"/>
                <w:color w:val="000000"/>
                <w:sz w:val="12"/>
                <w:szCs w:val="12"/>
              </w:rPr>
              <w:t>ჩვენი</w:t>
            </w:r>
            <w:proofErr w:type="gramEnd"/>
            <w:r w:rsidRPr="008B533D">
              <w:rPr>
                <w:rFonts w:ascii="Sylfaen" w:eastAsia="Times New Roman" w:hAnsi="Sylfaen" w:cs="Arial"/>
                <w:color w:val="000000"/>
                <w:sz w:val="12"/>
                <w:szCs w:val="12"/>
              </w:rPr>
              <w:t xml:space="preserve"> მიზანია ნელ ნელა სრულად მიეწოდოს მოსახლეობას აღნიშნული სერვისი.</w:t>
            </w:r>
          </w:p>
        </w:tc>
      </w:tr>
      <w:tr w:rsidR="003374FF" w:rsidRPr="008B533D" w14:paraId="34F1F11B" w14:textId="77777777" w:rsidTr="003374FF">
        <w:trPr>
          <w:trHeight w:val="399"/>
        </w:trPr>
        <w:tc>
          <w:tcPr>
            <w:tcW w:w="249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51E6DA0"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 xml:space="preserve">ქვეპროგრამის </w:t>
            </w:r>
            <w:r w:rsidRPr="008B533D">
              <w:rPr>
                <w:rFonts w:ascii="Sylfaen" w:eastAsia="Times New Roman" w:hAnsi="Sylfaen" w:cs="Arial"/>
                <w:b/>
                <w:bCs/>
                <w:color w:val="000000"/>
                <w:sz w:val="12"/>
                <w:szCs w:val="12"/>
                <w:lang w:val="ka-GE"/>
              </w:rPr>
              <w:t xml:space="preserve">შუალედური </w:t>
            </w:r>
            <w:r w:rsidRPr="008B533D">
              <w:rPr>
                <w:rFonts w:ascii="Sylfaen" w:eastAsia="Times New Roman" w:hAnsi="Sylfaen" w:cs="Arial"/>
                <w:b/>
                <w:bCs/>
                <w:color w:val="000000"/>
                <w:sz w:val="12"/>
                <w:szCs w:val="12"/>
              </w:rPr>
              <w:t>შედეგი</w:t>
            </w:r>
          </w:p>
        </w:tc>
        <w:tc>
          <w:tcPr>
            <w:tcW w:w="12289" w:type="dxa"/>
            <w:gridSpan w:val="6"/>
            <w:tcBorders>
              <w:top w:val="single" w:sz="4" w:space="0" w:color="auto"/>
              <w:left w:val="nil"/>
              <w:bottom w:val="single" w:sz="4" w:space="0" w:color="auto"/>
              <w:right w:val="single" w:sz="4" w:space="0" w:color="auto"/>
            </w:tcBorders>
            <w:shd w:val="clear" w:color="000000" w:fill="FFFFFF"/>
            <w:vAlign w:val="center"/>
            <w:hideMark/>
          </w:tcPr>
          <w:p w14:paraId="7B603584" w14:textId="77777777" w:rsidR="003374FF" w:rsidRPr="008B533D" w:rsidRDefault="003374FF" w:rsidP="003374FF">
            <w:pPr>
              <w:spacing w:after="0" w:line="240" w:lineRule="auto"/>
              <w:rPr>
                <w:rFonts w:ascii="Sylfaen" w:eastAsia="Times New Roman" w:hAnsi="Sylfaen" w:cs="Arial"/>
                <w:color w:val="000000"/>
                <w:sz w:val="12"/>
                <w:szCs w:val="12"/>
              </w:rPr>
            </w:pPr>
            <w:r w:rsidRPr="008B533D">
              <w:rPr>
                <w:rFonts w:ascii="Sylfaen" w:eastAsia="Times New Roman" w:hAnsi="Sylfaen" w:cs="Arial"/>
                <w:color w:val="000000"/>
                <w:sz w:val="12"/>
                <w:szCs w:val="12"/>
              </w:rPr>
              <w:t xml:space="preserve"> მუნიციპალიტეტში ეკოლოგიური მდგომარეობის გაუმჯობესება და შენარჩუნება და დასუფთავების მუნიციპალური სერვისის გამართული ფუნქციონირება</w:t>
            </w:r>
          </w:p>
        </w:tc>
      </w:tr>
    </w:tbl>
    <w:p w14:paraId="1C73B564" w14:textId="77777777" w:rsidR="003374FF" w:rsidRPr="008B533D" w:rsidRDefault="003374FF" w:rsidP="003374FF">
      <w:pPr>
        <w:jc w:val="both"/>
        <w:rPr>
          <w:rFonts w:ascii="Sylfaen" w:hAnsi="Sylfaen"/>
          <w:noProof/>
          <w:sz w:val="16"/>
          <w:szCs w:val="16"/>
        </w:rPr>
      </w:pPr>
    </w:p>
    <w:p w14:paraId="1E026BB6" w14:textId="77777777" w:rsidR="003374FF" w:rsidRPr="008B533D" w:rsidRDefault="003374FF" w:rsidP="003374FF">
      <w:pPr>
        <w:jc w:val="both"/>
        <w:rPr>
          <w:rFonts w:ascii="Sylfaen" w:hAnsi="Sylfaen"/>
          <w:noProof/>
          <w:sz w:val="16"/>
          <w:szCs w:val="16"/>
        </w:rPr>
      </w:pPr>
    </w:p>
    <w:tbl>
      <w:tblPr>
        <w:tblW w:w="14685" w:type="dxa"/>
        <w:tblInd w:w="85" w:type="dxa"/>
        <w:tblLook w:val="04A0" w:firstRow="1" w:lastRow="0" w:firstColumn="1" w:lastColumn="0" w:noHBand="0" w:noVBand="1"/>
      </w:tblPr>
      <w:tblGrid>
        <w:gridCol w:w="576"/>
        <w:gridCol w:w="1898"/>
        <w:gridCol w:w="7246"/>
        <w:gridCol w:w="1153"/>
        <w:gridCol w:w="1263"/>
        <w:gridCol w:w="1263"/>
        <w:gridCol w:w="1279"/>
        <w:gridCol w:w="7"/>
      </w:tblGrid>
      <w:tr w:rsidR="003374FF" w:rsidRPr="008B533D" w14:paraId="0DB27BBB" w14:textId="77777777" w:rsidTr="003374FF">
        <w:trPr>
          <w:gridAfter w:val="1"/>
          <w:wAfter w:w="7" w:type="dxa"/>
          <w:trHeight w:val="90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EAE94D"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კოდი</w:t>
            </w:r>
          </w:p>
        </w:tc>
        <w:tc>
          <w:tcPr>
            <w:tcW w:w="18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05140E"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 xml:space="preserve">ქვეპროგრამის დასახელება </w:t>
            </w:r>
          </w:p>
        </w:tc>
        <w:tc>
          <w:tcPr>
            <w:tcW w:w="72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DF11D7" w14:textId="77777777" w:rsidR="003374FF" w:rsidRPr="008B533D" w:rsidRDefault="003374FF" w:rsidP="003374FF">
            <w:pPr>
              <w:spacing w:after="0" w:line="240" w:lineRule="auto"/>
              <w:jc w:val="center"/>
              <w:rPr>
                <w:rFonts w:ascii="Sylfaen" w:eastAsia="Times New Roman" w:hAnsi="Sylfaen" w:cs="Arial"/>
                <w:color w:val="000000"/>
                <w:sz w:val="12"/>
                <w:szCs w:val="12"/>
              </w:rPr>
            </w:pPr>
            <w:r w:rsidRPr="008B533D">
              <w:rPr>
                <w:rFonts w:ascii="Sylfaen" w:eastAsia="Times New Roman" w:hAnsi="Sylfaen" w:cs="Arial"/>
                <w:color w:val="000000"/>
                <w:sz w:val="12"/>
                <w:szCs w:val="12"/>
              </w:rPr>
              <w:t xml:space="preserve">ნარჩენების გადამუშავება </w:t>
            </w:r>
          </w:p>
        </w:tc>
        <w:tc>
          <w:tcPr>
            <w:tcW w:w="1153" w:type="dxa"/>
            <w:tcBorders>
              <w:top w:val="single" w:sz="4" w:space="0" w:color="auto"/>
              <w:left w:val="nil"/>
              <w:bottom w:val="single" w:sz="4" w:space="0" w:color="auto"/>
              <w:right w:val="single" w:sz="4" w:space="0" w:color="auto"/>
            </w:tcBorders>
            <w:shd w:val="clear" w:color="000000" w:fill="FFFFFF"/>
            <w:vAlign w:val="center"/>
            <w:hideMark/>
          </w:tcPr>
          <w:p w14:paraId="29BC13CA"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6</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14:paraId="2F4FE614"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7</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14:paraId="273A61DD"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8</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79" w:type="dxa"/>
            <w:tcBorders>
              <w:top w:val="single" w:sz="4" w:space="0" w:color="auto"/>
              <w:left w:val="nil"/>
              <w:bottom w:val="single" w:sz="4" w:space="0" w:color="auto"/>
              <w:right w:val="single" w:sz="4" w:space="0" w:color="auto"/>
            </w:tcBorders>
            <w:shd w:val="clear" w:color="000000" w:fill="FFFFFF"/>
            <w:vAlign w:val="center"/>
            <w:hideMark/>
          </w:tcPr>
          <w:p w14:paraId="05C9118A"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 xml:space="preserve">9 </w:t>
            </w:r>
            <w:r w:rsidRPr="008B533D">
              <w:rPr>
                <w:rFonts w:ascii="Sylfaen" w:eastAsia="Times New Roman" w:hAnsi="Sylfaen" w:cs="Arial"/>
                <w:b/>
                <w:bCs/>
                <w:color w:val="000000"/>
                <w:sz w:val="16"/>
                <w:szCs w:val="16"/>
              </w:rPr>
              <w:t>წლის დაფინანსება</w:t>
            </w:r>
            <w:r w:rsidRPr="008B533D">
              <w:rPr>
                <w:rFonts w:ascii="Sylfaen" w:eastAsia="Times New Roman" w:hAnsi="Sylfaen" w:cs="Arial"/>
                <w:b/>
                <w:bCs/>
                <w:color w:val="000000"/>
                <w:sz w:val="16"/>
                <w:szCs w:val="16"/>
              </w:rPr>
              <w:br/>
              <w:t xml:space="preserve"> ათას ლარში</w:t>
            </w:r>
          </w:p>
        </w:tc>
      </w:tr>
      <w:tr w:rsidR="001244FA" w:rsidRPr="008B533D" w14:paraId="3076BF5A" w14:textId="77777777" w:rsidTr="003374FF">
        <w:trPr>
          <w:gridAfter w:val="1"/>
          <w:wAfter w:w="7" w:type="dxa"/>
          <w:trHeight w:val="264"/>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134168F0" w14:textId="77777777" w:rsidR="001244FA" w:rsidRPr="008B533D" w:rsidRDefault="001244FA" w:rsidP="001244FA">
            <w:pPr>
              <w:spacing w:after="0" w:line="240" w:lineRule="auto"/>
              <w:jc w:val="center"/>
              <w:rPr>
                <w:rFonts w:ascii="Sylfaen" w:eastAsia="Times New Roman" w:hAnsi="Sylfaen" w:cs="Arial"/>
                <w:color w:val="000000"/>
                <w:sz w:val="12"/>
                <w:szCs w:val="12"/>
              </w:rPr>
            </w:pPr>
            <w:r w:rsidRPr="008B533D">
              <w:rPr>
                <w:rFonts w:ascii="Sylfaen" w:eastAsia="Times New Roman" w:hAnsi="Sylfaen" w:cs="Arial"/>
                <w:color w:val="000000"/>
                <w:sz w:val="12"/>
                <w:szCs w:val="12"/>
              </w:rPr>
              <w:t>030102</w:t>
            </w:r>
          </w:p>
        </w:tc>
        <w:tc>
          <w:tcPr>
            <w:tcW w:w="1898" w:type="dxa"/>
            <w:vMerge/>
            <w:tcBorders>
              <w:top w:val="single" w:sz="4" w:space="0" w:color="auto"/>
              <w:left w:val="single" w:sz="4" w:space="0" w:color="auto"/>
              <w:bottom w:val="single" w:sz="4" w:space="0" w:color="auto"/>
              <w:right w:val="single" w:sz="4" w:space="0" w:color="auto"/>
            </w:tcBorders>
            <w:vAlign w:val="center"/>
            <w:hideMark/>
          </w:tcPr>
          <w:p w14:paraId="4F6374E9" w14:textId="77777777" w:rsidR="001244FA" w:rsidRPr="008B533D" w:rsidRDefault="001244FA" w:rsidP="001244FA">
            <w:pPr>
              <w:spacing w:after="0" w:line="240" w:lineRule="auto"/>
              <w:rPr>
                <w:rFonts w:ascii="Sylfaen" w:eastAsia="Times New Roman" w:hAnsi="Sylfaen" w:cs="Arial"/>
                <w:b/>
                <w:bCs/>
                <w:color w:val="000000"/>
                <w:sz w:val="12"/>
                <w:szCs w:val="12"/>
              </w:rPr>
            </w:pPr>
          </w:p>
        </w:tc>
        <w:tc>
          <w:tcPr>
            <w:tcW w:w="7246" w:type="dxa"/>
            <w:vMerge/>
            <w:tcBorders>
              <w:top w:val="single" w:sz="4" w:space="0" w:color="auto"/>
              <w:left w:val="single" w:sz="4" w:space="0" w:color="auto"/>
              <w:bottom w:val="single" w:sz="4" w:space="0" w:color="auto"/>
              <w:right w:val="single" w:sz="4" w:space="0" w:color="auto"/>
            </w:tcBorders>
            <w:vAlign w:val="center"/>
            <w:hideMark/>
          </w:tcPr>
          <w:p w14:paraId="3588F18D" w14:textId="77777777" w:rsidR="001244FA" w:rsidRPr="008B533D" w:rsidRDefault="001244FA" w:rsidP="001244FA">
            <w:pPr>
              <w:spacing w:after="0" w:line="240" w:lineRule="auto"/>
              <w:rPr>
                <w:rFonts w:ascii="Sylfaen" w:eastAsia="Times New Roman" w:hAnsi="Sylfaen" w:cs="Arial"/>
                <w:color w:val="000000"/>
                <w:sz w:val="12"/>
                <w:szCs w:val="12"/>
              </w:rPr>
            </w:pPr>
          </w:p>
        </w:tc>
        <w:tc>
          <w:tcPr>
            <w:tcW w:w="1153" w:type="dxa"/>
            <w:tcBorders>
              <w:top w:val="nil"/>
              <w:left w:val="nil"/>
              <w:bottom w:val="single" w:sz="4" w:space="0" w:color="auto"/>
              <w:right w:val="single" w:sz="4" w:space="0" w:color="auto"/>
            </w:tcBorders>
            <w:shd w:val="clear" w:color="000000" w:fill="FFFFFF"/>
            <w:vAlign w:val="center"/>
            <w:hideMark/>
          </w:tcPr>
          <w:p w14:paraId="61A77F12" w14:textId="65627D2E" w:rsidR="001244FA" w:rsidRPr="008B533D" w:rsidRDefault="001244FA" w:rsidP="001244FA">
            <w:pPr>
              <w:spacing w:after="0" w:line="240" w:lineRule="auto"/>
              <w:rPr>
                <w:rFonts w:ascii="Sylfaen" w:eastAsia="Times New Roman" w:hAnsi="Sylfaen" w:cs="Arial"/>
                <w:sz w:val="12"/>
                <w:szCs w:val="12"/>
              </w:rPr>
            </w:pPr>
            <w:r w:rsidRPr="008B533D">
              <w:rPr>
                <w:rFonts w:ascii="Arial" w:hAnsi="Arial" w:cs="Arial"/>
                <w:sz w:val="16"/>
                <w:szCs w:val="16"/>
              </w:rPr>
              <w:t>390,0</w:t>
            </w:r>
          </w:p>
        </w:tc>
        <w:tc>
          <w:tcPr>
            <w:tcW w:w="1263" w:type="dxa"/>
            <w:tcBorders>
              <w:top w:val="nil"/>
              <w:left w:val="nil"/>
              <w:bottom w:val="single" w:sz="4" w:space="0" w:color="auto"/>
              <w:right w:val="single" w:sz="4" w:space="0" w:color="auto"/>
            </w:tcBorders>
            <w:shd w:val="clear" w:color="000000" w:fill="FFFFFF"/>
            <w:vAlign w:val="center"/>
            <w:hideMark/>
          </w:tcPr>
          <w:p w14:paraId="71C2AF00" w14:textId="74D12A5D" w:rsidR="001244FA" w:rsidRPr="008B533D" w:rsidRDefault="001244FA" w:rsidP="001244FA">
            <w:pPr>
              <w:spacing w:after="0" w:line="240" w:lineRule="auto"/>
              <w:rPr>
                <w:rFonts w:ascii="Sylfaen" w:eastAsia="Times New Roman" w:hAnsi="Sylfaen" w:cs="Arial"/>
                <w:sz w:val="12"/>
                <w:szCs w:val="12"/>
              </w:rPr>
            </w:pPr>
            <w:r w:rsidRPr="008B533D">
              <w:rPr>
                <w:rFonts w:ascii="Arial" w:hAnsi="Arial" w:cs="Arial"/>
                <w:sz w:val="16"/>
                <w:szCs w:val="16"/>
              </w:rPr>
              <w:t>390,0</w:t>
            </w:r>
          </w:p>
        </w:tc>
        <w:tc>
          <w:tcPr>
            <w:tcW w:w="1263" w:type="dxa"/>
            <w:tcBorders>
              <w:top w:val="nil"/>
              <w:left w:val="nil"/>
              <w:bottom w:val="single" w:sz="4" w:space="0" w:color="auto"/>
              <w:right w:val="single" w:sz="4" w:space="0" w:color="auto"/>
            </w:tcBorders>
            <w:shd w:val="clear" w:color="000000" w:fill="FFFFFF"/>
            <w:vAlign w:val="center"/>
            <w:hideMark/>
          </w:tcPr>
          <w:p w14:paraId="54C08E8E" w14:textId="6C5B77F8" w:rsidR="001244FA" w:rsidRPr="008B533D" w:rsidRDefault="001244FA" w:rsidP="001244FA">
            <w:pPr>
              <w:spacing w:after="0" w:line="240" w:lineRule="auto"/>
              <w:rPr>
                <w:rFonts w:ascii="Sylfaen" w:eastAsia="Times New Roman" w:hAnsi="Sylfaen" w:cs="Arial"/>
                <w:sz w:val="12"/>
                <w:szCs w:val="12"/>
              </w:rPr>
            </w:pPr>
            <w:r w:rsidRPr="008B533D">
              <w:rPr>
                <w:rFonts w:ascii="Arial" w:hAnsi="Arial" w:cs="Arial"/>
                <w:sz w:val="16"/>
                <w:szCs w:val="16"/>
              </w:rPr>
              <w:t>390,0</w:t>
            </w:r>
          </w:p>
        </w:tc>
        <w:tc>
          <w:tcPr>
            <w:tcW w:w="1279" w:type="dxa"/>
            <w:tcBorders>
              <w:top w:val="nil"/>
              <w:left w:val="nil"/>
              <w:bottom w:val="single" w:sz="4" w:space="0" w:color="auto"/>
              <w:right w:val="single" w:sz="4" w:space="0" w:color="auto"/>
            </w:tcBorders>
            <w:shd w:val="clear" w:color="000000" w:fill="FFFFFF"/>
            <w:vAlign w:val="center"/>
            <w:hideMark/>
          </w:tcPr>
          <w:p w14:paraId="7A29CBA7" w14:textId="50E89590" w:rsidR="001244FA" w:rsidRPr="008B533D" w:rsidRDefault="001244FA" w:rsidP="001244FA">
            <w:pPr>
              <w:spacing w:after="0" w:line="240" w:lineRule="auto"/>
              <w:rPr>
                <w:rFonts w:ascii="Sylfaen" w:eastAsia="Times New Roman" w:hAnsi="Sylfaen" w:cs="Arial"/>
                <w:sz w:val="12"/>
                <w:szCs w:val="12"/>
              </w:rPr>
            </w:pPr>
            <w:r w:rsidRPr="008B533D">
              <w:rPr>
                <w:rFonts w:ascii="Arial" w:hAnsi="Arial" w:cs="Arial"/>
                <w:sz w:val="16"/>
                <w:szCs w:val="16"/>
              </w:rPr>
              <w:t>390,0</w:t>
            </w:r>
          </w:p>
        </w:tc>
      </w:tr>
      <w:tr w:rsidR="003374FF" w:rsidRPr="008B533D" w14:paraId="7EF30F50" w14:textId="77777777" w:rsidTr="003374FF">
        <w:trPr>
          <w:trHeight w:val="608"/>
        </w:trPr>
        <w:tc>
          <w:tcPr>
            <w:tcW w:w="247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697B8EF"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ქვეპროგრამის განმახორციელებელი სამსახური</w:t>
            </w:r>
          </w:p>
        </w:tc>
        <w:tc>
          <w:tcPr>
            <w:tcW w:w="12211" w:type="dxa"/>
            <w:gridSpan w:val="6"/>
            <w:tcBorders>
              <w:top w:val="single" w:sz="4" w:space="0" w:color="auto"/>
              <w:left w:val="nil"/>
              <w:bottom w:val="single" w:sz="4" w:space="0" w:color="auto"/>
              <w:right w:val="single" w:sz="4" w:space="0" w:color="auto"/>
            </w:tcBorders>
            <w:shd w:val="clear" w:color="000000" w:fill="FFFFFF"/>
            <w:vAlign w:val="center"/>
            <w:hideMark/>
          </w:tcPr>
          <w:p w14:paraId="159E8F7B" w14:textId="77777777" w:rsidR="003374FF" w:rsidRPr="008B533D" w:rsidRDefault="003374FF" w:rsidP="003374FF">
            <w:pPr>
              <w:spacing w:after="0" w:line="240" w:lineRule="auto"/>
              <w:rPr>
                <w:rFonts w:ascii="Sylfaen" w:eastAsia="Times New Roman" w:hAnsi="Sylfaen" w:cs="Arial"/>
                <w:color w:val="000000"/>
                <w:sz w:val="12"/>
                <w:szCs w:val="12"/>
              </w:rPr>
            </w:pPr>
            <w:r w:rsidRPr="008B533D">
              <w:rPr>
                <w:rFonts w:ascii="Sylfaen" w:eastAsia="Times New Roman" w:hAnsi="Sylfaen" w:cs="Arial"/>
                <w:color w:val="000000"/>
                <w:sz w:val="16"/>
                <w:szCs w:val="16"/>
              </w:rPr>
              <w:t>ქონების მართვისა და მატერიალურ–ტექნიკური უზრუნველყოფის სამსახური</w:t>
            </w:r>
          </w:p>
        </w:tc>
      </w:tr>
      <w:tr w:rsidR="003374FF" w:rsidRPr="008B533D" w14:paraId="1EEA758A" w14:textId="77777777" w:rsidTr="003374FF">
        <w:trPr>
          <w:trHeight w:val="608"/>
        </w:trPr>
        <w:tc>
          <w:tcPr>
            <w:tcW w:w="247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9F61A7" w14:textId="77777777" w:rsidR="003374FF" w:rsidRPr="008B533D" w:rsidRDefault="003374FF" w:rsidP="003374FF">
            <w:pPr>
              <w:spacing w:after="0" w:line="240" w:lineRule="auto"/>
              <w:jc w:val="center"/>
              <w:rPr>
                <w:rFonts w:ascii="Sylfaen" w:eastAsia="Times New Roman" w:hAnsi="Sylfaen" w:cs="Arial"/>
                <w:bCs/>
                <w:color w:val="000000"/>
                <w:sz w:val="12"/>
                <w:szCs w:val="12"/>
              </w:rPr>
            </w:pPr>
            <w:r w:rsidRPr="008B533D">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8B533D">
              <w:rPr>
                <w:rFonts w:ascii="Sylfaen" w:eastAsia="Times New Roman" w:hAnsi="Sylfaen" w:cs="Arial"/>
                <w:b/>
                <w:bCs/>
                <w:color w:val="000000"/>
                <w:sz w:val="16"/>
                <w:szCs w:val="16"/>
              </w:rPr>
              <w:br/>
              <w:t>ემსახურება პროგრამა</w:t>
            </w:r>
          </w:p>
        </w:tc>
        <w:tc>
          <w:tcPr>
            <w:tcW w:w="12211" w:type="dxa"/>
            <w:gridSpan w:val="6"/>
            <w:tcBorders>
              <w:top w:val="single" w:sz="4" w:space="0" w:color="auto"/>
              <w:left w:val="nil"/>
              <w:bottom w:val="single" w:sz="4" w:space="0" w:color="auto"/>
              <w:right w:val="single" w:sz="4" w:space="0" w:color="auto"/>
            </w:tcBorders>
            <w:shd w:val="clear" w:color="000000" w:fill="FFFFFF"/>
            <w:vAlign w:val="center"/>
          </w:tcPr>
          <w:p w14:paraId="76722B97"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p w14:paraId="14FF3D97"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მიზანი 12 - მდგრადი მოხმარება და წარმოება</w:t>
            </w:r>
          </w:p>
        </w:tc>
      </w:tr>
      <w:tr w:rsidR="003374FF" w:rsidRPr="008B533D" w14:paraId="14BA812D" w14:textId="77777777" w:rsidTr="003374FF">
        <w:trPr>
          <w:trHeight w:val="699"/>
        </w:trPr>
        <w:tc>
          <w:tcPr>
            <w:tcW w:w="247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3AC0501"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ქვეპროგრამის აღწერა და მიზანი</w:t>
            </w:r>
          </w:p>
        </w:tc>
        <w:tc>
          <w:tcPr>
            <w:tcW w:w="12211" w:type="dxa"/>
            <w:gridSpan w:val="6"/>
            <w:tcBorders>
              <w:top w:val="single" w:sz="4" w:space="0" w:color="auto"/>
              <w:left w:val="nil"/>
              <w:bottom w:val="single" w:sz="4" w:space="0" w:color="auto"/>
              <w:right w:val="single" w:sz="4" w:space="0" w:color="auto"/>
            </w:tcBorders>
            <w:shd w:val="clear" w:color="000000" w:fill="FFFFFF"/>
            <w:vAlign w:val="center"/>
            <w:hideMark/>
          </w:tcPr>
          <w:p w14:paraId="1948B0FC" w14:textId="77777777" w:rsidR="003374FF" w:rsidRPr="008B533D" w:rsidRDefault="003374FF" w:rsidP="003374FF">
            <w:pPr>
              <w:spacing w:after="0" w:line="240" w:lineRule="auto"/>
              <w:rPr>
                <w:rFonts w:ascii="Sylfaen" w:eastAsia="Times New Roman" w:hAnsi="Sylfaen" w:cs="Arial"/>
                <w:color w:val="000000"/>
                <w:sz w:val="12"/>
                <w:szCs w:val="12"/>
              </w:rPr>
            </w:pPr>
            <w:r w:rsidRPr="008B533D">
              <w:rPr>
                <w:rFonts w:ascii="Sylfaen" w:eastAsia="Times New Roman" w:hAnsi="Sylfaen" w:cs="Arial"/>
                <w:color w:val="000000"/>
                <w:sz w:val="12"/>
                <w:szCs w:val="12"/>
              </w:rPr>
              <w:t>ქვეპროგრამის ფარგლებში მოხდება შ.პ.ს. „მარნეულის ორგანული ნარჩენების გადამამუშავებელი საწარმო“-ს სუბსიდირება, ნაგავსაყრელის სრული დატვირთვით მუშაობის უზრუნველსაყოფად, რაც აუმჯობესებს ქალაქის სანიტარულ და ეკოლოგიურ მდგომარეობას</w:t>
            </w:r>
          </w:p>
        </w:tc>
      </w:tr>
      <w:tr w:rsidR="003374FF" w:rsidRPr="008B533D" w14:paraId="0F49457C" w14:textId="77777777" w:rsidTr="003374FF">
        <w:trPr>
          <w:trHeight w:val="661"/>
        </w:trPr>
        <w:tc>
          <w:tcPr>
            <w:tcW w:w="247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1FA55B7"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ქვეპროგრამის შუალედური შედეგი</w:t>
            </w:r>
          </w:p>
        </w:tc>
        <w:tc>
          <w:tcPr>
            <w:tcW w:w="12211" w:type="dxa"/>
            <w:gridSpan w:val="6"/>
            <w:tcBorders>
              <w:top w:val="single" w:sz="4" w:space="0" w:color="auto"/>
              <w:left w:val="nil"/>
              <w:bottom w:val="single" w:sz="4" w:space="0" w:color="auto"/>
              <w:right w:val="single" w:sz="4" w:space="0" w:color="auto"/>
            </w:tcBorders>
            <w:shd w:val="clear" w:color="000000" w:fill="FFFFFF"/>
            <w:vAlign w:val="center"/>
            <w:hideMark/>
          </w:tcPr>
          <w:p w14:paraId="0BB73A6E" w14:textId="77777777" w:rsidR="003374FF" w:rsidRPr="008B533D" w:rsidRDefault="003374FF" w:rsidP="003374FF">
            <w:pPr>
              <w:spacing w:after="0" w:line="240" w:lineRule="auto"/>
              <w:rPr>
                <w:rFonts w:ascii="Sylfaen" w:eastAsia="Times New Roman" w:hAnsi="Sylfaen" w:cs="Arial"/>
                <w:color w:val="000000"/>
                <w:sz w:val="12"/>
                <w:szCs w:val="12"/>
              </w:rPr>
            </w:pPr>
            <w:r w:rsidRPr="008B533D">
              <w:rPr>
                <w:rFonts w:ascii="Sylfaen" w:eastAsia="Times New Roman" w:hAnsi="Sylfaen" w:cs="Arial"/>
                <w:color w:val="000000"/>
                <w:sz w:val="12"/>
                <w:szCs w:val="12"/>
                <w:lang w:val="ka-GE"/>
              </w:rPr>
              <w:t xml:space="preserve">ხელშეწყობილია </w:t>
            </w:r>
            <w:r w:rsidRPr="008B533D">
              <w:rPr>
                <w:rFonts w:ascii="Sylfaen" w:eastAsia="Times New Roman" w:hAnsi="Sylfaen" w:cs="Arial"/>
                <w:color w:val="000000"/>
                <w:sz w:val="12"/>
                <w:szCs w:val="12"/>
              </w:rPr>
              <w:t>მუნიციპალიტეტში დასუფთავების სერვისის მიერ შეგროვილი ნაგვის გადამუშავება და დამატებითი შემოსავლების მობილიზება</w:t>
            </w:r>
          </w:p>
        </w:tc>
      </w:tr>
    </w:tbl>
    <w:p w14:paraId="6B1CCAAB" w14:textId="77777777" w:rsidR="003374FF" w:rsidRPr="008B533D" w:rsidRDefault="003374FF" w:rsidP="003374FF">
      <w:pPr>
        <w:jc w:val="both"/>
        <w:rPr>
          <w:rFonts w:ascii="Sylfaen" w:hAnsi="Sylfaen"/>
          <w:noProof/>
          <w:sz w:val="16"/>
          <w:szCs w:val="16"/>
        </w:rPr>
      </w:pPr>
    </w:p>
    <w:p w14:paraId="4A97E21B" w14:textId="77777777" w:rsidR="003374FF" w:rsidRPr="008B533D" w:rsidRDefault="003374FF" w:rsidP="003374FF">
      <w:pPr>
        <w:jc w:val="both"/>
        <w:rPr>
          <w:rFonts w:ascii="Sylfaen" w:hAnsi="Sylfaen"/>
          <w:noProof/>
          <w:sz w:val="16"/>
          <w:szCs w:val="16"/>
        </w:rPr>
      </w:pPr>
    </w:p>
    <w:tbl>
      <w:tblPr>
        <w:tblW w:w="14621" w:type="dxa"/>
        <w:tblLook w:val="04A0" w:firstRow="1" w:lastRow="0" w:firstColumn="1" w:lastColumn="0" w:noHBand="0" w:noVBand="1"/>
      </w:tblPr>
      <w:tblGrid>
        <w:gridCol w:w="576"/>
        <w:gridCol w:w="1887"/>
        <w:gridCol w:w="7030"/>
        <w:gridCol w:w="1326"/>
        <w:gridCol w:w="1263"/>
        <w:gridCol w:w="1263"/>
        <w:gridCol w:w="1263"/>
        <w:gridCol w:w="13"/>
      </w:tblGrid>
      <w:tr w:rsidR="003374FF" w:rsidRPr="008B533D" w14:paraId="547AF27B" w14:textId="77777777" w:rsidTr="003374FF">
        <w:trPr>
          <w:gridAfter w:val="1"/>
          <w:wAfter w:w="13" w:type="dxa"/>
          <w:trHeight w:val="120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C9F382"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კოდი</w:t>
            </w:r>
          </w:p>
        </w:tc>
        <w:tc>
          <w:tcPr>
            <w:tcW w:w="18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8FA9ED"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 xml:space="preserve">ქვეპროგრამის დასახელება </w:t>
            </w:r>
          </w:p>
        </w:tc>
        <w:tc>
          <w:tcPr>
            <w:tcW w:w="70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76D1EC" w14:textId="77777777" w:rsidR="003374FF" w:rsidRPr="008B533D" w:rsidRDefault="003374FF" w:rsidP="003374FF">
            <w:pPr>
              <w:spacing w:after="0" w:line="240" w:lineRule="auto"/>
              <w:jc w:val="center"/>
              <w:rPr>
                <w:rFonts w:ascii="Sylfaen" w:eastAsia="Times New Roman" w:hAnsi="Sylfaen" w:cs="Arial"/>
                <w:color w:val="000000"/>
                <w:sz w:val="12"/>
                <w:szCs w:val="12"/>
              </w:rPr>
            </w:pPr>
            <w:r w:rsidRPr="008B533D">
              <w:rPr>
                <w:rFonts w:ascii="Sylfaen" w:eastAsia="Times New Roman" w:hAnsi="Sylfaen" w:cs="Arial"/>
                <w:color w:val="000000"/>
                <w:sz w:val="12"/>
                <w:szCs w:val="12"/>
              </w:rPr>
              <w:t>გარემოს დაცვითი სხვა ღონისძიებები</w:t>
            </w:r>
          </w:p>
        </w:tc>
        <w:tc>
          <w:tcPr>
            <w:tcW w:w="1326" w:type="dxa"/>
            <w:tcBorders>
              <w:top w:val="single" w:sz="4" w:space="0" w:color="auto"/>
              <w:left w:val="nil"/>
              <w:bottom w:val="single" w:sz="4" w:space="0" w:color="auto"/>
              <w:right w:val="single" w:sz="4" w:space="0" w:color="auto"/>
            </w:tcBorders>
            <w:shd w:val="clear" w:color="000000" w:fill="FFFFFF"/>
            <w:vAlign w:val="center"/>
            <w:hideMark/>
          </w:tcPr>
          <w:p w14:paraId="4C6028FE"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6</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14:paraId="20118572"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7</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14:paraId="5B3932D7"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8</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14:paraId="3C60466F"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 xml:space="preserve">9 </w:t>
            </w:r>
            <w:r w:rsidRPr="008B533D">
              <w:rPr>
                <w:rFonts w:ascii="Sylfaen" w:eastAsia="Times New Roman" w:hAnsi="Sylfaen" w:cs="Arial"/>
                <w:b/>
                <w:bCs/>
                <w:color w:val="000000"/>
                <w:sz w:val="16"/>
                <w:szCs w:val="16"/>
              </w:rPr>
              <w:t>წლის დაფინანსება</w:t>
            </w:r>
            <w:r w:rsidRPr="008B533D">
              <w:rPr>
                <w:rFonts w:ascii="Sylfaen" w:eastAsia="Times New Roman" w:hAnsi="Sylfaen" w:cs="Arial"/>
                <w:b/>
                <w:bCs/>
                <w:color w:val="000000"/>
                <w:sz w:val="16"/>
                <w:szCs w:val="16"/>
              </w:rPr>
              <w:br/>
              <w:t xml:space="preserve"> ათას ლარში</w:t>
            </w:r>
          </w:p>
        </w:tc>
      </w:tr>
      <w:tr w:rsidR="003374FF" w:rsidRPr="008B533D" w14:paraId="53CD1C65" w14:textId="77777777" w:rsidTr="003374FF">
        <w:trPr>
          <w:gridAfter w:val="1"/>
          <w:wAfter w:w="13" w:type="dxa"/>
          <w:trHeight w:val="264"/>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0BB53094" w14:textId="77777777" w:rsidR="003374FF" w:rsidRPr="008B533D" w:rsidRDefault="003374FF" w:rsidP="003374FF">
            <w:pPr>
              <w:spacing w:after="0" w:line="240" w:lineRule="auto"/>
              <w:jc w:val="center"/>
              <w:rPr>
                <w:rFonts w:ascii="Sylfaen" w:eastAsia="Times New Roman" w:hAnsi="Sylfaen" w:cs="Arial"/>
                <w:color w:val="000000"/>
                <w:sz w:val="12"/>
                <w:szCs w:val="12"/>
              </w:rPr>
            </w:pPr>
            <w:r w:rsidRPr="008B533D">
              <w:rPr>
                <w:rFonts w:ascii="Sylfaen" w:eastAsia="Times New Roman" w:hAnsi="Sylfaen" w:cs="Arial"/>
                <w:color w:val="000000"/>
                <w:sz w:val="12"/>
                <w:szCs w:val="12"/>
              </w:rPr>
              <w:t>030103</w:t>
            </w:r>
          </w:p>
        </w:tc>
        <w:tc>
          <w:tcPr>
            <w:tcW w:w="1887" w:type="dxa"/>
            <w:vMerge/>
            <w:tcBorders>
              <w:top w:val="single" w:sz="4" w:space="0" w:color="auto"/>
              <w:left w:val="single" w:sz="4" w:space="0" w:color="auto"/>
              <w:bottom w:val="single" w:sz="4" w:space="0" w:color="auto"/>
              <w:right w:val="single" w:sz="4" w:space="0" w:color="auto"/>
            </w:tcBorders>
            <w:vAlign w:val="center"/>
            <w:hideMark/>
          </w:tcPr>
          <w:p w14:paraId="411553B7" w14:textId="77777777" w:rsidR="003374FF" w:rsidRPr="008B533D" w:rsidRDefault="003374FF" w:rsidP="003374FF">
            <w:pPr>
              <w:spacing w:after="0" w:line="240" w:lineRule="auto"/>
              <w:rPr>
                <w:rFonts w:ascii="Sylfaen" w:eastAsia="Times New Roman" w:hAnsi="Sylfaen" w:cs="Arial"/>
                <w:b/>
                <w:bCs/>
                <w:color w:val="000000"/>
                <w:sz w:val="12"/>
                <w:szCs w:val="12"/>
              </w:rPr>
            </w:pPr>
          </w:p>
        </w:tc>
        <w:tc>
          <w:tcPr>
            <w:tcW w:w="7030" w:type="dxa"/>
            <w:vMerge/>
            <w:tcBorders>
              <w:top w:val="single" w:sz="4" w:space="0" w:color="auto"/>
              <w:left w:val="single" w:sz="4" w:space="0" w:color="auto"/>
              <w:bottom w:val="single" w:sz="4" w:space="0" w:color="auto"/>
              <w:right w:val="single" w:sz="4" w:space="0" w:color="auto"/>
            </w:tcBorders>
            <w:vAlign w:val="center"/>
            <w:hideMark/>
          </w:tcPr>
          <w:p w14:paraId="6A3964ED" w14:textId="77777777" w:rsidR="003374FF" w:rsidRPr="008B533D" w:rsidRDefault="003374FF" w:rsidP="003374FF">
            <w:pPr>
              <w:spacing w:after="0" w:line="240" w:lineRule="auto"/>
              <w:rPr>
                <w:rFonts w:ascii="Sylfaen" w:eastAsia="Times New Roman" w:hAnsi="Sylfaen" w:cs="Arial"/>
                <w:color w:val="000000"/>
                <w:sz w:val="12"/>
                <w:szCs w:val="12"/>
              </w:rPr>
            </w:pPr>
          </w:p>
        </w:tc>
        <w:tc>
          <w:tcPr>
            <w:tcW w:w="1326" w:type="dxa"/>
            <w:tcBorders>
              <w:top w:val="nil"/>
              <w:left w:val="nil"/>
              <w:bottom w:val="single" w:sz="4" w:space="0" w:color="auto"/>
              <w:right w:val="single" w:sz="4" w:space="0" w:color="auto"/>
            </w:tcBorders>
            <w:shd w:val="clear" w:color="000000" w:fill="FFFFFF"/>
            <w:vAlign w:val="center"/>
            <w:hideMark/>
          </w:tcPr>
          <w:p w14:paraId="36E1C2F2" w14:textId="77777777" w:rsidR="003374FF" w:rsidRPr="008B533D" w:rsidRDefault="003374FF" w:rsidP="003374FF">
            <w:pPr>
              <w:spacing w:after="0" w:line="240" w:lineRule="auto"/>
              <w:rPr>
                <w:rFonts w:ascii="Sylfaen" w:eastAsia="Times New Roman" w:hAnsi="Sylfaen" w:cs="Arial"/>
                <w:sz w:val="12"/>
                <w:szCs w:val="12"/>
              </w:rPr>
            </w:pPr>
            <w:r w:rsidRPr="008B533D">
              <w:rPr>
                <w:rFonts w:ascii="Arial" w:hAnsi="Arial" w:cs="Arial"/>
                <w:sz w:val="16"/>
                <w:szCs w:val="16"/>
              </w:rPr>
              <w:t>70.0</w:t>
            </w:r>
          </w:p>
        </w:tc>
        <w:tc>
          <w:tcPr>
            <w:tcW w:w="1263" w:type="dxa"/>
            <w:tcBorders>
              <w:top w:val="nil"/>
              <w:left w:val="nil"/>
              <w:bottom w:val="single" w:sz="4" w:space="0" w:color="auto"/>
              <w:right w:val="single" w:sz="4" w:space="0" w:color="auto"/>
            </w:tcBorders>
            <w:shd w:val="clear" w:color="000000" w:fill="FFFFFF"/>
            <w:vAlign w:val="center"/>
            <w:hideMark/>
          </w:tcPr>
          <w:p w14:paraId="0E009881" w14:textId="77777777" w:rsidR="003374FF" w:rsidRPr="008B533D" w:rsidRDefault="003374FF" w:rsidP="003374FF">
            <w:pPr>
              <w:spacing w:after="0" w:line="240" w:lineRule="auto"/>
              <w:rPr>
                <w:rFonts w:ascii="Sylfaen" w:eastAsia="Times New Roman" w:hAnsi="Sylfaen" w:cs="Arial"/>
                <w:sz w:val="12"/>
                <w:szCs w:val="12"/>
              </w:rPr>
            </w:pPr>
            <w:r w:rsidRPr="008B533D">
              <w:rPr>
                <w:rFonts w:ascii="Arial" w:hAnsi="Arial" w:cs="Arial"/>
                <w:sz w:val="16"/>
                <w:szCs w:val="16"/>
              </w:rPr>
              <w:t>70.0</w:t>
            </w:r>
          </w:p>
        </w:tc>
        <w:tc>
          <w:tcPr>
            <w:tcW w:w="1263" w:type="dxa"/>
            <w:tcBorders>
              <w:top w:val="nil"/>
              <w:left w:val="nil"/>
              <w:bottom w:val="single" w:sz="4" w:space="0" w:color="auto"/>
              <w:right w:val="single" w:sz="4" w:space="0" w:color="auto"/>
            </w:tcBorders>
            <w:shd w:val="clear" w:color="000000" w:fill="FFFFFF"/>
            <w:vAlign w:val="center"/>
            <w:hideMark/>
          </w:tcPr>
          <w:p w14:paraId="47E7577E" w14:textId="77777777" w:rsidR="003374FF" w:rsidRPr="008B533D" w:rsidRDefault="003374FF" w:rsidP="003374FF">
            <w:pPr>
              <w:spacing w:after="0" w:line="240" w:lineRule="auto"/>
              <w:rPr>
                <w:rFonts w:ascii="Sylfaen" w:eastAsia="Times New Roman" w:hAnsi="Sylfaen" w:cs="Arial"/>
                <w:sz w:val="12"/>
                <w:szCs w:val="12"/>
              </w:rPr>
            </w:pPr>
            <w:r w:rsidRPr="008B533D">
              <w:rPr>
                <w:rFonts w:ascii="Arial" w:hAnsi="Arial" w:cs="Arial"/>
                <w:sz w:val="16"/>
                <w:szCs w:val="16"/>
              </w:rPr>
              <w:t>70.0</w:t>
            </w:r>
          </w:p>
        </w:tc>
        <w:tc>
          <w:tcPr>
            <w:tcW w:w="1263" w:type="dxa"/>
            <w:tcBorders>
              <w:top w:val="nil"/>
              <w:left w:val="nil"/>
              <w:bottom w:val="single" w:sz="4" w:space="0" w:color="auto"/>
              <w:right w:val="single" w:sz="4" w:space="0" w:color="auto"/>
            </w:tcBorders>
            <w:shd w:val="clear" w:color="000000" w:fill="FFFFFF"/>
            <w:vAlign w:val="center"/>
            <w:hideMark/>
          </w:tcPr>
          <w:p w14:paraId="11145352" w14:textId="77777777" w:rsidR="003374FF" w:rsidRPr="008B533D" w:rsidRDefault="003374FF" w:rsidP="003374FF">
            <w:pPr>
              <w:spacing w:after="0" w:line="240" w:lineRule="auto"/>
              <w:rPr>
                <w:rFonts w:ascii="Sylfaen" w:eastAsia="Times New Roman" w:hAnsi="Sylfaen" w:cs="Arial"/>
                <w:sz w:val="12"/>
                <w:szCs w:val="12"/>
              </w:rPr>
            </w:pPr>
            <w:r w:rsidRPr="008B533D">
              <w:rPr>
                <w:rFonts w:ascii="Arial" w:hAnsi="Arial" w:cs="Arial"/>
                <w:sz w:val="16"/>
                <w:szCs w:val="16"/>
              </w:rPr>
              <w:t>70.0</w:t>
            </w:r>
          </w:p>
        </w:tc>
      </w:tr>
      <w:tr w:rsidR="003374FF" w:rsidRPr="008B533D" w14:paraId="77432BA2" w14:textId="77777777" w:rsidTr="003374FF">
        <w:trPr>
          <w:trHeight w:val="639"/>
        </w:trPr>
        <w:tc>
          <w:tcPr>
            <w:tcW w:w="246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EC743F3"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ქვეპროგრამის განმახორციელებელი სამსახური</w:t>
            </w:r>
          </w:p>
        </w:tc>
        <w:tc>
          <w:tcPr>
            <w:tcW w:w="12158" w:type="dxa"/>
            <w:gridSpan w:val="6"/>
            <w:tcBorders>
              <w:top w:val="single" w:sz="4" w:space="0" w:color="auto"/>
              <w:left w:val="nil"/>
              <w:bottom w:val="single" w:sz="4" w:space="0" w:color="auto"/>
              <w:right w:val="single" w:sz="4" w:space="0" w:color="auto"/>
            </w:tcBorders>
            <w:shd w:val="clear" w:color="000000" w:fill="FFFFFF"/>
            <w:vAlign w:val="center"/>
            <w:hideMark/>
          </w:tcPr>
          <w:p w14:paraId="3D86CBBF"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ქონების მართვისა და მატერიალურ–ტექნიკური უზრუნველყოფის სამსახური</w:t>
            </w:r>
          </w:p>
        </w:tc>
      </w:tr>
      <w:tr w:rsidR="003374FF" w:rsidRPr="008B533D" w14:paraId="211409D7" w14:textId="77777777" w:rsidTr="003374FF">
        <w:trPr>
          <w:trHeight w:val="639"/>
        </w:trPr>
        <w:tc>
          <w:tcPr>
            <w:tcW w:w="246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6EDF078"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8B533D">
              <w:rPr>
                <w:rFonts w:ascii="Sylfaen" w:eastAsia="Times New Roman" w:hAnsi="Sylfaen" w:cs="Arial"/>
                <w:b/>
                <w:bCs/>
                <w:color w:val="000000"/>
                <w:sz w:val="16"/>
                <w:szCs w:val="16"/>
              </w:rPr>
              <w:br/>
              <w:t>ემსახურება პროგრამა</w:t>
            </w:r>
          </w:p>
        </w:tc>
        <w:tc>
          <w:tcPr>
            <w:tcW w:w="12158" w:type="dxa"/>
            <w:gridSpan w:val="6"/>
            <w:tcBorders>
              <w:top w:val="single" w:sz="4" w:space="0" w:color="auto"/>
              <w:left w:val="nil"/>
              <w:bottom w:val="single" w:sz="4" w:space="0" w:color="auto"/>
              <w:right w:val="single" w:sz="4" w:space="0" w:color="auto"/>
            </w:tcBorders>
            <w:shd w:val="clear" w:color="000000" w:fill="FFFFFF"/>
            <w:vAlign w:val="center"/>
          </w:tcPr>
          <w:p w14:paraId="512F06EE" w14:textId="77777777" w:rsidR="003374FF" w:rsidRPr="008B533D" w:rsidRDefault="003374FF" w:rsidP="003374FF">
            <w:pPr>
              <w:spacing w:after="0" w:line="240" w:lineRule="auto"/>
              <w:rPr>
                <w:rFonts w:ascii="Sylfaen" w:eastAsia="Times New Roman" w:hAnsi="Sylfaen" w:cs="Arial"/>
                <w:color w:val="000000"/>
                <w:sz w:val="16"/>
                <w:szCs w:val="16"/>
              </w:rPr>
            </w:pPr>
          </w:p>
          <w:p w14:paraId="1429C26A"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tc>
      </w:tr>
      <w:tr w:rsidR="003374FF" w:rsidRPr="008B533D" w14:paraId="1650BAE6" w14:textId="77777777" w:rsidTr="003374FF">
        <w:trPr>
          <w:trHeight w:val="1018"/>
        </w:trPr>
        <w:tc>
          <w:tcPr>
            <w:tcW w:w="246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8CA52D3"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ქვეპროგრამის აღწერა და მიზანი</w:t>
            </w:r>
          </w:p>
        </w:tc>
        <w:tc>
          <w:tcPr>
            <w:tcW w:w="12158" w:type="dxa"/>
            <w:gridSpan w:val="6"/>
            <w:tcBorders>
              <w:top w:val="single" w:sz="4" w:space="0" w:color="auto"/>
              <w:left w:val="nil"/>
              <w:bottom w:val="single" w:sz="4" w:space="0" w:color="auto"/>
              <w:right w:val="single" w:sz="4" w:space="0" w:color="auto"/>
            </w:tcBorders>
            <w:shd w:val="clear" w:color="000000" w:fill="FFFFFF"/>
            <w:vAlign w:val="center"/>
            <w:hideMark/>
          </w:tcPr>
          <w:p w14:paraId="24D83AB3" w14:textId="77777777" w:rsidR="003374FF" w:rsidRPr="008B533D" w:rsidRDefault="003374FF" w:rsidP="003374FF">
            <w:pPr>
              <w:spacing w:after="0" w:line="240" w:lineRule="auto"/>
              <w:rPr>
                <w:rFonts w:ascii="Sylfaen" w:eastAsia="Times New Roman" w:hAnsi="Sylfaen" w:cs="Arial"/>
                <w:color w:val="000000"/>
                <w:sz w:val="12"/>
                <w:szCs w:val="12"/>
              </w:rPr>
            </w:pPr>
            <w:r w:rsidRPr="008B533D">
              <w:rPr>
                <w:rFonts w:ascii="Sylfaen" w:eastAsia="Times New Roman" w:hAnsi="Sylfaen" w:cs="Arial"/>
                <w:color w:val="000000"/>
                <w:sz w:val="12"/>
                <w:szCs w:val="12"/>
              </w:rPr>
              <w:t>ქალაქში არსებული მდგომარეობით მრავლადაა ქუჩის ძაღლები და არსებული ფაქტებით მათგან დაფიქსირდა  ადამიანისათვის საშიში დაავადების მატარებელი შინაურ ცხოველთა არსებობაც, აღნიშნული ქვეპროგრამის მიზანია ქალაქში არსებული ყველა უმეთვალყურეოდ დარჩენილი  ქუჩის ძაღლის მონიტონინგი, მათი სტერილიზაციის, ასევე მათგან დაავადებული ძაღლების საჭიროების შემთხვევაში ევთანაზიის და ცხოველთა სამარხში  გადაყვანის მომსახურება, ასევე ნაწილი მათგანის ცხოველთა თავშესაფარში გადაყვანა შესაბამისი სტანდარტების დაცვით.</w:t>
            </w:r>
          </w:p>
        </w:tc>
      </w:tr>
      <w:tr w:rsidR="003374FF" w:rsidRPr="008B533D" w14:paraId="650BCB30" w14:textId="77777777" w:rsidTr="003374FF">
        <w:trPr>
          <w:trHeight w:val="565"/>
        </w:trPr>
        <w:tc>
          <w:tcPr>
            <w:tcW w:w="246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21EC32D"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ქვეპროგრამის შუ</w:t>
            </w:r>
            <w:r w:rsidRPr="008B533D">
              <w:rPr>
                <w:rFonts w:ascii="Sylfaen" w:eastAsia="Times New Roman" w:hAnsi="Sylfaen" w:cs="Arial"/>
                <w:b/>
                <w:bCs/>
                <w:color w:val="000000"/>
                <w:sz w:val="12"/>
                <w:szCs w:val="12"/>
                <w:lang w:val="ka-GE"/>
              </w:rPr>
              <w:t>ა</w:t>
            </w:r>
            <w:r w:rsidRPr="008B533D">
              <w:rPr>
                <w:rFonts w:ascii="Sylfaen" w:eastAsia="Times New Roman" w:hAnsi="Sylfaen" w:cs="Arial"/>
                <w:b/>
                <w:bCs/>
                <w:color w:val="000000"/>
                <w:sz w:val="12"/>
                <w:szCs w:val="12"/>
              </w:rPr>
              <w:t>ლედური შედეგი</w:t>
            </w:r>
          </w:p>
        </w:tc>
        <w:tc>
          <w:tcPr>
            <w:tcW w:w="12158" w:type="dxa"/>
            <w:gridSpan w:val="6"/>
            <w:tcBorders>
              <w:top w:val="single" w:sz="4" w:space="0" w:color="auto"/>
              <w:left w:val="nil"/>
              <w:bottom w:val="single" w:sz="4" w:space="0" w:color="auto"/>
              <w:right w:val="single" w:sz="4" w:space="0" w:color="auto"/>
            </w:tcBorders>
            <w:shd w:val="clear" w:color="000000" w:fill="FFFFFF"/>
            <w:vAlign w:val="center"/>
            <w:hideMark/>
          </w:tcPr>
          <w:p w14:paraId="613262F9" w14:textId="77777777" w:rsidR="003374FF" w:rsidRPr="008B533D" w:rsidRDefault="003374FF" w:rsidP="003374FF">
            <w:pPr>
              <w:spacing w:after="0" w:line="240" w:lineRule="auto"/>
              <w:rPr>
                <w:rFonts w:ascii="Sylfaen" w:eastAsia="Times New Roman" w:hAnsi="Sylfaen" w:cs="Arial"/>
                <w:color w:val="000000"/>
                <w:sz w:val="12"/>
                <w:szCs w:val="12"/>
              </w:rPr>
            </w:pPr>
            <w:r w:rsidRPr="008B533D">
              <w:rPr>
                <w:rFonts w:ascii="Sylfaen" w:eastAsia="Times New Roman" w:hAnsi="Sylfaen" w:cs="Arial"/>
                <w:color w:val="000000"/>
                <w:sz w:val="12"/>
                <w:szCs w:val="12"/>
                <w:lang w:val="ka-GE"/>
              </w:rPr>
              <w:t xml:space="preserve">უზრუნველყოფილია მიუსაფარი ცხოველების </w:t>
            </w:r>
            <w:r w:rsidRPr="008B533D">
              <w:rPr>
                <w:rFonts w:ascii="Sylfaen" w:eastAsia="Times New Roman" w:hAnsi="Sylfaen" w:cs="Arial"/>
                <w:color w:val="000000"/>
                <w:sz w:val="12"/>
                <w:szCs w:val="12"/>
              </w:rPr>
              <w:t xml:space="preserve"> პოპულაციის მართვა და გადამდები დაავადებების რისკის შემცირება</w:t>
            </w:r>
          </w:p>
        </w:tc>
      </w:tr>
    </w:tbl>
    <w:p w14:paraId="42838194" w14:textId="77777777" w:rsidR="003374FF" w:rsidRPr="008B533D" w:rsidRDefault="003374FF" w:rsidP="003374FF">
      <w:pPr>
        <w:jc w:val="both"/>
        <w:rPr>
          <w:rFonts w:ascii="Sylfaen" w:hAnsi="Sylfaen"/>
          <w:noProof/>
          <w:sz w:val="16"/>
          <w:szCs w:val="16"/>
        </w:rPr>
      </w:pPr>
    </w:p>
    <w:p w14:paraId="7FC04C62" w14:textId="77777777" w:rsidR="003374FF" w:rsidRPr="008B533D" w:rsidRDefault="003374FF" w:rsidP="003374FF">
      <w:pPr>
        <w:jc w:val="both"/>
        <w:rPr>
          <w:rFonts w:ascii="Sylfaen" w:hAnsi="Sylfaen"/>
          <w:noProof/>
          <w:sz w:val="16"/>
          <w:szCs w:val="16"/>
        </w:rPr>
      </w:pPr>
    </w:p>
    <w:tbl>
      <w:tblPr>
        <w:tblW w:w="14954" w:type="dxa"/>
        <w:tblLook w:val="04A0" w:firstRow="1" w:lastRow="0" w:firstColumn="1" w:lastColumn="0" w:noHBand="0" w:noVBand="1"/>
      </w:tblPr>
      <w:tblGrid>
        <w:gridCol w:w="554"/>
        <w:gridCol w:w="1891"/>
        <w:gridCol w:w="7189"/>
        <w:gridCol w:w="1153"/>
        <w:gridCol w:w="1628"/>
        <w:gridCol w:w="1263"/>
        <w:gridCol w:w="1263"/>
        <w:gridCol w:w="13"/>
      </w:tblGrid>
      <w:tr w:rsidR="003374FF" w:rsidRPr="008B533D" w14:paraId="69610288" w14:textId="77777777" w:rsidTr="003374FF">
        <w:trPr>
          <w:gridAfter w:val="1"/>
          <w:wAfter w:w="13" w:type="dxa"/>
          <w:trHeight w:val="1200"/>
        </w:trPr>
        <w:tc>
          <w:tcPr>
            <w:tcW w:w="5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3F42F7"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კოდი</w:t>
            </w:r>
          </w:p>
        </w:tc>
        <w:tc>
          <w:tcPr>
            <w:tcW w:w="18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8F8BED9"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 xml:space="preserve">პროგრამის დასახელება </w:t>
            </w:r>
          </w:p>
        </w:tc>
        <w:tc>
          <w:tcPr>
            <w:tcW w:w="71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BE3863" w14:textId="77777777" w:rsidR="003374FF" w:rsidRPr="008B533D" w:rsidRDefault="003374FF" w:rsidP="003374FF">
            <w:pPr>
              <w:spacing w:after="0" w:line="240" w:lineRule="auto"/>
              <w:jc w:val="center"/>
              <w:rPr>
                <w:rFonts w:ascii="Sylfaen" w:eastAsia="Times New Roman" w:hAnsi="Sylfaen" w:cs="Arial"/>
                <w:color w:val="000000"/>
                <w:sz w:val="12"/>
                <w:szCs w:val="12"/>
              </w:rPr>
            </w:pPr>
            <w:r w:rsidRPr="008B533D">
              <w:rPr>
                <w:rFonts w:ascii="Sylfaen" w:eastAsia="Times New Roman" w:hAnsi="Sylfaen" w:cs="Arial"/>
                <w:color w:val="000000"/>
                <w:sz w:val="12"/>
                <w:szCs w:val="12"/>
              </w:rPr>
              <w:t>მწვანე ნარგავების მოვლა-პატრონობა, განვითარება</w:t>
            </w:r>
          </w:p>
        </w:tc>
        <w:tc>
          <w:tcPr>
            <w:tcW w:w="1153" w:type="dxa"/>
            <w:tcBorders>
              <w:top w:val="single" w:sz="4" w:space="0" w:color="auto"/>
              <w:left w:val="nil"/>
              <w:bottom w:val="single" w:sz="4" w:space="0" w:color="auto"/>
              <w:right w:val="single" w:sz="4" w:space="0" w:color="auto"/>
            </w:tcBorders>
            <w:shd w:val="clear" w:color="000000" w:fill="FFFFFF"/>
            <w:vAlign w:val="center"/>
            <w:hideMark/>
          </w:tcPr>
          <w:p w14:paraId="21861897"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6</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628" w:type="dxa"/>
            <w:tcBorders>
              <w:top w:val="single" w:sz="4" w:space="0" w:color="auto"/>
              <w:left w:val="nil"/>
              <w:bottom w:val="single" w:sz="4" w:space="0" w:color="auto"/>
              <w:right w:val="single" w:sz="4" w:space="0" w:color="auto"/>
            </w:tcBorders>
            <w:shd w:val="clear" w:color="000000" w:fill="FFFFFF"/>
            <w:vAlign w:val="center"/>
            <w:hideMark/>
          </w:tcPr>
          <w:p w14:paraId="306A1E8A"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7</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14:paraId="72226B1F"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8</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14:paraId="2D74800B"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 xml:space="preserve">9 </w:t>
            </w:r>
            <w:r w:rsidRPr="008B533D">
              <w:rPr>
                <w:rFonts w:ascii="Sylfaen" w:eastAsia="Times New Roman" w:hAnsi="Sylfaen" w:cs="Arial"/>
                <w:b/>
                <w:bCs/>
                <w:color w:val="000000"/>
                <w:sz w:val="16"/>
                <w:szCs w:val="16"/>
              </w:rPr>
              <w:t>წლის დაფინანსება</w:t>
            </w:r>
            <w:r w:rsidRPr="008B533D">
              <w:rPr>
                <w:rFonts w:ascii="Sylfaen" w:eastAsia="Times New Roman" w:hAnsi="Sylfaen" w:cs="Arial"/>
                <w:b/>
                <w:bCs/>
                <w:color w:val="000000"/>
                <w:sz w:val="16"/>
                <w:szCs w:val="16"/>
              </w:rPr>
              <w:br/>
              <w:t xml:space="preserve"> ათას ლარში</w:t>
            </w:r>
          </w:p>
        </w:tc>
      </w:tr>
      <w:tr w:rsidR="008745B1" w:rsidRPr="008B533D" w14:paraId="545E8ABB" w14:textId="77777777" w:rsidTr="003374FF">
        <w:trPr>
          <w:gridAfter w:val="1"/>
          <w:wAfter w:w="13" w:type="dxa"/>
          <w:trHeight w:val="264"/>
        </w:trPr>
        <w:tc>
          <w:tcPr>
            <w:tcW w:w="554" w:type="dxa"/>
            <w:tcBorders>
              <w:top w:val="nil"/>
              <w:left w:val="single" w:sz="4" w:space="0" w:color="auto"/>
              <w:bottom w:val="single" w:sz="4" w:space="0" w:color="auto"/>
              <w:right w:val="single" w:sz="4" w:space="0" w:color="auto"/>
            </w:tcBorders>
            <w:shd w:val="clear" w:color="000000" w:fill="FFFFFF"/>
            <w:vAlign w:val="center"/>
            <w:hideMark/>
          </w:tcPr>
          <w:p w14:paraId="49AB01C2" w14:textId="77777777" w:rsidR="008745B1" w:rsidRPr="008B533D" w:rsidRDefault="008745B1" w:rsidP="008745B1">
            <w:pPr>
              <w:spacing w:after="0" w:line="240" w:lineRule="auto"/>
              <w:jc w:val="center"/>
              <w:rPr>
                <w:rFonts w:ascii="Sylfaen" w:eastAsia="Times New Roman" w:hAnsi="Sylfaen" w:cs="Arial"/>
                <w:color w:val="000000"/>
                <w:sz w:val="12"/>
                <w:szCs w:val="12"/>
              </w:rPr>
            </w:pPr>
            <w:r w:rsidRPr="008B533D">
              <w:rPr>
                <w:rFonts w:ascii="Sylfaen" w:eastAsia="Times New Roman" w:hAnsi="Sylfaen" w:cs="Arial"/>
                <w:color w:val="000000"/>
                <w:sz w:val="12"/>
                <w:szCs w:val="12"/>
              </w:rPr>
              <w:t>0302</w:t>
            </w:r>
          </w:p>
        </w:tc>
        <w:tc>
          <w:tcPr>
            <w:tcW w:w="1891" w:type="dxa"/>
            <w:vMerge/>
            <w:tcBorders>
              <w:top w:val="single" w:sz="4" w:space="0" w:color="auto"/>
              <w:left w:val="single" w:sz="4" w:space="0" w:color="auto"/>
              <w:bottom w:val="single" w:sz="4" w:space="0" w:color="auto"/>
              <w:right w:val="single" w:sz="4" w:space="0" w:color="auto"/>
            </w:tcBorders>
            <w:vAlign w:val="center"/>
            <w:hideMark/>
          </w:tcPr>
          <w:p w14:paraId="406F4DF6" w14:textId="77777777" w:rsidR="008745B1" w:rsidRPr="008B533D" w:rsidRDefault="008745B1" w:rsidP="008745B1">
            <w:pPr>
              <w:spacing w:after="0" w:line="240" w:lineRule="auto"/>
              <w:rPr>
                <w:rFonts w:ascii="Sylfaen" w:eastAsia="Times New Roman" w:hAnsi="Sylfaen" w:cs="Arial"/>
                <w:b/>
                <w:bCs/>
                <w:color w:val="000000"/>
                <w:sz w:val="12"/>
                <w:szCs w:val="12"/>
              </w:rPr>
            </w:pPr>
          </w:p>
        </w:tc>
        <w:tc>
          <w:tcPr>
            <w:tcW w:w="7189" w:type="dxa"/>
            <w:vMerge/>
            <w:tcBorders>
              <w:top w:val="single" w:sz="4" w:space="0" w:color="auto"/>
              <w:left w:val="single" w:sz="4" w:space="0" w:color="auto"/>
              <w:bottom w:val="single" w:sz="4" w:space="0" w:color="auto"/>
              <w:right w:val="single" w:sz="4" w:space="0" w:color="auto"/>
            </w:tcBorders>
            <w:vAlign w:val="center"/>
            <w:hideMark/>
          </w:tcPr>
          <w:p w14:paraId="090EB215" w14:textId="77777777" w:rsidR="008745B1" w:rsidRPr="008B533D" w:rsidRDefault="008745B1" w:rsidP="008745B1">
            <w:pPr>
              <w:spacing w:after="0" w:line="240" w:lineRule="auto"/>
              <w:rPr>
                <w:rFonts w:ascii="Sylfaen" w:eastAsia="Times New Roman" w:hAnsi="Sylfaen" w:cs="Arial"/>
                <w:color w:val="000000"/>
                <w:sz w:val="12"/>
                <w:szCs w:val="12"/>
              </w:rPr>
            </w:pPr>
          </w:p>
        </w:tc>
        <w:tc>
          <w:tcPr>
            <w:tcW w:w="1153" w:type="dxa"/>
            <w:tcBorders>
              <w:top w:val="nil"/>
              <w:left w:val="nil"/>
              <w:bottom w:val="single" w:sz="4" w:space="0" w:color="auto"/>
              <w:right w:val="single" w:sz="4" w:space="0" w:color="auto"/>
            </w:tcBorders>
            <w:shd w:val="clear" w:color="000000" w:fill="FFFFFF"/>
            <w:vAlign w:val="center"/>
            <w:hideMark/>
          </w:tcPr>
          <w:p w14:paraId="13D28FB2" w14:textId="015E53CE" w:rsidR="008745B1" w:rsidRPr="008B533D" w:rsidRDefault="008745B1" w:rsidP="008745B1">
            <w:pPr>
              <w:spacing w:after="0" w:line="240" w:lineRule="auto"/>
              <w:rPr>
                <w:rFonts w:ascii="Sylfaen" w:eastAsia="Times New Roman" w:hAnsi="Sylfaen" w:cs="Arial"/>
                <w:sz w:val="12"/>
                <w:szCs w:val="12"/>
              </w:rPr>
            </w:pPr>
            <w:r w:rsidRPr="008B533D">
              <w:rPr>
                <w:rFonts w:ascii="Arial" w:hAnsi="Arial" w:cs="Arial"/>
                <w:b/>
                <w:bCs/>
                <w:sz w:val="16"/>
                <w:szCs w:val="16"/>
              </w:rPr>
              <w:t>870,0</w:t>
            </w:r>
          </w:p>
        </w:tc>
        <w:tc>
          <w:tcPr>
            <w:tcW w:w="1628" w:type="dxa"/>
            <w:tcBorders>
              <w:top w:val="nil"/>
              <w:left w:val="nil"/>
              <w:bottom w:val="single" w:sz="4" w:space="0" w:color="auto"/>
              <w:right w:val="single" w:sz="4" w:space="0" w:color="auto"/>
            </w:tcBorders>
            <w:shd w:val="clear" w:color="000000" w:fill="FFFFFF"/>
            <w:vAlign w:val="center"/>
            <w:hideMark/>
          </w:tcPr>
          <w:p w14:paraId="0FDF5EC2" w14:textId="152E40E5" w:rsidR="008745B1" w:rsidRPr="008B533D" w:rsidRDefault="008745B1" w:rsidP="008745B1">
            <w:pPr>
              <w:spacing w:after="0" w:line="240" w:lineRule="auto"/>
              <w:rPr>
                <w:rFonts w:ascii="Sylfaen" w:eastAsia="Times New Roman" w:hAnsi="Sylfaen" w:cs="Arial"/>
                <w:sz w:val="12"/>
                <w:szCs w:val="12"/>
              </w:rPr>
            </w:pPr>
            <w:r w:rsidRPr="008B533D">
              <w:rPr>
                <w:rFonts w:ascii="Arial" w:hAnsi="Arial" w:cs="Arial"/>
                <w:b/>
                <w:bCs/>
                <w:sz w:val="16"/>
                <w:szCs w:val="16"/>
              </w:rPr>
              <w:t>825,0</w:t>
            </w:r>
          </w:p>
        </w:tc>
        <w:tc>
          <w:tcPr>
            <w:tcW w:w="1263" w:type="dxa"/>
            <w:tcBorders>
              <w:top w:val="nil"/>
              <w:left w:val="nil"/>
              <w:bottom w:val="single" w:sz="4" w:space="0" w:color="auto"/>
              <w:right w:val="single" w:sz="4" w:space="0" w:color="auto"/>
            </w:tcBorders>
            <w:shd w:val="clear" w:color="000000" w:fill="FFFFFF"/>
            <w:vAlign w:val="center"/>
            <w:hideMark/>
          </w:tcPr>
          <w:p w14:paraId="0742E9B5" w14:textId="7BF47AC5" w:rsidR="008745B1" w:rsidRPr="008B533D" w:rsidRDefault="008745B1" w:rsidP="008745B1">
            <w:pPr>
              <w:spacing w:after="0" w:line="240" w:lineRule="auto"/>
              <w:rPr>
                <w:rFonts w:ascii="Sylfaen" w:eastAsia="Times New Roman" w:hAnsi="Sylfaen" w:cs="Arial"/>
                <w:sz w:val="12"/>
                <w:szCs w:val="12"/>
              </w:rPr>
            </w:pPr>
            <w:r w:rsidRPr="008B533D">
              <w:rPr>
                <w:rFonts w:ascii="Arial" w:hAnsi="Arial" w:cs="Arial"/>
                <w:b/>
                <w:bCs/>
                <w:sz w:val="16"/>
                <w:szCs w:val="16"/>
              </w:rPr>
              <w:t>825,0</w:t>
            </w:r>
          </w:p>
        </w:tc>
        <w:tc>
          <w:tcPr>
            <w:tcW w:w="1263" w:type="dxa"/>
            <w:tcBorders>
              <w:top w:val="nil"/>
              <w:left w:val="nil"/>
              <w:bottom w:val="single" w:sz="4" w:space="0" w:color="auto"/>
              <w:right w:val="single" w:sz="4" w:space="0" w:color="auto"/>
            </w:tcBorders>
            <w:shd w:val="clear" w:color="000000" w:fill="FFFFFF"/>
            <w:vAlign w:val="center"/>
            <w:hideMark/>
          </w:tcPr>
          <w:p w14:paraId="2D0C8532" w14:textId="1E371B40" w:rsidR="008745B1" w:rsidRPr="008B533D" w:rsidRDefault="008745B1" w:rsidP="008745B1">
            <w:pPr>
              <w:spacing w:after="0" w:line="240" w:lineRule="auto"/>
              <w:rPr>
                <w:rFonts w:ascii="Sylfaen" w:eastAsia="Times New Roman" w:hAnsi="Sylfaen" w:cs="Arial"/>
                <w:sz w:val="12"/>
                <w:szCs w:val="12"/>
              </w:rPr>
            </w:pPr>
            <w:r w:rsidRPr="008B533D">
              <w:rPr>
                <w:rFonts w:ascii="Arial" w:hAnsi="Arial" w:cs="Arial"/>
                <w:b/>
                <w:bCs/>
                <w:sz w:val="16"/>
                <w:szCs w:val="16"/>
              </w:rPr>
              <w:t>825,0</w:t>
            </w:r>
          </w:p>
        </w:tc>
      </w:tr>
      <w:tr w:rsidR="003374FF" w:rsidRPr="008B533D" w14:paraId="1373BEB5" w14:textId="77777777" w:rsidTr="003374FF">
        <w:trPr>
          <w:trHeight w:val="564"/>
        </w:trPr>
        <w:tc>
          <w:tcPr>
            <w:tcW w:w="24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9FD1148"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პროგრამის განმახორციელებელი სამსახური</w:t>
            </w:r>
          </w:p>
        </w:tc>
        <w:tc>
          <w:tcPr>
            <w:tcW w:w="12509" w:type="dxa"/>
            <w:gridSpan w:val="6"/>
            <w:tcBorders>
              <w:top w:val="single" w:sz="4" w:space="0" w:color="auto"/>
              <w:left w:val="nil"/>
              <w:bottom w:val="single" w:sz="4" w:space="0" w:color="auto"/>
              <w:right w:val="single" w:sz="4" w:space="0" w:color="auto"/>
            </w:tcBorders>
            <w:shd w:val="clear" w:color="000000" w:fill="FFFFFF"/>
            <w:vAlign w:val="center"/>
            <w:hideMark/>
          </w:tcPr>
          <w:p w14:paraId="0C8CDFD6" w14:textId="77777777" w:rsidR="003374FF" w:rsidRPr="008B533D" w:rsidRDefault="003374FF" w:rsidP="003374FF">
            <w:pPr>
              <w:spacing w:after="0" w:line="240" w:lineRule="auto"/>
              <w:rPr>
                <w:rFonts w:ascii="Sylfaen" w:eastAsia="Times New Roman" w:hAnsi="Sylfaen" w:cs="Arial"/>
                <w:color w:val="000000"/>
                <w:sz w:val="12"/>
                <w:szCs w:val="12"/>
              </w:rPr>
            </w:pPr>
            <w:r w:rsidRPr="008B533D">
              <w:rPr>
                <w:rFonts w:ascii="Sylfaen" w:eastAsia="Times New Roman" w:hAnsi="Sylfaen" w:cs="Arial"/>
                <w:color w:val="000000"/>
                <w:sz w:val="12"/>
                <w:szCs w:val="12"/>
              </w:rPr>
              <w:t>ა(ა)იპ "სუფთა მარნეული"</w:t>
            </w:r>
          </w:p>
        </w:tc>
      </w:tr>
      <w:tr w:rsidR="003374FF" w:rsidRPr="008B533D" w14:paraId="309E748E" w14:textId="77777777" w:rsidTr="003374FF">
        <w:trPr>
          <w:trHeight w:val="564"/>
        </w:trPr>
        <w:tc>
          <w:tcPr>
            <w:tcW w:w="244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67CE70"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გაეროს მდგრადი განვითარების „SDG“ მიზანი, რომლის მიღწევასაც</w:t>
            </w:r>
            <w:r w:rsidRPr="008B533D">
              <w:rPr>
                <w:rFonts w:ascii="Sylfaen" w:eastAsia="Times New Roman" w:hAnsi="Sylfaen" w:cs="Arial"/>
                <w:b/>
                <w:bCs/>
                <w:color w:val="000000"/>
                <w:sz w:val="12"/>
                <w:szCs w:val="12"/>
              </w:rPr>
              <w:br/>
              <w:t>ემსახურება პროგრამა</w:t>
            </w:r>
          </w:p>
        </w:tc>
        <w:tc>
          <w:tcPr>
            <w:tcW w:w="12509" w:type="dxa"/>
            <w:gridSpan w:val="6"/>
            <w:tcBorders>
              <w:top w:val="single" w:sz="4" w:space="0" w:color="auto"/>
              <w:left w:val="nil"/>
              <w:bottom w:val="single" w:sz="4" w:space="0" w:color="auto"/>
              <w:right w:val="single" w:sz="4" w:space="0" w:color="auto"/>
            </w:tcBorders>
            <w:shd w:val="clear" w:color="000000" w:fill="FFFFFF"/>
            <w:vAlign w:val="center"/>
          </w:tcPr>
          <w:p w14:paraId="5B6790BA" w14:textId="77777777" w:rsidR="003374FF" w:rsidRPr="008B533D" w:rsidRDefault="003374FF" w:rsidP="003374FF">
            <w:pPr>
              <w:spacing w:after="0" w:line="240" w:lineRule="auto"/>
              <w:rPr>
                <w:rFonts w:ascii="Sylfaen" w:eastAsia="Times New Roman" w:hAnsi="Sylfaen" w:cs="Arial"/>
                <w:bCs/>
                <w:color w:val="000000"/>
                <w:sz w:val="12"/>
                <w:szCs w:val="12"/>
              </w:rPr>
            </w:pPr>
            <w:r w:rsidRPr="008B533D">
              <w:rPr>
                <w:rFonts w:ascii="Sylfaen" w:eastAsia="Times New Roman" w:hAnsi="Sylfaen" w:cs="Arial"/>
                <w:bCs/>
                <w:color w:val="000000"/>
                <w:sz w:val="12"/>
                <w:szCs w:val="12"/>
              </w:rPr>
              <w:t>მიზანი 11:  ქალაქებისა და დასახლებების ინკლუზიური, უსაფრთხო და მდგრადი განვითარება   </w:t>
            </w:r>
          </w:p>
          <w:p w14:paraId="2F281AF2" w14:textId="77777777" w:rsidR="003374FF" w:rsidRPr="008B533D" w:rsidRDefault="003374FF" w:rsidP="003374FF">
            <w:pPr>
              <w:spacing w:after="0" w:line="240" w:lineRule="auto"/>
              <w:rPr>
                <w:rFonts w:ascii="Sylfaen" w:eastAsia="Times New Roman" w:hAnsi="Sylfaen" w:cs="Arial"/>
                <w:b/>
                <w:bCs/>
                <w:color w:val="000000"/>
                <w:sz w:val="12"/>
                <w:szCs w:val="12"/>
              </w:rPr>
            </w:pPr>
            <w:r w:rsidRPr="008B533D">
              <w:rPr>
                <w:rFonts w:ascii="Sylfaen" w:eastAsia="Times New Roman" w:hAnsi="Sylfaen" w:cs="Arial"/>
                <w:bCs/>
                <w:color w:val="000000"/>
                <w:sz w:val="12"/>
                <w:szCs w:val="12"/>
              </w:rPr>
              <w:t>მიზანი 15 - დედამიწის ეკოსისტემები</w:t>
            </w:r>
          </w:p>
        </w:tc>
      </w:tr>
      <w:tr w:rsidR="003374FF" w:rsidRPr="008B533D" w14:paraId="047218C5" w14:textId="77777777" w:rsidTr="003374FF">
        <w:trPr>
          <w:trHeight w:val="732"/>
        </w:trPr>
        <w:tc>
          <w:tcPr>
            <w:tcW w:w="24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9EA3FBB"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lastRenderedPageBreak/>
              <w:t>ქვეპროგრამის აღწერა და მიზანი</w:t>
            </w:r>
          </w:p>
        </w:tc>
        <w:tc>
          <w:tcPr>
            <w:tcW w:w="12509" w:type="dxa"/>
            <w:gridSpan w:val="6"/>
            <w:tcBorders>
              <w:top w:val="single" w:sz="4" w:space="0" w:color="auto"/>
              <w:left w:val="nil"/>
              <w:bottom w:val="single" w:sz="4" w:space="0" w:color="auto"/>
              <w:right w:val="single" w:sz="4" w:space="0" w:color="auto"/>
            </w:tcBorders>
            <w:shd w:val="clear" w:color="000000" w:fill="FFFFFF"/>
            <w:vAlign w:val="center"/>
            <w:hideMark/>
          </w:tcPr>
          <w:p w14:paraId="3A9BC219" w14:textId="77777777" w:rsidR="003374FF" w:rsidRPr="008B533D" w:rsidRDefault="003374FF" w:rsidP="003374FF">
            <w:pPr>
              <w:spacing w:after="0" w:line="240" w:lineRule="auto"/>
              <w:rPr>
                <w:rFonts w:ascii="Sylfaen" w:eastAsia="Times New Roman" w:hAnsi="Sylfaen" w:cs="Arial"/>
                <w:color w:val="000000"/>
                <w:sz w:val="12"/>
                <w:szCs w:val="12"/>
              </w:rPr>
            </w:pPr>
            <w:proofErr w:type="gramStart"/>
            <w:r w:rsidRPr="008B533D">
              <w:rPr>
                <w:rFonts w:ascii="Sylfaen" w:eastAsia="Times New Roman" w:hAnsi="Sylfaen" w:cs="Arial"/>
                <w:color w:val="000000"/>
                <w:sz w:val="12"/>
                <w:szCs w:val="12"/>
              </w:rPr>
              <w:t>პროგრამის</w:t>
            </w:r>
            <w:proofErr w:type="gramEnd"/>
            <w:r w:rsidRPr="008B533D">
              <w:rPr>
                <w:rFonts w:ascii="Sylfaen" w:eastAsia="Times New Roman" w:hAnsi="Sylfaen" w:cs="Arial"/>
                <w:color w:val="000000"/>
                <w:sz w:val="12"/>
                <w:szCs w:val="12"/>
              </w:rPr>
              <w:t xml:space="preserve"> ფარგლებში განხორციელდება   ახალი ხეების, ყვავილების და სხვადასხვა ნარგავების დარგვა, ახალი გამწვანების ზონების შექმნა. </w:t>
            </w:r>
            <w:proofErr w:type="gramStart"/>
            <w:r w:rsidRPr="008B533D">
              <w:rPr>
                <w:rFonts w:ascii="Sylfaen" w:eastAsia="Times New Roman" w:hAnsi="Sylfaen" w:cs="Arial"/>
                <w:color w:val="000000"/>
                <w:sz w:val="12"/>
                <w:szCs w:val="12"/>
              </w:rPr>
              <w:t>არსებული</w:t>
            </w:r>
            <w:proofErr w:type="gramEnd"/>
            <w:r w:rsidRPr="008B533D">
              <w:rPr>
                <w:rFonts w:ascii="Sylfaen" w:eastAsia="Times New Roman" w:hAnsi="Sylfaen" w:cs="Arial"/>
                <w:color w:val="000000"/>
                <w:sz w:val="12"/>
                <w:szCs w:val="12"/>
              </w:rPr>
              <w:t xml:space="preserve"> სკვერებისა და პარკების მოვლა პატრონობა.  </w:t>
            </w:r>
            <w:proofErr w:type="gramStart"/>
            <w:r w:rsidRPr="008B533D">
              <w:rPr>
                <w:rFonts w:ascii="Sylfaen" w:eastAsia="Times New Roman" w:hAnsi="Sylfaen" w:cs="Arial"/>
                <w:color w:val="000000"/>
                <w:sz w:val="12"/>
                <w:szCs w:val="12"/>
              </w:rPr>
              <w:t>ხეების</w:t>
            </w:r>
            <w:proofErr w:type="gramEnd"/>
            <w:r w:rsidRPr="008B533D">
              <w:rPr>
                <w:rFonts w:ascii="Sylfaen" w:eastAsia="Times New Roman" w:hAnsi="Sylfaen" w:cs="Arial"/>
                <w:color w:val="000000"/>
                <w:sz w:val="12"/>
                <w:szCs w:val="12"/>
              </w:rPr>
              <w:t xml:space="preserve"> გადაბელვა და შეთეთრება, რათა შენარჩუნებული იქნეს და გაუმჯობესდეს მუნიციპალიტეტის მწვანე საფარი.</w:t>
            </w:r>
          </w:p>
        </w:tc>
      </w:tr>
      <w:tr w:rsidR="003374FF" w:rsidRPr="008B533D" w14:paraId="34F46A07" w14:textId="77777777" w:rsidTr="003374FF">
        <w:trPr>
          <w:trHeight w:val="444"/>
        </w:trPr>
        <w:tc>
          <w:tcPr>
            <w:tcW w:w="24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82CEF52"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ქვეპროგრამის შუალედური შედეგი</w:t>
            </w:r>
          </w:p>
        </w:tc>
        <w:tc>
          <w:tcPr>
            <w:tcW w:w="12509" w:type="dxa"/>
            <w:gridSpan w:val="6"/>
            <w:tcBorders>
              <w:top w:val="single" w:sz="4" w:space="0" w:color="auto"/>
              <w:left w:val="nil"/>
              <w:bottom w:val="single" w:sz="4" w:space="0" w:color="auto"/>
              <w:right w:val="single" w:sz="4" w:space="0" w:color="auto"/>
            </w:tcBorders>
            <w:shd w:val="clear" w:color="000000" w:fill="FFFFFF"/>
            <w:vAlign w:val="center"/>
            <w:hideMark/>
          </w:tcPr>
          <w:p w14:paraId="5EE5E7A4" w14:textId="77777777" w:rsidR="003374FF" w:rsidRPr="008B533D" w:rsidRDefault="003374FF" w:rsidP="003374FF">
            <w:pPr>
              <w:spacing w:after="0" w:line="240" w:lineRule="auto"/>
              <w:rPr>
                <w:rFonts w:ascii="Sylfaen" w:eastAsia="Times New Roman" w:hAnsi="Sylfaen" w:cs="Arial"/>
                <w:color w:val="000000"/>
                <w:sz w:val="12"/>
                <w:szCs w:val="12"/>
              </w:rPr>
            </w:pPr>
            <w:r w:rsidRPr="008B533D">
              <w:rPr>
                <w:rFonts w:ascii="Sylfaen" w:eastAsia="Times New Roman" w:hAnsi="Sylfaen" w:cs="Arial"/>
                <w:color w:val="000000"/>
                <w:sz w:val="12"/>
                <w:szCs w:val="12"/>
                <w:lang w:val="ka-GE"/>
              </w:rPr>
              <w:t xml:space="preserve">უზრუნველყოფილია </w:t>
            </w:r>
            <w:r w:rsidRPr="008B533D">
              <w:rPr>
                <w:rFonts w:ascii="Sylfaen" w:eastAsia="Times New Roman" w:hAnsi="Sylfaen" w:cs="Arial"/>
                <w:color w:val="000000"/>
                <w:sz w:val="12"/>
                <w:szCs w:val="12"/>
              </w:rPr>
              <w:t>მუნიციპალიტეტის  გამწვანება და არსებული მწვანე ნარგავების მოვლა-პატრონობა</w:t>
            </w:r>
          </w:p>
        </w:tc>
      </w:tr>
    </w:tbl>
    <w:p w14:paraId="77A634AC" w14:textId="77777777" w:rsidR="003374FF" w:rsidRPr="008B533D" w:rsidRDefault="003374FF" w:rsidP="003374FF">
      <w:pPr>
        <w:jc w:val="both"/>
        <w:rPr>
          <w:rFonts w:ascii="Sylfaen" w:hAnsi="Sylfaen"/>
          <w:noProof/>
          <w:sz w:val="16"/>
          <w:szCs w:val="16"/>
        </w:rPr>
      </w:pPr>
    </w:p>
    <w:p w14:paraId="3E3FAD29" w14:textId="77777777" w:rsidR="003374FF" w:rsidRPr="008B533D" w:rsidRDefault="003374FF" w:rsidP="003374FF">
      <w:pPr>
        <w:jc w:val="both"/>
        <w:rPr>
          <w:rFonts w:ascii="Sylfaen" w:hAnsi="Sylfaen"/>
          <w:noProof/>
          <w:sz w:val="16"/>
          <w:szCs w:val="16"/>
        </w:rPr>
      </w:pPr>
    </w:p>
    <w:tbl>
      <w:tblPr>
        <w:tblW w:w="14879" w:type="dxa"/>
        <w:tblLook w:val="04A0" w:firstRow="1" w:lastRow="0" w:firstColumn="1" w:lastColumn="0" w:noHBand="0" w:noVBand="1"/>
      </w:tblPr>
      <w:tblGrid>
        <w:gridCol w:w="554"/>
        <w:gridCol w:w="1891"/>
        <w:gridCol w:w="7189"/>
        <w:gridCol w:w="1153"/>
        <w:gridCol w:w="1263"/>
        <w:gridCol w:w="1263"/>
        <w:gridCol w:w="1566"/>
      </w:tblGrid>
      <w:tr w:rsidR="003374FF" w:rsidRPr="008B533D" w14:paraId="17433C71" w14:textId="77777777" w:rsidTr="003374FF">
        <w:trPr>
          <w:trHeight w:val="884"/>
        </w:trPr>
        <w:tc>
          <w:tcPr>
            <w:tcW w:w="5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E2CF58"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კოდი</w:t>
            </w:r>
          </w:p>
        </w:tc>
        <w:tc>
          <w:tcPr>
            <w:tcW w:w="18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392774"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 xml:space="preserve">პროგრამის დასახელება </w:t>
            </w:r>
          </w:p>
        </w:tc>
        <w:tc>
          <w:tcPr>
            <w:tcW w:w="71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AB67BB" w14:textId="77777777" w:rsidR="003374FF" w:rsidRPr="008B533D" w:rsidRDefault="003374FF" w:rsidP="003374FF">
            <w:pPr>
              <w:spacing w:after="0" w:line="240" w:lineRule="auto"/>
              <w:jc w:val="center"/>
              <w:rPr>
                <w:rFonts w:ascii="Sylfaen" w:eastAsia="Times New Roman" w:hAnsi="Sylfaen" w:cs="Arial"/>
                <w:color w:val="000000"/>
                <w:sz w:val="12"/>
                <w:szCs w:val="12"/>
              </w:rPr>
            </w:pPr>
            <w:r w:rsidRPr="008B533D">
              <w:rPr>
                <w:rFonts w:ascii="Sylfaen" w:eastAsia="Times New Roman" w:hAnsi="Sylfaen" w:cs="Arial"/>
                <w:color w:val="000000"/>
                <w:sz w:val="12"/>
                <w:szCs w:val="12"/>
              </w:rPr>
              <w:t>კაპიტალური დაბანდებები დასუფთავების სფეროში</w:t>
            </w:r>
          </w:p>
        </w:tc>
        <w:tc>
          <w:tcPr>
            <w:tcW w:w="1153" w:type="dxa"/>
            <w:tcBorders>
              <w:top w:val="single" w:sz="4" w:space="0" w:color="auto"/>
              <w:left w:val="nil"/>
              <w:bottom w:val="single" w:sz="4" w:space="0" w:color="auto"/>
              <w:right w:val="single" w:sz="4" w:space="0" w:color="auto"/>
            </w:tcBorders>
            <w:shd w:val="clear" w:color="000000" w:fill="FFFFFF"/>
            <w:vAlign w:val="center"/>
            <w:hideMark/>
          </w:tcPr>
          <w:p w14:paraId="18B73B91"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6</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14:paraId="4874D9DB"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7</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14:paraId="45D67888"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8</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4FDAC84E"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 xml:space="preserve">9 </w:t>
            </w:r>
            <w:r w:rsidRPr="008B533D">
              <w:rPr>
                <w:rFonts w:ascii="Sylfaen" w:eastAsia="Times New Roman" w:hAnsi="Sylfaen" w:cs="Arial"/>
                <w:b/>
                <w:bCs/>
                <w:color w:val="000000"/>
                <w:sz w:val="16"/>
                <w:szCs w:val="16"/>
              </w:rPr>
              <w:t>წლის დაფინანსება</w:t>
            </w:r>
            <w:r w:rsidRPr="008B533D">
              <w:rPr>
                <w:rFonts w:ascii="Sylfaen" w:eastAsia="Times New Roman" w:hAnsi="Sylfaen" w:cs="Arial"/>
                <w:b/>
                <w:bCs/>
                <w:color w:val="000000"/>
                <w:sz w:val="16"/>
                <w:szCs w:val="16"/>
              </w:rPr>
              <w:br/>
              <w:t xml:space="preserve"> ათას ლარში</w:t>
            </w:r>
          </w:p>
        </w:tc>
      </w:tr>
      <w:tr w:rsidR="00593365" w:rsidRPr="008B533D" w14:paraId="2FFF4507" w14:textId="77777777" w:rsidTr="003374FF">
        <w:trPr>
          <w:trHeight w:val="264"/>
        </w:trPr>
        <w:tc>
          <w:tcPr>
            <w:tcW w:w="554" w:type="dxa"/>
            <w:tcBorders>
              <w:top w:val="nil"/>
              <w:left w:val="single" w:sz="4" w:space="0" w:color="auto"/>
              <w:bottom w:val="single" w:sz="4" w:space="0" w:color="auto"/>
              <w:right w:val="single" w:sz="4" w:space="0" w:color="auto"/>
            </w:tcBorders>
            <w:shd w:val="clear" w:color="000000" w:fill="FFFFFF"/>
            <w:vAlign w:val="center"/>
            <w:hideMark/>
          </w:tcPr>
          <w:p w14:paraId="0972884E" w14:textId="77777777" w:rsidR="00593365" w:rsidRPr="008B533D" w:rsidRDefault="00593365" w:rsidP="00593365">
            <w:pPr>
              <w:spacing w:after="0" w:line="240" w:lineRule="auto"/>
              <w:jc w:val="center"/>
              <w:rPr>
                <w:rFonts w:ascii="Sylfaen" w:eastAsia="Times New Roman" w:hAnsi="Sylfaen" w:cs="Arial"/>
                <w:color w:val="000000"/>
                <w:sz w:val="12"/>
                <w:szCs w:val="12"/>
              </w:rPr>
            </w:pPr>
            <w:r w:rsidRPr="008B533D">
              <w:rPr>
                <w:rFonts w:ascii="Sylfaen" w:eastAsia="Times New Roman" w:hAnsi="Sylfaen" w:cs="Arial"/>
                <w:color w:val="000000"/>
                <w:sz w:val="12"/>
                <w:szCs w:val="12"/>
              </w:rPr>
              <w:t>0303</w:t>
            </w:r>
          </w:p>
        </w:tc>
        <w:tc>
          <w:tcPr>
            <w:tcW w:w="1891" w:type="dxa"/>
            <w:vMerge/>
            <w:tcBorders>
              <w:top w:val="single" w:sz="4" w:space="0" w:color="auto"/>
              <w:left w:val="single" w:sz="4" w:space="0" w:color="auto"/>
              <w:bottom w:val="single" w:sz="4" w:space="0" w:color="auto"/>
              <w:right w:val="single" w:sz="4" w:space="0" w:color="auto"/>
            </w:tcBorders>
            <w:vAlign w:val="center"/>
            <w:hideMark/>
          </w:tcPr>
          <w:p w14:paraId="09E3D63B" w14:textId="77777777" w:rsidR="00593365" w:rsidRPr="008B533D" w:rsidRDefault="00593365" w:rsidP="00593365">
            <w:pPr>
              <w:spacing w:after="0" w:line="240" w:lineRule="auto"/>
              <w:rPr>
                <w:rFonts w:ascii="Sylfaen" w:eastAsia="Times New Roman" w:hAnsi="Sylfaen" w:cs="Arial"/>
                <w:b/>
                <w:bCs/>
                <w:color w:val="000000"/>
                <w:sz w:val="12"/>
                <w:szCs w:val="12"/>
              </w:rPr>
            </w:pPr>
          </w:p>
        </w:tc>
        <w:tc>
          <w:tcPr>
            <w:tcW w:w="7189" w:type="dxa"/>
            <w:vMerge/>
            <w:tcBorders>
              <w:top w:val="single" w:sz="4" w:space="0" w:color="auto"/>
              <w:left w:val="single" w:sz="4" w:space="0" w:color="auto"/>
              <w:bottom w:val="single" w:sz="4" w:space="0" w:color="auto"/>
              <w:right w:val="single" w:sz="4" w:space="0" w:color="auto"/>
            </w:tcBorders>
            <w:vAlign w:val="center"/>
            <w:hideMark/>
          </w:tcPr>
          <w:p w14:paraId="049E4A43" w14:textId="77777777" w:rsidR="00593365" w:rsidRPr="008B533D" w:rsidRDefault="00593365" w:rsidP="00593365">
            <w:pPr>
              <w:spacing w:after="0" w:line="240" w:lineRule="auto"/>
              <w:rPr>
                <w:rFonts w:ascii="Sylfaen" w:eastAsia="Times New Roman" w:hAnsi="Sylfaen" w:cs="Arial"/>
                <w:color w:val="000000"/>
                <w:sz w:val="12"/>
                <w:szCs w:val="12"/>
              </w:rPr>
            </w:pPr>
          </w:p>
        </w:tc>
        <w:tc>
          <w:tcPr>
            <w:tcW w:w="1153" w:type="dxa"/>
            <w:tcBorders>
              <w:top w:val="nil"/>
              <w:left w:val="nil"/>
              <w:bottom w:val="single" w:sz="4" w:space="0" w:color="auto"/>
              <w:right w:val="single" w:sz="4" w:space="0" w:color="auto"/>
            </w:tcBorders>
            <w:shd w:val="clear" w:color="000000" w:fill="FFFFFF"/>
            <w:vAlign w:val="center"/>
            <w:hideMark/>
          </w:tcPr>
          <w:p w14:paraId="4793A1FD" w14:textId="1069302A" w:rsidR="00593365" w:rsidRPr="008B533D" w:rsidRDefault="00593365" w:rsidP="00593365">
            <w:pPr>
              <w:spacing w:after="0" w:line="240" w:lineRule="auto"/>
              <w:rPr>
                <w:rFonts w:ascii="Sylfaen" w:eastAsia="Times New Roman" w:hAnsi="Sylfaen" w:cs="Arial"/>
                <w:sz w:val="12"/>
                <w:szCs w:val="12"/>
              </w:rPr>
            </w:pPr>
            <w:r w:rsidRPr="008B533D">
              <w:rPr>
                <w:rFonts w:ascii="Arial" w:hAnsi="Arial" w:cs="Arial"/>
                <w:b/>
                <w:bCs/>
                <w:sz w:val="16"/>
                <w:szCs w:val="16"/>
              </w:rPr>
              <w:t>500,0</w:t>
            </w:r>
          </w:p>
        </w:tc>
        <w:tc>
          <w:tcPr>
            <w:tcW w:w="1263" w:type="dxa"/>
            <w:tcBorders>
              <w:top w:val="nil"/>
              <w:left w:val="nil"/>
              <w:bottom w:val="single" w:sz="4" w:space="0" w:color="auto"/>
              <w:right w:val="single" w:sz="4" w:space="0" w:color="auto"/>
            </w:tcBorders>
            <w:shd w:val="clear" w:color="000000" w:fill="FFFFFF"/>
            <w:vAlign w:val="center"/>
            <w:hideMark/>
          </w:tcPr>
          <w:p w14:paraId="05BA42DA" w14:textId="1C5724A7" w:rsidR="00593365" w:rsidRPr="008B533D" w:rsidRDefault="00593365" w:rsidP="00593365">
            <w:pPr>
              <w:spacing w:after="0" w:line="240" w:lineRule="auto"/>
              <w:rPr>
                <w:rFonts w:ascii="Sylfaen" w:eastAsia="Times New Roman" w:hAnsi="Sylfaen" w:cs="Arial"/>
                <w:sz w:val="12"/>
                <w:szCs w:val="12"/>
              </w:rPr>
            </w:pPr>
            <w:r w:rsidRPr="008B533D">
              <w:rPr>
                <w:rFonts w:ascii="Arial" w:hAnsi="Arial" w:cs="Arial"/>
                <w:b/>
                <w:bCs/>
                <w:sz w:val="16"/>
                <w:szCs w:val="16"/>
              </w:rPr>
              <w:t>300,0</w:t>
            </w:r>
          </w:p>
        </w:tc>
        <w:tc>
          <w:tcPr>
            <w:tcW w:w="1263" w:type="dxa"/>
            <w:tcBorders>
              <w:top w:val="nil"/>
              <w:left w:val="nil"/>
              <w:bottom w:val="single" w:sz="4" w:space="0" w:color="auto"/>
              <w:right w:val="single" w:sz="4" w:space="0" w:color="auto"/>
            </w:tcBorders>
            <w:shd w:val="clear" w:color="000000" w:fill="FFFFFF"/>
            <w:vAlign w:val="center"/>
            <w:hideMark/>
          </w:tcPr>
          <w:p w14:paraId="55A353CD" w14:textId="083EDB1E" w:rsidR="00593365" w:rsidRPr="008B533D" w:rsidRDefault="00593365" w:rsidP="00593365">
            <w:pPr>
              <w:spacing w:after="0" w:line="240" w:lineRule="auto"/>
              <w:rPr>
                <w:rFonts w:ascii="Sylfaen" w:eastAsia="Times New Roman" w:hAnsi="Sylfaen" w:cs="Arial"/>
                <w:sz w:val="12"/>
                <w:szCs w:val="12"/>
              </w:rPr>
            </w:pPr>
            <w:r w:rsidRPr="008B533D">
              <w:rPr>
                <w:rFonts w:ascii="Arial" w:hAnsi="Arial" w:cs="Arial"/>
                <w:b/>
                <w:bCs/>
                <w:sz w:val="16"/>
                <w:szCs w:val="16"/>
              </w:rPr>
              <w:t>0,0</w:t>
            </w:r>
          </w:p>
        </w:tc>
        <w:tc>
          <w:tcPr>
            <w:tcW w:w="1566" w:type="dxa"/>
            <w:tcBorders>
              <w:top w:val="nil"/>
              <w:left w:val="nil"/>
              <w:bottom w:val="single" w:sz="4" w:space="0" w:color="auto"/>
              <w:right w:val="single" w:sz="4" w:space="0" w:color="auto"/>
            </w:tcBorders>
            <w:shd w:val="clear" w:color="000000" w:fill="FFFFFF"/>
            <w:vAlign w:val="center"/>
            <w:hideMark/>
          </w:tcPr>
          <w:p w14:paraId="75D2B88F" w14:textId="4689D21F" w:rsidR="00593365" w:rsidRPr="008B533D" w:rsidRDefault="00593365" w:rsidP="00593365">
            <w:pPr>
              <w:spacing w:after="0" w:line="240" w:lineRule="auto"/>
              <w:rPr>
                <w:rFonts w:ascii="Sylfaen" w:eastAsia="Times New Roman" w:hAnsi="Sylfaen" w:cs="Arial"/>
                <w:sz w:val="12"/>
                <w:szCs w:val="12"/>
              </w:rPr>
            </w:pPr>
            <w:r w:rsidRPr="008B533D">
              <w:rPr>
                <w:rFonts w:ascii="Arial" w:hAnsi="Arial" w:cs="Arial"/>
                <w:b/>
                <w:bCs/>
                <w:sz w:val="16"/>
                <w:szCs w:val="16"/>
              </w:rPr>
              <w:t>500,0</w:t>
            </w:r>
          </w:p>
        </w:tc>
      </w:tr>
      <w:tr w:rsidR="003374FF" w:rsidRPr="008B533D" w14:paraId="29A45F79" w14:textId="77777777" w:rsidTr="003374FF">
        <w:trPr>
          <w:trHeight w:val="276"/>
        </w:trPr>
        <w:tc>
          <w:tcPr>
            <w:tcW w:w="24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F07F9C7"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პროგრამის განმახორციელებელი სამსახური</w:t>
            </w:r>
          </w:p>
        </w:tc>
        <w:tc>
          <w:tcPr>
            <w:tcW w:w="12434" w:type="dxa"/>
            <w:gridSpan w:val="5"/>
            <w:tcBorders>
              <w:top w:val="single" w:sz="4" w:space="0" w:color="auto"/>
              <w:left w:val="nil"/>
              <w:bottom w:val="single" w:sz="4" w:space="0" w:color="auto"/>
              <w:right w:val="single" w:sz="4" w:space="0" w:color="auto"/>
            </w:tcBorders>
            <w:shd w:val="clear" w:color="000000" w:fill="FFFFFF"/>
            <w:vAlign w:val="center"/>
            <w:hideMark/>
          </w:tcPr>
          <w:p w14:paraId="20063823"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ქონების მართვისა და მატერიალურ–ტექნიკური უზრუნველყოფის სამსახური</w:t>
            </w:r>
          </w:p>
        </w:tc>
      </w:tr>
      <w:tr w:rsidR="003374FF" w:rsidRPr="008B533D" w14:paraId="0A5D8480" w14:textId="77777777" w:rsidTr="003374FF">
        <w:trPr>
          <w:trHeight w:val="276"/>
        </w:trPr>
        <w:tc>
          <w:tcPr>
            <w:tcW w:w="244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EF66BF"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გაეროს მდგრადი განვითარების „SDG“ მიზანი, რომლის მიღწევასაც</w:t>
            </w:r>
            <w:r w:rsidRPr="008B533D">
              <w:rPr>
                <w:rFonts w:ascii="Sylfaen" w:eastAsia="Times New Roman" w:hAnsi="Sylfaen" w:cs="Arial"/>
                <w:b/>
                <w:bCs/>
                <w:color w:val="000000"/>
                <w:sz w:val="12"/>
                <w:szCs w:val="12"/>
              </w:rPr>
              <w:br/>
              <w:t>ემსახურება პროგრამა</w:t>
            </w:r>
          </w:p>
        </w:tc>
        <w:tc>
          <w:tcPr>
            <w:tcW w:w="12434" w:type="dxa"/>
            <w:gridSpan w:val="5"/>
            <w:tcBorders>
              <w:top w:val="single" w:sz="4" w:space="0" w:color="auto"/>
              <w:left w:val="nil"/>
              <w:bottom w:val="single" w:sz="4" w:space="0" w:color="auto"/>
              <w:right w:val="single" w:sz="4" w:space="0" w:color="auto"/>
            </w:tcBorders>
            <w:shd w:val="clear" w:color="000000" w:fill="FFFFFF"/>
            <w:vAlign w:val="center"/>
          </w:tcPr>
          <w:p w14:paraId="7845734B" w14:textId="77777777" w:rsidR="003374FF" w:rsidRPr="008B533D" w:rsidRDefault="003374FF" w:rsidP="003374FF">
            <w:pPr>
              <w:spacing w:after="0" w:line="240" w:lineRule="auto"/>
              <w:rPr>
                <w:rFonts w:ascii="Sylfaen" w:eastAsia="Times New Roman" w:hAnsi="Sylfaen" w:cs="Arial"/>
                <w:bCs/>
                <w:color w:val="000000"/>
                <w:sz w:val="16"/>
                <w:szCs w:val="16"/>
              </w:rPr>
            </w:pPr>
            <w:r w:rsidRPr="008B533D">
              <w:rPr>
                <w:rFonts w:ascii="Sylfaen" w:eastAsia="Times New Roman" w:hAnsi="Sylfaen" w:cs="Arial"/>
                <w:bCs/>
                <w:color w:val="000000"/>
                <w:sz w:val="16"/>
                <w:szCs w:val="16"/>
              </w:rPr>
              <w:t>მიზანი 11:  ქალაქებისა და დასახლებების ინკლუზიური, უსაფრთხო და მდგრადი განვითარება   </w:t>
            </w:r>
          </w:p>
          <w:p w14:paraId="1B64F025" w14:textId="77777777" w:rsidR="003374FF" w:rsidRPr="008B533D" w:rsidRDefault="003374FF" w:rsidP="003374FF">
            <w:pPr>
              <w:spacing w:after="0" w:line="240" w:lineRule="auto"/>
              <w:rPr>
                <w:rFonts w:ascii="Sylfaen" w:eastAsia="Times New Roman" w:hAnsi="Sylfaen" w:cs="Arial"/>
                <w:color w:val="000000"/>
                <w:sz w:val="16"/>
                <w:szCs w:val="16"/>
              </w:rPr>
            </w:pPr>
          </w:p>
        </w:tc>
      </w:tr>
      <w:tr w:rsidR="003374FF" w:rsidRPr="008B533D" w14:paraId="2E333897" w14:textId="77777777" w:rsidTr="003374FF">
        <w:trPr>
          <w:trHeight w:val="720"/>
        </w:trPr>
        <w:tc>
          <w:tcPr>
            <w:tcW w:w="24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0B0D9CC"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პროგრამის აღწერა და მიზანი</w:t>
            </w:r>
          </w:p>
        </w:tc>
        <w:tc>
          <w:tcPr>
            <w:tcW w:w="12434" w:type="dxa"/>
            <w:gridSpan w:val="5"/>
            <w:tcBorders>
              <w:top w:val="single" w:sz="4" w:space="0" w:color="auto"/>
              <w:left w:val="nil"/>
              <w:bottom w:val="single" w:sz="4" w:space="0" w:color="auto"/>
              <w:right w:val="single" w:sz="4" w:space="0" w:color="auto"/>
            </w:tcBorders>
            <w:shd w:val="clear" w:color="000000" w:fill="FFFFFF"/>
            <w:vAlign w:val="center"/>
            <w:hideMark/>
          </w:tcPr>
          <w:p w14:paraId="5BA042E5" w14:textId="77777777" w:rsidR="003374FF" w:rsidRPr="008B533D" w:rsidRDefault="003374FF" w:rsidP="003374FF">
            <w:pPr>
              <w:spacing w:after="0" w:line="240" w:lineRule="auto"/>
              <w:rPr>
                <w:rFonts w:ascii="Sylfaen" w:eastAsia="Times New Roman" w:hAnsi="Sylfaen" w:cs="Arial"/>
                <w:color w:val="000000"/>
                <w:sz w:val="16"/>
                <w:szCs w:val="16"/>
                <w:lang w:val="ka-GE"/>
              </w:rPr>
            </w:pPr>
            <w:r w:rsidRPr="008B533D">
              <w:rPr>
                <w:rFonts w:ascii="Sylfaen" w:eastAsia="Times New Roman" w:hAnsi="Sylfaen" w:cs="Arial"/>
                <w:color w:val="000000"/>
                <w:sz w:val="16"/>
                <w:szCs w:val="16"/>
              </w:rPr>
              <w:t>პროგრამა გულისხმობს ნაგავმზიდი მანქანების და ნაგვის კონტეინერების შეძენას, რათა ნელნელა სრულად მოხდეს მუნიციპალიტეტის ტერიტორიის ათვისება როგორც ნარჩენების ურნების განაწილებით ასევე ნარჩენების გამოტანა მოხდეს დროულად და შესაბამისი ინტენსივობით</w:t>
            </w:r>
            <w:r w:rsidRPr="008B533D">
              <w:rPr>
                <w:rFonts w:ascii="Sylfaen" w:eastAsia="Times New Roman" w:hAnsi="Sylfaen" w:cs="Arial"/>
                <w:color w:val="000000"/>
                <w:sz w:val="16"/>
                <w:szCs w:val="16"/>
                <w:lang w:val="ka-GE"/>
              </w:rPr>
              <w:t xml:space="preserve">, </w:t>
            </w:r>
          </w:p>
        </w:tc>
      </w:tr>
      <w:tr w:rsidR="003374FF" w:rsidRPr="008B533D" w14:paraId="7480F9D3" w14:textId="77777777" w:rsidTr="003374FF">
        <w:trPr>
          <w:trHeight w:val="612"/>
        </w:trPr>
        <w:tc>
          <w:tcPr>
            <w:tcW w:w="24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E0EB3D2"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პროგრამის საბოლოო შედეგი</w:t>
            </w:r>
          </w:p>
        </w:tc>
        <w:tc>
          <w:tcPr>
            <w:tcW w:w="12434" w:type="dxa"/>
            <w:gridSpan w:val="5"/>
            <w:tcBorders>
              <w:top w:val="single" w:sz="4" w:space="0" w:color="auto"/>
              <w:left w:val="nil"/>
              <w:bottom w:val="single" w:sz="4" w:space="0" w:color="auto"/>
              <w:right w:val="single" w:sz="4" w:space="0" w:color="auto"/>
            </w:tcBorders>
            <w:shd w:val="clear" w:color="000000" w:fill="FFFFFF"/>
            <w:vAlign w:val="center"/>
            <w:hideMark/>
          </w:tcPr>
          <w:p w14:paraId="15157D9F" w14:textId="77777777" w:rsidR="003374FF" w:rsidRPr="008B533D" w:rsidRDefault="003374FF" w:rsidP="003374FF">
            <w:pPr>
              <w:spacing w:after="0" w:line="240" w:lineRule="auto"/>
              <w:rPr>
                <w:rFonts w:ascii="Sylfaen" w:eastAsia="Times New Roman" w:hAnsi="Sylfaen" w:cs="Arial"/>
                <w:color w:val="000000"/>
                <w:sz w:val="18"/>
                <w:szCs w:val="18"/>
                <w:lang w:val="ka-GE"/>
              </w:rPr>
            </w:pPr>
            <w:r w:rsidRPr="008B533D">
              <w:rPr>
                <w:rFonts w:ascii="Sylfaen" w:eastAsia="Times New Roman" w:hAnsi="Sylfaen" w:cs="Arial"/>
                <w:color w:val="000000"/>
                <w:sz w:val="18"/>
                <w:szCs w:val="18"/>
                <w:lang w:val="ka-GE"/>
              </w:rPr>
              <w:t>განახლებულია მუნიციპალიტეტის სპეცტექნიკის ავტოპარკი</w:t>
            </w:r>
          </w:p>
        </w:tc>
      </w:tr>
    </w:tbl>
    <w:p w14:paraId="2521C2F3" w14:textId="77777777" w:rsidR="003374FF" w:rsidRPr="008B533D" w:rsidRDefault="003374FF" w:rsidP="003374FF">
      <w:pPr>
        <w:jc w:val="both"/>
        <w:rPr>
          <w:rFonts w:ascii="Sylfaen" w:hAnsi="Sylfaen"/>
          <w:noProof/>
          <w:sz w:val="16"/>
          <w:szCs w:val="16"/>
        </w:rPr>
      </w:pPr>
    </w:p>
    <w:p w14:paraId="14F24FE3" w14:textId="77777777" w:rsidR="003374FF" w:rsidRPr="008B533D" w:rsidRDefault="003374FF" w:rsidP="003374FF">
      <w:pPr>
        <w:jc w:val="both"/>
        <w:rPr>
          <w:rFonts w:ascii="Sylfaen" w:hAnsi="Sylfaen"/>
          <w:noProof/>
          <w:sz w:val="16"/>
          <w:szCs w:val="16"/>
        </w:rPr>
      </w:pPr>
    </w:p>
    <w:p w14:paraId="2EEF6998" w14:textId="77777777" w:rsidR="003374FF" w:rsidRPr="008B533D" w:rsidRDefault="003374FF" w:rsidP="003374FF">
      <w:pPr>
        <w:pStyle w:val="Heading2"/>
        <w:rPr>
          <w:rFonts w:ascii="Sylfaen" w:hAnsi="Sylfaen"/>
          <w:noProof/>
          <w:sz w:val="24"/>
          <w:szCs w:val="24"/>
          <w:lang w:val="ka-GE"/>
        </w:rPr>
      </w:pPr>
      <w:bookmarkStart w:id="69" w:name="_Toc144299205"/>
      <w:bookmarkStart w:id="70" w:name="_Toc203554242"/>
      <w:bookmarkStart w:id="71" w:name="_Toc213936833"/>
      <w:r w:rsidRPr="008B533D">
        <w:rPr>
          <w:rFonts w:ascii="Sylfaen" w:hAnsi="Sylfaen"/>
          <w:noProof/>
          <w:sz w:val="24"/>
          <w:szCs w:val="24"/>
          <w:lang w:val="ka-GE"/>
        </w:rPr>
        <w:t>3. განათლება</w:t>
      </w:r>
      <w:bookmarkEnd w:id="69"/>
      <w:bookmarkEnd w:id="70"/>
      <w:bookmarkEnd w:id="71"/>
    </w:p>
    <w:p w14:paraId="6CF46A3C" w14:textId="2F8ABE8C" w:rsidR="003374FF" w:rsidRPr="008B533D" w:rsidRDefault="003374FF" w:rsidP="003374FF">
      <w:pPr>
        <w:rPr>
          <w:lang w:val="ka-GE" w:eastAsia="ru-RU"/>
        </w:rPr>
      </w:pPr>
    </w:p>
    <w:tbl>
      <w:tblPr>
        <w:tblW w:w="15103" w:type="dxa"/>
        <w:tblLook w:val="04A0" w:firstRow="1" w:lastRow="0" w:firstColumn="1" w:lastColumn="0" w:noHBand="0" w:noVBand="1"/>
      </w:tblPr>
      <w:tblGrid>
        <w:gridCol w:w="1098"/>
        <w:gridCol w:w="2019"/>
        <w:gridCol w:w="1015"/>
        <w:gridCol w:w="787"/>
        <w:gridCol w:w="787"/>
        <w:gridCol w:w="703"/>
        <w:gridCol w:w="807"/>
        <w:gridCol w:w="829"/>
        <w:gridCol w:w="521"/>
        <w:gridCol w:w="829"/>
        <w:gridCol w:w="829"/>
        <w:gridCol w:w="521"/>
        <w:gridCol w:w="829"/>
        <w:gridCol w:w="829"/>
        <w:gridCol w:w="521"/>
        <w:gridCol w:w="829"/>
        <w:gridCol w:w="829"/>
        <w:gridCol w:w="521"/>
      </w:tblGrid>
      <w:tr w:rsidR="00C10538" w:rsidRPr="008B533D" w14:paraId="3992B009" w14:textId="77777777" w:rsidTr="00C10538">
        <w:trPr>
          <w:trHeight w:val="555"/>
        </w:trPr>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5E4C7" w14:textId="77777777" w:rsidR="00C10538" w:rsidRPr="008B533D" w:rsidRDefault="00C10538" w:rsidP="00C10538">
            <w:pPr>
              <w:spacing w:after="0" w:line="240" w:lineRule="auto"/>
              <w:jc w:val="center"/>
              <w:rPr>
                <w:rFonts w:ascii="Sylfaen" w:eastAsia="Times New Roman" w:hAnsi="Sylfaen" w:cs="Arial"/>
                <w:b/>
                <w:bCs/>
                <w:color w:val="000000"/>
                <w:sz w:val="14"/>
                <w:szCs w:val="14"/>
              </w:rPr>
            </w:pPr>
            <w:r w:rsidRPr="008B533D">
              <w:rPr>
                <w:rFonts w:ascii="Sylfaen" w:eastAsia="Times New Roman" w:hAnsi="Sylfaen" w:cs="Arial"/>
                <w:b/>
                <w:bCs/>
                <w:color w:val="000000"/>
                <w:sz w:val="14"/>
                <w:szCs w:val="14"/>
              </w:rPr>
              <w:t>პროგრამული</w:t>
            </w:r>
            <w:r w:rsidRPr="008B533D">
              <w:rPr>
                <w:rFonts w:ascii="Calibri" w:eastAsia="Times New Roman" w:hAnsi="Calibri" w:cs="Calibri"/>
                <w:b/>
                <w:bCs/>
                <w:color w:val="000000"/>
                <w:sz w:val="14"/>
                <w:szCs w:val="14"/>
              </w:rPr>
              <w:t xml:space="preserve"> </w:t>
            </w:r>
            <w:r w:rsidRPr="008B533D">
              <w:rPr>
                <w:rFonts w:ascii="Sylfaen" w:eastAsia="Times New Roman" w:hAnsi="Sylfaen" w:cs="Arial"/>
                <w:b/>
                <w:bCs/>
                <w:color w:val="000000"/>
                <w:sz w:val="14"/>
                <w:szCs w:val="14"/>
              </w:rPr>
              <w:t>კოდი</w:t>
            </w:r>
          </w:p>
        </w:tc>
        <w:tc>
          <w:tcPr>
            <w:tcW w:w="2019" w:type="dxa"/>
            <w:tcBorders>
              <w:top w:val="single" w:sz="4" w:space="0" w:color="auto"/>
              <w:left w:val="nil"/>
              <w:bottom w:val="single" w:sz="4" w:space="0" w:color="auto"/>
              <w:right w:val="single" w:sz="4" w:space="0" w:color="auto"/>
            </w:tcBorders>
            <w:shd w:val="clear" w:color="auto" w:fill="auto"/>
            <w:noWrap/>
            <w:vAlign w:val="center"/>
            <w:hideMark/>
          </w:tcPr>
          <w:p w14:paraId="12566DC7" w14:textId="77777777" w:rsidR="00C10538" w:rsidRPr="008B533D" w:rsidRDefault="00C10538" w:rsidP="00C10538">
            <w:pPr>
              <w:spacing w:after="0" w:line="240" w:lineRule="auto"/>
              <w:jc w:val="center"/>
              <w:rPr>
                <w:rFonts w:ascii="Sylfaen" w:eastAsia="Times New Roman" w:hAnsi="Sylfaen" w:cs="Arial"/>
                <w:b/>
                <w:bCs/>
                <w:color w:val="000000"/>
                <w:sz w:val="14"/>
                <w:szCs w:val="14"/>
              </w:rPr>
            </w:pPr>
            <w:r w:rsidRPr="008B533D">
              <w:rPr>
                <w:rFonts w:ascii="Sylfaen" w:eastAsia="Times New Roman" w:hAnsi="Sylfaen" w:cs="Arial"/>
                <w:b/>
                <w:bCs/>
                <w:color w:val="000000"/>
                <w:sz w:val="14"/>
                <w:szCs w:val="14"/>
              </w:rPr>
              <w:t>დასახელება</w:t>
            </w:r>
          </w:p>
        </w:tc>
        <w:tc>
          <w:tcPr>
            <w:tcW w:w="1015" w:type="dxa"/>
            <w:tcBorders>
              <w:top w:val="single" w:sz="4" w:space="0" w:color="auto"/>
              <w:left w:val="nil"/>
              <w:bottom w:val="single" w:sz="4" w:space="0" w:color="auto"/>
              <w:right w:val="single" w:sz="4" w:space="0" w:color="auto"/>
            </w:tcBorders>
            <w:shd w:val="clear" w:color="auto" w:fill="auto"/>
            <w:vAlign w:val="center"/>
            <w:hideMark/>
          </w:tcPr>
          <w:p w14:paraId="18BE29B6" w14:textId="77777777" w:rsidR="00C10538" w:rsidRPr="008B533D" w:rsidRDefault="00C10538" w:rsidP="00C10538">
            <w:pPr>
              <w:spacing w:after="0" w:line="240" w:lineRule="auto"/>
              <w:jc w:val="center"/>
              <w:rPr>
                <w:rFonts w:ascii="Sylfaen" w:eastAsia="Times New Roman" w:hAnsi="Sylfaen" w:cs="Arial"/>
                <w:color w:val="000000"/>
                <w:sz w:val="14"/>
                <w:szCs w:val="14"/>
              </w:rPr>
            </w:pPr>
            <w:r w:rsidRPr="008B533D">
              <w:rPr>
                <w:rFonts w:ascii="Sylfaen" w:eastAsia="Times New Roman" w:hAnsi="Sylfaen" w:cs="Arial"/>
                <w:color w:val="000000"/>
                <w:sz w:val="14"/>
                <w:szCs w:val="14"/>
              </w:rPr>
              <w:t>რიცხოვნობა</w:t>
            </w:r>
          </w:p>
        </w:tc>
        <w:tc>
          <w:tcPr>
            <w:tcW w:w="2277" w:type="dxa"/>
            <w:gridSpan w:val="3"/>
            <w:tcBorders>
              <w:top w:val="single" w:sz="4" w:space="0" w:color="auto"/>
              <w:left w:val="nil"/>
              <w:bottom w:val="single" w:sz="4" w:space="0" w:color="auto"/>
              <w:right w:val="single" w:sz="4" w:space="0" w:color="auto"/>
            </w:tcBorders>
            <w:shd w:val="clear" w:color="auto" w:fill="auto"/>
            <w:vAlign w:val="center"/>
            <w:hideMark/>
          </w:tcPr>
          <w:p w14:paraId="5252EA5B" w14:textId="77777777" w:rsidR="00C10538" w:rsidRPr="008B533D" w:rsidRDefault="00C10538" w:rsidP="00C10538">
            <w:pPr>
              <w:spacing w:after="0" w:line="240" w:lineRule="auto"/>
              <w:jc w:val="center"/>
              <w:rPr>
                <w:rFonts w:ascii="Sylfaen" w:eastAsia="Times New Roman" w:hAnsi="Sylfaen" w:cs="Arial"/>
                <w:b/>
                <w:bCs/>
                <w:color w:val="000000"/>
                <w:sz w:val="14"/>
                <w:szCs w:val="14"/>
              </w:rPr>
            </w:pPr>
            <w:r w:rsidRPr="008B533D">
              <w:rPr>
                <w:rFonts w:ascii="Sylfaen" w:eastAsia="Times New Roman" w:hAnsi="Sylfaen" w:cs="Arial"/>
                <w:b/>
                <w:bCs/>
                <w:color w:val="000000"/>
                <w:sz w:val="14"/>
                <w:szCs w:val="14"/>
              </w:rPr>
              <w:t>სულ 4 წელი</w:t>
            </w:r>
          </w:p>
        </w:tc>
        <w:tc>
          <w:tcPr>
            <w:tcW w:w="2157" w:type="dxa"/>
            <w:gridSpan w:val="3"/>
            <w:tcBorders>
              <w:top w:val="single" w:sz="4" w:space="0" w:color="auto"/>
              <w:left w:val="nil"/>
              <w:bottom w:val="single" w:sz="4" w:space="0" w:color="auto"/>
              <w:right w:val="single" w:sz="4" w:space="0" w:color="000000"/>
            </w:tcBorders>
            <w:shd w:val="clear" w:color="auto" w:fill="auto"/>
            <w:vAlign w:val="center"/>
            <w:hideMark/>
          </w:tcPr>
          <w:p w14:paraId="51F58A96" w14:textId="77777777" w:rsidR="00C10538" w:rsidRPr="008B533D" w:rsidRDefault="00C10538" w:rsidP="00C10538">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2026 წელი</w:t>
            </w:r>
          </w:p>
        </w:tc>
        <w:tc>
          <w:tcPr>
            <w:tcW w:w="2179" w:type="dxa"/>
            <w:gridSpan w:val="3"/>
            <w:tcBorders>
              <w:top w:val="single" w:sz="4" w:space="0" w:color="auto"/>
              <w:left w:val="nil"/>
              <w:bottom w:val="single" w:sz="4" w:space="0" w:color="auto"/>
              <w:right w:val="single" w:sz="4" w:space="0" w:color="000000"/>
            </w:tcBorders>
            <w:shd w:val="clear" w:color="auto" w:fill="auto"/>
            <w:vAlign w:val="center"/>
            <w:hideMark/>
          </w:tcPr>
          <w:p w14:paraId="53D27B0D" w14:textId="77777777" w:rsidR="00C10538" w:rsidRPr="008B533D" w:rsidRDefault="00C10538" w:rsidP="00C10538">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2027 წელი</w:t>
            </w:r>
          </w:p>
        </w:tc>
        <w:tc>
          <w:tcPr>
            <w:tcW w:w="2179" w:type="dxa"/>
            <w:gridSpan w:val="3"/>
            <w:tcBorders>
              <w:top w:val="single" w:sz="4" w:space="0" w:color="auto"/>
              <w:left w:val="nil"/>
              <w:bottom w:val="single" w:sz="4" w:space="0" w:color="auto"/>
              <w:right w:val="single" w:sz="4" w:space="0" w:color="000000"/>
            </w:tcBorders>
            <w:shd w:val="clear" w:color="auto" w:fill="auto"/>
            <w:vAlign w:val="center"/>
            <w:hideMark/>
          </w:tcPr>
          <w:p w14:paraId="4CC78467" w14:textId="77777777" w:rsidR="00C10538" w:rsidRPr="008B533D" w:rsidRDefault="00C10538" w:rsidP="00C10538">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2028</w:t>
            </w:r>
          </w:p>
        </w:tc>
        <w:tc>
          <w:tcPr>
            <w:tcW w:w="2179" w:type="dxa"/>
            <w:gridSpan w:val="3"/>
            <w:tcBorders>
              <w:top w:val="single" w:sz="4" w:space="0" w:color="auto"/>
              <w:left w:val="nil"/>
              <w:bottom w:val="single" w:sz="4" w:space="0" w:color="auto"/>
              <w:right w:val="single" w:sz="4" w:space="0" w:color="auto"/>
            </w:tcBorders>
            <w:shd w:val="clear" w:color="auto" w:fill="auto"/>
            <w:vAlign w:val="center"/>
            <w:hideMark/>
          </w:tcPr>
          <w:p w14:paraId="1D2F45BA" w14:textId="77777777" w:rsidR="00C10538" w:rsidRPr="008B533D" w:rsidRDefault="00C10538" w:rsidP="00C10538">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2029</w:t>
            </w:r>
          </w:p>
        </w:tc>
      </w:tr>
      <w:tr w:rsidR="00C10538" w:rsidRPr="008B533D" w14:paraId="6253AB33" w14:textId="77777777" w:rsidTr="00C10538">
        <w:trPr>
          <w:trHeight w:val="649"/>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4B781D57" w14:textId="77777777" w:rsidR="00C10538" w:rsidRPr="008B533D" w:rsidRDefault="00C10538" w:rsidP="00C10538">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04 01</w:t>
            </w:r>
          </w:p>
        </w:tc>
        <w:tc>
          <w:tcPr>
            <w:tcW w:w="2019" w:type="dxa"/>
            <w:tcBorders>
              <w:top w:val="nil"/>
              <w:left w:val="nil"/>
              <w:bottom w:val="single" w:sz="4" w:space="0" w:color="auto"/>
              <w:right w:val="single" w:sz="4" w:space="0" w:color="auto"/>
            </w:tcBorders>
            <w:shd w:val="clear" w:color="auto" w:fill="auto"/>
            <w:vAlign w:val="center"/>
            <w:hideMark/>
          </w:tcPr>
          <w:p w14:paraId="5A0A64CD" w14:textId="77777777" w:rsidR="00C10538" w:rsidRPr="008B533D" w:rsidRDefault="00C10538" w:rsidP="00C10538">
            <w:pPr>
              <w:spacing w:after="0" w:line="240" w:lineRule="auto"/>
              <w:jc w:val="center"/>
              <w:rPr>
                <w:rFonts w:ascii="Sylfaen" w:eastAsia="Times New Roman" w:hAnsi="Sylfaen" w:cs="Arial"/>
                <w:b/>
                <w:bCs/>
                <w:sz w:val="14"/>
                <w:szCs w:val="14"/>
              </w:rPr>
            </w:pPr>
            <w:r w:rsidRPr="008B533D">
              <w:rPr>
                <w:rFonts w:ascii="Sylfaen" w:eastAsia="Times New Roman" w:hAnsi="Sylfaen" w:cs="Arial"/>
                <w:b/>
                <w:bCs/>
                <w:sz w:val="14"/>
                <w:szCs w:val="14"/>
              </w:rPr>
              <w:t>სკოლამდელი დაწესებულებების ფუნქციონირება</w:t>
            </w:r>
          </w:p>
        </w:tc>
        <w:tc>
          <w:tcPr>
            <w:tcW w:w="1015" w:type="dxa"/>
            <w:tcBorders>
              <w:top w:val="nil"/>
              <w:left w:val="nil"/>
              <w:bottom w:val="single" w:sz="4" w:space="0" w:color="auto"/>
              <w:right w:val="single" w:sz="4" w:space="0" w:color="auto"/>
            </w:tcBorders>
            <w:shd w:val="clear" w:color="auto" w:fill="auto"/>
            <w:noWrap/>
            <w:vAlign w:val="center"/>
            <w:hideMark/>
          </w:tcPr>
          <w:p w14:paraId="5BC9F047" w14:textId="77777777" w:rsidR="00C10538" w:rsidRPr="008B533D" w:rsidRDefault="00C10538" w:rsidP="00C10538">
            <w:pPr>
              <w:spacing w:after="0" w:line="240" w:lineRule="auto"/>
              <w:jc w:val="center"/>
              <w:rPr>
                <w:rFonts w:ascii="Calibri" w:eastAsia="Times New Roman" w:hAnsi="Calibri" w:cs="Calibri"/>
                <w:color w:val="000000"/>
                <w:sz w:val="14"/>
                <w:szCs w:val="14"/>
              </w:rPr>
            </w:pPr>
            <w:r w:rsidRPr="008B533D">
              <w:rPr>
                <w:rFonts w:ascii="Calibri" w:eastAsia="Times New Roman" w:hAnsi="Calibri" w:cs="Calibri"/>
                <w:color w:val="000000"/>
                <w:sz w:val="14"/>
                <w:szCs w:val="14"/>
              </w:rPr>
              <w:t>376</w:t>
            </w:r>
          </w:p>
        </w:tc>
        <w:tc>
          <w:tcPr>
            <w:tcW w:w="787" w:type="dxa"/>
            <w:tcBorders>
              <w:top w:val="nil"/>
              <w:left w:val="nil"/>
              <w:bottom w:val="single" w:sz="4" w:space="0" w:color="auto"/>
              <w:right w:val="single" w:sz="4" w:space="0" w:color="auto"/>
            </w:tcBorders>
            <w:shd w:val="clear" w:color="auto" w:fill="auto"/>
            <w:vAlign w:val="center"/>
            <w:hideMark/>
          </w:tcPr>
          <w:p w14:paraId="6D13AB88" w14:textId="77777777" w:rsidR="00C10538" w:rsidRPr="008B533D" w:rsidRDefault="00C10538" w:rsidP="00C10538">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43500,0</w:t>
            </w:r>
          </w:p>
        </w:tc>
        <w:tc>
          <w:tcPr>
            <w:tcW w:w="787" w:type="dxa"/>
            <w:tcBorders>
              <w:top w:val="nil"/>
              <w:left w:val="nil"/>
              <w:bottom w:val="single" w:sz="4" w:space="0" w:color="auto"/>
              <w:right w:val="single" w:sz="4" w:space="0" w:color="auto"/>
            </w:tcBorders>
            <w:shd w:val="clear" w:color="auto" w:fill="auto"/>
            <w:vAlign w:val="center"/>
            <w:hideMark/>
          </w:tcPr>
          <w:p w14:paraId="26A87525" w14:textId="77777777" w:rsidR="00C10538" w:rsidRPr="008B533D" w:rsidRDefault="00C10538" w:rsidP="00C10538">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43500,0</w:t>
            </w:r>
          </w:p>
        </w:tc>
        <w:tc>
          <w:tcPr>
            <w:tcW w:w="703" w:type="dxa"/>
            <w:tcBorders>
              <w:top w:val="nil"/>
              <w:left w:val="nil"/>
              <w:bottom w:val="single" w:sz="4" w:space="0" w:color="auto"/>
              <w:right w:val="single" w:sz="4" w:space="0" w:color="auto"/>
            </w:tcBorders>
            <w:shd w:val="clear" w:color="auto" w:fill="auto"/>
            <w:vAlign w:val="center"/>
            <w:hideMark/>
          </w:tcPr>
          <w:p w14:paraId="27A2E648" w14:textId="77777777" w:rsidR="00C10538" w:rsidRPr="008B533D" w:rsidRDefault="00C10538" w:rsidP="00C10538">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0,0</w:t>
            </w:r>
          </w:p>
        </w:tc>
        <w:tc>
          <w:tcPr>
            <w:tcW w:w="807" w:type="dxa"/>
            <w:tcBorders>
              <w:top w:val="nil"/>
              <w:left w:val="nil"/>
              <w:bottom w:val="single" w:sz="4" w:space="0" w:color="auto"/>
              <w:right w:val="single" w:sz="4" w:space="0" w:color="auto"/>
            </w:tcBorders>
            <w:shd w:val="clear" w:color="auto" w:fill="auto"/>
            <w:vAlign w:val="center"/>
            <w:hideMark/>
          </w:tcPr>
          <w:p w14:paraId="2F6929D4"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11500,0</w:t>
            </w:r>
          </w:p>
        </w:tc>
        <w:tc>
          <w:tcPr>
            <w:tcW w:w="829" w:type="dxa"/>
            <w:tcBorders>
              <w:top w:val="nil"/>
              <w:left w:val="nil"/>
              <w:bottom w:val="single" w:sz="4" w:space="0" w:color="auto"/>
              <w:right w:val="single" w:sz="4" w:space="0" w:color="auto"/>
            </w:tcBorders>
            <w:shd w:val="clear" w:color="auto" w:fill="auto"/>
            <w:vAlign w:val="center"/>
            <w:hideMark/>
          </w:tcPr>
          <w:p w14:paraId="70768367"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11500,0</w:t>
            </w:r>
          </w:p>
        </w:tc>
        <w:tc>
          <w:tcPr>
            <w:tcW w:w="521" w:type="dxa"/>
            <w:tcBorders>
              <w:top w:val="nil"/>
              <w:left w:val="nil"/>
              <w:bottom w:val="single" w:sz="4" w:space="0" w:color="auto"/>
              <w:right w:val="single" w:sz="4" w:space="0" w:color="auto"/>
            </w:tcBorders>
            <w:shd w:val="clear" w:color="auto" w:fill="auto"/>
            <w:vAlign w:val="center"/>
            <w:hideMark/>
          </w:tcPr>
          <w:p w14:paraId="0D9BFB03"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0,0</w:t>
            </w:r>
          </w:p>
        </w:tc>
        <w:tc>
          <w:tcPr>
            <w:tcW w:w="829" w:type="dxa"/>
            <w:tcBorders>
              <w:top w:val="nil"/>
              <w:left w:val="nil"/>
              <w:bottom w:val="single" w:sz="4" w:space="0" w:color="auto"/>
              <w:right w:val="single" w:sz="4" w:space="0" w:color="auto"/>
            </w:tcBorders>
            <w:shd w:val="clear" w:color="auto" w:fill="auto"/>
            <w:vAlign w:val="center"/>
            <w:hideMark/>
          </w:tcPr>
          <w:p w14:paraId="33F9477B"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12000,0</w:t>
            </w:r>
          </w:p>
        </w:tc>
        <w:tc>
          <w:tcPr>
            <w:tcW w:w="829" w:type="dxa"/>
            <w:tcBorders>
              <w:top w:val="nil"/>
              <w:left w:val="nil"/>
              <w:bottom w:val="single" w:sz="4" w:space="0" w:color="auto"/>
              <w:right w:val="single" w:sz="4" w:space="0" w:color="auto"/>
            </w:tcBorders>
            <w:shd w:val="clear" w:color="auto" w:fill="auto"/>
            <w:vAlign w:val="center"/>
            <w:hideMark/>
          </w:tcPr>
          <w:p w14:paraId="7D3805A8"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12000,0</w:t>
            </w:r>
          </w:p>
        </w:tc>
        <w:tc>
          <w:tcPr>
            <w:tcW w:w="521" w:type="dxa"/>
            <w:tcBorders>
              <w:top w:val="nil"/>
              <w:left w:val="nil"/>
              <w:bottom w:val="single" w:sz="4" w:space="0" w:color="auto"/>
              <w:right w:val="single" w:sz="4" w:space="0" w:color="auto"/>
            </w:tcBorders>
            <w:shd w:val="clear" w:color="auto" w:fill="auto"/>
            <w:vAlign w:val="center"/>
            <w:hideMark/>
          </w:tcPr>
          <w:p w14:paraId="693E0546"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0,0</w:t>
            </w:r>
          </w:p>
        </w:tc>
        <w:tc>
          <w:tcPr>
            <w:tcW w:w="829" w:type="dxa"/>
            <w:tcBorders>
              <w:top w:val="nil"/>
              <w:left w:val="nil"/>
              <w:bottom w:val="single" w:sz="4" w:space="0" w:color="auto"/>
              <w:right w:val="single" w:sz="4" w:space="0" w:color="auto"/>
            </w:tcBorders>
            <w:shd w:val="clear" w:color="auto" w:fill="auto"/>
            <w:vAlign w:val="center"/>
            <w:hideMark/>
          </w:tcPr>
          <w:p w14:paraId="0B5D4964"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12000,0</w:t>
            </w:r>
          </w:p>
        </w:tc>
        <w:tc>
          <w:tcPr>
            <w:tcW w:w="829" w:type="dxa"/>
            <w:tcBorders>
              <w:top w:val="nil"/>
              <w:left w:val="nil"/>
              <w:bottom w:val="single" w:sz="4" w:space="0" w:color="auto"/>
              <w:right w:val="single" w:sz="4" w:space="0" w:color="auto"/>
            </w:tcBorders>
            <w:shd w:val="clear" w:color="auto" w:fill="auto"/>
            <w:vAlign w:val="center"/>
            <w:hideMark/>
          </w:tcPr>
          <w:p w14:paraId="14D53794"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12000,0</w:t>
            </w:r>
          </w:p>
        </w:tc>
        <w:tc>
          <w:tcPr>
            <w:tcW w:w="521" w:type="dxa"/>
            <w:tcBorders>
              <w:top w:val="nil"/>
              <w:left w:val="nil"/>
              <w:bottom w:val="single" w:sz="4" w:space="0" w:color="auto"/>
              <w:right w:val="single" w:sz="4" w:space="0" w:color="auto"/>
            </w:tcBorders>
            <w:shd w:val="clear" w:color="auto" w:fill="auto"/>
            <w:vAlign w:val="center"/>
            <w:hideMark/>
          </w:tcPr>
          <w:p w14:paraId="52C1EFB9"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0,0</w:t>
            </w:r>
          </w:p>
        </w:tc>
        <w:tc>
          <w:tcPr>
            <w:tcW w:w="829" w:type="dxa"/>
            <w:tcBorders>
              <w:top w:val="nil"/>
              <w:left w:val="nil"/>
              <w:bottom w:val="single" w:sz="4" w:space="0" w:color="auto"/>
              <w:right w:val="single" w:sz="4" w:space="0" w:color="auto"/>
            </w:tcBorders>
            <w:shd w:val="clear" w:color="auto" w:fill="auto"/>
            <w:vAlign w:val="center"/>
            <w:hideMark/>
          </w:tcPr>
          <w:p w14:paraId="75166691"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12000,0</w:t>
            </w:r>
          </w:p>
        </w:tc>
        <w:tc>
          <w:tcPr>
            <w:tcW w:w="829" w:type="dxa"/>
            <w:tcBorders>
              <w:top w:val="nil"/>
              <w:left w:val="nil"/>
              <w:bottom w:val="single" w:sz="4" w:space="0" w:color="auto"/>
              <w:right w:val="single" w:sz="4" w:space="0" w:color="auto"/>
            </w:tcBorders>
            <w:shd w:val="clear" w:color="auto" w:fill="auto"/>
            <w:vAlign w:val="center"/>
            <w:hideMark/>
          </w:tcPr>
          <w:p w14:paraId="7769CB1F"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12000,0</w:t>
            </w:r>
          </w:p>
        </w:tc>
        <w:tc>
          <w:tcPr>
            <w:tcW w:w="521" w:type="dxa"/>
            <w:tcBorders>
              <w:top w:val="nil"/>
              <w:left w:val="nil"/>
              <w:bottom w:val="single" w:sz="4" w:space="0" w:color="auto"/>
              <w:right w:val="single" w:sz="4" w:space="0" w:color="auto"/>
            </w:tcBorders>
            <w:shd w:val="clear" w:color="auto" w:fill="auto"/>
            <w:vAlign w:val="center"/>
            <w:hideMark/>
          </w:tcPr>
          <w:p w14:paraId="30A26D9B"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0,0</w:t>
            </w:r>
          </w:p>
        </w:tc>
      </w:tr>
      <w:tr w:rsidR="00C10538" w:rsidRPr="008B533D" w14:paraId="0FE50B9C" w14:textId="77777777" w:rsidTr="00C10538">
        <w:trPr>
          <w:trHeight w:val="743"/>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3EDB9FD7" w14:textId="77777777" w:rsidR="00C10538" w:rsidRPr="008B533D" w:rsidRDefault="00C10538" w:rsidP="00C10538">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04  02</w:t>
            </w:r>
          </w:p>
        </w:tc>
        <w:tc>
          <w:tcPr>
            <w:tcW w:w="2019" w:type="dxa"/>
            <w:tcBorders>
              <w:top w:val="nil"/>
              <w:left w:val="nil"/>
              <w:bottom w:val="single" w:sz="4" w:space="0" w:color="auto"/>
              <w:right w:val="single" w:sz="4" w:space="0" w:color="auto"/>
            </w:tcBorders>
            <w:shd w:val="clear" w:color="auto" w:fill="auto"/>
            <w:vAlign w:val="center"/>
            <w:hideMark/>
          </w:tcPr>
          <w:p w14:paraId="0A8FCC8E" w14:textId="77777777" w:rsidR="00C10538" w:rsidRPr="008B533D" w:rsidRDefault="00C10538" w:rsidP="00C10538">
            <w:pPr>
              <w:spacing w:after="0" w:line="240" w:lineRule="auto"/>
              <w:jc w:val="center"/>
              <w:rPr>
                <w:rFonts w:ascii="Sylfaen" w:eastAsia="Times New Roman" w:hAnsi="Sylfaen" w:cs="Arial"/>
                <w:b/>
                <w:bCs/>
                <w:sz w:val="14"/>
                <w:szCs w:val="14"/>
              </w:rPr>
            </w:pPr>
            <w:r w:rsidRPr="008B533D">
              <w:rPr>
                <w:rFonts w:ascii="Sylfaen" w:eastAsia="Times New Roman" w:hAnsi="Sylfaen" w:cs="Arial"/>
                <w:b/>
                <w:bCs/>
                <w:sz w:val="14"/>
                <w:szCs w:val="14"/>
              </w:rPr>
              <w:t>სკოლამდელი დაწესებულებების აღჭურვა, რეაბილიტაცია,მშენებლობა</w:t>
            </w:r>
          </w:p>
        </w:tc>
        <w:tc>
          <w:tcPr>
            <w:tcW w:w="1015" w:type="dxa"/>
            <w:tcBorders>
              <w:top w:val="nil"/>
              <w:left w:val="nil"/>
              <w:bottom w:val="single" w:sz="4" w:space="0" w:color="auto"/>
              <w:right w:val="single" w:sz="4" w:space="0" w:color="auto"/>
            </w:tcBorders>
            <w:shd w:val="clear" w:color="auto" w:fill="auto"/>
            <w:vAlign w:val="center"/>
            <w:hideMark/>
          </w:tcPr>
          <w:p w14:paraId="49A72812" w14:textId="77777777" w:rsidR="00C10538" w:rsidRPr="008B533D" w:rsidRDefault="00C10538" w:rsidP="00C10538">
            <w:pPr>
              <w:spacing w:after="0" w:line="240" w:lineRule="auto"/>
              <w:jc w:val="center"/>
              <w:rPr>
                <w:rFonts w:ascii="Sylfaen" w:eastAsia="Times New Roman" w:hAnsi="Sylfaen" w:cs="Arial"/>
                <w:b/>
                <w:bCs/>
                <w:sz w:val="14"/>
                <w:szCs w:val="14"/>
              </w:rPr>
            </w:pPr>
            <w:r w:rsidRPr="008B533D">
              <w:rPr>
                <w:rFonts w:ascii="Sylfaen" w:eastAsia="Times New Roman" w:hAnsi="Sylfaen" w:cs="Arial"/>
                <w:b/>
                <w:bCs/>
                <w:sz w:val="14"/>
                <w:szCs w:val="14"/>
              </w:rPr>
              <w:t> </w:t>
            </w:r>
          </w:p>
        </w:tc>
        <w:tc>
          <w:tcPr>
            <w:tcW w:w="787" w:type="dxa"/>
            <w:tcBorders>
              <w:top w:val="nil"/>
              <w:left w:val="nil"/>
              <w:bottom w:val="single" w:sz="4" w:space="0" w:color="auto"/>
              <w:right w:val="single" w:sz="4" w:space="0" w:color="auto"/>
            </w:tcBorders>
            <w:shd w:val="clear" w:color="auto" w:fill="auto"/>
            <w:vAlign w:val="center"/>
            <w:hideMark/>
          </w:tcPr>
          <w:p w14:paraId="2CB91521" w14:textId="77777777" w:rsidR="00C10538" w:rsidRPr="008B533D" w:rsidRDefault="00C10538" w:rsidP="00C10538">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0,0</w:t>
            </w:r>
          </w:p>
        </w:tc>
        <w:tc>
          <w:tcPr>
            <w:tcW w:w="787" w:type="dxa"/>
            <w:tcBorders>
              <w:top w:val="nil"/>
              <w:left w:val="nil"/>
              <w:bottom w:val="single" w:sz="4" w:space="0" w:color="auto"/>
              <w:right w:val="single" w:sz="4" w:space="0" w:color="auto"/>
            </w:tcBorders>
            <w:shd w:val="clear" w:color="auto" w:fill="auto"/>
            <w:vAlign w:val="center"/>
            <w:hideMark/>
          </w:tcPr>
          <w:p w14:paraId="536C5D9E" w14:textId="77777777" w:rsidR="00C10538" w:rsidRPr="008B533D" w:rsidRDefault="00C10538" w:rsidP="00C10538">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0,0</w:t>
            </w:r>
          </w:p>
        </w:tc>
        <w:tc>
          <w:tcPr>
            <w:tcW w:w="703" w:type="dxa"/>
            <w:tcBorders>
              <w:top w:val="nil"/>
              <w:left w:val="nil"/>
              <w:bottom w:val="single" w:sz="4" w:space="0" w:color="auto"/>
              <w:right w:val="single" w:sz="4" w:space="0" w:color="auto"/>
            </w:tcBorders>
            <w:shd w:val="clear" w:color="auto" w:fill="auto"/>
            <w:vAlign w:val="center"/>
            <w:hideMark/>
          </w:tcPr>
          <w:p w14:paraId="7F504CF0" w14:textId="77777777" w:rsidR="00C10538" w:rsidRPr="008B533D" w:rsidRDefault="00C10538" w:rsidP="00C10538">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0,0</w:t>
            </w:r>
          </w:p>
        </w:tc>
        <w:tc>
          <w:tcPr>
            <w:tcW w:w="807" w:type="dxa"/>
            <w:tcBorders>
              <w:top w:val="nil"/>
              <w:left w:val="nil"/>
              <w:bottom w:val="single" w:sz="4" w:space="0" w:color="auto"/>
              <w:right w:val="single" w:sz="4" w:space="0" w:color="auto"/>
            </w:tcBorders>
            <w:shd w:val="clear" w:color="auto" w:fill="auto"/>
            <w:vAlign w:val="center"/>
            <w:hideMark/>
          </w:tcPr>
          <w:p w14:paraId="46A48B86"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0,0</w:t>
            </w:r>
          </w:p>
        </w:tc>
        <w:tc>
          <w:tcPr>
            <w:tcW w:w="829" w:type="dxa"/>
            <w:tcBorders>
              <w:top w:val="nil"/>
              <w:left w:val="nil"/>
              <w:bottom w:val="single" w:sz="4" w:space="0" w:color="auto"/>
              <w:right w:val="single" w:sz="4" w:space="0" w:color="auto"/>
            </w:tcBorders>
            <w:shd w:val="clear" w:color="auto" w:fill="auto"/>
            <w:vAlign w:val="center"/>
            <w:hideMark/>
          </w:tcPr>
          <w:p w14:paraId="318962BB"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0,0</w:t>
            </w:r>
          </w:p>
        </w:tc>
        <w:tc>
          <w:tcPr>
            <w:tcW w:w="521" w:type="dxa"/>
            <w:tcBorders>
              <w:top w:val="nil"/>
              <w:left w:val="nil"/>
              <w:bottom w:val="single" w:sz="4" w:space="0" w:color="auto"/>
              <w:right w:val="single" w:sz="4" w:space="0" w:color="auto"/>
            </w:tcBorders>
            <w:shd w:val="clear" w:color="auto" w:fill="auto"/>
            <w:vAlign w:val="center"/>
            <w:hideMark/>
          </w:tcPr>
          <w:p w14:paraId="7E9D6B9C"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0,0</w:t>
            </w:r>
          </w:p>
        </w:tc>
        <w:tc>
          <w:tcPr>
            <w:tcW w:w="829" w:type="dxa"/>
            <w:tcBorders>
              <w:top w:val="nil"/>
              <w:left w:val="nil"/>
              <w:bottom w:val="single" w:sz="4" w:space="0" w:color="auto"/>
              <w:right w:val="single" w:sz="4" w:space="0" w:color="auto"/>
            </w:tcBorders>
            <w:shd w:val="clear" w:color="auto" w:fill="auto"/>
            <w:vAlign w:val="center"/>
            <w:hideMark/>
          </w:tcPr>
          <w:p w14:paraId="78362B0B"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0,0</w:t>
            </w:r>
          </w:p>
        </w:tc>
        <w:tc>
          <w:tcPr>
            <w:tcW w:w="829" w:type="dxa"/>
            <w:tcBorders>
              <w:top w:val="nil"/>
              <w:left w:val="nil"/>
              <w:bottom w:val="single" w:sz="4" w:space="0" w:color="auto"/>
              <w:right w:val="single" w:sz="4" w:space="0" w:color="auto"/>
            </w:tcBorders>
            <w:shd w:val="clear" w:color="auto" w:fill="auto"/>
            <w:vAlign w:val="center"/>
            <w:hideMark/>
          </w:tcPr>
          <w:p w14:paraId="511E2A13"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0,0</w:t>
            </w:r>
          </w:p>
        </w:tc>
        <w:tc>
          <w:tcPr>
            <w:tcW w:w="521" w:type="dxa"/>
            <w:tcBorders>
              <w:top w:val="nil"/>
              <w:left w:val="nil"/>
              <w:bottom w:val="single" w:sz="4" w:space="0" w:color="auto"/>
              <w:right w:val="single" w:sz="4" w:space="0" w:color="auto"/>
            </w:tcBorders>
            <w:shd w:val="clear" w:color="auto" w:fill="auto"/>
            <w:vAlign w:val="center"/>
            <w:hideMark/>
          </w:tcPr>
          <w:p w14:paraId="0D40F618"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0,0</w:t>
            </w:r>
          </w:p>
        </w:tc>
        <w:tc>
          <w:tcPr>
            <w:tcW w:w="829" w:type="dxa"/>
            <w:tcBorders>
              <w:top w:val="nil"/>
              <w:left w:val="nil"/>
              <w:bottom w:val="single" w:sz="4" w:space="0" w:color="auto"/>
              <w:right w:val="single" w:sz="4" w:space="0" w:color="auto"/>
            </w:tcBorders>
            <w:shd w:val="clear" w:color="auto" w:fill="auto"/>
            <w:vAlign w:val="center"/>
            <w:hideMark/>
          </w:tcPr>
          <w:p w14:paraId="102DAC5F"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0,0</w:t>
            </w:r>
          </w:p>
        </w:tc>
        <w:tc>
          <w:tcPr>
            <w:tcW w:w="829" w:type="dxa"/>
            <w:tcBorders>
              <w:top w:val="nil"/>
              <w:left w:val="nil"/>
              <w:bottom w:val="single" w:sz="4" w:space="0" w:color="auto"/>
              <w:right w:val="single" w:sz="4" w:space="0" w:color="auto"/>
            </w:tcBorders>
            <w:shd w:val="clear" w:color="auto" w:fill="auto"/>
            <w:vAlign w:val="center"/>
            <w:hideMark/>
          </w:tcPr>
          <w:p w14:paraId="433A6E16"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0,0</w:t>
            </w:r>
          </w:p>
        </w:tc>
        <w:tc>
          <w:tcPr>
            <w:tcW w:w="521" w:type="dxa"/>
            <w:tcBorders>
              <w:top w:val="nil"/>
              <w:left w:val="nil"/>
              <w:bottom w:val="single" w:sz="4" w:space="0" w:color="auto"/>
              <w:right w:val="single" w:sz="4" w:space="0" w:color="auto"/>
            </w:tcBorders>
            <w:shd w:val="clear" w:color="auto" w:fill="auto"/>
            <w:vAlign w:val="center"/>
            <w:hideMark/>
          </w:tcPr>
          <w:p w14:paraId="339E16F6"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0,0</w:t>
            </w:r>
          </w:p>
        </w:tc>
        <w:tc>
          <w:tcPr>
            <w:tcW w:w="829" w:type="dxa"/>
            <w:tcBorders>
              <w:top w:val="nil"/>
              <w:left w:val="nil"/>
              <w:bottom w:val="single" w:sz="4" w:space="0" w:color="auto"/>
              <w:right w:val="single" w:sz="4" w:space="0" w:color="auto"/>
            </w:tcBorders>
            <w:shd w:val="clear" w:color="auto" w:fill="auto"/>
            <w:vAlign w:val="center"/>
            <w:hideMark/>
          </w:tcPr>
          <w:p w14:paraId="52E3B475"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500,0</w:t>
            </w:r>
          </w:p>
        </w:tc>
        <w:tc>
          <w:tcPr>
            <w:tcW w:w="829" w:type="dxa"/>
            <w:tcBorders>
              <w:top w:val="nil"/>
              <w:left w:val="nil"/>
              <w:bottom w:val="single" w:sz="4" w:space="0" w:color="auto"/>
              <w:right w:val="single" w:sz="4" w:space="0" w:color="auto"/>
            </w:tcBorders>
            <w:shd w:val="clear" w:color="auto" w:fill="auto"/>
            <w:vAlign w:val="center"/>
            <w:hideMark/>
          </w:tcPr>
          <w:p w14:paraId="048EC539"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500,0</w:t>
            </w:r>
          </w:p>
        </w:tc>
        <w:tc>
          <w:tcPr>
            <w:tcW w:w="521" w:type="dxa"/>
            <w:tcBorders>
              <w:top w:val="nil"/>
              <w:left w:val="nil"/>
              <w:bottom w:val="single" w:sz="4" w:space="0" w:color="auto"/>
              <w:right w:val="single" w:sz="4" w:space="0" w:color="auto"/>
            </w:tcBorders>
            <w:shd w:val="clear" w:color="auto" w:fill="auto"/>
            <w:vAlign w:val="center"/>
            <w:hideMark/>
          </w:tcPr>
          <w:p w14:paraId="7430D194"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0,0</w:t>
            </w:r>
          </w:p>
        </w:tc>
      </w:tr>
      <w:tr w:rsidR="00C10538" w:rsidRPr="008B533D" w14:paraId="366BCBD0" w14:textId="77777777" w:rsidTr="00C10538">
        <w:trPr>
          <w:trHeight w:val="563"/>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60FB286D" w14:textId="77777777" w:rsidR="00C10538" w:rsidRPr="008B533D" w:rsidRDefault="00C10538" w:rsidP="00C10538">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04 03</w:t>
            </w:r>
          </w:p>
        </w:tc>
        <w:tc>
          <w:tcPr>
            <w:tcW w:w="2019" w:type="dxa"/>
            <w:tcBorders>
              <w:top w:val="nil"/>
              <w:left w:val="nil"/>
              <w:bottom w:val="single" w:sz="4" w:space="0" w:color="auto"/>
              <w:right w:val="single" w:sz="4" w:space="0" w:color="auto"/>
            </w:tcBorders>
            <w:shd w:val="clear" w:color="auto" w:fill="auto"/>
            <w:vAlign w:val="center"/>
            <w:hideMark/>
          </w:tcPr>
          <w:p w14:paraId="1E4AC5C0" w14:textId="77777777" w:rsidR="00C10538" w:rsidRPr="008B533D" w:rsidRDefault="00C10538" w:rsidP="00C10538">
            <w:pPr>
              <w:spacing w:after="0" w:line="240" w:lineRule="auto"/>
              <w:jc w:val="center"/>
              <w:rPr>
                <w:rFonts w:ascii="Sylfaen" w:eastAsia="Times New Roman" w:hAnsi="Sylfaen" w:cs="Arial"/>
                <w:b/>
                <w:bCs/>
                <w:sz w:val="14"/>
                <w:szCs w:val="14"/>
              </w:rPr>
            </w:pPr>
            <w:r w:rsidRPr="008B533D">
              <w:rPr>
                <w:rFonts w:ascii="Sylfaen" w:eastAsia="Times New Roman" w:hAnsi="Sylfaen" w:cs="Arial"/>
                <w:b/>
                <w:bCs/>
                <w:sz w:val="14"/>
                <w:szCs w:val="14"/>
              </w:rPr>
              <w:t>ზოგადი განათლების ხელშეწყობა</w:t>
            </w:r>
          </w:p>
        </w:tc>
        <w:tc>
          <w:tcPr>
            <w:tcW w:w="1015" w:type="dxa"/>
            <w:tcBorders>
              <w:top w:val="nil"/>
              <w:left w:val="nil"/>
              <w:bottom w:val="single" w:sz="4" w:space="0" w:color="auto"/>
              <w:right w:val="single" w:sz="4" w:space="0" w:color="auto"/>
            </w:tcBorders>
            <w:shd w:val="clear" w:color="auto" w:fill="auto"/>
            <w:vAlign w:val="center"/>
            <w:hideMark/>
          </w:tcPr>
          <w:p w14:paraId="35911CA9" w14:textId="77777777" w:rsidR="00C10538" w:rsidRPr="008B533D" w:rsidRDefault="00C10538" w:rsidP="00C10538">
            <w:pPr>
              <w:spacing w:after="0" w:line="240" w:lineRule="auto"/>
              <w:jc w:val="center"/>
              <w:rPr>
                <w:rFonts w:ascii="Sylfaen" w:eastAsia="Times New Roman" w:hAnsi="Sylfaen" w:cs="Arial"/>
                <w:b/>
                <w:bCs/>
                <w:sz w:val="14"/>
                <w:szCs w:val="14"/>
              </w:rPr>
            </w:pPr>
            <w:r w:rsidRPr="008B533D">
              <w:rPr>
                <w:rFonts w:ascii="Sylfaen" w:eastAsia="Times New Roman" w:hAnsi="Sylfaen" w:cs="Arial"/>
                <w:b/>
                <w:bCs/>
                <w:sz w:val="14"/>
                <w:szCs w:val="14"/>
              </w:rPr>
              <w:t> </w:t>
            </w:r>
          </w:p>
        </w:tc>
        <w:tc>
          <w:tcPr>
            <w:tcW w:w="787" w:type="dxa"/>
            <w:tcBorders>
              <w:top w:val="nil"/>
              <w:left w:val="nil"/>
              <w:bottom w:val="single" w:sz="4" w:space="0" w:color="auto"/>
              <w:right w:val="single" w:sz="4" w:space="0" w:color="auto"/>
            </w:tcBorders>
            <w:shd w:val="clear" w:color="auto" w:fill="auto"/>
            <w:vAlign w:val="center"/>
            <w:hideMark/>
          </w:tcPr>
          <w:p w14:paraId="1B0544EE" w14:textId="77777777" w:rsidR="00C10538" w:rsidRPr="008B533D" w:rsidRDefault="00C10538" w:rsidP="00C10538">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2155,0</w:t>
            </w:r>
          </w:p>
        </w:tc>
        <w:tc>
          <w:tcPr>
            <w:tcW w:w="787" w:type="dxa"/>
            <w:tcBorders>
              <w:top w:val="nil"/>
              <w:left w:val="nil"/>
              <w:bottom w:val="single" w:sz="4" w:space="0" w:color="auto"/>
              <w:right w:val="single" w:sz="4" w:space="0" w:color="auto"/>
            </w:tcBorders>
            <w:shd w:val="clear" w:color="auto" w:fill="auto"/>
            <w:vAlign w:val="center"/>
            <w:hideMark/>
          </w:tcPr>
          <w:p w14:paraId="34322784" w14:textId="77777777" w:rsidR="00C10538" w:rsidRPr="008B533D" w:rsidRDefault="00C10538" w:rsidP="00C10538">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294,0</w:t>
            </w:r>
          </w:p>
        </w:tc>
        <w:tc>
          <w:tcPr>
            <w:tcW w:w="703" w:type="dxa"/>
            <w:tcBorders>
              <w:top w:val="nil"/>
              <w:left w:val="nil"/>
              <w:bottom w:val="single" w:sz="4" w:space="0" w:color="auto"/>
              <w:right w:val="single" w:sz="4" w:space="0" w:color="auto"/>
            </w:tcBorders>
            <w:shd w:val="clear" w:color="auto" w:fill="auto"/>
            <w:vAlign w:val="center"/>
            <w:hideMark/>
          </w:tcPr>
          <w:p w14:paraId="0322D09E" w14:textId="77777777" w:rsidR="00C10538" w:rsidRPr="008B533D" w:rsidRDefault="00C10538" w:rsidP="00C10538">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1861,0</w:t>
            </w:r>
          </w:p>
        </w:tc>
        <w:tc>
          <w:tcPr>
            <w:tcW w:w="807" w:type="dxa"/>
            <w:tcBorders>
              <w:top w:val="nil"/>
              <w:left w:val="nil"/>
              <w:bottom w:val="single" w:sz="4" w:space="0" w:color="auto"/>
              <w:right w:val="single" w:sz="4" w:space="0" w:color="auto"/>
            </w:tcBorders>
            <w:shd w:val="clear" w:color="auto" w:fill="auto"/>
            <w:vAlign w:val="center"/>
            <w:hideMark/>
          </w:tcPr>
          <w:p w14:paraId="69A9F2D2"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72,0</w:t>
            </w:r>
          </w:p>
        </w:tc>
        <w:tc>
          <w:tcPr>
            <w:tcW w:w="829" w:type="dxa"/>
            <w:tcBorders>
              <w:top w:val="nil"/>
              <w:left w:val="nil"/>
              <w:bottom w:val="single" w:sz="4" w:space="0" w:color="auto"/>
              <w:right w:val="single" w:sz="4" w:space="0" w:color="auto"/>
            </w:tcBorders>
            <w:shd w:val="clear" w:color="auto" w:fill="auto"/>
            <w:vAlign w:val="center"/>
            <w:hideMark/>
          </w:tcPr>
          <w:p w14:paraId="37D54FB0"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72,0</w:t>
            </w:r>
          </w:p>
        </w:tc>
        <w:tc>
          <w:tcPr>
            <w:tcW w:w="521" w:type="dxa"/>
            <w:tcBorders>
              <w:top w:val="nil"/>
              <w:left w:val="nil"/>
              <w:bottom w:val="single" w:sz="4" w:space="0" w:color="auto"/>
              <w:right w:val="single" w:sz="4" w:space="0" w:color="auto"/>
            </w:tcBorders>
            <w:shd w:val="clear" w:color="auto" w:fill="auto"/>
            <w:vAlign w:val="center"/>
            <w:hideMark/>
          </w:tcPr>
          <w:p w14:paraId="0D5EE4EA"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0,0</w:t>
            </w:r>
          </w:p>
        </w:tc>
        <w:tc>
          <w:tcPr>
            <w:tcW w:w="829" w:type="dxa"/>
            <w:tcBorders>
              <w:top w:val="nil"/>
              <w:left w:val="nil"/>
              <w:bottom w:val="single" w:sz="4" w:space="0" w:color="auto"/>
              <w:right w:val="single" w:sz="4" w:space="0" w:color="auto"/>
            </w:tcBorders>
            <w:shd w:val="clear" w:color="auto" w:fill="auto"/>
            <w:vAlign w:val="center"/>
            <w:hideMark/>
          </w:tcPr>
          <w:p w14:paraId="0C808D8C"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75,0</w:t>
            </w:r>
          </w:p>
        </w:tc>
        <w:tc>
          <w:tcPr>
            <w:tcW w:w="829" w:type="dxa"/>
            <w:tcBorders>
              <w:top w:val="nil"/>
              <w:left w:val="nil"/>
              <w:bottom w:val="single" w:sz="4" w:space="0" w:color="auto"/>
              <w:right w:val="single" w:sz="4" w:space="0" w:color="auto"/>
            </w:tcBorders>
            <w:shd w:val="clear" w:color="auto" w:fill="auto"/>
            <w:vAlign w:val="center"/>
            <w:hideMark/>
          </w:tcPr>
          <w:p w14:paraId="3AC2F19A"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75,0</w:t>
            </w:r>
          </w:p>
        </w:tc>
        <w:tc>
          <w:tcPr>
            <w:tcW w:w="521" w:type="dxa"/>
            <w:tcBorders>
              <w:top w:val="nil"/>
              <w:left w:val="nil"/>
              <w:bottom w:val="single" w:sz="4" w:space="0" w:color="auto"/>
              <w:right w:val="single" w:sz="4" w:space="0" w:color="auto"/>
            </w:tcBorders>
            <w:shd w:val="clear" w:color="auto" w:fill="auto"/>
            <w:vAlign w:val="center"/>
            <w:hideMark/>
          </w:tcPr>
          <w:p w14:paraId="63BB6E32"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0,0</w:t>
            </w:r>
          </w:p>
        </w:tc>
        <w:tc>
          <w:tcPr>
            <w:tcW w:w="829" w:type="dxa"/>
            <w:tcBorders>
              <w:top w:val="nil"/>
              <w:left w:val="nil"/>
              <w:bottom w:val="single" w:sz="4" w:space="0" w:color="auto"/>
              <w:right w:val="single" w:sz="4" w:space="0" w:color="auto"/>
            </w:tcBorders>
            <w:shd w:val="clear" w:color="auto" w:fill="auto"/>
            <w:vAlign w:val="center"/>
            <w:hideMark/>
          </w:tcPr>
          <w:p w14:paraId="287F586B"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75,0</w:t>
            </w:r>
          </w:p>
        </w:tc>
        <w:tc>
          <w:tcPr>
            <w:tcW w:w="829" w:type="dxa"/>
            <w:tcBorders>
              <w:top w:val="nil"/>
              <w:left w:val="nil"/>
              <w:bottom w:val="single" w:sz="4" w:space="0" w:color="auto"/>
              <w:right w:val="single" w:sz="4" w:space="0" w:color="auto"/>
            </w:tcBorders>
            <w:shd w:val="clear" w:color="auto" w:fill="auto"/>
            <w:vAlign w:val="center"/>
            <w:hideMark/>
          </w:tcPr>
          <w:p w14:paraId="386FDC0F"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75,0</w:t>
            </w:r>
          </w:p>
        </w:tc>
        <w:tc>
          <w:tcPr>
            <w:tcW w:w="521" w:type="dxa"/>
            <w:tcBorders>
              <w:top w:val="nil"/>
              <w:left w:val="nil"/>
              <w:bottom w:val="single" w:sz="4" w:space="0" w:color="auto"/>
              <w:right w:val="single" w:sz="4" w:space="0" w:color="auto"/>
            </w:tcBorders>
            <w:shd w:val="clear" w:color="auto" w:fill="auto"/>
            <w:vAlign w:val="center"/>
            <w:hideMark/>
          </w:tcPr>
          <w:p w14:paraId="365A0776"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0,0</w:t>
            </w:r>
          </w:p>
        </w:tc>
        <w:tc>
          <w:tcPr>
            <w:tcW w:w="829" w:type="dxa"/>
            <w:tcBorders>
              <w:top w:val="nil"/>
              <w:left w:val="nil"/>
              <w:bottom w:val="single" w:sz="4" w:space="0" w:color="auto"/>
              <w:right w:val="single" w:sz="4" w:space="0" w:color="auto"/>
            </w:tcBorders>
            <w:shd w:val="clear" w:color="auto" w:fill="auto"/>
            <w:vAlign w:val="center"/>
            <w:hideMark/>
          </w:tcPr>
          <w:p w14:paraId="36DD15CE"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75,0</w:t>
            </w:r>
          </w:p>
        </w:tc>
        <w:tc>
          <w:tcPr>
            <w:tcW w:w="829" w:type="dxa"/>
            <w:tcBorders>
              <w:top w:val="nil"/>
              <w:left w:val="nil"/>
              <w:bottom w:val="single" w:sz="4" w:space="0" w:color="auto"/>
              <w:right w:val="single" w:sz="4" w:space="0" w:color="auto"/>
            </w:tcBorders>
            <w:shd w:val="clear" w:color="auto" w:fill="auto"/>
            <w:vAlign w:val="center"/>
            <w:hideMark/>
          </w:tcPr>
          <w:p w14:paraId="5A9A54CE"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75,0</w:t>
            </w:r>
          </w:p>
        </w:tc>
        <w:tc>
          <w:tcPr>
            <w:tcW w:w="521" w:type="dxa"/>
            <w:tcBorders>
              <w:top w:val="nil"/>
              <w:left w:val="nil"/>
              <w:bottom w:val="single" w:sz="4" w:space="0" w:color="auto"/>
              <w:right w:val="single" w:sz="4" w:space="0" w:color="auto"/>
            </w:tcBorders>
            <w:shd w:val="clear" w:color="auto" w:fill="auto"/>
            <w:vAlign w:val="center"/>
            <w:hideMark/>
          </w:tcPr>
          <w:p w14:paraId="6DB43BEC"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0,0</w:t>
            </w:r>
          </w:p>
        </w:tc>
      </w:tr>
      <w:tr w:rsidR="00C10538" w:rsidRPr="008B533D" w14:paraId="3195247F" w14:textId="77777777" w:rsidTr="00C10538">
        <w:trPr>
          <w:trHeight w:val="36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6076C6CC" w14:textId="77777777" w:rsidR="00C10538" w:rsidRPr="008B533D" w:rsidRDefault="00C10538" w:rsidP="00C10538">
            <w:pPr>
              <w:spacing w:after="0" w:line="240" w:lineRule="auto"/>
              <w:jc w:val="center"/>
              <w:rPr>
                <w:rFonts w:ascii="Arial" w:eastAsia="Times New Roman" w:hAnsi="Arial" w:cs="Arial"/>
                <w:sz w:val="14"/>
                <w:szCs w:val="14"/>
              </w:rPr>
            </w:pPr>
            <w:r w:rsidRPr="008B533D">
              <w:rPr>
                <w:rFonts w:ascii="Arial" w:eastAsia="Times New Roman" w:hAnsi="Arial" w:cs="Arial"/>
                <w:sz w:val="14"/>
                <w:szCs w:val="14"/>
              </w:rPr>
              <w:lastRenderedPageBreak/>
              <w:t>04 03 01</w:t>
            </w:r>
          </w:p>
        </w:tc>
        <w:tc>
          <w:tcPr>
            <w:tcW w:w="2019" w:type="dxa"/>
            <w:tcBorders>
              <w:top w:val="nil"/>
              <w:left w:val="nil"/>
              <w:bottom w:val="single" w:sz="4" w:space="0" w:color="auto"/>
              <w:right w:val="single" w:sz="4" w:space="0" w:color="auto"/>
            </w:tcBorders>
            <w:shd w:val="clear" w:color="auto" w:fill="auto"/>
            <w:vAlign w:val="center"/>
            <w:hideMark/>
          </w:tcPr>
          <w:p w14:paraId="47B570F4" w14:textId="77777777" w:rsidR="00C10538" w:rsidRPr="008B533D" w:rsidRDefault="00C10538" w:rsidP="00C10538">
            <w:pPr>
              <w:spacing w:after="0" w:line="240" w:lineRule="auto"/>
              <w:jc w:val="center"/>
              <w:rPr>
                <w:rFonts w:ascii="Sylfaen" w:eastAsia="Times New Roman" w:hAnsi="Sylfaen" w:cs="Arial"/>
                <w:sz w:val="14"/>
                <w:szCs w:val="14"/>
              </w:rPr>
            </w:pPr>
            <w:r w:rsidRPr="008B533D">
              <w:rPr>
                <w:rFonts w:ascii="Sylfaen" w:eastAsia="Times New Roman" w:hAnsi="Sylfaen" w:cs="Arial"/>
                <w:sz w:val="14"/>
                <w:szCs w:val="14"/>
              </w:rPr>
              <w:t xml:space="preserve">პედაგოგთა დახმარება </w:t>
            </w:r>
          </w:p>
        </w:tc>
        <w:tc>
          <w:tcPr>
            <w:tcW w:w="1015" w:type="dxa"/>
            <w:tcBorders>
              <w:top w:val="nil"/>
              <w:left w:val="nil"/>
              <w:bottom w:val="single" w:sz="4" w:space="0" w:color="auto"/>
              <w:right w:val="single" w:sz="4" w:space="0" w:color="auto"/>
            </w:tcBorders>
            <w:shd w:val="clear" w:color="auto" w:fill="auto"/>
            <w:vAlign w:val="center"/>
            <w:hideMark/>
          </w:tcPr>
          <w:p w14:paraId="16BB0940" w14:textId="77777777" w:rsidR="00C10538" w:rsidRPr="008B533D" w:rsidRDefault="00C10538" w:rsidP="00C10538">
            <w:pPr>
              <w:spacing w:after="0" w:line="240" w:lineRule="auto"/>
              <w:jc w:val="center"/>
              <w:rPr>
                <w:rFonts w:ascii="Sylfaen" w:eastAsia="Times New Roman" w:hAnsi="Sylfaen" w:cs="Arial"/>
                <w:b/>
                <w:bCs/>
                <w:sz w:val="14"/>
                <w:szCs w:val="14"/>
              </w:rPr>
            </w:pPr>
            <w:r w:rsidRPr="008B533D">
              <w:rPr>
                <w:rFonts w:ascii="Sylfaen" w:eastAsia="Times New Roman" w:hAnsi="Sylfaen" w:cs="Arial"/>
                <w:b/>
                <w:bCs/>
                <w:sz w:val="14"/>
                <w:szCs w:val="14"/>
              </w:rPr>
              <w:t> </w:t>
            </w:r>
          </w:p>
        </w:tc>
        <w:tc>
          <w:tcPr>
            <w:tcW w:w="787" w:type="dxa"/>
            <w:tcBorders>
              <w:top w:val="nil"/>
              <w:left w:val="nil"/>
              <w:bottom w:val="single" w:sz="4" w:space="0" w:color="auto"/>
              <w:right w:val="single" w:sz="4" w:space="0" w:color="auto"/>
            </w:tcBorders>
            <w:shd w:val="clear" w:color="auto" w:fill="auto"/>
            <w:vAlign w:val="center"/>
            <w:hideMark/>
          </w:tcPr>
          <w:p w14:paraId="205E901A" w14:textId="77777777" w:rsidR="00C10538" w:rsidRPr="008B533D" w:rsidRDefault="00C10538" w:rsidP="00C10538">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294,0</w:t>
            </w:r>
          </w:p>
        </w:tc>
        <w:tc>
          <w:tcPr>
            <w:tcW w:w="787" w:type="dxa"/>
            <w:tcBorders>
              <w:top w:val="nil"/>
              <w:left w:val="nil"/>
              <w:bottom w:val="single" w:sz="4" w:space="0" w:color="auto"/>
              <w:right w:val="single" w:sz="4" w:space="0" w:color="auto"/>
            </w:tcBorders>
            <w:shd w:val="clear" w:color="auto" w:fill="auto"/>
            <w:vAlign w:val="center"/>
            <w:hideMark/>
          </w:tcPr>
          <w:p w14:paraId="66CB0398" w14:textId="77777777" w:rsidR="00C10538" w:rsidRPr="008B533D" w:rsidRDefault="00C10538" w:rsidP="00C10538">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294,0</w:t>
            </w:r>
          </w:p>
        </w:tc>
        <w:tc>
          <w:tcPr>
            <w:tcW w:w="703" w:type="dxa"/>
            <w:tcBorders>
              <w:top w:val="nil"/>
              <w:left w:val="nil"/>
              <w:bottom w:val="single" w:sz="4" w:space="0" w:color="auto"/>
              <w:right w:val="single" w:sz="4" w:space="0" w:color="auto"/>
            </w:tcBorders>
            <w:shd w:val="clear" w:color="auto" w:fill="auto"/>
            <w:vAlign w:val="center"/>
            <w:hideMark/>
          </w:tcPr>
          <w:p w14:paraId="1555C95E" w14:textId="77777777" w:rsidR="00C10538" w:rsidRPr="008B533D" w:rsidRDefault="00C10538" w:rsidP="00C10538">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0,0</w:t>
            </w:r>
          </w:p>
        </w:tc>
        <w:tc>
          <w:tcPr>
            <w:tcW w:w="807" w:type="dxa"/>
            <w:tcBorders>
              <w:top w:val="nil"/>
              <w:left w:val="nil"/>
              <w:bottom w:val="single" w:sz="4" w:space="0" w:color="auto"/>
              <w:right w:val="single" w:sz="4" w:space="0" w:color="auto"/>
            </w:tcBorders>
            <w:shd w:val="clear" w:color="auto" w:fill="auto"/>
            <w:vAlign w:val="center"/>
            <w:hideMark/>
          </w:tcPr>
          <w:p w14:paraId="171AEB40" w14:textId="77777777" w:rsidR="00C10538" w:rsidRPr="008B533D" w:rsidRDefault="00C10538" w:rsidP="00C10538">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72,0</w:t>
            </w:r>
          </w:p>
        </w:tc>
        <w:tc>
          <w:tcPr>
            <w:tcW w:w="829" w:type="dxa"/>
            <w:tcBorders>
              <w:top w:val="nil"/>
              <w:left w:val="nil"/>
              <w:bottom w:val="single" w:sz="4" w:space="0" w:color="auto"/>
              <w:right w:val="single" w:sz="4" w:space="0" w:color="auto"/>
            </w:tcBorders>
            <w:shd w:val="clear" w:color="auto" w:fill="auto"/>
            <w:vAlign w:val="center"/>
            <w:hideMark/>
          </w:tcPr>
          <w:p w14:paraId="7EBFB064" w14:textId="77777777" w:rsidR="00C10538" w:rsidRPr="008B533D" w:rsidRDefault="00C10538" w:rsidP="00C10538">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72,0</w:t>
            </w:r>
          </w:p>
        </w:tc>
        <w:tc>
          <w:tcPr>
            <w:tcW w:w="521" w:type="dxa"/>
            <w:tcBorders>
              <w:top w:val="nil"/>
              <w:left w:val="nil"/>
              <w:bottom w:val="single" w:sz="4" w:space="0" w:color="auto"/>
              <w:right w:val="single" w:sz="4" w:space="0" w:color="auto"/>
            </w:tcBorders>
            <w:shd w:val="clear" w:color="auto" w:fill="auto"/>
            <w:vAlign w:val="center"/>
            <w:hideMark/>
          </w:tcPr>
          <w:p w14:paraId="1ADEEABC" w14:textId="77777777" w:rsidR="00C10538" w:rsidRPr="008B533D" w:rsidRDefault="00C10538" w:rsidP="00C10538">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0,0</w:t>
            </w:r>
          </w:p>
        </w:tc>
        <w:tc>
          <w:tcPr>
            <w:tcW w:w="829" w:type="dxa"/>
            <w:tcBorders>
              <w:top w:val="nil"/>
              <w:left w:val="nil"/>
              <w:bottom w:val="single" w:sz="4" w:space="0" w:color="auto"/>
              <w:right w:val="single" w:sz="4" w:space="0" w:color="auto"/>
            </w:tcBorders>
            <w:shd w:val="clear" w:color="auto" w:fill="auto"/>
            <w:vAlign w:val="center"/>
            <w:hideMark/>
          </w:tcPr>
          <w:p w14:paraId="74DFF241" w14:textId="77777777" w:rsidR="00C10538" w:rsidRPr="008B533D" w:rsidRDefault="00C10538" w:rsidP="00C10538">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75,0</w:t>
            </w:r>
          </w:p>
        </w:tc>
        <w:tc>
          <w:tcPr>
            <w:tcW w:w="829" w:type="dxa"/>
            <w:tcBorders>
              <w:top w:val="nil"/>
              <w:left w:val="nil"/>
              <w:bottom w:val="single" w:sz="4" w:space="0" w:color="auto"/>
              <w:right w:val="single" w:sz="4" w:space="0" w:color="auto"/>
            </w:tcBorders>
            <w:shd w:val="clear" w:color="auto" w:fill="auto"/>
            <w:vAlign w:val="center"/>
            <w:hideMark/>
          </w:tcPr>
          <w:p w14:paraId="4E5D9E26" w14:textId="77777777" w:rsidR="00C10538" w:rsidRPr="008B533D" w:rsidRDefault="00C10538" w:rsidP="00C10538">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75,0</w:t>
            </w:r>
          </w:p>
        </w:tc>
        <w:tc>
          <w:tcPr>
            <w:tcW w:w="521" w:type="dxa"/>
            <w:tcBorders>
              <w:top w:val="nil"/>
              <w:left w:val="nil"/>
              <w:bottom w:val="single" w:sz="4" w:space="0" w:color="auto"/>
              <w:right w:val="single" w:sz="4" w:space="0" w:color="auto"/>
            </w:tcBorders>
            <w:shd w:val="clear" w:color="auto" w:fill="auto"/>
            <w:vAlign w:val="center"/>
            <w:hideMark/>
          </w:tcPr>
          <w:p w14:paraId="7888FF6D" w14:textId="77777777" w:rsidR="00C10538" w:rsidRPr="008B533D" w:rsidRDefault="00C10538" w:rsidP="00C10538">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0,0</w:t>
            </w:r>
          </w:p>
        </w:tc>
        <w:tc>
          <w:tcPr>
            <w:tcW w:w="829" w:type="dxa"/>
            <w:tcBorders>
              <w:top w:val="nil"/>
              <w:left w:val="nil"/>
              <w:bottom w:val="single" w:sz="4" w:space="0" w:color="auto"/>
              <w:right w:val="single" w:sz="4" w:space="0" w:color="auto"/>
            </w:tcBorders>
            <w:shd w:val="clear" w:color="auto" w:fill="auto"/>
            <w:vAlign w:val="center"/>
            <w:hideMark/>
          </w:tcPr>
          <w:p w14:paraId="3ABC00D1" w14:textId="77777777" w:rsidR="00C10538" w:rsidRPr="008B533D" w:rsidRDefault="00C10538" w:rsidP="00C10538">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75,0</w:t>
            </w:r>
          </w:p>
        </w:tc>
        <w:tc>
          <w:tcPr>
            <w:tcW w:w="829" w:type="dxa"/>
            <w:tcBorders>
              <w:top w:val="nil"/>
              <w:left w:val="nil"/>
              <w:bottom w:val="single" w:sz="4" w:space="0" w:color="auto"/>
              <w:right w:val="single" w:sz="4" w:space="0" w:color="auto"/>
            </w:tcBorders>
            <w:shd w:val="clear" w:color="auto" w:fill="auto"/>
            <w:vAlign w:val="center"/>
            <w:hideMark/>
          </w:tcPr>
          <w:p w14:paraId="59783475" w14:textId="77777777" w:rsidR="00C10538" w:rsidRPr="008B533D" w:rsidRDefault="00C10538" w:rsidP="00C10538">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75,0</w:t>
            </w:r>
          </w:p>
        </w:tc>
        <w:tc>
          <w:tcPr>
            <w:tcW w:w="521" w:type="dxa"/>
            <w:tcBorders>
              <w:top w:val="nil"/>
              <w:left w:val="nil"/>
              <w:bottom w:val="single" w:sz="4" w:space="0" w:color="auto"/>
              <w:right w:val="single" w:sz="4" w:space="0" w:color="auto"/>
            </w:tcBorders>
            <w:shd w:val="clear" w:color="auto" w:fill="auto"/>
            <w:vAlign w:val="center"/>
            <w:hideMark/>
          </w:tcPr>
          <w:p w14:paraId="738140DF" w14:textId="77777777" w:rsidR="00C10538" w:rsidRPr="008B533D" w:rsidRDefault="00C10538" w:rsidP="00C10538">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0,0</w:t>
            </w:r>
          </w:p>
        </w:tc>
        <w:tc>
          <w:tcPr>
            <w:tcW w:w="829" w:type="dxa"/>
            <w:tcBorders>
              <w:top w:val="nil"/>
              <w:left w:val="nil"/>
              <w:bottom w:val="single" w:sz="4" w:space="0" w:color="auto"/>
              <w:right w:val="single" w:sz="4" w:space="0" w:color="auto"/>
            </w:tcBorders>
            <w:shd w:val="clear" w:color="auto" w:fill="auto"/>
            <w:vAlign w:val="center"/>
            <w:hideMark/>
          </w:tcPr>
          <w:p w14:paraId="40A29915" w14:textId="77777777" w:rsidR="00C10538" w:rsidRPr="008B533D" w:rsidRDefault="00C10538" w:rsidP="00C10538">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75,0</w:t>
            </w:r>
          </w:p>
        </w:tc>
        <w:tc>
          <w:tcPr>
            <w:tcW w:w="829" w:type="dxa"/>
            <w:tcBorders>
              <w:top w:val="nil"/>
              <w:left w:val="nil"/>
              <w:bottom w:val="single" w:sz="4" w:space="0" w:color="auto"/>
              <w:right w:val="single" w:sz="4" w:space="0" w:color="auto"/>
            </w:tcBorders>
            <w:shd w:val="clear" w:color="auto" w:fill="auto"/>
            <w:vAlign w:val="center"/>
            <w:hideMark/>
          </w:tcPr>
          <w:p w14:paraId="38D78E06" w14:textId="77777777" w:rsidR="00C10538" w:rsidRPr="008B533D" w:rsidRDefault="00C10538" w:rsidP="00C10538">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75,0</w:t>
            </w:r>
          </w:p>
        </w:tc>
        <w:tc>
          <w:tcPr>
            <w:tcW w:w="521" w:type="dxa"/>
            <w:tcBorders>
              <w:top w:val="nil"/>
              <w:left w:val="nil"/>
              <w:bottom w:val="single" w:sz="4" w:space="0" w:color="auto"/>
              <w:right w:val="single" w:sz="4" w:space="0" w:color="auto"/>
            </w:tcBorders>
            <w:shd w:val="clear" w:color="auto" w:fill="auto"/>
            <w:vAlign w:val="center"/>
            <w:hideMark/>
          </w:tcPr>
          <w:p w14:paraId="40705C63" w14:textId="77777777" w:rsidR="00C10538" w:rsidRPr="008B533D" w:rsidRDefault="00C10538" w:rsidP="00C10538">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0,0</w:t>
            </w:r>
          </w:p>
        </w:tc>
      </w:tr>
      <w:tr w:rsidR="00C10538" w:rsidRPr="008B533D" w14:paraId="010A6739" w14:textId="77777777" w:rsidTr="00C10538">
        <w:trPr>
          <w:trHeight w:val="492"/>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41A5F082" w14:textId="77777777" w:rsidR="00C10538" w:rsidRPr="008B533D" w:rsidRDefault="00C10538" w:rsidP="00C10538">
            <w:pPr>
              <w:spacing w:after="0" w:line="240" w:lineRule="auto"/>
              <w:rPr>
                <w:rFonts w:ascii="Calibri" w:eastAsia="Times New Roman" w:hAnsi="Calibri" w:cs="Calibri"/>
                <w:color w:val="000000"/>
                <w:sz w:val="14"/>
                <w:szCs w:val="14"/>
              </w:rPr>
            </w:pPr>
            <w:r w:rsidRPr="008B533D">
              <w:rPr>
                <w:rFonts w:ascii="Calibri" w:eastAsia="Times New Roman" w:hAnsi="Calibri" w:cs="Calibri"/>
                <w:color w:val="000000"/>
                <w:sz w:val="14"/>
                <w:szCs w:val="14"/>
              </w:rPr>
              <w:t> </w:t>
            </w:r>
          </w:p>
        </w:tc>
        <w:tc>
          <w:tcPr>
            <w:tcW w:w="2019" w:type="dxa"/>
            <w:tcBorders>
              <w:top w:val="nil"/>
              <w:left w:val="nil"/>
              <w:bottom w:val="single" w:sz="4" w:space="0" w:color="auto"/>
              <w:right w:val="single" w:sz="4" w:space="0" w:color="auto"/>
            </w:tcBorders>
            <w:shd w:val="clear" w:color="auto" w:fill="auto"/>
            <w:noWrap/>
            <w:vAlign w:val="center"/>
            <w:hideMark/>
          </w:tcPr>
          <w:p w14:paraId="160872F0" w14:textId="77777777" w:rsidR="00C10538" w:rsidRPr="008B533D" w:rsidRDefault="00C10538" w:rsidP="00C10538">
            <w:pPr>
              <w:spacing w:after="0" w:line="240" w:lineRule="auto"/>
              <w:jc w:val="center"/>
              <w:rPr>
                <w:rFonts w:ascii="Sylfaen" w:eastAsia="Times New Roman" w:hAnsi="Sylfaen" w:cs="Arial"/>
                <w:b/>
                <w:bCs/>
                <w:color w:val="000000"/>
                <w:sz w:val="14"/>
                <w:szCs w:val="14"/>
              </w:rPr>
            </w:pPr>
            <w:r w:rsidRPr="008B533D">
              <w:rPr>
                <w:rFonts w:ascii="Sylfaen" w:eastAsia="Times New Roman" w:hAnsi="Sylfaen" w:cs="Arial"/>
                <w:b/>
                <w:bCs/>
                <w:color w:val="000000"/>
                <w:sz w:val="14"/>
                <w:szCs w:val="14"/>
              </w:rPr>
              <w:t>სულ</w:t>
            </w:r>
            <w:r w:rsidRPr="008B533D">
              <w:rPr>
                <w:rFonts w:ascii="Calibri" w:eastAsia="Times New Roman" w:hAnsi="Calibri" w:cs="Calibri"/>
                <w:b/>
                <w:bCs/>
                <w:color w:val="000000"/>
                <w:sz w:val="14"/>
                <w:szCs w:val="14"/>
              </w:rPr>
              <w:t xml:space="preserve"> </w:t>
            </w:r>
            <w:r w:rsidRPr="008B533D">
              <w:rPr>
                <w:rFonts w:ascii="Sylfaen" w:eastAsia="Times New Roman" w:hAnsi="Sylfaen" w:cs="Arial"/>
                <w:b/>
                <w:bCs/>
                <w:color w:val="000000"/>
                <w:sz w:val="14"/>
                <w:szCs w:val="14"/>
              </w:rPr>
              <w:t>პრიორიტეტი</w:t>
            </w:r>
          </w:p>
        </w:tc>
        <w:tc>
          <w:tcPr>
            <w:tcW w:w="1015" w:type="dxa"/>
            <w:tcBorders>
              <w:top w:val="nil"/>
              <w:left w:val="nil"/>
              <w:bottom w:val="single" w:sz="4" w:space="0" w:color="auto"/>
              <w:right w:val="single" w:sz="4" w:space="0" w:color="auto"/>
            </w:tcBorders>
            <w:shd w:val="clear" w:color="auto" w:fill="auto"/>
            <w:noWrap/>
            <w:vAlign w:val="center"/>
            <w:hideMark/>
          </w:tcPr>
          <w:p w14:paraId="5D2E0E25" w14:textId="77777777" w:rsidR="00C10538" w:rsidRPr="008B533D" w:rsidRDefault="00C10538" w:rsidP="00C10538">
            <w:pPr>
              <w:spacing w:after="0" w:line="240" w:lineRule="auto"/>
              <w:jc w:val="center"/>
              <w:rPr>
                <w:rFonts w:ascii="Calibri" w:eastAsia="Times New Roman" w:hAnsi="Calibri" w:cs="Calibri"/>
                <w:b/>
                <w:bCs/>
                <w:color w:val="000000"/>
                <w:sz w:val="14"/>
                <w:szCs w:val="14"/>
              </w:rPr>
            </w:pPr>
            <w:r w:rsidRPr="008B533D">
              <w:rPr>
                <w:rFonts w:ascii="Calibri" w:eastAsia="Times New Roman" w:hAnsi="Calibri" w:cs="Calibri"/>
                <w:b/>
                <w:bCs/>
                <w:color w:val="000000"/>
                <w:sz w:val="14"/>
                <w:szCs w:val="14"/>
              </w:rPr>
              <w:t> </w:t>
            </w:r>
          </w:p>
        </w:tc>
        <w:tc>
          <w:tcPr>
            <w:tcW w:w="787" w:type="dxa"/>
            <w:tcBorders>
              <w:top w:val="nil"/>
              <w:left w:val="nil"/>
              <w:bottom w:val="single" w:sz="4" w:space="0" w:color="auto"/>
              <w:right w:val="single" w:sz="4" w:space="0" w:color="auto"/>
            </w:tcBorders>
            <w:shd w:val="clear" w:color="auto" w:fill="auto"/>
            <w:vAlign w:val="center"/>
            <w:hideMark/>
          </w:tcPr>
          <w:p w14:paraId="4AE17AAE" w14:textId="77777777" w:rsidR="00C10538" w:rsidRPr="008B533D" w:rsidRDefault="00C10538" w:rsidP="00C10538">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45655,0</w:t>
            </w:r>
          </w:p>
        </w:tc>
        <w:tc>
          <w:tcPr>
            <w:tcW w:w="787" w:type="dxa"/>
            <w:tcBorders>
              <w:top w:val="nil"/>
              <w:left w:val="nil"/>
              <w:bottom w:val="single" w:sz="4" w:space="0" w:color="auto"/>
              <w:right w:val="single" w:sz="4" w:space="0" w:color="auto"/>
            </w:tcBorders>
            <w:shd w:val="clear" w:color="auto" w:fill="auto"/>
            <w:vAlign w:val="center"/>
            <w:hideMark/>
          </w:tcPr>
          <w:p w14:paraId="472C4BDD" w14:textId="77777777" w:rsidR="00C10538" w:rsidRPr="008B533D" w:rsidRDefault="00C10538" w:rsidP="00C10538">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43794,0</w:t>
            </w:r>
          </w:p>
        </w:tc>
        <w:tc>
          <w:tcPr>
            <w:tcW w:w="703" w:type="dxa"/>
            <w:tcBorders>
              <w:top w:val="nil"/>
              <w:left w:val="nil"/>
              <w:bottom w:val="single" w:sz="4" w:space="0" w:color="auto"/>
              <w:right w:val="single" w:sz="4" w:space="0" w:color="auto"/>
            </w:tcBorders>
            <w:shd w:val="clear" w:color="auto" w:fill="auto"/>
            <w:vAlign w:val="center"/>
            <w:hideMark/>
          </w:tcPr>
          <w:p w14:paraId="09673149" w14:textId="77777777" w:rsidR="00C10538" w:rsidRPr="008B533D" w:rsidRDefault="00C10538" w:rsidP="00C10538">
            <w:pPr>
              <w:spacing w:after="0" w:line="240" w:lineRule="auto"/>
              <w:jc w:val="center"/>
              <w:rPr>
                <w:rFonts w:ascii="Arial" w:eastAsia="Times New Roman" w:hAnsi="Arial" w:cs="Arial"/>
                <w:b/>
                <w:bCs/>
                <w:sz w:val="14"/>
                <w:szCs w:val="14"/>
              </w:rPr>
            </w:pPr>
            <w:r w:rsidRPr="008B533D">
              <w:rPr>
                <w:rFonts w:ascii="Arial" w:eastAsia="Times New Roman" w:hAnsi="Arial" w:cs="Arial"/>
                <w:b/>
                <w:bCs/>
                <w:sz w:val="14"/>
                <w:szCs w:val="14"/>
              </w:rPr>
              <w:t>1861,0</w:t>
            </w:r>
          </w:p>
        </w:tc>
        <w:tc>
          <w:tcPr>
            <w:tcW w:w="807" w:type="dxa"/>
            <w:tcBorders>
              <w:top w:val="nil"/>
              <w:left w:val="nil"/>
              <w:bottom w:val="single" w:sz="4" w:space="0" w:color="auto"/>
              <w:right w:val="single" w:sz="4" w:space="0" w:color="auto"/>
            </w:tcBorders>
            <w:shd w:val="clear" w:color="auto" w:fill="auto"/>
            <w:vAlign w:val="center"/>
            <w:hideMark/>
          </w:tcPr>
          <w:p w14:paraId="56DA6262"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11572,0</w:t>
            </w:r>
          </w:p>
        </w:tc>
        <w:tc>
          <w:tcPr>
            <w:tcW w:w="829" w:type="dxa"/>
            <w:tcBorders>
              <w:top w:val="nil"/>
              <w:left w:val="nil"/>
              <w:bottom w:val="single" w:sz="4" w:space="0" w:color="auto"/>
              <w:right w:val="single" w:sz="4" w:space="0" w:color="auto"/>
            </w:tcBorders>
            <w:shd w:val="clear" w:color="auto" w:fill="auto"/>
            <w:vAlign w:val="center"/>
            <w:hideMark/>
          </w:tcPr>
          <w:p w14:paraId="12FD3188"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11572,0</w:t>
            </w:r>
          </w:p>
        </w:tc>
        <w:tc>
          <w:tcPr>
            <w:tcW w:w="521" w:type="dxa"/>
            <w:tcBorders>
              <w:top w:val="nil"/>
              <w:left w:val="nil"/>
              <w:bottom w:val="single" w:sz="4" w:space="0" w:color="auto"/>
              <w:right w:val="single" w:sz="4" w:space="0" w:color="auto"/>
            </w:tcBorders>
            <w:shd w:val="clear" w:color="auto" w:fill="auto"/>
            <w:vAlign w:val="center"/>
            <w:hideMark/>
          </w:tcPr>
          <w:p w14:paraId="1661DF6A"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0,0</w:t>
            </w:r>
          </w:p>
        </w:tc>
        <w:tc>
          <w:tcPr>
            <w:tcW w:w="829" w:type="dxa"/>
            <w:tcBorders>
              <w:top w:val="nil"/>
              <w:left w:val="nil"/>
              <w:bottom w:val="single" w:sz="4" w:space="0" w:color="auto"/>
              <w:right w:val="single" w:sz="4" w:space="0" w:color="auto"/>
            </w:tcBorders>
            <w:shd w:val="clear" w:color="auto" w:fill="auto"/>
            <w:vAlign w:val="center"/>
            <w:hideMark/>
          </w:tcPr>
          <w:p w14:paraId="43C4910B"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12075,0</w:t>
            </w:r>
          </w:p>
        </w:tc>
        <w:tc>
          <w:tcPr>
            <w:tcW w:w="829" w:type="dxa"/>
            <w:tcBorders>
              <w:top w:val="nil"/>
              <w:left w:val="nil"/>
              <w:bottom w:val="single" w:sz="4" w:space="0" w:color="auto"/>
              <w:right w:val="single" w:sz="4" w:space="0" w:color="auto"/>
            </w:tcBorders>
            <w:shd w:val="clear" w:color="auto" w:fill="auto"/>
            <w:vAlign w:val="center"/>
            <w:hideMark/>
          </w:tcPr>
          <w:p w14:paraId="66FD1AED"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12075,0</w:t>
            </w:r>
          </w:p>
        </w:tc>
        <w:tc>
          <w:tcPr>
            <w:tcW w:w="521" w:type="dxa"/>
            <w:tcBorders>
              <w:top w:val="nil"/>
              <w:left w:val="nil"/>
              <w:bottom w:val="single" w:sz="4" w:space="0" w:color="auto"/>
              <w:right w:val="single" w:sz="4" w:space="0" w:color="auto"/>
            </w:tcBorders>
            <w:shd w:val="clear" w:color="auto" w:fill="auto"/>
            <w:vAlign w:val="center"/>
            <w:hideMark/>
          </w:tcPr>
          <w:p w14:paraId="16FEDE53"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0,0</w:t>
            </w:r>
          </w:p>
        </w:tc>
        <w:tc>
          <w:tcPr>
            <w:tcW w:w="829" w:type="dxa"/>
            <w:tcBorders>
              <w:top w:val="nil"/>
              <w:left w:val="nil"/>
              <w:bottom w:val="single" w:sz="4" w:space="0" w:color="auto"/>
              <w:right w:val="single" w:sz="4" w:space="0" w:color="auto"/>
            </w:tcBorders>
            <w:shd w:val="clear" w:color="auto" w:fill="auto"/>
            <w:vAlign w:val="center"/>
            <w:hideMark/>
          </w:tcPr>
          <w:p w14:paraId="4AA3E307"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12075,0</w:t>
            </w:r>
          </w:p>
        </w:tc>
        <w:tc>
          <w:tcPr>
            <w:tcW w:w="829" w:type="dxa"/>
            <w:tcBorders>
              <w:top w:val="nil"/>
              <w:left w:val="nil"/>
              <w:bottom w:val="single" w:sz="4" w:space="0" w:color="auto"/>
              <w:right w:val="single" w:sz="4" w:space="0" w:color="auto"/>
            </w:tcBorders>
            <w:shd w:val="clear" w:color="auto" w:fill="auto"/>
            <w:vAlign w:val="center"/>
            <w:hideMark/>
          </w:tcPr>
          <w:p w14:paraId="0C496B52"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12075,0</w:t>
            </w:r>
          </w:p>
        </w:tc>
        <w:tc>
          <w:tcPr>
            <w:tcW w:w="521" w:type="dxa"/>
            <w:tcBorders>
              <w:top w:val="nil"/>
              <w:left w:val="nil"/>
              <w:bottom w:val="single" w:sz="4" w:space="0" w:color="auto"/>
              <w:right w:val="single" w:sz="4" w:space="0" w:color="auto"/>
            </w:tcBorders>
            <w:shd w:val="clear" w:color="auto" w:fill="auto"/>
            <w:vAlign w:val="center"/>
            <w:hideMark/>
          </w:tcPr>
          <w:p w14:paraId="77A6F237"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0,0</w:t>
            </w:r>
          </w:p>
        </w:tc>
        <w:tc>
          <w:tcPr>
            <w:tcW w:w="829" w:type="dxa"/>
            <w:tcBorders>
              <w:top w:val="nil"/>
              <w:left w:val="nil"/>
              <w:bottom w:val="single" w:sz="4" w:space="0" w:color="auto"/>
              <w:right w:val="single" w:sz="4" w:space="0" w:color="auto"/>
            </w:tcBorders>
            <w:shd w:val="clear" w:color="auto" w:fill="auto"/>
            <w:vAlign w:val="center"/>
            <w:hideMark/>
          </w:tcPr>
          <w:p w14:paraId="5AA7287B"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12575,0</w:t>
            </w:r>
          </w:p>
        </w:tc>
        <w:tc>
          <w:tcPr>
            <w:tcW w:w="829" w:type="dxa"/>
            <w:tcBorders>
              <w:top w:val="nil"/>
              <w:left w:val="nil"/>
              <w:bottom w:val="single" w:sz="4" w:space="0" w:color="auto"/>
              <w:right w:val="single" w:sz="4" w:space="0" w:color="auto"/>
            </w:tcBorders>
            <w:shd w:val="clear" w:color="auto" w:fill="auto"/>
            <w:vAlign w:val="center"/>
            <w:hideMark/>
          </w:tcPr>
          <w:p w14:paraId="59C8E44D"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12575,0</w:t>
            </w:r>
          </w:p>
        </w:tc>
        <w:tc>
          <w:tcPr>
            <w:tcW w:w="521" w:type="dxa"/>
            <w:tcBorders>
              <w:top w:val="nil"/>
              <w:left w:val="nil"/>
              <w:bottom w:val="single" w:sz="4" w:space="0" w:color="auto"/>
              <w:right w:val="single" w:sz="4" w:space="0" w:color="auto"/>
            </w:tcBorders>
            <w:shd w:val="clear" w:color="auto" w:fill="auto"/>
            <w:vAlign w:val="center"/>
            <w:hideMark/>
          </w:tcPr>
          <w:p w14:paraId="0AEB5437" w14:textId="77777777" w:rsidR="00C10538" w:rsidRPr="008B533D" w:rsidRDefault="00C10538" w:rsidP="00C10538">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0,0</w:t>
            </w:r>
          </w:p>
        </w:tc>
      </w:tr>
    </w:tbl>
    <w:p w14:paraId="78BCDB72" w14:textId="77777777" w:rsidR="00C10538" w:rsidRPr="008B533D" w:rsidRDefault="00C10538" w:rsidP="003374FF">
      <w:pPr>
        <w:rPr>
          <w:lang w:val="ka-GE" w:eastAsia="ru-RU"/>
        </w:rPr>
      </w:pPr>
    </w:p>
    <w:p w14:paraId="779C7116" w14:textId="77777777" w:rsidR="003374FF" w:rsidRPr="008B533D" w:rsidRDefault="003374FF" w:rsidP="003374FF">
      <w:pPr>
        <w:rPr>
          <w:lang w:val="ka-GE" w:eastAsia="ru-RU"/>
        </w:rPr>
      </w:pPr>
    </w:p>
    <w:tbl>
      <w:tblPr>
        <w:tblW w:w="14891" w:type="dxa"/>
        <w:tblLook w:val="04A0" w:firstRow="1" w:lastRow="0" w:firstColumn="1" w:lastColumn="0" w:noHBand="0" w:noVBand="1"/>
      </w:tblPr>
      <w:tblGrid>
        <w:gridCol w:w="525"/>
        <w:gridCol w:w="2890"/>
        <w:gridCol w:w="6121"/>
        <w:gridCol w:w="1530"/>
        <w:gridCol w:w="1263"/>
        <w:gridCol w:w="1263"/>
        <w:gridCol w:w="1299"/>
      </w:tblGrid>
      <w:tr w:rsidR="003374FF" w:rsidRPr="008B533D" w14:paraId="3E5562D0" w14:textId="77777777" w:rsidTr="003374FF">
        <w:trPr>
          <w:trHeight w:val="576"/>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AB4B68"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კოდი</w:t>
            </w:r>
          </w:p>
        </w:tc>
        <w:tc>
          <w:tcPr>
            <w:tcW w:w="28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78BCB6"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 xml:space="preserve">პროგრამის დასახელება </w:t>
            </w:r>
          </w:p>
        </w:tc>
        <w:tc>
          <w:tcPr>
            <w:tcW w:w="61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EC431E" w14:textId="77777777" w:rsidR="003374FF" w:rsidRPr="008B533D" w:rsidRDefault="003374FF" w:rsidP="003374FF">
            <w:pPr>
              <w:spacing w:after="0" w:line="240" w:lineRule="auto"/>
              <w:jc w:val="center"/>
              <w:rPr>
                <w:rFonts w:ascii="Sylfaen" w:eastAsia="Times New Roman" w:hAnsi="Sylfaen" w:cs="Arial"/>
                <w:color w:val="000000"/>
                <w:sz w:val="12"/>
                <w:szCs w:val="12"/>
              </w:rPr>
            </w:pPr>
            <w:r w:rsidRPr="008B533D">
              <w:rPr>
                <w:rFonts w:ascii="Sylfaen" w:eastAsia="Times New Roman" w:hAnsi="Sylfaen" w:cs="Arial"/>
                <w:color w:val="000000"/>
                <w:sz w:val="12"/>
                <w:szCs w:val="12"/>
              </w:rPr>
              <w:t>სკოლამდელი დაწესებულებების ფუნქციონირება</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14:paraId="05D7CE2A"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6</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14:paraId="430CC2D3"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7</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14:paraId="5B9B00E0"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8</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99" w:type="dxa"/>
            <w:tcBorders>
              <w:top w:val="single" w:sz="4" w:space="0" w:color="auto"/>
              <w:left w:val="nil"/>
              <w:bottom w:val="single" w:sz="4" w:space="0" w:color="auto"/>
              <w:right w:val="single" w:sz="4" w:space="0" w:color="auto"/>
            </w:tcBorders>
            <w:shd w:val="clear" w:color="000000" w:fill="FFFFFF"/>
            <w:vAlign w:val="center"/>
            <w:hideMark/>
          </w:tcPr>
          <w:p w14:paraId="647D849D"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 xml:space="preserve">9 </w:t>
            </w:r>
            <w:r w:rsidRPr="008B533D">
              <w:rPr>
                <w:rFonts w:ascii="Sylfaen" w:eastAsia="Times New Roman" w:hAnsi="Sylfaen" w:cs="Arial"/>
                <w:b/>
                <w:bCs/>
                <w:color w:val="000000"/>
                <w:sz w:val="16"/>
                <w:szCs w:val="16"/>
              </w:rPr>
              <w:t>წლის დაფინანსება</w:t>
            </w:r>
            <w:r w:rsidRPr="008B533D">
              <w:rPr>
                <w:rFonts w:ascii="Sylfaen" w:eastAsia="Times New Roman" w:hAnsi="Sylfaen" w:cs="Arial"/>
                <w:b/>
                <w:bCs/>
                <w:color w:val="000000"/>
                <w:sz w:val="16"/>
                <w:szCs w:val="16"/>
              </w:rPr>
              <w:br/>
              <w:t xml:space="preserve"> ათას ლარში</w:t>
            </w:r>
          </w:p>
        </w:tc>
      </w:tr>
      <w:tr w:rsidR="0052439A" w:rsidRPr="008B533D" w14:paraId="3F175E9A" w14:textId="77777777" w:rsidTr="003374FF">
        <w:trPr>
          <w:trHeight w:val="422"/>
        </w:trPr>
        <w:tc>
          <w:tcPr>
            <w:tcW w:w="525" w:type="dxa"/>
            <w:tcBorders>
              <w:top w:val="nil"/>
              <w:left w:val="single" w:sz="4" w:space="0" w:color="auto"/>
              <w:bottom w:val="single" w:sz="4" w:space="0" w:color="auto"/>
              <w:right w:val="single" w:sz="4" w:space="0" w:color="auto"/>
            </w:tcBorders>
            <w:shd w:val="clear" w:color="000000" w:fill="FFFFFF"/>
            <w:vAlign w:val="center"/>
            <w:hideMark/>
          </w:tcPr>
          <w:p w14:paraId="6CBC8EFD" w14:textId="77777777" w:rsidR="0052439A" w:rsidRPr="008B533D" w:rsidRDefault="0052439A" w:rsidP="0052439A">
            <w:pPr>
              <w:spacing w:after="0" w:line="240" w:lineRule="auto"/>
              <w:jc w:val="center"/>
              <w:rPr>
                <w:rFonts w:ascii="Sylfaen" w:eastAsia="Times New Roman" w:hAnsi="Sylfaen" w:cs="Arial"/>
                <w:color w:val="000000"/>
                <w:sz w:val="12"/>
                <w:szCs w:val="12"/>
              </w:rPr>
            </w:pPr>
            <w:r w:rsidRPr="008B533D">
              <w:rPr>
                <w:rFonts w:ascii="Sylfaen" w:eastAsia="Times New Roman" w:hAnsi="Sylfaen" w:cs="Arial"/>
                <w:color w:val="000000"/>
                <w:sz w:val="12"/>
                <w:szCs w:val="12"/>
              </w:rPr>
              <w:t>04 01</w:t>
            </w:r>
          </w:p>
        </w:tc>
        <w:tc>
          <w:tcPr>
            <w:tcW w:w="2890" w:type="dxa"/>
            <w:vMerge/>
            <w:tcBorders>
              <w:top w:val="single" w:sz="4" w:space="0" w:color="auto"/>
              <w:left w:val="single" w:sz="4" w:space="0" w:color="auto"/>
              <w:bottom w:val="single" w:sz="4" w:space="0" w:color="auto"/>
              <w:right w:val="single" w:sz="4" w:space="0" w:color="auto"/>
            </w:tcBorders>
            <w:vAlign w:val="center"/>
            <w:hideMark/>
          </w:tcPr>
          <w:p w14:paraId="18C6806A" w14:textId="77777777" w:rsidR="0052439A" w:rsidRPr="008B533D" w:rsidRDefault="0052439A" w:rsidP="0052439A">
            <w:pPr>
              <w:spacing w:after="0" w:line="240" w:lineRule="auto"/>
              <w:rPr>
                <w:rFonts w:ascii="Sylfaen" w:eastAsia="Times New Roman" w:hAnsi="Sylfaen" w:cs="Arial"/>
                <w:b/>
                <w:bCs/>
                <w:color w:val="000000"/>
                <w:sz w:val="12"/>
                <w:szCs w:val="12"/>
              </w:rPr>
            </w:pPr>
          </w:p>
        </w:tc>
        <w:tc>
          <w:tcPr>
            <w:tcW w:w="6121" w:type="dxa"/>
            <w:vMerge/>
            <w:tcBorders>
              <w:top w:val="single" w:sz="4" w:space="0" w:color="auto"/>
              <w:left w:val="single" w:sz="4" w:space="0" w:color="auto"/>
              <w:bottom w:val="single" w:sz="4" w:space="0" w:color="auto"/>
              <w:right w:val="single" w:sz="4" w:space="0" w:color="auto"/>
            </w:tcBorders>
            <w:vAlign w:val="center"/>
            <w:hideMark/>
          </w:tcPr>
          <w:p w14:paraId="123929C5" w14:textId="77777777" w:rsidR="0052439A" w:rsidRPr="008B533D" w:rsidRDefault="0052439A" w:rsidP="0052439A">
            <w:pPr>
              <w:spacing w:after="0" w:line="240" w:lineRule="auto"/>
              <w:rPr>
                <w:rFonts w:ascii="Sylfaen" w:eastAsia="Times New Roman" w:hAnsi="Sylfaen" w:cs="Arial"/>
                <w:color w:val="000000"/>
                <w:sz w:val="12"/>
                <w:szCs w:val="12"/>
              </w:rPr>
            </w:pPr>
          </w:p>
        </w:tc>
        <w:tc>
          <w:tcPr>
            <w:tcW w:w="1530" w:type="dxa"/>
            <w:tcBorders>
              <w:top w:val="nil"/>
              <w:left w:val="nil"/>
              <w:bottom w:val="single" w:sz="4" w:space="0" w:color="auto"/>
              <w:right w:val="single" w:sz="4" w:space="0" w:color="auto"/>
            </w:tcBorders>
            <w:shd w:val="clear" w:color="000000" w:fill="FFFFFF"/>
            <w:vAlign w:val="center"/>
            <w:hideMark/>
          </w:tcPr>
          <w:p w14:paraId="36041414" w14:textId="08596A9A" w:rsidR="0052439A" w:rsidRPr="008B533D" w:rsidRDefault="0052439A" w:rsidP="0052439A">
            <w:pPr>
              <w:spacing w:after="0" w:line="240" w:lineRule="auto"/>
              <w:rPr>
                <w:rFonts w:ascii="Sylfaen" w:eastAsia="Times New Roman" w:hAnsi="Sylfaen" w:cs="Arial"/>
                <w:sz w:val="12"/>
                <w:szCs w:val="12"/>
              </w:rPr>
            </w:pPr>
            <w:r w:rsidRPr="008B533D">
              <w:rPr>
                <w:rFonts w:ascii="Arial" w:hAnsi="Arial" w:cs="Arial"/>
                <w:b/>
                <w:bCs/>
                <w:sz w:val="16"/>
                <w:szCs w:val="16"/>
              </w:rPr>
              <w:t>11500,0</w:t>
            </w:r>
          </w:p>
        </w:tc>
        <w:tc>
          <w:tcPr>
            <w:tcW w:w="1263" w:type="dxa"/>
            <w:tcBorders>
              <w:top w:val="nil"/>
              <w:left w:val="nil"/>
              <w:bottom w:val="single" w:sz="4" w:space="0" w:color="auto"/>
              <w:right w:val="single" w:sz="4" w:space="0" w:color="auto"/>
            </w:tcBorders>
            <w:shd w:val="clear" w:color="000000" w:fill="FFFFFF"/>
            <w:vAlign w:val="center"/>
            <w:hideMark/>
          </w:tcPr>
          <w:p w14:paraId="55830EDE" w14:textId="6D2DF0A3" w:rsidR="0052439A" w:rsidRPr="008B533D" w:rsidRDefault="0052439A" w:rsidP="0052439A">
            <w:pPr>
              <w:spacing w:after="0" w:line="240" w:lineRule="auto"/>
              <w:rPr>
                <w:rFonts w:ascii="Sylfaen" w:eastAsia="Times New Roman" w:hAnsi="Sylfaen" w:cs="Arial"/>
                <w:sz w:val="12"/>
                <w:szCs w:val="12"/>
              </w:rPr>
            </w:pPr>
            <w:r w:rsidRPr="008B533D">
              <w:rPr>
                <w:rFonts w:ascii="Arial" w:hAnsi="Arial" w:cs="Arial"/>
                <w:b/>
                <w:bCs/>
                <w:sz w:val="16"/>
                <w:szCs w:val="16"/>
              </w:rPr>
              <w:t>12000,0</w:t>
            </w:r>
          </w:p>
        </w:tc>
        <w:tc>
          <w:tcPr>
            <w:tcW w:w="1263" w:type="dxa"/>
            <w:tcBorders>
              <w:top w:val="nil"/>
              <w:left w:val="nil"/>
              <w:bottom w:val="single" w:sz="4" w:space="0" w:color="auto"/>
              <w:right w:val="single" w:sz="4" w:space="0" w:color="auto"/>
            </w:tcBorders>
            <w:shd w:val="clear" w:color="000000" w:fill="FFFFFF"/>
            <w:vAlign w:val="center"/>
            <w:hideMark/>
          </w:tcPr>
          <w:p w14:paraId="1FDE3F0E" w14:textId="38980A08" w:rsidR="0052439A" w:rsidRPr="008B533D" w:rsidRDefault="0052439A" w:rsidP="0052439A">
            <w:pPr>
              <w:spacing w:after="0" w:line="240" w:lineRule="auto"/>
              <w:rPr>
                <w:rFonts w:ascii="Sylfaen" w:eastAsia="Times New Roman" w:hAnsi="Sylfaen" w:cs="Arial"/>
                <w:sz w:val="12"/>
                <w:szCs w:val="12"/>
              </w:rPr>
            </w:pPr>
            <w:r w:rsidRPr="008B533D">
              <w:rPr>
                <w:rFonts w:ascii="Arial" w:hAnsi="Arial" w:cs="Arial"/>
                <w:b/>
                <w:bCs/>
                <w:sz w:val="16"/>
                <w:szCs w:val="16"/>
              </w:rPr>
              <w:t>12000,0</w:t>
            </w:r>
          </w:p>
        </w:tc>
        <w:tc>
          <w:tcPr>
            <w:tcW w:w="1299" w:type="dxa"/>
            <w:tcBorders>
              <w:top w:val="nil"/>
              <w:left w:val="nil"/>
              <w:bottom w:val="single" w:sz="4" w:space="0" w:color="auto"/>
              <w:right w:val="single" w:sz="4" w:space="0" w:color="auto"/>
            </w:tcBorders>
            <w:shd w:val="clear" w:color="000000" w:fill="FFFFFF"/>
            <w:vAlign w:val="center"/>
            <w:hideMark/>
          </w:tcPr>
          <w:p w14:paraId="2C25BED9" w14:textId="2797608A" w:rsidR="0052439A" w:rsidRPr="008B533D" w:rsidRDefault="0052439A" w:rsidP="0052439A">
            <w:pPr>
              <w:spacing w:after="0" w:line="240" w:lineRule="auto"/>
              <w:rPr>
                <w:rFonts w:ascii="Sylfaen" w:eastAsia="Times New Roman" w:hAnsi="Sylfaen" w:cs="Arial"/>
                <w:sz w:val="12"/>
                <w:szCs w:val="12"/>
              </w:rPr>
            </w:pPr>
            <w:r w:rsidRPr="008B533D">
              <w:rPr>
                <w:rFonts w:ascii="Arial" w:hAnsi="Arial" w:cs="Arial"/>
                <w:b/>
                <w:bCs/>
                <w:sz w:val="16"/>
                <w:szCs w:val="16"/>
              </w:rPr>
              <w:t>12000,0</w:t>
            </w:r>
          </w:p>
        </w:tc>
      </w:tr>
      <w:tr w:rsidR="003374FF" w:rsidRPr="008B533D" w14:paraId="56E73289" w14:textId="77777777" w:rsidTr="003374FF">
        <w:trPr>
          <w:trHeight w:val="495"/>
        </w:trPr>
        <w:tc>
          <w:tcPr>
            <w:tcW w:w="341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E9516A1"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პროგრამის განმახორციელებელი სამსახური</w:t>
            </w:r>
          </w:p>
        </w:tc>
        <w:tc>
          <w:tcPr>
            <w:tcW w:w="11476"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389212C7"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ააიპ მარნეულის მუნიციპალიტეტის ტერიტორიაზე არსებული ბაგა-ბაღების გაერთიანება (სკოლამდელი აღზრდის ცენტრი)</w:t>
            </w:r>
          </w:p>
        </w:tc>
      </w:tr>
      <w:tr w:rsidR="003374FF" w:rsidRPr="008B533D" w14:paraId="42B2D09B" w14:textId="77777777" w:rsidTr="003374FF">
        <w:trPr>
          <w:trHeight w:val="495"/>
        </w:trPr>
        <w:tc>
          <w:tcPr>
            <w:tcW w:w="341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8A8E3A"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გაეროს მდგრადი განვითარების „SDG“ მიზანი, რომლის მიღწევასაც</w:t>
            </w:r>
            <w:r w:rsidRPr="008B533D">
              <w:rPr>
                <w:rFonts w:ascii="Sylfaen" w:eastAsia="Times New Roman" w:hAnsi="Sylfaen" w:cs="Arial"/>
                <w:b/>
                <w:bCs/>
                <w:color w:val="000000"/>
                <w:sz w:val="12"/>
                <w:szCs w:val="12"/>
              </w:rPr>
              <w:br/>
              <w:t>ემსახურება პროგრამა</w:t>
            </w:r>
          </w:p>
        </w:tc>
        <w:tc>
          <w:tcPr>
            <w:tcW w:w="11476"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247F4CD2"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Calibri"/>
                <w:sz w:val="16"/>
                <w:szCs w:val="16"/>
                <w:lang w:val="ka-GE"/>
              </w:rPr>
              <w:t>მ</w:t>
            </w:r>
            <w:r w:rsidRPr="008B533D">
              <w:rPr>
                <w:rFonts w:ascii="Sylfaen" w:eastAsia="Times New Roman" w:hAnsi="Sylfaen" w:cs="Calibri"/>
                <w:sz w:val="16"/>
                <w:szCs w:val="16"/>
              </w:rPr>
              <w:t>იზანი 4: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tc>
      </w:tr>
      <w:tr w:rsidR="003374FF" w:rsidRPr="008B533D" w14:paraId="5D79C169" w14:textId="77777777" w:rsidTr="003374FF">
        <w:trPr>
          <w:trHeight w:val="1324"/>
        </w:trPr>
        <w:tc>
          <w:tcPr>
            <w:tcW w:w="341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0F9AC9D"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პროგრამის აღწერა და მიზანი</w:t>
            </w:r>
          </w:p>
        </w:tc>
        <w:tc>
          <w:tcPr>
            <w:tcW w:w="11476" w:type="dxa"/>
            <w:gridSpan w:val="5"/>
            <w:tcBorders>
              <w:top w:val="single" w:sz="4" w:space="0" w:color="auto"/>
              <w:left w:val="nil"/>
              <w:bottom w:val="single" w:sz="4" w:space="0" w:color="auto"/>
              <w:right w:val="single" w:sz="4" w:space="0" w:color="auto"/>
            </w:tcBorders>
            <w:shd w:val="clear" w:color="000000" w:fill="FFFFFF"/>
            <w:vAlign w:val="center"/>
            <w:hideMark/>
          </w:tcPr>
          <w:p w14:paraId="655FE8DC"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Calibri"/>
                <w:color w:val="000000"/>
                <w:sz w:val="18"/>
                <w:szCs w:val="18"/>
              </w:rPr>
              <w:t xml:space="preserve">მუნიციპალიტეტში სულ 2800 სკოლამდელი ასაკის ბავშვია რეგისტრირებული, ტერიტორიაზე განთავსებულ 14 საბავშვო ბაღსა და 24 სასკოლო მზაობის ცენტრი, სადაც დღეის მდგომარეობით შესაძლებელია 2598 ბავშვის სწავლება, მათ შორის 1291 გოგო, 1307 ბიჭი. </w:t>
            </w:r>
            <w:proofErr w:type="gramStart"/>
            <w:r w:rsidRPr="008B533D">
              <w:rPr>
                <w:rFonts w:ascii="Sylfaen" w:eastAsia="Times New Roman" w:hAnsi="Sylfaen" w:cs="Calibri"/>
                <w:color w:val="000000"/>
                <w:sz w:val="18"/>
                <w:szCs w:val="18"/>
              </w:rPr>
              <w:t>ხოლო</w:t>
            </w:r>
            <w:proofErr w:type="gramEnd"/>
            <w:r w:rsidRPr="008B533D">
              <w:rPr>
                <w:rFonts w:ascii="Sylfaen" w:eastAsia="Times New Roman" w:hAnsi="Sylfaen" w:cs="Calibri"/>
                <w:color w:val="000000"/>
                <w:sz w:val="18"/>
                <w:szCs w:val="18"/>
              </w:rPr>
              <w:t xml:space="preserve"> 202 ბავშვი მოკლებულია შესაძლებლობას ისარგებლოს შესაბამისი მომსახურებით. </w:t>
            </w:r>
            <w:proofErr w:type="gramStart"/>
            <w:r w:rsidRPr="008B533D">
              <w:rPr>
                <w:rFonts w:ascii="Sylfaen" w:eastAsia="Times New Roman" w:hAnsi="Sylfaen" w:cs="Calibri"/>
                <w:color w:val="000000"/>
                <w:sz w:val="18"/>
                <w:szCs w:val="18"/>
              </w:rPr>
              <w:t>მუნიციპალიტეტის</w:t>
            </w:r>
            <w:proofErr w:type="gramEnd"/>
            <w:r w:rsidRPr="008B533D">
              <w:rPr>
                <w:rFonts w:ascii="Sylfaen" w:eastAsia="Times New Roman" w:hAnsi="Sylfaen" w:cs="Calibri"/>
                <w:color w:val="000000"/>
                <w:sz w:val="18"/>
                <w:szCs w:val="18"/>
              </w:rPr>
              <w:t xml:space="preserve"> ტერიტორიაზე ფუნქციონირებს 14 საბავშო ბაღი (რომელთაგან 2 დროებით არ ფუნქციონირებს დემონტაჟის შედეგად, სამშენებლო სამუშაოების წარმოების გამო. საბავშვო ბაღების ფუნქციონირებას უზრუნველყოფს ააიპ "საბავშვო ბაღების გაერთიანება". სულ სკოლამდელ დაწესებულებებში დასაქმებულია 499 თანამშრომელი, მათ შორის 69 აღმზრდელი და 52 თანაშემწე.  </w:t>
            </w:r>
            <w:proofErr w:type="gramStart"/>
            <w:r w:rsidRPr="008B533D">
              <w:rPr>
                <w:rFonts w:ascii="Sylfaen" w:eastAsia="Times New Roman" w:hAnsi="Sylfaen" w:cs="Calibri"/>
                <w:color w:val="000000"/>
                <w:sz w:val="18"/>
                <w:szCs w:val="18"/>
              </w:rPr>
              <w:t>ეფექტიანი</w:t>
            </w:r>
            <w:proofErr w:type="gramEnd"/>
            <w:r w:rsidRPr="008B533D">
              <w:rPr>
                <w:rFonts w:ascii="Sylfaen" w:eastAsia="Times New Roman" w:hAnsi="Sylfaen" w:cs="Calibri"/>
                <w:color w:val="000000"/>
                <w:sz w:val="18"/>
                <w:szCs w:val="18"/>
              </w:rPr>
              <w:t xml:space="preserve"> ფუნქციონირების უზრუნველსაყოფად იგეგმება: სკოლამდელი აღზრდის სფეროში  მართვის პოლიტიკის განხორციელება, სტანდარტების შესაბამისი  სააღმზრდელო პროგრამა/მეთოდოლოგის დახვეწა, საქართველოს მთავრობის დადგენილებით განსაზღვრული სტანდარტების შესაბამისი კვებით უზრუნველყოფა, აღსაზრდელთა უსაფრთხოების მიზნით ბაგა-ბაღების ინფრასტრუქტურის (ეზო, შენობა, ინვენტარი და სხვა) განვითარება. </w:t>
            </w:r>
            <w:proofErr w:type="gramStart"/>
            <w:r w:rsidRPr="008B533D">
              <w:rPr>
                <w:rFonts w:ascii="Sylfaen" w:eastAsia="Times New Roman" w:hAnsi="Sylfaen" w:cs="Calibri"/>
                <w:color w:val="000000"/>
                <w:sz w:val="18"/>
                <w:szCs w:val="18"/>
              </w:rPr>
              <w:t>ბაგა-ბაღების</w:t>
            </w:r>
            <w:proofErr w:type="gramEnd"/>
            <w:r w:rsidRPr="008B533D">
              <w:rPr>
                <w:rFonts w:ascii="Sylfaen" w:eastAsia="Times New Roman" w:hAnsi="Sylfaen" w:cs="Calibri"/>
                <w:color w:val="000000"/>
                <w:sz w:val="18"/>
                <w:szCs w:val="18"/>
              </w:rPr>
              <w:t xml:space="preserve"> პერსონალის  შრომითი პირობების გაუმჯობესება და მათი კვალიფიკაციის ამაღლება. </w:t>
            </w:r>
          </w:p>
          <w:p w14:paraId="2B753A5B" w14:textId="77777777" w:rsidR="003374FF" w:rsidRPr="008B533D" w:rsidRDefault="003374FF" w:rsidP="003374FF">
            <w:pPr>
              <w:spacing w:after="0" w:line="240" w:lineRule="auto"/>
              <w:rPr>
                <w:rFonts w:ascii="Sylfaen" w:eastAsia="Times New Roman" w:hAnsi="Sylfaen" w:cs="Arial"/>
                <w:color w:val="000000"/>
                <w:sz w:val="16"/>
                <w:szCs w:val="16"/>
                <w:lang w:val="ka-GE"/>
              </w:rPr>
            </w:pPr>
            <w:r w:rsidRPr="008B533D">
              <w:rPr>
                <w:rFonts w:ascii="Sylfaen" w:eastAsia="Times New Roman" w:hAnsi="Sylfaen" w:cs="Arial"/>
                <w:color w:val="000000"/>
                <w:sz w:val="16"/>
                <w:szCs w:val="16"/>
                <w:lang w:val="ka-GE"/>
              </w:rPr>
              <w:t>პროგრამა პასუხობს გაეროს მდგრადი განვითარების მიზნების მუნიციპალიტეტის ლოკალიზების გეგმის შემდეგი ამოცანის შესრულებას:</w:t>
            </w:r>
          </w:p>
          <w:p w14:paraId="4B4C8741"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4.2  2030 წლისთვის ყველა გოგონასა და ბიჭისთვის ადრეულ ასაკში განვითარებისა და ზრუნვის ხელმისაწვდომობის უზრუნველყოფა, რათა ისინი მზად იყვნენ სკოლამდელი განათლებისათვის</w:t>
            </w:r>
          </w:p>
          <w:p w14:paraId="51EDAC6B" w14:textId="77777777" w:rsidR="003374FF" w:rsidRPr="008B533D" w:rsidRDefault="003374FF" w:rsidP="003374FF">
            <w:pPr>
              <w:spacing w:after="0" w:line="240" w:lineRule="auto"/>
              <w:rPr>
                <w:rFonts w:ascii="Sylfaen" w:eastAsia="Times New Roman" w:hAnsi="Sylfaen" w:cs="Arial"/>
                <w:color w:val="000000"/>
                <w:sz w:val="16"/>
                <w:szCs w:val="16"/>
              </w:rPr>
            </w:pPr>
          </w:p>
          <w:p w14:paraId="25FC5C9D" w14:textId="77777777" w:rsidR="003374FF" w:rsidRPr="008B533D" w:rsidRDefault="003374FF" w:rsidP="003374FF">
            <w:pPr>
              <w:spacing w:after="0" w:line="240" w:lineRule="auto"/>
              <w:rPr>
                <w:rFonts w:ascii="Sylfaen" w:eastAsia="Times New Roman" w:hAnsi="Sylfaen" w:cs="Arial"/>
                <w:color w:val="000000"/>
                <w:sz w:val="16"/>
                <w:szCs w:val="16"/>
              </w:rPr>
            </w:pPr>
          </w:p>
        </w:tc>
      </w:tr>
      <w:tr w:rsidR="003374FF" w:rsidRPr="008B533D" w14:paraId="0811FA32" w14:textId="77777777" w:rsidTr="003374FF">
        <w:trPr>
          <w:trHeight w:val="264"/>
        </w:trPr>
        <w:tc>
          <w:tcPr>
            <w:tcW w:w="341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2FDB2D6"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 xml:space="preserve">პროგრამის მოსალოდნელი </w:t>
            </w:r>
            <w:r w:rsidRPr="008B533D">
              <w:rPr>
                <w:rFonts w:ascii="Sylfaen" w:eastAsia="Times New Roman" w:hAnsi="Sylfaen" w:cs="Arial"/>
                <w:b/>
                <w:bCs/>
                <w:color w:val="000000"/>
                <w:sz w:val="12"/>
                <w:szCs w:val="12"/>
                <w:lang w:val="ka-GE"/>
              </w:rPr>
              <w:t xml:space="preserve">საბოლოო </w:t>
            </w:r>
            <w:r w:rsidRPr="008B533D">
              <w:rPr>
                <w:rFonts w:ascii="Sylfaen" w:eastAsia="Times New Roman" w:hAnsi="Sylfaen" w:cs="Arial"/>
                <w:b/>
                <w:bCs/>
                <w:color w:val="000000"/>
                <w:sz w:val="12"/>
                <w:szCs w:val="12"/>
              </w:rPr>
              <w:t>შედეგი</w:t>
            </w:r>
          </w:p>
        </w:tc>
        <w:tc>
          <w:tcPr>
            <w:tcW w:w="11476"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79C27F79" w14:textId="77777777" w:rsidR="003374FF" w:rsidRPr="008B533D" w:rsidRDefault="003374FF" w:rsidP="003374FF">
            <w:pPr>
              <w:spacing w:after="0" w:line="240" w:lineRule="auto"/>
              <w:rPr>
                <w:rFonts w:ascii="Sylfaen" w:eastAsia="Times New Roman" w:hAnsi="Sylfaen"/>
                <w:sz w:val="16"/>
                <w:szCs w:val="16"/>
                <w:lang w:val="ka-GE"/>
              </w:rPr>
            </w:pPr>
            <w:proofErr w:type="gramStart"/>
            <w:r w:rsidRPr="008B533D">
              <w:rPr>
                <w:rFonts w:ascii="Sylfaen" w:eastAsia="Times New Roman" w:hAnsi="Sylfaen"/>
                <w:sz w:val="16"/>
                <w:szCs w:val="16"/>
              </w:rPr>
              <w:t>მუნიციპალიტეტში</w:t>
            </w:r>
            <w:proofErr w:type="gramEnd"/>
            <w:r w:rsidRPr="008B533D">
              <w:rPr>
                <w:rFonts w:ascii="Sylfaen" w:eastAsia="Times New Roman" w:hAnsi="Sylfaen"/>
                <w:sz w:val="16"/>
                <w:szCs w:val="16"/>
              </w:rPr>
              <w:t xml:space="preserve"> უზრუნველყოფილია სტანდარტების შესაბამისი სკოლამდელი აღზრდის სფეროს თანაბარი ხელმისაწვდომობა</w:t>
            </w:r>
            <w:r w:rsidRPr="008B533D">
              <w:rPr>
                <w:rFonts w:ascii="Sylfaen" w:eastAsia="Times New Roman" w:hAnsi="Sylfaen"/>
                <w:sz w:val="16"/>
                <w:szCs w:val="16"/>
                <w:lang w:val="ka-GE"/>
              </w:rPr>
              <w:t xml:space="preserve"> 2</w:t>
            </w:r>
            <w:r w:rsidRPr="008B533D">
              <w:rPr>
                <w:rFonts w:ascii="Sylfaen" w:eastAsia="Times New Roman" w:hAnsi="Sylfaen"/>
                <w:sz w:val="16"/>
                <w:szCs w:val="16"/>
              </w:rPr>
              <w:t>-დან 6 წლამდე</w:t>
            </w:r>
            <w:r w:rsidRPr="008B533D">
              <w:rPr>
                <w:rFonts w:ascii="Sylfaen" w:eastAsia="Times New Roman" w:hAnsi="Sylfaen"/>
                <w:sz w:val="16"/>
                <w:szCs w:val="16"/>
                <w:lang w:val="ka-GE"/>
              </w:rPr>
              <w:t xml:space="preserve"> </w:t>
            </w:r>
            <w:r w:rsidRPr="008B533D">
              <w:rPr>
                <w:rFonts w:ascii="Sylfaen" w:eastAsia="Times New Roman" w:hAnsi="Sylfaen"/>
                <w:sz w:val="16"/>
                <w:szCs w:val="16"/>
              </w:rPr>
              <w:t>ბავშვ</w:t>
            </w:r>
            <w:r w:rsidRPr="008B533D">
              <w:rPr>
                <w:rFonts w:ascii="Sylfaen" w:eastAsia="Times New Roman" w:hAnsi="Sylfaen"/>
                <w:sz w:val="16"/>
                <w:szCs w:val="16"/>
                <w:lang w:val="ka-GE"/>
              </w:rPr>
              <w:t>ებ</w:t>
            </w:r>
            <w:r w:rsidRPr="008B533D">
              <w:rPr>
                <w:rFonts w:ascii="Sylfaen" w:eastAsia="Times New Roman" w:hAnsi="Sylfaen"/>
                <w:sz w:val="16"/>
                <w:szCs w:val="16"/>
              </w:rPr>
              <w:t>ის</w:t>
            </w:r>
            <w:r w:rsidRPr="008B533D">
              <w:rPr>
                <w:rFonts w:ascii="Sylfaen" w:eastAsia="Times New Roman" w:hAnsi="Sylfaen"/>
                <w:sz w:val="16"/>
                <w:szCs w:val="16"/>
                <w:lang w:val="ka-GE"/>
              </w:rPr>
              <w:t>თვის</w:t>
            </w:r>
            <w:r w:rsidRPr="008B533D">
              <w:rPr>
                <w:rFonts w:ascii="Sylfaen" w:eastAsia="Times New Roman" w:hAnsi="Sylfaen"/>
                <w:sz w:val="16"/>
                <w:szCs w:val="16"/>
              </w:rPr>
              <w:t xml:space="preserve"> და </w:t>
            </w:r>
            <w:r w:rsidRPr="008B533D">
              <w:rPr>
                <w:rFonts w:ascii="Sylfaen" w:eastAsia="Times New Roman" w:hAnsi="Sylfaen"/>
                <w:sz w:val="16"/>
                <w:szCs w:val="16"/>
                <w:lang w:val="ka-GE"/>
              </w:rPr>
              <w:t xml:space="preserve">ხელშეწყობილია </w:t>
            </w:r>
            <w:r w:rsidRPr="008B533D">
              <w:rPr>
                <w:rFonts w:ascii="Sylfaen" w:eastAsia="Times New Roman" w:hAnsi="Sylfaen"/>
                <w:sz w:val="16"/>
                <w:szCs w:val="16"/>
              </w:rPr>
              <w:t>სკოლის ასაკს მიღწეული ბავშვები</w:t>
            </w:r>
            <w:r w:rsidRPr="008B533D">
              <w:rPr>
                <w:rFonts w:ascii="Sylfaen" w:eastAsia="Times New Roman" w:hAnsi="Sylfaen"/>
                <w:sz w:val="16"/>
                <w:szCs w:val="16"/>
                <w:lang w:val="ka-GE"/>
              </w:rPr>
              <w:t>ს</w:t>
            </w:r>
            <w:r w:rsidRPr="008B533D">
              <w:rPr>
                <w:rFonts w:ascii="Sylfaen" w:eastAsia="Times New Roman" w:hAnsi="Sylfaen"/>
                <w:sz w:val="16"/>
                <w:szCs w:val="16"/>
              </w:rPr>
              <w:t xml:space="preserve"> მზაობა საშუალო განათლების მი</w:t>
            </w:r>
            <w:r w:rsidRPr="008B533D">
              <w:rPr>
                <w:rFonts w:ascii="Sylfaen" w:eastAsia="Times New Roman" w:hAnsi="Sylfaen"/>
                <w:sz w:val="16"/>
                <w:szCs w:val="16"/>
                <w:lang w:val="ka-GE"/>
              </w:rPr>
              <w:t>სა</w:t>
            </w:r>
            <w:r w:rsidRPr="008B533D">
              <w:rPr>
                <w:rFonts w:ascii="Sylfaen" w:eastAsia="Times New Roman" w:hAnsi="Sylfaen"/>
                <w:sz w:val="16"/>
                <w:szCs w:val="16"/>
              </w:rPr>
              <w:t>ღებ</w:t>
            </w:r>
            <w:r w:rsidRPr="008B533D">
              <w:rPr>
                <w:rFonts w:ascii="Sylfaen" w:eastAsia="Times New Roman" w:hAnsi="Sylfaen"/>
                <w:sz w:val="16"/>
                <w:szCs w:val="16"/>
                <w:lang w:val="ka-GE"/>
              </w:rPr>
              <w:t>ად</w:t>
            </w:r>
            <w:r w:rsidRPr="008B533D">
              <w:rPr>
                <w:rFonts w:ascii="Sylfaen" w:eastAsia="Times New Roman" w:hAnsi="Sylfaen"/>
                <w:sz w:val="16"/>
                <w:szCs w:val="16"/>
              </w:rPr>
              <w:t>.</w:t>
            </w:r>
          </w:p>
          <w:p w14:paraId="35A14CF4" w14:textId="77777777" w:rsidR="003374FF" w:rsidRPr="008B533D" w:rsidRDefault="003374FF" w:rsidP="003374FF">
            <w:pPr>
              <w:spacing w:after="0" w:line="240" w:lineRule="auto"/>
              <w:rPr>
                <w:rFonts w:ascii="Sylfaen" w:eastAsia="Times New Roman" w:hAnsi="Sylfaen" w:cs="Arial"/>
                <w:sz w:val="16"/>
                <w:szCs w:val="16"/>
              </w:rPr>
            </w:pPr>
          </w:p>
        </w:tc>
      </w:tr>
    </w:tbl>
    <w:p w14:paraId="08EF46C0" w14:textId="77777777" w:rsidR="003374FF" w:rsidRPr="008B533D" w:rsidRDefault="003374FF" w:rsidP="003374FF">
      <w:pPr>
        <w:rPr>
          <w:lang w:val="ka-GE" w:eastAsia="ru-RU"/>
        </w:rPr>
      </w:pPr>
    </w:p>
    <w:p w14:paraId="5E79DB16" w14:textId="77777777" w:rsidR="003374FF" w:rsidRPr="008B533D" w:rsidRDefault="003374FF" w:rsidP="003374FF">
      <w:pPr>
        <w:rPr>
          <w:lang w:val="ka-GE" w:eastAsia="ru-RU"/>
        </w:rPr>
      </w:pPr>
    </w:p>
    <w:tbl>
      <w:tblPr>
        <w:tblW w:w="1493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14"/>
        <w:gridCol w:w="3758"/>
        <w:gridCol w:w="3886"/>
        <w:gridCol w:w="1595"/>
        <w:gridCol w:w="1595"/>
        <w:gridCol w:w="1595"/>
        <w:gridCol w:w="1596"/>
      </w:tblGrid>
      <w:tr w:rsidR="003374FF" w:rsidRPr="008B533D" w14:paraId="32319486" w14:textId="77777777" w:rsidTr="003374FF">
        <w:trPr>
          <w:trHeight w:val="565"/>
        </w:trPr>
        <w:tc>
          <w:tcPr>
            <w:tcW w:w="91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3D6C2B2" w14:textId="77777777" w:rsidR="003374FF" w:rsidRPr="008B533D" w:rsidRDefault="003374FF" w:rsidP="003374FF">
            <w:pPr>
              <w:spacing w:after="0" w:line="240" w:lineRule="auto"/>
              <w:ind w:left="142"/>
              <w:jc w:val="center"/>
              <w:rPr>
                <w:rFonts w:ascii="Times New Roman" w:hAnsi="Times New Roman"/>
                <w:sz w:val="24"/>
                <w:szCs w:val="24"/>
              </w:rPr>
            </w:pPr>
            <w:r w:rsidRPr="008B533D">
              <w:rPr>
                <w:rFonts w:ascii="Sylfaen" w:hAnsi="Sylfaen" w:cs="Sylfaen"/>
                <w:b/>
                <w:bCs/>
                <w:sz w:val="17"/>
                <w:szCs w:val="17"/>
              </w:rPr>
              <w:lastRenderedPageBreak/>
              <w:t>კოდი</w:t>
            </w:r>
          </w:p>
        </w:tc>
        <w:tc>
          <w:tcPr>
            <w:tcW w:w="3758"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60F7E920" w14:textId="77777777" w:rsidR="003374FF" w:rsidRPr="008B533D" w:rsidRDefault="003374FF" w:rsidP="003374FF">
            <w:pPr>
              <w:spacing w:after="0" w:line="240" w:lineRule="auto"/>
              <w:ind w:left="142"/>
              <w:jc w:val="center"/>
              <w:rPr>
                <w:rFonts w:ascii="Times New Roman" w:hAnsi="Times New Roman"/>
                <w:sz w:val="24"/>
                <w:szCs w:val="24"/>
              </w:rPr>
            </w:pPr>
            <w:r w:rsidRPr="008B533D">
              <w:rPr>
                <w:rFonts w:ascii="Sylfaen" w:hAnsi="Sylfaen" w:cs="Sylfaen"/>
                <w:b/>
                <w:bCs/>
                <w:sz w:val="17"/>
                <w:szCs w:val="17"/>
              </w:rPr>
              <w:t>პროგრამის</w:t>
            </w:r>
            <w:r w:rsidRPr="008B533D">
              <w:rPr>
                <w:rFonts w:ascii="Times New Roman" w:hAnsi="Times New Roman"/>
                <w:b/>
                <w:bCs/>
                <w:sz w:val="17"/>
                <w:szCs w:val="17"/>
              </w:rPr>
              <w:t xml:space="preserve"> </w:t>
            </w:r>
            <w:r w:rsidRPr="008B533D">
              <w:rPr>
                <w:rFonts w:ascii="Sylfaen" w:hAnsi="Sylfaen" w:cs="Sylfaen"/>
                <w:b/>
                <w:bCs/>
                <w:sz w:val="17"/>
                <w:szCs w:val="17"/>
              </w:rPr>
              <w:t>დასახელება</w:t>
            </w:r>
          </w:p>
        </w:tc>
        <w:tc>
          <w:tcPr>
            <w:tcW w:w="3886" w:type="dxa"/>
            <w:vMerge w:val="restart"/>
            <w:tcBorders>
              <w:top w:val="outset" w:sz="6" w:space="0" w:color="auto"/>
              <w:left w:val="outset" w:sz="6" w:space="0" w:color="auto"/>
              <w:bottom w:val="outset" w:sz="6" w:space="0" w:color="auto"/>
              <w:right w:val="single" w:sz="4" w:space="0" w:color="auto"/>
            </w:tcBorders>
            <w:shd w:val="clear" w:color="auto" w:fill="auto"/>
            <w:vAlign w:val="center"/>
            <w:hideMark/>
          </w:tcPr>
          <w:p w14:paraId="21B74EE3" w14:textId="77777777" w:rsidR="003374FF" w:rsidRPr="008B533D" w:rsidRDefault="003374FF" w:rsidP="003374FF">
            <w:pPr>
              <w:spacing w:after="0" w:line="240" w:lineRule="auto"/>
              <w:ind w:left="142"/>
              <w:jc w:val="center"/>
              <w:rPr>
                <w:rFonts w:ascii="Times New Roman" w:hAnsi="Times New Roman"/>
                <w:sz w:val="24"/>
                <w:szCs w:val="24"/>
              </w:rPr>
            </w:pPr>
            <w:r w:rsidRPr="008B533D">
              <w:rPr>
                <w:rFonts w:ascii="Sylfaen" w:hAnsi="Sylfaen" w:cs="Sylfaen"/>
                <w:sz w:val="17"/>
                <w:szCs w:val="17"/>
              </w:rPr>
              <w:t>სკოლამდელი</w:t>
            </w:r>
            <w:r w:rsidRPr="008B533D">
              <w:rPr>
                <w:rFonts w:ascii="Times New Roman" w:hAnsi="Times New Roman"/>
                <w:sz w:val="17"/>
                <w:szCs w:val="17"/>
              </w:rPr>
              <w:t xml:space="preserve"> </w:t>
            </w:r>
            <w:r w:rsidRPr="008B533D">
              <w:rPr>
                <w:rFonts w:ascii="Sylfaen" w:hAnsi="Sylfaen" w:cs="Sylfaen"/>
                <w:sz w:val="17"/>
                <w:szCs w:val="17"/>
              </w:rPr>
              <w:t>დაწესებულებების</w:t>
            </w:r>
            <w:r w:rsidRPr="008B533D">
              <w:rPr>
                <w:rFonts w:ascii="Times New Roman" w:hAnsi="Times New Roman"/>
                <w:sz w:val="17"/>
                <w:szCs w:val="17"/>
              </w:rPr>
              <w:t xml:space="preserve">  </w:t>
            </w:r>
            <w:r w:rsidRPr="008B533D">
              <w:rPr>
                <w:rFonts w:ascii="Sylfaen" w:hAnsi="Sylfaen" w:cs="Sylfaen"/>
                <w:sz w:val="17"/>
                <w:szCs w:val="17"/>
              </w:rPr>
              <w:t>რეაბილიტაცია</w:t>
            </w:r>
            <w:r w:rsidRPr="008B533D">
              <w:rPr>
                <w:rFonts w:ascii="Times New Roman" w:hAnsi="Times New Roman"/>
                <w:sz w:val="17"/>
                <w:szCs w:val="17"/>
              </w:rPr>
              <w:t xml:space="preserve">, </w:t>
            </w:r>
            <w:r w:rsidRPr="008B533D">
              <w:rPr>
                <w:rFonts w:ascii="Sylfaen" w:hAnsi="Sylfaen" w:cs="Sylfaen"/>
                <w:sz w:val="17"/>
                <w:szCs w:val="17"/>
              </w:rPr>
              <w:t>მშენებლობა</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105A2146" w14:textId="77777777" w:rsidR="003374FF" w:rsidRPr="008B533D" w:rsidRDefault="003374FF" w:rsidP="003374FF">
            <w:pPr>
              <w:spacing w:after="0" w:line="240" w:lineRule="auto"/>
              <w:ind w:left="142"/>
              <w:jc w:val="center"/>
              <w:rPr>
                <w:sz w:val="20"/>
                <w:szCs w:val="20"/>
                <w:lang w:val="ka-GE"/>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6</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6CBB46DB" w14:textId="77777777" w:rsidR="003374FF" w:rsidRPr="008B533D" w:rsidRDefault="003374FF" w:rsidP="003374FF">
            <w:pPr>
              <w:spacing w:after="0" w:line="240" w:lineRule="auto"/>
              <w:ind w:left="142"/>
              <w:jc w:val="center"/>
              <w:rPr>
                <w:sz w:val="20"/>
                <w:szCs w:val="20"/>
                <w:lang w:val="ka-GE"/>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7</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679A23E3" w14:textId="77777777" w:rsidR="003374FF" w:rsidRPr="008B533D" w:rsidRDefault="003374FF" w:rsidP="003374FF">
            <w:pPr>
              <w:spacing w:after="0" w:line="240" w:lineRule="auto"/>
              <w:ind w:left="142"/>
              <w:jc w:val="center"/>
              <w:rPr>
                <w:sz w:val="20"/>
                <w:szCs w:val="20"/>
                <w:lang w:val="ka-GE"/>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8</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1F5F9DB3" w14:textId="77777777" w:rsidR="003374FF" w:rsidRPr="008B533D" w:rsidRDefault="003374FF" w:rsidP="003374FF">
            <w:pPr>
              <w:spacing w:after="0" w:line="240" w:lineRule="auto"/>
              <w:ind w:left="142"/>
              <w:jc w:val="center"/>
              <w:rPr>
                <w:sz w:val="20"/>
                <w:szCs w:val="20"/>
                <w:lang w:val="ka-GE"/>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 xml:space="preserve">9 </w:t>
            </w:r>
            <w:r w:rsidRPr="008B533D">
              <w:rPr>
                <w:rFonts w:ascii="Sylfaen" w:eastAsia="Times New Roman" w:hAnsi="Sylfaen" w:cs="Arial"/>
                <w:b/>
                <w:bCs/>
                <w:color w:val="000000"/>
                <w:sz w:val="16"/>
                <w:szCs w:val="16"/>
              </w:rPr>
              <w:t>წლის დაფინანსება</w:t>
            </w:r>
            <w:r w:rsidRPr="008B533D">
              <w:rPr>
                <w:rFonts w:ascii="Sylfaen" w:eastAsia="Times New Roman" w:hAnsi="Sylfaen" w:cs="Arial"/>
                <w:b/>
                <w:bCs/>
                <w:color w:val="000000"/>
                <w:sz w:val="16"/>
                <w:szCs w:val="16"/>
              </w:rPr>
              <w:br/>
              <w:t xml:space="preserve"> ათას ლარში</w:t>
            </w:r>
          </w:p>
        </w:tc>
      </w:tr>
      <w:tr w:rsidR="004F4B61" w:rsidRPr="008B533D" w14:paraId="33740102" w14:textId="77777777" w:rsidTr="003374FF">
        <w:trPr>
          <w:trHeight w:val="409"/>
        </w:trPr>
        <w:tc>
          <w:tcPr>
            <w:tcW w:w="91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31BB0DF" w14:textId="77777777" w:rsidR="004F4B61" w:rsidRPr="008B533D" w:rsidRDefault="004F4B61" w:rsidP="004F4B61">
            <w:pPr>
              <w:spacing w:after="0" w:line="240" w:lineRule="auto"/>
              <w:ind w:left="142"/>
              <w:jc w:val="center"/>
              <w:rPr>
                <w:rFonts w:ascii="Times New Roman" w:hAnsi="Times New Roman"/>
                <w:sz w:val="24"/>
                <w:szCs w:val="24"/>
              </w:rPr>
            </w:pPr>
            <w:r w:rsidRPr="008B533D">
              <w:rPr>
                <w:rFonts w:ascii="Times New Roman" w:hAnsi="Times New Roman"/>
                <w:sz w:val="17"/>
                <w:szCs w:val="17"/>
              </w:rPr>
              <w:t>04 02</w:t>
            </w:r>
          </w:p>
        </w:tc>
        <w:tc>
          <w:tcPr>
            <w:tcW w:w="375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5D2CD5" w14:textId="77777777" w:rsidR="004F4B61" w:rsidRPr="008B533D" w:rsidRDefault="004F4B61" w:rsidP="004F4B61">
            <w:pPr>
              <w:spacing w:after="0" w:line="240" w:lineRule="auto"/>
              <w:ind w:left="142"/>
              <w:rPr>
                <w:rFonts w:ascii="Times New Roman" w:hAnsi="Times New Roman"/>
                <w:sz w:val="24"/>
                <w:szCs w:val="24"/>
              </w:rPr>
            </w:pPr>
          </w:p>
        </w:tc>
        <w:tc>
          <w:tcPr>
            <w:tcW w:w="3886" w:type="dxa"/>
            <w:vMerge/>
            <w:tcBorders>
              <w:top w:val="outset" w:sz="6" w:space="0" w:color="auto"/>
              <w:left w:val="outset" w:sz="6" w:space="0" w:color="auto"/>
              <w:bottom w:val="outset" w:sz="6" w:space="0" w:color="auto"/>
              <w:right w:val="single" w:sz="4" w:space="0" w:color="auto"/>
            </w:tcBorders>
            <w:shd w:val="clear" w:color="auto" w:fill="auto"/>
            <w:vAlign w:val="center"/>
            <w:hideMark/>
          </w:tcPr>
          <w:p w14:paraId="398DCEB5" w14:textId="77777777" w:rsidR="004F4B61" w:rsidRPr="008B533D" w:rsidRDefault="004F4B61" w:rsidP="004F4B61">
            <w:pPr>
              <w:spacing w:after="0" w:line="240" w:lineRule="auto"/>
              <w:ind w:left="142"/>
              <w:rPr>
                <w:rFonts w:ascii="Times New Roman" w:hAnsi="Times New Roman"/>
                <w:sz w:val="24"/>
                <w:szCs w:val="24"/>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103FBBBD" w14:textId="389934E0" w:rsidR="004F4B61" w:rsidRPr="008B533D" w:rsidRDefault="004F4B61" w:rsidP="004F4B61">
            <w:pPr>
              <w:spacing w:after="0" w:line="240" w:lineRule="auto"/>
              <w:ind w:left="142"/>
              <w:jc w:val="center"/>
              <w:rPr>
                <w:rFonts w:ascii="Sylfaen" w:hAnsi="Sylfaen"/>
                <w:sz w:val="20"/>
                <w:szCs w:val="20"/>
                <w:lang w:val="ka-GE"/>
              </w:rPr>
            </w:pPr>
            <w:r w:rsidRPr="008B533D">
              <w:rPr>
                <w:rFonts w:ascii="Arial" w:hAnsi="Arial" w:cs="Arial"/>
                <w:b/>
                <w:bCs/>
                <w:sz w:val="16"/>
                <w:szCs w:val="16"/>
              </w:rPr>
              <w:t>0,0</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78120E29" w14:textId="34BB9716" w:rsidR="004F4B61" w:rsidRPr="008B533D" w:rsidRDefault="004F4B61" w:rsidP="004F4B61">
            <w:pPr>
              <w:spacing w:after="0" w:line="240" w:lineRule="auto"/>
              <w:ind w:left="142"/>
              <w:jc w:val="center"/>
              <w:rPr>
                <w:rFonts w:ascii="Sylfaen" w:hAnsi="Sylfaen"/>
                <w:sz w:val="20"/>
                <w:szCs w:val="20"/>
                <w:lang w:val="ka-GE"/>
              </w:rPr>
            </w:pPr>
            <w:r w:rsidRPr="008B533D">
              <w:rPr>
                <w:rFonts w:ascii="Arial" w:hAnsi="Arial" w:cs="Arial"/>
                <w:b/>
                <w:bCs/>
                <w:sz w:val="16"/>
                <w:szCs w:val="16"/>
              </w:rPr>
              <w:t>0,0</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67B62631" w14:textId="64133FA3" w:rsidR="004F4B61" w:rsidRPr="008B533D" w:rsidRDefault="004F4B61" w:rsidP="004F4B61">
            <w:pPr>
              <w:spacing w:after="0" w:line="240" w:lineRule="auto"/>
              <w:ind w:left="142"/>
              <w:jc w:val="center"/>
              <w:rPr>
                <w:rFonts w:ascii="Sylfaen" w:hAnsi="Sylfaen"/>
                <w:sz w:val="20"/>
                <w:szCs w:val="20"/>
                <w:lang w:val="ka-GE"/>
              </w:rPr>
            </w:pPr>
            <w:r w:rsidRPr="008B533D">
              <w:rPr>
                <w:rFonts w:ascii="Arial" w:hAnsi="Arial" w:cs="Arial"/>
                <w:b/>
                <w:bCs/>
                <w:sz w:val="16"/>
                <w:szCs w:val="16"/>
              </w:rPr>
              <w:t>0,0</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51E403D6" w14:textId="4A8C63B4" w:rsidR="004F4B61" w:rsidRPr="008B533D" w:rsidRDefault="004F4B61" w:rsidP="004F4B61">
            <w:pPr>
              <w:jc w:val="center"/>
              <w:rPr>
                <w:rFonts w:ascii="Arial" w:hAnsi="Arial" w:cs="Arial"/>
                <w:b/>
                <w:bCs/>
                <w:sz w:val="16"/>
                <w:szCs w:val="16"/>
              </w:rPr>
            </w:pPr>
            <w:r w:rsidRPr="008B533D">
              <w:rPr>
                <w:rFonts w:ascii="Arial" w:hAnsi="Arial" w:cs="Arial"/>
                <w:b/>
                <w:bCs/>
                <w:sz w:val="16"/>
                <w:szCs w:val="16"/>
              </w:rPr>
              <w:t>500,0</w:t>
            </w:r>
          </w:p>
        </w:tc>
      </w:tr>
      <w:tr w:rsidR="003374FF" w:rsidRPr="008B533D" w14:paraId="5902B298" w14:textId="77777777" w:rsidTr="003374FF">
        <w:trPr>
          <w:trHeight w:val="1410"/>
        </w:trPr>
        <w:tc>
          <w:tcPr>
            <w:tcW w:w="4672"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04578285" w14:textId="77777777" w:rsidR="003374FF" w:rsidRPr="008B533D" w:rsidRDefault="003374FF" w:rsidP="003374FF">
            <w:pPr>
              <w:spacing w:after="0" w:line="240" w:lineRule="auto"/>
              <w:ind w:left="142"/>
              <w:jc w:val="center"/>
              <w:rPr>
                <w:rFonts w:ascii="Sylfaen" w:hAnsi="Sylfaen" w:cs="Sylfaen"/>
                <w:b/>
                <w:bCs/>
                <w:sz w:val="17"/>
                <w:szCs w:val="17"/>
              </w:rPr>
            </w:pPr>
            <w:r w:rsidRPr="008B533D">
              <w:rPr>
                <w:rFonts w:ascii="Sylfaen" w:hAnsi="Sylfaen" w:cs="Arial"/>
                <w:b/>
                <w:bCs/>
                <w:sz w:val="12"/>
                <w:szCs w:val="12"/>
              </w:rPr>
              <w:t>გაეროს მდგრადი განვითარების „SDG“ მიზანი, რომლის მიღწევასაც</w:t>
            </w:r>
            <w:r w:rsidRPr="008B533D">
              <w:rPr>
                <w:rFonts w:ascii="Sylfaen" w:hAnsi="Sylfaen" w:cs="Arial"/>
                <w:b/>
                <w:bCs/>
                <w:sz w:val="12"/>
                <w:szCs w:val="12"/>
              </w:rPr>
              <w:br/>
              <w:t>ემსახურება პროგრამა</w:t>
            </w:r>
          </w:p>
        </w:tc>
        <w:tc>
          <w:tcPr>
            <w:tcW w:w="10267"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2C36E529" w14:textId="77777777" w:rsidR="003374FF" w:rsidRPr="008B533D" w:rsidRDefault="003374FF" w:rsidP="003374FF">
            <w:pPr>
              <w:spacing w:after="0" w:line="240" w:lineRule="auto"/>
              <w:rPr>
                <w:rFonts w:ascii="Sylfaen" w:eastAsia="Times New Roman" w:hAnsi="Sylfaen" w:cs="Calibri"/>
                <w:sz w:val="17"/>
                <w:szCs w:val="17"/>
              </w:rPr>
            </w:pPr>
            <w:r w:rsidRPr="008B533D">
              <w:rPr>
                <w:rFonts w:ascii="Sylfaen" w:eastAsia="Times New Roman" w:hAnsi="Sylfaen" w:cs="Calibri"/>
                <w:sz w:val="17"/>
                <w:szCs w:val="17"/>
                <w:lang w:val="ka-GE"/>
              </w:rPr>
              <w:t>მ</w:t>
            </w:r>
            <w:r w:rsidRPr="008B533D">
              <w:rPr>
                <w:rFonts w:ascii="Sylfaen" w:eastAsia="Times New Roman" w:hAnsi="Sylfaen" w:cs="Calibri"/>
                <w:sz w:val="17"/>
                <w:szCs w:val="17"/>
              </w:rPr>
              <w:t>იზანი 4: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14:paraId="51021C40" w14:textId="77777777" w:rsidR="003374FF" w:rsidRPr="008B533D" w:rsidRDefault="003374FF" w:rsidP="003374FF">
            <w:pPr>
              <w:spacing w:after="0" w:line="240" w:lineRule="auto"/>
              <w:rPr>
                <w:rFonts w:ascii="Sylfaen" w:eastAsia="Times New Roman" w:hAnsi="Sylfaen" w:cs="Arial"/>
                <w:color w:val="000000"/>
                <w:sz w:val="12"/>
                <w:szCs w:val="12"/>
              </w:rPr>
            </w:pPr>
            <w:r w:rsidRPr="008B533D">
              <w:rPr>
                <w:rFonts w:ascii="Sylfaen" w:eastAsia="Times New Roman" w:hAnsi="Sylfaen" w:cs="Arial"/>
                <w:color w:val="000000"/>
                <w:sz w:val="17"/>
                <w:szCs w:val="17"/>
              </w:rPr>
              <w:t>მიზანი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w:t>
            </w:r>
          </w:p>
        </w:tc>
      </w:tr>
      <w:tr w:rsidR="003374FF" w:rsidRPr="008B533D" w14:paraId="5E772F3E" w14:textId="77777777" w:rsidTr="003374FF">
        <w:trPr>
          <w:trHeight w:val="1279"/>
        </w:trPr>
        <w:tc>
          <w:tcPr>
            <w:tcW w:w="467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78A47E9" w14:textId="77777777" w:rsidR="003374FF" w:rsidRPr="008B533D" w:rsidRDefault="003374FF" w:rsidP="003374FF">
            <w:pPr>
              <w:spacing w:after="0" w:line="240" w:lineRule="auto"/>
              <w:ind w:left="142"/>
              <w:jc w:val="center"/>
              <w:rPr>
                <w:rFonts w:ascii="Times New Roman" w:hAnsi="Times New Roman"/>
                <w:sz w:val="24"/>
                <w:szCs w:val="24"/>
              </w:rPr>
            </w:pPr>
            <w:r w:rsidRPr="008B533D">
              <w:rPr>
                <w:rFonts w:ascii="Sylfaen" w:hAnsi="Sylfaen" w:cs="Sylfaen"/>
                <w:b/>
                <w:bCs/>
                <w:sz w:val="17"/>
                <w:szCs w:val="17"/>
              </w:rPr>
              <w:t>პროგრამის</w:t>
            </w:r>
            <w:r w:rsidRPr="008B533D">
              <w:rPr>
                <w:rFonts w:ascii="Times New Roman" w:hAnsi="Times New Roman"/>
                <w:b/>
                <w:bCs/>
                <w:sz w:val="17"/>
                <w:szCs w:val="17"/>
              </w:rPr>
              <w:t xml:space="preserve"> </w:t>
            </w:r>
            <w:r w:rsidRPr="008B533D">
              <w:rPr>
                <w:rFonts w:ascii="Sylfaen" w:hAnsi="Sylfaen" w:cs="Sylfaen"/>
                <w:b/>
                <w:bCs/>
                <w:sz w:val="17"/>
                <w:szCs w:val="17"/>
              </w:rPr>
              <w:t>აღწერა</w:t>
            </w:r>
          </w:p>
        </w:tc>
        <w:tc>
          <w:tcPr>
            <w:tcW w:w="10267"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6EF5958D" w14:textId="77777777" w:rsidR="003374FF" w:rsidRPr="008B533D" w:rsidRDefault="003374FF" w:rsidP="003374FF">
            <w:pPr>
              <w:spacing w:after="0" w:line="240" w:lineRule="auto"/>
              <w:ind w:left="142"/>
              <w:rPr>
                <w:rFonts w:ascii="Times New Roman" w:hAnsi="Times New Roman"/>
                <w:sz w:val="24"/>
                <w:szCs w:val="24"/>
                <w:lang w:val="ka-GE"/>
              </w:rPr>
            </w:pPr>
            <w:r w:rsidRPr="008B533D">
              <w:rPr>
                <w:rFonts w:ascii="Sylfaen" w:hAnsi="Sylfaen" w:cs="Sylfaen"/>
                <w:sz w:val="17"/>
                <w:szCs w:val="17"/>
                <w:lang w:val="ka-GE"/>
              </w:rPr>
              <w:t>პროგრამის ფარგლებში განხორციელდება მოთხოვნილების შესაბამისად სკოლამდელი დაწესებულებების მცირე რეაბილიტაცია უსაფრთხო გარემოს უზრუნველყოფის მიზნით, ინვენტარის შეძენა ახალი ბაღებისთვის.</w:t>
            </w:r>
          </w:p>
        </w:tc>
      </w:tr>
      <w:tr w:rsidR="003374FF" w:rsidRPr="008B533D" w14:paraId="5833E5B6" w14:textId="77777777" w:rsidTr="003374FF">
        <w:trPr>
          <w:trHeight w:val="409"/>
        </w:trPr>
        <w:tc>
          <w:tcPr>
            <w:tcW w:w="467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D5C4274" w14:textId="77777777" w:rsidR="003374FF" w:rsidRPr="008B533D" w:rsidRDefault="003374FF" w:rsidP="003374FF">
            <w:pPr>
              <w:spacing w:after="0" w:line="240" w:lineRule="auto"/>
              <w:ind w:left="142"/>
              <w:jc w:val="center"/>
              <w:rPr>
                <w:rFonts w:ascii="Times New Roman" w:hAnsi="Times New Roman"/>
                <w:sz w:val="24"/>
                <w:szCs w:val="24"/>
              </w:rPr>
            </w:pPr>
            <w:r w:rsidRPr="008B533D">
              <w:rPr>
                <w:rFonts w:ascii="Sylfaen" w:hAnsi="Sylfaen" w:cs="Sylfaen"/>
                <w:b/>
                <w:bCs/>
                <w:sz w:val="17"/>
                <w:szCs w:val="17"/>
              </w:rPr>
              <w:t>პროგრამის</w:t>
            </w:r>
            <w:r w:rsidRPr="008B533D">
              <w:rPr>
                <w:rFonts w:ascii="Times New Roman" w:hAnsi="Times New Roman"/>
                <w:b/>
                <w:bCs/>
                <w:sz w:val="17"/>
                <w:szCs w:val="17"/>
              </w:rPr>
              <w:t xml:space="preserve"> </w:t>
            </w:r>
            <w:r w:rsidRPr="008B533D">
              <w:rPr>
                <w:rFonts w:ascii="Sylfaen" w:hAnsi="Sylfaen" w:cs="Sylfaen"/>
                <w:b/>
                <w:bCs/>
                <w:sz w:val="17"/>
                <w:szCs w:val="17"/>
              </w:rPr>
              <w:t>მიზანი</w:t>
            </w:r>
            <w:r w:rsidRPr="008B533D">
              <w:rPr>
                <w:rFonts w:ascii="Times New Roman" w:hAnsi="Times New Roman"/>
                <w:b/>
                <w:bCs/>
                <w:sz w:val="17"/>
                <w:szCs w:val="17"/>
              </w:rPr>
              <w:t xml:space="preserve"> </w:t>
            </w:r>
            <w:r w:rsidRPr="008B533D">
              <w:rPr>
                <w:rFonts w:ascii="Sylfaen" w:hAnsi="Sylfaen" w:cs="Sylfaen"/>
                <w:b/>
                <w:bCs/>
                <w:sz w:val="17"/>
                <w:szCs w:val="17"/>
              </w:rPr>
              <w:t>და</w:t>
            </w:r>
            <w:r w:rsidRPr="008B533D">
              <w:rPr>
                <w:rFonts w:ascii="Times New Roman" w:hAnsi="Times New Roman"/>
                <w:b/>
                <w:bCs/>
                <w:sz w:val="17"/>
                <w:szCs w:val="17"/>
              </w:rPr>
              <w:t xml:space="preserve"> </w:t>
            </w:r>
            <w:r w:rsidRPr="008B533D">
              <w:rPr>
                <w:rFonts w:ascii="Sylfaen" w:hAnsi="Sylfaen" w:cs="Sylfaen"/>
                <w:b/>
                <w:bCs/>
                <w:sz w:val="17"/>
                <w:szCs w:val="17"/>
              </w:rPr>
              <w:t>მოსალოდნელი</w:t>
            </w:r>
            <w:r w:rsidRPr="008B533D">
              <w:rPr>
                <w:rFonts w:ascii="Times New Roman" w:hAnsi="Times New Roman"/>
                <w:b/>
                <w:bCs/>
                <w:sz w:val="17"/>
                <w:szCs w:val="17"/>
              </w:rPr>
              <w:t xml:space="preserve"> </w:t>
            </w:r>
            <w:r w:rsidRPr="008B533D">
              <w:rPr>
                <w:rFonts w:ascii="Sylfaen" w:hAnsi="Sylfaen" w:cs="Sylfaen"/>
                <w:b/>
                <w:bCs/>
                <w:sz w:val="17"/>
                <w:szCs w:val="17"/>
              </w:rPr>
              <w:t>შედეგი</w:t>
            </w:r>
          </w:p>
        </w:tc>
        <w:tc>
          <w:tcPr>
            <w:tcW w:w="10267"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776E2950" w14:textId="77777777" w:rsidR="003374FF" w:rsidRPr="008B533D" w:rsidRDefault="003374FF" w:rsidP="003374FF">
            <w:pPr>
              <w:spacing w:after="0" w:line="240" w:lineRule="auto"/>
              <w:ind w:left="142"/>
              <w:rPr>
                <w:rFonts w:ascii="Times New Roman" w:hAnsi="Times New Roman"/>
                <w:sz w:val="24"/>
                <w:szCs w:val="24"/>
              </w:rPr>
            </w:pPr>
            <w:r w:rsidRPr="008B533D">
              <w:rPr>
                <w:rFonts w:ascii="Sylfaen" w:hAnsi="Sylfaen" w:cs="Sylfaen"/>
                <w:sz w:val="17"/>
                <w:szCs w:val="17"/>
              </w:rPr>
              <w:t>სკოლამდელი</w:t>
            </w:r>
            <w:r w:rsidRPr="008B533D">
              <w:rPr>
                <w:rFonts w:ascii="Times New Roman" w:hAnsi="Times New Roman"/>
                <w:sz w:val="17"/>
                <w:szCs w:val="17"/>
              </w:rPr>
              <w:t xml:space="preserve"> </w:t>
            </w:r>
            <w:r w:rsidRPr="008B533D">
              <w:rPr>
                <w:rFonts w:ascii="Sylfaen" w:hAnsi="Sylfaen" w:cs="Sylfaen"/>
                <w:sz w:val="17"/>
                <w:szCs w:val="17"/>
              </w:rPr>
              <w:t>ასაკის</w:t>
            </w:r>
            <w:r w:rsidRPr="008B533D">
              <w:rPr>
                <w:rFonts w:ascii="Times New Roman" w:hAnsi="Times New Roman"/>
                <w:sz w:val="17"/>
                <w:szCs w:val="17"/>
              </w:rPr>
              <w:t xml:space="preserve"> </w:t>
            </w:r>
            <w:r w:rsidRPr="008B533D">
              <w:rPr>
                <w:rFonts w:ascii="Sylfaen" w:hAnsi="Sylfaen" w:cs="Sylfaen"/>
                <w:sz w:val="17"/>
                <w:szCs w:val="17"/>
              </w:rPr>
              <w:t>ბავშვების</w:t>
            </w:r>
            <w:r w:rsidRPr="008B533D">
              <w:rPr>
                <w:rFonts w:ascii="Times New Roman" w:hAnsi="Times New Roman"/>
                <w:sz w:val="17"/>
                <w:szCs w:val="17"/>
              </w:rPr>
              <w:t xml:space="preserve"> </w:t>
            </w:r>
            <w:r w:rsidRPr="008B533D">
              <w:rPr>
                <w:rFonts w:ascii="Sylfaen" w:hAnsi="Sylfaen" w:cs="Sylfaen"/>
                <w:sz w:val="17"/>
                <w:szCs w:val="17"/>
              </w:rPr>
              <w:t>სააღმზრდელო</w:t>
            </w:r>
            <w:r w:rsidRPr="008B533D">
              <w:rPr>
                <w:rFonts w:ascii="Times New Roman" w:hAnsi="Times New Roman"/>
                <w:sz w:val="17"/>
                <w:szCs w:val="17"/>
              </w:rPr>
              <w:t xml:space="preserve"> </w:t>
            </w:r>
            <w:r w:rsidRPr="008B533D">
              <w:rPr>
                <w:rFonts w:ascii="Sylfaen" w:hAnsi="Sylfaen" w:cs="Sylfaen"/>
                <w:sz w:val="17"/>
                <w:szCs w:val="17"/>
              </w:rPr>
              <w:t>ადგილებით</w:t>
            </w:r>
            <w:r w:rsidRPr="008B533D">
              <w:rPr>
                <w:rFonts w:ascii="Times New Roman" w:hAnsi="Times New Roman"/>
                <w:sz w:val="17"/>
                <w:szCs w:val="17"/>
              </w:rPr>
              <w:t xml:space="preserve"> </w:t>
            </w:r>
            <w:r w:rsidRPr="008B533D">
              <w:rPr>
                <w:rFonts w:ascii="Sylfaen" w:hAnsi="Sylfaen" w:cs="Sylfaen"/>
                <w:sz w:val="17"/>
                <w:szCs w:val="17"/>
              </w:rPr>
              <w:t>უზრუნველყოფა</w:t>
            </w:r>
          </w:p>
        </w:tc>
      </w:tr>
    </w:tbl>
    <w:p w14:paraId="782B83FE" w14:textId="77777777" w:rsidR="003374FF" w:rsidRPr="008B533D" w:rsidRDefault="003374FF" w:rsidP="003374FF">
      <w:pPr>
        <w:rPr>
          <w:lang w:val="ka-GE" w:eastAsia="ru-RU"/>
        </w:rPr>
      </w:pPr>
    </w:p>
    <w:tbl>
      <w:tblPr>
        <w:tblW w:w="14964" w:type="dxa"/>
        <w:tblLook w:val="04A0" w:firstRow="1" w:lastRow="0" w:firstColumn="1" w:lastColumn="0" w:noHBand="0" w:noVBand="1"/>
      </w:tblPr>
      <w:tblGrid>
        <w:gridCol w:w="526"/>
        <w:gridCol w:w="2682"/>
        <w:gridCol w:w="5605"/>
        <w:gridCol w:w="1958"/>
        <w:gridCol w:w="1348"/>
        <w:gridCol w:w="1417"/>
        <w:gridCol w:w="1418"/>
        <w:gridCol w:w="10"/>
      </w:tblGrid>
      <w:tr w:rsidR="003374FF" w:rsidRPr="008B533D" w14:paraId="6F4F3105" w14:textId="77777777" w:rsidTr="003374FF">
        <w:trPr>
          <w:gridAfter w:val="1"/>
          <w:wAfter w:w="10" w:type="dxa"/>
          <w:trHeight w:val="576"/>
        </w:trPr>
        <w:tc>
          <w:tcPr>
            <w:tcW w:w="5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739079"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კოდი</w:t>
            </w:r>
          </w:p>
        </w:tc>
        <w:tc>
          <w:tcPr>
            <w:tcW w:w="268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7A4CB2"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 xml:space="preserve">პროგრამის დასახელება </w:t>
            </w:r>
          </w:p>
        </w:tc>
        <w:tc>
          <w:tcPr>
            <w:tcW w:w="56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DD213B" w14:textId="77777777" w:rsidR="003374FF" w:rsidRPr="008B533D" w:rsidRDefault="003374FF" w:rsidP="003374FF">
            <w:pPr>
              <w:spacing w:after="0" w:line="240" w:lineRule="auto"/>
              <w:jc w:val="center"/>
              <w:rPr>
                <w:rFonts w:ascii="Sylfaen" w:eastAsia="Times New Roman" w:hAnsi="Sylfaen" w:cs="Arial"/>
                <w:color w:val="000000"/>
                <w:sz w:val="12"/>
                <w:szCs w:val="12"/>
              </w:rPr>
            </w:pPr>
            <w:r w:rsidRPr="008B533D">
              <w:rPr>
                <w:rFonts w:ascii="Sylfaen" w:eastAsia="Times New Roman" w:hAnsi="Sylfaen" w:cs="Arial"/>
                <w:color w:val="000000"/>
                <w:sz w:val="12"/>
                <w:szCs w:val="12"/>
              </w:rPr>
              <w:t>ზოგადი განათლების ხელშეწყობა</w:t>
            </w:r>
          </w:p>
        </w:tc>
        <w:tc>
          <w:tcPr>
            <w:tcW w:w="1958" w:type="dxa"/>
            <w:tcBorders>
              <w:top w:val="single" w:sz="4" w:space="0" w:color="auto"/>
              <w:left w:val="nil"/>
              <w:bottom w:val="single" w:sz="4" w:space="0" w:color="auto"/>
              <w:right w:val="single" w:sz="4" w:space="0" w:color="auto"/>
            </w:tcBorders>
            <w:shd w:val="clear" w:color="000000" w:fill="FFFFFF"/>
            <w:vAlign w:val="center"/>
            <w:hideMark/>
          </w:tcPr>
          <w:p w14:paraId="1850A2BD"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6</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348" w:type="dxa"/>
            <w:tcBorders>
              <w:top w:val="single" w:sz="4" w:space="0" w:color="auto"/>
              <w:left w:val="nil"/>
              <w:bottom w:val="single" w:sz="4" w:space="0" w:color="auto"/>
              <w:right w:val="single" w:sz="4" w:space="0" w:color="auto"/>
            </w:tcBorders>
            <w:shd w:val="clear" w:color="000000" w:fill="FFFFFF"/>
            <w:vAlign w:val="center"/>
            <w:hideMark/>
          </w:tcPr>
          <w:p w14:paraId="687FD904"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7</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0BB55CAD"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8</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7B113BE"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 xml:space="preserve">9 </w:t>
            </w:r>
            <w:r w:rsidRPr="008B533D">
              <w:rPr>
                <w:rFonts w:ascii="Sylfaen" w:eastAsia="Times New Roman" w:hAnsi="Sylfaen" w:cs="Arial"/>
                <w:b/>
                <w:bCs/>
                <w:color w:val="000000"/>
                <w:sz w:val="16"/>
                <w:szCs w:val="16"/>
              </w:rPr>
              <w:t>წლის დაფინანსება</w:t>
            </w:r>
            <w:r w:rsidRPr="008B533D">
              <w:rPr>
                <w:rFonts w:ascii="Sylfaen" w:eastAsia="Times New Roman" w:hAnsi="Sylfaen" w:cs="Arial"/>
                <w:b/>
                <w:bCs/>
                <w:color w:val="000000"/>
                <w:sz w:val="16"/>
                <w:szCs w:val="16"/>
              </w:rPr>
              <w:br/>
              <w:t xml:space="preserve"> ათას ლარში</w:t>
            </w:r>
          </w:p>
        </w:tc>
      </w:tr>
      <w:tr w:rsidR="000C7FF8" w:rsidRPr="008B533D" w14:paraId="71000478" w14:textId="77777777" w:rsidTr="003374FF">
        <w:trPr>
          <w:gridAfter w:val="1"/>
          <w:wAfter w:w="10" w:type="dxa"/>
          <w:trHeight w:val="264"/>
        </w:trPr>
        <w:tc>
          <w:tcPr>
            <w:tcW w:w="526" w:type="dxa"/>
            <w:tcBorders>
              <w:top w:val="nil"/>
              <w:left w:val="single" w:sz="4" w:space="0" w:color="auto"/>
              <w:bottom w:val="single" w:sz="4" w:space="0" w:color="auto"/>
              <w:right w:val="single" w:sz="4" w:space="0" w:color="auto"/>
            </w:tcBorders>
            <w:shd w:val="clear" w:color="000000" w:fill="FFFFFF"/>
            <w:vAlign w:val="center"/>
            <w:hideMark/>
          </w:tcPr>
          <w:p w14:paraId="4C187438" w14:textId="77777777" w:rsidR="000C7FF8" w:rsidRPr="008B533D" w:rsidRDefault="000C7FF8" w:rsidP="000C7FF8">
            <w:pPr>
              <w:spacing w:after="0" w:line="240" w:lineRule="auto"/>
              <w:jc w:val="center"/>
              <w:rPr>
                <w:rFonts w:ascii="Sylfaen" w:eastAsia="Times New Roman" w:hAnsi="Sylfaen" w:cs="Arial"/>
                <w:color w:val="000000"/>
                <w:sz w:val="12"/>
                <w:szCs w:val="12"/>
              </w:rPr>
            </w:pPr>
            <w:r w:rsidRPr="008B533D">
              <w:rPr>
                <w:rFonts w:ascii="Sylfaen" w:eastAsia="Times New Roman" w:hAnsi="Sylfaen" w:cs="Arial"/>
                <w:color w:val="000000"/>
                <w:sz w:val="12"/>
                <w:szCs w:val="12"/>
              </w:rPr>
              <w:t>04 03</w:t>
            </w:r>
          </w:p>
        </w:tc>
        <w:tc>
          <w:tcPr>
            <w:tcW w:w="2682" w:type="dxa"/>
            <w:vMerge/>
            <w:tcBorders>
              <w:top w:val="single" w:sz="4" w:space="0" w:color="auto"/>
              <w:left w:val="single" w:sz="4" w:space="0" w:color="auto"/>
              <w:bottom w:val="single" w:sz="4" w:space="0" w:color="auto"/>
              <w:right w:val="single" w:sz="4" w:space="0" w:color="auto"/>
            </w:tcBorders>
            <w:vAlign w:val="center"/>
            <w:hideMark/>
          </w:tcPr>
          <w:p w14:paraId="612F554B" w14:textId="77777777" w:rsidR="000C7FF8" w:rsidRPr="008B533D" w:rsidRDefault="000C7FF8" w:rsidP="000C7FF8">
            <w:pPr>
              <w:spacing w:after="0" w:line="240" w:lineRule="auto"/>
              <w:rPr>
                <w:rFonts w:ascii="Sylfaen" w:eastAsia="Times New Roman" w:hAnsi="Sylfaen" w:cs="Arial"/>
                <w:b/>
                <w:bCs/>
                <w:color w:val="000000"/>
                <w:sz w:val="12"/>
                <w:szCs w:val="12"/>
              </w:rPr>
            </w:pPr>
          </w:p>
        </w:tc>
        <w:tc>
          <w:tcPr>
            <w:tcW w:w="5605" w:type="dxa"/>
            <w:vMerge/>
            <w:tcBorders>
              <w:top w:val="single" w:sz="4" w:space="0" w:color="auto"/>
              <w:left w:val="single" w:sz="4" w:space="0" w:color="auto"/>
              <w:bottom w:val="single" w:sz="4" w:space="0" w:color="auto"/>
              <w:right w:val="single" w:sz="4" w:space="0" w:color="auto"/>
            </w:tcBorders>
            <w:vAlign w:val="center"/>
            <w:hideMark/>
          </w:tcPr>
          <w:p w14:paraId="6FE80CFD" w14:textId="77777777" w:rsidR="000C7FF8" w:rsidRPr="008B533D" w:rsidRDefault="000C7FF8" w:rsidP="000C7FF8">
            <w:pPr>
              <w:spacing w:after="0" w:line="240" w:lineRule="auto"/>
              <w:rPr>
                <w:rFonts w:ascii="Sylfaen" w:eastAsia="Times New Roman" w:hAnsi="Sylfaen" w:cs="Arial"/>
                <w:color w:val="000000"/>
                <w:sz w:val="12"/>
                <w:szCs w:val="12"/>
              </w:rPr>
            </w:pPr>
          </w:p>
        </w:tc>
        <w:tc>
          <w:tcPr>
            <w:tcW w:w="1958" w:type="dxa"/>
            <w:tcBorders>
              <w:top w:val="nil"/>
              <w:left w:val="nil"/>
              <w:bottom w:val="single" w:sz="4" w:space="0" w:color="auto"/>
              <w:right w:val="single" w:sz="4" w:space="0" w:color="auto"/>
            </w:tcBorders>
            <w:shd w:val="clear" w:color="000000" w:fill="FFFFFF"/>
            <w:vAlign w:val="center"/>
            <w:hideMark/>
          </w:tcPr>
          <w:p w14:paraId="34473195" w14:textId="38859496" w:rsidR="000C7FF8" w:rsidRPr="008B533D" w:rsidRDefault="000C7FF8" w:rsidP="000C7FF8">
            <w:pPr>
              <w:spacing w:after="0" w:line="240" w:lineRule="auto"/>
              <w:rPr>
                <w:rFonts w:ascii="Sylfaen" w:eastAsia="Times New Roman" w:hAnsi="Sylfaen" w:cs="Arial"/>
                <w:sz w:val="12"/>
                <w:szCs w:val="12"/>
              </w:rPr>
            </w:pPr>
            <w:r w:rsidRPr="008B533D">
              <w:rPr>
                <w:rFonts w:ascii="Arial" w:hAnsi="Arial" w:cs="Arial"/>
                <w:b/>
                <w:bCs/>
                <w:sz w:val="16"/>
                <w:szCs w:val="16"/>
              </w:rPr>
              <w:t>72,0</w:t>
            </w:r>
          </w:p>
        </w:tc>
        <w:tc>
          <w:tcPr>
            <w:tcW w:w="1348" w:type="dxa"/>
            <w:tcBorders>
              <w:top w:val="nil"/>
              <w:left w:val="nil"/>
              <w:bottom w:val="single" w:sz="4" w:space="0" w:color="auto"/>
              <w:right w:val="single" w:sz="4" w:space="0" w:color="auto"/>
            </w:tcBorders>
            <w:shd w:val="clear" w:color="000000" w:fill="FFFFFF"/>
            <w:vAlign w:val="center"/>
            <w:hideMark/>
          </w:tcPr>
          <w:p w14:paraId="2A45FBB8" w14:textId="1DB50746" w:rsidR="000C7FF8" w:rsidRPr="008B533D" w:rsidRDefault="000C7FF8" w:rsidP="000C7FF8">
            <w:pPr>
              <w:spacing w:after="0" w:line="240" w:lineRule="auto"/>
              <w:rPr>
                <w:rFonts w:ascii="Sylfaen" w:eastAsia="Times New Roman" w:hAnsi="Sylfaen" w:cs="Arial"/>
                <w:sz w:val="12"/>
                <w:szCs w:val="12"/>
              </w:rPr>
            </w:pPr>
            <w:r w:rsidRPr="008B533D">
              <w:rPr>
                <w:rFonts w:ascii="Arial" w:hAnsi="Arial" w:cs="Arial"/>
                <w:b/>
                <w:bCs/>
                <w:sz w:val="16"/>
                <w:szCs w:val="16"/>
              </w:rPr>
              <w:t>75,0</w:t>
            </w:r>
          </w:p>
        </w:tc>
        <w:tc>
          <w:tcPr>
            <w:tcW w:w="1417" w:type="dxa"/>
            <w:tcBorders>
              <w:top w:val="nil"/>
              <w:left w:val="nil"/>
              <w:bottom w:val="single" w:sz="4" w:space="0" w:color="auto"/>
              <w:right w:val="single" w:sz="4" w:space="0" w:color="auto"/>
            </w:tcBorders>
            <w:shd w:val="clear" w:color="000000" w:fill="FFFFFF"/>
            <w:vAlign w:val="center"/>
            <w:hideMark/>
          </w:tcPr>
          <w:p w14:paraId="59D68C79" w14:textId="1700B9D5" w:rsidR="000C7FF8" w:rsidRPr="008B533D" w:rsidRDefault="000C7FF8" w:rsidP="000C7FF8">
            <w:pPr>
              <w:spacing w:after="0" w:line="240" w:lineRule="auto"/>
              <w:rPr>
                <w:rFonts w:ascii="Sylfaen" w:eastAsia="Times New Roman" w:hAnsi="Sylfaen" w:cs="Arial"/>
                <w:sz w:val="12"/>
                <w:szCs w:val="12"/>
              </w:rPr>
            </w:pPr>
            <w:r w:rsidRPr="008B533D">
              <w:rPr>
                <w:rFonts w:ascii="Arial" w:hAnsi="Arial" w:cs="Arial"/>
                <w:b/>
                <w:bCs/>
                <w:sz w:val="16"/>
                <w:szCs w:val="16"/>
              </w:rPr>
              <w:t>75,0</w:t>
            </w:r>
          </w:p>
        </w:tc>
        <w:tc>
          <w:tcPr>
            <w:tcW w:w="1418" w:type="dxa"/>
            <w:tcBorders>
              <w:top w:val="nil"/>
              <w:left w:val="nil"/>
              <w:bottom w:val="single" w:sz="4" w:space="0" w:color="auto"/>
              <w:right w:val="single" w:sz="4" w:space="0" w:color="auto"/>
            </w:tcBorders>
            <w:shd w:val="clear" w:color="000000" w:fill="FFFFFF"/>
            <w:vAlign w:val="center"/>
            <w:hideMark/>
          </w:tcPr>
          <w:p w14:paraId="16D7D481" w14:textId="3D4D1892" w:rsidR="000C7FF8" w:rsidRPr="008B533D" w:rsidRDefault="000C7FF8" w:rsidP="000C7FF8">
            <w:pPr>
              <w:spacing w:after="0" w:line="240" w:lineRule="auto"/>
              <w:rPr>
                <w:rFonts w:ascii="Sylfaen" w:eastAsia="Times New Roman" w:hAnsi="Sylfaen" w:cs="Arial"/>
                <w:sz w:val="12"/>
                <w:szCs w:val="12"/>
              </w:rPr>
            </w:pPr>
            <w:r w:rsidRPr="008B533D">
              <w:rPr>
                <w:rFonts w:ascii="Arial" w:hAnsi="Arial" w:cs="Arial"/>
                <w:b/>
                <w:bCs/>
                <w:sz w:val="16"/>
                <w:szCs w:val="16"/>
              </w:rPr>
              <w:t>75,0</w:t>
            </w:r>
          </w:p>
        </w:tc>
      </w:tr>
      <w:tr w:rsidR="003374FF" w:rsidRPr="008B533D" w14:paraId="7A3C6BE0" w14:textId="77777777" w:rsidTr="003374FF">
        <w:trPr>
          <w:trHeight w:val="264"/>
        </w:trPr>
        <w:tc>
          <w:tcPr>
            <w:tcW w:w="32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8B864DC"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პროგრამის განმახორციელებელი სამსახური</w:t>
            </w:r>
          </w:p>
        </w:tc>
        <w:tc>
          <w:tcPr>
            <w:tcW w:w="11756"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450209BD"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ჯანდაცვის, სოციალური უზრუნველყოფის, კულტურისა და სპორტის სამსახური</w:t>
            </w:r>
          </w:p>
        </w:tc>
      </w:tr>
      <w:tr w:rsidR="003374FF" w:rsidRPr="008B533D" w14:paraId="4B48289D" w14:textId="77777777" w:rsidTr="003374FF">
        <w:trPr>
          <w:trHeight w:val="264"/>
        </w:trPr>
        <w:tc>
          <w:tcPr>
            <w:tcW w:w="32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0376DE"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გაეროს მდგრადი განვითარების „SDG“ მიზანი, რომლის მიღწევასაც</w:t>
            </w:r>
            <w:r w:rsidRPr="008B533D">
              <w:rPr>
                <w:rFonts w:ascii="Sylfaen" w:eastAsia="Times New Roman" w:hAnsi="Sylfaen" w:cs="Arial"/>
                <w:b/>
                <w:bCs/>
                <w:color w:val="000000"/>
                <w:sz w:val="12"/>
                <w:szCs w:val="12"/>
              </w:rPr>
              <w:br/>
              <w:t>ემსახურება პროგრამა</w:t>
            </w:r>
          </w:p>
        </w:tc>
        <w:tc>
          <w:tcPr>
            <w:tcW w:w="11756"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4EF424A6" w14:textId="77777777" w:rsidR="003374FF" w:rsidRPr="008B533D" w:rsidRDefault="003374FF" w:rsidP="003374FF">
            <w:pPr>
              <w:spacing w:after="0" w:line="240" w:lineRule="auto"/>
              <w:rPr>
                <w:rFonts w:ascii="Sylfaen" w:eastAsia="Times New Roman" w:hAnsi="Sylfaen" w:cs="Calibri"/>
                <w:sz w:val="16"/>
                <w:szCs w:val="16"/>
              </w:rPr>
            </w:pPr>
            <w:r w:rsidRPr="008B533D">
              <w:rPr>
                <w:rFonts w:ascii="Sylfaen" w:eastAsia="Times New Roman" w:hAnsi="Sylfaen" w:cs="Calibri"/>
                <w:sz w:val="16"/>
                <w:szCs w:val="16"/>
                <w:lang w:val="ka-GE"/>
              </w:rPr>
              <w:t>მ</w:t>
            </w:r>
            <w:r w:rsidRPr="008B533D">
              <w:rPr>
                <w:rFonts w:ascii="Sylfaen" w:eastAsia="Times New Roman" w:hAnsi="Sylfaen" w:cs="Calibri"/>
                <w:sz w:val="16"/>
                <w:szCs w:val="16"/>
              </w:rPr>
              <w:t>იზანი 4: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14:paraId="072ED3D8" w14:textId="77777777" w:rsidR="003374FF" w:rsidRPr="008B533D" w:rsidRDefault="003374FF" w:rsidP="003374FF">
            <w:pPr>
              <w:spacing w:after="0" w:line="240" w:lineRule="auto"/>
              <w:rPr>
                <w:rFonts w:ascii="Sylfaen" w:eastAsia="Times New Roman" w:hAnsi="Sylfaen" w:cs="Calibri"/>
                <w:sz w:val="16"/>
                <w:szCs w:val="16"/>
                <w:lang w:val="ka-GE"/>
              </w:rPr>
            </w:pPr>
            <w:r w:rsidRPr="008B533D">
              <w:rPr>
                <w:rFonts w:ascii="Sylfaen" w:eastAsia="Times New Roman" w:hAnsi="Sylfaen" w:cs="Calibri"/>
                <w:sz w:val="16"/>
                <w:szCs w:val="16"/>
                <w:lang w:val="ka-GE"/>
              </w:rPr>
              <w:t>მიზანი 11:  ქალაქებისა და დასახლებების ინკლუზიური, უსაფრთხო და მდგრადი განვითარება</w:t>
            </w:r>
          </w:p>
          <w:p w14:paraId="2A81A949" w14:textId="77777777" w:rsidR="003374FF" w:rsidRPr="008B533D" w:rsidRDefault="003374FF" w:rsidP="003374FF">
            <w:pPr>
              <w:spacing w:after="0" w:line="240" w:lineRule="auto"/>
              <w:rPr>
                <w:rFonts w:ascii="Sylfaen" w:eastAsia="Times New Roman" w:hAnsi="Sylfaen" w:cs="Arial"/>
                <w:color w:val="000000"/>
                <w:sz w:val="16"/>
                <w:szCs w:val="16"/>
              </w:rPr>
            </w:pPr>
          </w:p>
        </w:tc>
      </w:tr>
      <w:tr w:rsidR="003374FF" w:rsidRPr="008B533D" w14:paraId="6395D625" w14:textId="77777777" w:rsidTr="003374FF">
        <w:trPr>
          <w:trHeight w:val="1050"/>
        </w:trPr>
        <w:tc>
          <w:tcPr>
            <w:tcW w:w="32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A4AF9BC"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პროგრამის აღწერა და მიზანი</w:t>
            </w:r>
          </w:p>
        </w:tc>
        <w:tc>
          <w:tcPr>
            <w:tcW w:w="11756" w:type="dxa"/>
            <w:gridSpan w:val="6"/>
            <w:tcBorders>
              <w:top w:val="single" w:sz="4" w:space="0" w:color="auto"/>
              <w:left w:val="nil"/>
              <w:bottom w:val="single" w:sz="4" w:space="0" w:color="auto"/>
              <w:right w:val="single" w:sz="4" w:space="0" w:color="auto"/>
            </w:tcBorders>
            <w:shd w:val="clear" w:color="000000" w:fill="FFFFFF"/>
            <w:vAlign w:val="center"/>
            <w:hideMark/>
          </w:tcPr>
          <w:p w14:paraId="195B6DF4" w14:textId="77777777" w:rsidR="003374FF" w:rsidRPr="008B533D" w:rsidRDefault="003374FF" w:rsidP="003374FF">
            <w:pPr>
              <w:spacing w:after="0" w:line="240" w:lineRule="auto"/>
              <w:rPr>
                <w:rFonts w:ascii="Sylfaen" w:eastAsia="Times New Roman" w:hAnsi="Sylfaen" w:cs="Arial"/>
                <w:color w:val="000000"/>
                <w:sz w:val="16"/>
                <w:szCs w:val="16"/>
              </w:rPr>
            </w:pPr>
            <w:proofErr w:type="gramStart"/>
            <w:r w:rsidRPr="008B533D">
              <w:rPr>
                <w:rFonts w:ascii="Sylfaen" w:eastAsia="Times New Roman" w:hAnsi="Sylfaen" w:cs="Arial"/>
                <w:color w:val="000000"/>
                <w:sz w:val="16"/>
                <w:szCs w:val="16"/>
              </w:rPr>
              <w:t>პროგრამა</w:t>
            </w:r>
            <w:proofErr w:type="gramEnd"/>
            <w:r w:rsidRPr="008B533D">
              <w:rPr>
                <w:rFonts w:ascii="Sylfaen" w:eastAsia="Times New Roman" w:hAnsi="Sylfaen" w:cs="Arial"/>
                <w:color w:val="000000"/>
                <w:sz w:val="16"/>
                <w:szCs w:val="16"/>
              </w:rPr>
              <w:t xml:space="preserve"> ითვალისწინებს „მარნეულის მუნიციპალიტეტის ზოგადსაგანმანათლებლო სკოლების მასწავლებლების წახალისების წესი“ საფუძველზე მარნეულის მუნიციპალიტეტის არაქართულენოვან სკოლებში ქართულის როგორც მეორე ენის საგნობრივი პროგრამის განმახორციელებელი მასწავლებლების დაფინანსებას. </w:t>
            </w:r>
            <w:proofErr w:type="gramStart"/>
            <w:r w:rsidRPr="008B533D">
              <w:rPr>
                <w:rFonts w:ascii="Sylfaen" w:eastAsia="Times New Roman" w:hAnsi="Sylfaen" w:cs="Arial"/>
                <w:color w:val="000000"/>
                <w:sz w:val="16"/>
                <w:szCs w:val="16"/>
              </w:rPr>
              <w:t>ასევე</w:t>
            </w:r>
            <w:proofErr w:type="gramEnd"/>
            <w:r w:rsidRPr="008B533D">
              <w:rPr>
                <w:rFonts w:ascii="Sylfaen" w:eastAsia="Times New Roman" w:hAnsi="Sylfaen" w:cs="Arial"/>
                <w:color w:val="000000"/>
                <w:sz w:val="16"/>
                <w:szCs w:val="16"/>
              </w:rPr>
              <w:t xml:space="preserve"> პროგრამით 20</w:t>
            </w:r>
            <w:r w:rsidRPr="008B533D">
              <w:rPr>
                <w:rFonts w:ascii="Sylfaen" w:eastAsia="Times New Roman" w:hAnsi="Sylfaen" w:cs="Arial"/>
                <w:color w:val="000000"/>
                <w:sz w:val="16"/>
                <w:szCs w:val="16"/>
                <w:lang w:val="ka-GE"/>
              </w:rPr>
              <w:t>6</w:t>
            </w:r>
            <w:r w:rsidRPr="008B533D">
              <w:rPr>
                <w:rFonts w:ascii="Sylfaen" w:eastAsia="Times New Roman" w:hAnsi="Sylfaen" w:cs="Arial"/>
                <w:color w:val="000000"/>
                <w:sz w:val="16"/>
                <w:szCs w:val="16"/>
              </w:rPr>
              <w:t xml:space="preserve">წელსაც განხორციელდება დელეგირებული უფლებამოსილების ფარგლებში საჯარო სკოლის მოსწავლეთა ტრანსპორტირება . </w:t>
            </w:r>
            <w:proofErr w:type="gramStart"/>
            <w:r w:rsidRPr="008B533D">
              <w:rPr>
                <w:rFonts w:ascii="Sylfaen" w:eastAsia="Times New Roman" w:hAnsi="Sylfaen" w:cs="Arial"/>
                <w:color w:val="000000"/>
                <w:sz w:val="16"/>
                <w:szCs w:val="16"/>
              </w:rPr>
              <w:t>არსებულ</w:t>
            </w:r>
            <w:proofErr w:type="gramEnd"/>
            <w:r w:rsidRPr="008B533D">
              <w:rPr>
                <w:rFonts w:ascii="Sylfaen" w:eastAsia="Times New Roman" w:hAnsi="Sylfaen" w:cs="Arial"/>
                <w:color w:val="000000"/>
                <w:sz w:val="16"/>
                <w:szCs w:val="16"/>
              </w:rPr>
              <w:t xml:space="preserve"> ეტაპზე პროგრამა მოიცავს მხოლოდ კოდი 040301 ქვეპროგრამის ასიგნებას.</w:t>
            </w:r>
          </w:p>
        </w:tc>
      </w:tr>
      <w:tr w:rsidR="003374FF" w:rsidRPr="008B533D" w14:paraId="51DADA54" w14:textId="77777777" w:rsidTr="003374FF">
        <w:trPr>
          <w:trHeight w:val="737"/>
        </w:trPr>
        <w:tc>
          <w:tcPr>
            <w:tcW w:w="32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645459A"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 xml:space="preserve">პროგრამის მოსალოდნელი </w:t>
            </w:r>
            <w:r w:rsidRPr="008B533D">
              <w:rPr>
                <w:rFonts w:ascii="Sylfaen" w:eastAsia="Times New Roman" w:hAnsi="Sylfaen" w:cs="Arial"/>
                <w:b/>
                <w:bCs/>
                <w:color w:val="000000"/>
                <w:sz w:val="12"/>
                <w:szCs w:val="12"/>
                <w:lang w:val="ka-GE"/>
              </w:rPr>
              <w:t xml:space="preserve">საბოლოო </w:t>
            </w:r>
            <w:r w:rsidRPr="008B533D">
              <w:rPr>
                <w:rFonts w:ascii="Sylfaen" w:eastAsia="Times New Roman" w:hAnsi="Sylfaen" w:cs="Arial"/>
                <w:b/>
                <w:bCs/>
                <w:color w:val="000000"/>
                <w:sz w:val="12"/>
                <w:szCs w:val="12"/>
              </w:rPr>
              <w:t>შედეგი</w:t>
            </w:r>
          </w:p>
        </w:tc>
        <w:tc>
          <w:tcPr>
            <w:tcW w:w="11756"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2A8BD799"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 xml:space="preserve">  </w:t>
            </w:r>
            <w:proofErr w:type="gramStart"/>
            <w:r w:rsidRPr="008B533D">
              <w:rPr>
                <w:rFonts w:ascii="Sylfaen" w:eastAsia="Times New Roman" w:hAnsi="Sylfaen" w:cs="Arial"/>
                <w:color w:val="000000"/>
                <w:sz w:val="16"/>
                <w:szCs w:val="16"/>
              </w:rPr>
              <w:t>საჯარო</w:t>
            </w:r>
            <w:proofErr w:type="gramEnd"/>
            <w:r w:rsidRPr="008B533D">
              <w:rPr>
                <w:rFonts w:ascii="Sylfaen" w:eastAsia="Times New Roman" w:hAnsi="Sylfaen" w:cs="Arial"/>
                <w:color w:val="000000"/>
                <w:sz w:val="16"/>
                <w:szCs w:val="16"/>
              </w:rPr>
              <w:t xml:space="preserve"> სკოლებში კეთილსაიმედო სასწავლო გარემოს შექმნა.</w:t>
            </w:r>
          </w:p>
        </w:tc>
      </w:tr>
    </w:tbl>
    <w:p w14:paraId="31C7CBBA" w14:textId="41D41D92" w:rsidR="003374FF" w:rsidRPr="008B533D" w:rsidRDefault="003374FF" w:rsidP="003374FF">
      <w:pPr>
        <w:rPr>
          <w:lang w:val="ka-GE" w:eastAsia="ru-RU"/>
        </w:rPr>
      </w:pPr>
    </w:p>
    <w:p w14:paraId="017F2FA7" w14:textId="08D05B15" w:rsidR="00856EF9" w:rsidRPr="008B533D" w:rsidRDefault="00856EF9" w:rsidP="003374FF">
      <w:pPr>
        <w:rPr>
          <w:lang w:val="ka-GE" w:eastAsia="ru-RU"/>
        </w:rPr>
      </w:pPr>
    </w:p>
    <w:p w14:paraId="3C42DDB1" w14:textId="39C0308A" w:rsidR="00856EF9" w:rsidRPr="008B533D" w:rsidRDefault="00856EF9" w:rsidP="003374FF">
      <w:pPr>
        <w:rPr>
          <w:lang w:val="ka-GE" w:eastAsia="ru-RU"/>
        </w:rPr>
      </w:pPr>
    </w:p>
    <w:p w14:paraId="1D12EAF0" w14:textId="5E3668E2" w:rsidR="00856EF9" w:rsidRPr="008B533D" w:rsidRDefault="00856EF9" w:rsidP="003374FF">
      <w:pPr>
        <w:rPr>
          <w:lang w:val="ka-GE" w:eastAsia="ru-RU"/>
        </w:rPr>
      </w:pPr>
    </w:p>
    <w:p w14:paraId="686299B7" w14:textId="110D6200" w:rsidR="00856EF9" w:rsidRPr="008B533D" w:rsidRDefault="00856EF9" w:rsidP="003374FF">
      <w:pPr>
        <w:rPr>
          <w:lang w:val="ka-GE" w:eastAsia="ru-RU"/>
        </w:rPr>
      </w:pPr>
    </w:p>
    <w:p w14:paraId="49755FD5" w14:textId="722458AB" w:rsidR="00856EF9" w:rsidRPr="008B533D" w:rsidRDefault="00856EF9" w:rsidP="003374FF">
      <w:pPr>
        <w:rPr>
          <w:lang w:val="ka-GE" w:eastAsia="ru-RU"/>
        </w:rPr>
      </w:pPr>
    </w:p>
    <w:p w14:paraId="776A83CB" w14:textId="77777777" w:rsidR="00856EF9" w:rsidRPr="008B533D" w:rsidRDefault="00856EF9" w:rsidP="003374FF">
      <w:pPr>
        <w:rPr>
          <w:lang w:val="ka-GE" w:eastAsia="ru-RU"/>
        </w:rPr>
      </w:pPr>
    </w:p>
    <w:tbl>
      <w:tblPr>
        <w:tblW w:w="14935" w:type="dxa"/>
        <w:tblLook w:val="04A0" w:firstRow="1" w:lastRow="0" w:firstColumn="1" w:lastColumn="0" w:noHBand="0" w:noVBand="1"/>
      </w:tblPr>
      <w:tblGrid>
        <w:gridCol w:w="526"/>
        <w:gridCol w:w="2497"/>
        <w:gridCol w:w="5965"/>
        <w:gridCol w:w="2132"/>
        <w:gridCol w:w="1259"/>
        <w:gridCol w:w="1263"/>
        <w:gridCol w:w="1293"/>
      </w:tblGrid>
      <w:tr w:rsidR="003374FF" w:rsidRPr="008B533D" w14:paraId="4A9EFB3F" w14:textId="77777777" w:rsidTr="003374FF">
        <w:trPr>
          <w:trHeight w:val="615"/>
        </w:trPr>
        <w:tc>
          <w:tcPr>
            <w:tcW w:w="5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DF745D"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კოდი</w:t>
            </w:r>
          </w:p>
        </w:tc>
        <w:tc>
          <w:tcPr>
            <w:tcW w:w="24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7FECCE"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lang w:val="ka-GE"/>
              </w:rPr>
              <w:t>ქვე</w:t>
            </w:r>
            <w:r w:rsidRPr="008B533D">
              <w:rPr>
                <w:rFonts w:ascii="Sylfaen" w:eastAsia="Times New Roman" w:hAnsi="Sylfaen" w:cs="Arial"/>
                <w:b/>
                <w:bCs/>
                <w:color w:val="000000"/>
                <w:sz w:val="12"/>
                <w:szCs w:val="12"/>
              </w:rPr>
              <w:t xml:space="preserve">პროგრამის დასახელება </w:t>
            </w:r>
          </w:p>
        </w:tc>
        <w:tc>
          <w:tcPr>
            <w:tcW w:w="59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AC4638" w14:textId="77777777" w:rsidR="003374FF" w:rsidRPr="008B533D" w:rsidRDefault="003374FF" w:rsidP="003374FF">
            <w:pPr>
              <w:spacing w:after="0" w:line="240" w:lineRule="auto"/>
              <w:jc w:val="center"/>
              <w:rPr>
                <w:rFonts w:ascii="Sylfaen" w:eastAsia="Times New Roman" w:hAnsi="Sylfaen" w:cs="Arial"/>
                <w:color w:val="000000"/>
                <w:sz w:val="12"/>
                <w:szCs w:val="12"/>
              </w:rPr>
            </w:pPr>
            <w:r w:rsidRPr="008B533D">
              <w:rPr>
                <w:rFonts w:ascii="Sylfaen" w:eastAsia="Times New Roman" w:hAnsi="Sylfaen" w:cs="Arial"/>
                <w:color w:val="000000"/>
                <w:sz w:val="12"/>
                <w:szCs w:val="12"/>
              </w:rPr>
              <w:t>პედაგოგთა ტრანსპორტირების ხარჯები</w:t>
            </w:r>
          </w:p>
        </w:tc>
        <w:tc>
          <w:tcPr>
            <w:tcW w:w="2132" w:type="dxa"/>
            <w:tcBorders>
              <w:top w:val="single" w:sz="4" w:space="0" w:color="auto"/>
              <w:left w:val="nil"/>
              <w:bottom w:val="single" w:sz="4" w:space="0" w:color="auto"/>
              <w:right w:val="single" w:sz="4" w:space="0" w:color="auto"/>
            </w:tcBorders>
            <w:shd w:val="clear" w:color="000000" w:fill="FFFFFF"/>
            <w:vAlign w:val="center"/>
            <w:hideMark/>
          </w:tcPr>
          <w:p w14:paraId="210EB2B4"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6</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59" w:type="dxa"/>
            <w:tcBorders>
              <w:top w:val="single" w:sz="4" w:space="0" w:color="auto"/>
              <w:left w:val="nil"/>
              <w:bottom w:val="single" w:sz="4" w:space="0" w:color="auto"/>
              <w:right w:val="single" w:sz="4" w:space="0" w:color="auto"/>
            </w:tcBorders>
            <w:shd w:val="clear" w:color="000000" w:fill="FFFFFF"/>
            <w:vAlign w:val="center"/>
            <w:hideMark/>
          </w:tcPr>
          <w:p w14:paraId="4BEA6D7F"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7</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14:paraId="7B776D43"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8</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93" w:type="dxa"/>
            <w:tcBorders>
              <w:top w:val="single" w:sz="4" w:space="0" w:color="auto"/>
              <w:left w:val="nil"/>
              <w:bottom w:val="single" w:sz="4" w:space="0" w:color="auto"/>
              <w:right w:val="single" w:sz="4" w:space="0" w:color="auto"/>
            </w:tcBorders>
            <w:shd w:val="clear" w:color="000000" w:fill="FFFFFF"/>
            <w:vAlign w:val="center"/>
            <w:hideMark/>
          </w:tcPr>
          <w:p w14:paraId="2FA79229"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 xml:space="preserve">9 </w:t>
            </w:r>
            <w:r w:rsidRPr="008B533D">
              <w:rPr>
                <w:rFonts w:ascii="Sylfaen" w:eastAsia="Times New Roman" w:hAnsi="Sylfaen" w:cs="Arial"/>
                <w:b/>
                <w:bCs/>
                <w:color w:val="000000"/>
                <w:sz w:val="16"/>
                <w:szCs w:val="16"/>
              </w:rPr>
              <w:t>წლის დაფინანსება</w:t>
            </w:r>
            <w:r w:rsidRPr="008B533D">
              <w:rPr>
                <w:rFonts w:ascii="Sylfaen" w:eastAsia="Times New Roman" w:hAnsi="Sylfaen" w:cs="Arial"/>
                <w:b/>
                <w:bCs/>
                <w:color w:val="000000"/>
                <w:sz w:val="16"/>
                <w:szCs w:val="16"/>
              </w:rPr>
              <w:br/>
              <w:t xml:space="preserve"> ათას ლარში</w:t>
            </w:r>
          </w:p>
        </w:tc>
      </w:tr>
      <w:tr w:rsidR="003374FF" w:rsidRPr="008B533D" w14:paraId="14052E5F" w14:textId="77777777" w:rsidTr="003374FF">
        <w:trPr>
          <w:trHeight w:val="349"/>
        </w:trPr>
        <w:tc>
          <w:tcPr>
            <w:tcW w:w="526" w:type="dxa"/>
            <w:tcBorders>
              <w:top w:val="nil"/>
              <w:left w:val="single" w:sz="4" w:space="0" w:color="auto"/>
              <w:bottom w:val="single" w:sz="4" w:space="0" w:color="auto"/>
              <w:right w:val="single" w:sz="4" w:space="0" w:color="auto"/>
            </w:tcBorders>
            <w:shd w:val="clear" w:color="000000" w:fill="FFFFFF"/>
            <w:vAlign w:val="center"/>
            <w:hideMark/>
          </w:tcPr>
          <w:p w14:paraId="50197D3F" w14:textId="77777777" w:rsidR="003374FF" w:rsidRPr="008B533D" w:rsidRDefault="003374FF" w:rsidP="003374FF">
            <w:pPr>
              <w:spacing w:after="0" w:line="240" w:lineRule="auto"/>
              <w:jc w:val="center"/>
              <w:rPr>
                <w:rFonts w:ascii="Sylfaen" w:eastAsia="Times New Roman" w:hAnsi="Sylfaen" w:cs="Arial"/>
                <w:color w:val="000000"/>
                <w:sz w:val="12"/>
                <w:szCs w:val="12"/>
              </w:rPr>
            </w:pPr>
            <w:r w:rsidRPr="008B533D">
              <w:rPr>
                <w:rFonts w:ascii="Sylfaen" w:eastAsia="Times New Roman" w:hAnsi="Sylfaen" w:cs="Arial"/>
                <w:color w:val="000000"/>
                <w:sz w:val="12"/>
                <w:szCs w:val="12"/>
              </w:rPr>
              <w:t>04 03 01</w:t>
            </w:r>
          </w:p>
        </w:tc>
        <w:tc>
          <w:tcPr>
            <w:tcW w:w="2497" w:type="dxa"/>
            <w:vMerge/>
            <w:tcBorders>
              <w:top w:val="single" w:sz="4" w:space="0" w:color="auto"/>
              <w:left w:val="single" w:sz="4" w:space="0" w:color="auto"/>
              <w:bottom w:val="single" w:sz="4" w:space="0" w:color="auto"/>
              <w:right w:val="single" w:sz="4" w:space="0" w:color="auto"/>
            </w:tcBorders>
            <w:vAlign w:val="center"/>
            <w:hideMark/>
          </w:tcPr>
          <w:p w14:paraId="7CE6C029" w14:textId="77777777" w:rsidR="003374FF" w:rsidRPr="008B533D" w:rsidRDefault="003374FF" w:rsidP="003374FF">
            <w:pPr>
              <w:spacing w:after="0" w:line="240" w:lineRule="auto"/>
              <w:rPr>
                <w:rFonts w:ascii="Sylfaen" w:eastAsia="Times New Roman" w:hAnsi="Sylfaen" w:cs="Arial"/>
                <w:b/>
                <w:bCs/>
                <w:color w:val="000000"/>
                <w:sz w:val="12"/>
                <w:szCs w:val="12"/>
              </w:rPr>
            </w:pPr>
          </w:p>
        </w:tc>
        <w:tc>
          <w:tcPr>
            <w:tcW w:w="5965" w:type="dxa"/>
            <w:vMerge/>
            <w:tcBorders>
              <w:top w:val="single" w:sz="4" w:space="0" w:color="auto"/>
              <w:left w:val="single" w:sz="4" w:space="0" w:color="auto"/>
              <w:bottom w:val="single" w:sz="4" w:space="0" w:color="auto"/>
              <w:right w:val="single" w:sz="4" w:space="0" w:color="auto"/>
            </w:tcBorders>
            <w:vAlign w:val="center"/>
            <w:hideMark/>
          </w:tcPr>
          <w:p w14:paraId="3B66E2C6" w14:textId="77777777" w:rsidR="003374FF" w:rsidRPr="008B533D" w:rsidRDefault="003374FF" w:rsidP="003374FF">
            <w:pPr>
              <w:spacing w:after="0" w:line="240" w:lineRule="auto"/>
              <w:rPr>
                <w:rFonts w:ascii="Sylfaen" w:eastAsia="Times New Roman" w:hAnsi="Sylfaen" w:cs="Arial"/>
                <w:color w:val="000000"/>
                <w:sz w:val="12"/>
                <w:szCs w:val="12"/>
              </w:rPr>
            </w:pPr>
          </w:p>
        </w:tc>
        <w:tc>
          <w:tcPr>
            <w:tcW w:w="2132" w:type="dxa"/>
            <w:tcBorders>
              <w:top w:val="nil"/>
              <w:left w:val="nil"/>
              <w:bottom w:val="single" w:sz="4" w:space="0" w:color="auto"/>
              <w:right w:val="single" w:sz="4" w:space="0" w:color="auto"/>
            </w:tcBorders>
            <w:shd w:val="clear" w:color="000000" w:fill="FFFFFF"/>
            <w:vAlign w:val="center"/>
            <w:hideMark/>
          </w:tcPr>
          <w:p w14:paraId="7516A5C3" w14:textId="77777777" w:rsidR="003374FF" w:rsidRPr="008B533D" w:rsidRDefault="003374FF" w:rsidP="003374FF">
            <w:pPr>
              <w:spacing w:after="0" w:line="240" w:lineRule="auto"/>
              <w:rPr>
                <w:rFonts w:ascii="Sylfaen" w:eastAsia="Times New Roman" w:hAnsi="Sylfaen" w:cs="Arial"/>
                <w:sz w:val="12"/>
                <w:szCs w:val="12"/>
              </w:rPr>
            </w:pPr>
            <w:r w:rsidRPr="008B533D">
              <w:rPr>
                <w:rFonts w:ascii="Arial" w:hAnsi="Arial" w:cs="Arial"/>
                <w:sz w:val="16"/>
                <w:szCs w:val="16"/>
              </w:rPr>
              <w:t>72,0</w:t>
            </w:r>
          </w:p>
        </w:tc>
        <w:tc>
          <w:tcPr>
            <w:tcW w:w="1259" w:type="dxa"/>
            <w:tcBorders>
              <w:top w:val="nil"/>
              <w:left w:val="nil"/>
              <w:bottom w:val="single" w:sz="4" w:space="0" w:color="auto"/>
              <w:right w:val="single" w:sz="4" w:space="0" w:color="auto"/>
            </w:tcBorders>
            <w:shd w:val="clear" w:color="000000" w:fill="FFFFFF"/>
            <w:vAlign w:val="center"/>
            <w:hideMark/>
          </w:tcPr>
          <w:p w14:paraId="00E20FE5" w14:textId="77777777" w:rsidR="003374FF" w:rsidRPr="008B533D" w:rsidRDefault="003374FF" w:rsidP="003374FF">
            <w:pPr>
              <w:spacing w:after="0" w:line="240" w:lineRule="auto"/>
              <w:rPr>
                <w:rFonts w:ascii="Sylfaen" w:eastAsia="Times New Roman" w:hAnsi="Sylfaen" w:cs="Arial"/>
                <w:sz w:val="12"/>
                <w:szCs w:val="12"/>
              </w:rPr>
            </w:pPr>
            <w:r w:rsidRPr="008B533D">
              <w:rPr>
                <w:rFonts w:ascii="Arial" w:hAnsi="Arial" w:cs="Arial"/>
                <w:sz w:val="16"/>
                <w:szCs w:val="16"/>
              </w:rPr>
              <w:t>75,0</w:t>
            </w:r>
          </w:p>
        </w:tc>
        <w:tc>
          <w:tcPr>
            <w:tcW w:w="1263" w:type="dxa"/>
            <w:tcBorders>
              <w:top w:val="nil"/>
              <w:left w:val="nil"/>
              <w:bottom w:val="single" w:sz="4" w:space="0" w:color="auto"/>
              <w:right w:val="single" w:sz="4" w:space="0" w:color="auto"/>
            </w:tcBorders>
            <w:shd w:val="clear" w:color="000000" w:fill="FFFFFF"/>
            <w:vAlign w:val="center"/>
            <w:hideMark/>
          </w:tcPr>
          <w:p w14:paraId="7B8886F3" w14:textId="77777777" w:rsidR="003374FF" w:rsidRPr="008B533D" w:rsidRDefault="003374FF" w:rsidP="003374FF">
            <w:pPr>
              <w:spacing w:after="0" w:line="240" w:lineRule="auto"/>
              <w:rPr>
                <w:rFonts w:ascii="Sylfaen" w:eastAsia="Times New Roman" w:hAnsi="Sylfaen" w:cs="Arial"/>
                <w:sz w:val="12"/>
                <w:szCs w:val="12"/>
              </w:rPr>
            </w:pPr>
            <w:r w:rsidRPr="008B533D">
              <w:rPr>
                <w:rFonts w:ascii="Arial" w:hAnsi="Arial" w:cs="Arial"/>
                <w:sz w:val="16"/>
                <w:szCs w:val="16"/>
              </w:rPr>
              <w:t>75,0</w:t>
            </w:r>
          </w:p>
        </w:tc>
        <w:tc>
          <w:tcPr>
            <w:tcW w:w="1293" w:type="dxa"/>
            <w:tcBorders>
              <w:top w:val="nil"/>
              <w:left w:val="nil"/>
              <w:bottom w:val="single" w:sz="4" w:space="0" w:color="auto"/>
              <w:right w:val="single" w:sz="4" w:space="0" w:color="auto"/>
            </w:tcBorders>
            <w:shd w:val="clear" w:color="000000" w:fill="FFFFFF"/>
            <w:vAlign w:val="center"/>
            <w:hideMark/>
          </w:tcPr>
          <w:p w14:paraId="3FAE1269" w14:textId="77777777" w:rsidR="003374FF" w:rsidRPr="008B533D" w:rsidRDefault="003374FF" w:rsidP="003374FF">
            <w:pPr>
              <w:spacing w:after="0" w:line="240" w:lineRule="auto"/>
              <w:rPr>
                <w:rFonts w:ascii="Sylfaen" w:eastAsia="Times New Roman" w:hAnsi="Sylfaen" w:cs="Arial"/>
                <w:sz w:val="12"/>
                <w:szCs w:val="12"/>
              </w:rPr>
            </w:pPr>
            <w:r w:rsidRPr="008B533D">
              <w:rPr>
                <w:rFonts w:ascii="Arial" w:hAnsi="Arial" w:cs="Arial"/>
                <w:sz w:val="16"/>
                <w:szCs w:val="16"/>
              </w:rPr>
              <w:t>75,0</w:t>
            </w:r>
          </w:p>
        </w:tc>
      </w:tr>
      <w:tr w:rsidR="003374FF" w:rsidRPr="008B533D" w14:paraId="6133E274" w14:textId="77777777" w:rsidTr="003374FF">
        <w:trPr>
          <w:trHeight w:val="624"/>
        </w:trPr>
        <w:tc>
          <w:tcPr>
            <w:tcW w:w="302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5D0BF64"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ქვეპროგრამის განმახორციელებელი სამსახური</w:t>
            </w:r>
          </w:p>
        </w:tc>
        <w:tc>
          <w:tcPr>
            <w:tcW w:w="11912"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544B20BD"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 xml:space="preserve"> ჯანდაცვის, სოციალური უზრუნველყოფის, კულტურისა და სპორტის სამსახური       </w:t>
            </w:r>
          </w:p>
        </w:tc>
      </w:tr>
      <w:tr w:rsidR="003374FF" w:rsidRPr="008B533D" w14:paraId="4088DB18" w14:textId="77777777" w:rsidTr="003374FF">
        <w:trPr>
          <w:trHeight w:val="624"/>
        </w:trPr>
        <w:tc>
          <w:tcPr>
            <w:tcW w:w="302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835648"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8B533D">
              <w:rPr>
                <w:rFonts w:ascii="Sylfaen" w:eastAsia="Times New Roman" w:hAnsi="Sylfaen" w:cs="Arial"/>
                <w:b/>
                <w:bCs/>
                <w:color w:val="000000"/>
                <w:sz w:val="16"/>
                <w:szCs w:val="16"/>
              </w:rPr>
              <w:br/>
              <w:t>ემსახურება პროგრამა</w:t>
            </w:r>
          </w:p>
        </w:tc>
        <w:tc>
          <w:tcPr>
            <w:tcW w:w="11912"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2F91CF57" w14:textId="77777777" w:rsidR="003374FF" w:rsidRPr="008B533D" w:rsidRDefault="003374FF" w:rsidP="003374FF">
            <w:pPr>
              <w:spacing w:after="0" w:line="240" w:lineRule="auto"/>
              <w:rPr>
                <w:rFonts w:ascii="Sylfaen" w:eastAsia="Times New Roman" w:hAnsi="Sylfaen" w:cs="Calibri"/>
                <w:sz w:val="16"/>
                <w:szCs w:val="16"/>
              </w:rPr>
            </w:pPr>
            <w:r w:rsidRPr="008B533D">
              <w:rPr>
                <w:rFonts w:ascii="Sylfaen" w:eastAsia="Times New Roman" w:hAnsi="Sylfaen" w:cs="Calibri"/>
                <w:sz w:val="16"/>
                <w:szCs w:val="16"/>
                <w:lang w:val="ka-GE"/>
              </w:rPr>
              <w:t>მ</w:t>
            </w:r>
            <w:r w:rsidRPr="008B533D">
              <w:rPr>
                <w:rFonts w:ascii="Sylfaen" w:eastAsia="Times New Roman" w:hAnsi="Sylfaen" w:cs="Calibri"/>
                <w:sz w:val="16"/>
                <w:szCs w:val="16"/>
              </w:rPr>
              <w:t>იზანი 4: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14:paraId="07CC0584" w14:textId="77777777" w:rsidR="003374FF" w:rsidRPr="008B533D" w:rsidRDefault="003374FF" w:rsidP="003374FF">
            <w:pPr>
              <w:spacing w:after="0" w:line="240" w:lineRule="auto"/>
              <w:rPr>
                <w:rFonts w:ascii="Sylfaen" w:eastAsia="Times New Roman" w:hAnsi="Sylfaen" w:cs="Calibri"/>
                <w:sz w:val="16"/>
                <w:szCs w:val="16"/>
                <w:lang w:val="ka-GE"/>
              </w:rPr>
            </w:pPr>
            <w:r w:rsidRPr="008B533D">
              <w:rPr>
                <w:rFonts w:ascii="Sylfaen" w:eastAsia="Times New Roman" w:hAnsi="Sylfaen" w:cs="Calibri"/>
                <w:sz w:val="16"/>
                <w:szCs w:val="16"/>
                <w:lang w:val="ka-GE"/>
              </w:rPr>
              <w:t>მიზანი 11:  ქალაქებისა და დასახლებების ინკლუზიური, უსაფრთხო და მდგრადი განვითარება</w:t>
            </w:r>
          </w:p>
          <w:p w14:paraId="38FC4250" w14:textId="77777777" w:rsidR="003374FF" w:rsidRPr="008B533D" w:rsidRDefault="003374FF" w:rsidP="003374FF">
            <w:pPr>
              <w:spacing w:after="0" w:line="240" w:lineRule="auto"/>
              <w:rPr>
                <w:rFonts w:ascii="Sylfaen" w:eastAsia="Times New Roman" w:hAnsi="Sylfaen" w:cs="Arial"/>
                <w:color w:val="000000"/>
                <w:sz w:val="16"/>
                <w:szCs w:val="16"/>
              </w:rPr>
            </w:pPr>
          </w:p>
        </w:tc>
      </w:tr>
      <w:tr w:rsidR="003374FF" w:rsidRPr="008B533D" w14:paraId="3EFD63B0" w14:textId="77777777" w:rsidTr="003374FF">
        <w:trPr>
          <w:trHeight w:val="792"/>
        </w:trPr>
        <w:tc>
          <w:tcPr>
            <w:tcW w:w="302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D49EE00"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ქვეპროგრამის აღწერა და მიზანი</w:t>
            </w:r>
          </w:p>
        </w:tc>
        <w:tc>
          <w:tcPr>
            <w:tcW w:w="11912" w:type="dxa"/>
            <w:gridSpan w:val="5"/>
            <w:tcBorders>
              <w:top w:val="single" w:sz="4" w:space="0" w:color="auto"/>
              <w:left w:val="nil"/>
              <w:bottom w:val="single" w:sz="4" w:space="0" w:color="auto"/>
              <w:right w:val="single" w:sz="4" w:space="0" w:color="auto"/>
            </w:tcBorders>
            <w:shd w:val="clear" w:color="000000" w:fill="FFFFFF"/>
            <w:vAlign w:val="center"/>
            <w:hideMark/>
          </w:tcPr>
          <w:p w14:paraId="783C5E5F" w14:textId="77777777" w:rsidR="003374FF" w:rsidRPr="008B533D" w:rsidRDefault="003374FF" w:rsidP="003374FF">
            <w:pPr>
              <w:spacing w:after="0" w:line="240" w:lineRule="auto"/>
              <w:rPr>
                <w:rFonts w:ascii="Sylfaen" w:eastAsia="Times New Roman" w:hAnsi="Sylfaen" w:cs="Arial"/>
                <w:color w:val="000000"/>
                <w:sz w:val="16"/>
                <w:szCs w:val="16"/>
              </w:rPr>
            </w:pPr>
            <w:proofErr w:type="gramStart"/>
            <w:r w:rsidRPr="008B533D">
              <w:rPr>
                <w:rFonts w:ascii="Sylfaen" w:eastAsia="Times New Roman" w:hAnsi="Sylfaen" w:cs="Arial"/>
                <w:color w:val="000000"/>
                <w:sz w:val="16"/>
                <w:szCs w:val="16"/>
              </w:rPr>
              <w:t>ქვეპროგრამა</w:t>
            </w:r>
            <w:proofErr w:type="gramEnd"/>
            <w:r w:rsidRPr="008B533D">
              <w:rPr>
                <w:rFonts w:ascii="Sylfaen" w:eastAsia="Times New Roman" w:hAnsi="Sylfaen" w:cs="Arial"/>
                <w:color w:val="000000"/>
                <w:sz w:val="16"/>
                <w:szCs w:val="16"/>
              </w:rPr>
              <w:t xml:space="preserve"> ითვალისწინებს „მარნეულის მუნიციპალიტეტის ზოგადსაგანმანათლებლო სკოლების მასწავლებლების წახალისების წესი“ საფუძველზე მარნეულის მუნიციპალიტეტის არაქართულენოვან სკოლებში ქართულის როგორც მეორე ენის საგნობრივი პროგრამის განმახორციელებელი მასწავლებლების დაფინანსებას ყოველთვიურად 50 (ორმოცდაათი) ლარის ოდენობით, წლის განმავლობაში 10 (ათი) თვე (გარდა ივლისისა და აგვისტოსი).</w:t>
            </w:r>
          </w:p>
        </w:tc>
      </w:tr>
      <w:tr w:rsidR="003374FF" w:rsidRPr="008B533D" w14:paraId="21F433D0" w14:textId="77777777" w:rsidTr="003374FF">
        <w:trPr>
          <w:trHeight w:val="509"/>
        </w:trPr>
        <w:tc>
          <w:tcPr>
            <w:tcW w:w="302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9E63679"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ქვეპროგრამის მოსალოდნელი </w:t>
            </w:r>
            <w:r w:rsidRPr="008B533D">
              <w:rPr>
                <w:rFonts w:ascii="Sylfaen" w:eastAsia="Times New Roman" w:hAnsi="Sylfaen" w:cs="Arial"/>
                <w:b/>
                <w:bCs/>
                <w:color w:val="000000"/>
                <w:sz w:val="16"/>
                <w:szCs w:val="16"/>
                <w:lang w:val="ka-GE"/>
              </w:rPr>
              <w:t xml:space="preserve">შუალედური </w:t>
            </w:r>
            <w:r w:rsidRPr="008B533D">
              <w:rPr>
                <w:rFonts w:ascii="Sylfaen" w:eastAsia="Times New Roman" w:hAnsi="Sylfaen" w:cs="Arial"/>
                <w:b/>
                <w:bCs/>
                <w:color w:val="000000"/>
                <w:sz w:val="16"/>
                <w:szCs w:val="16"/>
              </w:rPr>
              <w:t>შედეგი</w:t>
            </w:r>
          </w:p>
        </w:tc>
        <w:tc>
          <w:tcPr>
            <w:tcW w:w="11912"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FC48A23"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ქვეპროგრამა ხელს უწყობს „ქართულის როგორც მეორე ენის“ სასწავლო პროგრამის განხორციელებას</w:t>
            </w:r>
          </w:p>
        </w:tc>
      </w:tr>
    </w:tbl>
    <w:p w14:paraId="41C00EAF" w14:textId="77777777" w:rsidR="003374FF" w:rsidRPr="008B533D" w:rsidRDefault="003374FF" w:rsidP="003374FF">
      <w:pPr>
        <w:rPr>
          <w:lang w:val="ka-GE" w:eastAsia="ru-RU"/>
        </w:rPr>
      </w:pPr>
    </w:p>
    <w:p w14:paraId="000027D8" w14:textId="77777777" w:rsidR="003374FF" w:rsidRPr="008B533D" w:rsidRDefault="003374FF" w:rsidP="003374FF">
      <w:pPr>
        <w:rPr>
          <w:lang w:val="ka-GE" w:eastAsia="ru-RU"/>
        </w:rPr>
      </w:pPr>
    </w:p>
    <w:p w14:paraId="21053BE6" w14:textId="77777777" w:rsidR="003374FF" w:rsidRPr="008B533D" w:rsidRDefault="003374FF" w:rsidP="003374FF">
      <w:pPr>
        <w:pStyle w:val="Heading2"/>
        <w:rPr>
          <w:rFonts w:ascii="Sylfaen" w:hAnsi="Sylfaen" w:cs="Arial"/>
          <w:color w:val="000000"/>
          <w:sz w:val="24"/>
          <w:szCs w:val="24"/>
          <w:lang w:val="en-US" w:eastAsia="en-US"/>
        </w:rPr>
      </w:pPr>
      <w:bookmarkStart w:id="72" w:name="_Toc144299206"/>
      <w:bookmarkStart w:id="73" w:name="_Toc203554243"/>
      <w:bookmarkStart w:id="74" w:name="_Toc213936834"/>
      <w:r w:rsidRPr="008B533D">
        <w:rPr>
          <w:lang w:val="ka-GE"/>
        </w:rPr>
        <w:t xml:space="preserve">4. </w:t>
      </w:r>
      <w:proofErr w:type="gramStart"/>
      <w:r w:rsidRPr="008B533D">
        <w:rPr>
          <w:rFonts w:ascii="Sylfaen" w:hAnsi="Sylfaen" w:cs="Arial"/>
          <w:color w:val="000000"/>
          <w:sz w:val="24"/>
          <w:szCs w:val="24"/>
          <w:lang w:val="en-US" w:eastAsia="en-US"/>
        </w:rPr>
        <w:t>კულტურა</w:t>
      </w:r>
      <w:proofErr w:type="gramEnd"/>
      <w:r w:rsidRPr="008B533D">
        <w:rPr>
          <w:rFonts w:ascii="Sylfaen" w:hAnsi="Sylfaen" w:cs="Arial"/>
          <w:color w:val="000000"/>
          <w:sz w:val="24"/>
          <w:szCs w:val="24"/>
          <w:lang w:val="en-US" w:eastAsia="en-US"/>
        </w:rPr>
        <w:t>, რელიგია, ახალგაზრდობის ხელშეწყობა და სპორტი</w:t>
      </w:r>
      <w:bookmarkEnd w:id="72"/>
      <w:bookmarkEnd w:id="73"/>
      <w:bookmarkEnd w:id="74"/>
    </w:p>
    <w:p w14:paraId="60D7A365" w14:textId="77777777" w:rsidR="003374FF" w:rsidRPr="008B533D" w:rsidRDefault="003374FF" w:rsidP="003374FF"/>
    <w:tbl>
      <w:tblPr>
        <w:tblW w:w="11335" w:type="dxa"/>
        <w:tblLook w:val="04A0" w:firstRow="1" w:lastRow="0" w:firstColumn="1" w:lastColumn="0" w:noHBand="0" w:noVBand="1"/>
      </w:tblPr>
      <w:tblGrid>
        <w:gridCol w:w="2405"/>
        <w:gridCol w:w="2800"/>
        <w:gridCol w:w="1562"/>
        <w:gridCol w:w="1593"/>
        <w:gridCol w:w="1558"/>
        <w:gridCol w:w="1417"/>
      </w:tblGrid>
      <w:tr w:rsidR="008F46E5" w:rsidRPr="008B533D" w14:paraId="5069A625" w14:textId="77777777" w:rsidTr="008F46E5">
        <w:trPr>
          <w:trHeight w:val="90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05429" w14:textId="77777777" w:rsidR="008F46E5" w:rsidRPr="008B533D" w:rsidRDefault="008F46E5" w:rsidP="008F46E5">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პროგრამული</w:t>
            </w:r>
            <w:r w:rsidRPr="008B533D">
              <w:rPr>
                <w:rFonts w:ascii="Calibri" w:eastAsia="Times New Roman" w:hAnsi="Calibri" w:cs="Calibri"/>
                <w:b/>
                <w:bCs/>
                <w:color w:val="000000"/>
                <w:sz w:val="16"/>
                <w:szCs w:val="16"/>
              </w:rPr>
              <w:t xml:space="preserve"> </w:t>
            </w:r>
            <w:r w:rsidRPr="008B533D">
              <w:rPr>
                <w:rFonts w:ascii="Sylfaen" w:eastAsia="Times New Roman" w:hAnsi="Sylfaen" w:cs="Arial"/>
                <w:b/>
                <w:bCs/>
                <w:color w:val="000000"/>
                <w:sz w:val="16"/>
                <w:szCs w:val="16"/>
              </w:rPr>
              <w:t>კოდი</w:t>
            </w:r>
          </w:p>
        </w:tc>
        <w:tc>
          <w:tcPr>
            <w:tcW w:w="2800" w:type="dxa"/>
            <w:tcBorders>
              <w:top w:val="single" w:sz="4" w:space="0" w:color="auto"/>
              <w:left w:val="nil"/>
              <w:bottom w:val="single" w:sz="4" w:space="0" w:color="auto"/>
              <w:right w:val="single" w:sz="4" w:space="0" w:color="auto"/>
            </w:tcBorders>
            <w:shd w:val="clear" w:color="auto" w:fill="auto"/>
            <w:noWrap/>
            <w:vAlign w:val="center"/>
            <w:hideMark/>
          </w:tcPr>
          <w:p w14:paraId="10497028" w14:textId="77777777" w:rsidR="008F46E5" w:rsidRPr="008B533D" w:rsidRDefault="008F46E5" w:rsidP="008F46E5">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დასახელება</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14:paraId="6C60580A" w14:textId="77777777" w:rsidR="008F46E5" w:rsidRPr="008B533D" w:rsidRDefault="008F46E5" w:rsidP="008F46E5">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2026 წელი</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E6999" w14:textId="77777777" w:rsidR="008F46E5" w:rsidRPr="008B533D" w:rsidRDefault="008F46E5" w:rsidP="008F46E5">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2027 წელი</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5F70F" w14:textId="1B9E3169" w:rsidR="008F46E5" w:rsidRPr="008B533D" w:rsidRDefault="008F46E5" w:rsidP="008F46E5">
            <w:pPr>
              <w:spacing w:after="0" w:line="240" w:lineRule="auto"/>
              <w:jc w:val="center"/>
              <w:rPr>
                <w:rFonts w:ascii="Sylfaen" w:eastAsia="Times New Roman" w:hAnsi="Sylfaen" w:cs="Arial"/>
                <w:b/>
                <w:bCs/>
                <w:color w:val="000000"/>
                <w:sz w:val="16"/>
                <w:szCs w:val="16"/>
                <w:lang w:val="ka-GE"/>
              </w:rPr>
            </w:pPr>
            <w:r w:rsidRPr="008B533D">
              <w:rPr>
                <w:rFonts w:ascii="Sylfaen" w:eastAsia="Times New Roman" w:hAnsi="Sylfaen" w:cs="Arial"/>
                <w:b/>
                <w:bCs/>
                <w:color w:val="000000"/>
                <w:sz w:val="16"/>
                <w:szCs w:val="16"/>
              </w:rPr>
              <w:t>2028</w:t>
            </w:r>
            <w:r w:rsidRPr="008B533D">
              <w:rPr>
                <w:rFonts w:ascii="Sylfaen" w:eastAsia="Times New Roman" w:hAnsi="Sylfaen" w:cs="Arial"/>
                <w:b/>
                <w:bCs/>
                <w:color w:val="000000"/>
                <w:sz w:val="16"/>
                <w:szCs w:val="16"/>
                <w:lang w:val="ka-GE"/>
              </w:rPr>
              <w:t xml:space="preserve"> წელი</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3EA8A" w14:textId="10744B78" w:rsidR="008F46E5" w:rsidRPr="008B533D" w:rsidRDefault="008F46E5" w:rsidP="008F46E5">
            <w:pPr>
              <w:spacing w:after="0" w:line="240" w:lineRule="auto"/>
              <w:jc w:val="center"/>
              <w:rPr>
                <w:rFonts w:ascii="Sylfaen" w:eastAsia="Times New Roman" w:hAnsi="Sylfaen" w:cs="Arial"/>
                <w:b/>
                <w:bCs/>
                <w:color w:val="000000"/>
                <w:sz w:val="16"/>
                <w:szCs w:val="16"/>
                <w:lang w:val="ka-GE"/>
              </w:rPr>
            </w:pPr>
            <w:r w:rsidRPr="008B533D">
              <w:rPr>
                <w:rFonts w:ascii="Sylfaen" w:eastAsia="Times New Roman" w:hAnsi="Sylfaen" w:cs="Arial"/>
                <w:b/>
                <w:bCs/>
                <w:color w:val="000000"/>
                <w:sz w:val="16"/>
                <w:szCs w:val="16"/>
              </w:rPr>
              <w:t>2029</w:t>
            </w:r>
            <w:r w:rsidRPr="008B533D">
              <w:rPr>
                <w:rFonts w:ascii="Sylfaen" w:eastAsia="Times New Roman" w:hAnsi="Sylfaen" w:cs="Arial"/>
                <w:b/>
                <w:bCs/>
                <w:color w:val="000000"/>
                <w:sz w:val="16"/>
                <w:szCs w:val="16"/>
                <w:lang w:val="ka-GE"/>
              </w:rPr>
              <w:t xml:space="preserve"> წელი</w:t>
            </w:r>
          </w:p>
        </w:tc>
      </w:tr>
      <w:tr w:rsidR="008F46E5" w:rsidRPr="008B533D" w14:paraId="78F355D2" w14:textId="77777777" w:rsidTr="008F46E5">
        <w:trPr>
          <w:trHeight w:val="49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017B682" w14:textId="77777777" w:rsidR="008F46E5" w:rsidRPr="008B533D" w:rsidRDefault="008F46E5" w:rsidP="008F46E5">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05 01</w:t>
            </w:r>
          </w:p>
        </w:tc>
        <w:tc>
          <w:tcPr>
            <w:tcW w:w="2800" w:type="dxa"/>
            <w:tcBorders>
              <w:top w:val="nil"/>
              <w:left w:val="nil"/>
              <w:bottom w:val="single" w:sz="4" w:space="0" w:color="auto"/>
              <w:right w:val="single" w:sz="4" w:space="0" w:color="auto"/>
            </w:tcBorders>
            <w:shd w:val="clear" w:color="auto" w:fill="auto"/>
            <w:vAlign w:val="center"/>
            <w:hideMark/>
          </w:tcPr>
          <w:p w14:paraId="28C13D45" w14:textId="77777777" w:rsidR="008F46E5" w:rsidRPr="008B533D" w:rsidRDefault="008F46E5" w:rsidP="008F46E5">
            <w:pPr>
              <w:spacing w:after="0" w:line="240" w:lineRule="auto"/>
              <w:jc w:val="center"/>
              <w:rPr>
                <w:rFonts w:ascii="Sylfaen" w:eastAsia="Times New Roman" w:hAnsi="Sylfaen" w:cs="Arial"/>
                <w:b/>
                <w:bCs/>
                <w:sz w:val="16"/>
                <w:szCs w:val="16"/>
              </w:rPr>
            </w:pPr>
            <w:r w:rsidRPr="008B533D">
              <w:rPr>
                <w:rFonts w:ascii="Sylfaen" w:eastAsia="Times New Roman" w:hAnsi="Sylfaen" w:cs="Arial"/>
                <w:b/>
                <w:bCs/>
                <w:sz w:val="16"/>
                <w:szCs w:val="16"/>
              </w:rPr>
              <w:t>სპორტის სფეროს განვითარება</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14:paraId="185841B5" w14:textId="77777777" w:rsidR="008F46E5" w:rsidRPr="008B533D" w:rsidRDefault="008F46E5" w:rsidP="008F46E5">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5591,5</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0CDD825E" w14:textId="77777777" w:rsidR="008F46E5" w:rsidRPr="008B533D" w:rsidRDefault="008F46E5" w:rsidP="008F46E5">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5297,5</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14:paraId="28DEF9CF" w14:textId="77777777" w:rsidR="008F46E5" w:rsidRPr="008B533D" w:rsidRDefault="008F46E5" w:rsidP="008F46E5">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11327,8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D2253BE" w14:textId="77777777" w:rsidR="008F46E5" w:rsidRPr="008B533D" w:rsidRDefault="008F46E5" w:rsidP="008F46E5">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10113,0</w:t>
            </w:r>
          </w:p>
        </w:tc>
      </w:tr>
      <w:tr w:rsidR="008F46E5" w:rsidRPr="008B533D" w14:paraId="7BF6BA6D" w14:textId="77777777" w:rsidTr="008F46E5">
        <w:trPr>
          <w:trHeight w:val="49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2A30432A" w14:textId="77777777" w:rsidR="008F46E5" w:rsidRPr="008B533D" w:rsidRDefault="008F46E5" w:rsidP="008F46E5">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05 01 01</w:t>
            </w:r>
          </w:p>
        </w:tc>
        <w:tc>
          <w:tcPr>
            <w:tcW w:w="2800" w:type="dxa"/>
            <w:tcBorders>
              <w:top w:val="nil"/>
              <w:left w:val="nil"/>
              <w:bottom w:val="single" w:sz="4" w:space="0" w:color="auto"/>
              <w:right w:val="single" w:sz="4" w:space="0" w:color="auto"/>
            </w:tcBorders>
            <w:shd w:val="clear" w:color="auto" w:fill="auto"/>
            <w:vAlign w:val="center"/>
            <w:hideMark/>
          </w:tcPr>
          <w:p w14:paraId="188D6F10" w14:textId="77777777" w:rsidR="008F46E5" w:rsidRPr="008B533D" w:rsidRDefault="008F46E5" w:rsidP="008F46E5">
            <w:pPr>
              <w:spacing w:after="0" w:line="240" w:lineRule="auto"/>
              <w:jc w:val="center"/>
              <w:rPr>
                <w:rFonts w:ascii="Sylfaen" w:eastAsia="Times New Roman" w:hAnsi="Sylfaen" w:cs="Arial"/>
                <w:sz w:val="16"/>
                <w:szCs w:val="16"/>
              </w:rPr>
            </w:pPr>
            <w:r w:rsidRPr="008B533D">
              <w:rPr>
                <w:rFonts w:ascii="Sylfaen" w:eastAsia="Times New Roman" w:hAnsi="Sylfaen" w:cs="Arial"/>
                <w:sz w:val="16"/>
                <w:szCs w:val="16"/>
              </w:rPr>
              <w:t>სპორტული დაწესებულებების ხელშეწყობა</w:t>
            </w:r>
          </w:p>
        </w:tc>
        <w:tc>
          <w:tcPr>
            <w:tcW w:w="1562" w:type="dxa"/>
            <w:tcBorders>
              <w:top w:val="nil"/>
              <w:left w:val="nil"/>
              <w:bottom w:val="single" w:sz="4" w:space="0" w:color="auto"/>
              <w:right w:val="single" w:sz="4" w:space="0" w:color="auto"/>
            </w:tcBorders>
            <w:shd w:val="clear" w:color="auto" w:fill="auto"/>
            <w:vAlign w:val="center"/>
            <w:hideMark/>
          </w:tcPr>
          <w:p w14:paraId="04EA7343" w14:textId="77777777" w:rsidR="008F46E5" w:rsidRPr="008B533D" w:rsidRDefault="008F46E5" w:rsidP="008F46E5">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3823,0</w:t>
            </w:r>
          </w:p>
        </w:tc>
        <w:tc>
          <w:tcPr>
            <w:tcW w:w="1593" w:type="dxa"/>
            <w:tcBorders>
              <w:top w:val="nil"/>
              <w:left w:val="nil"/>
              <w:bottom w:val="single" w:sz="4" w:space="0" w:color="auto"/>
              <w:right w:val="single" w:sz="4" w:space="0" w:color="auto"/>
            </w:tcBorders>
            <w:shd w:val="clear" w:color="auto" w:fill="auto"/>
            <w:vAlign w:val="center"/>
            <w:hideMark/>
          </w:tcPr>
          <w:p w14:paraId="31547887" w14:textId="77777777" w:rsidR="008F46E5" w:rsidRPr="008B533D" w:rsidRDefault="008F46E5" w:rsidP="008F46E5">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3823,0</w:t>
            </w:r>
          </w:p>
        </w:tc>
        <w:tc>
          <w:tcPr>
            <w:tcW w:w="1558" w:type="dxa"/>
            <w:tcBorders>
              <w:top w:val="nil"/>
              <w:left w:val="nil"/>
              <w:bottom w:val="single" w:sz="4" w:space="0" w:color="auto"/>
              <w:right w:val="single" w:sz="4" w:space="0" w:color="auto"/>
            </w:tcBorders>
            <w:shd w:val="clear" w:color="auto" w:fill="auto"/>
            <w:vAlign w:val="center"/>
            <w:hideMark/>
          </w:tcPr>
          <w:p w14:paraId="10A0ACCF" w14:textId="77777777" w:rsidR="008F46E5" w:rsidRPr="008B533D" w:rsidRDefault="008F46E5" w:rsidP="008F46E5">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3823,0</w:t>
            </w:r>
          </w:p>
        </w:tc>
        <w:tc>
          <w:tcPr>
            <w:tcW w:w="1417" w:type="dxa"/>
            <w:tcBorders>
              <w:top w:val="nil"/>
              <w:left w:val="nil"/>
              <w:bottom w:val="single" w:sz="4" w:space="0" w:color="auto"/>
              <w:right w:val="single" w:sz="4" w:space="0" w:color="auto"/>
            </w:tcBorders>
            <w:shd w:val="clear" w:color="auto" w:fill="auto"/>
            <w:vAlign w:val="center"/>
            <w:hideMark/>
          </w:tcPr>
          <w:p w14:paraId="7F124BE6" w14:textId="77777777" w:rsidR="008F46E5" w:rsidRPr="008B533D" w:rsidRDefault="008F46E5" w:rsidP="008F46E5">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3823,0</w:t>
            </w:r>
          </w:p>
        </w:tc>
      </w:tr>
      <w:tr w:rsidR="008F46E5" w:rsidRPr="008B533D" w14:paraId="40F96575" w14:textId="77777777" w:rsidTr="008F46E5">
        <w:trPr>
          <w:trHeight w:val="49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435ADBD0" w14:textId="77777777" w:rsidR="008F46E5" w:rsidRPr="008B533D" w:rsidRDefault="008F46E5" w:rsidP="008F46E5">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lastRenderedPageBreak/>
              <w:t>05 01 02</w:t>
            </w:r>
          </w:p>
        </w:tc>
        <w:tc>
          <w:tcPr>
            <w:tcW w:w="2800" w:type="dxa"/>
            <w:tcBorders>
              <w:top w:val="nil"/>
              <w:left w:val="nil"/>
              <w:bottom w:val="single" w:sz="4" w:space="0" w:color="auto"/>
              <w:right w:val="single" w:sz="4" w:space="0" w:color="auto"/>
            </w:tcBorders>
            <w:shd w:val="clear" w:color="auto" w:fill="auto"/>
            <w:vAlign w:val="center"/>
            <w:hideMark/>
          </w:tcPr>
          <w:p w14:paraId="0FAF89EA" w14:textId="77777777" w:rsidR="008F46E5" w:rsidRPr="008B533D" w:rsidRDefault="008F46E5" w:rsidP="008F46E5">
            <w:pPr>
              <w:spacing w:after="0" w:line="240" w:lineRule="auto"/>
              <w:jc w:val="center"/>
              <w:rPr>
                <w:rFonts w:ascii="Sylfaen" w:eastAsia="Times New Roman" w:hAnsi="Sylfaen" w:cs="Arial"/>
                <w:sz w:val="16"/>
                <w:szCs w:val="16"/>
              </w:rPr>
            </w:pPr>
            <w:r w:rsidRPr="008B533D">
              <w:rPr>
                <w:rFonts w:ascii="Sylfaen" w:eastAsia="Times New Roman" w:hAnsi="Sylfaen" w:cs="Arial"/>
                <w:sz w:val="16"/>
                <w:szCs w:val="16"/>
              </w:rPr>
              <w:t>სპორტული ღონისძიებები</w:t>
            </w:r>
          </w:p>
        </w:tc>
        <w:tc>
          <w:tcPr>
            <w:tcW w:w="1562" w:type="dxa"/>
            <w:tcBorders>
              <w:top w:val="nil"/>
              <w:left w:val="nil"/>
              <w:bottom w:val="single" w:sz="4" w:space="0" w:color="auto"/>
              <w:right w:val="single" w:sz="4" w:space="0" w:color="auto"/>
            </w:tcBorders>
            <w:shd w:val="clear" w:color="auto" w:fill="auto"/>
            <w:vAlign w:val="center"/>
            <w:hideMark/>
          </w:tcPr>
          <w:p w14:paraId="5C4A9732" w14:textId="77777777" w:rsidR="008F46E5" w:rsidRPr="008B533D" w:rsidRDefault="008F46E5" w:rsidP="008F46E5">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142,5</w:t>
            </w:r>
          </w:p>
        </w:tc>
        <w:tc>
          <w:tcPr>
            <w:tcW w:w="1593" w:type="dxa"/>
            <w:tcBorders>
              <w:top w:val="nil"/>
              <w:left w:val="nil"/>
              <w:bottom w:val="single" w:sz="4" w:space="0" w:color="auto"/>
              <w:right w:val="single" w:sz="4" w:space="0" w:color="auto"/>
            </w:tcBorders>
            <w:shd w:val="clear" w:color="auto" w:fill="auto"/>
            <w:vAlign w:val="center"/>
            <w:hideMark/>
          </w:tcPr>
          <w:p w14:paraId="3497340E" w14:textId="77777777" w:rsidR="008F46E5" w:rsidRPr="008B533D" w:rsidRDefault="008F46E5" w:rsidP="008F46E5">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110,0</w:t>
            </w:r>
          </w:p>
        </w:tc>
        <w:tc>
          <w:tcPr>
            <w:tcW w:w="1558" w:type="dxa"/>
            <w:tcBorders>
              <w:top w:val="nil"/>
              <w:left w:val="nil"/>
              <w:bottom w:val="single" w:sz="4" w:space="0" w:color="auto"/>
              <w:right w:val="single" w:sz="4" w:space="0" w:color="auto"/>
            </w:tcBorders>
            <w:shd w:val="clear" w:color="auto" w:fill="auto"/>
            <w:vAlign w:val="center"/>
            <w:hideMark/>
          </w:tcPr>
          <w:p w14:paraId="27B4BD3A" w14:textId="77777777" w:rsidR="008F46E5" w:rsidRPr="008B533D" w:rsidRDefault="008F46E5" w:rsidP="008F46E5">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110,0</w:t>
            </w:r>
          </w:p>
        </w:tc>
        <w:tc>
          <w:tcPr>
            <w:tcW w:w="1417" w:type="dxa"/>
            <w:tcBorders>
              <w:top w:val="nil"/>
              <w:left w:val="nil"/>
              <w:bottom w:val="single" w:sz="4" w:space="0" w:color="auto"/>
              <w:right w:val="single" w:sz="4" w:space="0" w:color="auto"/>
            </w:tcBorders>
            <w:shd w:val="clear" w:color="auto" w:fill="auto"/>
            <w:vAlign w:val="center"/>
            <w:hideMark/>
          </w:tcPr>
          <w:p w14:paraId="5BCC2020" w14:textId="77777777" w:rsidR="008F46E5" w:rsidRPr="008B533D" w:rsidRDefault="008F46E5" w:rsidP="008F46E5">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110,0</w:t>
            </w:r>
          </w:p>
        </w:tc>
      </w:tr>
      <w:tr w:rsidR="008F46E5" w:rsidRPr="008B533D" w14:paraId="1BC4578A" w14:textId="77777777" w:rsidTr="008F46E5">
        <w:trPr>
          <w:trHeight w:val="49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AB620AE" w14:textId="77777777" w:rsidR="008F46E5" w:rsidRPr="008B533D" w:rsidRDefault="008F46E5" w:rsidP="008F46E5">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05 01 03</w:t>
            </w:r>
          </w:p>
        </w:tc>
        <w:tc>
          <w:tcPr>
            <w:tcW w:w="2800" w:type="dxa"/>
            <w:tcBorders>
              <w:top w:val="nil"/>
              <w:left w:val="nil"/>
              <w:bottom w:val="single" w:sz="4" w:space="0" w:color="auto"/>
              <w:right w:val="single" w:sz="4" w:space="0" w:color="auto"/>
            </w:tcBorders>
            <w:shd w:val="clear" w:color="auto" w:fill="auto"/>
            <w:vAlign w:val="center"/>
            <w:hideMark/>
          </w:tcPr>
          <w:p w14:paraId="7810919E" w14:textId="77777777" w:rsidR="008F46E5" w:rsidRPr="008B533D" w:rsidRDefault="008F46E5" w:rsidP="008F46E5">
            <w:pPr>
              <w:spacing w:after="0" w:line="240" w:lineRule="auto"/>
              <w:jc w:val="center"/>
              <w:rPr>
                <w:rFonts w:ascii="Sylfaen" w:eastAsia="Times New Roman" w:hAnsi="Sylfaen" w:cs="Arial"/>
                <w:sz w:val="16"/>
                <w:szCs w:val="16"/>
              </w:rPr>
            </w:pPr>
            <w:r w:rsidRPr="008B533D">
              <w:rPr>
                <w:rFonts w:ascii="Sylfaen" w:eastAsia="Times New Roman" w:hAnsi="Sylfaen" w:cs="Arial"/>
                <w:sz w:val="16"/>
                <w:szCs w:val="16"/>
              </w:rPr>
              <w:t>სპორტული ობიექტების აღჭურვა, რეაბილიტაცია, მშენებლობა</w:t>
            </w:r>
          </w:p>
        </w:tc>
        <w:tc>
          <w:tcPr>
            <w:tcW w:w="1562" w:type="dxa"/>
            <w:tcBorders>
              <w:top w:val="nil"/>
              <w:left w:val="nil"/>
              <w:bottom w:val="single" w:sz="4" w:space="0" w:color="auto"/>
              <w:right w:val="single" w:sz="4" w:space="0" w:color="auto"/>
            </w:tcBorders>
            <w:shd w:val="clear" w:color="auto" w:fill="auto"/>
            <w:vAlign w:val="center"/>
            <w:hideMark/>
          </w:tcPr>
          <w:p w14:paraId="2EAF5582" w14:textId="77777777" w:rsidR="008F46E5" w:rsidRPr="008B533D" w:rsidRDefault="008F46E5" w:rsidP="008F46E5">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576,0</w:t>
            </w:r>
          </w:p>
        </w:tc>
        <w:tc>
          <w:tcPr>
            <w:tcW w:w="1593" w:type="dxa"/>
            <w:tcBorders>
              <w:top w:val="nil"/>
              <w:left w:val="nil"/>
              <w:bottom w:val="single" w:sz="4" w:space="0" w:color="auto"/>
              <w:right w:val="single" w:sz="4" w:space="0" w:color="auto"/>
            </w:tcBorders>
            <w:shd w:val="clear" w:color="auto" w:fill="auto"/>
            <w:vAlign w:val="center"/>
            <w:hideMark/>
          </w:tcPr>
          <w:p w14:paraId="1770207D" w14:textId="77777777" w:rsidR="008F46E5" w:rsidRPr="008B533D" w:rsidRDefault="008F46E5" w:rsidP="008F46E5">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314,5</w:t>
            </w:r>
          </w:p>
        </w:tc>
        <w:tc>
          <w:tcPr>
            <w:tcW w:w="1558" w:type="dxa"/>
            <w:tcBorders>
              <w:top w:val="nil"/>
              <w:left w:val="nil"/>
              <w:bottom w:val="single" w:sz="4" w:space="0" w:color="auto"/>
              <w:right w:val="single" w:sz="4" w:space="0" w:color="auto"/>
            </w:tcBorders>
            <w:shd w:val="clear" w:color="auto" w:fill="auto"/>
            <w:vAlign w:val="center"/>
            <w:hideMark/>
          </w:tcPr>
          <w:p w14:paraId="439B2118" w14:textId="77777777" w:rsidR="008F46E5" w:rsidRPr="008B533D" w:rsidRDefault="008F46E5" w:rsidP="008F46E5">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6344,8</w:t>
            </w:r>
          </w:p>
        </w:tc>
        <w:tc>
          <w:tcPr>
            <w:tcW w:w="1417" w:type="dxa"/>
            <w:tcBorders>
              <w:top w:val="nil"/>
              <w:left w:val="nil"/>
              <w:bottom w:val="single" w:sz="4" w:space="0" w:color="auto"/>
              <w:right w:val="single" w:sz="4" w:space="0" w:color="auto"/>
            </w:tcBorders>
            <w:shd w:val="clear" w:color="auto" w:fill="auto"/>
            <w:vAlign w:val="center"/>
            <w:hideMark/>
          </w:tcPr>
          <w:p w14:paraId="31516CB6" w14:textId="77777777" w:rsidR="008F46E5" w:rsidRPr="008B533D" w:rsidRDefault="008F46E5" w:rsidP="008F46E5">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5130,0</w:t>
            </w:r>
          </w:p>
        </w:tc>
      </w:tr>
      <w:tr w:rsidR="008F46E5" w:rsidRPr="008B533D" w14:paraId="244F790B" w14:textId="77777777" w:rsidTr="008F46E5">
        <w:trPr>
          <w:trHeight w:val="49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65EFF4E" w14:textId="77777777" w:rsidR="008F46E5" w:rsidRPr="008B533D" w:rsidRDefault="008F46E5" w:rsidP="008F46E5">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05 01 04</w:t>
            </w:r>
          </w:p>
        </w:tc>
        <w:tc>
          <w:tcPr>
            <w:tcW w:w="2800" w:type="dxa"/>
            <w:tcBorders>
              <w:top w:val="nil"/>
              <w:left w:val="nil"/>
              <w:bottom w:val="single" w:sz="4" w:space="0" w:color="auto"/>
              <w:right w:val="single" w:sz="4" w:space="0" w:color="auto"/>
            </w:tcBorders>
            <w:shd w:val="clear" w:color="auto" w:fill="auto"/>
            <w:vAlign w:val="center"/>
            <w:hideMark/>
          </w:tcPr>
          <w:p w14:paraId="157539B1" w14:textId="77777777" w:rsidR="008F46E5" w:rsidRPr="008B533D" w:rsidRDefault="008F46E5" w:rsidP="008F46E5">
            <w:pPr>
              <w:spacing w:after="0" w:line="240" w:lineRule="auto"/>
              <w:jc w:val="center"/>
              <w:rPr>
                <w:rFonts w:ascii="Sylfaen" w:eastAsia="Times New Roman" w:hAnsi="Sylfaen" w:cs="Arial"/>
                <w:sz w:val="16"/>
                <w:szCs w:val="16"/>
              </w:rPr>
            </w:pPr>
            <w:r w:rsidRPr="008B533D">
              <w:rPr>
                <w:rFonts w:ascii="Sylfaen" w:eastAsia="Times New Roman" w:hAnsi="Sylfaen" w:cs="Arial"/>
                <w:sz w:val="16"/>
                <w:szCs w:val="16"/>
              </w:rPr>
              <w:t>მარნეულის ცენტრალური სტადიონის მოვლა-შენახვა</w:t>
            </w:r>
          </w:p>
        </w:tc>
        <w:tc>
          <w:tcPr>
            <w:tcW w:w="1562" w:type="dxa"/>
            <w:tcBorders>
              <w:top w:val="nil"/>
              <w:left w:val="nil"/>
              <w:bottom w:val="single" w:sz="4" w:space="0" w:color="auto"/>
              <w:right w:val="single" w:sz="4" w:space="0" w:color="auto"/>
            </w:tcBorders>
            <w:shd w:val="clear" w:color="auto" w:fill="auto"/>
            <w:vAlign w:val="center"/>
            <w:hideMark/>
          </w:tcPr>
          <w:p w14:paraId="4D32F36C" w14:textId="77777777" w:rsidR="008F46E5" w:rsidRPr="008B533D" w:rsidRDefault="008F46E5" w:rsidP="008F46E5">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1050,0</w:t>
            </w:r>
          </w:p>
        </w:tc>
        <w:tc>
          <w:tcPr>
            <w:tcW w:w="1593" w:type="dxa"/>
            <w:tcBorders>
              <w:top w:val="nil"/>
              <w:left w:val="nil"/>
              <w:bottom w:val="single" w:sz="4" w:space="0" w:color="auto"/>
              <w:right w:val="single" w:sz="4" w:space="0" w:color="auto"/>
            </w:tcBorders>
            <w:shd w:val="clear" w:color="auto" w:fill="auto"/>
            <w:vAlign w:val="center"/>
            <w:hideMark/>
          </w:tcPr>
          <w:p w14:paraId="36B151F3" w14:textId="77777777" w:rsidR="008F46E5" w:rsidRPr="008B533D" w:rsidRDefault="008F46E5" w:rsidP="008F46E5">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1050,0</w:t>
            </w:r>
          </w:p>
        </w:tc>
        <w:tc>
          <w:tcPr>
            <w:tcW w:w="1558" w:type="dxa"/>
            <w:tcBorders>
              <w:top w:val="nil"/>
              <w:left w:val="nil"/>
              <w:bottom w:val="single" w:sz="4" w:space="0" w:color="auto"/>
              <w:right w:val="single" w:sz="4" w:space="0" w:color="auto"/>
            </w:tcBorders>
            <w:shd w:val="clear" w:color="auto" w:fill="auto"/>
            <w:vAlign w:val="center"/>
            <w:hideMark/>
          </w:tcPr>
          <w:p w14:paraId="4BA19757" w14:textId="77777777" w:rsidR="008F46E5" w:rsidRPr="008B533D" w:rsidRDefault="008F46E5" w:rsidP="008F46E5">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1050,0</w:t>
            </w:r>
          </w:p>
        </w:tc>
        <w:tc>
          <w:tcPr>
            <w:tcW w:w="1417" w:type="dxa"/>
            <w:tcBorders>
              <w:top w:val="nil"/>
              <w:left w:val="nil"/>
              <w:bottom w:val="single" w:sz="4" w:space="0" w:color="auto"/>
              <w:right w:val="single" w:sz="4" w:space="0" w:color="auto"/>
            </w:tcBorders>
            <w:shd w:val="clear" w:color="auto" w:fill="auto"/>
            <w:vAlign w:val="center"/>
            <w:hideMark/>
          </w:tcPr>
          <w:p w14:paraId="1137CA10" w14:textId="77777777" w:rsidR="008F46E5" w:rsidRPr="008B533D" w:rsidRDefault="008F46E5" w:rsidP="008F46E5">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1050,0</w:t>
            </w:r>
          </w:p>
        </w:tc>
      </w:tr>
      <w:tr w:rsidR="008F46E5" w:rsidRPr="008B533D" w14:paraId="0EAADCDC" w14:textId="77777777" w:rsidTr="008F46E5">
        <w:trPr>
          <w:trHeight w:val="49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17E35B70" w14:textId="77777777" w:rsidR="008F46E5" w:rsidRPr="008B533D" w:rsidRDefault="008F46E5" w:rsidP="008F46E5">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05 02</w:t>
            </w:r>
          </w:p>
        </w:tc>
        <w:tc>
          <w:tcPr>
            <w:tcW w:w="2800" w:type="dxa"/>
            <w:tcBorders>
              <w:top w:val="nil"/>
              <w:left w:val="nil"/>
              <w:bottom w:val="single" w:sz="4" w:space="0" w:color="auto"/>
              <w:right w:val="single" w:sz="4" w:space="0" w:color="auto"/>
            </w:tcBorders>
            <w:shd w:val="clear" w:color="auto" w:fill="auto"/>
            <w:vAlign w:val="center"/>
            <w:hideMark/>
          </w:tcPr>
          <w:p w14:paraId="08379342" w14:textId="77777777" w:rsidR="008F46E5" w:rsidRPr="008B533D" w:rsidRDefault="008F46E5" w:rsidP="008F46E5">
            <w:pPr>
              <w:spacing w:after="0" w:line="240" w:lineRule="auto"/>
              <w:jc w:val="center"/>
              <w:rPr>
                <w:rFonts w:ascii="Sylfaen" w:eastAsia="Times New Roman" w:hAnsi="Sylfaen" w:cs="Arial"/>
                <w:b/>
                <w:bCs/>
                <w:sz w:val="16"/>
                <w:szCs w:val="16"/>
              </w:rPr>
            </w:pPr>
            <w:r w:rsidRPr="008B533D">
              <w:rPr>
                <w:rFonts w:ascii="Sylfaen" w:eastAsia="Times New Roman" w:hAnsi="Sylfaen" w:cs="Arial"/>
                <w:b/>
                <w:bCs/>
                <w:sz w:val="16"/>
                <w:szCs w:val="16"/>
              </w:rPr>
              <w:t>კულტურის სფეროს  განვითარება</w:t>
            </w:r>
          </w:p>
        </w:tc>
        <w:tc>
          <w:tcPr>
            <w:tcW w:w="1562" w:type="dxa"/>
            <w:tcBorders>
              <w:top w:val="nil"/>
              <w:left w:val="nil"/>
              <w:bottom w:val="single" w:sz="4" w:space="0" w:color="auto"/>
              <w:right w:val="single" w:sz="4" w:space="0" w:color="auto"/>
            </w:tcBorders>
            <w:shd w:val="clear" w:color="auto" w:fill="auto"/>
            <w:vAlign w:val="center"/>
            <w:hideMark/>
          </w:tcPr>
          <w:p w14:paraId="57190DF6" w14:textId="77777777" w:rsidR="008F46E5" w:rsidRPr="008B533D" w:rsidRDefault="008F46E5" w:rsidP="008F46E5">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4239,4</w:t>
            </w:r>
          </w:p>
        </w:tc>
        <w:tc>
          <w:tcPr>
            <w:tcW w:w="1593" w:type="dxa"/>
            <w:tcBorders>
              <w:top w:val="nil"/>
              <w:left w:val="nil"/>
              <w:bottom w:val="single" w:sz="4" w:space="0" w:color="auto"/>
              <w:right w:val="single" w:sz="4" w:space="0" w:color="auto"/>
            </w:tcBorders>
            <w:shd w:val="clear" w:color="auto" w:fill="auto"/>
            <w:vAlign w:val="center"/>
            <w:hideMark/>
          </w:tcPr>
          <w:p w14:paraId="77397F0A" w14:textId="77777777" w:rsidR="008F46E5" w:rsidRPr="008B533D" w:rsidRDefault="008F46E5" w:rsidP="008F46E5">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4214,0</w:t>
            </w:r>
          </w:p>
        </w:tc>
        <w:tc>
          <w:tcPr>
            <w:tcW w:w="1558" w:type="dxa"/>
            <w:tcBorders>
              <w:top w:val="nil"/>
              <w:left w:val="nil"/>
              <w:bottom w:val="single" w:sz="4" w:space="0" w:color="auto"/>
              <w:right w:val="single" w:sz="4" w:space="0" w:color="auto"/>
            </w:tcBorders>
            <w:shd w:val="clear" w:color="auto" w:fill="auto"/>
            <w:vAlign w:val="center"/>
            <w:hideMark/>
          </w:tcPr>
          <w:p w14:paraId="73CB9951" w14:textId="77777777" w:rsidR="008F46E5" w:rsidRPr="008B533D" w:rsidRDefault="008F46E5" w:rsidP="008F46E5">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6930,0</w:t>
            </w:r>
          </w:p>
        </w:tc>
        <w:tc>
          <w:tcPr>
            <w:tcW w:w="1417" w:type="dxa"/>
            <w:tcBorders>
              <w:top w:val="nil"/>
              <w:left w:val="nil"/>
              <w:bottom w:val="single" w:sz="4" w:space="0" w:color="auto"/>
              <w:right w:val="single" w:sz="4" w:space="0" w:color="auto"/>
            </w:tcBorders>
            <w:shd w:val="clear" w:color="auto" w:fill="auto"/>
            <w:vAlign w:val="center"/>
            <w:hideMark/>
          </w:tcPr>
          <w:p w14:paraId="64C5ADD6" w14:textId="77777777" w:rsidR="008F46E5" w:rsidRPr="008B533D" w:rsidRDefault="008F46E5" w:rsidP="008F46E5">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10520,2</w:t>
            </w:r>
          </w:p>
        </w:tc>
      </w:tr>
      <w:tr w:rsidR="008F46E5" w:rsidRPr="008B533D" w14:paraId="67F323C9" w14:textId="77777777" w:rsidTr="008F46E5">
        <w:trPr>
          <w:trHeight w:val="49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4BE7AFE6" w14:textId="77777777" w:rsidR="008F46E5" w:rsidRPr="008B533D" w:rsidRDefault="008F46E5" w:rsidP="008F46E5">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05 02 01</w:t>
            </w:r>
          </w:p>
        </w:tc>
        <w:tc>
          <w:tcPr>
            <w:tcW w:w="2800" w:type="dxa"/>
            <w:tcBorders>
              <w:top w:val="nil"/>
              <w:left w:val="nil"/>
              <w:bottom w:val="single" w:sz="4" w:space="0" w:color="auto"/>
              <w:right w:val="single" w:sz="4" w:space="0" w:color="auto"/>
            </w:tcBorders>
            <w:shd w:val="clear" w:color="auto" w:fill="auto"/>
            <w:vAlign w:val="center"/>
            <w:hideMark/>
          </w:tcPr>
          <w:p w14:paraId="1253EB71" w14:textId="77777777" w:rsidR="008F46E5" w:rsidRPr="008B533D" w:rsidRDefault="008F46E5" w:rsidP="008F46E5">
            <w:pPr>
              <w:spacing w:after="0" w:line="240" w:lineRule="auto"/>
              <w:jc w:val="center"/>
              <w:rPr>
                <w:rFonts w:ascii="Sylfaen" w:eastAsia="Times New Roman" w:hAnsi="Sylfaen" w:cs="Arial"/>
                <w:sz w:val="16"/>
                <w:szCs w:val="16"/>
              </w:rPr>
            </w:pPr>
            <w:r w:rsidRPr="008B533D">
              <w:rPr>
                <w:rFonts w:ascii="Sylfaen" w:eastAsia="Times New Roman" w:hAnsi="Sylfaen" w:cs="Arial"/>
                <w:sz w:val="16"/>
                <w:szCs w:val="16"/>
              </w:rPr>
              <w:t>კულტურის სფეროს დაწესებულებების ხელშეწყობა</w:t>
            </w:r>
          </w:p>
        </w:tc>
        <w:tc>
          <w:tcPr>
            <w:tcW w:w="1562" w:type="dxa"/>
            <w:tcBorders>
              <w:top w:val="nil"/>
              <w:left w:val="nil"/>
              <w:bottom w:val="single" w:sz="4" w:space="0" w:color="auto"/>
              <w:right w:val="single" w:sz="4" w:space="0" w:color="auto"/>
            </w:tcBorders>
            <w:shd w:val="clear" w:color="auto" w:fill="auto"/>
            <w:vAlign w:val="center"/>
            <w:hideMark/>
          </w:tcPr>
          <w:p w14:paraId="387BFC35" w14:textId="77777777" w:rsidR="008F46E5" w:rsidRPr="008B533D" w:rsidRDefault="008F46E5" w:rsidP="008F46E5">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3205,0</w:t>
            </w:r>
          </w:p>
        </w:tc>
        <w:tc>
          <w:tcPr>
            <w:tcW w:w="1593" w:type="dxa"/>
            <w:tcBorders>
              <w:top w:val="nil"/>
              <w:left w:val="nil"/>
              <w:bottom w:val="single" w:sz="4" w:space="0" w:color="auto"/>
              <w:right w:val="single" w:sz="4" w:space="0" w:color="auto"/>
            </w:tcBorders>
            <w:shd w:val="clear" w:color="auto" w:fill="auto"/>
            <w:vAlign w:val="center"/>
            <w:hideMark/>
          </w:tcPr>
          <w:p w14:paraId="078752E7" w14:textId="77777777" w:rsidR="008F46E5" w:rsidRPr="008B533D" w:rsidRDefault="008F46E5" w:rsidP="008F46E5">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3000,0</w:t>
            </w:r>
          </w:p>
        </w:tc>
        <w:tc>
          <w:tcPr>
            <w:tcW w:w="1558" w:type="dxa"/>
            <w:tcBorders>
              <w:top w:val="nil"/>
              <w:left w:val="nil"/>
              <w:bottom w:val="single" w:sz="4" w:space="0" w:color="auto"/>
              <w:right w:val="single" w:sz="4" w:space="0" w:color="auto"/>
            </w:tcBorders>
            <w:shd w:val="clear" w:color="auto" w:fill="auto"/>
            <w:vAlign w:val="center"/>
            <w:hideMark/>
          </w:tcPr>
          <w:p w14:paraId="6D840CA1" w14:textId="77777777" w:rsidR="008F46E5" w:rsidRPr="008B533D" w:rsidRDefault="008F46E5" w:rsidP="008F46E5">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3000,0</w:t>
            </w:r>
          </w:p>
        </w:tc>
        <w:tc>
          <w:tcPr>
            <w:tcW w:w="1417" w:type="dxa"/>
            <w:tcBorders>
              <w:top w:val="nil"/>
              <w:left w:val="nil"/>
              <w:bottom w:val="single" w:sz="4" w:space="0" w:color="auto"/>
              <w:right w:val="single" w:sz="4" w:space="0" w:color="auto"/>
            </w:tcBorders>
            <w:shd w:val="clear" w:color="auto" w:fill="auto"/>
            <w:vAlign w:val="center"/>
            <w:hideMark/>
          </w:tcPr>
          <w:p w14:paraId="7DE57CD6" w14:textId="77777777" w:rsidR="008F46E5" w:rsidRPr="008B533D" w:rsidRDefault="008F46E5" w:rsidP="008F46E5">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3000,0</w:t>
            </w:r>
          </w:p>
        </w:tc>
      </w:tr>
      <w:tr w:rsidR="008F46E5" w:rsidRPr="008B533D" w14:paraId="7BFAC069" w14:textId="77777777" w:rsidTr="008F46E5">
        <w:trPr>
          <w:trHeight w:val="49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5B0D492" w14:textId="77777777" w:rsidR="008F46E5" w:rsidRPr="008B533D" w:rsidRDefault="008F46E5" w:rsidP="008F46E5">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05 02 02</w:t>
            </w:r>
          </w:p>
        </w:tc>
        <w:tc>
          <w:tcPr>
            <w:tcW w:w="2800" w:type="dxa"/>
            <w:tcBorders>
              <w:top w:val="nil"/>
              <w:left w:val="nil"/>
              <w:bottom w:val="single" w:sz="4" w:space="0" w:color="auto"/>
              <w:right w:val="single" w:sz="4" w:space="0" w:color="auto"/>
            </w:tcBorders>
            <w:shd w:val="clear" w:color="auto" w:fill="auto"/>
            <w:vAlign w:val="center"/>
            <w:hideMark/>
          </w:tcPr>
          <w:p w14:paraId="1BD7DD3A" w14:textId="77777777" w:rsidR="008F46E5" w:rsidRPr="008B533D" w:rsidRDefault="008F46E5" w:rsidP="008F46E5">
            <w:pPr>
              <w:spacing w:after="0" w:line="240" w:lineRule="auto"/>
              <w:jc w:val="center"/>
              <w:rPr>
                <w:rFonts w:ascii="Sylfaen" w:eastAsia="Times New Roman" w:hAnsi="Sylfaen" w:cs="Arial"/>
                <w:sz w:val="16"/>
                <w:szCs w:val="16"/>
              </w:rPr>
            </w:pPr>
            <w:r w:rsidRPr="008B533D">
              <w:rPr>
                <w:rFonts w:ascii="Sylfaen" w:eastAsia="Times New Roman" w:hAnsi="Sylfaen" w:cs="Arial"/>
                <w:sz w:val="16"/>
                <w:szCs w:val="16"/>
              </w:rPr>
              <w:t>კულტურის სფეროს ღონისძიებები</w:t>
            </w:r>
          </w:p>
        </w:tc>
        <w:tc>
          <w:tcPr>
            <w:tcW w:w="1562" w:type="dxa"/>
            <w:tcBorders>
              <w:top w:val="nil"/>
              <w:left w:val="nil"/>
              <w:bottom w:val="single" w:sz="4" w:space="0" w:color="auto"/>
              <w:right w:val="single" w:sz="4" w:space="0" w:color="auto"/>
            </w:tcBorders>
            <w:shd w:val="clear" w:color="auto" w:fill="auto"/>
            <w:vAlign w:val="center"/>
            <w:hideMark/>
          </w:tcPr>
          <w:p w14:paraId="434EBB09" w14:textId="77777777" w:rsidR="008F46E5" w:rsidRPr="008B533D" w:rsidRDefault="008F46E5" w:rsidP="008F46E5">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507,5</w:t>
            </w:r>
          </w:p>
        </w:tc>
        <w:tc>
          <w:tcPr>
            <w:tcW w:w="1593" w:type="dxa"/>
            <w:tcBorders>
              <w:top w:val="nil"/>
              <w:left w:val="nil"/>
              <w:bottom w:val="single" w:sz="4" w:space="0" w:color="auto"/>
              <w:right w:val="single" w:sz="4" w:space="0" w:color="auto"/>
            </w:tcBorders>
            <w:shd w:val="clear" w:color="auto" w:fill="auto"/>
            <w:vAlign w:val="center"/>
            <w:hideMark/>
          </w:tcPr>
          <w:p w14:paraId="3E6A0E41" w14:textId="77777777" w:rsidR="008F46E5" w:rsidRPr="008B533D" w:rsidRDefault="008F46E5" w:rsidP="008F46E5">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485,0</w:t>
            </w:r>
          </w:p>
        </w:tc>
        <w:tc>
          <w:tcPr>
            <w:tcW w:w="1558" w:type="dxa"/>
            <w:tcBorders>
              <w:top w:val="nil"/>
              <w:left w:val="nil"/>
              <w:bottom w:val="single" w:sz="4" w:space="0" w:color="auto"/>
              <w:right w:val="single" w:sz="4" w:space="0" w:color="auto"/>
            </w:tcBorders>
            <w:shd w:val="clear" w:color="auto" w:fill="auto"/>
            <w:vAlign w:val="center"/>
            <w:hideMark/>
          </w:tcPr>
          <w:p w14:paraId="05B1A01E" w14:textId="77777777" w:rsidR="008F46E5" w:rsidRPr="008B533D" w:rsidRDefault="008F46E5" w:rsidP="008F46E5">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485,0</w:t>
            </w:r>
          </w:p>
        </w:tc>
        <w:tc>
          <w:tcPr>
            <w:tcW w:w="1417" w:type="dxa"/>
            <w:tcBorders>
              <w:top w:val="nil"/>
              <w:left w:val="nil"/>
              <w:bottom w:val="single" w:sz="4" w:space="0" w:color="auto"/>
              <w:right w:val="single" w:sz="4" w:space="0" w:color="auto"/>
            </w:tcBorders>
            <w:shd w:val="clear" w:color="auto" w:fill="auto"/>
            <w:vAlign w:val="center"/>
            <w:hideMark/>
          </w:tcPr>
          <w:p w14:paraId="0A5863D6" w14:textId="77777777" w:rsidR="008F46E5" w:rsidRPr="008B533D" w:rsidRDefault="008F46E5" w:rsidP="008F46E5">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485,0</w:t>
            </w:r>
          </w:p>
        </w:tc>
      </w:tr>
      <w:tr w:rsidR="008F46E5" w:rsidRPr="008B533D" w14:paraId="7C6F9FA6" w14:textId="77777777" w:rsidTr="008F46E5">
        <w:trPr>
          <w:trHeight w:val="49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DB47AC6" w14:textId="77777777" w:rsidR="008F46E5" w:rsidRPr="008B533D" w:rsidRDefault="008F46E5" w:rsidP="008F46E5">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05 02 03</w:t>
            </w:r>
          </w:p>
        </w:tc>
        <w:tc>
          <w:tcPr>
            <w:tcW w:w="2800" w:type="dxa"/>
            <w:tcBorders>
              <w:top w:val="nil"/>
              <w:left w:val="nil"/>
              <w:bottom w:val="single" w:sz="4" w:space="0" w:color="auto"/>
              <w:right w:val="single" w:sz="4" w:space="0" w:color="auto"/>
            </w:tcBorders>
            <w:shd w:val="clear" w:color="auto" w:fill="auto"/>
            <w:vAlign w:val="center"/>
            <w:hideMark/>
          </w:tcPr>
          <w:p w14:paraId="6FD6D6DE" w14:textId="77777777" w:rsidR="008F46E5" w:rsidRPr="008B533D" w:rsidRDefault="008F46E5" w:rsidP="008F46E5">
            <w:pPr>
              <w:spacing w:after="0" w:line="240" w:lineRule="auto"/>
              <w:jc w:val="center"/>
              <w:rPr>
                <w:rFonts w:ascii="Sylfaen" w:eastAsia="Times New Roman" w:hAnsi="Sylfaen" w:cs="Arial"/>
                <w:sz w:val="16"/>
                <w:szCs w:val="16"/>
              </w:rPr>
            </w:pPr>
            <w:r w:rsidRPr="008B533D">
              <w:rPr>
                <w:rFonts w:ascii="Sylfaen" w:eastAsia="Times New Roman" w:hAnsi="Sylfaen" w:cs="Arial"/>
                <w:sz w:val="16"/>
                <w:szCs w:val="16"/>
              </w:rPr>
              <w:t>კულტურის ობიექტების აღჭურვა, რეაბილიტაცია, მშენებლობა</w:t>
            </w:r>
          </w:p>
        </w:tc>
        <w:tc>
          <w:tcPr>
            <w:tcW w:w="1562" w:type="dxa"/>
            <w:tcBorders>
              <w:top w:val="nil"/>
              <w:left w:val="nil"/>
              <w:bottom w:val="single" w:sz="4" w:space="0" w:color="auto"/>
              <w:right w:val="single" w:sz="4" w:space="0" w:color="auto"/>
            </w:tcBorders>
            <w:shd w:val="clear" w:color="auto" w:fill="auto"/>
            <w:vAlign w:val="center"/>
            <w:hideMark/>
          </w:tcPr>
          <w:p w14:paraId="1FFDF3CB" w14:textId="77777777" w:rsidR="008F46E5" w:rsidRPr="008B533D" w:rsidRDefault="008F46E5" w:rsidP="008F46E5">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106,9</w:t>
            </w:r>
          </w:p>
        </w:tc>
        <w:tc>
          <w:tcPr>
            <w:tcW w:w="1593" w:type="dxa"/>
            <w:tcBorders>
              <w:top w:val="nil"/>
              <w:left w:val="nil"/>
              <w:bottom w:val="single" w:sz="4" w:space="0" w:color="auto"/>
              <w:right w:val="single" w:sz="4" w:space="0" w:color="auto"/>
            </w:tcBorders>
            <w:shd w:val="clear" w:color="auto" w:fill="auto"/>
            <w:vAlign w:val="center"/>
            <w:hideMark/>
          </w:tcPr>
          <w:p w14:paraId="6C7E7102" w14:textId="77777777" w:rsidR="008F46E5" w:rsidRPr="008B533D" w:rsidRDefault="008F46E5" w:rsidP="008F46E5">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309,0</w:t>
            </w:r>
          </w:p>
        </w:tc>
        <w:tc>
          <w:tcPr>
            <w:tcW w:w="1558" w:type="dxa"/>
            <w:tcBorders>
              <w:top w:val="nil"/>
              <w:left w:val="nil"/>
              <w:bottom w:val="single" w:sz="4" w:space="0" w:color="auto"/>
              <w:right w:val="single" w:sz="4" w:space="0" w:color="auto"/>
            </w:tcBorders>
            <w:shd w:val="clear" w:color="auto" w:fill="auto"/>
            <w:vAlign w:val="center"/>
            <w:hideMark/>
          </w:tcPr>
          <w:p w14:paraId="49C257C1" w14:textId="77777777" w:rsidR="008F46E5" w:rsidRPr="008B533D" w:rsidRDefault="008F46E5" w:rsidP="008F46E5">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3025,0</w:t>
            </w:r>
          </w:p>
        </w:tc>
        <w:tc>
          <w:tcPr>
            <w:tcW w:w="1417" w:type="dxa"/>
            <w:tcBorders>
              <w:top w:val="nil"/>
              <w:left w:val="nil"/>
              <w:bottom w:val="single" w:sz="4" w:space="0" w:color="auto"/>
              <w:right w:val="single" w:sz="4" w:space="0" w:color="auto"/>
            </w:tcBorders>
            <w:shd w:val="clear" w:color="auto" w:fill="auto"/>
            <w:vAlign w:val="center"/>
            <w:hideMark/>
          </w:tcPr>
          <w:p w14:paraId="3FAD7509" w14:textId="77777777" w:rsidR="008F46E5" w:rsidRPr="008B533D" w:rsidRDefault="008F46E5" w:rsidP="008F46E5">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6615,2</w:t>
            </w:r>
          </w:p>
        </w:tc>
      </w:tr>
      <w:tr w:rsidR="008F46E5" w:rsidRPr="008B533D" w14:paraId="4E5D72AD" w14:textId="77777777" w:rsidTr="008F46E5">
        <w:trPr>
          <w:trHeight w:val="49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614CAB26" w14:textId="77777777" w:rsidR="008F46E5" w:rsidRPr="008B533D" w:rsidRDefault="008F46E5" w:rsidP="008F46E5">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05 02 04</w:t>
            </w:r>
          </w:p>
        </w:tc>
        <w:tc>
          <w:tcPr>
            <w:tcW w:w="2800" w:type="dxa"/>
            <w:tcBorders>
              <w:top w:val="nil"/>
              <w:left w:val="nil"/>
              <w:bottom w:val="single" w:sz="4" w:space="0" w:color="auto"/>
              <w:right w:val="single" w:sz="4" w:space="0" w:color="auto"/>
            </w:tcBorders>
            <w:shd w:val="clear" w:color="auto" w:fill="auto"/>
            <w:vAlign w:val="center"/>
            <w:hideMark/>
          </w:tcPr>
          <w:p w14:paraId="554EB6C8" w14:textId="77777777" w:rsidR="008F46E5" w:rsidRPr="008B533D" w:rsidRDefault="008F46E5" w:rsidP="008F46E5">
            <w:pPr>
              <w:spacing w:after="0" w:line="240" w:lineRule="auto"/>
              <w:jc w:val="center"/>
              <w:rPr>
                <w:rFonts w:ascii="Sylfaen" w:eastAsia="Times New Roman" w:hAnsi="Sylfaen" w:cs="Arial"/>
                <w:sz w:val="16"/>
                <w:szCs w:val="16"/>
              </w:rPr>
            </w:pPr>
            <w:r w:rsidRPr="008B533D">
              <w:rPr>
                <w:rFonts w:ascii="Sylfaen" w:eastAsia="Times New Roman" w:hAnsi="Sylfaen" w:cs="Arial"/>
                <w:sz w:val="16"/>
                <w:szCs w:val="16"/>
              </w:rPr>
              <w:t>რელიგიური და სხვა სახის საზოგადოებრივი საქმიანობა</w:t>
            </w:r>
          </w:p>
        </w:tc>
        <w:tc>
          <w:tcPr>
            <w:tcW w:w="1562" w:type="dxa"/>
            <w:tcBorders>
              <w:top w:val="nil"/>
              <w:left w:val="nil"/>
              <w:bottom w:val="single" w:sz="4" w:space="0" w:color="auto"/>
              <w:right w:val="single" w:sz="4" w:space="0" w:color="auto"/>
            </w:tcBorders>
            <w:shd w:val="clear" w:color="auto" w:fill="auto"/>
            <w:vAlign w:val="center"/>
            <w:hideMark/>
          </w:tcPr>
          <w:p w14:paraId="47C6F8AA" w14:textId="77777777" w:rsidR="008F46E5" w:rsidRPr="008B533D" w:rsidRDefault="008F46E5" w:rsidP="008F46E5">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420,0</w:t>
            </w:r>
          </w:p>
        </w:tc>
        <w:tc>
          <w:tcPr>
            <w:tcW w:w="1593" w:type="dxa"/>
            <w:tcBorders>
              <w:top w:val="nil"/>
              <w:left w:val="nil"/>
              <w:bottom w:val="single" w:sz="4" w:space="0" w:color="auto"/>
              <w:right w:val="single" w:sz="4" w:space="0" w:color="auto"/>
            </w:tcBorders>
            <w:shd w:val="clear" w:color="auto" w:fill="auto"/>
            <w:vAlign w:val="center"/>
            <w:hideMark/>
          </w:tcPr>
          <w:p w14:paraId="373E5BB7" w14:textId="77777777" w:rsidR="008F46E5" w:rsidRPr="008B533D" w:rsidRDefault="008F46E5" w:rsidP="008F46E5">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420,0</w:t>
            </w:r>
          </w:p>
        </w:tc>
        <w:tc>
          <w:tcPr>
            <w:tcW w:w="1558" w:type="dxa"/>
            <w:tcBorders>
              <w:top w:val="nil"/>
              <w:left w:val="nil"/>
              <w:bottom w:val="single" w:sz="4" w:space="0" w:color="auto"/>
              <w:right w:val="single" w:sz="4" w:space="0" w:color="auto"/>
            </w:tcBorders>
            <w:shd w:val="clear" w:color="auto" w:fill="auto"/>
            <w:vAlign w:val="center"/>
            <w:hideMark/>
          </w:tcPr>
          <w:p w14:paraId="6E5139AB" w14:textId="77777777" w:rsidR="008F46E5" w:rsidRPr="008B533D" w:rsidRDefault="008F46E5" w:rsidP="008F46E5">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420,0</w:t>
            </w:r>
          </w:p>
        </w:tc>
        <w:tc>
          <w:tcPr>
            <w:tcW w:w="1417" w:type="dxa"/>
            <w:tcBorders>
              <w:top w:val="nil"/>
              <w:left w:val="nil"/>
              <w:bottom w:val="single" w:sz="4" w:space="0" w:color="auto"/>
              <w:right w:val="single" w:sz="4" w:space="0" w:color="auto"/>
            </w:tcBorders>
            <w:shd w:val="clear" w:color="auto" w:fill="auto"/>
            <w:vAlign w:val="center"/>
            <w:hideMark/>
          </w:tcPr>
          <w:p w14:paraId="3D1E4C2F" w14:textId="77777777" w:rsidR="008F46E5" w:rsidRPr="008B533D" w:rsidRDefault="008F46E5" w:rsidP="008F46E5">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420,0</w:t>
            </w:r>
          </w:p>
        </w:tc>
      </w:tr>
      <w:tr w:rsidR="008F46E5" w:rsidRPr="008B533D" w14:paraId="62627694" w14:textId="77777777" w:rsidTr="008F46E5">
        <w:trPr>
          <w:trHeight w:val="49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2053B40" w14:textId="77777777" w:rsidR="008F46E5" w:rsidRPr="008B533D" w:rsidRDefault="008F46E5" w:rsidP="008F46E5">
            <w:pPr>
              <w:spacing w:after="0" w:line="240" w:lineRule="auto"/>
              <w:jc w:val="center"/>
              <w:rPr>
                <w:rFonts w:ascii="Sylfaen" w:eastAsia="Times New Roman" w:hAnsi="Sylfaen" w:cs="Arial"/>
                <w:b/>
                <w:bCs/>
                <w:sz w:val="16"/>
                <w:szCs w:val="16"/>
              </w:rPr>
            </w:pPr>
            <w:r w:rsidRPr="008B533D">
              <w:rPr>
                <w:rFonts w:ascii="Sylfaen" w:eastAsia="Times New Roman" w:hAnsi="Sylfaen" w:cs="Arial"/>
                <w:b/>
                <w:bCs/>
                <w:sz w:val="16"/>
                <w:szCs w:val="16"/>
              </w:rPr>
              <w:t>05 03</w:t>
            </w:r>
          </w:p>
        </w:tc>
        <w:tc>
          <w:tcPr>
            <w:tcW w:w="2800" w:type="dxa"/>
            <w:tcBorders>
              <w:top w:val="nil"/>
              <w:left w:val="nil"/>
              <w:bottom w:val="single" w:sz="4" w:space="0" w:color="auto"/>
              <w:right w:val="single" w:sz="4" w:space="0" w:color="auto"/>
            </w:tcBorders>
            <w:shd w:val="clear" w:color="auto" w:fill="auto"/>
            <w:vAlign w:val="center"/>
            <w:hideMark/>
          </w:tcPr>
          <w:p w14:paraId="4DBEEF60" w14:textId="77777777" w:rsidR="008F46E5" w:rsidRPr="008B533D" w:rsidRDefault="008F46E5" w:rsidP="008F46E5">
            <w:pPr>
              <w:spacing w:after="0" w:line="240" w:lineRule="auto"/>
              <w:jc w:val="center"/>
              <w:rPr>
                <w:rFonts w:ascii="Sylfaen" w:eastAsia="Times New Roman" w:hAnsi="Sylfaen" w:cs="Arial"/>
                <w:b/>
                <w:bCs/>
                <w:sz w:val="16"/>
                <w:szCs w:val="16"/>
              </w:rPr>
            </w:pPr>
            <w:r w:rsidRPr="008B533D">
              <w:rPr>
                <w:rFonts w:ascii="Sylfaen" w:eastAsia="Times New Roman" w:hAnsi="Sylfaen" w:cs="Arial"/>
                <w:b/>
                <w:bCs/>
                <w:sz w:val="16"/>
                <w:szCs w:val="16"/>
              </w:rPr>
              <w:t>ახალგაზრდობის მხარდაჭერა</w:t>
            </w:r>
          </w:p>
        </w:tc>
        <w:tc>
          <w:tcPr>
            <w:tcW w:w="1562" w:type="dxa"/>
            <w:tcBorders>
              <w:top w:val="nil"/>
              <w:left w:val="nil"/>
              <w:bottom w:val="single" w:sz="4" w:space="0" w:color="auto"/>
              <w:right w:val="single" w:sz="4" w:space="0" w:color="auto"/>
            </w:tcBorders>
            <w:shd w:val="clear" w:color="auto" w:fill="auto"/>
            <w:vAlign w:val="center"/>
            <w:hideMark/>
          </w:tcPr>
          <w:p w14:paraId="30F209B9" w14:textId="77777777" w:rsidR="008F46E5" w:rsidRPr="008B533D" w:rsidRDefault="008F46E5" w:rsidP="008F46E5">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230,0</w:t>
            </w:r>
          </w:p>
        </w:tc>
        <w:tc>
          <w:tcPr>
            <w:tcW w:w="1593" w:type="dxa"/>
            <w:tcBorders>
              <w:top w:val="nil"/>
              <w:left w:val="nil"/>
              <w:bottom w:val="single" w:sz="4" w:space="0" w:color="auto"/>
              <w:right w:val="single" w:sz="4" w:space="0" w:color="auto"/>
            </w:tcBorders>
            <w:shd w:val="clear" w:color="auto" w:fill="auto"/>
            <w:vAlign w:val="center"/>
            <w:hideMark/>
          </w:tcPr>
          <w:p w14:paraId="506BBB7F" w14:textId="77777777" w:rsidR="008F46E5" w:rsidRPr="008B533D" w:rsidRDefault="008F46E5" w:rsidP="008F46E5">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110,0</w:t>
            </w:r>
          </w:p>
        </w:tc>
        <w:tc>
          <w:tcPr>
            <w:tcW w:w="1558" w:type="dxa"/>
            <w:tcBorders>
              <w:top w:val="nil"/>
              <w:left w:val="nil"/>
              <w:bottom w:val="single" w:sz="4" w:space="0" w:color="auto"/>
              <w:right w:val="single" w:sz="4" w:space="0" w:color="auto"/>
            </w:tcBorders>
            <w:shd w:val="clear" w:color="auto" w:fill="auto"/>
            <w:vAlign w:val="center"/>
            <w:hideMark/>
          </w:tcPr>
          <w:p w14:paraId="5004E74E" w14:textId="77777777" w:rsidR="008F46E5" w:rsidRPr="008B533D" w:rsidRDefault="008F46E5" w:rsidP="008F46E5">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110,0</w:t>
            </w:r>
          </w:p>
        </w:tc>
        <w:tc>
          <w:tcPr>
            <w:tcW w:w="1417" w:type="dxa"/>
            <w:tcBorders>
              <w:top w:val="nil"/>
              <w:left w:val="nil"/>
              <w:bottom w:val="single" w:sz="4" w:space="0" w:color="auto"/>
              <w:right w:val="single" w:sz="4" w:space="0" w:color="auto"/>
            </w:tcBorders>
            <w:shd w:val="clear" w:color="auto" w:fill="auto"/>
            <w:vAlign w:val="center"/>
            <w:hideMark/>
          </w:tcPr>
          <w:p w14:paraId="672A71F3" w14:textId="77777777" w:rsidR="008F46E5" w:rsidRPr="008B533D" w:rsidRDefault="008F46E5" w:rsidP="008F46E5">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110,0</w:t>
            </w:r>
          </w:p>
        </w:tc>
      </w:tr>
      <w:tr w:rsidR="008F46E5" w:rsidRPr="008B533D" w14:paraId="414A8BA9" w14:textId="77777777" w:rsidTr="008F46E5">
        <w:trPr>
          <w:trHeight w:val="49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66BFCE8" w14:textId="77777777" w:rsidR="008F46E5" w:rsidRPr="008B533D" w:rsidRDefault="008F46E5" w:rsidP="008F46E5">
            <w:pPr>
              <w:spacing w:after="0" w:line="240" w:lineRule="auto"/>
              <w:jc w:val="center"/>
              <w:rPr>
                <w:rFonts w:ascii="Sylfaen" w:eastAsia="Times New Roman" w:hAnsi="Sylfaen" w:cs="Arial"/>
                <w:b/>
                <w:bCs/>
                <w:sz w:val="16"/>
                <w:szCs w:val="16"/>
              </w:rPr>
            </w:pPr>
            <w:r w:rsidRPr="008B533D">
              <w:rPr>
                <w:rFonts w:ascii="Sylfaen" w:eastAsia="Times New Roman" w:hAnsi="Sylfaen" w:cs="Arial"/>
                <w:b/>
                <w:bCs/>
                <w:sz w:val="16"/>
                <w:szCs w:val="16"/>
              </w:rPr>
              <w:t>05 04</w:t>
            </w:r>
          </w:p>
        </w:tc>
        <w:tc>
          <w:tcPr>
            <w:tcW w:w="2800" w:type="dxa"/>
            <w:tcBorders>
              <w:top w:val="nil"/>
              <w:left w:val="nil"/>
              <w:bottom w:val="single" w:sz="4" w:space="0" w:color="auto"/>
              <w:right w:val="single" w:sz="4" w:space="0" w:color="auto"/>
            </w:tcBorders>
            <w:shd w:val="clear" w:color="auto" w:fill="auto"/>
            <w:vAlign w:val="center"/>
            <w:hideMark/>
          </w:tcPr>
          <w:p w14:paraId="27D234C3" w14:textId="77777777" w:rsidR="008F46E5" w:rsidRPr="008B533D" w:rsidRDefault="008F46E5" w:rsidP="008F46E5">
            <w:pPr>
              <w:spacing w:after="0" w:line="240" w:lineRule="auto"/>
              <w:jc w:val="center"/>
              <w:rPr>
                <w:rFonts w:ascii="Sylfaen" w:eastAsia="Times New Roman" w:hAnsi="Sylfaen" w:cs="Arial"/>
                <w:b/>
                <w:bCs/>
                <w:sz w:val="16"/>
                <w:szCs w:val="16"/>
              </w:rPr>
            </w:pPr>
            <w:r w:rsidRPr="008B533D">
              <w:rPr>
                <w:rFonts w:ascii="Sylfaen" w:eastAsia="Times New Roman" w:hAnsi="Sylfaen" w:cs="Arial"/>
                <w:b/>
                <w:bCs/>
                <w:sz w:val="16"/>
                <w:szCs w:val="16"/>
              </w:rPr>
              <w:t>ტელე–რადიო მაუწყებლობა და საგამომცემლო საქმიანობა</w:t>
            </w:r>
          </w:p>
        </w:tc>
        <w:tc>
          <w:tcPr>
            <w:tcW w:w="1562" w:type="dxa"/>
            <w:tcBorders>
              <w:top w:val="nil"/>
              <w:left w:val="nil"/>
              <w:bottom w:val="single" w:sz="4" w:space="0" w:color="auto"/>
              <w:right w:val="single" w:sz="4" w:space="0" w:color="auto"/>
            </w:tcBorders>
            <w:shd w:val="clear" w:color="auto" w:fill="auto"/>
            <w:vAlign w:val="center"/>
            <w:hideMark/>
          </w:tcPr>
          <w:p w14:paraId="463EE6A5" w14:textId="77777777" w:rsidR="008F46E5" w:rsidRPr="008B533D" w:rsidRDefault="008F46E5" w:rsidP="008F46E5">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300,0</w:t>
            </w:r>
          </w:p>
        </w:tc>
        <w:tc>
          <w:tcPr>
            <w:tcW w:w="1593" w:type="dxa"/>
            <w:tcBorders>
              <w:top w:val="nil"/>
              <w:left w:val="nil"/>
              <w:bottom w:val="single" w:sz="4" w:space="0" w:color="auto"/>
              <w:right w:val="single" w:sz="4" w:space="0" w:color="auto"/>
            </w:tcBorders>
            <w:shd w:val="clear" w:color="auto" w:fill="auto"/>
            <w:vAlign w:val="center"/>
            <w:hideMark/>
          </w:tcPr>
          <w:p w14:paraId="76231E8E" w14:textId="77777777" w:rsidR="008F46E5" w:rsidRPr="008B533D" w:rsidRDefault="008F46E5" w:rsidP="008F46E5">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200,0</w:t>
            </w:r>
          </w:p>
        </w:tc>
        <w:tc>
          <w:tcPr>
            <w:tcW w:w="1558" w:type="dxa"/>
            <w:tcBorders>
              <w:top w:val="nil"/>
              <w:left w:val="nil"/>
              <w:bottom w:val="single" w:sz="4" w:space="0" w:color="auto"/>
              <w:right w:val="single" w:sz="4" w:space="0" w:color="auto"/>
            </w:tcBorders>
            <w:shd w:val="clear" w:color="auto" w:fill="auto"/>
            <w:vAlign w:val="center"/>
            <w:hideMark/>
          </w:tcPr>
          <w:p w14:paraId="3C582CE4" w14:textId="77777777" w:rsidR="008F46E5" w:rsidRPr="008B533D" w:rsidRDefault="008F46E5" w:rsidP="008F46E5">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200,0</w:t>
            </w:r>
          </w:p>
        </w:tc>
        <w:tc>
          <w:tcPr>
            <w:tcW w:w="1417" w:type="dxa"/>
            <w:tcBorders>
              <w:top w:val="nil"/>
              <w:left w:val="nil"/>
              <w:bottom w:val="single" w:sz="4" w:space="0" w:color="auto"/>
              <w:right w:val="single" w:sz="4" w:space="0" w:color="auto"/>
            </w:tcBorders>
            <w:shd w:val="clear" w:color="auto" w:fill="auto"/>
            <w:vAlign w:val="center"/>
            <w:hideMark/>
          </w:tcPr>
          <w:p w14:paraId="1DBEF1AF" w14:textId="77777777" w:rsidR="008F46E5" w:rsidRPr="008B533D" w:rsidRDefault="008F46E5" w:rsidP="008F46E5">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200,0</w:t>
            </w:r>
          </w:p>
        </w:tc>
      </w:tr>
      <w:tr w:rsidR="008F46E5" w:rsidRPr="008B533D" w14:paraId="339CD046" w14:textId="77777777" w:rsidTr="008F46E5">
        <w:trPr>
          <w:trHeight w:val="495"/>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63DC9800" w14:textId="77777777" w:rsidR="008F46E5" w:rsidRPr="008B533D" w:rsidRDefault="008F46E5" w:rsidP="008F46E5">
            <w:pPr>
              <w:spacing w:after="0" w:line="240" w:lineRule="auto"/>
              <w:rPr>
                <w:rFonts w:ascii="Calibri" w:eastAsia="Times New Roman" w:hAnsi="Calibri" w:cs="Calibri"/>
                <w:color w:val="000000"/>
                <w:sz w:val="16"/>
                <w:szCs w:val="16"/>
              </w:rPr>
            </w:pPr>
            <w:r w:rsidRPr="008B533D">
              <w:rPr>
                <w:rFonts w:ascii="Calibri" w:eastAsia="Times New Roman" w:hAnsi="Calibri" w:cs="Calibri"/>
                <w:color w:val="000000"/>
                <w:sz w:val="16"/>
                <w:szCs w:val="16"/>
              </w:rPr>
              <w:t> </w:t>
            </w:r>
          </w:p>
        </w:tc>
        <w:tc>
          <w:tcPr>
            <w:tcW w:w="2800" w:type="dxa"/>
            <w:tcBorders>
              <w:top w:val="nil"/>
              <w:left w:val="nil"/>
              <w:bottom w:val="single" w:sz="4" w:space="0" w:color="auto"/>
              <w:right w:val="single" w:sz="4" w:space="0" w:color="auto"/>
            </w:tcBorders>
            <w:shd w:val="clear" w:color="auto" w:fill="auto"/>
            <w:noWrap/>
            <w:vAlign w:val="center"/>
            <w:hideMark/>
          </w:tcPr>
          <w:p w14:paraId="20C02E64" w14:textId="77777777" w:rsidR="008F46E5" w:rsidRPr="008B533D" w:rsidRDefault="008F46E5" w:rsidP="008F46E5">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სულ</w:t>
            </w:r>
            <w:r w:rsidRPr="008B533D">
              <w:rPr>
                <w:rFonts w:ascii="Calibri" w:eastAsia="Times New Roman" w:hAnsi="Calibri" w:cs="Calibri"/>
                <w:b/>
                <w:bCs/>
                <w:color w:val="000000"/>
                <w:sz w:val="16"/>
                <w:szCs w:val="16"/>
              </w:rPr>
              <w:t xml:space="preserve"> </w:t>
            </w:r>
            <w:r w:rsidRPr="008B533D">
              <w:rPr>
                <w:rFonts w:ascii="Sylfaen" w:eastAsia="Times New Roman" w:hAnsi="Sylfaen" w:cs="Arial"/>
                <w:b/>
                <w:bCs/>
                <w:color w:val="000000"/>
                <w:sz w:val="16"/>
                <w:szCs w:val="16"/>
              </w:rPr>
              <w:t>პრიორიტეტი</w:t>
            </w:r>
          </w:p>
        </w:tc>
        <w:tc>
          <w:tcPr>
            <w:tcW w:w="1562" w:type="dxa"/>
            <w:tcBorders>
              <w:top w:val="nil"/>
              <w:left w:val="nil"/>
              <w:bottom w:val="single" w:sz="4" w:space="0" w:color="auto"/>
              <w:right w:val="single" w:sz="4" w:space="0" w:color="auto"/>
            </w:tcBorders>
            <w:shd w:val="clear" w:color="auto" w:fill="auto"/>
            <w:vAlign w:val="center"/>
            <w:hideMark/>
          </w:tcPr>
          <w:p w14:paraId="07C06582" w14:textId="77777777" w:rsidR="008F46E5" w:rsidRPr="008B533D" w:rsidRDefault="008F46E5" w:rsidP="008F46E5">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10360,9</w:t>
            </w:r>
          </w:p>
        </w:tc>
        <w:tc>
          <w:tcPr>
            <w:tcW w:w="1593" w:type="dxa"/>
            <w:tcBorders>
              <w:top w:val="nil"/>
              <w:left w:val="nil"/>
              <w:bottom w:val="single" w:sz="4" w:space="0" w:color="auto"/>
              <w:right w:val="single" w:sz="4" w:space="0" w:color="auto"/>
            </w:tcBorders>
            <w:shd w:val="clear" w:color="auto" w:fill="auto"/>
            <w:vAlign w:val="center"/>
            <w:hideMark/>
          </w:tcPr>
          <w:p w14:paraId="7B02E206" w14:textId="77777777" w:rsidR="008F46E5" w:rsidRPr="008B533D" w:rsidRDefault="008F46E5" w:rsidP="008F46E5">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9821,5</w:t>
            </w:r>
          </w:p>
        </w:tc>
        <w:tc>
          <w:tcPr>
            <w:tcW w:w="1558" w:type="dxa"/>
            <w:tcBorders>
              <w:top w:val="nil"/>
              <w:left w:val="nil"/>
              <w:bottom w:val="single" w:sz="4" w:space="0" w:color="auto"/>
              <w:right w:val="single" w:sz="4" w:space="0" w:color="auto"/>
            </w:tcBorders>
            <w:shd w:val="clear" w:color="auto" w:fill="auto"/>
            <w:vAlign w:val="center"/>
            <w:hideMark/>
          </w:tcPr>
          <w:p w14:paraId="38A5EA0E" w14:textId="77777777" w:rsidR="008F46E5" w:rsidRPr="008B533D" w:rsidRDefault="008F46E5" w:rsidP="008F46E5">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18567,8</w:t>
            </w:r>
          </w:p>
        </w:tc>
        <w:tc>
          <w:tcPr>
            <w:tcW w:w="1417" w:type="dxa"/>
            <w:tcBorders>
              <w:top w:val="nil"/>
              <w:left w:val="nil"/>
              <w:bottom w:val="single" w:sz="4" w:space="0" w:color="auto"/>
              <w:right w:val="single" w:sz="4" w:space="0" w:color="auto"/>
            </w:tcBorders>
            <w:shd w:val="clear" w:color="auto" w:fill="auto"/>
            <w:vAlign w:val="center"/>
            <w:hideMark/>
          </w:tcPr>
          <w:p w14:paraId="5010E7E3" w14:textId="77777777" w:rsidR="008F46E5" w:rsidRPr="008B533D" w:rsidRDefault="008F46E5" w:rsidP="008F46E5">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20943,2</w:t>
            </w:r>
          </w:p>
        </w:tc>
      </w:tr>
    </w:tbl>
    <w:p w14:paraId="3FD1FCE3" w14:textId="7A0EB7FF" w:rsidR="003374FF" w:rsidRPr="008B533D" w:rsidRDefault="003374FF" w:rsidP="003374FF">
      <w:pPr>
        <w:rPr>
          <w:lang w:val="ka-GE" w:eastAsia="ru-RU"/>
        </w:rPr>
      </w:pPr>
    </w:p>
    <w:tbl>
      <w:tblPr>
        <w:tblW w:w="14845" w:type="dxa"/>
        <w:tblLook w:val="04A0" w:firstRow="1" w:lastRow="0" w:firstColumn="1" w:lastColumn="0" w:noHBand="0" w:noVBand="1"/>
      </w:tblPr>
      <w:tblGrid>
        <w:gridCol w:w="525"/>
        <w:gridCol w:w="3022"/>
        <w:gridCol w:w="5409"/>
        <w:gridCol w:w="1479"/>
        <w:gridCol w:w="1440"/>
        <w:gridCol w:w="1530"/>
        <w:gridCol w:w="1440"/>
      </w:tblGrid>
      <w:tr w:rsidR="003374FF" w:rsidRPr="008B533D" w14:paraId="7E788667" w14:textId="77777777" w:rsidTr="003374FF">
        <w:trPr>
          <w:trHeight w:val="576"/>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DF7551"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კოდი</w:t>
            </w:r>
          </w:p>
        </w:tc>
        <w:tc>
          <w:tcPr>
            <w:tcW w:w="30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A49100"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 xml:space="preserve">პროგრამის დასახელება </w:t>
            </w:r>
          </w:p>
        </w:tc>
        <w:tc>
          <w:tcPr>
            <w:tcW w:w="54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5B681D" w14:textId="77777777" w:rsidR="003374FF" w:rsidRPr="008B533D" w:rsidRDefault="003374FF" w:rsidP="003374FF">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სპორტის სფეროს განვითარება</w:t>
            </w:r>
          </w:p>
        </w:tc>
        <w:tc>
          <w:tcPr>
            <w:tcW w:w="1479" w:type="dxa"/>
            <w:tcBorders>
              <w:top w:val="single" w:sz="4" w:space="0" w:color="auto"/>
              <w:left w:val="nil"/>
              <w:bottom w:val="single" w:sz="4" w:space="0" w:color="auto"/>
              <w:right w:val="single" w:sz="4" w:space="0" w:color="auto"/>
            </w:tcBorders>
            <w:shd w:val="clear" w:color="000000" w:fill="FFFFFF"/>
            <w:vAlign w:val="center"/>
            <w:hideMark/>
          </w:tcPr>
          <w:p w14:paraId="59B62CCD"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202</w:t>
            </w:r>
            <w:r w:rsidRPr="008B533D">
              <w:rPr>
                <w:rFonts w:ascii="Sylfaen" w:eastAsia="Times New Roman" w:hAnsi="Sylfaen" w:cs="Arial"/>
                <w:b/>
                <w:bCs/>
                <w:color w:val="000000"/>
                <w:sz w:val="12"/>
                <w:szCs w:val="12"/>
                <w:lang w:val="ka-GE"/>
              </w:rPr>
              <w:t>6</w:t>
            </w:r>
            <w:r w:rsidRPr="008B533D">
              <w:rPr>
                <w:rFonts w:ascii="Sylfaen" w:eastAsia="Times New Roman" w:hAnsi="Sylfaen" w:cs="Arial"/>
                <w:b/>
                <w:bCs/>
                <w:color w:val="000000"/>
                <w:sz w:val="12"/>
                <w:szCs w:val="12"/>
              </w:rPr>
              <w:t xml:space="preserve"> წლის დაფინანსება</w:t>
            </w:r>
            <w:r w:rsidRPr="008B533D">
              <w:rPr>
                <w:rFonts w:ascii="Sylfaen" w:eastAsia="Times New Roman" w:hAnsi="Sylfaen" w:cs="Arial"/>
                <w:b/>
                <w:bCs/>
                <w:color w:val="000000"/>
                <w:sz w:val="12"/>
                <w:szCs w:val="12"/>
              </w:rPr>
              <w:br/>
              <w:t xml:space="preserve"> ათას ლარში</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3CE18F83"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202</w:t>
            </w:r>
            <w:r w:rsidRPr="008B533D">
              <w:rPr>
                <w:rFonts w:ascii="Sylfaen" w:eastAsia="Times New Roman" w:hAnsi="Sylfaen" w:cs="Arial"/>
                <w:b/>
                <w:bCs/>
                <w:color w:val="000000"/>
                <w:sz w:val="12"/>
                <w:szCs w:val="12"/>
                <w:lang w:val="ka-GE"/>
              </w:rPr>
              <w:t>7</w:t>
            </w:r>
            <w:r w:rsidRPr="008B533D">
              <w:rPr>
                <w:rFonts w:ascii="Sylfaen" w:eastAsia="Times New Roman" w:hAnsi="Sylfaen" w:cs="Arial"/>
                <w:b/>
                <w:bCs/>
                <w:color w:val="000000"/>
                <w:sz w:val="12"/>
                <w:szCs w:val="12"/>
              </w:rPr>
              <w:t xml:space="preserve"> წლის დაფინანსება</w:t>
            </w:r>
            <w:r w:rsidRPr="008B533D">
              <w:rPr>
                <w:rFonts w:ascii="Sylfaen" w:eastAsia="Times New Roman" w:hAnsi="Sylfaen" w:cs="Arial"/>
                <w:b/>
                <w:bCs/>
                <w:color w:val="000000"/>
                <w:sz w:val="12"/>
                <w:szCs w:val="12"/>
              </w:rPr>
              <w:br/>
              <w:t xml:space="preserve"> ათას ლარში</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14:paraId="344B62AB"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202</w:t>
            </w:r>
            <w:r w:rsidRPr="008B533D">
              <w:rPr>
                <w:rFonts w:ascii="Sylfaen" w:eastAsia="Times New Roman" w:hAnsi="Sylfaen" w:cs="Arial"/>
                <w:b/>
                <w:bCs/>
                <w:color w:val="000000"/>
                <w:sz w:val="12"/>
                <w:szCs w:val="12"/>
                <w:lang w:val="ka-GE"/>
              </w:rPr>
              <w:t>8</w:t>
            </w:r>
            <w:r w:rsidRPr="008B533D">
              <w:rPr>
                <w:rFonts w:ascii="Sylfaen" w:eastAsia="Times New Roman" w:hAnsi="Sylfaen" w:cs="Arial"/>
                <w:b/>
                <w:bCs/>
                <w:color w:val="000000"/>
                <w:sz w:val="12"/>
                <w:szCs w:val="12"/>
              </w:rPr>
              <w:t xml:space="preserve"> წლის დაფინანსება</w:t>
            </w:r>
            <w:r w:rsidRPr="008B533D">
              <w:rPr>
                <w:rFonts w:ascii="Sylfaen" w:eastAsia="Times New Roman" w:hAnsi="Sylfaen" w:cs="Arial"/>
                <w:b/>
                <w:bCs/>
                <w:color w:val="000000"/>
                <w:sz w:val="12"/>
                <w:szCs w:val="12"/>
              </w:rPr>
              <w:br/>
              <w:t xml:space="preserve"> ათას ლარში</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4B14F7F0"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202</w:t>
            </w:r>
            <w:r w:rsidRPr="008B533D">
              <w:rPr>
                <w:rFonts w:ascii="Sylfaen" w:eastAsia="Times New Roman" w:hAnsi="Sylfaen" w:cs="Arial"/>
                <w:b/>
                <w:bCs/>
                <w:color w:val="000000"/>
                <w:sz w:val="12"/>
                <w:szCs w:val="12"/>
                <w:lang w:val="ka-GE"/>
              </w:rPr>
              <w:t>9</w:t>
            </w:r>
            <w:r w:rsidRPr="008B533D">
              <w:rPr>
                <w:rFonts w:ascii="Sylfaen" w:eastAsia="Times New Roman" w:hAnsi="Sylfaen" w:cs="Arial"/>
                <w:b/>
                <w:bCs/>
                <w:color w:val="000000"/>
                <w:sz w:val="12"/>
                <w:szCs w:val="12"/>
              </w:rPr>
              <w:t xml:space="preserve"> წლის დაფინანსება</w:t>
            </w:r>
            <w:r w:rsidRPr="008B533D">
              <w:rPr>
                <w:rFonts w:ascii="Sylfaen" w:eastAsia="Times New Roman" w:hAnsi="Sylfaen" w:cs="Arial"/>
                <w:b/>
                <w:bCs/>
                <w:color w:val="000000"/>
                <w:sz w:val="12"/>
                <w:szCs w:val="12"/>
              </w:rPr>
              <w:br/>
              <w:t xml:space="preserve"> ათას ლარში</w:t>
            </w:r>
          </w:p>
        </w:tc>
      </w:tr>
      <w:tr w:rsidR="00291AEE" w:rsidRPr="008B533D" w14:paraId="5C54446B" w14:textId="77777777" w:rsidTr="003374FF">
        <w:trPr>
          <w:trHeight w:val="264"/>
        </w:trPr>
        <w:tc>
          <w:tcPr>
            <w:tcW w:w="525" w:type="dxa"/>
            <w:tcBorders>
              <w:top w:val="nil"/>
              <w:left w:val="single" w:sz="4" w:space="0" w:color="auto"/>
              <w:bottom w:val="single" w:sz="4" w:space="0" w:color="auto"/>
              <w:right w:val="single" w:sz="4" w:space="0" w:color="auto"/>
            </w:tcBorders>
            <w:shd w:val="clear" w:color="000000" w:fill="FFFFFF"/>
            <w:vAlign w:val="center"/>
            <w:hideMark/>
          </w:tcPr>
          <w:p w14:paraId="70C923E9" w14:textId="77777777" w:rsidR="00291AEE" w:rsidRPr="008B533D" w:rsidRDefault="00291AEE" w:rsidP="00291AEE">
            <w:pPr>
              <w:spacing w:after="0" w:line="240" w:lineRule="auto"/>
              <w:jc w:val="center"/>
              <w:rPr>
                <w:rFonts w:ascii="Sylfaen" w:eastAsia="Times New Roman" w:hAnsi="Sylfaen" w:cs="Arial"/>
                <w:color w:val="000000"/>
                <w:sz w:val="12"/>
                <w:szCs w:val="12"/>
              </w:rPr>
            </w:pPr>
            <w:r w:rsidRPr="008B533D">
              <w:rPr>
                <w:rFonts w:ascii="Sylfaen" w:eastAsia="Times New Roman" w:hAnsi="Sylfaen" w:cs="Arial"/>
                <w:color w:val="000000"/>
                <w:sz w:val="12"/>
                <w:szCs w:val="12"/>
              </w:rPr>
              <w:t>05 01</w:t>
            </w:r>
          </w:p>
        </w:tc>
        <w:tc>
          <w:tcPr>
            <w:tcW w:w="3022" w:type="dxa"/>
            <w:vMerge/>
            <w:tcBorders>
              <w:top w:val="single" w:sz="4" w:space="0" w:color="auto"/>
              <w:left w:val="single" w:sz="4" w:space="0" w:color="auto"/>
              <w:bottom w:val="single" w:sz="4" w:space="0" w:color="auto"/>
              <w:right w:val="single" w:sz="4" w:space="0" w:color="auto"/>
            </w:tcBorders>
            <w:vAlign w:val="center"/>
            <w:hideMark/>
          </w:tcPr>
          <w:p w14:paraId="6F73A3A4" w14:textId="77777777" w:rsidR="00291AEE" w:rsidRPr="008B533D" w:rsidRDefault="00291AEE" w:rsidP="00291AEE">
            <w:pPr>
              <w:spacing w:after="0" w:line="240" w:lineRule="auto"/>
              <w:rPr>
                <w:rFonts w:ascii="Sylfaen" w:eastAsia="Times New Roman" w:hAnsi="Sylfaen" w:cs="Arial"/>
                <w:b/>
                <w:bCs/>
                <w:color w:val="000000"/>
                <w:sz w:val="12"/>
                <w:szCs w:val="12"/>
              </w:rPr>
            </w:pPr>
          </w:p>
        </w:tc>
        <w:tc>
          <w:tcPr>
            <w:tcW w:w="5409" w:type="dxa"/>
            <w:vMerge/>
            <w:tcBorders>
              <w:top w:val="single" w:sz="4" w:space="0" w:color="auto"/>
              <w:left w:val="single" w:sz="4" w:space="0" w:color="auto"/>
              <w:bottom w:val="single" w:sz="4" w:space="0" w:color="auto"/>
              <w:right w:val="single" w:sz="4" w:space="0" w:color="auto"/>
            </w:tcBorders>
            <w:vAlign w:val="center"/>
            <w:hideMark/>
          </w:tcPr>
          <w:p w14:paraId="4259D07A" w14:textId="77777777" w:rsidR="00291AEE" w:rsidRPr="008B533D" w:rsidRDefault="00291AEE" w:rsidP="00291AEE">
            <w:pPr>
              <w:spacing w:after="0" w:line="240" w:lineRule="auto"/>
              <w:rPr>
                <w:rFonts w:ascii="Sylfaen" w:eastAsia="Times New Roman" w:hAnsi="Sylfaen" w:cs="Arial"/>
                <w:color w:val="000000"/>
                <w:sz w:val="12"/>
                <w:szCs w:val="12"/>
              </w:rPr>
            </w:pPr>
          </w:p>
        </w:tc>
        <w:tc>
          <w:tcPr>
            <w:tcW w:w="1479" w:type="dxa"/>
            <w:tcBorders>
              <w:top w:val="nil"/>
              <w:left w:val="nil"/>
              <w:bottom w:val="single" w:sz="4" w:space="0" w:color="auto"/>
              <w:right w:val="single" w:sz="4" w:space="0" w:color="auto"/>
            </w:tcBorders>
            <w:shd w:val="clear" w:color="000000" w:fill="FFFFFF"/>
            <w:vAlign w:val="center"/>
            <w:hideMark/>
          </w:tcPr>
          <w:p w14:paraId="0A9FA294" w14:textId="08BA09B0" w:rsidR="00291AEE" w:rsidRPr="008B533D" w:rsidRDefault="00291AEE" w:rsidP="00291AEE">
            <w:pPr>
              <w:jc w:val="center"/>
              <w:rPr>
                <w:rFonts w:ascii="Arial" w:hAnsi="Arial" w:cs="Arial"/>
                <w:b/>
                <w:bCs/>
                <w:sz w:val="16"/>
                <w:szCs w:val="16"/>
              </w:rPr>
            </w:pPr>
            <w:r w:rsidRPr="008B533D">
              <w:rPr>
                <w:rFonts w:ascii="Arial" w:hAnsi="Arial" w:cs="Arial"/>
                <w:b/>
                <w:bCs/>
                <w:sz w:val="16"/>
                <w:szCs w:val="16"/>
              </w:rPr>
              <w:t>5591,5</w:t>
            </w:r>
          </w:p>
        </w:tc>
        <w:tc>
          <w:tcPr>
            <w:tcW w:w="1440" w:type="dxa"/>
            <w:tcBorders>
              <w:top w:val="nil"/>
              <w:left w:val="nil"/>
              <w:bottom w:val="single" w:sz="4" w:space="0" w:color="auto"/>
              <w:right w:val="single" w:sz="4" w:space="0" w:color="auto"/>
            </w:tcBorders>
            <w:shd w:val="clear" w:color="000000" w:fill="FFFFFF"/>
            <w:vAlign w:val="center"/>
            <w:hideMark/>
          </w:tcPr>
          <w:p w14:paraId="292CBB78" w14:textId="2E0D753C" w:rsidR="00291AEE" w:rsidRPr="008B533D" w:rsidRDefault="00291AEE" w:rsidP="00291AEE">
            <w:pPr>
              <w:spacing w:after="0" w:line="240" w:lineRule="auto"/>
              <w:jc w:val="center"/>
              <w:rPr>
                <w:rFonts w:ascii="Sylfaen" w:eastAsia="Times New Roman" w:hAnsi="Sylfaen" w:cs="Arial"/>
              </w:rPr>
            </w:pPr>
            <w:r w:rsidRPr="008B533D">
              <w:rPr>
                <w:rFonts w:ascii="Arial" w:hAnsi="Arial" w:cs="Arial"/>
                <w:b/>
                <w:bCs/>
                <w:sz w:val="16"/>
                <w:szCs w:val="16"/>
              </w:rPr>
              <w:t>5297,5</w:t>
            </w:r>
          </w:p>
        </w:tc>
        <w:tc>
          <w:tcPr>
            <w:tcW w:w="1530" w:type="dxa"/>
            <w:tcBorders>
              <w:top w:val="nil"/>
              <w:left w:val="nil"/>
              <w:bottom w:val="single" w:sz="4" w:space="0" w:color="auto"/>
              <w:right w:val="single" w:sz="4" w:space="0" w:color="auto"/>
            </w:tcBorders>
            <w:shd w:val="clear" w:color="000000" w:fill="FFFFFF"/>
            <w:vAlign w:val="center"/>
            <w:hideMark/>
          </w:tcPr>
          <w:p w14:paraId="3420AACF" w14:textId="101BD77B" w:rsidR="00291AEE" w:rsidRPr="008B533D" w:rsidRDefault="00291AEE" w:rsidP="00291AEE">
            <w:pPr>
              <w:spacing w:after="0" w:line="240" w:lineRule="auto"/>
              <w:jc w:val="center"/>
              <w:rPr>
                <w:rFonts w:ascii="Sylfaen" w:eastAsia="Times New Roman" w:hAnsi="Sylfaen" w:cs="Arial"/>
              </w:rPr>
            </w:pPr>
            <w:r w:rsidRPr="008B533D">
              <w:rPr>
                <w:rFonts w:ascii="Arial" w:hAnsi="Arial" w:cs="Arial"/>
                <w:b/>
                <w:bCs/>
                <w:sz w:val="16"/>
                <w:szCs w:val="16"/>
              </w:rPr>
              <w:t>11327,8</w:t>
            </w:r>
          </w:p>
        </w:tc>
        <w:tc>
          <w:tcPr>
            <w:tcW w:w="1440" w:type="dxa"/>
            <w:tcBorders>
              <w:top w:val="nil"/>
              <w:left w:val="nil"/>
              <w:bottom w:val="single" w:sz="4" w:space="0" w:color="auto"/>
              <w:right w:val="single" w:sz="4" w:space="0" w:color="auto"/>
            </w:tcBorders>
            <w:shd w:val="clear" w:color="000000" w:fill="FFFFFF"/>
            <w:vAlign w:val="center"/>
            <w:hideMark/>
          </w:tcPr>
          <w:p w14:paraId="64459439" w14:textId="315B5BB0" w:rsidR="00291AEE" w:rsidRPr="008B533D" w:rsidRDefault="00291AEE" w:rsidP="00291AEE">
            <w:pPr>
              <w:spacing w:after="0" w:line="240" w:lineRule="auto"/>
              <w:jc w:val="center"/>
              <w:rPr>
                <w:rFonts w:ascii="Sylfaen" w:eastAsia="Times New Roman" w:hAnsi="Sylfaen" w:cs="Arial"/>
              </w:rPr>
            </w:pPr>
            <w:r w:rsidRPr="008B533D">
              <w:rPr>
                <w:rFonts w:ascii="Arial" w:hAnsi="Arial" w:cs="Arial"/>
                <w:b/>
                <w:bCs/>
                <w:sz w:val="16"/>
                <w:szCs w:val="16"/>
              </w:rPr>
              <w:t>10113,0</w:t>
            </w:r>
          </w:p>
        </w:tc>
      </w:tr>
      <w:tr w:rsidR="003374FF" w:rsidRPr="008B533D" w14:paraId="29C7F1C4" w14:textId="77777777" w:rsidTr="003374FF">
        <w:trPr>
          <w:trHeight w:val="552"/>
        </w:trPr>
        <w:tc>
          <w:tcPr>
            <w:tcW w:w="354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7D1A46C"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პროგრამის განმახორციელებელი სამსახური</w:t>
            </w:r>
          </w:p>
        </w:tc>
        <w:tc>
          <w:tcPr>
            <w:tcW w:w="11298" w:type="dxa"/>
            <w:gridSpan w:val="5"/>
            <w:tcBorders>
              <w:top w:val="single" w:sz="4" w:space="0" w:color="auto"/>
              <w:left w:val="nil"/>
              <w:bottom w:val="single" w:sz="4" w:space="0" w:color="auto"/>
              <w:right w:val="single" w:sz="4" w:space="0" w:color="auto"/>
            </w:tcBorders>
            <w:shd w:val="clear" w:color="000000" w:fill="FFFFFF"/>
            <w:vAlign w:val="center"/>
            <w:hideMark/>
          </w:tcPr>
          <w:p w14:paraId="309D9E20" w14:textId="77777777" w:rsidR="003374FF" w:rsidRPr="008B533D" w:rsidRDefault="003374FF" w:rsidP="003374FF">
            <w:pPr>
              <w:spacing w:after="240" w:line="240" w:lineRule="auto"/>
              <w:rPr>
                <w:rFonts w:ascii="Sylfaen" w:eastAsia="Times New Roman" w:hAnsi="Sylfaen" w:cs="Arial"/>
                <w:color w:val="000000"/>
                <w:sz w:val="12"/>
                <w:szCs w:val="12"/>
              </w:rPr>
            </w:pPr>
            <w:r w:rsidRPr="008B533D">
              <w:rPr>
                <w:rFonts w:ascii="Sylfaen" w:eastAsia="Times New Roman" w:hAnsi="Sylfaen" w:cs="Arial"/>
                <w:color w:val="000000"/>
                <w:sz w:val="12"/>
                <w:szCs w:val="12"/>
              </w:rPr>
              <w:t>ჯანდაცვის, სოციალური უზრუნველყოფის, კულტურის, სპორტის,</w:t>
            </w:r>
            <w:r w:rsidRPr="008B533D">
              <w:rPr>
                <w:rFonts w:ascii="Sylfaen" w:eastAsia="Times New Roman" w:hAnsi="Sylfaen" w:cs="Arial"/>
                <w:color w:val="000000"/>
                <w:sz w:val="12"/>
                <w:szCs w:val="12"/>
                <w:lang w:val="ka-GE"/>
              </w:rPr>
              <w:t xml:space="preserve"> </w:t>
            </w:r>
            <w:r w:rsidRPr="008B533D">
              <w:rPr>
                <w:rFonts w:ascii="Sylfaen" w:eastAsia="Times New Roman" w:hAnsi="Sylfaen" w:cs="Arial"/>
                <w:color w:val="000000"/>
                <w:sz w:val="12"/>
                <w:szCs w:val="12"/>
              </w:rPr>
              <w:t>ბავშვის კეთილდღეობის დაცვისა და მხარდაჭერის სამსახური</w:t>
            </w:r>
          </w:p>
        </w:tc>
      </w:tr>
      <w:tr w:rsidR="003374FF" w:rsidRPr="008B533D" w14:paraId="4BF0257C" w14:textId="77777777" w:rsidTr="003374FF">
        <w:trPr>
          <w:trHeight w:val="988"/>
        </w:trPr>
        <w:tc>
          <w:tcPr>
            <w:tcW w:w="354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692B242"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8B533D">
              <w:rPr>
                <w:rFonts w:ascii="Sylfaen" w:eastAsia="Times New Roman" w:hAnsi="Sylfaen" w:cs="Arial"/>
                <w:b/>
                <w:bCs/>
                <w:color w:val="000000"/>
                <w:sz w:val="16"/>
                <w:szCs w:val="16"/>
              </w:rPr>
              <w:br/>
              <w:t>ემსახურება პროგრამა</w:t>
            </w:r>
          </w:p>
          <w:p w14:paraId="74CD87CF"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p>
        </w:tc>
        <w:tc>
          <w:tcPr>
            <w:tcW w:w="11298" w:type="dxa"/>
            <w:gridSpan w:val="5"/>
            <w:tcBorders>
              <w:top w:val="single" w:sz="4" w:space="0" w:color="auto"/>
              <w:left w:val="nil"/>
              <w:bottom w:val="single" w:sz="4" w:space="0" w:color="auto"/>
              <w:right w:val="single" w:sz="4" w:space="0" w:color="auto"/>
            </w:tcBorders>
            <w:shd w:val="clear" w:color="000000" w:fill="FFFFFF"/>
            <w:vAlign w:val="center"/>
          </w:tcPr>
          <w:p w14:paraId="0BDFF787" w14:textId="77777777" w:rsidR="003374FF" w:rsidRPr="008B533D" w:rsidRDefault="003374FF" w:rsidP="003374FF">
            <w:pPr>
              <w:spacing w:after="0" w:line="240" w:lineRule="auto"/>
              <w:rPr>
                <w:rFonts w:ascii="Sylfaen" w:eastAsia="Times New Roman" w:hAnsi="Sylfaen" w:cs="Calibri"/>
                <w:sz w:val="16"/>
                <w:szCs w:val="16"/>
                <w:lang w:val="ka-GE"/>
              </w:rPr>
            </w:pPr>
          </w:p>
          <w:p w14:paraId="2A27BC1A" w14:textId="77777777" w:rsidR="003374FF" w:rsidRPr="008B533D" w:rsidRDefault="003374FF" w:rsidP="003374FF">
            <w:pPr>
              <w:spacing w:after="0" w:line="240" w:lineRule="auto"/>
              <w:rPr>
                <w:rFonts w:ascii="Sylfaen" w:eastAsia="Times New Roman" w:hAnsi="Sylfaen" w:cs="Calibri"/>
                <w:sz w:val="16"/>
                <w:szCs w:val="16"/>
                <w:lang w:val="ka-GE"/>
              </w:rPr>
            </w:pPr>
            <w:r w:rsidRPr="008B533D">
              <w:rPr>
                <w:rFonts w:ascii="Sylfaen" w:eastAsia="Times New Roman" w:hAnsi="Sylfaen" w:cs="Calibri"/>
                <w:sz w:val="16"/>
                <w:szCs w:val="16"/>
                <w:lang w:val="ka-GE"/>
              </w:rPr>
              <w:t>მიზანი 10: შემცირებული უთანასწორობა</w:t>
            </w:r>
          </w:p>
          <w:p w14:paraId="516804EA" w14:textId="77777777" w:rsidR="003374FF" w:rsidRPr="008B533D" w:rsidRDefault="003374FF" w:rsidP="003374FF">
            <w:pPr>
              <w:spacing w:after="0" w:line="240" w:lineRule="auto"/>
              <w:rPr>
                <w:rFonts w:ascii="Sylfaen" w:eastAsia="Times New Roman" w:hAnsi="Sylfaen" w:cs="Calibri"/>
                <w:sz w:val="16"/>
                <w:szCs w:val="16"/>
                <w:lang w:val="ka-GE"/>
              </w:rPr>
            </w:pPr>
            <w:r w:rsidRPr="008B533D">
              <w:rPr>
                <w:rFonts w:ascii="Sylfaen" w:eastAsia="Times New Roman" w:hAnsi="Sylfaen" w:cs="Calibri"/>
                <w:sz w:val="16"/>
                <w:szCs w:val="16"/>
                <w:lang w:val="ka-GE"/>
              </w:rPr>
              <w:t>მიზანი 11:  ქალაქებისა და დასახლებების ინკლუზიური, უსაფრთხო და მდგრადი განვითარება</w:t>
            </w:r>
          </w:p>
          <w:p w14:paraId="1E916C30" w14:textId="77777777" w:rsidR="003374FF" w:rsidRPr="008B533D" w:rsidRDefault="003374FF" w:rsidP="003374FF">
            <w:pPr>
              <w:spacing w:after="240" w:line="240" w:lineRule="auto"/>
              <w:rPr>
                <w:rFonts w:ascii="Sylfaen" w:eastAsia="Times New Roman" w:hAnsi="Sylfaen" w:cs="Arial"/>
                <w:color w:val="000000"/>
                <w:sz w:val="16"/>
                <w:szCs w:val="16"/>
              </w:rPr>
            </w:pPr>
            <w:r w:rsidRPr="008B533D">
              <w:rPr>
                <w:rFonts w:ascii="Sylfaen" w:eastAsia="Times New Roman" w:hAnsi="Sylfaen" w:cs="Calibri"/>
                <w:sz w:val="16"/>
                <w:szCs w:val="16"/>
                <w:lang w:val="ka-GE"/>
              </w:rPr>
              <w:t>მიზანი 16: მშვიდობიანი და ინკლუზიური საზოგადოების ჩამოყალიბების ხელშეწყობა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3374FF" w:rsidRPr="008B533D" w14:paraId="5330A53F" w14:textId="77777777" w:rsidTr="003374FF">
        <w:trPr>
          <w:trHeight w:val="819"/>
        </w:trPr>
        <w:tc>
          <w:tcPr>
            <w:tcW w:w="354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6DADACA"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lastRenderedPageBreak/>
              <w:t xml:space="preserve">პროგრამის აღწერა და მიზანი  </w:t>
            </w:r>
          </w:p>
        </w:tc>
        <w:tc>
          <w:tcPr>
            <w:tcW w:w="11298" w:type="dxa"/>
            <w:gridSpan w:val="5"/>
            <w:tcBorders>
              <w:top w:val="single" w:sz="4" w:space="0" w:color="auto"/>
              <w:left w:val="nil"/>
              <w:bottom w:val="single" w:sz="4" w:space="0" w:color="auto"/>
              <w:right w:val="single" w:sz="4" w:space="0" w:color="auto"/>
            </w:tcBorders>
            <w:shd w:val="clear" w:color="000000" w:fill="FFFFFF"/>
            <w:vAlign w:val="center"/>
            <w:hideMark/>
          </w:tcPr>
          <w:p w14:paraId="250861EF" w14:textId="77777777" w:rsidR="003374FF" w:rsidRPr="008B533D" w:rsidRDefault="003374FF" w:rsidP="003374FF">
            <w:pPr>
              <w:spacing w:after="0" w:line="240" w:lineRule="auto"/>
              <w:rPr>
                <w:rFonts w:ascii="Sylfaen" w:eastAsia="Times New Roman" w:hAnsi="Sylfaen" w:cs="Arial"/>
                <w:color w:val="000000"/>
                <w:sz w:val="16"/>
                <w:szCs w:val="16"/>
              </w:rPr>
            </w:pPr>
            <w:proofErr w:type="gramStart"/>
            <w:r w:rsidRPr="008B533D">
              <w:rPr>
                <w:rFonts w:ascii="Sylfaen" w:eastAsia="Times New Roman" w:hAnsi="Sylfaen" w:cs="Arial"/>
                <w:color w:val="000000"/>
                <w:sz w:val="16"/>
                <w:szCs w:val="16"/>
              </w:rPr>
              <w:t>პროგრამის</w:t>
            </w:r>
            <w:proofErr w:type="gramEnd"/>
            <w:r w:rsidRPr="008B533D">
              <w:rPr>
                <w:rFonts w:ascii="Sylfaen" w:eastAsia="Times New Roman" w:hAnsi="Sylfaen" w:cs="Arial"/>
                <w:color w:val="000000"/>
                <w:sz w:val="16"/>
                <w:szCs w:val="16"/>
              </w:rPr>
              <w:t xml:space="preserve"> ფარგლებში განხორციელდება სხვადასხვა სპორტული ორგანიზაციების და კლუბების ფინანსური მხარდაჭერა, რათა მათ ქონდეთ შესაძლებლობა უზრუნველყონ სპორტსმენებისათვის სავარჯიშოდ შესაბამისი პირობების შექმნა და ნიჭიერი სპორტსმენების წახალისება. 202</w:t>
            </w:r>
            <w:r w:rsidRPr="008B533D">
              <w:rPr>
                <w:rFonts w:ascii="Sylfaen" w:eastAsia="Times New Roman" w:hAnsi="Sylfaen" w:cs="Arial"/>
                <w:color w:val="000000"/>
                <w:sz w:val="16"/>
                <w:szCs w:val="16"/>
                <w:lang w:val="ka-GE"/>
              </w:rPr>
              <w:t>6</w:t>
            </w:r>
            <w:r w:rsidRPr="008B533D">
              <w:rPr>
                <w:rFonts w:ascii="Sylfaen" w:eastAsia="Times New Roman" w:hAnsi="Sylfaen" w:cs="Arial"/>
                <w:color w:val="000000"/>
                <w:sz w:val="16"/>
                <w:szCs w:val="16"/>
              </w:rPr>
              <w:t xml:space="preserve"> წლის განმავლობაში პროგრამის ფარგლებში გაიმართება სხვადასხვა სპორტული შეჯიბრებები და დაფინანსდება: სპორტული სკოლა, რომელიც აერთიანებს  დაახლოებით 1400 სპორტსმენს; პროგრამის ფარგლებში მოხდება სპორტული ობიექტების მოვლა–პატრონობა   და რეაბილიტაცია;</w:t>
            </w:r>
          </w:p>
          <w:p w14:paraId="4DA1CC8A" w14:textId="77777777" w:rsidR="003374FF" w:rsidRPr="008B533D" w:rsidRDefault="003374FF" w:rsidP="003374FF">
            <w:pPr>
              <w:spacing w:after="0" w:line="240" w:lineRule="auto"/>
              <w:rPr>
                <w:rFonts w:ascii="Sylfaen" w:eastAsia="Times New Roman" w:hAnsi="Sylfaen" w:cs="Arial"/>
                <w:color w:val="000000"/>
                <w:sz w:val="16"/>
                <w:szCs w:val="16"/>
                <w:lang w:val="ka-GE"/>
              </w:rPr>
            </w:pPr>
            <w:r w:rsidRPr="008B533D">
              <w:rPr>
                <w:rFonts w:ascii="Sylfaen" w:eastAsia="Times New Roman" w:hAnsi="Sylfaen" w:cs="Arial"/>
                <w:color w:val="000000"/>
                <w:sz w:val="16"/>
                <w:szCs w:val="16"/>
                <w:lang w:val="ka-GE"/>
              </w:rPr>
              <w:t xml:space="preserve">პროგრამის მიზანია: </w:t>
            </w:r>
            <w:r w:rsidRPr="008B533D">
              <w:rPr>
                <w:rFonts w:ascii="Sylfaen" w:eastAsia="Times New Roman" w:hAnsi="Sylfaen" w:cs="Arial"/>
                <w:color w:val="000000"/>
                <w:sz w:val="16"/>
                <w:szCs w:val="16"/>
              </w:rPr>
              <w:t>სპორტის საყოველთაობისა და ხელმისაწვდომობის უზრუნველყოფა;  სულიერად და ფიზიკურად ჰარმონიულად განვითარებული პიროვნების ფორმირება; სპორტული ტრადიციების დაცვა, გაღრმავება, თაობათა შორის მემკვიდრეობითობითობის უწყვეტობა, სპორტის განვითარება; სპორტისა და ჯანსაღი ცხოვრების წესის პოპულარიზაცია; მატერიალური და ტექნიკური ბაზის განმტკიცება,</w:t>
            </w:r>
          </w:p>
        </w:tc>
      </w:tr>
      <w:tr w:rsidR="003374FF" w:rsidRPr="008B533D" w14:paraId="00874AEA" w14:textId="77777777" w:rsidTr="003374FF">
        <w:trPr>
          <w:trHeight w:val="900"/>
        </w:trPr>
        <w:tc>
          <w:tcPr>
            <w:tcW w:w="354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C4036EF"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მოსალოდნელი საბოლოო შედეგი </w:t>
            </w:r>
          </w:p>
        </w:tc>
        <w:tc>
          <w:tcPr>
            <w:tcW w:w="11298" w:type="dxa"/>
            <w:gridSpan w:val="5"/>
            <w:tcBorders>
              <w:top w:val="single" w:sz="4" w:space="0" w:color="auto"/>
              <w:left w:val="nil"/>
              <w:bottom w:val="single" w:sz="4" w:space="0" w:color="auto"/>
              <w:right w:val="single" w:sz="4" w:space="0" w:color="auto"/>
            </w:tcBorders>
            <w:shd w:val="clear" w:color="000000" w:fill="FFFFFF"/>
            <w:vAlign w:val="center"/>
            <w:hideMark/>
          </w:tcPr>
          <w:p w14:paraId="16882886"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ხელშეწყობილია ჯანსაღი ცხოვრების წესის პოპულარიზაცია, უზრუნველყოფილია სპორტის სხვადასხვა სახეობების თანაბარი ხელმისაწვდომობა და წახალისებულია სპორტული მიღწევები</w:t>
            </w:r>
          </w:p>
        </w:tc>
      </w:tr>
    </w:tbl>
    <w:p w14:paraId="5C88FDE4" w14:textId="77777777" w:rsidR="003374FF" w:rsidRPr="008B533D" w:rsidRDefault="003374FF" w:rsidP="003374FF">
      <w:pPr>
        <w:rPr>
          <w:lang w:val="ka-GE" w:eastAsia="ru-RU"/>
        </w:rPr>
      </w:pPr>
    </w:p>
    <w:p w14:paraId="0E80F217" w14:textId="77777777" w:rsidR="003374FF" w:rsidRPr="008B533D" w:rsidRDefault="003374FF" w:rsidP="003374FF">
      <w:pPr>
        <w:rPr>
          <w:lang w:val="ka-GE" w:eastAsia="ru-RU"/>
        </w:rPr>
      </w:pPr>
    </w:p>
    <w:tbl>
      <w:tblPr>
        <w:tblW w:w="15015" w:type="dxa"/>
        <w:tblLook w:val="04A0" w:firstRow="1" w:lastRow="0" w:firstColumn="1" w:lastColumn="0" w:noHBand="0" w:noVBand="1"/>
      </w:tblPr>
      <w:tblGrid>
        <w:gridCol w:w="525"/>
        <w:gridCol w:w="3064"/>
        <w:gridCol w:w="5766"/>
        <w:gridCol w:w="1255"/>
        <w:gridCol w:w="1263"/>
        <w:gridCol w:w="1324"/>
        <w:gridCol w:w="1807"/>
        <w:gridCol w:w="11"/>
      </w:tblGrid>
      <w:tr w:rsidR="003374FF" w:rsidRPr="008B533D" w14:paraId="7BDCB8BB" w14:textId="77777777" w:rsidTr="003374FF">
        <w:trPr>
          <w:gridAfter w:val="1"/>
          <w:wAfter w:w="11" w:type="dxa"/>
          <w:trHeight w:val="576"/>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D4232B"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კოდი</w:t>
            </w:r>
          </w:p>
        </w:tc>
        <w:tc>
          <w:tcPr>
            <w:tcW w:w="306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55CEAE"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 xml:space="preserve">ქვეპროგრამის დასახელება </w:t>
            </w:r>
          </w:p>
        </w:tc>
        <w:tc>
          <w:tcPr>
            <w:tcW w:w="57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E6F3E8" w14:textId="77777777" w:rsidR="003374FF" w:rsidRPr="008B533D" w:rsidRDefault="003374FF" w:rsidP="003374FF">
            <w:pPr>
              <w:spacing w:after="0" w:line="240" w:lineRule="auto"/>
              <w:jc w:val="center"/>
              <w:rPr>
                <w:rFonts w:ascii="Sylfaen" w:eastAsia="Times New Roman" w:hAnsi="Sylfaen" w:cs="Arial"/>
                <w:color w:val="000000"/>
                <w:sz w:val="12"/>
                <w:szCs w:val="12"/>
              </w:rPr>
            </w:pPr>
            <w:r w:rsidRPr="008B533D">
              <w:rPr>
                <w:rFonts w:ascii="Sylfaen" w:eastAsia="Times New Roman" w:hAnsi="Sylfaen" w:cs="Arial"/>
                <w:color w:val="000000"/>
                <w:sz w:val="12"/>
                <w:szCs w:val="12"/>
              </w:rPr>
              <w:t>სპორტული დაწესებულებების ხელშეწყობა</w:t>
            </w:r>
          </w:p>
        </w:tc>
        <w:tc>
          <w:tcPr>
            <w:tcW w:w="1255" w:type="dxa"/>
            <w:tcBorders>
              <w:top w:val="single" w:sz="4" w:space="0" w:color="auto"/>
              <w:left w:val="nil"/>
              <w:bottom w:val="single" w:sz="4" w:space="0" w:color="auto"/>
              <w:right w:val="single" w:sz="4" w:space="0" w:color="auto"/>
            </w:tcBorders>
            <w:shd w:val="clear" w:color="000000" w:fill="FFFFFF"/>
            <w:vAlign w:val="center"/>
            <w:hideMark/>
          </w:tcPr>
          <w:p w14:paraId="7127C725"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6</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14:paraId="1E0FDBAB"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7</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324" w:type="dxa"/>
            <w:tcBorders>
              <w:top w:val="single" w:sz="4" w:space="0" w:color="auto"/>
              <w:left w:val="nil"/>
              <w:bottom w:val="single" w:sz="4" w:space="0" w:color="auto"/>
              <w:right w:val="single" w:sz="4" w:space="0" w:color="auto"/>
            </w:tcBorders>
            <w:shd w:val="clear" w:color="000000" w:fill="FFFFFF"/>
            <w:vAlign w:val="center"/>
            <w:hideMark/>
          </w:tcPr>
          <w:p w14:paraId="616AF806"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 xml:space="preserve">8 </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807" w:type="dxa"/>
            <w:tcBorders>
              <w:top w:val="single" w:sz="4" w:space="0" w:color="auto"/>
              <w:left w:val="nil"/>
              <w:bottom w:val="single" w:sz="4" w:space="0" w:color="auto"/>
              <w:right w:val="single" w:sz="4" w:space="0" w:color="auto"/>
            </w:tcBorders>
            <w:shd w:val="clear" w:color="000000" w:fill="FFFFFF"/>
            <w:vAlign w:val="center"/>
            <w:hideMark/>
          </w:tcPr>
          <w:p w14:paraId="5FB9F444"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9</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r>
      <w:tr w:rsidR="00F42302" w:rsidRPr="008B533D" w14:paraId="71F07DBB" w14:textId="77777777" w:rsidTr="003374FF">
        <w:trPr>
          <w:gridAfter w:val="1"/>
          <w:wAfter w:w="11" w:type="dxa"/>
          <w:trHeight w:val="384"/>
        </w:trPr>
        <w:tc>
          <w:tcPr>
            <w:tcW w:w="525" w:type="dxa"/>
            <w:tcBorders>
              <w:top w:val="nil"/>
              <w:left w:val="single" w:sz="4" w:space="0" w:color="auto"/>
              <w:bottom w:val="single" w:sz="4" w:space="0" w:color="auto"/>
              <w:right w:val="single" w:sz="4" w:space="0" w:color="auto"/>
            </w:tcBorders>
            <w:shd w:val="clear" w:color="000000" w:fill="FFFFFF"/>
            <w:vAlign w:val="center"/>
            <w:hideMark/>
          </w:tcPr>
          <w:p w14:paraId="5DA7CA94" w14:textId="77777777" w:rsidR="00F42302" w:rsidRPr="008B533D" w:rsidRDefault="00F42302" w:rsidP="00F42302">
            <w:pPr>
              <w:spacing w:after="0" w:line="240" w:lineRule="auto"/>
              <w:jc w:val="center"/>
              <w:rPr>
                <w:rFonts w:ascii="Sylfaen" w:eastAsia="Times New Roman" w:hAnsi="Sylfaen" w:cs="Arial"/>
                <w:color w:val="000000"/>
                <w:sz w:val="12"/>
                <w:szCs w:val="12"/>
              </w:rPr>
            </w:pPr>
            <w:r w:rsidRPr="008B533D">
              <w:rPr>
                <w:rFonts w:ascii="Sylfaen" w:eastAsia="Times New Roman" w:hAnsi="Sylfaen" w:cs="Arial"/>
                <w:color w:val="000000"/>
                <w:sz w:val="12"/>
                <w:szCs w:val="12"/>
              </w:rPr>
              <w:t>05 01 01</w:t>
            </w:r>
          </w:p>
        </w:tc>
        <w:tc>
          <w:tcPr>
            <w:tcW w:w="3064" w:type="dxa"/>
            <w:vMerge/>
            <w:tcBorders>
              <w:top w:val="single" w:sz="4" w:space="0" w:color="auto"/>
              <w:left w:val="single" w:sz="4" w:space="0" w:color="auto"/>
              <w:bottom w:val="single" w:sz="4" w:space="0" w:color="auto"/>
              <w:right w:val="single" w:sz="4" w:space="0" w:color="auto"/>
            </w:tcBorders>
            <w:vAlign w:val="center"/>
            <w:hideMark/>
          </w:tcPr>
          <w:p w14:paraId="0913784B" w14:textId="77777777" w:rsidR="00F42302" w:rsidRPr="008B533D" w:rsidRDefault="00F42302" w:rsidP="00F42302">
            <w:pPr>
              <w:spacing w:after="0" w:line="240" w:lineRule="auto"/>
              <w:rPr>
                <w:rFonts w:ascii="Sylfaen" w:eastAsia="Times New Roman" w:hAnsi="Sylfaen" w:cs="Arial"/>
                <w:b/>
                <w:bCs/>
                <w:color w:val="000000"/>
                <w:sz w:val="12"/>
                <w:szCs w:val="12"/>
              </w:rPr>
            </w:pPr>
          </w:p>
        </w:tc>
        <w:tc>
          <w:tcPr>
            <w:tcW w:w="5766" w:type="dxa"/>
            <w:vMerge/>
            <w:tcBorders>
              <w:top w:val="single" w:sz="4" w:space="0" w:color="auto"/>
              <w:left w:val="single" w:sz="4" w:space="0" w:color="auto"/>
              <w:bottom w:val="single" w:sz="4" w:space="0" w:color="auto"/>
              <w:right w:val="single" w:sz="4" w:space="0" w:color="auto"/>
            </w:tcBorders>
            <w:vAlign w:val="center"/>
            <w:hideMark/>
          </w:tcPr>
          <w:p w14:paraId="4AFA97A2" w14:textId="77777777" w:rsidR="00F42302" w:rsidRPr="008B533D" w:rsidRDefault="00F42302" w:rsidP="00F42302">
            <w:pPr>
              <w:spacing w:after="0" w:line="240" w:lineRule="auto"/>
              <w:rPr>
                <w:rFonts w:ascii="Sylfaen" w:eastAsia="Times New Roman" w:hAnsi="Sylfaen" w:cs="Arial"/>
                <w:color w:val="000000"/>
                <w:sz w:val="12"/>
                <w:szCs w:val="12"/>
              </w:rPr>
            </w:pPr>
          </w:p>
        </w:tc>
        <w:tc>
          <w:tcPr>
            <w:tcW w:w="1255" w:type="dxa"/>
            <w:tcBorders>
              <w:top w:val="nil"/>
              <w:left w:val="nil"/>
              <w:bottom w:val="single" w:sz="4" w:space="0" w:color="auto"/>
              <w:right w:val="single" w:sz="4" w:space="0" w:color="auto"/>
            </w:tcBorders>
            <w:shd w:val="clear" w:color="000000" w:fill="FFFFFF"/>
            <w:vAlign w:val="center"/>
            <w:hideMark/>
          </w:tcPr>
          <w:p w14:paraId="0A97F926" w14:textId="089CDDA5" w:rsidR="00F42302" w:rsidRPr="008B533D" w:rsidRDefault="00F42302" w:rsidP="00F42302">
            <w:pPr>
              <w:spacing w:after="0" w:line="240" w:lineRule="auto"/>
              <w:rPr>
                <w:rFonts w:ascii="Sylfaen" w:eastAsia="Times New Roman" w:hAnsi="Sylfaen" w:cs="Arial"/>
                <w:sz w:val="12"/>
                <w:szCs w:val="12"/>
              </w:rPr>
            </w:pPr>
            <w:r w:rsidRPr="008B533D">
              <w:rPr>
                <w:rFonts w:ascii="Arial" w:hAnsi="Arial" w:cs="Arial"/>
                <w:sz w:val="16"/>
                <w:szCs w:val="16"/>
              </w:rPr>
              <w:t>3823,0</w:t>
            </w:r>
          </w:p>
        </w:tc>
        <w:tc>
          <w:tcPr>
            <w:tcW w:w="1263" w:type="dxa"/>
            <w:tcBorders>
              <w:top w:val="nil"/>
              <w:left w:val="nil"/>
              <w:bottom w:val="single" w:sz="4" w:space="0" w:color="auto"/>
              <w:right w:val="single" w:sz="4" w:space="0" w:color="auto"/>
            </w:tcBorders>
            <w:shd w:val="clear" w:color="000000" w:fill="FFFFFF"/>
            <w:vAlign w:val="center"/>
            <w:hideMark/>
          </w:tcPr>
          <w:p w14:paraId="033DCB60" w14:textId="7E0A57F3" w:rsidR="00F42302" w:rsidRPr="008B533D" w:rsidRDefault="00F42302" w:rsidP="00F42302">
            <w:pPr>
              <w:spacing w:after="0" w:line="240" w:lineRule="auto"/>
              <w:rPr>
                <w:rFonts w:ascii="Sylfaen" w:eastAsia="Times New Roman" w:hAnsi="Sylfaen" w:cs="Arial"/>
                <w:sz w:val="12"/>
                <w:szCs w:val="12"/>
              </w:rPr>
            </w:pPr>
            <w:r w:rsidRPr="008B533D">
              <w:rPr>
                <w:rFonts w:ascii="Arial" w:hAnsi="Arial" w:cs="Arial"/>
                <w:sz w:val="16"/>
                <w:szCs w:val="16"/>
              </w:rPr>
              <w:t>3823,0</w:t>
            </w:r>
          </w:p>
        </w:tc>
        <w:tc>
          <w:tcPr>
            <w:tcW w:w="1324" w:type="dxa"/>
            <w:tcBorders>
              <w:top w:val="nil"/>
              <w:left w:val="nil"/>
              <w:bottom w:val="single" w:sz="4" w:space="0" w:color="auto"/>
              <w:right w:val="single" w:sz="4" w:space="0" w:color="auto"/>
            </w:tcBorders>
            <w:shd w:val="clear" w:color="000000" w:fill="FFFFFF"/>
            <w:vAlign w:val="center"/>
            <w:hideMark/>
          </w:tcPr>
          <w:p w14:paraId="74AFC790" w14:textId="52AF56DC" w:rsidR="00F42302" w:rsidRPr="008B533D" w:rsidRDefault="00F42302" w:rsidP="00F42302">
            <w:pPr>
              <w:spacing w:after="0" w:line="240" w:lineRule="auto"/>
              <w:rPr>
                <w:rFonts w:ascii="Sylfaen" w:eastAsia="Times New Roman" w:hAnsi="Sylfaen" w:cs="Arial"/>
                <w:sz w:val="12"/>
                <w:szCs w:val="12"/>
              </w:rPr>
            </w:pPr>
            <w:r w:rsidRPr="008B533D">
              <w:rPr>
                <w:rFonts w:ascii="Arial" w:hAnsi="Arial" w:cs="Arial"/>
                <w:sz w:val="16"/>
                <w:szCs w:val="16"/>
              </w:rPr>
              <w:t>3823,0</w:t>
            </w:r>
          </w:p>
        </w:tc>
        <w:tc>
          <w:tcPr>
            <w:tcW w:w="1807" w:type="dxa"/>
            <w:tcBorders>
              <w:top w:val="nil"/>
              <w:left w:val="nil"/>
              <w:bottom w:val="single" w:sz="4" w:space="0" w:color="auto"/>
              <w:right w:val="single" w:sz="4" w:space="0" w:color="auto"/>
            </w:tcBorders>
            <w:shd w:val="clear" w:color="000000" w:fill="FFFFFF"/>
            <w:vAlign w:val="center"/>
            <w:hideMark/>
          </w:tcPr>
          <w:p w14:paraId="1687C72B" w14:textId="53EB903F" w:rsidR="00F42302" w:rsidRPr="008B533D" w:rsidRDefault="00F42302" w:rsidP="00F42302">
            <w:pPr>
              <w:spacing w:after="0" w:line="240" w:lineRule="auto"/>
              <w:rPr>
                <w:rFonts w:ascii="Sylfaen" w:eastAsia="Times New Roman" w:hAnsi="Sylfaen" w:cs="Arial"/>
                <w:sz w:val="12"/>
                <w:szCs w:val="12"/>
              </w:rPr>
            </w:pPr>
            <w:r w:rsidRPr="008B533D">
              <w:rPr>
                <w:rFonts w:ascii="Arial" w:hAnsi="Arial" w:cs="Arial"/>
                <w:sz w:val="16"/>
                <w:szCs w:val="16"/>
              </w:rPr>
              <w:t>3823,0</w:t>
            </w:r>
          </w:p>
        </w:tc>
      </w:tr>
      <w:tr w:rsidR="003374FF" w:rsidRPr="008B533D" w14:paraId="504EF8FE" w14:textId="77777777" w:rsidTr="003374FF">
        <w:trPr>
          <w:trHeight w:val="420"/>
        </w:trPr>
        <w:tc>
          <w:tcPr>
            <w:tcW w:w="358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2146938"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ქვეპროგრამის განმახორციელებელი სამსახური</w:t>
            </w:r>
          </w:p>
        </w:tc>
        <w:tc>
          <w:tcPr>
            <w:tcW w:w="11426" w:type="dxa"/>
            <w:gridSpan w:val="6"/>
            <w:tcBorders>
              <w:top w:val="single" w:sz="4" w:space="0" w:color="auto"/>
              <w:left w:val="nil"/>
              <w:bottom w:val="single" w:sz="4" w:space="0" w:color="auto"/>
              <w:right w:val="single" w:sz="4" w:space="0" w:color="auto"/>
            </w:tcBorders>
            <w:shd w:val="clear" w:color="000000" w:fill="FFFFFF"/>
            <w:vAlign w:val="center"/>
            <w:hideMark/>
          </w:tcPr>
          <w:p w14:paraId="54154D9A" w14:textId="77777777" w:rsidR="003374FF" w:rsidRPr="008B533D" w:rsidRDefault="003374FF" w:rsidP="003374FF">
            <w:pPr>
              <w:spacing w:after="0" w:line="240" w:lineRule="auto"/>
              <w:rPr>
                <w:rFonts w:ascii="Sylfaen" w:eastAsia="Times New Roman" w:hAnsi="Sylfaen" w:cs="Arial"/>
                <w:color w:val="000000"/>
                <w:sz w:val="12"/>
                <w:szCs w:val="12"/>
              </w:rPr>
            </w:pPr>
            <w:r w:rsidRPr="008B533D">
              <w:rPr>
                <w:rFonts w:ascii="Sylfaen" w:eastAsia="Times New Roman" w:hAnsi="Sylfaen" w:cs="Arial"/>
                <w:color w:val="000000"/>
                <w:sz w:val="12"/>
                <w:szCs w:val="12"/>
              </w:rPr>
              <w:t>ააიპ მარნეულის მუნიციპალიტეტის სპორტული სკოლა</w:t>
            </w:r>
          </w:p>
        </w:tc>
      </w:tr>
      <w:tr w:rsidR="003374FF" w:rsidRPr="008B533D" w14:paraId="4ACC6476" w14:textId="77777777" w:rsidTr="003374FF">
        <w:trPr>
          <w:trHeight w:val="420"/>
        </w:trPr>
        <w:tc>
          <w:tcPr>
            <w:tcW w:w="358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B2FF45"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გაეროს მდგრადი განვითარების „SDG“ მიზანი, რომლის მიღწევასაც</w:t>
            </w:r>
            <w:r w:rsidRPr="008B533D">
              <w:rPr>
                <w:rFonts w:ascii="Sylfaen" w:eastAsia="Times New Roman" w:hAnsi="Sylfaen" w:cs="Arial"/>
                <w:b/>
                <w:bCs/>
                <w:color w:val="000000"/>
                <w:sz w:val="12"/>
                <w:szCs w:val="12"/>
              </w:rPr>
              <w:br/>
              <w:t>ემსახურება პროგრამა</w:t>
            </w:r>
          </w:p>
          <w:p w14:paraId="6DF7A91E"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p>
        </w:tc>
        <w:tc>
          <w:tcPr>
            <w:tcW w:w="11426" w:type="dxa"/>
            <w:gridSpan w:val="6"/>
            <w:tcBorders>
              <w:top w:val="single" w:sz="4" w:space="0" w:color="auto"/>
              <w:left w:val="nil"/>
              <w:bottom w:val="single" w:sz="4" w:space="0" w:color="auto"/>
              <w:right w:val="single" w:sz="4" w:space="0" w:color="auto"/>
            </w:tcBorders>
            <w:shd w:val="clear" w:color="000000" w:fill="FFFFFF"/>
            <w:vAlign w:val="center"/>
          </w:tcPr>
          <w:p w14:paraId="511FE6CC" w14:textId="77777777" w:rsidR="003374FF" w:rsidRPr="008B533D" w:rsidRDefault="003374FF" w:rsidP="003374FF">
            <w:pPr>
              <w:spacing w:after="0" w:line="240" w:lineRule="auto"/>
              <w:rPr>
                <w:rFonts w:ascii="Sylfaen" w:eastAsia="Times New Roman" w:hAnsi="Sylfaen" w:cs="Calibri"/>
                <w:sz w:val="12"/>
                <w:szCs w:val="12"/>
                <w:lang w:val="ka-GE"/>
              </w:rPr>
            </w:pPr>
            <w:r w:rsidRPr="008B533D">
              <w:rPr>
                <w:rFonts w:ascii="Sylfaen" w:eastAsia="Times New Roman" w:hAnsi="Sylfaen" w:cs="Calibri"/>
                <w:sz w:val="12"/>
                <w:szCs w:val="12"/>
                <w:lang w:val="ka-GE"/>
              </w:rPr>
              <w:t>მიზანი 10: შემცირებული უთანასწორობა</w:t>
            </w:r>
          </w:p>
          <w:p w14:paraId="4FE61213" w14:textId="77777777" w:rsidR="003374FF" w:rsidRPr="008B533D" w:rsidRDefault="003374FF" w:rsidP="003374FF">
            <w:pPr>
              <w:spacing w:after="0" w:line="240" w:lineRule="auto"/>
              <w:rPr>
                <w:rFonts w:ascii="Sylfaen" w:eastAsia="Times New Roman" w:hAnsi="Sylfaen" w:cs="Calibri"/>
                <w:sz w:val="12"/>
                <w:szCs w:val="12"/>
                <w:lang w:val="ka-GE"/>
              </w:rPr>
            </w:pPr>
            <w:r w:rsidRPr="008B533D">
              <w:rPr>
                <w:rFonts w:ascii="Sylfaen" w:eastAsia="Times New Roman" w:hAnsi="Sylfaen" w:cs="Calibri"/>
                <w:sz w:val="12"/>
                <w:szCs w:val="12"/>
                <w:lang w:val="ka-GE"/>
              </w:rPr>
              <w:t>მიზანი 11:  ქალაქებისა და დასახლებების ინკლუზიური, უსაფრთხო და მდგრადი განვითარება</w:t>
            </w:r>
          </w:p>
          <w:p w14:paraId="4850474E" w14:textId="77777777" w:rsidR="003374FF" w:rsidRPr="008B533D" w:rsidRDefault="003374FF" w:rsidP="003374FF">
            <w:pPr>
              <w:spacing w:after="0" w:line="240" w:lineRule="auto"/>
              <w:rPr>
                <w:rFonts w:ascii="Sylfaen" w:eastAsia="Times New Roman" w:hAnsi="Sylfaen" w:cs="Arial"/>
                <w:color w:val="000000"/>
                <w:sz w:val="12"/>
                <w:szCs w:val="12"/>
              </w:rPr>
            </w:pPr>
            <w:r w:rsidRPr="008B533D">
              <w:rPr>
                <w:rFonts w:ascii="Sylfaen" w:eastAsia="Times New Roman" w:hAnsi="Sylfaen" w:cs="Calibri"/>
                <w:sz w:val="12"/>
                <w:szCs w:val="12"/>
                <w:lang w:val="ka-GE"/>
              </w:rPr>
              <w:t>მიზანი 16: მშვიდობიანი და ინკლუზიური საზოგადოების ჩამოყალიბების ხელშეწყობა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3374FF" w:rsidRPr="008B533D" w14:paraId="23B692B7" w14:textId="77777777" w:rsidTr="003374FF">
        <w:trPr>
          <w:trHeight w:val="3999"/>
        </w:trPr>
        <w:tc>
          <w:tcPr>
            <w:tcW w:w="358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E36D6A4"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lang w:val="ka-GE"/>
              </w:rPr>
              <w:t>ქვე</w:t>
            </w:r>
            <w:r w:rsidRPr="008B533D">
              <w:rPr>
                <w:rFonts w:ascii="Sylfaen" w:eastAsia="Times New Roman" w:hAnsi="Sylfaen" w:cs="Arial"/>
                <w:b/>
                <w:bCs/>
                <w:color w:val="000000"/>
                <w:sz w:val="16"/>
                <w:szCs w:val="16"/>
              </w:rPr>
              <w:t xml:space="preserve">პროგრამის აღწერა და მიზანი  </w:t>
            </w:r>
          </w:p>
        </w:tc>
        <w:tc>
          <w:tcPr>
            <w:tcW w:w="11426" w:type="dxa"/>
            <w:gridSpan w:val="6"/>
            <w:tcBorders>
              <w:top w:val="single" w:sz="4" w:space="0" w:color="auto"/>
              <w:left w:val="nil"/>
              <w:bottom w:val="single" w:sz="4" w:space="0" w:color="auto"/>
              <w:right w:val="single" w:sz="4" w:space="0" w:color="auto"/>
            </w:tcBorders>
            <w:shd w:val="clear" w:color="000000" w:fill="FFFFFF"/>
            <w:vAlign w:val="center"/>
          </w:tcPr>
          <w:p w14:paraId="38D507E7" w14:textId="77777777" w:rsidR="003374FF" w:rsidRPr="008B533D" w:rsidRDefault="003374FF" w:rsidP="003374FF">
            <w:pPr>
              <w:spacing w:after="0" w:line="240" w:lineRule="auto"/>
              <w:rPr>
                <w:rFonts w:ascii="Sylfaen" w:eastAsia="Times New Roman" w:hAnsi="Sylfaen" w:cs="Arial"/>
                <w:color w:val="000000"/>
                <w:sz w:val="18"/>
                <w:szCs w:val="18"/>
                <w:lang w:val="ka-GE"/>
              </w:rPr>
            </w:pPr>
            <w:r w:rsidRPr="008B533D">
              <w:rPr>
                <w:rFonts w:ascii="Sylfaen" w:eastAsia="Times New Roman" w:hAnsi="Sylfaen" w:cs="Arial"/>
                <w:color w:val="000000"/>
                <w:sz w:val="18"/>
                <w:szCs w:val="18"/>
                <w:lang w:val="ka-GE"/>
              </w:rPr>
              <w:t>აიპ "მარნეულის მუნიციპალიტეტის სპორტული სკოლა" -  უზრუნველყოფს სპორტული სექციების მუშაობას 17 სპორტის სახეობის მიმართულებით, 26 სპორტულ ობიექტზე, 58 ჯგუფის და 64 მწვრთნელის</w:t>
            </w:r>
            <w:r w:rsidRPr="008B533D">
              <w:rPr>
                <w:rFonts w:ascii="Sylfaen" w:eastAsia="Times New Roman" w:hAnsi="Sylfaen" w:cs="Arial"/>
                <w:color w:val="000000"/>
                <w:sz w:val="18"/>
                <w:szCs w:val="18"/>
              </w:rPr>
              <w:t xml:space="preserve"> (</w:t>
            </w:r>
            <w:r w:rsidRPr="008B533D">
              <w:rPr>
                <w:rFonts w:ascii="Sylfaen" w:eastAsia="Times New Roman" w:hAnsi="Sylfaen" w:cs="Arial"/>
                <w:color w:val="000000"/>
                <w:sz w:val="18"/>
                <w:szCs w:val="18"/>
                <w:lang w:val="ka-GE"/>
              </w:rPr>
              <w:t>მათ შორის 6 ქალი)  მეშვეობით, რომლებიც ემსახურებიან სხვადასხვა ასაკობრივი ჯგუფის (3 დან - 25 წლამდე)დაახლოებით 1300  ბენეფიციარს. გახსნილია სპორტული წრეები შემდეგი მიართულებით: ქართული ჭიდაობა, ძიუდო. "judo kids"   (საბავშვო ძიუდო), თავისუფალი ჭიდაობა, კრივი, ტაეკვონდო, კიკბოქსინგი, ფეხბურთი, რაგბი,  ფრენბურთი, ბატუტზე ხტომა, მხატვრული ტანვარჯიში,  მშვილდოსნობა, მკლავჭიდი, კარატე, ჭადრაკი, ძალისმიერი სამჭიდი, ბერძნულ-რომაული ჭიდაობა,   18 ადმინისტრაციული ერთეულიდან მინიმუმ ერთი სპორტული ჯგუფი ფუნქციონირებს 12 ერთეულში. სპორტული სკოლა საქმიანობის ფარგლებში პრიორიტეტს ანიჭებს იმ სპორტის სახეობების გაფართოვებას, რომლებიც უკთესად უზრუნველყოფენ გოგნებისა და ბიჭების შედარებით თანაბარ ჩართულობას.  სპორტულ სკოლაში ფუნქციონირებს მშვილდოსნობის ჯგუფი პარამშვილდოსნებისთვის, შესაბამისი კვალიფიკაციისა და გამოცდილების მქონე მწვრთნელის მონაწილეობით. სპორტსკოლა არეგულირებს ისეთ საკითხებს, როგორიცაა სკოლაში არსებული სპორტის სახეობების მიხედვით ქალაქის, ეროვნული ნაკრები გუნდების  კანდიდატებისა და სელექციის მეშვეობით შერჩეული პერსპექტიული სპორტსმენების მზადების წლიური საწვრთნელი პროცესის ორგანიზება და ნაკრები გუნდებისათვის რეზერვის მომზადება. სკოლის შეუფერხებელი და გამართული ფუნქციონირებისათვის საჭირო ხარჯების ნაწილობრივი დაფინანსება.</w:t>
            </w:r>
          </w:p>
          <w:p w14:paraId="5F9CF6D7" w14:textId="77777777" w:rsidR="003374FF" w:rsidRPr="008B533D" w:rsidRDefault="003374FF" w:rsidP="003374FF">
            <w:pPr>
              <w:spacing w:after="0" w:line="240" w:lineRule="auto"/>
              <w:rPr>
                <w:rFonts w:ascii="Sylfaen" w:eastAsia="Times New Roman" w:hAnsi="Sylfaen" w:cs="Arial"/>
                <w:color w:val="000000"/>
                <w:sz w:val="12"/>
                <w:szCs w:val="12"/>
                <w:lang w:val="ka-GE"/>
              </w:rPr>
            </w:pPr>
            <w:r w:rsidRPr="008B533D">
              <w:rPr>
                <w:rFonts w:ascii="Sylfaen" w:eastAsia="Times New Roman" w:hAnsi="Sylfaen" w:cs="Arial"/>
                <w:color w:val="000000"/>
                <w:sz w:val="18"/>
                <w:szCs w:val="18"/>
                <w:lang w:val="ka-GE"/>
              </w:rPr>
              <w:t>სარაკბო კლუბ-მარნეულის "არმაზის" ხელშეწყობა,  რაგბის პოპულალიზაცია და სარაგბო საბავშვო სექციების განვითარება მუნიციპალიტეტის სვადასხვა ადმინასტრაციულ ერთეულებში.</w:t>
            </w:r>
          </w:p>
        </w:tc>
      </w:tr>
      <w:tr w:rsidR="003374FF" w:rsidRPr="008B533D" w14:paraId="26F9D96A" w14:textId="77777777" w:rsidTr="003374FF">
        <w:trPr>
          <w:trHeight w:val="1116"/>
        </w:trPr>
        <w:tc>
          <w:tcPr>
            <w:tcW w:w="358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E272C95"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lastRenderedPageBreak/>
              <w:t xml:space="preserve">მოსალოდნელი </w:t>
            </w:r>
            <w:r w:rsidRPr="008B533D">
              <w:rPr>
                <w:rFonts w:ascii="Sylfaen" w:eastAsia="Times New Roman" w:hAnsi="Sylfaen" w:cs="Arial"/>
                <w:b/>
                <w:bCs/>
                <w:color w:val="000000"/>
                <w:sz w:val="16"/>
                <w:szCs w:val="16"/>
                <w:lang w:val="ka-GE"/>
              </w:rPr>
              <w:t xml:space="preserve">შუალედური </w:t>
            </w:r>
            <w:r w:rsidRPr="008B533D">
              <w:rPr>
                <w:rFonts w:ascii="Sylfaen" w:eastAsia="Times New Roman" w:hAnsi="Sylfaen" w:cs="Arial"/>
                <w:b/>
                <w:bCs/>
                <w:color w:val="000000"/>
                <w:sz w:val="16"/>
                <w:szCs w:val="16"/>
              </w:rPr>
              <w:t xml:space="preserve">შედეგი </w:t>
            </w:r>
          </w:p>
        </w:tc>
        <w:tc>
          <w:tcPr>
            <w:tcW w:w="11426" w:type="dxa"/>
            <w:gridSpan w:val="6"/>
            <w:tcBorders>
              <w:top w:val="single" w:sz="4" w:space="0" w:color="auto"/>
              <w:left w:val="nil"/>
              <w:bottom w:val="single" w:sz="4" w:space="0" w:color="auto"/>
              <w:right w:val="single" w:sz="4" w:space="0" w:color="auto"/>
            </w:tcBorders>
            <w:shd w:val="clear" w:color="000000" w:fill="FFFFFF"/>
            <w:vAlign w:val="center"/>
            <w:hideMark/>
          </w:tcPr>
          <w:p w14:paraId="2FE60927" w14:textId="77777777" w:rsidR="003374FF" w:rsidRPr="008B533D" w:rsidRDefault="003374FF" w:rsidP="003374FF">
            <w:pPr>
              <w:spacing w:after="0" w:line="240" w:lineRule="auto"/>
              <w:rPr>
                <w:rFonts w:ascii="Sylfaen" w:eastAsia="Times New Roman" w:hAnsi="Sylfaen" w:cs="Arial"/>
                <w:color w:val="000000"/>
                <w:sz w:val="18"/>
                <w:szCs w:val="18"/>
              </w:rPr>
            </w:pPr>
            <w:r w:rsidRPr="008B533D">
              <w:rPr>
                <w:rFonts w:ascii="Sylfaen" w:eastAsia="Times New Roman" w:hAnsi="Sylfaen" w:cs="Arial"/>
                <w:color w:val="000000"/>
                <w:sz w:val="18"/>
                <w:szCs w:val="18"/>
              </w:rPr>
              <w:t xml:space="preserve">სპორტის საყოველთაობისა და ხელმისაწვდომობის უზრუნველყოფა მუნიციპალიტეტის  ადმინისტრაციული ერთეულების ნაწილის ტერიტორიაზე,  სპორტის განვითარება; სპორტისა და ჯანსაღი ცხოვრების წესის პოპულარიზაცია;  </w:t>
            </w:r>
          </w:p>
        </w:tc>
      </w:tr>
    </w:tbl>
    <w:p w14:paraId="01B38EB9" w14:textId="77777777" w:rsidR="003374FF" w:rsidRPr="008B533D" w:rsidRDefault="003374FF" w:rsidP="003374FF">
      <w:pPr>
        <w:rPr>
          <w:lang w:val="ka-GE" w:eastAsia="ru-RU"/>
        </w:rPr>
      </w:pPr>
    </w:p>
    <w:p w14:paraId="385E5BB1" w14:textId="4AEF1540" w:rsidR="003374FF" w:rsidRPr="008B533D" w:rsidRDefault="003374FF" w:rsidP="003374FF">
      <w:pPr>
        <w:rPr>
          <w:lang w:val="ka-GE" w:eastAsia="ru-RU"/>
        </w:rPr>
      </w:pPr>
    </w:p>
    <w:p w14:paraId="510F1FE0" w14:textId="5167052D" w:rsidR="00F42302" w:rsidRPr="008B533D" w:rsidRDefault="00F42302" w:rsidP="003374FF">
      <w:pPr>
        <w:rPr>
          <w:lang w:val="ka-GE" w:eastAsia="ru-RU"/>
        </w:rPr>
      </w:pPr>
    </w:p>
    <w:p w14:paraId="783E606B" w14:textId="77777777" w:rsidR="00F42302" w:rsidRPr="008B533D" w:rsidRDefault="00F42302" w:rsidP="003374FF">
      <w:pPr>
        <w:rPr>
          <w:lang w:val="ka-GE" w:eastAsia="ru-RU"/>
        </w:rPr>
      </w:pPr>
    </w:p>
    <w:tbl>
      <w:tblPr>
        <w:tblW w:w="15586" w:type="dxa"/>
        <w:tblLook w:val="04A0" w:firstRow="1" w:lastRow="0" w:firstColumn="1" w:lastColumn="0" w:noHBand="0" w:noVBand="1"/>
      </w:tblPr>
      <w:tblGrid>
        <w:gridCol w:w="731"/>
        <w:gridCol w:w="4656"/>
        <w:gridCol w:w="4642"/>
        <w:gridCol w:w="1387"/>
        <w:gridCol w:w="1387"/>
        <w:gridCol w:w="1387"/>
        <w:gridCol w:w="1387"/>
        <w:gridCol w:w="9"/>
      </w:tblGrid>
      <w:tr w:rsidR="003374FF" w:rsidRPr="008B533D" w14:paraId="1D721175" w14:textId="77777777" w:rsidTr="003374FF">
        <w:trPr>
          <w:trHeight w:val="264"/>
        </w:trPr>
        <w:tc>
          <w:tcPr>
            <w:tcW w:w="15586" w:type="dxa"/>
            <w:gridSpan w:val="8"/>
            <w:tcBorders>
              <w:top w:val="nil"/>
              <w:left w:val="nil"/>
              <w:bottom w:val="single" w:sz="4" w:space="0" w:color="auto"/>
              <w:right w:val="nil"/>
            </w:tcBorders>
            <w:shd w:val="clear" w:color="auto" w:fill="auto"/>
            <w:noWrap/>
            <w:vAlign w:val="bottom"/>
            <w:hideMark/>
          </w:tcPr>
          <w:p w14:paraId="16F05824" w14:textId="77777777" w:rsidR="003374FF" w:rsidRPr="008B533D" w:rsidRDefault="003374FF" w:rsidP="003374FF">
            <w:pPr>
              <w:spacing w:after="0" w:line="240" w:lineRule="auto"/>
              <w:jc w:val="center"/>
              <w:rPr>
                <w:rFonts w:ascii="Arial" w:eastAsia="Times New Roman" w:hAnsi="Arial" w:cs="Arial"/>
                <w:sz w:val="20"/>
                <w:szCs w:val="20"/>
              </w:rPr>
            </w:pPr>
          </w:p>
        </w:tc>
      </w:tr>
      <w:tr w:rsidR="003374FF" w:rsidRPr="008B533D" w14:paraId="4BC41381" w14:textId="77777777" w:rsidTr="003374FF">
        <w:trPr>
          <w:gridAfter w:val="1"/>
          <w:wAfter w:w="9" w:type="dxa"/>
          <w:trHeight w:val="576"/>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3C1467B5" w14:textId="77777777" w:rsidR="003374FF" w:rsidRPr="008B533D" w:rsidRDefault="003374FF" w:rsidP="003374FF">
            <w:pPr>
              <w:spacing w:after="0" w:line="240" w:lineRule="auto"/>
              <w:jc w:val="center"/>
              <w:rPr>
                <w:rFonts w:ascii="Sylfaen" w:eastAsia="Times New Roman" w:hAnsi="Sylfaen" w:cs="Arial"/>
                <w:b/>
                <w:bCs/>
                <w:color w:val="000000"/>
                <w:sz w:val="20"/>
                <w:szCs w:val="20"/>
              </w:rPr>
            </w:pPr>
            <w:r w:rsidRPr="008B533D">
              <w:rPr>
                <w:rFonts w:ascii="Sylfaen" w:eastAsia="Times New Roman" w:hAnsi="Sylfaen" w:cs="Arial"/>
                <w:b/>
                <w:bCs/>
                <w:color w:val="000000"/>
                <w:sz w:val="20"/>
                <w:szCs w:val="20"/>
              </w:rPr>
              <w:t>კოდი</w:t>
            </w:r>
          </w:p>
        </w:tc>
        <w:tc>
          <w:tcPr>
            <w:tcW w:w="465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DB590D" w14:textId="77777777" w:rsidR="003374FF" w:rsidRPr="008B533D" w:rsidRDefault="003374FF" w:rsidP="003374FF">
            <w:pPr>
              <w:spacing w:after="0" w:line="240" w:lineRule="auto"/>
              <w:jc w:val="center"/>
              <w:rPr>
                <w:rFonts w:ascii="Sylfaen" w:eastAsia="Times New Roman" w:hAnsi="Sylfaen" w:cs="Arial"/>
                <w:b/>
                <w:bCs/>
                <w:color w:val="000000"/>
                <w:sz w:val="20"/>
                <w:szCs w:val="20"/>
              </w:rPr>
            </w:pPr>
            <w:r w:rsidRPr="008B533D">
              <w:rPr>
                <w:rFonts w:ascii="Sylfaen" w:eastAsia="Times New Roman" w:hAnsi="Sylfaen" w:cs="Arial"/>
                <w:b/>
                <w:bCs/>
                <w:color w:val="000000"/>
                <w:sz w:val="20"/>
                <w:szCs w:val="20"/>
              </w:rPr>
              <w:t xml:space="preserve">ქვეპროგრამის დასახელება </w:t>
            </w:r>
          </w:p>
        </w:tc>
        <w:tc>
          <w:tcPr>
            <w:tcW w:w="46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F440CE" w14:textId="77777777" w:rsidR="003374FF" w:rsidRPr="008B533D" w:rsidRDefault="003374FF" w:rsidP="003374FF">
            <w:pPr>
              <w:spacing w:after="0" w:line="240" w:lineRule="auto"/>
              <w:jc w:val="center"/>
              <w:rPr>
                <w:rFonts w:ascii="Sylfaen" w:eastAsia="Times New Roman" w:hAnsi="Sylfaen" w:cs="Arial"/>
                <w:color w:val="000000"/>
                <w:sz w:val="20"/>
                <w:szCs w:val="20"/>
              </w:rPr>
            </w:pPr>
            <w:r w:rsidRPr="008B533D">
              <w:rPr>
                <w:rFonts w:ascii="Sylfaen" w:eastAsia="Times New Roman" w:hAnsi="Sylfaen" w:cs="Arial"/>
                <w:color w:val="000000"/>
                <w:sz w:val="20"/>
                <w:szCs w:val="20"/>
              </w:rPr>
              <w:t>სპორტული ღონისძიებები</w:t>
            </w:r>
          </w:p>
        </w:tc>
        <w:tc>
          <w:tcPr>
            <w:tcW w:w="1387" w:type="dxa"/>
            <w:tcBorders>
              <w:top w:val="nil"/>
              <w:left w:val="nil"/>
              <w:bottom w:val="single" w:sz="4" w:space="0" w:color="auto"/>
              <w:right w:val="single" w:sz="4" w:space="0" w:color="auto"/>
            </w:tcBorders>
            <w:shd w:val="clear" w:color="000000" w:fill="FFFFFF"/>
            <w:vAlign w:val="center"/>
            <w:hideMark/>
          </w:tcPr>
          <w:p w14:paraId="07670D0F" w14:textId="77777777" w:rsidR="003374FF" w:rsidRPr="008B533D" w:rsidRDefault="003374FF" w:rsidP="003374FF">
            <w:pPr>
              <w:spacing w:after="0" w:line="240" w:lineRule="auto"/>
              <w:jc w:val="center"/>
              <w:rPr>
                <w:rFonts w:ascii="Sylfaen" w:eastAsia="Times New Roman" w:hAnsi="Sylfaen" w:cs="Arial"/>
                <w:b/>
                <w:bCs/>
                <w:color w:val="000000"/>
                <w:sz w:val="18"/>
                <w:szCs w:val="18"/>
              </w:rPr>
            </w:pPr>
            <w:r w:rsidRPr="008B533D">
              <w:rPr>
                <w:rFonts w:ascii="Sylfaen" w:eastAsia="Times New Roman" w:hAnsi="Sylfaen" w:cs="Arial"/>
                <w:b/>
                <w:bCs/>
                <w:color w:val="000000"/>
                <w:sz w:val="18"/>
                <w:szCs w:val="18"/>
              </w:rPr>
              <w:t>202</w:t>
            </w:r>
            <w:r w:rsidRPr="008B533D">
              <w:rPr>
                <w:rFonts w:ascii="Sylfaen" w:eastAsia="Times New Roman" w:hAnsi="Sylfaen" w:cs="Arial"/>
                <w:b/>
                <w:bCs/>
                <w:color w:val="000000"/>
                <w:sz w:val="18"/>
                <w:szCs w:val="18"/>
                <w:lang w:val="ka-GE"/>
              </w:rPr>
              <w:t>5</w:t>
            </w:r>
            <w:r w:rsidRPr="008B533D">
              <w:rPr>
                <w:rFonts w:ascii="Sylfaen" w:eastAsia="Times New Roman" w:hAnsi="Sylfaen" w:cs="Arial"/>
                <w:b/>
                <w:bCs/>
                <w:color w:val="000000"/>
                <w:sz w:val="18"/>
                <w:szCs w:val="18"/>
              </w:rPr>
              <w:t xml:space="preserve"> წლის დაფინანსება</w:t>
            </w:r>
            <w:r w:rsidRPr="008B533D">
              <w:rPr>
                <w:rFonts w:ascii="Sylfaen" w:eastAsia="Times New Roman" w:hAnsi="Sylfaen" w:cs="Arial"/>
                <w:b/>
                <w:bCs/>
                <w:color w:val="000000"/>
                <w:sz w:val="18"/>
                <w:szCs w:val="18"/>
              </w:rPr>
              <w:br/>
              <w:t xml:space="preserve"> ათას ლარში</w:t>
            </w:r>
          </w:p>
        </w:tc>
        <w:tc>
          <w:tcPr>
            <w:tcW w:w="1387" w:type="dxa"/>
            <w:tcBorders>
              <w:top w:val="nil"/>
              <w:left w:val="nil"/>
              <w:bottom w:val="single" w:sz="4" w:space="0" w:color="auto"/>
              <w:right w:val="single" w:sz="4" w:space="0" w:color="auto"/>
            </w:tcBorders>
            <w:shd w:val="clear" w:color="000000" w:fill="FFFFFF"/>
            <w:vAlign w:val="center"/>
            <w:hideMark/>
          </w:tcPr>
          <w:p w14:paraId="176CB36C" w14:textId="77777777" w:rsidR="003374FF" w:rsidRPr="008B533D" w:rsidRDefault="003374FF" w:rsidP="003374FF">
            <w:pPr>
              <w:spacing w:after="0" w:line="240" w:lineRule="auto"/>
              <w:jc w:val="center"/>
              <w:rPr>
                <w:rFonts w:ascii="Sylfaen" w:eastAsia="Times New Roman" w:hAnsi="Sylfaen" w:cs="Arial"/>
                <w:b/>
                <w:bCs/>
                <w:color w:val="000000"/>
                <w:sz w:val="18"/>
                <w:szCs w:val="18"/>
              </w:rPr>
            </w:pPr>
            <w:r w:rsidRPr="008B533D">
              <w:rPr>
                <w:rFonts w:ascii="Sylfaen" w:eastAsia="Times New Roman" w:hAnsi="Sylfaen" w:cs="Arial"/>
                <w:b/>
                <w:bCs/>
                <w:color w:val="000000"/>
                <w:sz w:val="18"/>
                <w:szCs w:val="18"/>
              </w:rPr>
              <w:t>202</w:t>
            </w:r>
            <w:r w:rsidRPr="008B533D">
              <w:rPr>
                <w:rFonts w:ascii="Sylfaen" w:eastAsia="Times New Roman" w:hAnsi="Sylfaen" w:cs="Arial"/>
                <w:b/>
                <w:bCs/>
                <w:color w:val="000000"/>
                <w:sz w:val="18"/>
                <w:szCs w:val="18"/>
                <w:lang w:val="ka-GE"/>
              </w:rPr>
              <w:t>6</w:t>
            </w:r>
            <w:r w:rsidRPr="008B533D">
              <w:rPr>
                <w:rFonts w:ascii="Sylfaen" w:eastAsia="Times New Roman" w:hAnsi="Sylfaen" w:cs="Arial"/>
                <w:b/>
                <w:bCs/>
                <w:color w:val="000000"/>
                <w:sz w:val="18"/>
                <w:szCs w:val="18"/>
              </w:rPr>
              <w:t xml:space="preserve"> წლის დაფინანსება</w:t>
            </w:r>
            <w:r w:rsidRPr="008B533D">
              <w:rPr>
                <w:rFonts w:ascii="Sylfaen" w:eastAsia="Times New Roman" w:hAnsi="Sylfaen" w:cs="Arial"/>
                <w:b/>
                <w:bCs/>
                <w:color w:val="000000"/>
                <w:sz w:val="18"/>
                <w:szCs w:val="18"/>
              </w:rPr>
              <w:br/>
              <w:t xml:space="preserve"> ათას ლარში</w:t>
            </w:r>
          </w:p>
        </w:tc>
        <w:tc>
          <w:tcPr>
            <w:tcW w:w="1387" w:type="dxa"/>
            <w:tcBorders>
              <w:top w:val="nil"/>
              <w:left w:val="nil"/>
              <w:bottom w:val="single" w:sz="4" w:space="0" w:color="auto"/>
              <w:right w:val="single" w:sz="4" w:space="0" w:color="auto"/>
            </w:tcBorders>
            <w:shd w:val="clear" w:color="000000" w:fill="FFFFFF"/>
            <w:vAlign w:val="center"/>
            <w:hideMark/>
          </w:tcPr>
          <w:p w14:paraId="402BE7D6" w14:textId="77777777" w:rsidR="003374FF" w:rsidRPr="008B533D" w:rsidRDefault="003374FF" w:rsidP="003374FF">
            <w:pPr>
              <w:spacing w:after="0" w:line="240" w:lineRule="auto"/>
              <w:jc w:val="center"/>
              <w:rPr>
                <w:rFonts w:ascii="Sylfaen" w:eastAsia="Times New Roman" w:hAnsi="Sylfaen" w:cs="Arial"/>
                <w:b/>
                <w:bCs/>
                <w:color w:val="000000"/>
                <w:sz w:val="18"/>
                <w:szCs w:val="18"/>
              </w:rPr>
            </w:pPr>
            <w:r w:rsidRPr="008B533D">
              <w:rPr>
                <w:rFonts w:ascii="Sylfaen" w:eastAsia="Times New Roman" w:hAnsi="Sylfaen" w:cs="Arial"/>
                <w:b/>
                <w:bCs/>
                <w:color w:val="000000"/>
                <w:sz w:val="18"/>
                <w:szCs w:val="18"/>
              </w:rPr>
              <w:t>202</w:t>
            </w:r>
            <w:r w:rsidRPr="008B533D">
              <w:rPr>
                <w:rFonts w:ascii="Sylfaen" w:eastAsia="Times New Roman" w:hAnsi="Sylfaen" w:cs="Arial"/>
                <w:b/>
                <w:bCs/>
                <w:color w:val="000000"/>
                <w:sz w:val="18"/>
                <w:szCs w:val="18"/>
                <w:lang w:val="ka-GE"/>
              </w:rPr>
              <w:t>7</w:t>
            </w:r>
            <w:r w:rsidRPr="008B533D">
              <w:rPr>
                <w:rFonts w:ascii="Sylfaen" w:eastAsia="Times New Roman" w:hAnsi="Sylfaen" w:cs="Arial"/>
                <w:b/>
                <w:bCs/>
                <w:color w:val="000000"/>
                <w:sz w:val="18"/>
                <w:szCs w:val="18"/>
              </w:rPr>
              <w:t xml:space="preserve"> წლის დაფინანსება</w:t>
            </w:r>
            <w:r w:rsidRPr="008B533D">
              <w:rPr>
                <w:rFonts w:ascii="Sylfaen" w:eastAsia="Times New Roman" w:hAnsi="Sylfaen" w:cs="Arial"/>
                <w:b/>
                <w:bCs/>
                <w:color w:val="000000"/>
                <w:sz w:val="18"/>
                <w:szCs w:val="18"/>
              </w:rPr>
              <w:br/>
              <w:t xml:space="preserve"> ათას ლარში</w:t>
            </w:r>
          </w:p>
        </w:tc>
        <w:tc>
          <w:tcPr>
            <w:tcW w:w="1387" w:type="dxa"/>
            <w:tcBorders>
              <w:top w:val="nil"/>
              <w:left w:val="nil"/>
              <w:bottom w:val="single" w:sz="4" w:space="0" w:color="auto"/>
              <w:right w:val="single" w:sz="4" w:space="0" w:color="auto"/>
            </w:tcBorders>
            <w:shd w:val="clear" w:color="000000" w:fill="FFFFFF"/>
            <w:vAlign w:val="center"/>
            <w:hideMark/>
          </w:tcPr>
          <w:p w14:paraId="6F69E005" w14:textId="77777777" w:rsidR="003374FF" w:rsidRPr="008B533D" w:rsidRDefault="003374FF" w:rsidP="003374FF">
            <w:pPr>
              <w:spacing w:after="0" w:line="240" w:lineRule="auto"/>
              <w:jc w:val="center"/>
              <w:rPr>
                <w:rFonts w:ascii="Sylfaen" w:eastAsia="Times New Roman" w:hAnsi="Sylfaen" w:cs="Arial"/>
                <w:b/>
                <w:bCs/>
                <w:color w:val="000000"/>
                <w:sz w:val="18"/>
                <w:szCs w:val="18"/>
              </w:rPr>
            </w:pPr>
            <w:r w:rsidRPr="008B533D">
              <w:rPr>
                <w:rFonts w:ascii="Sylfaen" w:eastAsia="Times New Roman" w:hAnsi="Sylfaen" w:cs="Arial"/>
                <w:b/>
                <w:bCs/>
                <w:color w:val="000000"/>
                <w:sz w:val="18"/>
                <w:szCs w:val="18"/>
              </w:rPr>
              <w:t>202</w:t>
            </w:r>
            <w:r w:rsidRPr="008B533D">
              <w:rPr>
                <w:rFonts w:ascii="Sylfaen" w:eastAsia="Times New Roman" w:hAnsi="Sylfaen" w:cs="Arial"/>
                <w:b/>
                <w:bCs/>
                <w:color w:val="000000"/>
                <w:sz w:val="18"/>
                <w:szCs w:val="18"/>
                <w:lang w:val="ka-GE"/>
              </w:rPr>
              <w:t>8</w:t>
            </w:r>
            <w:r w:rsidRPr="008B533D">
              <w:rPr>
                <w:rFonts w:ascii="Sylfaen" w:eastAsia="Times New Roman" w:hAnsi="Sylfaen" w:cs="Arial"/>
                <w:b/>
                <w:bCs/>
                <w:color w:val="000000"/>
                <w:sz w:val="18"/>
                <w:szCs w:val="18"/>
              </w:rPr>
              <w:t xml:space="preserve"> წლის დაფინანსება</w:t>
            </w:r>
            <w:r w:rsidRPr="008B533D">
              <w:rPr>
                <w:rFonts w:ascii="Sylfaen" w:eastAsia="Times New Roman" w:hAnsi="Sylfaen" w:cs="Arial"/>
                <w:b/>
                <w:bCs/>
                <w:color w:val="000000"/>
                <w:sz w:val="18"/>
                <w:szCs w:val="18"/>
              </w:rPr>
              <w:br/>
              <w:t xml:space="preserve"> ათას ლარში</w:t>
            </w:r>
          </w:p>
        </w:tc>
      </w:tr>
      <w:tr w:rsidR="00022B38" w:rsidRPr="008B533D" w14:paraId="678A3754" w14:textId="77777777" w:rsidTr="003374FF">
        <w:trPr>
          <w:gridAfter w:val="1"/>
          <w:wAfter w:w="9" w:type="dxa"/>
          <w:trHeight w:val="384"/>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3C2D2716" w14:textId="77777777" w:rsidR="00022B38" w:rsidRPr="008B533D" w:rsidRDefault="00022B38" w:rsidP="00022B38">
            <w:pPr>
              <w:spacing w:after="0" w:line="240" w:lineRule="auto"/>
              <w:jc w:val="center"/>
              <w:rPr>
                <w:rFonts w:ascii="Sylfaen" w:eastAsia="Times New Roman" w:hAnsi="Sylfaen" w:cs="Arial"/>
                <w:color w:val="000000"/>
                <w:sz w:val="20"/>
                <w:szCs w:val="20"/>
              </w:rPr>
            </w:pPr>
            <w:r w:rsidRPr="008B533D">
              <w:rPr>
                <w:rFonts w:ascii="Sylfaen" w:eastAsia="Times New Roman" w:hAnsi="Sylfaen" w:cs="Arial"/>
                <w:color w:val="000000"/>
                <w:sz w:val="20"/>
                <w:szCs w:val="20"/>
              </w:rPr>
              <w:t>05 01 02</w:t>
            </w:r>
          </w:p>
        </w:tc>
        <w:tc>
          <w:tcPr>
            <w:tcW w:w="4656" w:type="dxa"/>
            <w:vMerge/>
            <w:tcBorders>
              <w:top w:val="nil"/>
              <w:left w:val="single" w:sz="4" w:space="0" w:color="auto"/>
              <w:bottom w:val="single" w:sz="4" w:space="0" w:color="auto"/>
              <w:right w:val="single" w:sz="4" w:space="0" w:color="auto"/>
            </w:tcBorders>
            <w:vAlign w:val="center"/>
            <w:hideMark/>
          </w:tcPr>
          <w:p w14:paraId="2B414E0F" w14:textId="77777777" w:rsidR="00022B38" w:rsidRPr="008B533D" w:rsidRDefault="00022B38" w:rsidP="00022B38">
            <w:pPr>
              <w:spacing w:after="0" w:line="240" w:lineRule="auto"/>
              <w:rPr>
                <w:rFonts w:ascii="Sylfaen" w:eastAsia="Times New Roman" w:hAnsi="Sylfaen" w:cs="Arial"/>
                <w:b/>
                <w:bCs/>
                <w:color w:val="000000"/>
                <w:sz w:val="20"/>
                <w:szCs w:val="20"/>
              </w:rPr>
            </w:pPr>
          </w:p>
        </w:tc>
        <w:tc>
          <w:tcPr>
            <w:tcW w:w="4642" w:type="dxa"/>
            <w:vMerge/>
            <w:tcBorders>
              <w:top w:val="single" w:sz="4" w:space="0" w:color="auto"/>
              <w:left w:val="single" w:sz="4" w:space="0" w:color="auto"/>
              <w:bottom w:val="single" w:sz="4" w:space="0" w:color="auto"/>
              <w:right w:val="single" w:sz="4" w:space="0" w:color="auto"/>
            </w:tcBorders>
            <w:vAlign w:val="center"/>
            <w:hideMark/>
          </w:tcPr>
          <w:p w14:paraId="035C71D7" w14:textId="77777777" w:rsidR="00022B38" w:rsidRPr="008B533D" w:rsidRDefault="00022B38" w:rsidP="00022B38">
            <w:pPr>
              <w:spacing w:after="0" w:line="240" w:lineRule="auto"/>
              <w:rPr>
                <w:rFonts w:ascii="Sylfaen" w:eastAsia="Times New Roman" w:hAnsi="Sylfaen" w:cs="Arial"/>
                <w:color w:val="000000"/>
                <w:sz w:val="20"/>
                <w:szCs w:val="20"/>
              </w:rPr>
            </w:pPr>
          </w:p>
        </w:tc>
        <w:tc>
          <w:tcPr>
            <w:tcW w:w="1387" w:type="dxa"/>
            <w:tcBorders>
              <w:top w:val="nil"/>
              <w:left w:val="nil"/>
              <w:bottom w:val="single" w:sz="4" w:space="0" w:color="auto"/>
              <w:right w:val="single" w:sz="4" w:space="0" w:color="auto"/>
            </w:tcBorders>
            <w:shd w:val="clear" w:color="000000" w:fill="FFFFFF"/>
            <w:vAlign w:val="center"/>
            <w:hideMark/>
          </w:tcPr>
          <w:p w14:paraId="0C87F729" w14:textId="42AB4922" w:rsidR="00022B38" w:rsidRPr="008B533D" w:rsidRDefault="00022B38" w:rsidP="00022B38">
            <w:pPr>
              <w:spacing w:after="0" w:line="240" w:lineRule="auto"/>
              <w:rPr>
                <w:rFonts w:ascii="Sylfaen" w:eastAsia="Times New Roman" w:hAnsi="Sylfaen" w:cs="Arial"/>
                <w:sz w:val="20"/>
                <w:szCs w:val="20"/>
              </w:rPr>
            </w:pPr>
            <w:r w:rsidRPr="008B533D">
              <w:rPr>
                <w:rFonts w:ascii="Arial" w:hAnsi="Arial" w:cs="Arial"/>
                <w:sz w:val="16"/>
                <w:szCs w:val="16"/>
              </w:rPr>
              <w:t>142,5</w:t>
            </w:r>
          </w:p>
        </w:tc>
        <w:tc>
          <w:tcPr>
            <w:tcW w:w="1387" w:type="dxa"/>
            <w:tcBorders>
              <w:top w:val="nil"/>
              <w:left w:val="nil"/>
              <w:bottom w:val="single" w:sz="4" w:space="0" w:color="auto"/>
              <w:right w:val="single" w:sz="4" w:space="0" w:color="auto"/>
            </w:tcBorders>
            <w:shd w:val="clear" w:color="000000" w:fill="FFFFFF"/>
            <w:vAlign w:val="center"/>
            <w:hideMark/>
          </w:tcPr>
          <w:p w14:paraId="5721A042" w14:textId="5C234FC0" w:rsidR="00022B38" w:rsidRPr="008B533D" w:rsidRDefault="00022B38" w:rsidP="00022B38">
            <w:pPr>
              <w:spacing w:after="0" w:line="240" w:lineRule="auto"/>
              <w:rPr>
                <w:rFonts w:ascii="Sylfaen" w:eastAsia="Times New Roman" w:hAnsi="Sylfaen" w:cs="Arial"/>
                <w:sz w:val="20"/>
                <w:szCs w:val="20"/>
              </w:rPr>
            </w:pPr>
            <w:r w:rsidRPr="008B533D">
              <w:rPr>
                <w:rFonts w:ascii="Arial" w:hAnsi="Arial" w:cs="Arial"/>
                <w:sz w:val="16"/>
                <w:szCs w:val="16"/>
              </w:rPr>
              <w:t>110,0</w:t>
            </w:r>
          </w:p>
        </w:tc>
        <w:tc>
          <w:tcPr>
            <w:tcW w:w="1387" w:type="dxa"/>
            <w:tcBorders>
              <w:top w:val="nil"/>
              <w:left w:val="nil"/>
              <w:bottom w:val="single" w:sz="4" w:space="0" w:color="auto"/>
              <w:right w:val="single" w:sz="4" w:space="0" w:color="auto"/>
            </w:tcBorders>
            <w:shd w:val="clear" w:color="000000" w:fill="FFFFFF"/>
            <w:vAlign w:val="center"/>
            <w:hideMark/>
          </w:tcPr>
          <w:p w14:paraId="400DDEF1" w14:textId="02160EF4" w:rsidR="00022B38" w:rsidRPr="008B533D" w:rsidRDefault="00022B38" w:rsidP="00022B38">
            <w:pPr>
              <w:spacing w:after="0" w:line="240" w:lineRule="auto"/>
              <w:rPr>
                <w:rFonts w:ascii="Sylfaen" w:eastAsia="Times New Roman" w:hAnsi="Sylfaen" w:cs="Arial"/>
                <w:sz w:val="20"/>
                <w:szCs w:val="20"/>
              </w:rPr>
            </w:pPr>
            <w:r w:rsidRPr="008B533D">
              <w:rPr>
                <w:rFonts w:ascii="Arial" w:hAnsi="Arial" w:cs="Arial"/>
                <w:sz w:val="16"/>
                <w:szCs w:val="16"/>
              </w:rPr>
              <w:t>110,0</w:t>
            </w:r>
          </w:p>
        </w:tc>
        <w:tc>
          <w:tcPr>
            <w:tcW w:w="1387" w:type="dxa"/>
            <w:tcBorders>
              <w:top w:val="nil"/>
              <w:left w:val="nil"/>
              <w:bottom w:val="single" w:sz="4" w:space="0" w:color="auto"/>
              <w:right w:val="single" w:sz="4" w:space="0" w:color="auto"/>
            </w:tcBorders>
            <w:shd w:val="clear" w:color="000000" w:fill="FFFFFF"/>
            <w:vAlign w:val="center"/>
            <w:hideMark/>
          </w:tcPr>
          <w:p w14:paraId="6F2E8AA8" w14:textId="2809B5D8" w:rsidR="00022B38" w:rsidRPr="008B533D" w:rsidRDefault="00022B38" w:rsidP="00022B38">
            <w:pPr>
              <w:spacing w:after="0" w:line="240" w:lineRule="auto"/>
              <w:rPr>
                <w:rFonts w:ascii="Sylfaen" w:eastAsia="Times New Roman" w:hAnsi="Sylfaen" w:cs="Arial"/>
                <w:sz w:val="20"/>
                <w:szCs w:val="20"/>
              </w:rPr>
            </w:pPr>
            <w:r w:rsidRPr="008B533D">
              <w:rPr>
                <w:rFonts w:ascii="Arial" w:hAnsi="Arial" w:cs="Arial"/>
                <w:sz w:val="16"/>
                <w:szCs w:val="16"/>
              </w:rPr>
              <w:t>110,0</w:t>
            </w:r>
          </w:p>
        </w:tc>
      </w:tr>
      <w:tr w:rsidR="003374FF" w:rsidRPr="008B533D" w14:paraId="6C23B716" w14:textId="77777777" w:rsidTr="003374FF">
        <w:trPr>
          <w:gridAfter w:val="1"/>
          <w:wAfter w:w="9" w:type="dxa"/>
          <w:trHeight w:val="708"/>
        </w:trPr>
        <w:tc>
          <w:tcPr>
            <w:tcW w:w="538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C798BB9" w14:textId="77777777" w:rsidR="003374FF" w:rsidRPr="008B533D" w:rsidRDefault="003374FF" w:rsidP="003374FF">
            <w:pPr>
              <w:spacing w:after="0" w:line="240" w:lineRule="auto"/>
              <w:jc w:val="center"/>
              <w:rPr>
                <w:rFonts w:ascii="Sylfaen" w:eastAsia="Times New Roman" w:hAnsi="Sylfaen" w:cs="Arial"/>
                <w:b/>
                <w:bCs/>
                <w:color w:val="000000"/>
                <w:sz w:val="20"/>
                <w:szCs w:val="20"/>
              </w:rPr>
            </w:pPr>
            <w:r w:rsidRPr="008B533D">
              <w:rPr>
                <w:rFonts w:ascii="Sylfaen" w:eastAsia="Times New Roman" w:hAnsi="Sylfaen" w:cs="Arial"/>
                <w:b/>
                <w:bCs/>
                <w:color w:val="000000"/>
                <w:sz w:val="20"/>
                <w:szCs w:val="20"/>
              </w:rPr>
              <w:t>ქვეპროგრამის განმახორციელებელი სამსახური</w:t>
            </w:r>
          </w:p>
        </w:tc>
        <w:tc>
          <w:tcPr>
            <w:tcW w:w="10190" w:type="dxa"/>
            <w:gridSpan w:val="5"/>
            <w:tcBorders>
              <w:top w:val="single" w:sz="4" w:space="0" w:color="auto"/>
              <w:left w:val="nil"/>
              <w:bottom w:val="single" w:sz="4" w:space="0" w:color="auto"/>
              <w:right w:val="single" w:sz="4" w:space="0" w:color="auto"/>
            </w:tcBorders>
            <w:shd w:val="clear" w:color="000000" w:fill="FFFFFF"/>
            <w:vAlign w:val="center"/>
            <w:hideMark/>
          </w:tcPr>
          <w:p w14:paraId="1DF21BDD" w14:textId="77777777" w:rsidR="003374FF" w:rsidRPr="008B533D" w:rsidRDefault="003374FF" w:rsidP="003374FF">
            <w:pPr>
              <w:spacing w:after="240" w:line="240" w:lineRule="auto"/>
              <w:rPr>
                <w:rFonts w:ascii="Sylfaen" w:eastAsia="Times New Roman" w:hAnsi="Sylfaen" w:cs="Arial"/>
                <w:color w:val="000000"/>
                <w:sz w:val="20"/>
                <w:szCs w:val="20"/>
              </w:rPr>
            </w:pPr>
            <w:r w:rsidRPr="008B533D">
              <w:rPr>
                <w:rFonts w:ascii="Sylfaen" w:eastAsia="Times New Roman" w:hAnsi="Sylfaen" w:cs="Arial"/>
                <w:color w:val="000000"/>
                <w:sz w:val="20"/>
                <w:szCs w:val="20"/>
              </w:rPr>
              <w:t>ჯანდაცვის, სოციალური უზრუნველყოფის, კულტურის, სპორტის,ბავშვის კეთილდღეობის დაცვისა და მხარდაჭერის სამსახური</w:t>
            </w:r>
          </w:p>
        </w:tc>
      </w:tr>
      <w:tr w:rsidR="003374FF" w:rsidRPr="008B533D" w14:paraId="5D62D951" w14:textId="77777777" w:rsidTr="003374FF">
        <w:trPr>
          <w:gridAfter w:val="1"/>
          <w:wAfter w:w="9" w:type="dxa"/>
          <w:trHeight w:val="708"/>
        </w:trPr>
        <w:tc>
          <w:tcPr>
            <w:tcW w:w="538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133C3F9" w14:textId="77777777" w:rsidR="003374FF" w:rsidRPr="008B533D" w:rsidRDefault="003374FF" w:rsidP="003374FF">
            <w:pPr>
              <w:spacing w:after="0" w:line="240" w:lineRule="auto"/>
              <w:jc w:val="center"/>
              <w:rPr>
                <w:rFonts w:ascii="Sylfaen" w:eastAsia="Times New Roman" w:hAnsi="Sylfaen" w:cs="Arial"/>
                <w:b/>
                <w:bCs/>
                <w:color w:val="000000"/>
                <w:sz w:val="20"/>
                <w:szCs w:val="20"/>
              </w:rPr>
            </w:pPr>
            <w:r w:rsidRPr="008B533D">
              <w:rPr>
                <w:rFonts w:ascii="Sylfaen" w:eastAsia="Times New Roman" w:hAnsi="Sylfaen" w:cs="Arial"/>
                <w:b/>
                <w:bCs/>
                <w:color w:val="000000"/>
                <w:sz w:val="20"/>
                <w:szCs w:val="20"/>
              </w:rPr>
              <w:t>გაეროს მდგრადი განვითარების „SDG“ მიზანი, რომლის მიღწევასაც</w:t>
            </w:r>
            <w:r w:rsidRPr="008B533D">
              <w:rPr>
                <w:rFonts w:ascii="Sylfaen" w:eastAsia="Times New Roman" w:hAnsi="Sylfaen" w:cs="Arial"/>
                <w:b/>
                <w:bCs/>
                <w:color w:val="000000"/>
                <w:sz w:val="20"/>
                <w:szCs w:val="20"/>
              </w:rPr>
              <w:br/>
              <w:t>ემსახურება პროგრამა</w:t>
            </w:r>
          </w:p>
          <w:p w14:paraId="29F20066" w14:textId="77777777" w:rsidR="003374FF" w:rsidRPr="008B533D" w:rsidRDefault="003374FF" w:rsidP="003374FF">
            <w:pPr>
              <w:spacing w:after="0" w:line="240" w:lineRule="auto"/>
              <w:jc w:val="center"/>
              <w:rPr>
                <w:rFonts w:ascii="Sylfaen" w:eastAsia="Times New Roman" w:hAnsi="Sylfaen" w:cs="Arial"/>
                <w:b/>
                <w:bCs/>
                <w:color w:val="000000"/>
                <w:sz w:val="20"/>
                <w:szCs w:val="20"/>
              </w:rPr>
            </w:pPr>
          </w:p>
        </w:tc>
        <w:tc>
          <w:tcPr>
            <w:tcW w:w="10190" w:type="dxa"/>
            <w:gridSpan w:val="5"/>
            <w:tcBorders>
              <w:top w:val="single" w:sz="4" w:space="0" w:color="auto"/>
              <w:left w:val="nil"/>
              <w:bottom w:val="single" w:sz="4" w:space="0" w:color="auto"/>
              <w:right w:val="single" w:sz="4" w:space="0" w:color="auto"/>
            </w:tcBorders>
            <w:shd w:val="clear" w:color="000000" w:fill="FFFFFF"/>
            <w:vAlign w:val="center"/>
          </w:tcPr>
          <w:p w14:paraId="440613D5" w14:textId="77777777" w:rsidR="003374FF" w:rsidRPr="008B533D" w:rsidRDefault="003374FF" w:rsidP="003374FF">
            <w:pPr>
              <w:spacing w:after="0" w:line="240" w:lineRule="auto"/>
              <w:rPr>
                <w:rFonts w:ascii="Sylfaen" w:eastAsia="Times New Roman" w:hAnsi="Sylfaen" w:cs="Calibri"/>
                <w:sz w:val="20"/>
                <w:szCs w:val="20"/>
                <w:lang w:val="ka-GE"/>
              </w:rPr>
            </w:pPr>
            <w:r w:rsidRPr="008B533D">
              <w:rPr>
                <w:rFonts w:ascii="Sylfaen" w:eastAsia="Times New Roman" w:hAnsi="Sylfaen" w:cs="Calibri"/>
                <w:sz w:val="20"/>
                <w:szCs w:val="20"/>
                <w:lang w:val="ka-GE"/>
              </w:rPr>
              <w:t xml:space="preserve"> </w:t>
            </w:r>
          </w:p>
          <w:p w14:paraId="3833B6DC" w14:textId="77777777" w:rsidR="003374FF" w:rsidRPr="008B533D" w:rsidRDefault="003374FF" w:rsidP="003374FF">
            <w:pPr>
              <w:spacing w:after="0" w:line="240" w:lineRule="auto"/>
              <w:rPr>
                <w:rFonts w:ascii="Sylfaen" w:eastAsia="Times New Roman" w:hAnsi="Sylfaen" w:cs="Calibri"/>
                <w:sz w:val="20"/>
                <w:szCs w:val="20"/>
                <w:lang w:val="ka-GE"/>
              </w:rPr>
            </w:pPr>
            <w:r w:rsidRPr="008B533D">
              <w:rPr>
                <w:rFonts w:ascii="Sylfaen" w:eastAsia="Times New Roman" w:hAnsi="Sylfaen" w:cs="Calibri"/>
                <w:sz w:val="20"/>
                <w:szCs w:val="20"/>
                <w:lang w:val="ka-GE"/>
              </w:rPr>
              <w:t>მიზანი 10: შემცირებული უთანასწორობა</w:t>
            </w:r>
          </w:p>
          <w:p w14:paraId="32FADFA7" w14:textId="77777777" w:rsidR="003374FF" w:rsidRPr="008B533D" w:rsidRDefault="003374FF" w:rsidP="003374FF">
            <w:pPr>
              <w:spacing w:after="240" w:line="240" w:lineRule="auto"/>
              <w:rPr>
                <w:rFonts w:ascii="Sylfaen" w:eastAsia="Times New Roman" w:hAnsi="Sylfaen" w:cs="Arial"/>
                <w:color w:val="000000"/>
                <w:sz w:val="20"/>
                <w:szCs w:val="20"/>
              </w:rPr>
            </w:pPr>
            <w:r w:rsidRPr="008B533D">
              <w:rPr>
                <w:rFonts w:ascii="Sylfaen" w:eastAsia="Times New Roman" w:hAnsi="Sylfaen" w:cs="Calibri"/>
                <w:sz w:val="20"/>
                <w:szCs w:val="20"/>
                <w:lang w:val="ka-GE"/>
              </w:rPr>
              <w:t>მიზანი 16: მშვიდობიანი და ინკლუზიური საზოგადოების ჩამოყალიბების ხელშეწყობა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3374FF" w:rsidRPr="008B533D" w14:paraId="4674A190" w14:textId="77777777" w:rsidTr="003374FF">
        <w:trPr>
          <w:gridAfter w:val="1"/>
          <w:wAfter w:w="9" w:type="dxa"/>
          <w:trHeight w:val="264"/>
        </w:trPr>
        <w:tc>
          <w:tcPr>
            <w:tcW w:w="538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437D57D" w14:textId="77777777" w:rsidR="003374FF" w:rsidRPr="008B533D" w:rsidRDefault="003374FF" w:rsidP="003374FF">
            <w:pPr>
              <w:spacing w:after="0" w:line="240" w:lineRule="auto"/>
              <w:jc w:val="center"/>
              <w:rPr>
                <w:rFonts w:ascii="Sylfaen" w:eastAsia="Times New Roman" w:hAnsi="Sylfaen" w:cs="Arial"/>
                <w:b/>
                <w:bCs/>
                <w:color w:val="000000"/>
                <w:sz w:val="20"/>
                <w:szCs w:val="20"/>
              </w:rPr>
            </w:pPr>
            <w:r w:rsidRPr="008B533D">
              <w:rPr>
                <w:rFonts w:ascii="Sylfaen" w:eastAsia="Times New Roman" w:hAnsi="Sylfaen" w:cs="Arial"/>
                <w:b/>
                <w:bCs/>
                <w:color w:val="000000"/>
                <w:sz w:val="20"/>
                <w:szCs w:val="20"/>
                <w:lang w:val="ka-GE"/>
              </w:rPr>
              <w:t>ქვე</w:t>
            </w:r>
            <w:r w:rsidRPr="008B533D">
              <w:rPr>
                <w:rFonts w:ascii="Sylfaen" w:eastAsia="Times New Roman" w:hAnsi="Sylfaen" w:cs="Arial"/>
                <w:b/>
                <w:bCs/>
                <w:color w:val="000000"/>
                <w:sz w:val="20"/>
                <w:szCs w:val="20"/>
              </w:rPr>
              <w:t xml:space="preserve">პროგრამის აღწერა და მიზანი  </w:t>
            </w:r>
          </w:p>
        </w:tc>
        <w:tc>
          <w:tcPr>
            <w:tcW w:w="10190" w:type="dxa"/>
            <w:gridSpan w:val="5"/>
            <w:tcBorders>
              <w:top w:val="single" w:sz="4" w:space="0" w:color="auto"/>
              <w:left w:val="nil"/>
              <w:bottom w:val="single" w:sz="4" w:space="0" w:color="auto"/>
              <w:right w:val="single" w:sz="4" w:space="0" w:color="auto"/>
            </w:tcBorders>
            <w:shd w:val="clear" w:color="000000" w:fill="FFFFFF"/>
            <w:vAlign w:val="center"/>
            <w:hideMark/>
          </w:tcPr>
          <w:p w14:paraId="5D05E6D0" w14:textId="77777777" w:rsidR="003374FF" w:rsidRPr="008B533D" w:rsidRDefault="003374FF" w:rsidP="003374FF">
            <w:pPr>
              <w:spacing w:after="0" w:line="240" w:lineRule="auto"/>
              <w:rPr>
                <w:rFonts w:ascii="Sylfaen" w:eastAsia="Times New Roman" w:hAnsi="Sylfaen" w:cs="Arial"/>
                <w:color w:val="000000"/>
                <w:sz w:val="20"/>
                <w:szCs w:val="20"/>
                <w:lang w:val="ka-GE"/>
              </w:rPr>
            </w:pPr>
            <w:proofErr w:type="gramStart"/>
            <w:r w:rsidRPr="008B533D">
              <w:rPr>
                <w:rFonts w:ascii="Sylfaen" w:eastAsia="Times New Roman" w:hAnsi="Sylfaen" w:cs="Arial"/>
                <w:color w:val="000000"/>
                <w:sz w:val="20"/>
                <w:szCs w:val="20"/>
              </w:rPr>
              <w:t>ჯანსაღი</w:t>
            </w:r>
            <w:proofErr w:type="gramEnd"/>
            <w:r w:rsidRPr="008B533D">
              <w:rPr>
                <w:rFonts w:ascii="Sylfaen" w:eastAsia="Times New Roman" w:hAnsi="Sylfaen" w:cs="Arial"/>
                <w:color w:val="000000"/>
                <w:sz w:val="20"/>
                <w:szCs w:val="20"/>
              </w:rPr>
              <w:t xml:space="preserve"> ცხოვრების წესის დამკვიდრება, ახალგაზრდების სპორტით დაინტერესება. </w:t>
            </w:r>
            <w:r w:rsidRPr="008B533D">
              <w:rPr>
                <w:rFonts w:ascii="Sylfaen" w:eastAsia="Times New Roman" w:hAnsi="Sylfaen" w:cs="Arial"/>
                <w:color w:val="000000"/>
                <w:sz w:val="20"/>
                <w:szCs w:val="20"/>
                <w:lang w:val="ka-GE"/>
              </w:rPr>
              <w:t>მასობრივი სპორტული ღონისძიებების განხორციელება (სასკოლო ოლიმპიადები, ტურნირები)</w:t>
            </w:r>
            <w:r w:rsidRPr="008B533D">
              <w:rPr>
                <w:rFonts w:ascii="Sylfaen" w:eastAsia="Times New Roman" w:hAnsi="Sylfaen" w:cs="Arial"/>
                <w:color w:val="000000"/>
                <w:sz w:val="20"/>
                <w:szCs w:val="20"/>
              </w:rPr>
              <w:t xml:space="preserve">, </w:t>
            </w:r>
            <w:r w:rsidRPr="008B533D">
              <w:rPr>
                <w:rFonts w:ascii="Sylfaen" w:eastAsia="Times New Roman" w:hAnsi="Sylfaen" w:cs="Arial"/>
                <w:color w:val="000000"/>
                <w:sz w:val="20"/>
                <w:szCs w:val="20"/>
                <w:lang w:val="ka-GE"/>
              </w:rPr>
              <w:t>ქვეპროგრამით გათვალისწინებულია მარნეულის მუნიციპალიტეტის დაფუძნებული 100 % წილის მფლობელი შპს „ალგეთი არენას“ სუბსიდირება.</w:t>
            </w:r>
          </w:p>
        </w:tc>
      </w:tr>
      <w:tr w:rsidR="003374FF" w:rsidRPr="008B533D" w14:paraId="0AD8CAF0" w14:textId="77777777" w:rsidTr="003374FF">
        <w:trPr>
          <w:gridAfter w:val="1"/>
          <w:wAfter w:w="9" w:type="dxa"/>
          <w:trHeight w:val="264"/>
        </w:trPr>
        <w:tc>
          <w:tcPr>
            <w:tcW w:w="538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366EFA7" w14:textId="77777777" w:rsidR="003374FF" w:rsidRPr="008B533D" w:rsidRDefault="003374FF" w:rsidP="003374FF">
            <w:pPr>
              <w:spacing w:after="0" w:line="240" w:lineRule="auto"/>
              <w:jc w:val="center"/>
              <w:rPr>
                <w:rFonts w:ascii="Sylfaen" w:eastAsia="Times New Roman" w:hAnsi="Sylfaen" w:cs="Arial"/>
                <w:b/>
                <w:bCs/>
                <w:color w:val="000000"/>
                <w:sz w:val="20"/>
                <w:szCs w:val="20"/>
              </w:rPr>
            </w:pPr>
            <w:r w:rsidRPr="008B533D">
              <w:rPr>
                <w:rFonts w:ascii="Sylfaen" w:eastAsia="Times New Roman" w:hAnsi="Sylfaen" w:cs="Arial"/>
                <w:b/>
                <w:bCs/>
                <w:color w:val="000000"/>
                <w:sz w:val="20"/>
                <w:szCs w:val="20"/>
              </w:rPr>
              <w:t xml:space="preserve">მოსალოდნელი შუალედური შედეგი </w:t>
            </w:r>
          </w:p>
        </w:tc>
        <w:tc>
          <w:tcPr>
            <w:tcW w:w="10190" w:type="dxa"/>
            <w:gridSpan w:val="5"/>
            <w:tcBorders>
              <w:top w:val="single" w:sz="4" w:space="0" w:color="auto"/>
              <w:left w:val="nil"/>
              <w:bottom w:val="single" w:sz="4" w:space="0" w:color="auto"/>
              <w:right w:val="single" w:sz="4" w:space="0" w:color="auto"/>
            </w:tcBorders>
            <w:shd w:val="clear" w:color="000000" w:fill="FFFFFF"/>
            <w:vAlign w:val="center"/>
            <w:hideMark/>
          </w:tcPr>
          <w:p w14:paraId="1F048115" w14:textId="77777777" w:rsidR="003374FF" w:rsidRPr="008B533D" w:rsidRDefault="003374FF" w:rsidP="003374FF">
            <w:pPr>
              <w:spacing w:after="0" w:line="240" w:lineRule="auto"/>
              <w:rPr>
                <w:rFonts w:ascii="Sylfaen" w:eastAsia="Times New Roman" w:hAnsi="Sylfaen" w:cs="Arial"/>
                <w:color w:val="000000"/>
                <w:sz w:val="20"/>
                <w:szCs w:val="20"/>
              </w:rPr>
            </w:pPr>
            <w:proofErr w:type="gramStart"/>
            <w:r w:rsidRPr="008B533D">
              <w:rPr>
                <w:rFonts w:ascii="Sylfaen" w:eastAsia="Times New Roman" w:hAnsi="Sylfaen" w:cs="Arial"/>
                <w:color w:val="000000"/>
                <w:sz w:val="20"/>
                <w:szCs w:val="20"/>
              </w:rPr>
              <w:t>სპორტის</w:t>
            </w:r>
            <w:proofErr w:type="gramEnd"/>
            <w:r w:rsidRPr="008B533D">
              <w:rPr>
                <w:rFonts w:ascii="Sylfaen" w:eastAsia="Times New Roman" w:hAnsi="Sylfaen" w:cs="Arial"/>
                <w:color w:val="000000"/>
                <w:sz w:val="20"/>
                <w:szCs w:val="20"/>
              </w:rPr>
              <w:t xml:space="preserve"> პოპულარიზაცია, მასობრივი სპორტი განვითარება.</w:t>
            </w:r>
          </w:p>
        </w:tc>
      </w:tr>
    </w:tbl>
    <w:p w14:paraId="1F9611A5" w14:textId="77777777" w:rsidR="003374FF" w:rsidRPr="008B533D" w:rsidRDefault="003374FF" w:rsidP="003374FF">
      <w:pPr>
        <w:rPr>
          <w:lang w:val="ka-GE" w:eastAsia="ru-RU"/>
        </w:rPr>
      </w:pPr>
    </w:p>
    <w:p w14:paraId="5B2FBC5C" w14:textId="77777777" w:rsidR="003374FF" w:rsidRPr="008B533D" w:rsidRDefault="003374FF" w:rsidP="003374FF">
      <w:pPr>
        <w:rPr>
          <w:lang w:val="ka-GE" w:eastAsia="ru-RU"/>
        </w:rPr>
      </w:pPr>
    </w:p>
    <w:tbl>
      <w:tblPr>
        <w:tblW w:w="14765" w:type="dxa"/>
        <w:tblLook w:val="04A0" w:firstRow="1" w:lastRow="0" w:firstColumn="1" w:lastColumn="0" w:noHBand="0" w:noVBand="1"/>
      </w:tblPr>
      <w:tblGrid>
        <w:gridCol w:w="525"/>
        <w:gridCol w:w="3020"/>
        <w:gridCol w:w="6079"/>
        <w:gridCol w:w="1270"/>
        <w:gridCol w:w="1270"/>
        <w:gridCol w:w="1331"/>
        <w:gridCol w:w="1270"/>
      </w:tblGrid>
      <w:tr w:rsidR="003374FF" w:rsidRPr="008B533D" w14:paraId="1F91C5F3" w14:textId="77777777" w:rsidTr="003374FF">
        <w:trPr>
          <w:trHeight w:val="576"/>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59FD76"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lastRenderedPageBreak/>
              <w:t>კოდი</w:t>
            </w:r>
          </w:p>
        </w:tc>
        <w:tc>
          <w:tcPr>
            <w:tcW w:w="30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45D668C"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 xml:space="preserve">ქვეპროგრამის დასახელება </w:t>
            </w:r>
          </w:p>
        </w:tc>
        <w:tc>
          <w:tcPr>
            <w:tcW w:w="60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33B1B3" w14:textId="77777777" w:rsidR="003374FF" w:rsidRPr="008B533D" w:rsidRDefault="003374FF" w:rsidP="003374FF">
            <w:pPr>
              <w:spacing w:after="0" w:line="240" w:lineRule="auto"/>
              <w:jc w:val="center"/>
              <w:rPr>
                <w:rFonts w:ascii="Sylfaen" w:eastAsia="Times New Roman" w:hAnsi="Sylfaen" w:cs="Arial"/>
                <w:color w:val="000000"/>
                <w:sz w:val="12"/>
                <w:szCs w:val="12"/>
              </w:rPr>
            </w:pPr>
            <w:r w:rsidRPr="008B533D">
              <w:rPr>
                <w:rFonts w:ascii="Sylfaen" w:eastAsia="Times New Roman" w:hAnsi="Sylfaen" w:cs="Arial"/>
                <w:color w:val="000000"/>
                <w:sz w:val="12"/>
                <w:szCs w:val="12"/>
              </w:rPr>
              <w:t>სპორტული ობიექტების აღჭურვა, რეაბილიტაცია, მშენებლობა</w:t>
            </w:r>
          </w:p>
        </w:tc>
        <w:tc>
          <w:tcPr>
            <w:tcW w:w="1270" w:type="dxa"/>
            <w:tcBorders>
              <w:top w:val="single" w:sz="4" w:space="0" w:color="auto"/>
              <w:left w:val="nil"/>
              <w:bottom w:val="single" w:sz="4" w:space="0" w:color="auto"/>
              <w:right w:val="single" w:sz="4" w:space="0" w:color="auto"/>
            </w:tcBorders>
            <w:shd w:val="clear" w:color="000000" w:fill="FFFFFF"/>
            <w:vAlign w:val="center"/>
            <w:hideMark/>
          </w:tcPr>
          <w:p w14:paraId="7034D347"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 xml:space="preserve">6 </w:t>
            </w:r>
            <w:r w:rsidRPr="008B533D">
              <w:rPr>
                <w:rFonts w:ascii="Sylfaen" w:eastAsia="Times New Roman" w:hAnsi="Sylfaen" w:cs="Arial"/>
                <w:b/>
                <w:bCs/>
                <w:color w:val="000000"/>
                <w:sz w:val="16"/>
                <w:szCs w:val="16"/>
              </w:rPr>
              <w:t>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70" w:type="dxa"/>
            <w:tcBorders>
              <w:top w:val="single" w:sz="4" w:space="0" w:color="auto"/>
              <w:left w:val="nil"/>
              <w:bottom w:val="single" w:sz="4" w:space="0" w:color="auto"/>
              <w:right w:val="single" w:sz="4" w:space="0" w:color="auto"/>
            </w:tcBorders>
            <w:shd w:val="clear" w:color="000000" w:fill="FFFFFF"/>
            <w:vAlign w:val="center"/>
            <w:hideMark/>
          </w:tcPr>
          <w:p w14:paraId="359A2DED"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7</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331" w:type="dxa"/>
            <w:tcBorders>
              <w:top w:val="single" w:sz="4" w:space="0" w:color="auto"/>
              <w:left w:val="nil"/>
              <w:bottom w:val="single" w:sz="4" w:space="0" w:color="auto"/>
              <w:right w:val="single" w:sz="4" w:space="0" w:color="auto"/>
            </w:tcBorders>
            <w:shd w:val="clear" w:color="000000" w:fill="FFFFFF"/>
            <w:vAlign w:val="center"/>
            <w:hideMark/>
          </w:tcPr>
          <w:p w14:paraId="76E09C8F"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8</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70" w:type="dxa"/>
            <w:tcBorders>
              <w:top w:val="single" w:sz="4" w:space="0" w:color="auto"/>
              <w:left w:val="nil"/>
              <w:bottom w:val="single" w:sz="4" w:space="0" w:color="auto"/>
              <w:right w:val="single" w:sz="4" w:space="0" w:color="auto"/>
            </w:tcBorders>
            <w:shd w:val="clear" w:color="000000" w:fill="FFFFFF"/>
            <w:vAlign w:val="center"/>
            <w:hideMark/>
          </w:tcPr>
          <w:p w14:paraId="21E31462"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9</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r>
      <w:tr w:rsidR="00183D8C" w:rsidRPr="008B533D" w14:paraId="41A060A4" w14:textId="77777777" w:rsidTr="003374FF">
        <w:trPr>
          <w:trHeight w:val="384"/>
        </w:trPr>
        <w:tc>
          <w:tcPr>
            <w:tcW w:w="525" w:type="dxa"/>
            <w:tcBorders>
              <w:top w:val="nil"/>
              <w:left w:val="single" w:sz="4" w:space="0" w:color="auto"/>
              <w:bottom w:val="single" w:sz="4" w:space="0" w:color="auto"/>
              <w:right w:val="single" w:sz="4" w:space="0" w:color="auto"/>
            </w:tcBorders>
            <w:shd w:val="clear" w:color="000000" w:fill="FFFFFF"/>
            <w:vAlign w:val="center"/>
            <w:hideMark/>
          </w:tcPr>
          <w:p w14:paraId="3663C6A8" w14:textId="77777777" w:rsidR="00183D8C" w:rsidRPr="008B533D" w:rsidRDefault="00183D8C" w:rsidP="00183D8C">
            <w:pPr>
              <w:spacing w:after="0" w:line="240" w:lineRule="auto"/>
              <w:jc w:val="center"/>
              <w:rPr>
                <w:rFonts w:ascii="Sylfaen" w:eastAsia="Times New Roman" w:hAnsi="Sylfaen" w:cs="Arial"/>
                <w:color w:val="000000"/>
                <w:sz w:val="12"/>
                <w:szCs w:val="12"/>
              </w:rPr>
            </w:pPr>
            <w:r w:rsidRPr="008B533D">
              <w:rPr>
                <w:rFonts w:ascii="Sylfaen" w:eastAsia="Times New Roman" w:hAnsi="Sylfaen" w:cs="Arial"/>
                <w:color w:val="000000"/>
                <w:sz w:val="12"/>
                <w:szCs w:val="12"/>
              </w:rPr>
              <w:t>05 01 03</w:t>
            </w:r>
          </w:p>
        </w:tc>
        <w:tc>
          <w:tcPr>
            <w:tcW w:w="3020" w:type="dxa"/>
            <w:vMerge/>
            <w:tcBorders>
              <w:top w:val="single" w:sz="4" w:space="0" w:color="auto"/>
              <w:left w:val="single" w:sz="4" w:space="0" w:color="auto"/>
              <w:bottom w:val="single" w:sz="4" w:space="0" w:color="auto"/>
              <w:right w:val="single" w:sz="4" w:space="0" w:color="auto"/>
            </w:tcBorders>
            <w:vAlign w:val="center"/>
            <w:hideMark/>
          </w:tcPr>
          <w:p w14:paraId="2CC8EA88" w14:textId="77777777" w:rsidR="00183D8C" w:rsidRPr="008B533D" w:rsidRDefault="00183D8C" w:rsidP="00183D8C">
            <w:pPr>
              <w:spacing w:after="0" w:line="240" w:lineRule="auto"/>
              <w:rPr>
                <w:rFonts w:ascii="Sylfaen" w:eastAsia="Times New Roman" w:hAnsi="Sylfaen" w:cs="Arial"/>
                <w:b/>
                <w:bCs/>
                <w:color w:val="000000"/>
                <w:sz w:val="12"/>
                <w:szCs w:val="12"/>
              </w:rPr>
            </w:pPr>
          </w:p>
        </w:tc>
        <w:tc>
          <w:tcPr>
            <w:tcW w:w="6079" w:type="dxa"/>
            <w:vMerge/>
            <w:tcBorders>
              <w:top w:val="single" w:sz="4" w:space="0" w:color="auto"/>
              <w:left w:val="single" w:sz="4" w:space="0" w:color="auto"/>
              <w:bottom w:val="single" w:sz="4" w:space="0" w:color="auto"/>
              <w:right w:val="single" w:sz="4" w:space="0" w:color="auto"/>
            </w:tcBorders>
            <w:vAlign w:val="center"/>
            <w:hideMark/>
          </w:tcPr>
          <w:p w14:paraId="32DA3288" w14:textId="77777777" w:rsidR="00183D8C" w:rsidRPr="008B533D" w:rsidRDefault="00183D8C" w:rsidP="00183D8C">
            <w:pPr>
              <w:spacing w:after="0" w:line="240" w:lineRule="auto"/>
              <w:rPr>
                <w:rFonts w:ascii="Sylfaen" w:eastAsia="Times New Roman" w:hAnsi="Sylfaen" w:cs="Arial"/>
                <w:color w:val="000000"/>
                <w:sz w:val="12"/>
                <w:szCs w:val="12"/>
              </w:rPr>
            </w:pPr>
          </w:p>
        </w:tc>
        <w:tc>
          <w:tcPr>
            <w:tcW w:w="1270" w:type="dxa"/>
            <w:tcBorders>
              <w:top w:val="nil"/>
              <w:left w:val="nil"/>
              <w:bottom w:val="single" w:sz="4" w:space="0" w:color="auto"/>
              <w:right w:val="single" w:sz="4" w:space="0" w:color="auto"/>
            </w:tcBorders>
            <w:shd w:val="clear" w:color="000000" w:fill="FFFFFF"/>
            <w:vAlign w:val="center"/>
            <w:hideMark/>
          </w:tcPr>
          <w:p w14:paraId="77D15E0D" w14:textId="134ED2C1" w:rsidR="00183D8C" w:rsidRPr="008B533D" w:rsidRDefault="00183D8C" w:rsidP="00183D8C">
            <w:pPr>
              <w:spacing w:after="0" w:line="240" w:lineRule="auto"/>
              <w:jc w:val="center"/>
              <w:rPr>
                <w:rFonts w:ascii="Sylfaen" w:eastAsia="Times New Roman" w:hAnsi="Sylfaen" w:cs="Arial"/>
                <w:sz w:val="12"/>
                <w:szCs w:val="12"/>
              </w:rPr>
            </w:pPr>
            <w:r w:rsidRPr="008B533D">
              <w:rPr>
                <w:rFonts w:ascii="Arial" w:hAnsi="Arial" w:cs="Arial"/>
                <w:sz w:val="16"/>
                <w:szCs w:val="16"/>
              </w:rPr>
              <w:t>576,0</w:t>
            </w:r>
          </w:p>
        </w:tc>
        <w:tc>
          <w:tcPr>
            <w:tcW w:w="1270" w:type="dxa"/>
            <w:tcBorders>
              <w:top w:val="nil"/>
              <w:left w:val="nil"/>
              <w:bottom w:val="single" w:sz="4" w:space="0" w:color="auto"/>
              <w:right w:val="single" w:sz="4" w:space="0" w:color="auto"/>
            </w:tcBorders>
            <w:shd w:val="clear" w:color="000000" w:fill="FFFFFF"/>
            <w:vAlign w:val="center"/>
            <w:hideMark/>
          </w:tcPr>
          <w:p w14:paraId="3611FFFA" w14:textId="2DD7A264" w:rsidR="00183D8C" w:rsidRPr="008B533D" w:rsidRDefault="00183D8C" w:rsidP="00183D8C">
            <w:pPr>
              <w:spacing w:after="0" w:line="240" w:lineRule="auto"/>
              <w:jc w:val="center"/>
              <w:rPr>
                <w:rFonts w:ascii="Sylfaen" w:eastAsia="Times New Roman" w:hAnsi="Sylfaen" w:cs="Arial"/>
                <w:sz w:val="12"/>
                <w:szCs w:val="12"/>
              </w:rPr>
            </w:pPr>
            <w:r w:rsidRPr="008B533D">
              <w:rPr>
                <w:rFonts w:ascii="Arial" w:hAnsi="Arial" w:cs="Arial"/>
                <w:sz w:val="16"/>
                <w:szCs w:val="16"/>
              </w:rPr>
              <w:t>314,5</w:t>
            </w:r>
          </w:p>
        </w:tc>
        <w:tc>
          <w:tcPr>
            <w:tcW w:w="1331" w:type="dxa"/>
            <w:tcBorders>
              <w:top w:val="nil"/>
              <w:left w:val="nil"/>
              <w:bottom w:val="single" w:sz="4" w:space="0" w:color="auto"/>
              <w:right w:val="single" w:sz="4" w:space="0" w:color="auto"/>
            </w:tcBorders>
            <w:shd w:val="clear" w:color="000000" w:fill="FFFFFF"/>
            <w:vAlign w:val="center"/>
            <w:hideMark/>
          </w:tcPr>
          <w:p w14:paraId="6B95D8FC" w14:textId="24ED7285" w:rsidR="00183D8C" w:rsidRPr="008B533D" w:rsidRDefault="00183D8C" w:rsidP="00183D8C">
            <w:pPr>
              <w:spacing w:after="0" w:line="240" w:lineRule="auto"/>
              <w:jc w:val="center"/>
              <w:rPr>
                <w:rFonts w:ascii="Sylfaen" w:eastAsia="Times New Roman" w:hAnsi="Sylfaen" w:cs="Arial"/>
                <w:sz w:val="12"/>
                <w:szCs w:val="12"/>
              </w:rPr>
            </w:pPr>
            <w:r w:rsidRPr="008B533D">
              <w:rPr>
                <w:rFonts w:ascii="Arial" w:hAnsi="Arial" w:cs="Arial"/>
                <w:sz w:val="16"/>
                <w:szCs w:val="16"/>
              </w:rPr>
              <w:t>6344,8</w:t>
            </w:r>
          </w:p>
        </w:tc>
        <w:tc>
          <w:tcPr>
            <w:tcW w:w="1270" w:type="dxa"/>
            <w:tcBorders>
              <w:top w:val="nil"/>
              <w:left w:val="nil"/>
              <w:bottom w:val="single" w:sz="4" w:space="0" w:color="auto"/>
              <w:right w:val="single" w:sz="4" w:space="0" w:color="auto"/>
            </w:tcBorders>
            <w:shd w:val="clear" w:color="000000" w:fill="FFFFFF"/>
            <w:vAlign w:val="center"/>
            <w:hideMark/>
          </w:tcPr>
          <w:p w14:paraId="6EB21A1B" w14:textId="297E25A9" w:rsidR="00183D8C" w:rsidRPr="008B533D" w:rsidRDefault="00183D8C" w:rsidP="00183D8C">
            <w:pPr>
              <w:spacing w:after="0" w:line="240" w:lineRule="auto"/>
              <w:jc w:val="center"/>
              <w:rPr>
                <w:rFonts w:ascii="Sylfaen" w:eastAsia="Times New Roman" w:hAnsi="Sylfaen" w:cs="Arial"/>
                <w:sz w:val="12"/>
                <w:szCs w:val="12"/>
              </w:rPr>
            </w:pPr>
            <w:r w:rsidRPr="008B533D">
              <w:rPr>
                <w:rFonts w:ascii="Arial" w:hAnsi="Arial" w:cs="Arial"/>
                <w:sz w:val="16"/>
                <w:szCs w:val="16"/>
              </w:rPr>
              <w:t>5130,0</w:t>
            </w:r>
          </w:p>
        </w:tc>
      </w:tr>
      <w:tr w:rsidR="003374FF" w:rsidRPr="008B533D" w14:paraId="62A6A410" w14:textId="77777777" w:rsidTr="003374FF">
        <w:trPr>
          <w:trHeight w:val="372"/>
        </w:trPr>
        <w:tc>
          <w:tcPr>
            <w:tcW w:w="35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0A83D88"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ქვეპროგრამის განმახორციელებელი სამსახური</w:t>
            </w:r>
          </w:p>
        </w:tc>
        <w:tc>
          <w:tcPr>
            <w:tcW w:w="11220" w:type="dxa"/>
            <w:gridSpan w:val="5"/>
            <w:tcBorders>
              <w:top w:val="single" w:sz="4" w:space="0" w:color="auto"/>
              <w:left w:val="nil"/>
              <w:bottom w:val="single" w:sz="4" w:space="0" w:color="auto"/>
              <w:right w:val="single" w:sz="4" w:space="0" w:color="auto"/>
            </w:tcBorders>
            <w:shd w:val="clear" w:color="000000" w:fill="FFFFFF"/>
            <w:vAlign w:val="center"/>
            <w:hideMark/>
          </w:tcPr>
          <w:p w14:paraId="114D6EF7" w14:textId="77777777" w:rsidR="003374FF" w:rsidRPr="008B533D" w:rsidRDefault="003374FF" w:rsidP="003374FF">
            <w:pPr>
              <w:spacing w:after="0" w:line="240" w:lineRule="auto"/>
              <w:rPr>
                <w:rFonts w:ascii="Sylfaen" w:eastAsia="Times New Roman" w:hAnsi="Sylfaen" w:cs="Arial"/>
                <w:color w:val="000000"/>
                <w:sz w:val="12"/>
                <w:szCs w:val="12"/>
              </w:rPr>
            </w:pPr>
            <w:r w:rsidRPr="008B533D">
              <w:rPr>
                <w:rFonts w:ascii="Sylfaen" w:eastAsia="Times New Roman" w:hAnsi="Sylfaen" w:cs="Arial"/>
                <w:color w:val="000000"/>
                <w:sz w:val="12"/>
                <w:szCs w:val="12"/>
              </w:rPr>
              <w:t xml:space="preserve"> ინფრასტრუქტურის სამსახური</w:t>
            </w:r>
          </w:p>
        </w:tc>
      </w:tr>
      <w:tr w:rsidR="003374FF" w:rsidRPr="008B533D" w14:paraId="4727587C" w14:textId="77777777" w:rsidTr="003374FF">
        <w:trPr>
          <w:trHeight w:val="372"/>
        </w:trPr>
        <w:tc>
          <w:tcPr>
            <w:tcW w:w="354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F0EBB4"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გაეროს მდგრადი განვითარების „SDG“ მიზანი, რომლის მიღწევასაც</w:t>
            </w:r>
            <w:r w:rsidRPr="008B533D">
              <w:rPr>
                <w:rFonts w:ascii="Sylfaen" w:eastAsia="Times New Roman" w:hAnsi="Sylfaen" w:cs="Arial"/>
                <w:b/>
                <w:bCs/>
                <w:color w:val="000000"/>
                <w:sz w:val="12"/>
                <w:szCs w:val="12"/>
              </w:rPr>
              <w:br/>
              <w:t>ემსახურება პროგრამა</w:t>
            </w:r>
          </w:p>
          <w:p w14:paraId="0E8F35D4"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p>
        </w:tc>
        <w:tc>
          <w:tcPr>
            <w:tcW w:w="11220" w:type="dxa"/>
            <w:gridSpan w:val="5"/>
            <w:tcBorders>
              <w:top w:val="single" w:sz="4" w:space="0" w:color="auto"/>
              <w:left w:val="nil"/>
              <w:bottom w:val="single" w:sz="4" w:space="0" w:color="auto"/>
              <w:right w:val="single" w:sz="4" w:space="0" w:color="auto"/>
            </w:tcBorders>
            <w:shd w:val="clear" w:color="000000" w:fill="FFFFFF"/>
            <w:vAlign w:val="center"/>
          </w:tcPr>
          <w:p w14:paraId="2710CCE6" w14:textId="77777777" w:rsidR="003374FF" w:rsidRPr="008B533D" w:rsidRDefault="003374FF" w:rsidP="003374FF">
            <w:pPr>
              <w:spacing w:after="0" w:line="240" w:lineRule="auto"/>
              <w:rPr>
                <w:rFonts w:ascii="Sylfaen" w:eastAsia="Times New Roman" w:hAnsi="Sylfaen" w:cs="Calibri"/>
                <w:sz w:val="12"/>
                <w:szCs w:val="12"/>
                <w:lang w:val="ka-GE"/>
              </w:rPr>
            </w:pPr>
            <w:r w:rsidRPr="008B533D">
              <w:rPr>
                <w:rFonts w:ascii="Sylfaen" w:eastAsia="Times New Roman" w:hAnsi="Sylfaen" w:cs="Calibri"/>
                <w:sz w:val="12"/>
                <w:szCs w:val="12"/>
                <w:lang w:val="ka-GE"/>
              </w:rPr>
              <w:t>მიზანი 11:  ქალაქებისა და დასახლებების ინკლუზიური, უსაფრთხო და მდგრადი განვითარება</w:t>
            </w:r>
          </w:p>
          <w:p w14:paraId="4A9166F3" w14:textId="77777777" w:rsidR="003374FF" w:rsidRPr="008B533D" w:rsidRDefault="003374FF" w:rsidP="003374FF">
            <w:pPr>
              <w:spacing w:after="0" w:line="240" w:lineRule="auto"/>
              <w:rPr>
                <w:rFonts w:ascii="Sylfaen" w:eastAsia="Times New Roman" w:hAnsi="Sylfaen" w:cs="Arial"/>
                <w:color w:val="000000"/>
                <w:sz w:val="12"/>
                <w:szCs w:val="12"/>
              </w:rPr>
            </w:pPr>
          </w:p>
        </w:tc>
      </w:tr>
      <w:tr w:rsidR="003374FF" w:rsidRPr="008B533D" w14:paraId="2129E76C" w14:textId="77777777" w:rsidTr="003374FF">
        <w:trPr>
          <w:trHeight w:val="432"/>
        </w:trPr>
        <w:tc>
          <w:tcPr>
            <w:tcW w:w="35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B7A6F94"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lang w:val="ka-GE"/>
              </w:rPr>
              <w:t>ქვე</w:t>
            </w:r>
            <w:r w:rsidRPr="008B533D">
              <w:rPr>
                <w:rFonts w:ascii="Sylfaen" w:eastAsia="Times New Roman" w:hAnsi="Sylfaen" w:cs="Arial"/>
                <w:b/>
                <w:bCs/>
                <w:color w:val="000000"/>
                <w:sz w:val="16"/>
                <w:szCs w:val="16"/>
              </w:rPr>
              <w:t xml:space="preserve">პროგრამის აღწერა და მიზანი  </w:t>
            </w:r>
          </w:p>
        </w:tc>
        <w:tc>
          <w:tcPr>
            <w:tcW w:w="11220" w:type="dxa"/>
            <w:gridSpan w:val="5"/>
            <w:tcBorders>
              <w:top w:val="single" w:sz="4" w:space="0" w:color="auto"/>
              <w:left w:val="nil"/>
              <w:bottom w:val="single" w:sz="4" w:space="0" w:color="auto"/>
              <w:right w:val="single" w:sz="4" w:space="0" w:color="auto"/>
            </w:tcBorders>
            <w:shd w:val="clear" w:color="000000" w:fill="FFFFFF"/>
            <w:vAlign w:val="center"/>
            <w:hideMark/>
          </w:tcPr>
          <w:p w14:paraId="33175523" w14:textId="77777777" w:rsidR="003374FF" w:rsidRPr="008B533D" w:rsidRDefault="003374FF" w:rsidP="003374FF">
            <w:pPr>
              <w:spacing w:after="0" w:line="240" w:lineRule="auto"/>
              <w:rPr>
                <w:rFonts w:ascii="Sylfaen" w:eastAsia="Times New Roman" w:hAnsi="Sylfaen" w:cs="Arial"/>
                <w:color w:val="000000"/>
                <w:sz w:val="12"/>
                <w:szCs w:val="12"/>
              </w:rPr>
            </w:pPr>
            <w:r w:rsidRPr="008B533D">
              <w:rPr>
                <w:rFonts w:ascii="Sylfaen" w:eastAsia="Times New Roman" w:hAnsi="Sylfaen" w:cs="Arial"/>
                <w:color w:val="000000"/>
                <w:sz w:val="12"/>
                <w:szCs w:val="12"/>
              </w:rPr>
              <w:t xml:space="preserve">ქვეპროგრამით გათვალისწინებულია მუნიციპალიტეტში </w:t>
            </w:r>
            <w:r w:rsidRPr="008B533D">
              <w:rPr>
                <w:rFonts w:ascii="Sylfaen" w:eastAsia="Times New Roman" w:hAnsi="Sylfaen" w:cs="Arial"/>
                <w:color w:val="000000"/>
                <w:sz w:val="12"/>
                <w:szCs w:val="12"/>
                <w:lang w:val="ka-GE"/>
              </w:rPr>
              <w:t>ა</w:t>
            </w:r>
            <w:r w:rsidRPr="008B533D">
              <w:rPr>
                <w:rFonts w:ascii="Sylfaen" w:eastAsia="Times New Roman" w:hAnsi="Sylfaen" w:cs="Arial"/>
                <w:color w:val="000000"/>
                <w:sz w:val="12"/>
                <w:szCs w:val="12"/>
              </w:rPr>
              <w:t>ხალი სპორტული ობიექტების მოწყობა</w:t>
            </w:r>
            <w:r w:rsidRPr="008B533D">
              <w:rPr>
                <w:rFonts w:ascii="Sylfaen" w:eastAsia="Times New Roman" w:hAnsi="Sylfaen" w:cs="Arial"/>
                <w:color w:val="000000"/>
                <w:sz w:val="12"/>
                <w:szCs w:val="12"/>
                <w:lang w:val="ka-GE"/>
              </w:rPr>
              <w:t xml:space="preserve"> , 2026 -2029 წელს არანაკლებ  6 მინი სპორტული კონბირირებული მოედნის მოწყობა , არსებულის რეაბილიტაცია, ასევე 3 სპორტული დარბაზის მშენებლობადა</w:t>
            </w:r>
            <w:r w:rsidRPr="008B533D">
              <w:rPr>
                <w:rFonts w:ascii="Sylfaen" w:eastAsia="Times New Roman" w:hAnsi="Sylfaen" w:cs="Arial"/>
                <w:color w:val="000000"/>
                <w:sz w:val="12"/>
                <w:szCs w:val="12"/>
              </w:rPr>
              <w:t xml:space="preserve">  სამუშაოებზე ზედამხედველობის განხორციელება</w:t>
            </w:r>
          </w:p>
        </w:tc>
      </w:tr>
      <w:tr w:rsidR="003374FF" w:rsidRPr="008B533D" w14:paraId="00DC3A4F" w14:textId="77777777" w:rsidTr="003374FF">
        <w:trPr>
          <w:trHeight w:val="492"/>
        </w:trPr>
        <w:tc>
          <w:tcPr>
            <w:tcW w:w="35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F9FED8E"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მოსალოდნელი შუალედური შედეგი </w:t>
            </w:r>
          </w:p>
        </w:tc>
        <w:tc>
          <w:tcPr>
            <w:tcW w:w="11220" w:type="dxa"/>
            <w:gridSpan w:val="5"/>
            <w:tcBorders>
              <w:top w:val="single" w:sz="4" w:space="0" w:color="auto"/>
              <w:left w:val="nil"/>
              <w:bottom w:val="single" w:sz="4" w:space="0" w:color="auto"/>
              <w:right w:val="single" w:sz="4" w:space="0" w:color="auto"/>
            </w:tcBorders>
            <w:shd w:val="clear" w:color="000000" w:fill="FFFFFF"/>
            <w:vAlign w:val="center"/>
            <w:hideMark/>
          </w:tcPr>
          <w:p w14:paraId="156939D4" w14:textId="77777777" w:rsidR="003374FF" w:rsidRPr="008B533D" w:rsidRDefault="003374FF" w:rsidP="003374FF">
            <w:pPr>
              <w:spacing w:after="0" w:line="240" w:lineRule="auto"/>
              <w:rPr>
                <w:rFonts w:ascii="Sylfaen" w:eastAsia="Times New Roman" w:hAnsi="Sylfaen" w:cs="Arial"/>
                <w:color w:val="000000"/>
                <w:sz w:val="12"/>
                <w:szCs w:val="12"/>
              </w:rPr>
            </w:pPr>
            <w:r w:rsidRPr="008B533D">
              <w:rPr>
                <w:rFonts w:ascii="Sylfaen" w:eastAsia="Times New Roman" w:hAnsi="Sylfaen" w:cs="Arial"/>
                <w:color w:val="000000"/>
                <w:sz w:val="12"/>
                <w:szCs w:val="12"/>
                <w:lang w:val="ka-GE"/>
              </w:rPr>
              <w:t xml:space="preserve">მოწყობილია სპორტული ინფრასტრუქტურა  </w:t>
            </w:r>
          </w:p>
        </w:tc>
      </w:tr>
    </w:tbl>
    <w:p w14:paraId="1205C01B" w14:textId="77777777" w:rsidR="003374FF" w:rsidRPr="008B533D" w:rsidRDefault="003374FF" w:rsidP="003374FF">
      <w:pPr>
        <w:rPr>
          <w:lang w:val="ka-GE" w:eastAsia="ru-RU"/>
        </w:rPr>
      </w:pPr>
    </w:p>
    <w:p w14:paraId="0CC991B7" w14:textId="77777777" w:rsidR="003374FF" w:rsidRPr="008B533D" w:rsidRDefault="003374FF" w:rsidP="003374FF">
      <w:pPr>
        <w:rPr>
          <w:lang w:val="ka-GE" w:eastAsia="ru-RU"/>
        </w:rPr>
      </w:pPr>
    </w:p>
    <w:tbl>
      <w:tblPr>
        <w:tblW w:w="14579" w:type="dxa"/>
        <w:tblLook w:val="04A0" w:firstRow="1" w:lastRow="0" w:firstColumn="1" w:lastColumn="0" w:noHBand="0" w:noVBand="1"/>
      </w:tblPr>
      <w:tblGrid>
        <w:gridCol w:w="526"/>
        <w:gridCol w:w="3115"/>
        <w:gridCol w:w="5562"/>
        <w:gridCol w:w="1256"/>
        <w:gridCol w:w="1263"/>
        <w:gridCol w:w="1333"/>
        <w:gridCol w:w="1524"/>
      </w:tblGrid>
      <w:tr w:rsidR="003374FF" w:rsidRPr="008B533D" w14:paraId="50885C53" w14:textId="77777777" w:rsidTr="003374FF">
        <w:trPr>
          <w:trHeight w:val="576"/>
        </w:trPr>
        <w:tc>
          <w:tcPr>
            <w:tcW w:w="5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E7C0F8"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კოდი</w:t>
            </w:r>
          </w:p>
        </w:tc>
        <w:tc>
          <w:tcPr>
            <w:tcW w:w="31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E2B95D"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 xml:space="preserve">პროგრამის დასახელება </w:t>
            </w:r>
          </w:p>
        </w:tc>
        <w:tc>
          <w:tcPr>
            <w:tcW w:w="55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EE2BBB" w14:textId="77777777" w:rsidR="003374FF" w:rsidRPr="008B533D" w:rsidRDefault="003374FF" w:rsidP="003374FF">
            <w:pPr>
              <w:spacing w:after="0" w:line="240" w:lineRule="auto"/>
              <w:jc w:val="center"/>
              <w:rPr>
                <w:rFonts w:ascii="Sylfaen" w:eastAsia="Times New Roman" w:hAnsi="Sylfaen" w:cs="Arial"/>
                <w:color w:val="000000"/>
                <w:sz w:val="12"/>
                <w:szCs w:val="12"/>
              </w:rPr>
            </w:pPr>
            <w:r w:rsidRPr="008B533D">
              <w:rPr>
                <w:rFonts w:ascii="Sylfaen" w:eastAsia="Times New Roman" w:hAnsi="Sylfaen" w:cs="Arial"/>
                <w:color w:val="000000"/>
                <w:sz w:val="12"/>
                <w:szCs w:val="12"/>
              </w:rPr>
              <w:t>კულტურის სფეროს  განვითარება</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24108405" w14:textId="77777777" w:rsidR="003374FF" w:rsidRPr="008B533D" w:rsidRDefault="003374FF" w:rsidP="003374FF">
            <w:pPr>
              <w:spacing w:after="0" w:line="240" w:lineRule="auto"/>
              <w:jc w:val="center"/>
              <w:rPr>
                <w:rFonts w:ascii="Sylfaen" w:eastAsia="Times New Roman" w:hAnsi="Sylfaen" w:cs="Arial"/>
                <w:b/>
                <w:bCs/>
                <w:color w:val="000000"/>
                <w:sz w:val="14"/>
                <w:szCs w:val="14"/>
              </w:rPr>
            </w:pPr>
            <w:r w:rsidRPr="008B533D">
              <w:rPr>
                <w:rFonts w:ascii="Sylfaen" w:eastAsia="Times New Roman" w:hAnsi="Sylfaen" w:cs="Arial"/>
                <w:b/>
                <w:bCs/>
                <w:color w:val="000000"/>
                <w:sz w:val="14"/>
                <w:szCs w:val="14"/>
              </w:rPr>
              <w:t>202</w:t>
            </w:r>
            <w:r w:rsidRPr="008B533D">
              <w:rPr>
                <w:rFonts w:ascii="Sylfaen" w:eastAsia="Times New Roman" w:hAnsi="Sylfaen" w:cs="Arial"/>
                <w:b/>
                <w:bCs/>
                <w:color w:val="000000"/>
                <w:sz w:val="14"/>
                <w:szCs w:val="14"/>
                <w:lang w:val="ka-GE"/>
              </w:rPr>
              <w:t xml:space="preserve">6 </w:t>
            </w:r>
            <w:r w:rsidRPr="008B533D">
              <w:rPr>
                <w:rFonts w:ascii="Sylfaen" w:eastAsia="Times New Roman" w:hAnsi="Sylfaen" w:cs="Arial"/>
                <w:b/>
                <w:bCs/>
                <w:color w:val="000000"/>
                <w:sz w:val="14"/>
                <w:szCs w:val="14"/>
              </w:rPr>
              <w:t>წლის დაფინანსება</w:t>
            </w:r>
            <w:r w:rsidRPr="008B533D">
              <w:rPr>
                <w:rFonts w:ascii="Sylfaen" w:eastAsia="Times New Roman" w:hAnsi="Sylfaen" w:cs="Arial"/>
                <w:b/>
                <w:bCs/>
                <w:color w:val="000000"/>
                <w:sz w:val="14"/>
                <w:szCs w:val="14"/>
              </w:rPr>
              <w:br/>
              <w:t xml:space="preserve"> ათას ლარში</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14:paraId="28A57A8D" w14:textId="77777777" w:rsidR="003374FF" w:rsidRPr="008B533D" w:rsidRDefault="003374FF" w:rsidP="003374FF">
            <w:pPr>
              <w:spacing w:after="0" w:line="240" w:lineRule="auto"/>
              <w:jc w:val="center"/>
              <w:rPr>
                <w:rFonts w:ascii="Sylfaen" w:eastAsia="Times New Roman" w:hAnsi="Sylfaen" w:cs="Arial"/>
                <w:b/>
                <w:bCs/>
                <w:color w:val="000000"/>
                <w:sz w:val="14"/>
                <w:szCs w:val="14"/>
              </w:rPr>
            </w:pPr>
            <w:r w:rsidRPr="008B533D">
              <w:rPr>
                <w:rFonts w:ascii="Sylfaen" w:eastAsia="Times New Roman" w:hAnsi="Sylfaen" w:cs="Arial"/>
                <w:b/>
                <w:bCs/>
                <w:color w:val="000000"/>
                <w:sz w:val="14"/>
                <w:szCs w:val="14"/>
              </w:rPr>
              <w:t>202</w:t>
            </w:r>
            <w:r w:rsidRPr="008B533D">
              <w:rPr>
                <w:rFonts w:ascii="Sylfaen" w:eastAsia="Times New Roman" w:hAnsi="Sylfaen" w:cs="Arial"/>
                <w:b/>
                <w:bCs/>
                <w:color w:val="000000"/>
                <w:sz w:val="14"/>
                <w:szCs w:val="14"/>
                <w:lang w:val="ka-GE"/>
              </w:rPr>
              <w:t>7</w:t>
            </w:r>
            <w:r w:rsidRPr="008B533D">
              <w:rPr>
                <w:rFonts w:ascii="Sylfaen" w:eastAsia="Times New Roman" w:hAnsi="Sylfaen" w:cs="Arial"/>
                <w:b/>
                <w:bCs/>
                <w:color w:val="000000"/>
                <w:sz w:val="14"/>
                <w:szCs w:val="14"/>
              </w:rPr>
              <w:t xml:space="preserve"> წლის დაფინანსება</w:t>
            </w:r>
            <w:r w:rsidRPr="008B533D">
              <w:rPr>
                <w:rFonts w:ascii="Sylfaen" w:eastAsia="Times New Roman" w:hAnsi="Sylfaen" w:cs="Arial"/>
                <w:b/>
                <w:bCs/>
                <w:color w:val="000000"/>
                <w:sz w:val="14"/>
                <w:szCs w:val="14"/>
              </w:rPr>
              <w:br/>
              <w:t xml:space="preserve"> ათას ლარში</w:t>
            </w:r>
          </w:p>
        </w:tc>
        <w:tc>
          <w:tcPr>
            <w:tcW w:w="1333" w:type="dxa"/>
            <w:tcBorders>
              <w:top w:val="single" w:sz="4" w:space="0" w:color="auto"/>
              <w:left w:val="nil"/>
              <w:bottom w:val="single" w:sz="4" w:space="0" w:color="auto"/>
              <w:right w:val="single" w:sz="4" w:space="0" w:color="auto"/>
            </w:tcBorders>
            <w:shd w:val="clear" w:color="000000" w:fill="FFFFFF"/>
            <w:vAlign w:val="center"/>
            <w:hideMark/>
          </w:tcPr>
          <w:p w14:paraId="6F5B38AE" w14:textId="77777777" w:rsidR="003374FF" w:rsidRPr="008B533D" w:rsidRDefault="003374FF" w:rsidP="003374FF">
            <w:pPr>
              <w:spacing w:after="0" w:line="240" w:lineRule="auto"/>
              <w:jc w:val="center"/>
              <w:rPr>
                <w:rFonts w:ascii="Sylfaen" w:eastAsia="Times New Roman" w:hAnsi="Sylfaen" w:cs="Arial"/>
                <w:b/>
                <w:bCs/>
                <w:color w:val="000000"/>
                <w:sz w:val="14"/>
                <w:szCs w:val="14"/>
              </w:rPr>
            </w:pPr>
            <w:r w:rsidRPr="008B533D">
              <w:rPr>
                <w:rFonts w:ascii="Sylfaen" w:eastAsia="Times New Roman" w:hAnsi="Sylfaen" w:cs="Arial"/>
                <w:b/>
                <w:bCs/>
                <w:color w:val="000000"/>
                <w:sz w:val="14"/>
                <w:szCs w:val="14"/>
              </w:rPr>
              <w:t>202</w:t>
            </w:r>
            <w:r w:rsidRPr="008B533D">
              <w:rPr>
                <w:rFonts w:ascii="Sylfaen" w:eastAsia="Times New Roman" w:hAnsi="Sylfaen" w:cs="Arial"/>
                <w:b/>
                <w:bCs/>
                <w:color w:val="000000"/>
                <w:sz w:val="14"/>
                <w:szCs w:val="14"/>
                <w:lang w:val="ka-GE"/>
              </w:rPr>
              <w:t>8</w:t>
            </w:r>
            <w:r w:rsidRPr="008B533D">
              <w:rPr>
                <w:rFonts w:ascii="Sylfaen" w:eastAsia="Times New Roman" w:hAnsi="Sylfaen" w:cs="Arial"/>
                <w:b/>
                <w:bCs/>
                <w:color w:val="000000"/>
                <w:sz w:val="14"/>
                <w:szCs w:val="14"/>
              </w:rPr>
              <w:t xml:space="preserve"> წლის დაფინანსება</w:t>
            </w:r>
            <w:r w:rsidRPr="008B533D">
              <w:rPr>
                <w:rFonts w:ascii="Sylfaen" w:eastAsia="Times New Roman" w:hAnsi="Sylfaen" w:cs="Arial"/>
                <w:b/>
                <w:bCs/>
                <w:color w:val="000000"/>
                <w:sz w:val="14"/>
                <w:szCs w:val="14"/>
              </w:rPr>
              <w:br/>
              <w:t xml:space="preserve"> ათას ლარში</w:t>
            </w:r>
          </w:p>
        </w:tc>
        <w:tc>
          <w:tcPr>
            <w:tcW w:w="1524" w:type="dxa"/>
            <w:tcBorders>
              <w:top w:val="single" w:sz="4" w:space="0" w:color="auto"/>
              <w:left w:val="nil"/>
              <w:bottom w:val="single" w:sz="4" w:space="0" w:color="auto"/>
              <w:right w:val="single" w:sz="4" w:space="0" w:color="auto"/>
            </w:tcBorders>
            <w:shd w:val="clear" w:color="000000" w:fill="FFFFFF"/>
            <w:vAlign w:val="center"/>
            <w:hideMark/>
          </w:tcPr>
          <w:p w14:paraId="199A53AA" w14:textId="77777777" w:rsidR="003374FF" w:rsidRPr="008B533D" w:rsidRDefault="003374FF" w:rsidP="003374FF">
            <w:pPr>
              <w:spacing w:after="0" w:line="240" w:lineRule="auto"/>
              <w:jc w:val="center"/>
              <w:rPr>
                <w:rFonts w:ascii="Sylfaen" w:eastAsia="Times New Roman" w:hAnsi="Sylfaen" w:cs="Arial"/>
                <w:b/>
                <w:bCs/>
                <w:color w:val="000000"/>
                <w:sz w:val="14"/>
                <w:szCs w:val="14"/>
              </w:rPr>
            </w:pPr>
            <w:r w:rsidRPr="008B533D">
              <w:rPr>
                <w:rFonts w:ascii="Sylfaen" w:eastAsia="Times New Roman" w:hAnsi="Sylfaen" w:cs="Arial"/>
                <w:b/>
                <w:bCs/>
                <w:color w:val="000000"/>
                <w:sz w:val="14"/>
                <w:szCs w:val="14"/>
              </w:rPr>
              <w:t>202</w:t>
            </w:r>
            <w:r w:rsidRPr="008B533D">
              <w:rPr>
                <w:rFonts w:ascii="Sylfaen" w:eastAsia="Times New Roman" w:hAnsi="Sylfaen" w:cs="Arial"/>
                <w:b/>
                <w:bCs/>
                <w:color w:val="000000"/>
                <w:sz w:val="14"/>
                <w:szCs w:val="14"/>
                <w:lang w:val="ka-GE"/>
              </w:rPr>
              <w:t>9</w:t>
            </w:r>
            <w:r w:rsidRPr="008B533D">
              <w:rPr>
                <w:rFonts w:ascii="Sylfaen" w:eastAsia="Times New Roman" w:hAnsi="Sylfaen" w:cs="Arial"/>
                <w:b/>
                <w:bCs/>
                <w:color w:val="000000"/>
                <w:sz w:val="14"/>
                <w:szCs w:val="14"/>
              </w:rPr>
              <w:t xml:space="preserve"> წლის დაფინანსება</w:t>
            </w:r>
            <w:r w:rsidRPr="008B533D">
              <w:rPr>
                <w:rFonts w:ascii="Sylfaen" w:eastAsia="Times New Roman" w:hAnsi="Sylfaen" w:cs="Arial"/>
                <w:b/>
                <w:bCs/>
                <w:color w:val="000000"/>
                <w:sz w:val="14"/>
                <w:szCs w:val="14"/>
              </w:rPr>
              <w:br/>
              <w:t xml:space="preserve"> ათას ლარში</w:t>
            </w:r>
          </w:p>
        </w:tc>
      </w:tr>
      <w:tr w:rsidR="002A6CC9" w:rsidRPr="008B533D" w14:paraId="6EE75052" w14:textId="77777777" w:rsidTr="003374FF">
        <w:trPr>
          <w:trHeight w:val="264"/>
        </w:trPr>
        <w:tc>
          <w:tcPr>
            <w:tcW w:w="526" w:type="dxa"/>
            <w:tcBorders>
              <w:top w:val="nil"/>
              <w:left w:val="single" w:sz="4" w:space="0" w:color="auto"/>
              <w:bottom w:val="single" w:sz="4" w:space="0" w:color="auto"/>
              <w:right w:val="single" w:sz="4" w:space="0" w:color="auto"/>
            </w:tcBorders>
            <w:shd w:val="clear" w:color="000000" w:fill="FFFFFF"/>
            <w:vAlign w:val="center"/>
            <w:hideMark/>
          </w:tcPr>
          <w:p w14:paraId="1A4AC581" w14:textId="77777777" w:rsidR="002A6CC9" w:rsidRPr="008B533D" w:rsidRDefault="002A6CC9" w:rsidP="002A6CC9">
            <w:pPr>
              <w:spacing w:after="0" w:line="240" w:lineRule="auto"/>
              <w:jc w:val="center"/>
              <w:rPr>
                <w:rFonts w:ascii="Sylfaen" w:eastAsia="Times New Roman" w:hAnsi="Sylfaen" w:cs="Arial"/>
                <w:color w:val="000000"/>
                <w:sz w:val="12"/>
                <w:szCs w:val="12"/>
              </w:rPr>
            </w:pPr>
            <w:r w:rsidRPr="008B533D">
              <w:rPr>
                <w:rFonts w:ascii="Sylfaen" w:eastAsia="Times New Roman" w:hAnsi="Sylfaen" w:cs="Arial"/>
                <w:color w:val="000000"/>
                <w:sz w:val="12"/>
                <w:szCs w:val="12"/>
              </w:rPr>
              <w:t>05 02</w:t>
            </w:r>
          </w:p>
        </w:tc>
        <w:tc>
          <w:tcPr>
            <w:tcW w:w="3115" w:type="dxa"/>
            <w:vMerge/>
            <w:tcBorders>
              <w:top w:val="single" w:sz="4" w:space="0" w:color="auto"/>
              <w:left w:val="single" w:sz="4" w:space="0" w:color="auto"/>
              <w:bottom w:val="single" w:sz="4" w:space="0" w:color="auto"/>
              <w:right w:val="single" w:sz="4" w:space="0" w:color="auto"/>
            </w:tcBorders>
            <w:vAlign w:val="center"/>
            <w:hideMark/>
          </w:tcPr>
          <w:p w14:paraId="4187A82D" w14:textId="77777777" w:rsidR="002A6CC9" w:rsidRPr="008B533D" w:rsidRDefault="002A6CC9" w:rsidP="002A6CC9">
            <w:pPr>
              <w:spacing w:after="0" w:line="240" w:lineRule="auto"/>
              <w:rPr>
                <w:rFonts w:ascii="Sylfaen" w:eastAsia="Times New Roman" w:hAnsi="Sylfaen" w:cs="Arial"/>
                <w:b/>
                <w:bCs/>
                <w:color w:val="000000"/>
                <w:sz w:val="12"/>
                <w:szCs w:val="12"/>
              </w:rPr>
            </w:pPr>
          </w:p>
        </w:tc>
        <w:tc>
          <w:tcPr>
            <w:tcW w:w="5562" w:type="dxa"/>
            <w:vMerge/>
            <w:tcBorders>
              <w:top w:val="single" w:sz="4" w:space="0" w:color="auto"/>
              <w:left w:val="single" w:sz="4" w:space="0" w:color="auto"/>
              <w:bottom w:val="single" w:sz="4" w:space="0" w:color="auto"/>
              <w:right w:val="single" w:sz="4" w:space="0" w:color="auto"/>
            </w:tcBorders>
            <w:vAlign w:val="center"/>
            <w:hideMark/>
          </w:tcPr>
          <w:p w14:paraId="0C4B96AD" w14:textId="77777777" w:rsidR="002A6CC9" w:rsidRPr="008B533D" w:rsidRDefault="002A6CC9" w:rsidP="002A6CC9">
            <w:pPr>
              <w:spacing w:after="0" w:line="240" w:lineRule="auto"/>
              <w:rPr>
                <w:rFonts w:ascii="Sylfaen" w:eastAsia="Times New Roman" w:hAnsi="Sylfaen" w:cs="Arial"/>
                <w:color w:val="000000"/>
                <w:sz w:val="12"/>
                <w:szCs w:val="12"/>
              </w:rPr>
            </w:pPr>
          </w:p>
        </w:tc>
        <w:tc>
          <w:tcPr>
            <w:tcW w:w="1256" w:type="dxa"/>
            <w:tcBorders>
              <w:top w:val="nil"/>
              <w:left w:val="nil"/>
              <w:bottom w:val="single" w:sz="4" w:space="0" w:color="auto"/>
              <w:right w:val="single" w:sz="4" w:space="0" w:color="auto"/>
            </w:tcBorders>
            <w:shd w:val="clear" w:color="000000" w:fill="FFFFFF"/>
            <w:vAlign w:val="center"/>
            <w:hideMark/>
          </w:tcPr>
          <w:p w14:paraId="4AE01389" w14:textId="6F6B3C04" w:rsidR="002A6CC9" w:rsidRPr="008B533D" w:rsidRDefault="002A6CC9" w:rsidP="002A6CC9">
            <w:pPr>
              <w:spacing w:after="0" w:line="240" w:lineRule="auto"/>
              <w:jc w:val="center"/>
              <w:rPr>
                <w:rFonts w:ascii="Sylfaen" w:eastAsia="Times New Roman" w:hAnsi="Sylfaen" w:cs="Arial"/>
                <w:sz w:val="12"/>
                <w:szCs w:val="12"/>
              </w:rPr>
            </w:pPr>
            <w:r w:rsidRPr="008B533D">
              <w:rPr>
                <w:rFonts w:ascii="Arial" w:hAnsi="Arial" w:cs="Arial"/>
                <w:b/>
                <w:bCs/>
                <w:sz w:val="16"/>
                <w:szCs w:val="16"/>
              </w:rPr>
              <w:t>4239,4</w:t>
            </w:r>
          </w:p>
        </w:tc>
        <w:tc>
          <w:tcPr>
            <w:tcW w:w="1263" w:type="dxa"/>
            <w:tcBorders>
              <w:top w:val="nil"/>
              <w:left w:val="nil"/>
              <w:bottom w:val="single" w:sz="4" w:space="0" w:color="auto"/>
              <w:right w:val="single" w:sz="4" w:space="0" w:color="auto"/>
            </w:tcBorders>
            <w:shd w:val="clear" w:color="000000" w:fill="FFFFFF"/>
            <w:vAlign w:val="center"/>
            <w:hideMark/>
          </w:tcPr>
          <w:p w14:paraId="115A3A73" w14:textId="5C4DE6BE" w:rsidR="002A6CC9" w:rsidRPr="008B533D" w:rsidRDefault="002A6CC9" w:rsidP="002A6CC9">
            <w:pPr>
              <w:spacing w:after="0" w:line="240" w:lineRule="auto"/>
              <w:jc w:val="center"/>
              <w:rPr>
                <w:rFonts w:ascii="Sylfaen" w:eastAsia="Times New Roman" w:hAnsi="Sylfaen" w:cs="Arial"/>
                <w:sz w:val="12"/>
                <w:szCs w:val="12"/>
              </w:rPr>
            </w:pPr>
            <w:r w:rsidRPr="008B533D">
              <w:rPr>
                <w:rFonts w:ascii="Arial" w:hAnsi="Arial" w:cs="Arial"/>
                <w:b/>
                <w:bCs/>
                <w:sz w:val="16"/>
                <w:szCs w:val="16"/>
              </w:rPr>
              <w:t>4214,0</w:t>
            </w:r>
          </w:p>
        </w:tc>
        <w:tc>
          <w:tcPr>
            <w:tcW w:w="1333" w:type="dxa"/>
            <w:tcBorders>
              <w:top w:val="nil"/>
              <w:left w:val="nil"/>
              <w:bottom w:val="single" w:sz="4" w:space="0" w:color="auto"/>
              <w:right w:val="single" w:sz="4" w:space="0" w:color="auto"/>
            </w:tcBorders>
            <w:shd w:val="clear" w:color="000000" w:fill="FFFFFF"/>
            <w:vAlign w:val="center"/>
            <w:hideMark/>
          </w:tcPr>
          <w:p w14:paraId="4D8112C9" w14:textId="3370B7A5" w:rsidR="002A6CC9" w:rsidRPr="008B533D" w:rsidRDefault="002A6CC9" w:rsidP="002A6CC9">
            <w:pPr>
              <w:spacing w:after="0" w:line="240" w:lineRule="auto"/>
              <w:jc w:val="center"/>
              <w:rPr>
                <w:rFonts w:ascii="Sylfaen" w:eastAsia="Times New Roman" w:hAnsi="Sylfaen" w:cs="Arial"/>
                <w:sz w:val="12"/>
                <w:szCs w:val="12"/>
              </w:rPr>
            </w:pPr>
            <w:r w:rsidRPr="008B533D">
              <w:rPr>
                <w:rFonts w:ascii="Arial" w:hAnsi="Arial" w:cs="Arial"/>
                <w:b/>
                <w:bCs/>
                <w:sz w:val="16"/>
                <w:szCs w:val="16"/>
              </w:rPr>
              <w:t>6930,0</w:t>
            </w:r>
          </w:p>
        </w:tc>
        <w:tc>
          <w:tcPr>
            <w:tcW w:w="1524" w:type="dxa"/>
            <w:tcBorders>
              <w:top w:val="nil"/>
              <w:left w:val="nil"/>
              <w:bottom w:val="single" w:sz="4" w:space="0" w:color="auto"/>
              <w:right w:val="single" w:sz="4" w:space="0" w:color="auto"/>
            </w:tcBorders>
            <w:shd w:val="clear" w:color="000000" w:fill="FFFFFF"/>
            <w:vAlign w:val="center"/>
            <w:hideMark/>
          </w:tcPr>
          <w:p w14:paraId="6BBA8E05" w14:textId="2E0D2E0A" w:rsidR="002A6CC9" w:rsidRPr="008B533D" w:rsidRDefault="002A6CC9" w:rsidP="002A6CC9">
            <w:pPr>
              <w:spacing w:after="0" w:line="240" w:lineRule="auto"/>
              <w:jc w:val="center"/>
              <w:rPr>
                <w:rFonts w:ascii="Sylfaen" w:eastAsia="Times New Roman" w:hAnsi="Sylfaen" w:cs="Arial"/>
                <w:sz w:val="12"/>
                <w:szCs w:val="12"/>
              </w:rPr>
            </w:pPr>
            <w:r w:rsidRPr="008B533D">
              <w:rPr>
                <w:rFonts w:ascii="Arial" w:hAnsi="Arial" w:cs="Arial"/>
                <w:b/>
                <w:bCs/>
                <w:sz w:val="16"/>
                <w:szCs w:val="16"/>
              </w:rPr>
              <w:t>10520,2</w:t>
            </w:r>
          </w:p>
        </w:tc>
      </w:tr>
      <w:tr w:rsidR="003374FF" w:rsidRPr="008B533D" w14:paraId="51A64C0C" w14:textId="77777777" w:rsidTr="003374FF">
        <w:trPr>
          <w:trHeight w:val="355"/>
        </w:trPr>
        <w:tc>
          <w:tcPr>
            <w:tcW w:w="364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B015964"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პროგრამის განმახორციელებელი სამსახური</w:t>
            </w:r>
          </w:p>
        </w:tc>
        <w:tc>
          <w:tcPr>
            <w:tcW w:w="10938" w:type="dxa"/>
            <w:gridSpan w:val="5"/>
            <w:tcBorders>
              <w:top w:val="single" w:sz="4" w:space="0" w:color="auto"/>
              <w:left w:val="nil"/>
              <w:bottom w:val="single" w:sz="4" w:space="0" w:color="auto"/>
              <w:right w:val="single" w:sz="4" w:space="0" w:color="auto"/>
            </w:tcBorders>
            <w:shd w:val="clear" w:color="000000" w:fill="FFFFFF"/>
            <w:vAlign w:val="center"/>
            <w:hideMark/>
          </w:tcPr>
          <w:p w14:paraId="3DCF380E" w14:textId="77777777" w:rsidR="003374FF" w:rsidRPr="008B533D" w:rsidRDefault="003374FF" w:rsidP="003374FF">
            <w:pPr>
              <w:spacing w:after="240" w:line="240" w:lineRule="auto"/>
              <w:rPr>
                <w:rFonts w:ascii="Sylfaen" w:eastAsia="Times New Roman" w:hAnsi="Sylfaen" w:cs="Arial"/>
                <w:color w:val="000000"/>
                <w:sz w:val="12"/>
                <w:szCs w:val="12"/>
              </w:rPr>
            </w:pPr>
            <w:r w:rsidRPr="008B533D">
              <w:rPr>
                <w:rFonts w:ascii="Sylfaen" w:eastAsia="Times New Roman" w:hAnsi="Sylfaen" w:cs="Arial"/>
                <w:color w:val="000000"/>
                <w:sz w:val="12"/>
                <w:szCs w:val="12"/>
              </w:rPr>
              <w:t>ჯანდაცვის, სოციალური უზრუნველყოფის, კულტურის, სპორტის,ბავშვის კეთილდღეობის დაცვისა და მხარდაჭერის სამსახური</w:t>
            </w:r>
          </w:p>
        </w:tc>
      </w:tr>
      <w:tr w:rsidR="003374FF" w:rsidRPr="008B533D" w14:paraId="6B694A02" w14:textId="77777777" w:rsidTr="003374FF">
        <w:trPr>
          <w:trHeight w:val="355"/>
        </w:trPr>
        <w:tc>
          <w:tcPr>
            <w:tcW w:w="364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C055D4"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გაეროს მდგრადი განვითარების „SDG“ მიზანი, რომლის მიღწევასაც</w:t>
            </w:r>
            <w:r w:rsidRPr="008B533D">
              <w:rPr>
                <w:rFonts w:ascii="Sylfaen" w:eastAsia="Times New Roman" w:hAnsi="Sylfaen" w:cs="Arial"/>
                <w:b/>
                <w:bCs/>
                <w:color w:val="000000"/>
                <w:sz w:val="12"/>
                <w:szCs w:val="12"/>
              </w:rPr>
              <w:br/>
              <w:t>ემსახურება პროგრამა</w:t>
            </w:r>
          </w:p>
        </w:tc>
        <w:tc>
          <w:tcPr>
            <w:tcW w:w="10938" w:type="dxa"/>
            <w:gridSpan w:val="5"/>
            <w:tcBorders>
              <w:top w:val="single" w:sz="4" w:space="0" w:color="auto"/>
              <w:left w:val="nil"/>
              <w:bottom w:val="single" w:sz="4" w:space="0" w:color="auto"/>
              <w:right w:val="single" w:sz="4" w:space="0" w:color="auto"/>
            </w:tcBorders>
            <w:shd w:val="clear" w:color="000000" w:fill="FFFFFF"/>
            <w:vAlign w:val="center"/>
          </w:tcPr>
          <w:p w14:paraId="34A98E51" w14:textId="77777777" w:rsidR="003374FF" w:rsidRPr="008B533D" w:rsidRDefault="003374FF" w:rsidP="003374FF">
            <w:pPr>
              <w:spacing w:after="0" w:line="240" w:lineRule="auto"/>
              <w:rPr>
                <w:rFonts w:ascii="Sylfaen" w:eastAsia="Times New Roman" w:hAnsi="Sylfaen" w:cs="Calibri"/>
                <w:sz w:val="12"/>
                <w:szCs w:val="12"/>
              </w:rPr>
            </w:pPr>
            <w:r w:rsidRPr="008B533D">
              <w:rPr>
                <w:rFonts w:ascii="Sylfaen" w:eastAsia="Times New Roman" w:hAnsi="Sylfaen" w:cs="Calibri"/>
                <w:sz w:val="12"/>
                <w:szCs w:val="12"/>
              </w:rPr>
              <w:t>მიზანი 4: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14:paraId="67C58D45" w14:textId="77777777" w:rsidR="003374FF" w:rsidRPr="008B533D" w:rsidRDefault="003374FF" w:rsidP="003374FF">
            <w:pPr>
              <w:spacing w:after="0" w:line="240" w:lineRule="auto"/>
              <w:rPr>
                <w:rFonts w:ascii="Sylfaen" w:eastAsia="Times New Roman" w:hAnsi="Sylfaen" w:cs="Calibri"/>
                <w:sz w:val="12"/>
                <w:szCs w:val="12"/>
              </w:rPr>
            </w:pPr>
            <w:r w:rsidRPr="008B533D">
              <w:rPr>
                <w:rFonts w:ascii="Sylfaen" w:eastAsia="Times New Roman" w:hAnsi="Sylfaen" w:cs="Calibri"/>
                <w:sz w:val="12"/>
                <w:szCs w:val="12"/>
              </w:rPr>
              <w:t>მიზანი 11:  ქალაქებისა და დასახლებების ინკლუზიური, უსაფრთხო და მდგრადი განვითარება</w:t>
            </w:r>
          </w:p>
          <w:p w14:paraId="20C973B9" w14:textId="77777777" w:rsidR="003374FF" w:rsidRPr="008B533D" w:rsidRDefault="003374FF" w:rsidP="003374FF">
            <w:pPr>
              <w:spacing w:after="240" w:line="240" w:lineRule="auto"/>
              <w:rPr>
                <w:rFonts w:ascii="Sylfaen" w:eastAsia="Times New Roman" w:hAnsi="Sylfaen" w:cs="Arial"/>
                <w:color w:val="000000"/>
                <w:sz w:val="12"/>
                <w:szCs w:val="12"/>
              </w:rPr>
            </w:pPr>
            <w:r w:rsidRPr="008B533D">
              <w:rPr>
                <w:rFonts w:ascii="Sylfaen" w:eastAsia="Times New Roman" w:hAnsi="Sylfaen" w:cs="Calibri"/>
                <w:sz w:val="12"/>
                <w:szCs w:val="12"/>
              </w:rPr>
              <w:t>მიზანი</w:t>
            </w:r>
            <w:r w:rsidRPr="008B533D">
              <w:rPr>
                <w:rFonts w:ascii="Sylfaen" w:eastAsia="Times New Roman" w:hAnsi="Sylfaen" w:cs="Calibri"/>
                <w:sz w:val="12"/>
                <w:szCs w:val="12"/>
                <w:lang w:val="ka-GE"/>
              </w:rPr>
              <w:t xml:space="preserve"> </w:t>
            </w:r>
            <w:r w:rsidRPr="008B533D">
              <w:rPr>
                <w:rFonts w:ascii="Sylfaen" w:eastAsia="Times New Roman" w:hAnsi="Sylfaen" w:cs="Calibri"/>
                <w:sz w:val="12"/>
                <w:szCs w:val="12"/>
              </w:rPr>
              <w:t>16: მშვიდობიანი და ინკლუზიური საზოგადოების ჩამოყალიბების ხელშეწყობა</w:t>
            </w:r>
            <w:r w:rsidRPr="008B533D">
              <w:rPr>
                <w:rFonts w:ascii="Sylfaen" w:eastAsia="Times New Roman" w:hAnsi="Sylfaen" w:cs="Calibri"/>
                <w:sz w:val="12"/>
                <w:szCs w:val="12"/>
                <w:lang w:val="ka-GE"/>
              </w:rPr>
              <w:t xml:space="preserve">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3374FF" w:rsidRPr="008B533D" w14:paraId="43AE5271" w14:textId="77777777" w:rsidTr="003374FF">
        <w:trPr>
          <w:trHeight w:val="905"/>
        </w:trPr>
        <w:tc>
          <w:tcPr>
            <w:tcW w:w="364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1492BB5"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პროგრამის აღწერა და მიზანი  </w:t>
            </w:r>
          </w:p>
        </w:tc>
        <w:tc>
          <w:tcPr>
            <w:tcW w:w="10938" w:type="dxa"/>
            <w:gridSpan w:val="5"/>
            <w:tcBorders>
              <w:top w:val="single" w:sz="4" w:space="0" w:color="auto"/>
              <w:left w:val="nil"/>
              <w:bottom w:val="single" w:sz="4" w:space="0" w:color="auto"/>
              <w:right w:val="single" w:sz="4" w:space="0" w:color="auto"/>
            </w:tcBorders>
            <w:shd w:val="clear" w:color="000000" w:fill="FFFFFF"/>
            <w:vAlign w:val="center"/>
            <w:hideMark/>
          </w:tcPr>
          <w:p w14:paraId="2F1E97B2" w14:textId="77777777" w:rsidR="003374FF" w:rsidRPr="008B533D" w:rsidRDefault="003374FF" w:rsidP="003374FF">
            <w:pPr>
              <w:spacing w:after="0" w:line="240" w:lineRule="auto"/>
              <w:rPr>
                <w:rFonts w:ascii="Sylfaen" w:eastAsia="Times New Roman" w:hAnsi="Sylfaen" w:cs="Arial"/>
                <w:color w:val="000000"/>
                <w:sz w:val="12"/>
                <w:szCs w:val="12"/>
              </w:rPr>
            </w:pPr>
            <w:proofErr w:type="gramStart"/>
            <w:r w:rsidRPr="008B533D">
              <w:rPr>
                <w:rFonts w:ascii="Sylfaen" w:eastAsia="Times New Roman" w:hAnsi="Sylfaen" w:cs="Arial"/>
                <w:color w:val="000000"/>
                <w:sz w:val="12"/>
                <w:szCs w:val="12"/>
              </w:rPr>
              <w:t>მუნიციპალიტეტის</w:t>
            </w:r>
            <w:proofErr w:type="gramEnd"/>
            <w:r w:rsidRPr="008B533D">
              <w:rPr>
                <w:rFonts w:ascii="Sylfaen" w:eastAsia="Times New Roman" w:hAnsi="Sylfaen" w:cs="Arial"/>
                <w:color w:val="000000"/>
                <w:sz w:val="12"/>
                <w:szCs w:val="12"/>
              </w:rPr>
              <w:t xml:space="preserve"> კულტურული ტრადიციების დაცვის მიზნით პროგრამის ფარგლებში გაგრძელდება კულტურის სფეროს დაწესებულებების ფინანსური მხარდაჭერა, ასევე განხორციელდება სხვადასხვა კულტურული ღონისძიებები, მათ შორის სადღესასწაულო დღეებში სხვადასხვა გასართობი და სანახაობრივი ღონისძიებები. </w:t>
            </w:r>
            <w:proofErr w:type="gramStart"/>
            <w:r w:rsidRPr="008B533D">
              <w:rPr>
                <w:rFonts w:ascii="Sylfaen" w:eastAsia="Times New Roman" w:hAnsi="Sylfaen" w:cs="Arial"/>
                <w:color w:val="000000"/>
                <w:sz w:val="12"/>
                <w:szCs w:val="12"/>
              </w:rPr>
              <w:t>პროგრამის</w:t>
            </w:r>
            <w:proofErr w:type="gramEnd"/>
            <w:r w:rsidRPr="008B533D">
              <w:rPr>
                <w:rFonts w:ascii="Sylfaen" w:eastAsia="Times New Roman" w:hAnsi="Sylfaen" w:cs="Arial"/>
                <w:color w:val="000000"/>
                <w:sz w:val="12"/>
                <w:szCs w:val="12"/>
              </w:rPr>
              <w:t xml:space="preserve"> ფარგლებში მოხდება კულტურის სფეროს ობიექტების რეაბილიტაცია და რელიგიური ორგანიზაციების სუბსიდირება.  </w:t>
            </w:r>
          </w:p>
        </w:tc>
      </w:tr>
      <w:tr w:rsidR="003374FF" w:rsidRPr="008B533D" w14:paraId="3729F25D" w14:textId="77777777" w:rsidTr="003374FF">
        <w:trPr>
          <w:trHeight w:val="1008"/>
        </w:trPr>
        <w:tc>
          <w:tcPr>
            <w:tcW w:w="364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19D9D88"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მოსალოდნელი საბოლოო შედეგი </w:t>
            </w:r>
          </w:p>
        </w:tc>
        <w:tc>
          <w:tcPr>
            <w:tcW w:w="10938" w:type="dxa"/>
            <w:gridSpan w:val="5"/>
            <w:tcBorders>
              <w:top w:val="single" w:sz="4" w:space="0" w:color="auto"/>
              <w:left w:val="nil"/>
              <w:bottom w:val="single" w:sz="4" w:space="0" w:color="auto"/>
              <w:right w:val="single" w:sz="4" w:space="0" w:color="auto"/>
            </w:tcBorders>
            <w:shd w:val="clear" w:color="000000" w:fill="FFFFFF"/>
            <w:vAlign w:val="center"/>
            <w:hideMark/>
          </w:tcPr>
          <w:p w14:paraId="66B13422" w14:textId="77777777" w:rsidR="003374FF" w:rsidRPr="008B533D" w:rsidRDefault="003374FF" w:rsidP="003374FF">
            <w:pPr>
              <w:spacing w:after="0" w:line="240" w:lineRule="auto"/>
              <w:rPr>
                <w:rFonts w:ascii="Sylfaen" w:eastAsia="Times New Roman" w:hAnsi="Sylfaen" w:cs="Arial"/>
                <w:color w:val="000000"/>
                <w:sz w:val="12"/>
                <w:szCs w:val="12"/>
              </w:rPr>
            </w:pPr>
            <w:proofErr w:type="gramStart"/>
            <w:r w:rsidRPr="008B533D">
              <w:rPr>
                <w:rFonts w:ascii="Sylfaen" w:eastAsia="Times New Roman" w:hAnsi="Sylfaen" w:cs="Arial"/>
                <w:color w:val="000000"/>
                <w:sz w:val="12"/>
                <w:szCs w:val="12"/>
              </w:rPr>
              <w:t>მუნიციპალიტეტში</w:t>
            </w:r>
            <w:proofErr w:type="gramEnd"/>
            <w:r w:rsidRPr="008B533D">
              <w:rPr>
                <w:rFonts w:ascii="Sylfaen" w:eastAsia="Times New Roman" w:hAnsi="Sylfaen" w:cs="Arial"/>
                <w:color w:val="000000"/>
                <w:sz w:val="12"/>
                <w:szCs w:val="12"/>
              </w:rPr>
              <w:t xml:space="preserve"> კულტურული ტრადიციების მხარდაჭერა, განვითარება და მოსახლეობის კულტურული დონის ამაღლება; კულტურული თვითმყოფადობის გაცნობიერებისა და გაღრმავების ხელშეწყობა; განათლების დონის ინტელექტისა და  კულტურის ამაღლება; კულტურის სფეროს დარგების განვითარება და მათი პოპულარიზაცია; შემოქმედებითი პროცესების სტიმულირება.</w:t>
            </w:r>
          </w:p>
        </w:tc>
      </w:tr>
    </w:tbl>
    <w:p w14:paraId="0BB166F2" w14:textId="77777777" w:rsidR="003374FF" w:rsidRPr="008B533D" w:rsidRDefault="003374FF" w:rsidP="003374FF">
      <w:pPr>
        <w:rPr>
          <w:lang w:val="ka-GE" w:eastAsia="ru-RU"/>
        </w:rPr>
      </w:pPr>
    </w:p>
    <w:tbl>
      <w:tblPr>
        <w:tblW w:w="14623" w:type="dxa"/>
        <w:tblLook w:val="04A0" w:firstRow="1" w:lastRow="0" w:firstColumn="1" w:lastColumn="0" w:noHBand="0" w:noVBand="1"/>
      </w:tblPr>
      <w:tblGrid>
        <w:gridCol w:w="525"/>
        <w:gridCol w:w="3108"/>
        <w:gridCol w:w="6113"/>
        <w:gridCol w:w="1256"/>
        <w:gridCol w:w="1254"/>
        <w:gridCol w:w="1331"/>
        <w:gridCol w:w="1036"/>
      </w:tblGrid>
      <w:tr w:rsidR="003374FF" w:rsidRPr="008B533D" w14:paraId="6D722BFD" w14:textId="77777777" w:rsidTr="003374FF">
        <w:trPr>
          <w:trHeight w:val="576"/>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C7058A"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კოდი</w:t>
            </w:r>
          </w:p>
        </w:tc>
        <w:tc>
          <w:tcPr>
            <w:tcW w:w="31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2C5EBF"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 xml:space="preserve">ქვეპროგრამის დასახელება </w:t>
            </w:r>
          </w:p>
        </w:tc>
        <w:tc>
          <w:tcPr>
            <w:tcW w:w="61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3B702C" w14:textId="77777777" w:rsidR="003374FF" w:rsidRPr="008B533D" w:rsidRDefault="003374FF" w:rsidP="003374FF">
            <w:pPr>
              <w:spacing w:after="0" w:line="240" w:lineRule="auto"/>
              <w:jc w:val="center"/>
              <w:rPr>
                <w:rFonts w:ascii="Sylfaen" w:eastAsia="Times New Roman" w:hAnsi="Sylfaen" w:cs="Arial"/>
                <w:color w:val="000000"/>
                <w:sz w:val="12"/>
                <w:szCs w:val="12"/>
              </w:rPr>
            </w:pPr>
            <w:r w:rsidRPr="008B533D">
              <w:rPr>
                <w:rFonts w:ascii="Sylfaen" w:eastAsia="Times New Roman" w:hAnsi="Sylfaen" w:cs="Arial"/>
                <w:color w:val="000000"/>
                <w:sz w:val="12"/>
                <w:szCs w:val="12"/>
              </w:rPr>
              <w:t>კულტურის სფეროს დაწესებულებების ხელშეწყობა</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694B16F5"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4"/>
                <w:szCs w:val="14"/>
              </w:rPr>
              <w:t>202</w:t>
            </w:r>
            <w:r w:rsidRPr="008B533D">
              <w:rPr>
                <w:rFonts w:ascii="Sylfaen" w:eastAsia="Times New Roman" w:hAnsi="Sylfaen" w:cs="Arial"/>
                <w:b/>
                <w:bCs/>
                <w:color w:val="000000"/>
                <w:sz w:val="14"/>
                <w:szCs w:val="14"/>
                <w:lang w:val="ka-GE"/>
              </w:rPr>
              <w:t xml:space="preserve">6 </w:t>
            </w:r>
            <w:r w:rsidRPr="008B533D">
              <w:rPr>
                <w:rFonts w:ascii="Sylfaen" w:eastAsia="Times New Roman" w:hAnsi="Sylfaen" w:cs="Arial"/>
                <w:b/>
                <w:bCs/>
                <w:color w:val="000000"/>
                <w:sz w:val="14"/>
                <w:szCs w:val="14"/>
              </w:rPr>
              <w:t>წლის დაფინანსება</w:t>
            </w:r>
            <w:r w:rsidRPr="008B533D">
              <w:rPr>
                <w:rFonts w:ascii="Sylfaen" w:eastAsia="Times New Roman" w:hAnsi="Sylfaen" w:cs="Arial"/>
                <w:b/>
                <w:bCs/>
                <w:color w:val="000000"/>
                <w:sz w:val="14"/>
                <w:szCs w:val="14"/>
              </w:rPr>
              <w:br/>
              <w:t xml:space="preserve"> ათას ლარში</w:t>
            </w:r>
          </w:p>
        </w:tc>
        <w:tc>
          <w:tcPr>
            <w:tcW w:w="1254" w:type="dxa"/>
            <w:tcBorders>
              <w:top w:val="single" w:sz="4" w:space="0" w:color="auto"/>
              <w:left w:val="nil"/>
              <w:bottom w:val="single" w:sz="4" w:space="0" w:color="auto"/>
              <w:right w:val="single" w:sz="4" w:space="0" w:color="auto"/>
            </w:tcBorders>
            <w:shd w:val="clear" w:color="000000" w:fill="FFFFFF"/>
            <w:vAlign w:val="center"/>
            <w:hideMark/>
          </w:tcPr>
          <w:p w14:paraId="00BCAB95"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4"/>
                <w:szCs w:val="14"/>
              </w:rPr>
              <w:t>202</w:t>
            </w:r>
            <w:r w:rsidRPr="008B533D">
              <w:rPr>
                <w:rFonts w:ascii="Sylfaen" w:eastAsia="Times New Roman" w:hAnsi="Sylfaen" w:cs="Arial"/>
                <w:b/>
                <w:bCs/>
                <w:color w:val="000000"/>
                <w:sz w:val="14"/>
                <w:szCs w:val="14"/>
                <w:lang w:val="ka-GE"/>
              </w:rPr>
              <w:t>7</w:t>
            </w:r>
            <w:r w:rsidRPr="008B533D">
              <w:rPr>
                <w:rFonts w:ascii="Sylfaen" w:eastAsia="Times New Roman" w:hAnsi="Sylfaen" w:cs="Arial"/>
                <w:b/>
                <w:bCs/>
                <w:color w:val="000000"/>
                <w:sz w:val="14"/>
                <w:szCs w:val="14"/>
              </w:rPr>
              <w:t xml:space="preserve"> წლის დაფინანსება</w:t>
            </w:r>
            <w:r w:rsidRPr="008B533D">
              <w:rPr>
                <w:rFonts w:ascii="Sylfaen" w:eastAsia="Times New Roman" w:hAnsi="Sylfaen" w:cs="Arial"/>
                <w:b/>
                <w:bCs/>
                <w:color w:val="000000"/>
                <w:sz w:val="14"/>
                <w:szCs w:val="14"/>
              </w:rPr>
              <w:br/>
              <w:t xml:space="preserve"> ათას ლარში</w:t>
            </w:r>
          </w:p>
        </w:tc>
        <w:tc>
          <w:tcPr>
            <w:tcW w:w="1331" w:type="dxa"/>
            <w:tcBorders>
              <w:top w:val="single" w:sz="4" w:space="0" w:color="auto"/>
              <w:left w:val="nil"/>
              <w:bottom w:val="single" w:sz="4" w:space="0" w:color="auto"/>
              <w:right w:val="single" w:sz="4" w:space="0" w:color="auto"/>
            </w:tcBorders>
            <w:shd w:val="clear" w:color="000000" w:fill="FFFFFF"/>
            <w:vAlign w:val="center"/>
            <w:hideMark/>
          </w:tcPr>
          <w:p w14:paraId="610F2494"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4"/>
                <w:szCs w:val="14"/>
              </w:rPr>
              <w:t>202</w:t>
            </w:r>
            <w:r w:rsidRPr="008B533D">
              <w:rPr>
                <w:rFonts w:ascii="Sylfaen" w:eastAsia="Times New Roman" w:hAnsi="Sylfaen" w:cs="Arial"/>
                <w:b/>
                <w:bCs/>
                <w:color w:val="000000"/>
                <w:sz w:val="14"/>
                <w:szCs w:val="14"/>
                <w:lang w:val="ka-GE"/>
              </w:rPr>
              <w:t>8</w:t>
            </w:r>
            <w:r w:rsidRPr="008B533D">
              <w:rPr>
                <w:rFonts w:ascii="Sylfaen" w:eastAsia="Times New Roman" w:hAnsi="Sylfaen" w:cs="Arial"/>
                <w:b/>
                <w:bCs/>
                <w:color w:val="000000"/>
                <w:sz w:val="14"/>
                <w:szCs w:val="14"/>
              </w:rPr>
              <w:t xml:space="preserve"> წლის დაფინანსება</w:t>
            </w:r>
            <w:r w:rsidRPr="008B533D">
              <w:rPr>
                <w:rFonts w:ascii="Sylfaen" w:eastAsia="Times New Roman" w:hAnsi="Sylfaen" w:cs="Arial"/>
                <w:b/>
                <w:bCs/>
                <w:color w:val="000000"/>
                <w:sz w:val="14"/>
                <w:szCs w:val="14"/>
              </w:rPr>
              <w:br/>
              <w:t xml:space="preserve"> ათას ლარში</w:t>
            </w:r>
          </w:p>
        </w:tc>
        <w:tc>
          <w:tcPr>
            <w:tcW w:w="1036" w:type="dxa"/>
            <w:tcBorders>
              <w:top w:val="single" w:sz="4" w:space="0" w:color="auto"/>
              <w:left w:val="nil"/>
              <w:bottom w:val="single" w:sz="4" w:space="0" w:color="auto"/>
              <w:right w:val="single" w:sz="4" w:space="0" w:color="auto"/>
            </w:tcBorders>
            <w:shd w:val="clear" w:color="000000" w:fill="FFFFFF"/>
            <w:vAlign w:val="center"/>
            <w:hideMark/>
          </w:tcPr>
          <w:p w14:paraId="1CFB3D7A"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4"/>
                <w:szCs w:val="14"/>
              </w:rPr>
              <w:t>202</w:t>
            </w:r>
            <w:r w:rsidRPr="008B533D">
              <w:rPr>
                <w:rFonts w:ascii="Sylfaen" w:eastAsia="Times New Roman" w:hAnsi="Sylfaen" w:cs="Arial"/>
                <w:b/>
                <w:bCs/>
                <w:color w:val="000000"/>
                <w:sz w:val="14"/>
                <w:szCs w:val="14"/>
                <w:lang w:val="ka-GE"/>
              </w:rPr>
              <w:t>9</w:t>
            </w:r>
            <w:r w:rsidRPr="008B533D">
              <w:rPr>
                <w:rFonts w:ascii="Sylfaen" w:eastAsia="Times New Roman" w:hAnsi="Sylfaen" w:cs="Arial"/>
                <w:b/>
                <w:bCs/>
                <w:color w:val="000000"/>
                <w:sz w:val="14"/>
                <w:szCs w:val="14"/>
              </w:rPr>
              <w:t xml:space="preserve"> წლის დაფინანსება</w:t>
            </w:r>
            <w:r w:rsidRPr="008B533D">
              <w:rPr>
                <w:rFonts w:ascii="Sylfaen" w:eastAsia="Times New Roman" w:hAnsi="Sylfaen" w:cs="Arial"/>
                <w:b/>
                <w:bCs/>
                <w:color w:val="000000"/>
                <w:sz w:val="14"/>
                <w:szCs w:val="14"/>
              </w:rPr>
              <w:br/>
              <w:t xml:space="preserve"> ათას ლარში</w:t>
            </w:r>
          </w:p>
        </w:tc>
      </w:tr>
      <w:tr w:rsidR="00451D9E" w:rsidRPr="008B533D" w14:paraId="29CE9592" w14:textId="77777777" w:rsidTr="003374FF">
        <w:trPr>
          <w:trHeight w:val="338"/>
        </w:trPr>
        <w:tc>
          <w:tcPr>
            <w:tcW w:w="525" w:type="dxa"/>
            <w:tcBorders>
              <w:top w:val="nil"/>
              <w:left w:val="single" w:sz="4" w:space="0" w:color="auto"/>
              <w:bottom w:val="single" w:sz="4" w:space="0" w:color="auto"/>
              <w:right w:val="single" w:sz="4" w:space="0" w:color="auto"/>
            </w:tcBorders>
            <w:shd w:val="clear" w:color="000000" w:fill="FFFFFF"/>
            <w:vAlign w:val="center"/>
            <w:hideMark/>
          </w:tcPr>
          <w:p w14:paraId="500E6B5E" w14:textId="77777777" w:rsidR="00451D9E" w:rsidRPr="008B533D" w:rsidRDefault="00451D9E" w:rsidP="00451D9E">
            <w:pPr>
              <w:spacing w:after="0" w:line="240" w:lineRule="auto"/>
              <w:jc w:val="center"/>
              <w:rPr>
                <w:rFonts w:ascii="Sylfaen" w:eastAsia="Times New Roman" w:hAnsi="Sylfaen" w:cs="Arial"/>
                <w:color w:val="000000"/>
                <w:sz w:val="12"/>
                <w:szCs w:val="12"/>
              </w:rPr>
            </w:pPr>
            <w:r w:rsidRPr="008B533D">
              <w:rPr>
                <w:rFonts w:ascii="Sylfaen" w:eastAsia="Times New Roman" w:hAnsi="Sylfaen" w:cs="Arial"/>
                <w:color w:val="000000"/>
                <w:sz w:val="12"/>
                <w:szCs w:val="12"/>
              </w:rPr>
              <w:t>05 02 01</w:t>
            </w:r>
          </w:p>
        </w:tc>
        <w:tc>
          <w:tcPr>
            <w:tcW w:w="3108" w:type="dxa"/>
            <w:vMerge/>
            <w:tcBorders>
              <w:top w:val="single" w:sz="4" w:space="0" w:color="auto"/>
              <w:left w:val="single" w:sz="4" w:space="0" w:color="auto"/>
              <w:bottom w:val="single" w:sz="4" w:space="0" w:color="auto"/>
              <w:right w:val="single" w:sz="4" w:space="0" w:color="auto"/>
            </w:tcBorders>
            <w:vAlign w:val="center"/>
            <w:hideMark/>
          </w:tcPr>
          <w:p w14:paraId="5439C2B3" w14:textId="77777777" w:rsidR="00451D9E" w:rsidRPr="008B533D" w:rsidRDefault="00451D9E" w:rsidP="00451D9E">
            <w:pPr>
              <w:spacing w:after="0" w:line="240" w:lineRule="auto"/>
              <w:rPr>
                <w:rFonts w:ascii="Sylfaen" w:eastAsia="Times New Roman" w:hAnsi="Sylfaen" w:cs="Arial"/>
                <w:b/>
                <w:bCs/>
                <w:color w:val="000000"/>
                <w:sz w:val="12"/>
                <w:szCs w:val="12"/>
              </w:rPr>
            </w:pPr>
          </w:p>
        </w:tc>
        <w:tc>
          <w:tcPr>
            <w:tcW w:w="6113" w:type="dxa"/>
            <w:vMerge/>
            <w:tcBorders>
              <w:top w:val="single" w:sz="4" w:space="0" w:color="auto"/>
              <w:left w:val="single" w:sz="4" w:space="0" w:color="auto"/>
              <w:bottom w:val="single" w:sz="4" w:space="0" w:color="auto"/>
              <w:right w:val="single" w:sz="4" w:space="0" w:color="auto"/>
            </w:tcBorders>
            <w:vAlign w:val="center"/>
            <w:hideMark/>
          </w:tcPr>
          <w:p w14:paraId="46EF26CB" w14:textId="77777777" w:rsidR="00451D9E" w:rsidRPr="008B533D" w:rsidRDefault="00451D9E" w:rsidP="00451D9E">
            <w:pPr>
              <w:spacing w:after="0" w:line="240" w:lineRule="auto"/>
              <w:rPr>
                <w:rFonts w:ascii="Sylfaen" w:eastAsia="Times New Roman" w:hAnsi="Sylfaen" w:cs="Arial"/>
                <w:color w:val="000000"/>
                <w:sz w:val="12"/>
                <w:szCs w:val="12"/>
              </w:rPr>
            </w:pPr>
          </w:p>
        </w:tc>
        <w:tc>
          <w:tcPr>
            <w:tcW w:w="1256" w:type="dxa"/>
            <w:tcBorders>
              <w:top w:val="nil"/>
              <w:left w:val="nil"/>
              <w:bottom w:val="single" w:sz="4" w:space="0" w:color="auto"/>
              <w:right w:val="single" w:sz="4" w:space="0" w:color="auto"/>
            </w:tcBorders>
            <w:shd w:val="clear" w:color="000000" w:fill="FFFFFF"/>
            <w:vAlign w:val="center"/>
            <w:hideMark/>
          </w:tcPr>
          <w:p w14:paraId="5FB00473" w14:textId="114A763F" w:rsidR="00451D9E" w:rsidRPr="008B533D" w:rsidRDefault="00451D9E" w:rsidP="00451D9E">
            <w:pPr>
              <w:spacing w:after="0" w:line="240" w:lineRule="auto"/>
              <w:rPr>
                <w:rFonts w:ascii="Sylfaen" w:eastAsia="Times New Roman" w:hAnsi="Sylfaen" w:cs="Arial"/>
                <w:sz w:val="12"/>
                <w:szCs w:val="12"/>
              </w:rPr>
            </w:pPr>
            <w:r w:rsidRPr="008B533D">
              <w:rPr>
                <w:rFonts w:ascii="Arial" w:hAnsi="Arial" w:cs="Arial"/>
                <w:sz w:val="16"/>
                <w:szCs w:val="16"/>
              </w:rPr>
              <w:t>3205,0</w:t>
            </w:r>
          </w:p>
        </w:tc>
        <w:tc>
          <w:tcPr>
            <w:tcW w:w="1254" w:type="dxa"/>
            <w:tcBorders>
              <w:top w:val="nil"/>
              <w:left w:val="nil"/>
              <w:bottom w:val="single" w:sz="4" w:space="0" w:color="auto"/>
              <w:right w:val="single" w:sz="4" w:space="0" w:color="auto"/>
            </w:tcBorders>
            <w:shd w:val="clear" w:color="000000" w:fill="FFFFFF"/>
            <w:vAlign w:val="center"/>
            <w:hideMark/>
          </w:tcPr>
          <w:p w14:paraId="7EA78D49" w14:textId="53E9E63F" w:rsidR="00451D9E" w:rsidRPr="008B533D" w:rsidRDefault="00451D9E" w:rsidP="00451D9E">
            <w:pPr>
              <w:spacing w:after="0" w:line="240" w:lineRule="auto"/>
              <w:rPr>
                <w:rFonts w:ascii="Sylfaen" w:eastAsia="Times New Roman" w:hAnsi="Sylfaen" w:cs="Arial"/>
                <w:sz w:val="12"/>
                <w:szCs w:val="12"/>
              </w:rPr>
            </w:pPr>
            <w:r w:rsidRPr="008B533D">
              <w:rPr>
                <w:rFonts w:ascii="Arial" w:hAnsi="Arial" w:cs="Arial"/>
                <w:sz w:val="16"/>
                <w:szCs w:val="16"/>
              </w:rPr>
              <w:t>3000,0</w:t>
            </w:r>
          </w:p>
        </w:tc>
        <w:tc>
          <w:tcPr>
            <w:tcW w:w="1331" w:type="dxa"/>
            <w:tcBorders>
              <w:top w:val="nil"/>
              <w:left w:val="nil"/>
              <w:bottom w:val="single" w:sz="4" w:space="0" w:color="auto"/>
              <w:right w:val="single" w:sz="4" w:space="0" w:color="auto"/>
            </w:tcBorders>
            <w:shd w:val="clear" w:color="000000" w:fill="FFFFFF"/>
            <w:vAlign w:val="center"/>
            <w:hideMark/>
          </w:tcPr>
          <w:p w14:paraId="7CE41DBB" w14:textId="6ED91069" w:rsidR="00451D9E" w:rsidRPr="008B533D" w:rsidRDefault="00451D9E" w:rsidP="00451D9E">
            <w:pPr>
              <w:spacing w:after="0" w:line="240" w:lineRule="auto"/>
              <w:rPr>
                <w:rFonts w:ascii="Sylfaen" w:eastAsia="Times New Roman" w:hAnsi="Sylfaen" w:cs="Arial"/>
                <w:sz w:val="12"/>
                <w:szCs w:val="12"/>
              </w:rPr>
            </w:pPr>
            <w:r w:rsidRPr="008B533D">
              <w:rPr>
                <w:rFonts w:ascii="Arial" w:hAnsi="Arial" w:cs="Arial"/>
                <w:sz w:val="16"/>
                <w:szCs w:val="16"/>
              </w:rPr>
              <w:t>3000,0</w:t>
            </w:r>
          </w:p>
        </w:tc>
        <w:tc>
          <w:tcPr>
            <w:tcW w:w="1036" w:type="dxa"/>
            <w:tcBorders>
              <w:top w:val="nil"/>
              <w:left w:val="nil"/>
              <w:bottom w:val="single" w:sz="4" w:space="0" w:color="auto"/>
              <w:right w:val="single" w:sz="4" w:space="0" w:color="auto"/>
            </w:tcBorders>
            <w:shd w:val="clear" w:color="000000" w:fill="FFFFFF"/>
            <w:vAlign w:val="center"/>
            <w:hideMark/>
          </w:tcPr>
          <w:p w14:paraId="565584A5" w14:textId="6E06EE3D" w:rsidR="00451D9E" w:rsidRPr="008B533D" w:rsidRDefault="00451D9E" w:rsidP="00451D9E">
            <w:pPr>
              <w:spacing w:after="0" w:line="240" w:lineRule="auto"/>
              <w:rPr>
                <w:rFonts w:ascii="Sylfaen" w:eastAsia="Times New Roman" w:hAnsi="Sylfaen" w:cs="Arial"/>
                <w:sz w:val="12"/>
                <w:szCs w:val="12"/>
              </w:rPr>
            </w:pPr>
            <w:r w:rsidRPr="008B533D">
              <w:rPr>
                <w:rFonts w:ascii="Arial" w:hAnsi="Arial" w:cs="Arial"/>
                <w:sz w:val="16"/>
                <w:szCs w:val="16"/>
              </w:rPr>
              <w:t>3000,0</w:t>
            </w:r>
          </w:p>
        </w:tc>
      </w:tr>
      <w:tr w:rsidR="003374FF" w:rsidRPr="008B533D" w14:paraId="29FBC7E4" w14:textId="77777777" w:rsidTr="003374FF">
        <w:trPr>
          <w:trHeight w:val="444"/>
        </w:trPr>
        <w:tc>
          <w:tcPr>
            <w:tcW w:w="363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54CBD87"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lastRenderedPageBreak/>
              <w:t>ქვეპროგრამის განმახორციელებელი სამსახური</w:t>
            </w:r>
          </w:p>
        </w:tc>
        <w:tc>
          <w:tcPr>
            <w:tcW w:w="10990" w:type="dxa"/>
            <w:gridSpan w:val="5"/>
            <w:tcBorders>
              <w:top w:val="single" w:sz="4" w:space="0" w:color="auto"/>
              <w:left w:val="nil"/>
              <w:bottom w:val="single" w:sz="4" w:space="0" w:color="auto"/>
              <w:right w:val="single" w:sz="4" w:space="0" w:color="auto"/>
            </w:tcBorders>
            <w:shd w:val="clear" w:color="000000" w:fill="FFFFFF"/>
            <w:vAlign w:val="center"/>
            <w:hideMark/>
          </w:tcPr>
          <w:p w14:paraId="1C0FECCA" w14:textId="77777777" w:rsidR="003374FF" w:rsidRPr="008B533D" w:rsidRDefault="003374FF" w:rsidP="003374FF">
            <w:pPr>
              <w:spacing w:after="0" w:line="240" w:lineRule="auto"/>
              <w:rPr>
                <w:rFonts w:ascii="Sylfaen" w:eastAsia="Times New Roman" w:hAnsi="Sylfaen" w:cs="Arial"/>
                <w:color w:val="000000"/>
                <w:sz w:val="12"/>
                <w:szCs w:val="12"/>
              </w:rPr>
            </w:pPr>
            <w:r w:rsidRPr="008B533D">
              <w:rPr>
                <w:rFonts w:ascii="Sylfaen" w:eastAsia="Times New Roman" w:hAnsi="Sylfaen" w:cs="Arial"/>
                <w:color w:val="000000"/>
                <w:sz w:val="12"/>
                <w:szCs w:val="12"/>
              </w:rPr>
              <w:t>ა(ა)იპ "კულტურის ცენტრი"</w:t>
            </w:r>
          </w:p>
        </w:tc>
      </w:tr>
      <w:tr w:rsidR="003374FF" w:rsidRPr="008B533D" w14:paraId="333256FD" w14:textId="77777777" w:rsidTr="003374FF">
        <w:trPr>
          <w:trHeight w:val="444"/>
        </w:trPr>
        <w:tc>
          <w:tcPr>
            <w:tcW w:w="363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304CBF"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გაეროს მდგრადი განვითარების „SDG“ მიზანი, რომლის მიღწევასაც</w:t>
            </w:r>
            <w:r w:rsidRPr="008B533D">
              <w:rPr>
                <w:rFonts w:ascii="Sylfaen" w:eastAsia="Times New Roman" w:hAnsi="Sylfaen" w:cs="Arial"/>
                <w:b/>
                <w:bCs/>
                <w:color w:val="000000"/>
                <w:sz w:val="12"/>
                <w:szCs w:val="12"/>
              </w:rPr>
              <w:br/>
              <w:t>ემსახურება პროგრამა</w:t>
            </w:r>
          </w:p>
        </w:tc>
        <w:tc>
          <w:tcPr>
            <w:tcW w:w="10990" w:type="dxa"/>
            <w:gridSpan w:val="5"/>
            <w:tcBorders>
              <w:top w:val="single" w:sz="4" w:space="0" w:color="auto"/>
              <w:left w:val="nil"/>
              <w:bottom w:val="single" w:sz="4" w:space="0" w:color="auto"/>
              <w:right w:val="single" w:sz="4" w:space="0" w:color="auto"/>
            </w:tcBorders>
            <w:shd w:val="clear" w:color="000000" w:fill="FFFFFF"/>
            <w:vAlign w:val="center"/>
          </w:tcPr>
          <w:p w14:paraId="46FD09D6" w14:textId="77777777" w:rsidR="003374FF" w:rsidRPr="008B533D" w:rsidRDefault="003374FF" w:rsidP="003374FF">
            <w:pPr>
              <w:spacing w:after="0" w:line="240" w:lineRule="auto"/>
              <w:rPr>
                <w:rFonts w:ascii="Sylfaen" w:eastAsia="Times New Roman" w:hAnsi="Sylfaen" w:cs="Calibri"/>
                <w:sz w:val="12"/>
                <w:szCs w:val="12"/>
              </w:rPr>
            </w:pPr>
            <w:r w:rsidRPr="008B533D">
              <w:rPr>
                <w:rFonts w:ascii="Sylfaen" w:eastAsia="Times New Roman" w:hAnsi="Sylfaen" w:cs="Calibri"/>
                <w:sz w:val="12"/>
                <w:szCs w:val="12"/>
              </w:rPr>
              <w:t>მიზანი 4: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14:paraId="746F3766" w14:textId="77777777" w:rsidR="003374FF" w:rsidRPr="008B533D" w:rsidRDefault="003374FF" w:rsidP="003374FF">
            <w:pPr>
              <w:spacing w:after="0" w:line="240" w:lineRule="auto"/>
              <w:rPr>
                <w:rFonts w:ascii="Sylfaen" w:eastAsia="Times New Roman" w:hAnsi="Sylfaen" w:cs="Calibri"/>
                <w:sz w:val="12"/>
                <w:szCs w:val="12"/>
              </w:rPr>
            </w:pPr>
            <w:r w:rsidRPr="008B533D">
              <w:rPr>
                <w:rFonts w:ascii="Sylfaen" w:eastAsia="Times New Roman" w:hAnsi="Sylfaen" w:cs="Calibri"/>
                <w:sz w:val="12"/>
                <w:szCs w:val="12"/>
              </w:rPr>
              <w:t>მიზანი 11:  ქალაქებისა და დასახლებების ინკლუზიური, უსაფრთხო და მდგრადი განვითარება</w:t>
            </w:r>
          </w:p>
          <w:p w14:paraId="69AD2A08" w14:textId="77777777" w:rsidR="003374FF" w:rsidRPr="008B533D" w:rsidRDefault="003374FF" w:rsidP="003374FF">
            <w:pPr>
              <w:spacing w:after="0" w:line="240" w:lineRule="auto"/>
              <w:rPr>
                <w:rFonts w:ascii="Sylfaen" w:eastAsia="Times New Roman" w:hAnsi="Sylfaen" w:cs="Arial"/>
                <w:color w:val="000000"/>
                <w:sz w:val="12"/>
                <w:szCs w:val="12"/>
              </w:rPr>
            </w:pPr>
            <w:r w:rsidRPr="008B533D">
              <w:rPr>
                <w:rFonts w:ascii="Sylfaen" w:eastAsia="Times New Roman" w:hAnsi="Sylfaen" w:cs="Calibri"/>
                <w:sz w:val="12"/>
                <w:szCs w:val="12"/>
              </w:rPr>
              <w:t>მიზანი</w:t>
            </w:r>
            <w:r w:rsidRPr="008B533D">
              <w:rPr>
                <w:rFonts w:ascii="Sylfaen" w:eastAsia="Times New Roman" w:hAnsi="Sylfaen" w:cs="Calibri"/>
                <w:sz w:val="12"/>
                <w:szCs w:val="12"/>
                <w:lang w:val="ka-GE"/>
              </w:rPr>
              <w:t xml:space="preserve"> </w:t>
            </w:r>
            <w:r w:rsidRPr="008B533D">
              <w:rPr>
                <w:rFonts w:ascii="Sylfaen" w:eastAsia="Times New Roman" w:hAnsi="Sylfaen" w:cs="Calibri"/>
                <w:sz w:val="12"/>
                <w:szCs w:val="12"/>
              </w:rPr>
              <w:t>16: მშვიდობიანი და ინკლუზიური საზოგადოების ჩამოყალიბების ხელშეწყობა</w:t>
            </w:r>
            <w:r w:rsidRPr="008B533D">
              <w:rPr>
                <w:rFonts w:ascii="Sylfaen" w:eastAsia="Times New Roman" w:hAnsi="Sylfaen" w:cs="Calibri"/>
                <w:sz w:val="12"/>
                <w:szCs w:val="12"/>
                <w:lang w:val="ka-GE"/>
              </w:rPr>
              <w:t xml:space="preserve">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3374FF" w:rsidRPr="008B533D" w14:paraId="69E573A2" w14:textId="77777777" w:rsidTr="003374FF">
        <w:trPr>
          <w:trHeight w:val="2576"/>
        </w:trPr>
        <w:tc>
          <w:tcPr>
            <w:tcW w:w="363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D3FF8D6"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lang w:val="ka-GE"/>
              </w:rPr>
              <w:t>ქვე</w:t>
            </w:r>
            <w:r w:rsidRPr="008B533D">
              <w:rPr>
                <w:rFonts w:ascii="Sylfaen" w:eastAsia="Times New Roman" w:hAnsi="Sylfaen" w:cs="Arial"/>
                <w:b/>
                <w:bCs/>
                <w:color w:val="000000"/>
                <w:sz w:val="16"/>
                <w:szCs w:val="16"/>
              </w:rPr>
              <w:t xml:space="preserve">პროგრამის აღწერა და მიზანი  </w:t>
            </w:r>
          </w:p>
        </w:tc>
        <w:tc>
          <w:tcPr>
            <w:tcW w:w="10990" w:type="dxa"/>
            <w:gridSpan w:val="5"/>
            <w:tcBorders>
              <w:top w:val="single" w:sz="4" w:space="0" w:color="auto"/>
              <w:left w:val="nil"/>
              <w:bottom w:val="single" w:sz="4" w:space="0" w:color="auto"/>
              <w:right w:val="single" w:sz="4" w:space="0" w:color="auto"/>
            </w:tcBorders>
            <w:shd w:val="clear" w:color="000000" w:fill="FFFFFF"/>
            <w:vAlign w:val="center"/>
            <w:hideMark/>
          </w:tcPr>
          <w:p w14:paraId="0A39E3D1" w14:textId="77777777" w:rsidR="003374FF" w:rsidRPr="008B533D" w:rsidRDefault="003374FF" w:rsidP="003374FF">
            <w:pPr>
              <w:spacing w:after="0" w:line="240" w:lineRule="auto"/>
              <w:rPr>
                <w:rFonts w:ascii="Sylfaen" w:eastAsia="Times New Roman" w:hAnsi="Sylfaen" w:cs="Arial"/>
                <w:color w:val="000000"/>
                <w:sz w:val="12"/>
                <w:szCs w:val="12"/>
              </w:rPr>
            </w:pPr>
            <w:r w:rsidRPr="008B533D">
              <w:rPr>
                <w:rFonts w:ascii="Sylfaen" w:eastAsia="Times New Roman" w:hAnsi="Sylfaen" w:cs="Arial"/>
                <w:color w:val="000000"/>
                <w:sz w:val="12"/>
                <w:szCs w:val="12"/>
              </w:rPr>
              <w:t xml:space="preserve"> </w:t>
            </w:r>
            <w:proofErr w:type="gramStart"/>
            <w:r w:rsidRPr="008B533D">
              <w:rPr>
                <w:rFonts w:ascii="Sylfaen" w:eastAsia="Times New Roman" w:hAnsi="Sylfaen" w:cs="Arial"/>
                <w:color w:val="000000"/>
                <w:sz w:val="12"/>
                <w:szCs w:val="12"/>
              </w:rPr>
              <w:t>განხორციელდება</w:t>
            </w:r>
            <w:proofErr w:type="gramEnd"/>
            <w:r w:rsidRPr="008B533D">
              <w:rPr>
                <w:rFonts w:ascii="Sylfaen" w:eastAsia="Times New Roman" w:hAnsi="Sylfaen" w:cs="Arial"/>
                <w:color w:val="000000"/>
                <w:sz w:val="12"/>
                <w:szCs w:val="12"/>
              </w:rPr>
              <w:t xml:space="preserve"> სხვადასხვა კულტურული აქტივობების ორგანიზება, მათ შორის ქალაქისა და ქვეყნის ღირსშესანიშნავი თარიღების აღნიშვნა. </w:t>
            </w:r>
            <w:proofErr w:type="gramStart"/>
            <w:r w:rsidRPr="008B533D">
              <w:rPr>
                <w:rFonts w:ascii="Sylfaen" w:eastAsia="Times New Roman" w:hAnsi="Sylfaen" w:cs="Arial"/>
                <w:color w:val="000000"/>
                <w:sz w:val="12"/>
                <w:szCs w:val="12"/>
              </w:rPr>
              <w:t>ქალაქის</w:t>
            </w:r>
            <w:proofErr w:type="gramEnd"/>
            <w:r w:rsidRPr="008B533D">
              <w:rPr>
                <w:rFonts w:ascii="Sylfaen" w:eastAsia="Times New Roman" w:hAnsi="Sylfaen" w:cs="Arial"/>
                <w:color w:val="000000"/>
                <w:sz w:val="12"/>
                <w:szCs w:val="12"/>
              </w:rPr>
              <w:t xml:space="preserve"> მოსახლეობისა თუ სტუმრებისათვის მრავალფეროვანი სანახაობის შეთავაზება.  </w:t>
            </w:r>
            <w:proofErr w:type="gramStart"/>
            <w:r w:rsidRPr="008B533D">
              <w:rPr>
                <w:rFonts w:ascii="Sylfaen" w:eastAsia="Times New Roman" w:hAnsi="Sylfaen" w:cs="Arial"/>
                <w:color w:val="000000"/>
                <w:sz w:val="12"/>
                <w:szCs w:val="12"/>
              </w:rPr>
              <w:t>კულტურის</w:t>
            </w:r>
            <w:proofErr w:type="gramEnd"/>
            <w:r w:rsidRPr="008B533D">
              <w:rPr>
                <w:rFonts w:ascii="Sylfaen" w:eastAsia="Times New Roman" w:hAnsi="Sylfaen" w:cs="Arial"/>
                <w:color w:val="000000"/>
                <w:sz w:val="12"/>
                <w:szCs w:val="12"/>
              </w:rPr>
              <w:t xml:space="preserve"> ცენტრის მატერიალურ–ტექნიკური ბაზის შეთავაზება და მაქსიმალური მხარდაჭერა. </w:t>
            </w:r>
            <w:proofErr w:type="gramStart"/>
            <w:r w:rsidRPr="008B533D">
              <w:rPr>
                <w:rFonts w:ascii="Sylfaen" w:eastAsia="Times New Roman" w:hAnsi="Sylfaen" w:cs="Arial"/>
                <w:color w:val="000000"/>
                <w:sz w:val="12"/>
                <w:szCs w:val="12"/>
              </w:rPr>
              <w:t>ღვაწლმოსილ</w:t>
            </w:r>
            <w:proofErr w:type="gramEnd"/>
            <w:r w:rsidRPr="008B533D">
              <w:rPr>
                <w:rFonts w:ascii="Sylfaen" w:eastAsia="Times New Roman" w:hAnsi="Sylfaen" w:cs="Arial"/>
                <w:color w:val="000000"/>
                <w:sz w:val="12"/>
                <w:szCs w:val="12"/>
              </w:rPr>
              <w:t xml:space="preserve"> მოქალაქეთა განვლილი გზის განზოგადება და დაფასება (იუბილეები, შეხვედრები, ხსოვნისადმი მიძღვნილი ღონისძიებებიდა ა.შ.). </w:t>
            </w:r>
            <w:proofErr w:type="gramStart"/>
            <w:r w:rsidRPr="008B533D">
              <w:rPr>
                <w:rFonts w:ascii="Sylfaen" w:eastAsia="Times New Roman" w:hAnsi="Sylfaen" w:cs="Arial"/>
                <w:color w:val="000000"/>
                <w:sz w:val="12"/>
                <w:szCs w:val="12"/>
              </w:rPr>
              <w:t>ქართული</w:t>
            </w:r>
            <w:proofErr w:type="gramEnd"/>
            <w:r w:rsidRPr="008B533D">
              <w:rPr>
                <w:rFonts w:ascii="Sylfaen" w:eastAsia="Times New Roman" w:hAnsi="Sylfaen" w:cs="Arial"/>
                <w:color w:val="000000"/>
                <w:sz w:val="12"/>
                <w:szCs w:val="12"/>
              </w:rPr>
              <w:t xml:space="preserve"> კულტურის პოპულარიზაცია და მარნეულის როგორც ამ კულტურის ტრადიციის მატარებელი ქალაქის გაცნობა ქვეყნის გარეთ და  რეგიონში.   </w:t>
            </w:r>
            <w:proofErr w:type="gramStart"/>
            <w:r w:rsidRPr="008B533D">
              <w:rPr>
                <w:rFonts w:ascii="Sylfaen" w:eastAsia="Times New Roman" w:hAnsi="Sylfaen" w:cs="Arial"/>
                <w:color w:val="000000"/>
                <w:sz w:val="12"/>
                <w:szCs w:val="12"/>
              </w:rPr>
              <w:t>ქალაქში</w:t>
            </w:r>
            <w:proofErr w:type="gramEnd"/>
            <w:r w:rsidRPr="008B533D">
              <w:rPr>
                <w:rFonts w:ascii="Sylfaen" w:eastAsia="Times New Roman" w:hAnsi="Sylfaen" w:cs="Arial"/>
                <w:color w:val="000000"/>
                <w:sz w:val="12"/>
                <w:szCs w:val="12"/>
              </w:rPr>
              <w:t xml:space="preserve"> არსებული დიასპორების უშუალო ჩართულობა ქალაქის კულტურულ ცხოვრებაში და ერთობლივი ღონისძიებების ორგანიზება . </w:t>
            </w:r>
            <w:proofErr w:type="gramStart"/>
            <w:r w:rsidRPr="008B533D">
              <w:rPr>
                <w:rFonts w:ascii="Sylfaen" w:eastAsia="Times New Roman" w:hAnsi="Sylfaen" w:cs="Arial"/>
                <w:color w:val="000000"/>
                <w:sz w:val="12"/>
                <w:szCs w:val="12"/>
              </w:rPr>
              <w:t>მარნეულის</w:t>
            </w:r>
            <w:proofErr w:type="gramEnd"/>
            <w:r w:rsidRPr="008B533D">
              <w:rPr>
                <w:rFonts w:ascii="Sylfaen" w:eastAsia="Times New Roman" w:hAnsi="Sylfaen" w:cs="Arial"/>
                <w:color w:val="000000"/>
                <w:sz w:val="12"/>
                <w:szCs w:val="12"/>
              </w:rPr>
              <w:t xml:space="preserve"> მუნიციპალიტეტის ტერიტორიაზე  არსებული კულტურულ-საგანმანათლებლო დაწესებულებების  საქმიანობის კოორდინირება და დახმარების გაწევა, სახელოვნებო დარგების განვითარების ხელშეწყობა, პოპულარიზაცია. </w:t>
            </w:r>
            <w:proofErr w:type="gramStart"/>
            <w:r w:rsidRPr="008B533D">
              <w:rPr>
                <w:rFonts w:ascii="Sylfaen" w:eastAsia="Times New Roman" w:hAnsi="Sylfaen" w:cs="Arial"/>
                <w:color w:val="000000"/>
                <w:sz w:val="12"/>
                <w:szCs w:val="12"/>
              </w:rPr>
              <w:t>სოციალურად</w:t>
            </w:r>
            <w:proofErr w:type="gramEnd"/>
            <w:r w:rsidRPr="008B533D">
              <w:rPr>
                <w:rFonts w:ascii="Sylfaen" w:eastAsia="Times New Roman" w:hAnsi="Sylfaen" w:cs="Arial"/>
                <w:color w:val="000000"/>
                <w:sz w:val="12"/>
                <w:szCs w:val="12"/>
              </w:rPr>
              <w:t xml:space="preserve"> მნიშვნელოვანი პროექტების, სხვადასხვა მიმართულების შემოქმედებითი საქმიანობის უზრუნველყოფა.  ინდივიდუალური შემსრულებლებისა და შემოქმედებითი კოლექტივების საქმიანობის ხელშეწყობა: სამუსიკო, ქორეოგრაფიული, ფოლკლორის, ხატვა-ფერწერა, კლასიკური მუსიკა, თეატრი, თანამედროვე ქორეოგრაფია, ფოტოხელოვნების, ვოკალურ ინსტრუმენტალური წრეების, ლიტერატურული კლუბების, ახალგაზრდა ადგილობრივი ნიჭიერი მწერლების, შემოქმედების პოპულარიზაციისთვის პირობების შექმნა, ეროვნული ტრადიციების წეს-ჩვეულებების ფიქსაცია პოპულარიზაცია.მოზარდი თაობის    დემოკრატიული საზოგადოების ჭეშმარიტ მოქალაქეებად აღზრდის და ჩამოყალიბების ხელშეწყობა, კულტურული და სოციალური თვითშეგნების, ესთეთიკური განვითარების სრულყოფა.    2020 წლიდან ფუძნდება რაიონში თეატრალური დასი,   რაც ხელს შეუწყობს საზოგადოების კეთილდღეობაში მისი როლის შესახებ ცნობიერების ამაღლებას. </w:t>
            </w:r>
            <w:proofErr w:type="gramStart"/>
            <w:r w:rsidRPr="008B533D">
              <w:rPr>
                <w:rFonts w:ascii="Sylfaen" w:eastAsia="Times New Roman" w:hAnsi="Sylfaen" w:cs="Arial"/>
                <w:color w:val="000000"/>
                <w:sz w:val="12"/>
                <w:szCs w:val="12"/>
              </w:rPr>
              <w:t>ხელსაყრელი</w:t>
            </w:r>
            <w:proofErr w:type="gramEnd"/>
            <w:r w:rsidRPr="008B533D">
              <w:rPr>
                <w:rFonts w:ascii="Sylfaen" w:eastAsia="Times New Roman" w:hAnsi="Sylfaen" w:cs="Arial"/>
                <w:color w:val="000000"/>
                <w:sz w:val="12"/>
                <w:szCs w:val="12"/>
              </w:rPr>
              <w:t xml:space="preserve"> გარემოს შექმნა კულტურული ცხოვრების, მისი ახლებური გააზრების,შემოქმედებითი საქმიანობის განვითარებისა და კულტურული ცხოვრების გამრავალფეროვნებისთვის. </w:t>
            </w:r>
            <w:proofErr w:type="gramStart"/>
            <w:r w:rsidRPr="008B533D">
              <w:rPr>
                <w:rFonts w:ascii="Sylfaen" w:eastAsia="Times New Roman" w:hAnsi="Sylfaen" w:cs="Arial"/>
                <w:color w:val="000000"/>
                <w:sz w:val="12"/>
                <w:szCs w:val="12"/>
              </w:rPr>
              <w:t>საზოგადოებრივი</w:t>
            </w:r>
            <w:proofErr w:type="gramEnd"/>
            <w:r w:rsidRPr="008B533D">
              <w:rPr>
                <w:rFonts w:ascii="Sylfaen" w:eastAsia="Times New Roman" w:hAnsi="Sylfaen" w:cs="Arial"/>
                <w:color w:val="000000"/>
                <w:sz w:val="12"/>
                <w:szCs w:val="12"/>
              </w:rPr>
              <w:t xml:space="preserve"> ინტერესის გაზრდა თეატრის მიმართ და თეატრალური ხელოვნების განვითარების, პოპულარიზაციის ხელშეწყობა.                                                                                </w:t>
            </w:r>
          </w:p>
        </w:tc>
      </w:tr>
      <w:tr w:rsidR="003374FF" w:rsidRPr="008B533D" w14:paraId="0BDD79E4" w14:textId="77777777" w:rsidTr="003374FF">
        <w:trPr>
          <w:trHeight w:val="528"/>
        </w:trPr>
        <w:tc>
          <w:tcPr>
            <w:tcW w:w="363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291FC39"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მოსალოდნელი შუალედური შედეგი </w:t>
            </w:r>
          </w:p>
        </w:tc>
        <w:tc>
          <w:tcPr>
            <w:tcW w:w="10990" w:type="dxa"/>
            <w:gridSpan w:val="5"/>
            <w:tcBorders>
              <w:top w:val="single" w:sz="4" w:space="0" w:color="auto"/>
              <w:left w:val="nil"/>
              <w:bottom w:val="single" w:sz="4" w:space="0" w:color="auto"/>
              <w:right w:val="single" w:sz="4" w:space="0" w:color="auto"/>
            </w:tcBorders>
            <w:shd w:val="clear" w:color="000000" w:fill="FFFFFF"/>
            <w:vAlign w:val="center"/>
            <w:hideMark/>
          </w:tcPr>
          <w:p w14:paraId="5585DF89" w14:textId="77777777" w:rsidR="003374FF" w:rsidRPr="008B533D" w:rsidRDefault="003374FF" w:rsidP="003374FF">
            <w:pPr>
              <w:spacing w:after="0" w:line="240" w:lineRule="auto"/>
              <w:rPr>
                <w:rFonts w:ascii="Sylfaen" w:eastAsia="Times New Roman" w:hAnsi="Sylfaen" w:cs="Arial"/>
                <w:color w:val="000000"/>
                <w:sz w:val="12"/>
                <w:szCs w:val="12"/>
              </w:rPr>
            </w:pPr>
            <w:r w:rsidRPr="008B533D">
              <w:rPr>
                <w:rFonts w:ascii="Sylfaen" w:eastAsia="Times New Roman" w:hAnsi="Sylfaen" w:cs="Arial"/>
                <w:color w:val="000000"/>
                <w:sz w:val="12"/>
                <w:szCs w:val="12"/>
              </w:rPr>
              <w:t xml:space="preserve">კულტურის ცენტრი ფუნქციონირებს გამართულად, უზრუნველყოფილია კულტურულ-შემოქმედებითი წრეების თანაბარი ხელმისაწვდომობა  </w:t>
            </w:r>
          </w:p>
        </w:tc>
      </w:tr>
    </w:tbl>
    <w:p w14:paraId="1942F351" w14:textId="77777777" w:rsidR="003374FF" w:rsidRPr="008B533D" w:rsidRDefault="003374FF" w:rsidP="003374FF">
      <w:pPr>
        <w:rPr>
          <w:sz w:val="16"/>
          <w:szCs w:val="16"/>
          <w:lang w:val="ka-GE" w:eastAsia="ru-RU"/>
        </w:rPr>
      </w:pPr>
    </w:p>
    <w:p w14:paraId="2D8B5552" w14:textId="77777777" w:rsidR="003374FF" w:rsidRPr="008B533D" w:rsidRDefault="003374FF" w:rsidP="003374FF">
      <w:pPr>
        <w:rPr>
          <w:lang w:val="ka-GE" w:eastAsia="ru-RU"/>
        </w:rPr>
      </w:pPr>
    </w:p>
    <w:tbl>
      <w:tblPr>
        <w:tblW w:w="14721" w:type="dxa"/>
        <w:tblLook w:val="04A0" w:firstRow="1" w:lastRow="0" w:firstColumn="1" w:lastColumn="0" w:noHBand="0" w:noVBand="1"/>
      </w:tblPr>
      <w:tblGrid>
        <w:gridCol w:w="526"/>
        <w:gridCol w:w="3116"/>
        <w:gridCol w:w="5420"/>
        <w:gridCol w:w="1256"/>
        <w:gridCol w:w="1263"/>
        <w:gridCol w:w="1333"/>
        <w:gridCol w:w="1807"/>
      </w:tblGrid>
      <w:tr w:rsidR="003374FF" w:rsidRPr="008B533D" w14:paraId="4CB85CC7" w14:textId="77777777" w:rsidTr="003374FF">
        <w:trPr>
          <w:trHeight w:val="576"/>
        </w:trPr>
        <w:tc>
          <w:tcPr>
            <w:tcW w:w="5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54EC80"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კოდი</w:t>
            </w:r>
          </w:p>
        </w:tc>
        <w:tc>
          <w:tcPr>
            <w:tcW w:w="31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01CFCE"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 xml:space="preserve">ქვეპროგრამის დასახელება </w:t>
            </w:r>
          </w:p>
        </w:tc>
        <w:tc>
          <w:tcPr>
            <w:tcW w:w="54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8DDB7D" w14:textId="77777777" w:rsidR="003374FF" w:rsidRPr="008B533D" w:rsidRDefault="003374FF" w:rsidP="003374FF">
            <w:pPr>
              <w:spacing w:after="0" w:line="240" w:lineRule="auto"/>
              <w:jc w:val="center"/>
              <w:rPr>
                <w:rFonts w:ascii="Sylfaen" w:eastAsia="Times New Roman" w:hAnsi="Sylfaen" w:cs="Arial"/>
                <w:color w:val="000000"/>
                <w:sz w:val="12"/>
                <w:szCs w:val="12"/>
              </w:rPr>
            </w:pPr>
            <w:r w:rsidRPr="008B533D">
              <w:rPr>
                <w:rFonts w:ascii="Sylfaen" w:eastAsia="Times New Roman" w:hAnsi="Sylfaen" w:cs="Arial"/>
                <w:color w:val="000000"/>
                <w:sz w:val="12"/>
                <w:szCs w:val="12"/>
              </w:rPr>
              <w:t>კულტურის სფეროს ღონისძიებები</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232A3975"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202</w:t>
            </w:r>
            <w:r w:rsidRPr="008B533D">
              <w:rPr>
                <w:rFonts w:ascii="Sylfaen" w:eastAsia="Times New Roman" w:hAnsi="Sylfaen" w:cs="Arial"/>
                <w:b/>
                <w:bCs/>
                <w:color w:val="000000"/>
                <w:sz w:val="12"/>
                <w:szCs w:val="12"/>
                <w:lang w:val="ka-GE"/>
              </w:rPr>
              <w:t>6</w:t>
            </w:r>
            <w:r w:rsidRPr="008B533D">
              <w:rPr>
                <w:rFonts w:ascii="Sylfaen" w:eastAsia="Times New Roman" w:hAnsi="Sylfaen" w:cs="Arial"/>
                <w:b/>
                <w:bCs/>
                <w:color w:val="000000"/>
                <w:sz w:val="12"/>
                <w:szCs w:val="12"/>
              </w:rPr>
              <w:t xml:space="preserve"> წლის დაფინანსება</w:t>
            </w:r>
            <w:r w:rsidRPr="008B533D">
              <w:rPr>
                <w:rFonts w:ascii="Sylfaen" w:eastAsia="Times New Roman" w:hAnsi="Sylfaen" w:cs="Arial"/>
                <w:b/>
                <w:bCs/>
                <w:color w:val="000000"/>
                <w:sz w:val="12"/>
                <w:szCs w:val="12"/>
              </w:rPr>
              <w:br/>
              <w:t xml:space="preserve"> ათას ლარში</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14:paraId="25EAF879"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202</w:t>
            </w:r>
            <w:r w:rsidRPr="008B533D">
              <w:rPr>
                <w:rFonts w:ascii="Sylfaen" w:eastAsia="Times New Roman" w:hAnsi="Sylfaen" w:cs="Arial"/>
                <w:b/>
                <w:bCs/>
                <w:color w:val="000000"/>
                <w:sz w:val="12"/>
                <w:szCs w:val="12"/>
                <w:lang w:val="ka-GE"/>
              </w:rPr>
              <w:t>7</w:t>
            </w:r>
            <w:r w:rsidRPr="008B533D">
              <w:rPr>
                <w:rFonts w:ascii="Sylfaen" w:eastAsia="Times New Roman" w:hAnsi="Sylfaen" w:cs="Arial"/>
                <w:b/>
                <w:bCs/>
                <w:color w:val="000000"/>
                <w:sz w:val="12"/>
                <w:szCs w:val="12"/>
              </w:rPr>
              <w:t xml:space="preserve"> წლის დაფინანსება</w:t>
            </w:r>
            <w:r w:rsidRPr="008B533D">
              <w:rPr>
                <w:rFonts w:ascii="Sylfaen" w:eastAsia="Times New Roman" w:hAnsi="Sylfaen" w:cs="Arial"/>
                <w:b/>
                <w:bCs/>
                <w:color w:val="000000"/>
                <w:sz w:val="12"/>
                <w:szCs w:val="12"/>
              </w:rPr>
              <w:br/>
              <w:t xml:space="preserve"> ათას ლარში</w:t>
            </w:r>
          </w:p>
        </w:tc>
        <w:tc>
          <w:tcPr>
            <w:tcW w:w="1333" w:type="dxa"/>
            <w:tcBorders>
              <w:top w:val="single" w:sz="4" w:space="0" w:color="auto"/>
              <w:left w:val="nil"/>
              <w:bottom w:val="single" w:sz="4" w:space="0" w:color="auto"/>
              <w:right w:val="single" w:sz="4" w:space="0" w:color="auto"/>
            </w:tcBorders>
            <w:shd w:val="clear" w:color="000000" w:fill="FFFFFF"/>
            <w:vAlign w:val="center"/>
            <w:hideMark/>
          </w:tcPr>
          <w:p w14:paraId="424B11EC"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202</w:t>
            </w:r>
            <w:r w:rsidRPr="008B533D">
              <w:rPr>
                <w:rFonts w:ascii="Sylfaen" w:eastAsia="Times New Roman" w:hAnsi="Sylfaen" w:cs="Arial"/>
                <w:b/>
                <w:bCs/>
                <w:color w:val="000000"/>
                <w:sz w:val="12"/>
                <w:szCs w:val="12"/>
                <w:lang w:val="ka-GE"/>
              </w:rPr>
              <w:t xml:space="preserve">8 </w:t>
            </w:r>
            <w:r w:rsidRPr="008B533D">
              <w:rPr>
                <w:rFonts w:ascii="Sylfaen" w:eastAsia="Times New Roman" w:hAnsi="Sylfaen" w:cs="Arial"/>
                <w:b/>
                <w:bCs/>
                <w:color w:val="000000"/>
                <w:sz w:val="12"/>
                <w:szCs w:val="12"/>
              </w:rPr>
              <w:t>წლის დაფინანსება</w:t>
            </w:r>
            <w:r w:rsidRPr="008B533D">
              <w:rPr>
                <w:rFonts w:ascii="Sylfaen" w:eastAsia="Times New Roman" w:hAnsi="Sylfaen" w:cs="Arial"/>
                <w:b/>
                <w:bCs/>
                <w:color w:val="000000"/>
                <w:sz w:val="12"/>
                <w:szCs w:val="12"/>
              </w:rPr>
              <w:br/>
              <w:t xml:space="preserve"> ათას ლარში</w:t>
            </w:r>
          </w:p>
        </w:tc>
        <w:tc>
          <w:tcPr>
            <w:tcW w:w="1807" w:type="dxa"/>
            <w:tcBorders>
              <w:top w:val="single" w:sz="4" w:space="0" w:color="auto"/>
              <w:left w:val="nil"/>
              <w:bottom w:val="single" w:sz="4" w:space="0" w:color="auto"/>
              <w:right w:val="single" w:sz="4" w:space="0" w:color="auto"/>
            </w:tcBorders>
            <w:shd w:val="clear" w:color="000000" w:fill="FFFFFF"/>
            <w:vAlign w:val="center"/>
            <w:hideMark/>
          </w:tcPr>
          <w:p w14:paraId="54FB6E03"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202</w:t>
            </w:r>
            <w:r w:rsidRPr="008B533D">
              <w:rPr>
                <w:rFonts w:ascii="Sylfaen" w:eastAsia="Times New Roman" w:hAnsi="Sylfaen" w:cs="Arial"/>
                <w:b/>
                <w:bCs/>
                <w:color w:val="000000"/>
                <w:sz w:val="12"/>
                <w:szCs w:val="12"/>
                <w:lang w:val="ka-GE"/>
              </w:rPr>
              <w:t>9</w:t>
            </w:r>
            <w:r w:rsidRPr="008B533D">
              <w:rPr>
                <w:rFonts w:ascii="Sylfaen" w:eastAsia="Times New Roman" w:hAnsi="Sylfaen" w:cs="Arial"/>
                <w:b/>
                <w:bCs/>
                <w:color w:val="000000"/>
                <w:sz w:val="12"/>
                <w:szCs w:val="12"/>
              </w:rPr>
              <w:t xml:space="preserve"> წლის დაფინანსება</w:t>
            </w:r>
            <w:r w:rsidRPr="008B533D">
              <w:rPr>
                <w:rFonts w:ascii="Sylfaen" w:eastAsia="Times New Roman" w:hAnsi="Sylfaen" w:cs="Arial"/>
                <w:b/>
                <w:bCs/>
                <w:color w:val="000000"/>
                <w:sz w:val="12"/>
                <w:szCs w:val="12"/>
              </w:rPr>
              <w:br/>
              <w:t xml:space="preserve"> ათას ლარში</w:t>
            </w:r>
          </w:p>
        </w:tc>
      </w:tr>
      <w:tr w:rsidR="003374FF" w:rsidRPr="008B533D" w14:paraId="009BC640" w14:textId="77777777" w:rsidTr="003374FF">
        <w:trPr>
          <w:trHeight w:val="384"/>
        </w:trPr>
        <w:tc>
          <w:tcPr>
            <w:tcW w:w="526" w:type="dxa"/>
            <w:tcBorders>
              <w:top w:val="nil"/>
              <w:left w:val="single" w:sz="4" w:space="0" w:color="auto"/>
              <w:bottom w:val="single" w:sz="4" w:space="0" w:color="auto"/>
              <w:right w:val="single" w:sz="4" w:space="0" w:color="auto"/>
            </w:tcBorders>
            <w:shd w:val="clear" w:color="000000" w:fill="FFFFFF"/>
            <w:vAlign w:val="center"/>
            <w:hideMark/>
          </w:tcPr>
          <w:p w14:paraId="57CC2984" w14:textId="77777777" w:rsidR="003374FF" w:rsidRPr="008B533D" w:rsidRDefault="003374FF" w:rsidP="003374FF">
            <w:pPr>
              <w:spacing w:after="0" w:line="240" w:lineRule="auto"/>
              <w:jc w:val="center"/>
              <w:rPr>
                <w:rFonts w:ascii="Sylfaen" w:eastAsia="Times New Roman" w:hAnsi="Sylfaen" w:cs="Arial"/>
                <w:color w:val="000000"/>
                <w:sz w:val="12"/>
                <w:szCs w:val="12"/>
              </w:rPr>
            </w:pPr>
            <w:r w:rsidRPr="008B533D">
              <w:rPr>
                <w:rFonts w:ascii="Sylfaen" w:eastAsia="Times New Roman" w:hAnsi="Sylfaen" w:cs="Arial"/>
                <w:color w:val="000000"/>
                <w:sz w:val="12"/>
                <w:szCs w:val="12"/>
              </w:rPr>
              <w:t xml:space="preserve">05 02 02 </w:t>
            </w:r>
          </w:p>
        </w:tc>
        <w:tc>
          <w:tcPr>
            <w:tcW w:w="3116" w:type="dxa"/>
            <w:vMerge/>
            <w:tcBorders>
              <w:top w:val="single" w:sz="4" w:space="0" w:color="auto"/>
              <w:left w:val="single" w:sz="4" w:space="0" w:color="auto"/>
              <w:bottom w:val="single" w:sz="4" w:space="0" w:color="auto"/>
              <w:right w:val="single" w:sz="4" w:space="0" w:color="auto"/>
            </w:tcBorders>
            <w:vAlign w:val="center"/>
            <w:hideMark/>
          </w:tcPr>
          <w:p w14:paraId="4E618405" w14:textId="77777777" w:rsidR="003374FF" w:rsidRPr="008B533D" w:rsidRDefault="003374FF" w:rsidP="003374FF">
            <w:pPr>
              <w:spacing w:after="0" w:line="240" w:lineRule="auto"/>
              <w:rPr>
                <w:rFonts w:ascii="Sylfaen" w:eastAsia="Times New Roman" w:hAnsi="Sylfaen" w:cs="Arial"/>
                <w:b/>
                <w:bCs/>
                <w:color w:val="000000"/>
                <w:sz w:val="12"/>
                <w:szCs w:val="12"/>
              </w:rPr>
            </w:pPr>
          </w:p>
        </w:tc>
        <w:tc>
          <w:tcPr>
            <w:tcW w:w="5420" w:type="dxa"/>
            <w:vMerge/>
            <w:tcBorders>
              <w:top w:val="single" w:sz="4" w:space="0" w:color="auto"/>
              <w:left w:val="single" w:sz="4" w:space="0" w:color="auto"/>
              <w:bottom w:val="single" w:sz="4" w:space="0" w:color="auto"/>
              <w:right w:val="single" w:sz="4" w:space="0" w:color="auto"/>
            </w:tcBorders>
            <w:vAlign w:val="center"/>
            <w:hideMark/>
          </w:tcPr>
          <w:p w14:paraId="0E129035" w14:textId="77777777" w:rsidR="003374FF" w:rsidRPr="008B533D" w:rsidRDefault="003374FF" w:rsidP="003374FF">
            <w:pPr>
              <w:spacing w:after="0" w:line="240" w:lineRule="auto"/>
              <w:rPr>
                <w:rFonts w:ascii="Sylfaen" w:eastAsia="Times New Roman" w:hAnsi="Sylfaen" w:cs="Arial"/>
                <w:color w:val="000000"/>
                <w:sz w:val="12"/>
                <w:szCs w:val="12"/>
              </w:rPr>
            </w:pPr>
          </w:p>
        </w:tc>
        <w:tc>
          <w:tcPr>
            <w:tcW w:w="1256" w:type="dxa"/>
            <w:tcBorders>
              <w:top w:val="nil"/>
              <w:left w:val="nil"/>
              <w:bottom w:val="single" w:sz="4" w:space="0" w:color="auto"/>
              <w:right w:val="single" w:sz="4" w:space="0" w:color="auto"/>
            </w:tcBorders>
            <w:shd w:val="clear" w:color="000000" w:fill="FFFFFF"/>
            <w:vAlign w:val="center"/>
            <w:hideMark/>
          </w:tcPr>
          <w:p w14:paraId="7932F34E" w14:textId="77777777" w:rsidR="003374FF" w:rsidRPr="008B533D" w:rsidRDefault="003374FF" w:rsidP="003374FF">
            <w:pPr>
              <w:spacing w:after="0" w:line="240" w:lineRule="auto"/>
              <w:rPr>
                <w:rFonts w:ascii="Sylfaen" w:eastAsia="Times New Roman" w:hAnsi="Sylfaen" w:cs="Arial"/>
                <w:sz w:val="12"/>
                <w:szCs w:val="12"/>
              </w:rPr>
            </w:pPr>
            <w:r w:rsidRPr="008B533D">
              <w:rPr>
                <w:rFonts w:ascii="Arial" w:hAnsi="Arial" w:cs="Arial"/>
                <w:sz w:val="16"/>
                <w:szCs w:val="16"/>
              </w:rPr>
              <w:t>507,5</w:t>
            </w:r>
          </w:p>
        </w:tc>
        <w:tc>
          <w:tcPr>
            <w:tcW w:w="1263" w:type="dxa"/>
            <w:tcBorders>
              <w:top w:val="nil"/>
              <w:left w:val="nil"/>
              <w:bottom w:val="single" w:sz="4" w:space="0" w:color="auto"/>
              <w:right w:val="single" w:sz="4" w:space="0" w:color="auto"/>
            </w:tcBorders>
            <w:shd w:val="clear" w:color="000000" w:fill="FFFFFF"/>
            <w:vAlign w:val="center"/>
            <w:hideMark/>
          </w:tcPr>
          <w:p w14:paraId="32ACDE10" w14:textId="77777777" w:rsidR="003374FF" w:rsidRPr="008B533D" w:rsidRDefault="003374FF" w:rsidP="003374FF">
            <w:pPr>
              <w:spacing w:after="0" w:line="240" w:lineRule="auto"/>
              <w:rPr>
                <w:rFonts w:ascii="Sylfaen" w:eastAsia="Times New Roman" w:hAnsi="Sylfaen" w:cs="Arial"/>
                <w:sz w:val="12"/>
                <w:szCs w:val="12"/>
              </w:rPr>
            </w:pPr>
            <w:r w:rsidRPr="008B533D">
              <w:rPr>
                <w:rFonts w:ascii="Arial" w:hAnsi="Arial" w:cs="Arial"/>
                <w:sz w:val="16"/>
                <w:szCs w:val="16"/>
              </w:rPr>
              <w:t>485,0</w:t>
            </w:r>
          </w:p>
        </w:tc>
        <w:tc>
          <w:tcPr>
            <w:tcW w:w="1333" w:type="dxa"/>
            <w:tcBorders>
              <w:top w:val="nil"/>
              <w:left w:val="nil"/>
              <w:bottom w:val="single" w:sz="4" w:space="0" w:color="auto"/>
              <w:right w:val="single" w:sz="4" w:space="0" w:color="auto"/>
            </w:tcBorders>
            <w:shd w:val="clear" w:color="000000" w:fill="FFFFFF"/>
            <w:vAlign w:val="center"/>
            <w:hideMark/>
          </w:tcPr>
          <w:p w14:paraId="2CCFE6DA" w14:textId="77777777" w:rsidR="003374FF" w:rsidRPr="008B533D" w:rsidRDefault="003374FF" w:rsidP="003374FF">
            <w:pPr>
              <w:spacing w:after="0" w:line="240" w:lineRule="auto"/>
              <w:rPr>
                <w:rFonts w:ascii="Sylfaen" w:eastAsia="Times New Roman" w:hAnsi="Sylfaen" w:cs="Arial"/>
                <w:sz w:val="12"/>
                <w:szCs w:val="12"/>
              </w:rPr>
            </w:pPr>
            <w:r w:rsidRPr="008B533D">
              <w:rPr>
                <w:rFonts w:ascii="Arial" w:hAnsi="Arial" w:cs="Arial"/>
                <w:sz w:val="16"/>
                <w:szCs w:val="16"/>
              </w:rPr>
              <w:t>485,0</w:t>
            </w:r>
          </w:p>
        </w:tc>
        <w:tc>
          <w:tcPr>
            <w:tcW w:w="1807" w:type="dxa"/>
            <w:tcBorders>
              <w:top w:val="nil"/>
              <w:left w:val="nil"/>
              <w:bottom w:val="single" w:sz="4" w:space="0" w:color="auto"/>
              <w:right w:val="single" w:sz="4" w:space="0" w:color="auto"/>
            </w:tcBorders>
            <w:shd w:val="clear" w:color="000000" w:fill="FFFFFF"/>
            <w:vAlign w:val="center"/>
            <w:hideMark/>
          </w:tcPr>
          <w:p w14:paraId="3ED80745" w14:textId="77777777" w:rsidR="003374FF" w:rsidRPr="008B533D" w:rsidRDefault="003374FF" w:rsidP="003374FF">
            <w:pPr>
              <w:spacing w:after="0" w:line="240" w:lineRule="auto"/>
              <w:rPr>
                <w:rFonts w:ascii="Sylfaen" w:eastAsia="Times New Roman" w:hAnsi="Sylfaen" w:cs="Arial"/>
                <w:sz w:val="12"/>
                <w:szCs w:val="12"/>
              </w:rPr>
            </w:pPr>
            <w:r w:rsidRPr="008B533D">
              <w:rPr>
                <w:rFonts w:ascii="Arial" w:hAnsi="Arial" w:cs="Arial"/>
                <w:sz w:val="16"/>
                <w:szCs w:val="16"/>
              </w:rPr>
              <w:t>485,0</w:t>
            </w:r>
          </w:p>
        </w:tc>
      </w:tr>
      <w:tr w:rsidR="003374FF" w:rsidRPr="008B533D" w14:paraId="0B606EBB" w14:textId="77777777" w:rsidTr="003374FF">
        <w:trPr>
          <w:trHeight w:val="264"/>
        </w:trPr>
        <w:tc>
          <w:tcPr>
            <w:tcW w:w="364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311331A"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ქვეპროგრამის განმახორციელებელი სამსახური</w:t>
            </w:r>
          </w:p>
        </w:tc>
        <w:tc>
          <w:tcPr>
            <w:tcW w:w="11079" w:type="dxa"/>
            <w:gridSpan w:val="5"/>
            <w:tcBorders>
              <w:top w:val="single" w:sz="4" w:space="0" w:color="auto"/>
              <w:left w:val="nil"/>
              <w:bottom w:val="single" w:sz="4" w:space="0" w:color="auto"/>
              <w:right w:val="single" w:sz="4" w:space="0" w:color="auto"/>
            </w:tcBorders>
            <w:shd w:val="clear" w:color="000000" w:fill="FFFFFF"/>
            <w:vAlign w:val="center"/>
            <w:hideMark/>
          </w:tcPr>
          <w:p w14:paraId="75E272F1" w14:textId="77777777" w:rsidR="003374FF" w:rsidRPr="008B533D" w:rsidRDefault="003374FF" w:rsidP="003374FF">
            <w:pPr>
              <w:spacing w:after="240" w:line="240" w:lineRule="auto"/>
              <w:rPr>
                <w:rFonts w:ascii="Sylfaen" w:eastAsia="Times New Roman" w:hAnsi="Sylfaen" w:cs="Arial"/>
                <w:color w:val="000000"/>
                <w:sz w:val="12"/>
                <w:szCs w:val="12"/>
              </w:rPr>
            </w:pPr>
            <w:r w:rsidRPr="008B533D">
              <w:rPr>
                <w:rFonts w:ascii="Sylfaen" w:eastAsia="Times New Roman" w:hAnsi="Sylfaen" w:cs="Arial"/>
                <w:color w:val="000000"/>
                <w:sz w:val="12"/>
                <w:szCs w:val="12"/>
              </w:rPr>
              <w:t>ჯანდაცვის, სოციალური უზრუნველყოფის, კულტურის, სპორტის,ბავშვის კეთილდღეობის დაცვისა და მხარდაჭერის სამსახური</w:t>
            </w:r>
          </w:p>
        </w:tc>
      </w:tr>
      <w:tr w:rsidR="003374FF" w:rsidRPr="008B533D" w14:paraId="0ED51D3A" w14:textId="77777777" w:rsidTr="003374FF">
        <w:trPr>
          <w:trHeight w:val="264"/>
        </w:trPr>
        <w:tc>
          <w:tcPr>
            <w:tcW w:w="36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84B40F"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გაეროს მდგრადი განვითარების „SDG“ მიზანი, რომლის მიღწევასაც</w:t>
            </w:r>
            <w:r w:rsidRPr="008B533D">
              <w:rPr>
                <w:rFonts w:ascii="Sylfaen" w:eastAsia="Times New Roman" w:hAnsi="Sylfaen" w:cs="Arial"/>
                <w:b/>
                <w:bCs/>
                <w:color w:val="000000"/>
                <w:sz w:val="12"/>
                <w:szCs w:val="12"/>
              </w:rPr>
              <w:br/>
              <w:t>ემსახურება პროგრამა</w:t>
            </w:r>
          </w:p>
        </w:tc>
        <w:tc>
          <w:tcPr>
            <w:tcW w:w="11079" w:type="dxa"/>
            <w:gridSpan w:val="5"/>
            <w:tcBorders>
              <w:top w:val="single" w:sz="4" w:space="0" w:color="auto"/>
              <w:left w:val="nil"/>
              <w:bottom w:val="single" w:sz="4" w:space="0" w:color="auto"/>
              <w:right w:val="single" w:sz="4" w:space="0" w:color="auto"/>
            </w:tcBorders>
            <w:shd w:val="clear" w:color="000000" w:fill="FFFFFF"/>
            <w:vAlign w:val="center"/>
          </w:tcPr>
          <w:p w14:paraId="36FC58CD" w14:textId="77777777" w:rsidR="003374FF" w:rsidRPr="008B533D" w:rsidRDefault="003374FF" w:rsidP="003374FF">
            <w:pPr>
              <w:spacing w:after="0" w:line="240" w:lineRule="auto"/>
              <w:rPr>
                <w:rFonts w:ascii="Sylfaen" w:eastAsia="Times New Roman" w:hAnsi="Sylfaen" w:cs="Calibri"/>
                <w:sz w:val="12"/>
                <w:szCs w:val="12"/>
                <w:lang w:val="ka-GE"/>
              </w:rPr>
            </w:pPr>
            <w:r w:rsidRPr="008B533D">
              <w:rPr>
                <w:rFonts w:ascii="Sylfaen" w:eastAsia="Times New Roman" w:hAnsi="Sylfaen" w:cs="Calibri"/>
                <w:sz w:val="12"/>
                <w:szCs w:val="12"/>
                <w:lang w:val="ka-GE"/>
              </w:rPr>
              <w:t>მიზანი 10: შემცირებული უთანასწორობა</w:t>
            </w:r>
          </w:p>
          <w:p w14:paraId="09E7708A" w14:textId="77777777" w:rsidR="003374FF" w:rsidRPr="008B533D" w:rsidRDefault="003374FF" w:rsidP="003374FF">
            <w:pPr>
              <w:spacing w:after="0" w:line="240" w:lineRule="auto"/>
              <w:rPr>
                <w:rFonts w:ascii="Sylfaen" w:eastAsia="Times New Roman" w:hAnsi="Sylfaen" w:cs="Arial"/>
                <w:color w:val="000000"/>
                <w:sz w:val="12"/>
                <w:szCs w:val="12"/>
              </w:rPr>
            </w:pPr>
            <w:r w:rsidRPr="008B533D">
              <w:rPr>
                <w:rFonts w:ascii="Sylfaen" w:eastAsia="Times New Roman" w:hAnsi="Sylfaen" w:cs="Calibri"/>
                <w:sz w:val="12"/>
                <w:szCs w:val="12"/>
              </w:rPr>
              <w:t>მიზანი</w:t>
            </w:r>
            <w:r w:rsidRPr="008B533D">
              <w:rPr>
                <w:rFonts w:ascii="Sylfaen" w:eastAsia="Times New Roman" w:hAnsi="Sylfaen" w:cs="Calibri"/>
                <w:sz w:val="12"/>
                <w:szCs w:val="12"/>
                <w:lang w:val="ka-GE"/>
              </w:rPr>
              <w:t xml:space="preserve"> </w:t>
            </w:r>
            <w:r w:rsidRPr="008B533D">
              <w:rPr>
                <w:rFonts w:ascii="Sylfaen" w:eastAsia="Times New Roman" w:hAnsi="Sylfaen" w:cs="Calibri"/>
                <w:sz w:val="12"/>
                <w:szCs w:val="12"/>
              </w:rPr>
              <w:t>16: მშვიდობიანი და ინკლუზიური საზოგადოების ჩამოყალიბების ხელშეწყობა</w:t>
            </w:r>
            <w:r w:rsidRPr="008B533D">
              <w:rPr>
                <w:rFonts w:ascii="Sylfaen" w:eastAsia="Times New Roman" w:hAnsi="Sylfaen" w:cs="Calibri"/>
                <w:sz w:val="12"/>
                <w:szCs w:val="12"/>
                <w:lang w:val="ka-GE"/>
              </w:rPr>
              <w:t xml:space="preserve">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3374FF" w:rsidRPr="008B533D" w14:paraId="68E10313" w14:textId="77777777" w:rsidTr="003374FF">
        <w:trPr>
          <w:trHeight w:val="264"/>
        </w:trPr>
        <w:tc>
          <w:tcPr>
            <w:tcW w:w="364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0CEEB4D"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lang w:val="ka-GE"/>
              </w:rPr>
              <w:t>ქვე</w:t>
            </w:r>
            <w:r w:rsidRPr="008B533D">
              <w:rPr>
                <w:rFonts w:ascii="Sylfaen" w:eastAsia="Times New Roman" w:hAnsi="Sylfaen" w:cs="Arial"/>
                <w:b/>
                <w:bCs/>
                <w:color w:val="000000"/>
                <w:sz w:val="16"/>
                <w:szCs w:val="16"/>
              </w:rPr>
              <w:t xml:space="preserve">პროგრამის აღწერა და მიზანი  </w:t>
            </w:r>
          </w:p>
        </w:tc>
        <w:tc>
          <w:tcPr>
            <w:tcW w:w="11079" w:type="dxa"/>
            <w:gridSpan w:val="5"/>
            <w:tcBorders>
              <w:top w:val="single" w:sz="4" w:space="0" w:color="auto"/>
              <w:left w:val="nil"/>
              <w:bottom w:val="single" w:sz="4" w:space="0" w:color="auto"/>
              <w:right w:val="single" w:sz="4" w:space="0" w:color="auto"/>
            </w:tcBorders>
            <w:shd w:val="clear" w:color="000000" w:fill="FFFFFF"/>
            <w:vAlign w:val="center"/>
            <w:hideMark/>
          </w:tcPr>
          <w:p w14:paraId="3D25A969" w14:textId="77777777" w:rsidR="003374FF" w:rsidRPr="008B533D" w:rsidRDefault="003374FF" w:rsidP="003374FF">
            <w:pPr>
              <w:spacing w:after="0" w:line="240" w:lineRule="auto"/>
              <w:rPr>
                <w:rFonts w:ascii="Sylfaen" w:eastAsia="Times New Roman" w:hAnsi="Sylfaen" w:cs="Arial"/>
                <w:color w:val="000000"/>
                <w:sz w:val="12"/>
                <w:szCs w:val="12"/>
              </w:rPr>
            </w:pPr>
            <w:r w:rsidRPr="008B533D">
              <w:rPr>
                <w:rFonts w:ascii="Sylfaen" w:eastAsia="Times New Roman" w:hAnsi="Sylfaen" w:cs="Arial"/>
                <w:color w:val="000000"/>
                <w:sz w:val="12"/>
                <w:szCs w:val="12"/>
              </w:rPr>
              <w:t xml:space="preserve">ქვეპროგრამა  ითვალისწინებს  საქართველოში  არსებული  და  მარნეულის  მუნიციპალიტეტისათვის  დამახასიათებელ    კულტურულ (ნოვრუზ ბაირამი)  ღონსძიებების სრულფასოვნად  ჩატარებას  (სასაჩუქრე კალათების, თაიგულების,  გვირგვინების,  დეკორაციების შეკვეთა - შესყიდვა).    </w:t>
            </w:r>
            <w:proofErr w:type="gramStart"/>
            <w:r w:rsidRPr="008B533D">
              <w:rPr>
                <w:rFonts w:ascii="Sylfaen" w:eastAsia="Times New Roman" w:hAnsi="Sylfaen" w:cs="Arial"/>
                <w:color w:val="000000"/>
                <w:sz w:val="12"/>
                <w:szCs w:val="12"/>
              </w:rPr>
              <w:t>კონცერტებისათვის  მომღერლების</w:t>
            </w:r>
            <w:proofErr w:type="gramEnd"/>
            <w:r w:rsidRPr="008B533D">
              <w:rPr>
                <w:rFonts w:ascii="Sylfaen" w:eastAsia="Times New Roman" w:hAnsi="Sylfaen" w:cs="Arial"/>
                <w:color w:val="000000"/>
                <w:sz w:val="12"/>
                <w:szCs w:val="12"/>
              </w:rPr>
              <w:t xml:space="preserve">,   სცენისა და განათება-გახმოვანების  დაქირავებას,  მათი მონტაჟი- დემონტაჟი.   </w:t>
            </w:r>
            <w:proofErr w:type="gramStart"/>
            <w:r w:rsidRPr="008B533D">
              <w:rPr>
                <w:rFonts w:ascii="Sylfaen" w:eastAsia="Times New Roman" w:hAnsi="Sylfaen" w:cs="Arial"/>
                <w:color w:val="000000"/>
                <w:sz w:val="12"/>
                <w:szCs w:val="12"/>
              </w:rPr>
              <w:t>თეატრალიზებული</w:t>
            </w:r>
            <w:proofErr w:type="gramEnd"/>
            <w:r w:rsidRPr="008B533D">
              <w:rPr>
                <w:rFonts w:ascii="Sylfaen" w:eastAsia="Times New Roman" w:hAnsi="Sylfaen" w:cs="Arial"/>
                <w:color w:val="000000"/>
                <w:sz w:val="12"/>
                <w:szCs w:val="12"/>
              </w:rPr>
              <w:t xml:space="preserve"> წარმოდგენებისთვის ფორმების შეძენა ან დაქირავება. </w:t>
            </w:r>
            <w:proofErr w:type="gramStart"/>
            <w:r w:rsidRPr="008B533D">
              <w:rPr>
                <w:rFonts w:ascii="Sylfaen" w:eastAsia="Times New Roman" w:hAnsi="Sylfaen" w:cs="Arial"/>
                <w:color w:val="000000"/>
                <w:sz w:val="12"/>
                <w:szCs w:val="12"/>
              </w:rPr>
              <w:t>საგამოფენო</w:t>
            </w:r>
            <w:proofErr w:type="gramEnd"/>
            <w:r w:rsidRPr="008B533D">
              <w:rPr>
                <w:rFonts w:ascii="Sylfaen" w:eastAsia="Times New Roman" w:hAnsi="Sylfaen" w:cs="Arial"/>
                <w:color w:val="000000"/>
                <w:sz w:val="12"/>
                <w:szCs w:val="12"/>
              </w:rPr>
              <w:t xml:space="preserve"> სივრცის მოწყობის მიზნით პროდუქტის შეძენა.  </w:t>
            </w:r>
            <w:proofErr w:type="gramStart"/>
            <w:r w:rsidRPr="008B533D">
              <w:rPr>
                <w:rFonts w:ascii="Sylfaen" w:eastAsia="Times New Roman" w:hAnsi="Sylfaen" w:cs="Arial"/>
                <w:color w:val="000000"/>
                <w:sz w:val="12"/>
                <w:szCs w:val="12"/>
              </w:rPr>
              <w:t>მარნეულში</w:t>
            </w:r>
            <w:proofErr w:type="gramEnd"/>
            <w:r w:rsidRPr="008B533D">
              <w:rPr>
                <w:rFonts w:ascii="Sylfaen" w:eastAsia="Times New Roman" w:hAnsi="Sylfaen" w:cs="Arial"/>
                <w:color w:val="000000"/>
                <w:sz w:val="12"/>
                <w:szCs w:val="12"/>
              </w:rPr>
              <w:t xml:space="preserve"> ტრადიციად  დამკვიდრდა  და აღინიშნება  ღვინის დღე  სახელწოდებით "მარნეული ვაზის აკვანი".    </w:t>
            </w:r>
            <w:proofErr w:type="gramStart"/>
            <w:r w:rsidRPr="008B533D">
              <w:rPr>
                <w:rFonts w:ascii="Sylfaen" w:eastAsia="Times New Roman" w:hAnsi="Sylfaen" w:cs="Arial"/>
                <w:color w:val="000000"/>
                <w:sz w:val="12"/>
                <w:szCs w:val="12"/>
              </w:rPr>
              <w:t>ღონისძიების</w:t>
            </w:r>
            <w:proofErr w:type="gramEnd"/>
            <w:r w:rsidRPr="008B533D">
              <w:rPr>
                <w:rFonts w:ascii="Sylfaen" w:eastAsia="Times New Roman" w:hAnsi="Sylfaen" w:cs="Arial"/>
                <w:color w:val="000000"/>
                <w:sz w:val="12"/>
                <w:szCs w:val="12"/>
              </w:rPr>
              <w:t xml:space="preserve"> ფარგლებში ტარდება სხვადასხვა საშემოდგომო რიტუალები. </w:t>
            </w:r>
            <w:proofErr w:type="gramStart"/>
            <w:r w:rsidRPr="008B533D">
              <w:rPr>
                <w:rFonts w:ascii="Sylfaen" w:eastAsia="Times New Roman" w:hAnsi="Sylfaen" w:cs="Arial"/>
                <w:color w:val="000000"/>
                <w:sz w:val="12"/>
                <w:szCs w:val="12"/>
              </w:rPr>
              <w:t>კულტურული</w:t>
            </w:r>
            <w:proofErr w:type="gramEnd"/>
            <w:r w:rsidRPr="008B533D">
              <w:rPr>
                <w:rFonts w:ascii="Sylfaen" w:eastAsia="Times New Roman" w:hAnsi="Sylfaen" w:cs="Arial"/>
                <w:color w:val="000000"/>
                <w:sz w:val="12"/>
                <w:szCs w:val="12"/>
              </w:rPr>
              <w:t xml:space="preserve"> მემკვიდრეობის, ტურიზმის  და  საგანმანათლებლო მიმართულების  აქტივობები.</w:t>
            </w:r>
          </w:p>
        </w:tc>
      </w:tr>
      <w:tr w:rsidR="003374FF" w:rsidRPr="008B533D" w14:paraId="388CD86C" w14:textId="77777777" w:rsidTr="003374FF">
        <w:trPr>
          <w:trHeight w:val="264"/>
        </w:trPr>
        <w:tc>
          <w:tcPr>
            <w:tcW w:w="364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B3FD941"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მოსალოდნელი შუალედური შედეგი </w:t>
            </w:r>
          </w:p>
        </w:tc>
        <w:tc>
          <w:tcPr>
            <w:tcW w:w="11079" w:type="dxa"/>
            <w:gridSpan w:val="5"/>
            <w:tcBorders>
              <w:top w:val="single" w:sz="4" w:space="0" w:color="auto"/>
              <w:left w:val="nil"/>
              <w:bottom w:val="single" w:sz="4" w:space="0" w:color="auto"/>
              <w:right w:val="single" w:sz="4" w:space="0" w:color="auto"/>
            </w:tcBorders>
            <w:shd w:val="clear" w:color="000000" w:fill="FFFFFF"/>
            <w:vAlign w:val="center"/>
            <w:hideMark/>
          </w:tcPr>
          <w:p w14:paraId="7B7E54EC" w14:textId="77777777" w:rsidR="003374FF" w:rsidRPr="008B533D" w:rsidRDefault="003374FF" w:rsidP="003374FF">
            <w:pPr>
              <w:spacing w:after="0" w:line="240" w:lineRule="auto"/>
              <w:rPr>
                <w:rFonts w:ascii="Sylfaen" w:eastAsia="Times New Roman" w:hAnsi="Sylfaen" w:cs="Arial"/>
                <w:color w:val="000000"/>
                <w:sz w:val="12"/>
                <w:szCs w:val="12"/>
              </w:rPr>
            </w:pPr>
            <w:r w:rsidRPr="008B533D">
              <w:rPr>
                <w:rFonts w:ascii="Sylfaen" w:eastAsia="Times New Roman" w:hAnsi="Sylfaen" w:cs="Arial"/>
                <w:color w:val="000000"/>
                <w:sz w:val="12"/>
                <w:szCs w:val="12"/>
              </w:rPr>
              <w:t>ჩატარებულია კულტურული ღონისძიებები და ხელშეწყობილია მოსახლეობის ჩართულობა კულტურულ ცხოვრებაში</w:t>
            </w:r>
          </w:p>
        </w:tc>
      </w:tr>
    </w:tbl>
    <w:p w14:paraId="5ED46A89" w14:textId="77777777" w:rsidR="003374FF" w:rsidRPr="008B533D" w:rsidRDefault="003374FF" w:rsidP="003374FF">
      <w:pPr>
        <w:rPr>
          <w:lang w:val="ka-GE" w:eastAsia="ru-RU"/>
        </w:rPr>
      </w:pPr>
    </w:p>
    <w:tbl>
      <w:tblPr>
        <w:tblW w:w="14677" w:type="dxa"/>
        <w:tblLook w:val="04A0" w:firstRow="1" w:lastRow="0" w:firstColumn="1" w:lastColumn="0" w:noHBand="0" w:noVBand="1"/>
      </w:tblPr>
      <w:tblGrid>
        <w:gridCol w:w="629"/>
        <w:gridCol w:w="3028"/>
        <w:gridCol w:w="5552"/>
        <w:gridCol w:w="1246"/>
        <w:gridCol w:w="1263"/>
        <w:gridCol w:w="1693"/>
        <w:gridCol w:w="1266"/>
      </w:tblGrid>
      <w:tr w:rsidR="003374FF" w:rsidRPr="008B533D" w14:paraId="46EB2B53" w14:textId="77777777" w:rsidTr="00DB4715">
        <w:trPr>
          <w:trHeight w:val="740"/>
        </w:trPr>
        <w:tc>
          <w:tcPr>
            <w:tcW w:w="6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07FB83"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კოდი</w:t>
            </w:r>
          </w:p>
        </w:tc>
        <w:tc>
          <w:tcPr>
            <w:tcW w:w="30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48A017"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ქვეპროგრამის დასახელება </w:t>
            </w:r>
          </w:p>
        </w:tc>
        <w:tc>
          <w:tcPr>
            <w:tcW w:w="55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32617B" w14:textId="77777777" w:rsidR="003374FF" w:rsidRPr="008B533D" w:rsidRDefault="003374FF" w:rsidP="003374FF">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კულტურის ობიექტების აღჭურვა, რეაბილიტაცია, მშენებლობა</w:t>
            </w:r>
          </w:p>
        </w:tc>
        <w:tc>
          <w:tcPr>
            <w:tcW w:w="1246" w:type="dxa"/>
            <w:tcBorders>
              <w:top w:val="single" w:sz="4" w:space="0" w:color="auto"/>
              <w:left w:val="nil"/>
              <w:bottom w:val="single" w:sz="4" w:space="0" w:color="auto"/>
              <w:right w:val="single" w:sz="4" w:space="0" w:color="auto"/>
            </w:tcBorders>
            <w:shd w:val="clear" w:color="000000" w:fill="FFFFFF"/>
            <w:vAlign w:val="center"/>
            <w:hideMark/>
          </w:tcPr>
          <w:p w14:paraId="73D27E54"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2026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14:paraId="6D4543C4"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2027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693" w:type="dxa"/>
            <w:tcBorders>
              <w:top w:val="single" w:sz="4" w:space="0" w:color="auto"/>
              <w:left w:val="nil"/>
              <w:bottom w:val="single" w:sz="4" w:space="0" w:color="auto"/>
              <w:right w:val="single" w:sz="4" w:space="0" w:color="auto"/>
            </w:tcBorders>
            <w:shd w:val="clear" w:color="000000" w:fill="FFFFFF"/>
            <w:vAlign w:val="center"/>
            <w:hideMark/>
          </w:tcPr>
          <w:p w14:paraId="15459BBC"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2028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66" w:type="dxa"/>
            <w:tcBorders>
              <w:top w:val="single" w:sz="4" w:space="0" w:color="auto"/>
              <w:left w:val="nil"/>
              <w:bottom w:val="single" w:sz="4" w:space="0" w:color="auto"/>
              <w:right w:val="single" w:sz="4" w:space="0" w:color="auto"/>
            </w:tcBorders>
            <w:shd w:val="clear" w:color="000000" w:fill="FFFFFF"/>
            <w:vAlign w:val="center"/>
            <w:hideMark/>
          </w:tcPr>
          <w:p w14:paraId="2A743392"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9</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r>
      <w:tr w:rsidR="004270D4" w:rsidRPr="008B533D" w14:paraId="0F2C7A31" w14:textId="77777777" w:rsidTr="00DB4715">
        <w:trPr>
          <w:trHeight w:val="519"/>
        </w:trPr>
        <w:tc>
          <w:tcPr>
            <w:tcW w:w="629" w:type="dxa"/>
            <w:tcBorders>
              <w:top w:val="nil"/>
              <w:left w:val="single" w:sz="4" w:space="0" w:color="auto"/>
              <w:bottom w:val="single" w:sz="4" w:space="0" w:color="auto"/>
              <w:right w:val="single" w:sz="4" w:space="0" w:color="auto"/>
            </w:tcBorders>
            <w:shd w:val="clear" w:color="000000" w:fill="FFFFFF"/>
            <w:vAlign w:val="center"/>
            <w:hideMark/>
          </w:tcPr>
          <w:p w14:paraId="46E9ED56" w14:textId="77777777" w:rsidR="004270D4" w:rsidRPr="008B533D" w:rsidRDefault="004270D4" w:rsidP="004270D4">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lastRenderedPageBreak/>
              <w:t>05 02 03</w:t>
            </w:r>
          </w:p>
        </w:tc>
        <w:tc>
          <w:tcPr>
            <w:tcW w:w="3028" w:type="dxa"/>
            <w:vMerge/>
            <w:tcBorders>
              <w:top w:val="single" w:sz="4" w:space="0" w:color="auto"/>
              <w:left w:val="single" w:sz="4" w:space="0" w:color="auto"/>
              <w:bottom w:val="single" w:sz="4" w:space="0" w:color="auto"/>
              <w:right w:val="single" w:sz="4" w:space="0" w:color="auto"/>
            </w:tcBorders>
            <w:vAlign w:val="center"/>
            <w:hideMark/>
          </w:tcPr>
          <w:p w14:paraId="1742E272" w14:textId="77777777" w:rsidR="004270D4" w:rsidRPr="008B533D" w:rsidRDefault="004270D4" w:rsidP="004270D4">
            <w:pPr>
              <w:spacing w:after="0" w:line="240" w:lineRule="auto"/>
              <w:rPr>
                <w:rFonts w:ascii="Sylfaen" w:eastAsia="Times New Roman" w:hAnsi="Sylfaen" w:cs="Arial"/>
                <w:b/>
                <w:bCs/>
                <w:color w:val="000000"/>
                <w:sz w:val="16"/>
                <w:szCs w:val="16"/>
              </w:rPr>
            </w:pPr>
          </w:p>
        </w:tc>
        <w:tc>
          <w:tcPr>
            <w:tcW w:w="5552" w:type="dxa"/>
            <w:vMerge/>
            <w:tcBorders>
              <w:top w:val="single" w:sz="4" w:space="0" w:color="auto"/>
              <w:left w:val="single" w:sz="4" w:space="0" w:color="auto"/>
              <w:bottom w:val="single" w:sz="4" w:space="0" w:color="auto"/>
              <w:right w:val="single" w:sz="4" w:space="0" w:color="auto"/>
            </w:tcBorders>
            <w:vAlign w:val="center"/>
            <w:hideMark/>
          </w:tcPr>
          <w:p w14:paraId="7BF5FFF5" w14:textId="77777777" w:rsidR="004270D4" w:rsidRPr="008B533D" w:rsidRDefault="004270D4" w:rsidP="004270D4">
            <w:pPr>
              <w:spacing w:after="0" w:line="240" w:lineRule="auto"/>
              <w:rPr>
                <w:rFonts w:ascii="Sylfaen" w:eastAsia="Times New Roman" w:hAnsi="Sylfaen" w:cs="Arial"/>
                <w:color w:val="000000"/>
                <w:sz w:val="16"/>
                <w:szCs w:val="16"/>
              </w:rPr>
            </w:pPr>
          </w:p>
        </w:tc>
        <w:tc>
          <w:tcPr>
            <w:tcW w:w="1246" w:type="dxa"/>
            <w:tcBorders>
              <w:top w:val="nil"/>
              <w:left w:val="nil"/>
              <w:bottom w:val="single" w:sz="4" w:space="0" w:color="auto"/>
              <w:right w:val="single" w:sz="4" w:space="0" w:color="auto"/>
            </w:tcBorders>
            <w:shd w:val="clear" w:color="000000" w:fill="FFFFFF"/>
            <w:vAlign w:val="center"/>
            <w:hideMark/>
          </w:tcPr>
          <w:p w14:paraId="27696453" w14:textId="61E538CD" w:rsidR="004270D4" w:rsidRPr="008B533D" w:rsidRDefault="004270D4" w:rsidP="004270D4">
            <w:pPr>
              <w:spacing w:after="0" w:line="240" w:lineRule="auto"/>
              <w:jc w:val="center"/>
              <w:rPr>
                <w:rFonts w:ascii="Sylfaen" w:eastAsia="Times New Roman" w:hAnsi="Sylfaen" w:cs="Arial"/>
                <w:sz w:val="18"/>
                <w:szCs w:val="18"/>
              </w:rPr>
            </w:pPr>
            <w:r w:rsidRPr="008B533D">
              <w:rPr>
                <w:rFonts w:ascii="Arial" w:hAnsi="Arial" w:cs="Arial"/>
                <w:sz w:val="16"/>
                <w:szCs w:val="16"/>
              </w:rPr>
              <w:t>106,9</w:t>
            </w:r>
          </w:p>
        </w:tc>
        <w:tc>
          <w:tcPr>
            <w:tcW w:w="1263" w:type="dxa"/>
            <w:tcBorders>
              <w:top w:val="nil"/>
              <w:left w:val="nil"/>
              <w:bottom w:val="single" w:sz="4" w:space="0" w:color="auto"/>
              <w:right w:val="single" w:sz="4" w:space="0" w:color="auto"/>
            </w:tcBorders>
            <w:shd w:val="clear" w:color="000000" w:fill="FFFFFF"/>
            <w:vAlign w:val="center"/>
            <w:hideMark/>
          </w:tcPr>
          <w:p w14:paraId="113A839F" w14:textId="52FD98CF" w:rsidR="004270D4" w:rsidRPr="008B533D" w:rsidRDefault="004270D4" w:rsidP="004270D4">
            <w:pPr>
              <w:spacing w:after="0" w:line="240" w:lineRule="auto"/>
              <w:jc w:val="center"/>
              <w:rPr>
                <w:rFonts w:ascii="Sylfaen" w:eastAsia="Times New Roman" w:hAnsi="Sylfaen" w:cs="Arial"/>
                <w:sz w:val="18"/>
                <w:szCs w:val="18"/>
              </w:rPr>
            </w:pPr>
            <w:r w:rsidRPr="008B533D">
              <w:rPr>
                <w:rFonts w:ascii="Arial" w:hAnsi="Arial" w:cs="Arial"/>
                <w:sz w:val="16"/>
                <w:szCs w:val="16"/>
              </w:rPr>
              <w:t>309,0</w:t>
            </w:r>
          </w:p>
        </w:tc>
        <w:tc>
          <w:tcPr>
            <w:tcW w:w="1693" w:type="dxa"/>
            <w:tcBorders>
              <w:top w:val="nil"/>
              <w:left w:val="nil"/>
              <w:bottom w:val="single" w:sz="4" w:space="0" w:color="auto"/>
              <w:right w:val="single" w:sz="4" w:space="0" w:color="auto"/>
            </w:tcBorders>
            <w:shd w:val="clear" w:color="000000" w:fill="FFFFFF"/>
            <w:vAlign w:val="center"/>
            <w:hideMark/>
          </w:tcPr>
          <w:p w14:paraId="0CD81879" w14:textId="481644AD" w:rsidR="004270D4" w:rsidRPr="008B533D" w:rsidRDefault="004270D4" w:rsidP="004270D4">
            <w:pPr>
              <w:spacing w:after="0" w:line="240" w:lineRule="auto"/>
              <w:jc w:val="center"/>
              <w:rPr>
                <w:rFonts w:ascii="Sylfaen" w:eastAsia="Times New Roman" w:hAnsi="Sylfaen" w:cs="Arial"/>
                <w:sz w:val="18"/>
                <w:szCs w:val="18"/>
                <w:lang w:val="ka-GE"/>
              </w:rPr>
            </w:pPr>
            <w:r w:rsidRPr="008B533D">
              <w:rPr>
                <w:rFonts w:ascii="Arial" w:hAnsi="Arial" w:cs="Arial"/>
                <w:sz w:val="16"/>
                <w:szCs w:val="16"/>
              </w:rPr>
              <w:t>3025,0</w:t>
            </w:r>
          </w:p>
        </w:tc>
        <w:tc>
          <w:tcPr>
            <w:tcW w:w="1266" w:type="dxa"/>
            <w:tcBorders>
              <w:top w:val="nil"/>
              <w:left w:val="nil"/>
              <w:bottom w:val="single" w:sz="4" w:space="0" w:color="auto"/>
              <w:right w:val="single" w:sz="4" w:space="0" w:color="auto"/>
            </w:tcBorders>
            <w:shd w:val="clear" w:color="000000" w:fill="FFFFFF"/>
            <w:vAlign w:val="center"/>
            <w:hideMark/>
          </w:tcPr>
          <w:p w14:paraId="592F85CA" w14:textId="7D4DFAC1" w:rsidR="004270D4" w:rsidRPr="008B533D" w:rsidRDefault="004270D4" w:rsidP="004270D4">
            <w:pPr>
              <w:spacing w:after="0" w:line="240" w:lineRule="auto"/>
              <w:jc w:val="center"/>
              <w:rPr>
                <w:rFonts w:ascii="Sylfaen" w:eastAsia="Times New Roman" w:hAnsi="Sylfaen" w:cs="Arial"/>
                <w:sz w:val="18"/>
                <w:szCs w:val="18"/>
              </w:rPr>
            </w:pPr>
            <w:r w:rsidRPr="008B533D">
              <w:rPr>
                <w:rFonts w:ascii="Arial" w:hAnsi="Arial" w:cs="Arial"/>
                <w:sz w:val="16"/>
                <w:szCs w:val="16"/>
              </w:rPr>
              <w:t>6615,2</w:t>
            </w:r>
          </w:p>
        </w:tc>
      </w:tr>
      <w:tr w:rsidR="003374FF" w:rsidRPr="008B533D" w14:paraId="3B589FAF" w14:textId="77777777" w:rsidTr="00DB4715">
        <w:trPr>
          <w:trHeight w:val="591"/>
        </w:trPr>
        <w:tc>
          <w:tcPr>
            <w:tcW w:w="36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8585B2E"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ქვეპროგრამის განმახორციელებელი სამსახური</w:t>
            </w:r>
          </w:p>
        </w:tc>
        <w:tc>
          <w:tcPr>
            <w:tcW w:w="11020" w:type="dxa"/>
            <w:gridSpan w:val="5"/>
            <w:tcBorders>
              <w:top w:val="single" w:sz="4" w:space="0" w:color="auto"/>
              <w:left w:val="nil"/>
              <w:bottom w:val="single" w:sz="4" w:space="0" w:color="auto"/>
              <w:right w:val="single" w:sz="4" w:space="0" w:color="auto"/>
            </w:tcBorders>
            <w:shd w:val="clear" w:color="000000" w:fill="FFFFFF"/>
            <w:vAlign w:val="center"/>
            <w:hideMark/>
          </w:tcPr>
          <w:p w14:paraId="30AEC216" w14:textId="77777777" w:rsidR="003374FF" w:rsidRPr="008B533D" w:rsidRDefault="003374FF" w:rsidP="003374FF">
            <w:pPr>
              <w:spacing w:after="24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ჯანდაცვის, სოციალური უზრუნველყოფის, კულტურის, სპორტის,ბავშვის კეთილდღეობის დაცვისა და მხარდაჭერის სამსახური</w:t>
            </w:r>
          </w:p>
        </w:tc>
      </w:tr>
      <w:tr w:rsidR="003374FF" w:rsidRPr="008B533D" w14:paraId="0AC1D376" w14:textId="77777777" w:rsidTr="00DB4715">
        <w:trPr>
          <w:trHeight w:val="591"/>
        </w:trPr>
        <w:tc>
          <w:tcPr>
            <w:tcW w:w="365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F2C04F"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2"/>
                <w:szCs w:val="12"/>
              </w:rPr>
              <w:t>გაეროს მდგრადი განვითარების „SDG“ მიზანი, რომლის მიღწევასაც</w:t>
            </w:r>
            <w:r w:rsidRPr="008B533D">
              <w:rPr>
                <w:rFonts w:ascii="Sylfaen" w:eastAsia="Times New Roman" w:hAnsi="Sylfaen" w:cs="Arial"/>
                <w:b/>
                <w:bCs/>
                <w:color w:val="000000"/>
                <w:sz w:val="12"/>
                <w:szCs w:val="12"/>
              </w:rPr>
              <w:br/>
              <w:t>ემსახურება პროგრამა</w:t>
            </w:r>
          </w:p>
        </w:tc>
        <w:tc>
          <w:tcPr>
            <w:tcW w:w="11020" w:type="dxa"/>
            <w:gridSpan w:val="5"/>
            <w:tcBorders>
              <w:top w:val="single" w:sz="4" w:space="0" w:color="auto"/>
              <w:left w:val="nil"/>
              <w:bottom w:val="single" w:sz="4" w:space="0" w:color="auto"/>
              <w:right w:val="single" w:sz="4" w:space="0" w:color="auto"/>
            </w:tcBorders>
            <w:shd w:val="clear" w:color="000000" w:fill="FFFFFF"/>
            <w:vAlign w:val="center"/>
          </w:tcPr>
          <w:p w14:paraId="68C87854" w14:textId="77777777" w:rsidR="003374FF" w:rsidRPr="008B533D" w:rsidRDefault="003374FF" w:rsidP="003374FF">
            <w:pPr>
              <w:spacing w:after="0" w:line="240" w:lineRule="auto"/>
              <w:rPr>
                <w:rFonts w:ascii="Sylfaen" w:eastAsia="Times New Roman" w:hAnsi="Sylfaen" w:cs="Calibri"/>
                <w:sz w:val="12"/>
                <w:szCs w:val="12"/>
                <w:lang w:val="ka-GE"/>
              </w:rPr>
            </w:pPr>
          </w:p>
          <w:p w14:paraId="6DBD225A" w14:textId="77777777" w:rsidR="003374FF" w:rsidRPr="008B533D" w:rsidRDefault="003374FF" w:rsidP="003374FF">
            <w:pPr>
              <w:spacing w:after="0" w:line="240" w:lineRule="auto"/>
              <w:rPr>
                <w:rFonts w:ascii="Sylfaen" w:eastAsia="Times New Roman" w:hAnsi="Sylfaen" w:cs="Calibri"/>
                <w:sz w:val="12"/>
                <w:szCs w:val="12"/>
              </w:rPr>
            </w:pPr>
            <w:r w:rsidRPr="008B533D">
              <w:rPr>
                <w:rFonts w:ascii="Sylfaen" w:eastAsia="Times New Roman" w:hAnsi="Sylfaen" w:cs="Calibri"/>
                <w:sz w:val="12"/>
                <w:szCs w:val="12"/>
              </w:rPr>
              <w:t>მიზანი 11:  ქალაქებისა და დასახლებების ინკლუზიური, უსაფრთხო და მდგრადი განვითარება</w:t>
            </w:r>
          </w:p>
          <w:p w14:paraId="0BDBCFDC" w14:textId="77777777" w:rsidR="003374FF" w:rsidRPr="008B533D" w:rsidRDefault="003374FF" w:rsidP="003374FF">
            <w:pPr>
              <w:spacing w:after="240" w:line="240" w:lineRule="auto"/>
              <w:rPr>
                <w:rFonts w:ascii="Sylfaen" w:eastAsia="Times New Roman" w:hAnsi="Sylfaen" w:cs="Arial"/>
                <w:color w:val="000000"/>
                <w:sz w:val="16"/>
                <w:szCs w:val="16"/>
              </w:rPr>
            </w:pPr>
            <w:r w:rsidRPr="008B533D">
              <w:rPr>
                <w:rFonts w:ascii="Sylfaen" w:eastAsia="Times New Roman" w:hAnsi="Sylfaen" w:cs="Calibri"/>
                <w:sz w:val="12"/>
                <w:szCs w:val="12"/>
              </w:rPr>
              <w:t>მიზანი</w:t>
            </w:r>
            <w:r w:rsidRPr="008B533D">
              <w:rPr>
                <w:rFonts w:ascii="Sylfaen" w:eastAsia="Times New Roman" w:hAnsi="Sylfaen" w:cs="Calibri"/>
                <w:sz w:val="12"/>
                <w:szCs w:val="12"/>
                <w:lang w:val="ka-GE"/>
              </w:rPr>
              <w:t xml:space="preserve"> </w:t>
            </w:r>
            <w:r w:rsidRPr="008B533D">
              <w:rPr>
                <w:rFonts w:ascii="Sylfaen" w:eastAsia="Times New Roman" w:hAnsi="Sylfaen" w:cs="Calibri"/>
                <w:sz w:val="12"/>
                <w:szCs w:val="12"/>
              </w:rPr>
              <w:t>16: მშვიდობიანი და ინკლუზიური საზოგადოების ჩამოყალიბების ხელშეწყობა</w:t>
            </w:r>
            <w:r w:rsidRPr="008B533D">
              <w:rPr>
                <w:rFonts w:ascii="Sylfaen" w:eastAsia="Times New Roman" w:hAnsi="Sylfaen" w:cs="Calibri"/>
                <w:sz w:val="12"/>
                <w:szCs w:val="12"/>
                <w:lang w:val="ka-GE"/>
              </w:rPr>
              <w:t xml:space="preserve">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3374FF" w:rsidRPr="008B533D" w14:paraId="364285FD" w14:textId="77777777" w:rsidTr="00DB4715">
        <w:trPr>
          <w:trHeight w:val="557"/>
        </w:trPr>
        <w:tc>
          <w:tcPr>
            <w:tcW w:w="36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8DA139C"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lang w:val="ka-GE"/>
              </w:rPr>
              <w:t>ქვე</w:t>
            </w:r>
            <w:r w:rsidRPr="008B533D">
              <w:rPr>
                <w:rFonts w:ascii="Sylfaen" w:eastAsia="Times New Roman" w:hAnsi="Sylfaen" w:cs="Arial"/>
                <w:b/>
                <w:bCs/>
                <w:color w:val="000000"/>
                <w:sz w:val="16"/>
                <w:szCs w:val="16"/>
              </w:rPr>
              <w:t xml:space="preserve">პროგრამის აღწერა და მიზანი  </w:t>
            </w:r>
          </w:p>
        </w:tc>
        <w:tc>
          <w:tcPr>
            <w:tcW w:w="11020" w:type="dxa"/>
            <w:gridSpan w:val="5"/>
            <w:tcBorders>
              <w:top w:val="single" w:sz="4" w:space="0" w:color="auto"/>
              <w:left w:val="nil"/>
              <w:bottom w:val="single" w:sz="4" w:space="0" w:color="auto"/>
              <w:right w:val="single" w:sz="4" w:space="0" w:color="auto"/>
            </w:tcBorders>
            <w:shd w:val="clear" w:color="000000" w:fill="FFFFFF"/>
            <w:vAlign w:val="center"/>
            <w:hideMark/>
          </w:tcPr>
          <w:p w14:paraId="712F14EC" w14:textId="77777777" w:rsidR="003374FF" w:rsidRPr="008B533D" w:rsidRDefault="003374FF" w:rsidP="003374FF">
            <w:pPr>
              <w:spacing w:after="0" w:line="240" w:lineRule="auto"/>
              <w:rPr>
                <w:rFonts w:ascii="Sylfaen" w:eastAsia="Times New Roman" w:hAnsi="Sylfaen" w:cs="Arial"/>
                <w:color w:val="000000"/>
                <w:sz w:val="16"/>
                <w:szCs w:val="16"/>
                <w:lang w:val="ka-GE"/>
              </w:rPr>
            </w:pPr>
            <w:r w:rsidRPr="008B533D">
              <w:rPr>
                <w:rFonts w:ascii="Sylfaen" w:eastAsia="Times New Roman" w:hAnsi="Sylfaen" w:cs="Arial"/>
                <w:color w:val="000000"/>
                <w:sz w:val="16"/>
                <w:szCs w:val="16"/>
              </w:rPr>
              <w:t>ქვეპროგრამის ფარგლებში დაგეგმილია კულტურის ობიექტების მოვლა შენახვა, რეაბილიტაცია</w:t>
            </w:r>
          </w:p>
        </w:tc>
      </w:tr>
      <w:tr w:rsidR="003374FF" w:rsidRPr="008B533D" w14:paraId="3B29DD70" w14:textId="77777777" w:rsidTr="00DB4715">
        <w:trPr>
          <w:trHeight w:val="708"/>
        </w:trPr>
        <w:tc>
          <w:tcPr>
            <w:tcW w:w="36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11B1640"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მოსალოდნელი შუალედური შედეგი </w:t>
            </w:r>
          </w:p>
        </w:tc>
        <w:tc>
          <w:tcPr>
            <w:tcW w:w="11020" w:type="dxa"/>
            <w:gridSpan w:val="5"/>
            <w:tcBorders>
              <w:top w:val="single" w:sz="4" w:space="0" w:color="auto"/>
              <w:left w:val="nil"/>
              <w:bottom w:val="single" w:sz="4" w:space="0" w:color="auto"/>
              <w:right w:val="single" w:sz="4" w:space="0" w:color="auto"/>
            </w:tcBorders>
            <w:shd w:val="clear" w:color="000000" w:fill="FFFFFF"/>
            <w:vAlign w:val="center"/>
            <w:hideMark/>
          </w:tcPr>
          <w:p w14:paraId="773158D5" w14:textId="77777777" w:rsidR="003374FF" w:rsidRPr="008B533D" w:rsidRDefault="003374FF" w:rsidP="003374FF">
            <w:pPr>
              <w:spacing w:after="0" w:line="240" w:lineRule="auto"/>
              <w:rPr>
                <w:rFonts w:ascii="Sylfaen" w:eastAsia="Times New Roman" w:hAnsi="Sylfaen" w:cs="Arial"/>
                <w:color w:val="000000"/>
                <w:sz w:val="16"/>
                <w:szCs w:val="16"/>
              </w:rPr>
            </w:pPr>
            <w:proofErr w:type="gramStart"/>
            <w:r w:rsidRPr="008B533D">
              <w:rPr>
                <w:rFonts w:ascii="Sylfaen" w:eastAsia="Times New Roman" w:hAnsi="Sylfaen" w:cs="Arial"/>
                <w:color w:val="000000"/>
                <w:sz w:val="16"/>
                <w:szCs w:val="16"/>
              </w:rPr>
              <w:t>მუნიციპალიტეტში</w:t>
            </w:r>
            <w:proofErr w:type="gramEnd"/>
            <w:r w:rsidRPr="008B533D">
              <w:rPr>
                <w:rFonts w:ascii="Sylfaen" w:eastAsia="Times New Roman" w:hAnsi="Sylfaen" w:cs="Arial"/>
                <w:color w:val="000000"/>
                <w:sz w:val="16"/>
                <w:szCs w:val="16"/>
              </w:rPr>
              <w:t xml:space="preserve"> არსებული კულტურის ობიექტების შენარჩუნება, ახალი ობიექტების მშენებლობა რათა შენარჩუნდეს და გაიზარდოს კულტურით დანტერესებული მოსახლეობის ხელმისაწვდომობის დონე. </w:t>
            </w:r>
          </w:p>
        </w:tc>
      </w:tr>
    </w:tbl>
    <w:p w14:paraId="1E85F19F" w14:textId="77777777" w:rsidR="003374FF" w:rsidRPr="008B533D" w:rsidRDefault="003374FF" w:rsidP="003374FF">
      <w:pPr>
        <w:rPr>
          <w:lang w:val="ka-GE" w:eastAsia="ru-RU"/>
        </w:rPr>
      </w:pPr>
    </w:p>
    <w:tbl>
      <w:tblPr>
        <w:tblW w:w="14602" w:type="dxa"/>
        <w:tblLook w:val="04A0" w:firstRow="1" w:lastRow="0" w:firstColumn="1" w:lastColumn="0" w:noHBand="0" w:noVBand="1"/>
      </w:tblPr>
      <w:tblGrid>
        <w:gridCol w:w="629"/>
        <w:gridCol w:w="3034"/>
        <w:gridCol w:w="5688"/>
        <w:gridCol w:w="1252"/>
        <w:gridCol w:w="1252"/>
        <w:gridCol w:w="1327"/>
        <w:gridCol w:w="1414"/>
        <w:gridCol w:w="6"/>
      </w:tblGrid>
      <w:tr w:rsidR="003374FF" w:rsidRPr="008B533D" w14:paraId="0EBA5EF3" w14:textId="77777777" w:rsidTr="003374FF">
        <w:trPr>
          <w:gridAfter w:val="1"/>
          <w:wAfter w:w="6" w:type="dxa"/>
          <w:trHeight w:val="769"/>
        </w:trPr>
        <w:tc>
          <w:tcPr>
            <w:tcW w:w="6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9311C5"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კოდი</w:t>
            </w:r>
          </w:p>
        </w:tc>
        <w:tc>
          <w:tcPr>
            <w:tcW w:w="30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1D5E1A"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ქვეპროგრამის დასახელება </w:t>
            </w:r>
          </w:p>
        </w:tc>
        <w:tc>
          <w:tcPr>
            <w:tcW w:w="56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AFD360" w14:textId="77777777" w:rsidR="003374FF" w:rsidRPr="008B533D" w:rsidRDefault="003374FF" w:rsidP="003374FF">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რელიგიური და სხვა სახის საზოგადოებრივი საქმიანობა</w:t>
            </w:r>
          </w:p>
        </w:tc>
        <w:tc>
          <w:tcPr>
            <w:tcW w:w="1252" w:type="dxa"/>
            <w:tcBorders>
              <w:top w:val="single" w:sz="4" w:space="0" w:color="auto"/>
              <w:left w:val="nil"/>
              <w:bottom w:val="single" w:sz="4" w:space="0" w:color="auto"/>
              <w:right w:val="single" w:sz="4" w:space="0" w:color="auto"/>
            </w:tcBorders>
            <w:shd w:val="clear" w:color="000000" w:fill="FFFFFF"/>
            <w:vAlign w:val="center"/>
            <w:hideMark/>
          </w:tcPr>
          <w:p w14:paraId="3D4CF21A"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2026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52" w:type="dxa"/>
            <w:tcBorders>
              <w:top w:val="single" w:sz="4" w:space="0" w:color="auto"/>
              <w:left w:val="nil"/>
              <w:bottom w:val="single" w:sz="4" w:space="0" w:color="auto"/>
              <w:right w:val="single" w:sz="4" w:space="0" w:color="auto"/>
            </w:tcBorders>
            <w:shd w:val="clear" w:color="000000" w:fill="FFFFFF"/>
            <w:vAlign w:val="center"/>
            <w:hideMark/>
          </w:tcPr>
          <w:p w14:paraId="4BF09C52"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2027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327" w:type="dxa"/>
            <w:tcBorders>
              <w:top w:val="single" w:sz="4" w:space="0" w:color="auto"/>
              <w:left w:val="nil"/>
              <w:bottom w:val="single" w:sz="4" w:space="0" w:color="auto"/>
              <w:right w:val="single" w:sz="4" w:space="0" w:color="auto"/>
            </w:tcBorders>
            <w:shd w:val="clear" w:color="000000" w:fill="FFFFFF"/>
            <w:vAlign w:val="center"/>
            <w:hideMark/>
          </w:tcPr>
          <w:p w14:paraId="68A9DD90"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8</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414" w:type="dxa"/>
            <w:tcBorders>
              <w:top w:val="single" w:sz="4" w:space="0" w:color="auto"/>
              <w:left w:val="nil"/>
              <w:bottom w:val="single" w:sz="4" w:space="0" w:color="auto"/>
              <w:right w:val="single" w:sz="4" w:space="0" w:color="auto"/>
            </w:tcBorders>
            <w:shd w:val="clear" w:color="000000" w:fill="FFFFFF"/>
            <w:vAlign w:val="center"/>
            <w:hideMark/>
          </w:tcPr>
          <w:p w14:paraId="57A5CD1B"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9</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r>
      <w:tr w:rsidR="002157E8" w:rsidRPr="008B533D" w14:paraId="30D5A5AB" w14:textId="77777777" w:rsidTr="003374FF">
        <w:trPr>
          <w:gridAfter w:val="1"/>
          <w:wAfter w:w="6" w:type="dxa"/>
          <w:trHeight w:val="411"/>
        </w:trPr>
        <w:tc>
          <w:tcPr>
            <w:tcW w:w="629" w:type="dxa"/>
            <w:tcBorders>
              <w:top w:val="nil"/>
              <w:left w:val="single" w:sz="4" w:space="0" w:color="auto"/>
              <w:bottom w:val="single" w:sz="4" w:space="0" w:color="auto"/>
              <w:right w:val="single" w:sz="4" w:space="0" w:color="auto"/>
            </w:tcBorders>
            <w:shd w:val="clear" w:color="000000" w:fill="FFFFFF"/>
            <w:vAlign w:val="center"/>
            <w:hideMark/>
          </w:tcPr>
          <w:p w14:paraId="1ED95776" w14:textId="77777777" w:rsidR="002157E8" w:rsidRPr="008B533D" w:rsidRDefault="002157E8" w:rsidP="002157E8">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05 02 04</w:t>
            </w:r>
          </w:p>
        </w:tc>
        <w:tc>
          <w:tcPr>
            <w:tcW w:w="3034" w:type="dxa"/>
            <w:vMerge/>
            <w:tcBorders>
              <w:top w:val="single" w:sz="4" w:space="0" w:color="auto"/>
              <w:left w:val="single" w:sz="4" w:space="0" w:color="auto"/>
              <w:bottom w:val="single" w:sz="4" w:space="0" w:color="auto"/>
              <w:right w:val="single" w:sz="4" w:space="0" w:color="auto"/>
            </w:tcBorders>
            <w:vAlign w:val="center"/>
            <w:hideMark/>
          </w:tcPr>
          <w:p w14:paraId="12FD12C7" w14:textId="77777777" w:rsidR="002157E8" w:rsidRPr="008B533D" w:rsidRDefault="002157E8" w:rsidP="002157E8">
            <w:pPr>
              <w:spacing w:after="0" w:line="240" w:lineRule="auto"/>
              <w:rPr>
                <w:rFonts w:ascii="Sylfaen" w:eastAsia="Times New Roman" w:hAnsi="Sylfaen" w:cs="Arial"/>
                <w:b/>
                <w:bCs/>
                <w:color w:val="000000"/>
                <w:sz w:val="16"/>
                <w:szCs w:val="16"/>
              </w:rPr>
            </w:pPr>
          </w:p>
        </w:tc>
        <w:tc>
          <w:tcPr>
            <w:tcW w:w="5688" w:type="dxa"/>
            <w:vMerge/>
            <w:tcBorders>
              <w:top w:val="single" w:sz="4" w:space="0" w:color="auto"/>
              <w:left w:val="single" w:sz="4" w:space="0" w:color="auto"/>
              <w:bottom w:val="single" w:sz="4" w:space="0" w:color="auto"/>
              <w:right w:val="single" w:sz="4" w:space="0" w:color="auto"/>
            </w:tcBorders>
            <w:vAlign w:val="center"/>
            <w:hideMark/>
          </w:tcPr>
          <w:p w14:paraId="11C605A8" w14:textId="77777777" w:rsidR="002157E8" w:rsidRPr="008B533D" w:rsidRDefault="002157E8" w:rsidP="002157E8">
            <w:pPr>
              <w:spacing w:after="0" w:line="240" w:lineRule="auto"/>
              <w:rPr>
                <w:rFonts w:ascii="Sylfaen" w:eastAsia="Times New Roman" w:hAnsi="Sylfaen" w:cs="Arial"/>
                <w:color w:val="000000"/>
                <w:sz w:val="16"/>
                <w:szCs w:val="16"/>
              </w:rPr>
            </w:pPr>
          </w:p>
        </w:tc>
        <w:tc>
          <w:tcPr>
            <w:tcW w:w="1252" w:type="dxa"/>
            <w:tcBorders>
              <w:top w:val="nil"/>
              <w:left w:val="nil"/>
              <w:bottom w:val="single" w:sz="4" w:space="0" w:color="auto"/>
              <w:right w:val="single" w:sz="4" w:space="0" w:color="auto"/>
            </w:tcBorders>
            <w:shd w:val="clear" w:color="000000" w:fill="FFFFFF"/>
            <w:vAlign w:val="center"/>
            <w:hideMark/>
          </w:tcPr>
          <w:p w14:paraId="74D3BBB2" w14:textId="4E4F38F8" w:rsidR="002157E8" w:rsidRPr="008B533D" w:rsidRDefault="002157E8" w:rsidP="002157E8">
            <w:pPr>
              <w:spacing w:after="0" w:line="240" w:lineRule="auto"/>
              <w:jc w:val="center"/>
              <w:rPr>
                <w:rFonts w:ascii="Sylfaen" w:eastAsia="Times New Roman" w:hAnsi="Sylfaen" w:cs="Arial"/>
                <w:sz w:val="16"/>
                <w:szCs w:val="16"/>
              </w:rPr>
            </w:pPr>
            <w:r w:rsidRPr="008B533D">
              <w:rPr>
                <w:rFonts w:ascii="Arial" w:hAnsi="Arial" w:cs="Arial"/>
                <w:sz w:val="16"/>
                <w:szCs w:val="16"/>
              </w:rPr>
              <w:t>420,0</w:t>
            </w:r>
          </w:p>
        </w:tc>
        <w:tc>
          <w:tcPr>
            <w:tcW w:w="1252" w:type="dxa"/>
            <w:tcBorders>
              <w:top w:val="nil"/>
              <w:left w:val="nil"/>
              <w:bottom w:val="single" w:sz="4" w:space="0" w:color="auto"/>
              <w:right w:val="single" w:sz="4" w:space="0" w:color="auto"/>
            </w:tcBorders>
            <w:shd w:val="clear" w:color="000000" w:fill="FFFFFF"/>
            <w:vAlign w:val="center"/>
            <w:hideMark/>
          </w:tcPr>
          <w:p w14:paraId="79D4884F" w14:textId="28FCB5A3" w:rsidR="002157E8" w:rsidRPr="008B533D" w:rsidRDefault="002157E8" w:rsidP="002157E8">
            <w:pPr>
              <w:spacing w:after="0" w:line="240" w:lineRule="auto"/>
              <w:jc w:val="center"/>
              <w:rPr>
                <w:rFonts w:ascii="Sylfaen" w:eastAsia="Times New Roman" w:hAnsi="Sylfaen" w:cs="Arial"/>
                <w:sz w:val="16"/>
                <w:szCs w:val="16"/>
              </w:rPr>
            </w:pPr>
            <w:r w:rsidRPr="008B533D">
              <w:rPr>
                <w:rFonts w:ascii="Arial" w:hAnsi="Arial" w:cs="Arial"/>
                <w:sz w:val="16"/>
                <w:szCs w:val="16"/>
              </w:rPr>
              <w:t>420,0</w:t>
            </w:r>
          </w:p>
        </w:tc>
        <w:tc>
          <w:tcPr>
            <w:tcW w:w="1327" w:type="dxa"/>
            <w:tcBorders>
              <w:top w:val="nil"/>
              <w:left w:val="nil"/>
              <w:bottom w:val="single" w:sz="4" w:space="0" w:color="auto"/>
              <w:right w:val="single" w:sz="4" w:space="0" w:color="auto"/>
            </w:tcBorders>
            <w:shd w:val="clear" w:color="000000" w:fill="FFFFFF"/>
            <w:vAlign w:val="center"/>
            <w:hideMark/>
          </w:tcPr>
          <w:p w14:paraId="697E2739" w14:textId="47E1B8C8" w:rsidR="002157E8" w:rsidRPr="008B533D" w:rsidRDefault="002157E8" w:rsidP="002157E8">
            <w:pPr>
              <w:spacing w:after="0" w:line="240" w:lineRule="auto"/>
              <w:jc w:val="center"/>
              <w:rPr>
                <w:rFonts w:ascii="Sylfaen" w:eastAsia="Times New Roman" w:hAnsi="Sylfaen" w:cs="Arial"/>
                <w:sz w:val="16"/>
                <w:szCs w:val="16"/>
              </w:rPr>
            </w:pPr>
            <w:r w:rsidRPr="008B533D">
              <w:rPr>
                <w:rFonts w:ascii="Arial" w:hAnsi="Arial" w:cs="Arial"/>
                <w:sz w:val="16"/>
                <w:szCs w:val="16"/>
              </w:rPr>
              <w:t>420,0</w:t>
            </w:r>
          </w:p>
        </w:tc>
        <w:tc>
          <w:tcPr>
            <w:tcW w:w="1414" w:type="dxa"/>
            <w:tcBorders>
              <w:top w:val="nil"/>
              <w:left w:val="nil"/>
              <w:bottom w:val="single" w:sz="4" w:space="0" w:color="auto"/>
              <w:right w:val="single" w:sz="4" w:space="0" w:color="auto"/>
            </w:tcBorders>
            <w:shd w:val="clear" w:color="000000" w:fill="FFFFFF"/>
            <w:vAlign w:val="center"/>
            <w:hideMark/>
          </w:tcPr>
          <w:p w14:paraId="27B39E89" w14:textId="2F734F44" w:rsidR="002157E8" w:rsidRPr="008B533D" w:rsidRDefault="002157E8" w:rsidP="002157E8">
            <w:pPr>
              <w:spacing w:after="0" w:line="240" w:lineRule="auto"/>
              <w:jc w:val="center"/>
              <w:rPr>
                <w:rFonts w:ascii="Sylfaen" w:eastAsia="Times New Roman" w:hAnsi="Sylfaen" w:cs="Arial"/>
                <w:sz w:val="16"/>
                <w:szCs w:val="16"/>
              </w:rPr>
            </w:pPr>
            <w:r w:rsidRPr="008B533D">
              <w:rPr>
                <w:rFonts w:ascii="Arial" w:hAnsi="Arial" w:cs="Arial"/>
                <w:sz w:val="16"/>
                <w:szCs w:val="16"/>
              </w:rPr>
              <w:t>420,0</w:t>
            </w:r>
          </w:p>
        </w:tc>
      </w:tr>
      <w:tr w:rsidR="003374FF" w:rsidRPr="008B533D" w14:paraId="4DD615CB" w14:textId="77777777" w:rsidTr="003374FF">
        <w:trPr>
          <w:trHeight w:val="403"/>
        </w:trPr>
        <w:tc>
          <w:tcPr>
            <w:tcW w:w="366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F4157EE"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ქვეპროგრამის განმახორციელებელი სამსახური</w:t>
            </w:r>
          </w:p>
        </w:tc>
        <w:tc>
          <w:tcPr>
            <w:tcW w:w="10939" w:type="dxa"/>
            <w:gridSpan w:val="6"/>
            <w:tcBorders>
              <w:top w:val="single" w:sz="4" w:space="0" w:color="auto"/>
              <w:left w:val="nil"/>
              <w:bottom w:val="single" w:sz="4" w:space="0" w:color="auto"/>
              <w:right w:val="single" w:sz="4" w:space="0" w:color="auto"/>
            </w:tcBorders>
            <w:shd w:val="clear" w:color="000000" w:fill="FFFFFF"/>
            <w:vAlign w:val="center"/>
            <w:hideMark/>
          </w:tcPr>
          <w:p w14:paraId="58D711E3"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მარნეულის მუნიციპალიტეტის მერია</w:t>
            </w:r>
          </w:p>
        </w:tc>
      </w:tr>
      <w:tr w:rsidR="003374FF" w:rsidRPr="008B533D" w14:paraId="5B364082" w14:textId="77777777" w:rsidTr="003374FF">
        <w:trPr>
          <w:trHeight w:val="1929"/>
        </w:trPr>
        <w:tc>
          <w:tcPr>
            <w:tcW w:w="366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90EEEE7"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lang w:val="ka-GE"/>
              </w:rPr>
              <w:t>ქვე</w:t>
            </w:r>
            <w:r w:rsidRPr="008B533D">
              <w:rPr>
                <w:rFonts w:ascii="Sylfaen" w:eastAsia="Times New Roman" w:hAnsi="Sylfaen" w:cs="Arial"/>
                <w:b/>
                <w:bCs/>
                <w:color w:val="000000"/>
                <w:sz w:val="16"/>
                <w:szCs w:val="16"/>
              </w:rPr>
              <w:t xml:space="preserve">პროგრამის აღწერა და მიზანი  </w:t>
            </w:r>
          </w:p>
        </w:tc>
        <w:tc>
          <w:tcPr>
            <w:tcW w:w="10939" w:type="dxa"/>
            <w:gridSpan w:val="6"/>
            <w:tcBorders>
              <w:top w:val="single" w:sz="4" w:space="0" w:color="auto"/>
              <w:left w:val="nil"/>
              <w:bottom w:val="single" w:sz="4" w:space="0" w:color="auto"/>
              <w:right w:val="single" w:sz="4" w:space="0" w:color="auto"/>
            </w:tcBorders>
            <w:shd w:val="clear" w:color="000000" w:fill="FFFFFF"/>
            <w:vAlign w:val="center"/>
            <w:hideMark/>
          </w:tcPr>
          <w:p w14:paraId="3CEFEBCF"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ქვეპროგრამის ფარგლებში განხორციელდება მუნიციპალიტეტის ტერიტორიაზე არსებული ეკლესია მონასტრების და მეჩეთების ფინანსური მხარდაჭერა, კერძოდ 400,0 ათ.ლარით დაფინანსდება „მარნეულისა და ჰუჯაბის ეპარქია“, სრულფასოვანი ფუნქციონირების ხელშეწყობისა და ისტორიული ძეგლების მოვლა-შენახვის ხარჯების დასაფარად,   ხოლო 20,0 ათ.ლარი განსაზღვრულია რელიგიური დაწესებულებების კომუნალური გადასახადებისათვის.   კომუნალური გადასახადების დაფარვა ხდება შემდეგი  წესით :1)  იმ ეკლესია-მონასტრებისათვის და მეჩეთებისათვის რომელიც ქალაქ მარნეულში მდებარეობს-300 ლარამდე 2) ეკლესია-მონასტრებისათვის და მეჩეთებისათვის რომელიც სოფლად მდებარეობს და არ არის შეყვანილი ბუნებრივი აირი -100 ლარამდე 3) ეკლესია-მონასტრებისათვის და მეჩეთებისათვის რომელიც სოფლად მდებარეობს და არის შეყვანილი ბუნებრივი აირი - 50 ლარამდე.</w:t>
            </w:r>
          </w:p>
        </w:tc>
      </w:tr>
      <w:tr w:rsidR="003374FF" w:rsidRPr="008B533D" w14:paraId="05C8987E" w14:textId="77777777" w:rsidTr="003374FF">
        <w:trPr>
          <w:trHeight w:val="672"/>
        </w:trPr>
        <w:tc>
          <w:tcPr>
            <w:tcW w:w="366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B55B309"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მოსალოდნელი შუალედური შედეგი </w:t>
            </w:r>
          </w:p>
        </w:tc>
        <w:tc>
          <w:tcPr>
            <w:tcW w:w="10939" w:type="dxa"/>
            <w:gridSpan w:val="6"/>
            <w:tcBorders>
              <w:top w:val="single" w:sz="4" w:space="0" w:color="auto"/>
              <w:left w:val="nil"/>
              <w:bottom w:val="single" w:sz="4" w:space="0" w:color="auto"/>
              <w:right w:val="single" w:sz="4" w:space="0" w:color="auto"/>
            </w:tcBorders>
            <w:shd w:val="clear" w:color="000000" w:fill="FFFFFF"/>
            <w:vAlign w:val="center"/>
            <w:hideMark/>
          </w:tcPr>
          <w:p w14:paraId="31C24B1E"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გაწეულია მუნიციპალიტეტის ტერიტორიაზე არსებული ეკლესია მონასტრების და მეჩეთების ფინანსური მხარდაჭერა</w:t>
            </w:r>
          </w:p>
        </w:tc>
      </w:tr>
    </w:tbl>
    <w:p w14:paraId="7B8EBE09" w14:textId="77777777" w:rsidR="003374FF" w:rsidRPr="008B533D" w:rsidRDefault="003374FF" w:rsidP="003374FF">
      <w:pPr>
        <w:rPr>
          <w:lang w:val="ka-GE" w:eastAsia="ru-RU"/>
        </w:rPr>
      </w:pPr>
    </w:p>
    <w:p w14:paraId="4F872036" w14:textId="77777777" w:rsidR="003374FF" w:rsidRPr="008B533D" w:rsidRDefault="003374FF" w:rsidP="003374FF">
      <w:pPr>
        <w:rPr>
          <w:lang w:val="ka-GE" w:eastAsia="ru-RU"/>
        </w:rPr>
      </w:pPr>
    </w:p>
    <w:p w14:paraId="0DEB9954" w14:textId="7E4F4381" w:rsidR="003374FF" w:rsidRPr="008B533D" w:rsidRDefault="003374FF" w:rsidP="003374FF">
      <w:pPr>
        <w:rPr>
          <w:lang w:val="ka-GE" w:eastAsia="ru-RU"/>
        </w:rPr>
      </w:pPr>
    </w:p>
    <w:p w14:paraId="41DDAFBD" w14:textId="5C0B8E54" w:rsidR="00A61C6E" w:rsidRPr="008B533D" w:rsidRDefault="00A61C6E" w:rsidP="003374FF">
      <w:pPr>
        <w:rPr>
          <w:lang w:val="ka-GE" w:eastAsia="ru-RU"/>
        </w:rPr>
      </w:pPr>
    </w:p>
    <w:p w14:paraId="4260186A" w14:textId="77777777" w:rsidR="00A61C6E" w:rsidRPr="008B533D" w:rsidRDefault="00A61C6E" w:rsidP="003374FF">
      <w:pPr>
        <w:rPr>
          <w:lang w:val="ka-GE" w:eastAsia="ru-RU"/>
        </w:rPr>
      </w:pPr>
    </w:p>
    <w:tbl>
      <w:tblPr>
        <w:tblW w:w="14668" w:type="dxa"/>
        <w:tblLook w:val="04A0" w:firstRow="1" w:lastRow="0" w:firstColumn="1" w:lastColumn="0" w:noHBand="0" w:noVBand="1"/>
      </w:tblPr>
      <w:tblGrid>
        <w:gridCol w:w="525"/>
        <w:gridCol w:w="3340"/>
        <w:gridCol w:w="4713"/>
        <w:gridCol w:w="1825"/>
        <w:gridCol w:w="1263"/>
        <w:gridCol w:w="1332"/>
        <w:gridCol w:w="1670"/>
      </w:tblGrid>
      <w:tr w:rsidR="003374FF" w:rsidRPr="008B533D" w14:paraId="2CB337C8" w14:textId="77777777" w:rsidTr="00A61C6E">
        <w:trPr>
          <w:trHeight w:val="576"/>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65D999"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კოდი</w:t>
            </w:r>
          </w:p>
        </w:tc>
        <w:tc>
          <w:tcPr>
            <w:tcW w:w="33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599142"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 xml:space="preserve">პროგრამის დასახელება </w:t>
            </w:r>
          </w:p>
        </w:tc>
        <w:tc>
          <w:tcPr>
            <w:tcW w:w="47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26602D" w14:textId="77777777" w:rsidR="003374FF" w:rsidRPr="008B533D" w:rsidRDefault="003374FF" w:rsidP="003374FF">
            <w:pPr>
              <w:spacing w:after="0" w:line="240" w:lineRule="auto"/>
              <w:jc w:val="center"/>
              <w:rPr>
                <w:rFonts w:ascii="Sylfaen" w:eastAsia="Times New Roman" w:hAnsi="Sylfaen" w:cs="Arial"/>
                <w:color w:val="000000"/>
                <w:sz w:val="12"/>
                <w:szCs w:val="12"/>
              </w:rPr>
            </w:pPr>
            <w:r w:rsidRPr="008B533D">
              <w:rPr>
                <w:rFonts w:ascii="Sylfaen" w:eastAsia="Times New Roman" w:hAnsi="Sylfaen" w:cs="Arial"/>
                <w:color w:val="000000"/>
                <w:sz w:val="12"/>
                <w:szCs w:val="12"/>
              </w:rPr>
              <w:t xml:space="preserve"> ახალგაზრდობის მხარდაჭერა</w:t>
            </w:r>
          </w:p>
        </w:tc>
        <w:tc>
          <w:tcPr>
            <w:tcW w:w="1825" w:type="dxa"/>
            <w:tcBorders>
              <w:top w:val="single" w:sz="4" w:space="0" w:color="auto"/>
              <w:left w:val="nil"/>
              <w:bottom w:val="single" w:sz="4" w:space="0" w:color="auto"/>
              <w:right w:val="single" w:sz="4" w:space="0" w:color="auto"/>
            </w:tcBorders>
            <w:shd w:val="clear" w:color="000000" w:fill="FFFFFF"/>
            <w:vAlign w:val="center"/>
            <w:hideMark/>
          </w:tcPr>
          <w:p w14:paraId="5E4477F6"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2026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14:paraId="03BAFB80"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2027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332" w:type="dxa"/>
            <w:tcBorders>
              <w:top w:val="single" w:sz="4" w:space="0" w:color="auto"/>
              <w:left w:val="nil"/>
              <w:bottom w:val="single" w:sz="4" w:space="0" w:color="auto"/>
              <w:right w:val="single" w:sz="4" w:space="0" w:color="auto"/>
            </w:tcBorders>
            <w:shd w:val="clear" w:color="000000" w:fill="FFFFFF"/>
            <w:vAlign w:val="center"/>
            <w:hideMark/>
          </w:tcPr>
          <w:p w14:paraId="374F1CE4"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2028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670" w:type="dxa"/>
            <w:tcBorders>
              <w:top w:val="single" w:sz="4" w:space="0" w:color="auto"/>
              <w:left w:val="nil"/>
              <w:bottom w:val="single" w:sz="4" w:space="0" w:color="auto"/>
              <w:right w:val="single" w:sz="4" w:space="0" w:color="auto"/>
            </w:tcBorders>
            <w:shd w:val="clear" w:color="000000" w:fill="FFFFFF"/>
            <w:vAlign w:val="center"/>
            <w:hideMark/>
          </w:tcPr>
          <w:p w14:paraId="711423ED"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9</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r>
      <w:tr w:rsidR="00A61C6E" w:rsidRPr="008B533D" w14:paraId="4D4F5D2A" w14:textId="77777777" w:rsidTr="00A61C6E">
        <w:trPr>
          <w:trHeight w:val="264"/>
        </w:trPr>
        <w:tc>
          <w:tcPr>
            <w:tcW w:w="525" w:type="dxa"/>
            <w:tcBorders>
              <w:top w:val="nil"/>
              <w:left w:val="single" w:sz="4" w:space="0" w:color="auto"/>
              <w:bottom w:val="single" w:sz="4" w:space="0" w:color="auto"/>
              <w:right w:val="single" w:sz="4" w:space="0" w:color="auto"/>
            </w:tcBorders>
            <w:shd w:val="clear" w:color="000000" w:fill="FFFFFF"/>
            <w:vAlign w:val="center"/>
            <w:hideMark/>
          </w:tcPr>
          <w:p w14:paraId="726FB0B8" w14:textId="77777777" w:rsidR="00A61C6E" w:rsidRPr="008B533D" w:rsidRDefault="00A61C6E" w:rsidP="00A61C6E">
            <w:pPr>
              <w:spacing w:after="0" w:line="240" w:lineRule="auto"/>
              <w:jc w:val="center"/>
              <w:rPr>
                <w:rFonts w:ascii="Sylfaen" w:eastAsia="Times New Roman" w:hAnsi="Sylfaen" w:cs="Arial"/>
                <w:color w:val="000000"/>
                <w:sz w:val="12"/>
                <w:szCs w:val="12"/>
              </w:rPr>
            </w:pPr>
            <w:r w:rsidRPr="008B533D">
              <w:rPr>
                <w:rFonts w:ascii="Sylfaen" w:eastAsia="Times New Roman" w:hAnsi="Sylfaen" w:cs="Arial"/>
                <w:color w:val="000000"/>
                <w:sz w:val="12"/>
                <w:szCs w:val="12"/>
              </w:rPr>
              <w:t>05 03</w:t>
            </w:r>
          </w:p>
        </w:tc>
        <w:tc>
          <w:tcPr>
            <w:tcW w:w="3340" w:type="dxa"/>
            <w:vMerge/>
            <w:tcBorders>
              <w:top w:val="single" w:sz="4" w:space="0" w:color="auto"/>
              <w:left w:val="single" w:sz="4" w:space="0" w:color="auto"/>
              <w:bottom w:val="single" w:sz="4" w:space="0" w:color="auto"/>
              <w:right w:val="single" w:sz="4" w:space="0" w:color="auto"/>
            </w:tcBorders>
            <w:vAlign w:val="center"/>
            <w:hideMark/>
          </w:tcPr>
          <w:p w14:paraId="41DB8478" w14:textId="77777777" w:rsidR="00A61C6E" w:rsidRPr="008B533D" w:rsidRDefault="00A61C6E" w:rsidP="00A61C6E">
            <w:pPr>
              <w:spacing w:after="0" w:line="240" w:lineRule="auto"/>
              <w:rPr>
                <w:rFonts w:ascii="Sylfaen" w:eastAsia="Times New Roman" w:hAnsi="Sylfaen" w:cs="Arial"/>
                <w:b/>
                <w:bCs/>
                <w:color w:val="000000"/>
                <w:sz w:val="12"/>
                <w:szCs w:val="12"/>
              </w:rPr>
            </w:pPr>
          </w:p>
        </w:tc>
        <w:tc>
          <w:tcPr>
            <w:tcW w:w="4713" w:type="dxa"/>
            <w:vMerge/>
            <w:tcBorders>
              <w:top w:val="single" w:sz="4" w:space="0" w:color="auto"/>
              <w:left w:val="single" w:sz="4" w:space="0" w:color="auto"/>
              <w:bottom w:val="single" w:sz="4" w:space="0" w:color="auto"/>
              <w:right w:val="single" w:sz="4" w:space="0" w:color="auto"/>
            </w:tcBorders>
            <w:vAlign w:val="center"/>
            <w:hideMark/>
          </w:tcPr>
          <w:p w14:paraId="1D75D2BA" w14:textId="77777777" w:rsidR="00A61C6E" w:rsidRPr="008B533D" w:rsidRDefault="00A61C6E" w:rsidP="00A61C6E">
            <w:pPr>
              <w:spacing w:after="0" w:line="240" w:lineRule="auto"/>
              <w:rPr>
                <w:rFonts w:ascii="Sylfaen" w:eastAsia="Times New Roman" w:hAnsi="Sylfaen" w:cs="Arial"/>
                <w:color w:val="000000"/>
                <w:sz w:val="12"/>
                <w:szCs w:val="12"/>
              </w:rPr>
            </w:pPr>
          </w:p>
        </w:tc>
        <w:tc>
          <w:tcPr>
            <w:tcW w:w="1825" w:type="dxa"/>
            <w:tcBorders>
              <w:top w:val="nil"/>
              <w:left w:val="nil"/>
              <w:bottom w:val="single" w:sz="4" w:space="0" w:color="auto"/>
              <w:right w:val="single" w:sz="4" w:space="0" w:color="auto"/>
            </w:tcBorders>
            <w:shd w:val="clear" w:color="000000" w:fill="FFFFFF"/>
            <w:vAlign w:val="center"/>
            <w:hideMark/>
          </w:tcPr>
          <w:p w14:paraId="4C21E8F6" w14:textId="7BE37011" w:rsidR="00A61C6E" w:rsidRPr="008B533D" w:rsidRDefault="00A61C6E" w:rsidP="00A61C6E">
            <w:pPr>
              <w:spacing w:after="0" w:line="240" w:lineRule="auto"/>
              <w:rPr>
                <w:rFonts w:ascii="Sylfaen" w:eastAsia="Times New Roman" w:hAnsi="Sylfaen" w:cs="Arial"/>
                <w:sz w:val="12"/>
                <w:szCs w:val="12"/>
              </w:rPr>
            </w:pPr>
            <w:r w:rsidRPr="008B533D">
              <w:rPr>
                <w:rFonts w:ascii="Arial" w:hAnsi="Arial" w:cs="Arial"/>
                <w:b/>
                <w:bCs/>
                <w:sz w:val="16"/>
                <w:szCs w:val="16"/>
              </w:rPr>
              <w:t>230,0</w:t>
            </w:r>
          </w:p>
        </w:tc>
        <w:tc>
          <w:tcPr>
            <w:tcW w:w="1263" w:type="dxa"/>
            <w:tcBorders>
              <w:top w:val="nil"/>
              <w:left w:val="nil"/>
              <w:bottom w:val="single" w:sz="4" w:space="0" w:color="auto"/>
              <w:right w:val="single" w:sz="4" w:space="0" w:color="auto"/>
            </w:tcBorders>
            <w:shd w:val="clear" w:color="000000" w:fill="FFFFFF"/>
            <w:vAlign w:val="center"/>
            <w:hideMark/>
          </w:tcPr>
          <w:p w14:paraId="4BF2F278" w14:textId="7FBA90BD" w:rsidR="00A61C6E" w:rsidRPr="008B533D" w:rsidRDefault="00A61C6E" w:rsidP="00A61C6E">
            <w:pPr>
              <w:spacing w:after="0" w:line="240" w:lineRule="auto"/>
              <w:rPr>
                <w:rFonts w:ascii="Sylfaen" w:eastAsia="Times New Roman" w:hAnsi="Sylfaen" w:cs="Arial"/>
                <w:sz w:val="12"/>
                <w:szCs w:val="12"/>
              </w:rPr>
            </w:pPr>
            <w:r w:rsidRPr="008B533D">
              <w:rPr>
                <w:rFonts w:ascii="Arial" w:hAnsi="Arial" w:cs="Arial"/>
                <w:b/>
                <w:bCs/>
                <w:sz w:val="16"/>
                <w:szCs w:val="16"/>
              </w:rPr>
              <w:t>110,0</w:t>
            </w:r>
          </w:p>
        </w:tc>
        <w:tc>
          <w:tcPr>
            <w:tcW w:w="1332" w:type="dxa"/>
            <w:tcBorders>
              <w:top w:val="nil"/>
              <w:left w:val="nil"/>
              <w:bottom w:val="single" w:sz="4" w:space="0" w:color="auto"/>
              <w:right w:val="single" w:sz="4" w:space="0" w:color="auto"/>
            </w:tcBorders>
            <w:shd w:val="clear" w:color="000000" w:fill="FFFFFF"/>
            <w:vAlign w:val="center"/>
            <w:hideMark/>
          </w:tcPr>
          <w:p w14:paraId="424CBBE9" w14:textId="0F647E6A" w:rsidR="00A61C6E" w:rsidRPr="008B533D" w:rsidRDefault="00A61C6E" w:rsidP="00A61C6E">
            <w:pPr>
              <w:spacing w:after="0" w:line="240" w:lineRule="auto"/>
              <w:rPr>
                <w:rFonts w:ascii="Sylfaen" w:eastAsia="Times New Roman" w:hAnsi="Sylfaen" w:cs="Arial"/>
                <w:sz w:val="12"/>
                <w:szCs w:val="12"/>
              </w:rPr>
            </w:pPr>
            <w:r w:rsidRPr="008B533D">
              <w:rPr>
                <w:rFonts w:ascii="Arial" w:hAnsi="Arial" w:cs="Arial"/>
                <w:b/>
                <w:bCs/>
                <w:sz w:val="16"/>
                <w:szCs w:val="16"/>
              </w:rPr>
              <w:t>110,0</w:t>
            </w:r>
          </w:p>
        </w:tc>
        <w:tc>
          <w:tcPr>
            <w:tcW w:w="1670" w:type="dxa"/>
            <w:tcBorders>
              <w:top w:val="nil"/>
              <w:left w:val="nil"/>
              <w:bottom w:val="single" w:sz="4" w:space="0" w:color="auto"/>
              <w:right w:val="single" w:sz="4" w:space="0" w:color="auto"/>
            </w:tcBorders>
            <w:shd w:val="clear" w:color="000000" w:fill="FFFFFF"/>
            <w:vAlign w:val="center"/>
            <w:hideMark/>
          </w:tcPr>
          <w:p w14:paraId="14D1BD14" w14:textId="7CDEB5DC" w:rsidR="00A61C6E" w:rsidRPr="008B533D" w:rsidRDefault="00A61C6E" w:rsidP="00A61C6E">
            <w:pPr>
              <w:spacing w:after="0" w:line="240" w:lineRule="auto"/>
              <w:rPr>
                <w:rFonts w:ascii="Sylfaen" w:eastAsia="Times New Roman" w:hAnsi="Sylfaen" w:cs="Arial"/>
                <w:sz w:val="12"/>
                <w:szCs w:val="12"/>
              </w:rPr>
            </w:pPr>
            <w:r w:rsidRPr="008B533D">
              <w:rPr>
                <w:rFonts w:ascii="Arial" w:hAnsi="Arial" w:cs="Arial"/>
                <w:b/>
                <w:bCs/>
                <w:sz w:val="16"/>
                <w:szCs w:val="16"/>
              </w:rPr>
              <w:t>110,0</w:t>
            </w:r>
          </w:p>
        </w:tc>
      </w:tr>
      <w:tr w:rsidR="003374FF" w:rsidRPr="008B533D" w14:paraId="1CAA6A2B" w14:textId="77777777" w:rsidTr="00A61C6E">
        <w:trPr>
          <w:trHeight w:val="648"/>
        </w:trPr>
        <w:tc>
          <w:tcPr>
            <w:tcW w:w="386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8B5F73C"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პროგრამის განმახორციელებელი სამსახური</w:t>
            </w:r>
          </w:p>
        </w:tc>
        <w:tc>
          <w:tcPr>
            <w:tcW w:w="10803" w:type="dxa"/>
            <w:gridSpan w:val="5"/>
            <w:tcBorders>
              <w:top w:val="single" w:sz="4" w:space="0" w:color="auto"/>
              <w:left w:val="nil"/>
              <w:bottom w:val="single" w:sz="4" w:space="0" w:color="auto"/>
              <w:right w:val="single" w:sz="4" w:space="0" w:color="auto"/>
            </w:tcBorders>
            <w:shd w:val="clear" w:color="000000" w:fill="FFFFFF"/>
            <w:vAlign w:val="center"/>
            <w:hideMark/>
          </w:tcPr>
          <w:p w14:paraId="77DAB6F9" w14:textId="77777777" w:rsidR="003374FF" w:rsidRPr="008B533D" w:rsidRDefault="003374FF" w:rsidP="003374FF">
            <w:pPr>
              <w:spacing w:after="240" w:line="240" w:lineRule="auto"/>
              <w:rPr>
                <w:rFonts w:ascii="Sylfaen" w:eastAsia="Times New Roman" w:hAnsi="Sylfaen" w:cs="Arial"/>
                <w:color w:val="000000"/>
                <w:sz w:val="12"/>
                <w:szCs w:val="12"/>
              </w:rPr>
            </w:pPr>
            <w:r w:rsidRPr="008B533D">
              <w:rPr>
                <w:rFonts w:ascii="Sylfaen" w:eastAsia="Times New Roman" w:hAnsi="Sylfaen" w:cs="Arial"/>
                <w:color w:val="000000"/>
                <w:sz w:val="12"/>
                <w:szCs w:val="12"/>
              </w:rPr>
              <w:t>ჯანდაცვის, სოციალური უზრუნველყოფის, კულტურის, სპორტის,ბავშვის კეთილდღეობის დაცვისა და მხარდაჭერის სამსახური</w:t>
            </w:r>
          </w:p>
        </w:tc>
      </w:tr>
      <w:tr w:rsidR="003374FF" w:rsidRPr="008B533D" w14:paraId="3EEFAC72" w14:textId="77777777" w:rsidTr="00A61C6E">
        <w:trPr>
          <w:trHeight w:val="648"/>
        </w:trPr>
        <w:tc>
          <w:tcPr>
            <w:tcW w:w="386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B7A2E6"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გაეროს მდგრადი განვითარების „SDG“ მიზანი, რომლის მიღწევასაც</w:t>
            </w:r>
            <w:r w:rsidRPr="008B533D">
              <w:rPr>
                <w:rFonts w:ascii="Sylfaen" w:eastAsia="Times New Roman" w:hAnsi="Sylfaen" w:cs="Arial"/>
                <w:b/>
                <w:bCs/>
                <w:color w:val="000000"/>
                <w:sz w:val="12"/>
                <w:szCs w:val="12"/>
              </w:rPr>
              <w:br/>
              <w:t>ემსახურება პროგრამა</w:t>
            </w:r>
          </w:p>
        </w:tc>
        <w:tc>
          <w:tcPr>
            <w:tcW w:w="10803" w:type="dxa"/>
            <w:gridSpan w:val="5"/>
            <w:tcBorders>
              <w:top w:val="single" w:sz="4" w:space="0" w:color="auto"/>
              <w:left w:val="nil"/>
              <w:bottom w:val="single" w:sz="4" w:space="0" w:color="auto"/>
              <w:right w:val="single" w:sz="4" w:space="0" w:color="auto"/>
            </w:tcBorders>
            <w:shd w:val="clear" w:color="000000" w:fill="FFFFFF"/>
            <w:vAlign w:val="center"/>
          </w:tcPr>
          <w:p w14:paraId="2FF142FF" w14:textId="77777777" w:rsidR="003374FF" w:rsidRPr="008B533D" w:rsidRDefault="003374FF" w:rsidP="003374FF">
            <w:pPr>
              <w:spacing w:after="0" w:line="240" w:lineRule="auto"/>
              <w:rPr>
                <w:rFonts w:ascii="Sylfaen" w:eastAsia="Times New Roman" w:hAnsi="Sylfaen" w:cs="Calibri"/>
                <w:sz w:val="12"/>
                <w:szCs w:val="12"/>
                <w:lang w:val="ka-GE"/>
              </w:rPr>
            </w:pPr>
            <w:r w:rsidRPr="008B533D">
              <w:rPr>
                <w:rFonts w:ascii="Sylfaen" w:eastAsia="Times New Roman" w:hAnsi="Sylfaen" w:cs="Calibri"/>
                <w:sz w:val="12"/>
                <w:szCs w:val="12"/>
                <w:lang w:val="ka-GE"/>
              </w:rPr>
              <w:t>მიზანი 4: ინკლუზიური და თანასწორი განათლების უზრუნველყოფა და უწყვეტი სწავლის შესაძლებლობის შექმნა</w:t>
            </w:r>
          </w:p>
          <w:p w14:paraId="55A40AA0" w14:textId="77777777" w:rsidR="003374FF" w:rsidRPr="008B533D" w:rsidRDefault="003374FF" w:rsidP="003374FF">
            <w:pPr>
              <w:spacing w:after="0" w:line="240" w:lineRule="auto"/>
              <w:rPr>
                <w:rFonts w:ascii="Sylfaen" w:eastAsia="Times New Roman" w:hAnsi="Sylfaen" w:cs="Calibri"/>
                <w:sz w:val="12"/>
                <w:szCs w:val="12"/>
                <w:lang w:val="ka-GE"/>
              </w:rPr>
            </w:pPr>
            <w:r w:rsidRPr="008B533D">
              <w:rPr>
                <w:rFonts w:ascii="Sylfaen" w:eastAsia="Times New Roman" w:hAnsi="Sylfaen" w:cs="Calibri"/>
                <w:sz w:val="12"/>
                <w:szCs w:val="12"/>
                <w:lang w:val="ka-GE"/>
              </w:rPr>
              <w:t>მიზანი 10: შემცირებული უთანასწორობა</w:t>
            </w:r>
          </w:p>
          <w:p w14:paraId="11387BBD" w14:textId="77777777" w:rsidR="003374FF" w:rsidRPr="008B533D" w:rsidRDefault="003374FF" w:rsidP="003374FF">
            <w:pPr>
              <w:spacing w:after="240" w:line="240" w:lineRule="auto"/>
              <w:rPr>
                <w:rFonts w:ascii="Sylfaen" w:eastAsia="Times New Roman" w:hAnsi="Sylfaen" w:cs="Arial"/>
                <w:color w:val="000000"/>
                <w:sz w:val="12"/>
                <w:szCs w:val="12"/>
              </w:rPr>
            </w:pPr>
            <w:r w:rsidRPr="008B533D">
              <w:rPr>
                <w:rFonts w:ascii="Sylfaen" w:eastAsia="Times New Roman" w:hAnsi="Sylfaen" w:cs="Calibri"/>
                <w:sz w:val="12"/>
                <w:szCs w:val="12"/>
              </w:rPr>
              <w:t>მიზანი</w:t>
            </w:r>
            <w:r w:rsidRPr="008B533D">
              <w:rPr>
                <w:rFonts w:ascii="Sylfaen" w:eastAsia="Times New Roman" w:hAnsi="Sylfaen" w:cs="Calibri"/>
                <w:sz w:val="12"/>
                <w:szCs w:val="12"/>
                <w:lang w:val="ka-GE"/>
              </w:rPr>
              <w:t xml:space="preserve"> </w:t>
            </w:r>
            <w:r w:rsidRPr="008B533D">
              <w:rPr>
                <w:rFonts w:ascii="Sylfaen" w:eastAsia="Times New Roman" w:hAnsi="Sylfaen" w:cs="Calibri"/>
                <w:sz w:val="12"/>
                <w:szCs w:val="12"/>
              </w:rPr>
              <w:t>16: მშვიდობიანი და ინკლუზიური საზოგადოების ჩამოყალიბების ხელშეწყობა</w:t>
            </w:r>
            <w:r w:rsidRPr="008B533D">
              <w:rPr>
                <w:rFonts w:ascii="Sylfaen" w:eastAsia="Times New Roman" w:hAnsi="Sylfaen" w:cs="Calibri"/>
                <w:sz w:val="12"/>
                <w:szCs w:val="12"/>
                <w:lang w:val="ka-GE"/>
              </w:rPr>
              <w:t xml:space="preserve">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3374FF" w:rsidRPr="008B533D" w14:paraId="5CC00942" w14:textId="77777777" w:rsidTr="00A61C6E">
        <w:trPr>
          <w:trHeight w:val="1709"/>
        </w:trPr>
        <w:tc>
          <w:tcPr>
            <w:tcW w:w="386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BB76064"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პროგრამის აღწერა და მიზანი  </w:t>
            </w:r>
          </w:p>
        </w:tc>
        <w:tc>
          <w:tcPr>
            <w:tcW w:w="10803" w:type="dxa"/>
            <w:gridSpan w:val="5"/>
            <w:tcBorders>
              <w:top w:val="single" w:sz="4" w:space="0" w:color="auto"/>
              <w:left w:val="nil"/>
              <w:bottom w:val="single" w:sz="4" w:space="0" w:color="auto"/>
              <w:right w:val="single" w:sz="4" w:space="0" w:color="auto"/>
            </w:tcBorders>
            <w:shd w:val="clear" w:color="000000" w:fill="FFFFFF"/>
            <w:hideMark/>
          </w:tcPr>
          <w:p w14:paraId="14F9A10A" w14:textId="77777777" w:rsidR="003374FF" w:rsidRPr="008B533D" w:rsidRDefault="003374FF" w:rsidP="003374FF">
            <w:pPr>
              <w:spacing w:after="0" w:line="240" w:lineRule="auto"/>
              <w:rPr>
                <w:rFonts w:ascii="Sylfaen" w:eastAsia="Times New Roman" w:hAnsi="Sylfaen" w:cs="Arial"/>
                <w:sz w:val="12"/>
                <w:szCs w:val="12"/>
              </w:rPr>
            </w:pPr>
            <w:r w:rsidRPr="008B533D">
              <w:rPr>
                <w:rFonts w:ascii="Sylfaen" w:eastAsia="Times New Roman" w:hAnsi="Sylfaen" w:cs="Arial"/>
                <w:sz w:val="12"/>
                <w:szCs w:val="12"/>
              </w:rPr>
              <w:t xml:space="preserve"> </w:t>
            </w:r>
            <w:proofErr w:type="gramStart"/>
            <w:r w:rsidRPr="008B533D">
              <w:rPr>
                <w:rFonts w:ascii="Sylfaen" w:eastAsia="Times New Roman" w:hAnsi="Sylfaen" w:cs="Arial"/>
                <w:sz w:val="12"/>
                <w:szCs w:val="12"/>
              </w:rPr>
              <w:t>დამტკიცებული  „ინიციატივების თანადაფინანსებისა და ახალგაზრდული იდეების განხორციელების წესი“ შესაბამისად  გამოცხადდება ახალგაზრდული იდეების კონკურსი,  ადგილობრივი ახალგაზრდული ორგანიზაციების, საინიციატივო ჯგუფების და აქტიური ახალგაზრდების მიერ წარმოდგენილი  პროექტების დასაფინანსებლად;</w:t>
            </w:r>
            <w:r w:rsidRPr="008B533D">
              <w:rPr>
                <w:rFonts w:ascii="Sylfaen" w:eastAsia="Times New Roman" w:hAnsi="Sylfaen" w:cs="Arial"/>
                <w:sz w:val="12"/>
                <w:szCs w:val="12"/>
              </w:rPr>
              <w:br/>
              <w:t>მარნეულის მუნიციპალიტეტის საკრებულოს მიერ დამტკიცებული  „მარნეულის მუნიციპალიტეტის ტერიტორიაზე რეგისტრირებული სტუდენტებისათვის მგზავრობის ხარჯებით დახმარების წესი“ და „მარნეულის მუნიციპალიტეტის ტერიტორიაზე რეგისტრირებული წარმატებული სტუდენტების წახალისების წესი“ შესაბამისად, სტუდენტებს წახალისების მიზნით,  გადაეცემათ მერის ჯილდო და  თვითმმართველობის მიერ მოხდება აკრედიტებულ უმაღლეს სასწავლებლებში აქტიური სტუდენტის სტატუსის მქონე სტუდენტების ტრანსპორტირების ხარჯების უზრუნველყოფა.</w:t>
            </w:r>
            <w:proofErr w:type="gramEnd"/>
            <w:r w:rsidRPr="008B533D">
              <w:rPr>
                <w:rFonts w:ascii="Sylfaen" w:eastAsia="Times New Roman" w:hAnsi="Sylfaen" w:cs="Arial"/>
                <w:sz w:val="12"/>
                <w:szCs w:val="12"/>
              </w:rPr>
              <w:t xml:space="preserve"> </w:t>
            </w:r>
            <w:proofErr w:type="gramStart"/>
            <w:r w:rsidRPr="008B533D">
              <w:rPr>
                <w:rFonts w:ascii="Sylfaen" w:eastAsia="Times New Roman" w:hAnsi="Sylfaen" w:cs="Arial"/>
                <w:sz w:val="12"/>
                <w:szCs w:val="12"/>
              </w:rPr>
              <w:t>საქართველოს</w:t>
            </w:r>
            <w:proofErr w:type="gramEnd"/>
            <w:r w:rsidRPr="008B533D">
              <w:rPr>
                <w:rFonts w:ascii="Sylfaen" w:eastAsia="Times New Roman" w:hAnsi="Sylfaen" w:cs="Arial"/>
                <w:sz w:val="12"/>
                <w:szCs w:val="12"/>
              </w:rPr>
              <w:t xml:space="preserve"> ტერიტორიაზე სხვადასხვა გზებით და მეთოდებით (არაფორმალური განათლების ლექციები, ბანაკები  ლიდერთა სკოლები და ა,შ</w:t>
            </w:r>
            <w:r w:rsidRPr="008B533D">
              <w:rPr>
                <w:rFonts w:ascii="Sylfaen" w:eastAsia="Times New Roman" w:hAnsi="Sylfaen" w:cs="Arial"/>
                <w:sz w:val="12"/>
                <w:szCs w:val="12"/>
              </w:rPr>
              <w:br/>
              <w:t>ღონისძიებების განხორციელდება როგორც ფორმალურ, ისე არაფორმალურ ფორმატში. მერიის მიერ ინიცირებული ახალგაზრდული აქტივობები      (ახალგაზრდების კონკურსებში, იმიტირებულ აქტივობებში, შემეცნებით ბანაკებში, დასუფთავებისა და გარემოს დაცვითი აქციებში, ტურებში, სემინარებსა და ტრენინგებში, კონფერენციებსა და ფესტივალებში მონაწილეობისათვის.)</w:t>
            </w:r>
          </w:p>
          <w:p w14:paraId="47A3C5C3" w14:textId="77777777" w:rsidR="003374FF" w:rsidRPr="008B533D" w:rsidRDefault="003374FF" w:rsidP="003374FF">
            <w:pPr>
              <w:spacing w:after="0" w:line="240" w:lineRule="auto"/>
              <w:rPr>
                <w:rFonts w:ascii="Sylfaen" w:eastAsia="Times New Roman" w:hAnsi="Sylfaen" w:cs="Arial"/>
                <w:sz w:val="12"/>
                <w:szCs w:val="12"/>
              </w:rPr>
            </w:pPr>
          </w:p>
          <w:p w14:paraId="70E6AE77" w14:textId="77777777" w:rsidR="003374FF" w:rsidRPr="008B533D" w:rsidRDefault="003374FF" w:rsidP="003374FF">
            <w:pPr>
              <w:spacing w:after="0" w:line="240" w:lineRule="auto"/>
              <w:rPr>
                <w:rFonts w:ascii="Sylfaen" w:eastAsia="Times New Roman" w:hAnsi="Sylfaen" w:cs="Arial"/>
                <w:color w:val="000000"/>
                <w:sz w:val="12"/>
                <w:szCs w:val="12"/>
              </w:rPr>
            </w:pPr>
            <w:r w:rsidRPr="008B533D">
              <w:rPr>
                <w:rFonts w:ascii="Sylfaen" w:eastAsia="Times New Roman" w:hAnsi="Sylfaen" w:cs="Arial"/>
                <w:color w:val="000000"/>
                <w:sz w:val="12"/>
                <w:szCs w:val="12"/>
              </w:rPr>
              <w:t>„</w:t>
            </w:r>
            <w:proofErr w:type="gramStart"/>
            <w:r w:rsidRPr="008B533D">
              <w:rPr>
                <w:rFonts w:ascii="Sylfaen" w:eastAsia="Times New Roman" w:hAnsi="Sylfaen" w:cs="Arial"/>
                <w:color w:val="000000"/>
                <w:sz w:val="12"/>
                <w:szCs w:val="12"/>
              </w:rPr>
              <w:t>ინიციატივების</w:t>
            </w:r>
            <w:proofErr w:type="gramEnd"/>
            <w:r w:rsidRPr="008B533D">
              <w:rPr>
                <w:rFonts w:ascii="Sylfaen" w:eastAsia="Times New Roman" w:hAnsi="Sylfaen" w:cs="Arial"/>
                <w:color w:val="000000"/>
                <w:sz w:val="12"/>
                <w:szCs w:val="12"/>
              </w:rPr>
              <w:t xml:space="preserve"> თანადაფინანსებისა და ახალგაზრდული იდეების განხორციელების" პროგრამა  მარნეულის მუნიციპალიტეტში რეგისტრირებული ახალგაზრდა (30 წლამდე)პირების, ახალგაზრდული ორგანიზაციების, საინიციატივო ჯგუფებისა და ადგილობრივი</w:t>
            </w:r>
            <w:r w:rsidRPr="008B533D">
              <w:rPr>
                <w:rFonts w:ascii="Sylfaen" w:eastAsia="Times New Roman" w:hAnsi="Sylfaen" w:cs="Arial"/>
                <w:color w:val="000000"/>
                <w:sz w:val="12"/>
                <w:szCs w:val="12"/>
              </w:rPr>
              <w:br/>
              <w:t>არასამთავრობო ორგანიზაციების გააქტიურებს, მათი ინიციატივების მხარდაჭერა მუნიციპალიტეტის განვითარებისთვის მნიშვნელოვანი პროექტებისა და ახალგაზრდებისთვის საჭირო აქტივობებს გამოავლენს. „</w:t>
            </w:r>
            <w:proofErr w:type="gramStart"/>
            <w:r w:rsidRPr="008B533D">
              <w:rPr>
                <w:rFonts w:ascii="Sylfaen" w:eastAsia="Times New Roman" w:hAnsi="Sylfaen" w:cs="Arial"/>
                <w:color w:val="000000"/>
                <w:sz w:val="12"/>
                <w:szCs w:val="12"/>
              </w:rPr>
              <w:t>მარნეულის</w:t>
            </w:r>
            <w:proofErr w:type="gramEnd"/>
            <w:r w:rsidRPr="008B533D">
              <w:rPr>
                <w:rFonts w:ascii="Sylfaen" w:eastAsia="Times New Roman" w:hAnsi="Sylfaen" w:cs="Arial"/>
                <w:color w:val="000000"/>
                <w:sz w:val="12"/>
                <w:szCs w:val="12"/>
              </w:rPr>
              <w:t xml:space="preserve"> მუნიციპალიტეტის ტერიტორიაზე რეგისტრირებული სტუდენტებისათვის მგზავრობის ხარჯებით დახმარება"   წახალისებას მოახდენს და ხელს შეუწყობს სტუდენტებს მიიღონ უმაღლესი განათლება. </w:t>
            </w:r>
            <w:proofErr w:type="gramStart"/>
            <w:r w:rsidRPr="008B533D">
              <w:rPr>
                <w:rFonts w:ascii="Sylfaen" w:eastAsia="Times New Roman" w:hAnsi="Sylfaen" w:cs="Arial"/>
                <w:color w:val="000000"/>
                <w:sz w:val="12"/>
                <w:szCs w:val="12"/>
              </w:rPr>
              <w:t>მერიის</w:t>
            </w:r>
            <w:proofErr w:type="gramEnd"/>
            <w:r w:rsidRPr="008B533D">
              <w:rPr>
                <w:rFonts w:ascii="Sylfaen" w:eastAsia="Times New Roman" w:hAnsi="Sylfaen" w:cs="Arial"/>
                <w:color w:val="000000"/>
                <w:sz w:val="12"/>
                <w:szCs w:val="12"/>
              </w:rPr>
              <w:t xml:space="preserve"> მიერ ინიცირებული ახალგაზრდული აქტივობები      (ახალგაზრდების კონკურსებში, იმიტირებულ აქტივობებში, შემეცნებით ბანაკებში, დასუფთავებისა და გარემოს დაცვითი აქციებში, ტურებში, სემინარებსა და ტრენინგებში, კონფერენციებსა და ფესტივალებში მონაწილეობისათვის.) ) </w:t>
            </w:r>
            <w:proofErr w:type="gramStart"/>
            <w:r w:rsidRPr="008B533D">
              <w:rPr>
                <w:rFonts w:ascii="Sylfaen" w:eastAsia="Times New Roman" w:hAnsi="Sylfaen" w:cs="Arial"/>
                <w:color w:val="000000"/>
                <w:sz w:val="12"/>
                <w:szCs w:val="12"/>
              </w:rPr>
              <w:t>ხელს</w:t>
            </w:r>
            <w:proofErr w:type="gramEnd"/>
            <w:r w:rsidRPr="008B533D">
              <w:rPr>
                <w:rFonts w:ascii="Sylfaen" w:eastAsia="Times New Roman" w:hAnsi="Sylfaen" w:cs="Arial"/>
                <w:color w:val="000000"/>
                <w:sz w:val="12"/>
                <w:szCs w:val="12"/>
              </w:rPr>
              <w:t xml:space="preserve"> შეუწყობს მუნიციპალიტეტში მცხოვრებ ახალგაზრდების ინტეგრაციას და განვითარებას  სრულყოფილ მოქალაქედ  , ახალგაზრდა ლიდერების ჩამოყალიბებას და მათი უნარების განვითარებას.     </w:t>
            </w:r>
            <w:proofErr w:type="gramStart"/>
            <w:r w:rsidRPr="008B533D">
              <w:rPr>
                <w:rFonts w:ascii="Sylfaen" w:eastAsia="Times New Roman" w:hAnsi="Sylfaen" w:cs="Arial"/>
                <w:color w:val="000000"/>
                <w:sz w:val="12"/>
                <w:szCs w:val="12"/>
              </w:rPr>
              <w:t>ახალგაზრდების  სამოქალაქო</w:t>
            </w:r>
            <w:proofErr w:type="gramEnd"/>
            <w:r w:rsidRPr="008B533D">
              <w:rPr>
                <w:rFonts w:ascii="Sylfaen" w:eastAsia="Times New Roman" w:hAnsi="Sylfaen" w:cs="Arial"/>
                <w:color w:val="000000"/>
                <w:sz w:val="12"/>
                <w:szCs w:val="12"/>
              </w:rPr>
              <w:t xml:space="preserve"> მონაწილეობის ხელშეწყობას, მათთვის ჯანსაღი გარემოს შექმნას, თანასწორი შესაძლებლობები მინიჭებას ,ახალგაზრდული საქმიანობის განვითარების ხელშეწყობას.</w:t>
            </w:r>
          </w:p>
        </w:tc>
      </w:tr>
      <w:tr w:rsidR="003374FF" w:rsidRPr="008B533D" w14:paraId="4C40EAAB" w14:textId="77777777" w:rsidTr="00A61C6E">
        <w:trPr>
          <w:trHeight w:val="705"/>
        </w:trPr>
        <w:tc>
          <w:tcPr>
            <w:tcW w:w="386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E3016E5"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მოსალოდნელი საბოლოო შედეგი </w:t>
            </w:r>
          </w:p>
        </w:tc>
        <w:tc>
          <w:tcPr>
            <w:tcW w:w="10803" w:type="dxa"/>
            <w:gridSpan w:val="5"/>
            <w:tcBorders>
              <w:top w:val="single" w:sz="4" w:space="0" w:color="auto"/>
              <w:left w:val="nil"/>
              <w:bottom w:val="single" w:sz="4" w:space="0" w:color="auto"/>
              <w:right w:val="single" w:sz="4" w:space="0" w:color="auto"/>
            </w:tcBorders>
            <w:shd w:val="clear" w:color="000000" w:fill="FFFFFF"/>
            <w:hideMark/>
          </w:tcPr>
          <w:p w14:paraId="25EB3AF1" w14:textId="77777777" w:rsidR="003374FF" w:rsidRPr="008B533D" w:rsidRDefault="003374FF" w:rsidP="003374FF">
            <w:pPr>
              <w:spacing w:after="0" w:line="240" w:lineRule="auto"/>
              <w:rPr>
                <w:rFonts w:ascii="Sylfaen" w:eastAsia="Times New Roman" w:hAnsi="Sylfaen" w:cs="Arial"/>
                <w:color w:val="000000"/>
                <w:sz w:val="12"/>
                <w:szCs w:val="12"/>
              </w:rPr>
            </w:pPr>
            <w:r w:rsidRPr="008B533D">
              <w:rPr>
                <w:rFonts w:ascii="Sylfaen" w:eastAsia="Times New Roman" w:hAnsi="Sylfaen" w:cs="Arial"/>
                <w:sz w:val="12"/>
                <w:szCs w:val="12"/>
                <w:lang w:val="ka-GE"/>
              </w:rPr>
              <w:t xml:space="preserve">ხელშეწყობილია </w:t>
            </w:r>
            <w:r w:rsidRPr="008B533D">
              <w:rPr>
                <w:rFonts w:ascii="Sylfaen" w:eastAsia="Times New Roman" w:hAnsi="Sylfaen" w:cs="Arial"/>
                <w:sz w:val="12"/>
                <w:szCs w:val="12"/>
              </w:rPr>
              <w:t>ახალგაზრდობის განვითარების მხარდამჭერი და ინსტიტუციონალურად ჩამოყალიბებული სისტემის შექმნა, რომელიც უზრუნველყოფს ახალგაზრდების მონაწილეობას გადაწყვეტილებების მიღების პროცესში, არაფორმალური განათლების და ინფორმაციის ხელმისაწვდომობას და თანაბარ შესაძლებლობებს.</w:t>
            </w:r>
          </w:p>
        </w:tc>
      </w:tr>
    </w:tbl>
    <w:p w14:paraId="783BCBB3" w14:textId="77777777" w:rsidR="003374FF" w:rsidRPr="008B533D" w:rsidRDefault="003374FF" w:rsidP="003374FF">
      <w:pPr>
        <w:rPr>
          <w:lang w:val="ka-GE" w:eastAsia="ru-RU"/>
        </w:rPr>
      </w:pPr>
    </w:p>
    <w:tbl>
      <w:tblPr>
        <w:tblW w:w="14636" w:type="dxa"/>
        <w:tblLook w:val="04A0" w:firstRow="1" w:lastRow="0" w:firstColumn="1" w:lastColumn="0" w:noHBand="0" w:noVBand="1"/>
      </w:tblPr>
      <w:tblGrid>
        <w:gridCol w:w="628"/>
        <w:gridCol w:w="3034"/>
        <w:gridCol w:w="4431"/>
        <w:gridCol w:w="1541"/>
        <w:gridCol w:w="1417"/>
        <w:gridCol w:w="1328"/>
        <w:gridCol w:w="2243"/>
        <w:gridCol w:w="14"/>
      </w:tblGrid>
      <w:tr w:rsidR="003374FF" w:rsidRPr="008B533D" w14:paraId="3A19D518" w14:textId="77777777" w:rsidTr="003374FF">
        <w:trPr>
          <w:gridAfter w:val="1"/>
          <w:wAfter w:w="14" w:type="dxa"/>
          <w:trHeight w:val="822"/>
        </w:trPr>
        <w:tc>
          <w:tcPr>
            <w:tcW w:w="6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029288"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კოდი</w:t>
            </w:r>
          </w:p>
        </w:tc>
        <w:tc>
          <w:tcPr>
            <w:tcW w:w="30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BC32A9"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პროგრამის დასახელება </w:t>
            </w:r>
          </w:p>
        </w:tc>
        <w:tc>
          <w:tcPr>
            <w:tcW w:w="44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F073A1" w14:textId="77777777" w:rsidR="003374FF" w:rsidRPr="008B533D" w:rsidRDefault="003374FF" w:rsidP="003374FF">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ტელე–რადიო მაუწყებლობა და საგამომცემლო საქმიანობა</w:t>
            </w:r>
          </w:p>
        </w:tc>
        <w:tc>
          <w:tcPr>
            <w:tcW w:w="1541" w:type="dxa"/>
            <w:tcBorders>
              <w:top w:val="single" w:sz="4" w:space="0" w:color="auto"/>
              <w:left w:val="nil"/>
              <w:bottom w:val="single" w:sz="4" w:space="0" w:color="auto"/>
              <w:right w:val="single" w:sz="4" w:space="0" w:color="auto"/>
            </w:tcBorders>
            <w:shd w:val="clear" w:color="000000" w:fill="FFFFFF"/>
            <w:vAlign w:val="center"/>
            <w:hideMark/>
          </w:tcPr>
          <w:p w14:paraId="6B90D974"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2026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2EF31B8C"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2027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328" w:type="dxa"/>
            <w:tcBorders>
              <w:top w:val="single" w:sz="4" w:space="0" w:color="auto"/>
              <w:left w:val="nil"/>
              <w:bottom w:val="single" w:sz="4" w:space="0" w:color="auto"/>
              <w:right w:val="single" w:sz="4" w:space="0" w:color="auto"/>
            </w:tcBorders>
            <w:shd w:val="clear" w:color="000000" w:fill="FFFFFF"/>
            <w:vAlign w:val="center"/>
            <w:hideMark/>
          </w:tcPr>
          <w:p w14:paraId="3F748C9F"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2028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2243" w:type="dxa"/>
            <w:tcBorders>
              <w:top w:val="single" w:sz="4" w:space="0" w:color="auto"/>
              <w:left w:val="nil"/>
              <w:bottom w:val="single" w:sz="4" w:space="0" w:color="auto"/>
              <w:right w:val="single" w:sz="4" w:space="0" w:color="auto"/>
            </w:tcBorders>
            <w:shd w:val="clear" w:color="000000" w:fill="FFFFFF"/>
            <w:vAlign w:val="center"/>
            <w:hideMark/>
          </w:tcPr>
          <w:p w14:paraId="75438387"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 xml:space="preserve">9 </w:t>
            </w:r>
            <w:r w:rsidRPr="008B533D">
              <w:rPr>
                <w:rFonts w:ascii="Sylfaen" w:eastAsia="Times New Roman" w:hAnsi="Sylfaen" w:cs="Arial"/>
                <w:b/>
                <w:bCs/>
                <w:color w:val="000000"/>
                <w:sz w:val="16"/>
                <w:szCs w:val="16"/>
              </w:rPr>
              <w:t>წლის დაფინანსება</w:t>
            </w:r>
            <w:r w:rsidRPr="008B533D">
              <w:rPr>
                <w:rFonts w:ascii="Sylfaen" w:eastAsia="Times New Roman" w:hAnsi="Sylfaen" w:cs="Arial"/>
                <w:b/>
                <w:bCs/>
                <w:color w:val="000000"/>
                <w:sz w:val="16"/>
                <w:szCs w:val="16"/>
              </w:rPr>
              <w:br/>
              <w:t xml:space="preserve"> ათას ლარში</w:t>
            </w:r>
          </w:p>
        </w:tc>
      </w:tr>
      <w:tr w:rsidR="00A61C6E" w:rsidRPr="008B533D" w14:paraId="6A0EC6A7" w14:textId="77777777" w:rsidTr="003374FF">
        <w:trPr>
          <w:gridAfter w:val="1"/>
          <w:wAfter w:w="14" w:type="dxa"/>
          <w:trHeight w:val="480"/>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0C10C7B9" w14:textId="77777777" w:rsidR="00A61C6E" w:rsidRPr="008B533D" w:rsidRDefault="00A61C6E" w:rsidP="00A61C6E">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05 04</w:t>
            </w:r>
          </w:p>
        </w:tc>
        <w:tc>
          <w:tcPr>
            <w:tcW w:w="3034" w:type="dxa"/>
            <w:vMerge/>
            <w:tcBorders>
              <w:top w:val="single" w:sz="4" w:space="0" w:color="auto"/>
              <w:left w:val="single" w:sz="4" w:space="0" w:color="auto"/>
              <w:bottom w:val="single" w:sz="4" w:space="0" w:color="auto"/>
              <w:right w:val="single" w:sz="4" w:space="0" w:color="auto"/>
            </w:tcBorders>
            <w:vAlign w:val="center"/>
            <w:hideMark/>
          </w:tcPr>
          <w:p w14:paraId="7ACABB0D" w14:textId="77777777" w:rsidR="00A61C6E" w:rsidRPr="008B533D" w:rsidRDefault="00A61C6E" w:rsidP="00A61C6E">
            <w:pPr>
              <w:spacing w:after="0" w:line="240" w:lineRule="auto"/>
              <w:rPr>
                <w:rFonts w:ascii="Sylfaen" w:eastAsia="Times New Roman" w:hAnsi="Sylfaen" w:cs="Arial"/>
                <w:b/>
                <w:bCs/>
                <w:color w:val="000000"/>
                <w:sz w:val="16"/>
                <w:szCs w:val="16"/>
              </w:rPr>
            </w:pPr>
          </w:p>
        </w:tc>
        <w:tc>
          <w:tcPr>
            <w:tcW w:w="4431" w:type="dxa"/>
            <w:vMerge/>
            <w:tcBorders>
              <w:top w:val="single" w:sz="4" w:space="0" w:color="auto"/>
              <w:left w:val="single" w:sz="4" w:space="0" w:color="auto"/>
              <w:bottom w:val="single" w:sz="4" w:space="0" w:color="auto"/>
              <w:right w:val="single" w:sz="4" w:space="0" w:color="auto"/>
            </w:tcBorders>
            <w:vAlign w:val="center"/>
            <w:hideMark/>
          </w:tcPr>
          <w:p w14:paraId="4E76E06D" w14:textId="77777777" w:rsidR="00A61C6E" w:rsidRPr="008B533D" w:rsidRDefault="00A61C6E" w:rsidP="00A61C6E">
            <w:pPr>
              <w:spacing w:after="0" w:line="240" w:lineRule="auto"/>
              <w:rPr>
                <w:rFonts w:ascii="Sylfaen" w:eastAsia="Times New Roman" w:hAnsi="Sylfaen" w:cs="Arial"/>
                <w:color w:val="000000"/>
                <w:sz w:val="16"/>
                <w:szCs w:val="16"/>
              </w:rPr>
            </w:pPr>
          </w:p>
        </w:tc>
        <w:tc>
          <w:tcPr>
            <w:tcW w:w="1541" w:type="dxa"/>
            <w:tcBorders>
              <w:top w:val="nil"/>
              <w:left w:val="nil"/>
              <w:bottom w:val="single" w:sz="4" w:space="0" w:color="auto"/>
              <w:right w:val="single" w:sz="4" w:space="0" w:color="auto"/>
            </w:tcBorders>
            <w:shd w:val="clear" w:color="000000" w:fill="FFFFFF"/>
            <w:vAlign w:val="center"/>
            <w:hideMark/>
          </w:tcPr>
          <w:p w14:paraId="418C956E" w14:textId="1F9D9BEC" w:rsidR="00A61C6E" w:rsidRPr="008B533D" w:rsidRDefault="00A61C6E" w:rsidP="00A61C6E">
            <w:pPr>
              <w:spacing w:after="0" w:line="240" w:lineRule="auto"/>
              <w:rPr>
                <w:rFonts w:ascii="Sylfaen" w:eastAsia="Times New Roman" w:hAnsi="Sylfaen" w:cs="Arial"/>
                <w:sz w:val="16"/>
                <w:szCs w:val="16"/>
              </w:rPr>
            </w:pPr>
            <w:r w:rsidRPr="008B533D">
              <w:rPr>
                <w:rFonts w:ascii="Arial" w:hAnsi="Arial" w:cs="Arial"/>
                <w:b/>
                <w:bCs/>
                <w:sz w:val="16"/>
                <w:szCs w:val="16"/>
              </w:rPr>
              <w:t>300,0</w:t>
            </w:r>
          </w:p>
        </w:tc>
        <w:tc>
          <w:tcPr>
            <w:tcW w:w="1417" w:type="dxa"/>
            <w:tcBorders>
              <w:top w:val="nil"/>
              <w:left w:val="nil"/>
              <w:bottom w:val="single" w:sz="4" w:space="0" w:color="auto"/>
              <w:right w:val="single" w:sz="4" w:space="0" w:color="auto"/>
            </w:tcBorders>
            <w:shd w:val="clear" w:color="000000" w:fill="FFFFFF"/>
            <w:vAlign w:val="center"/>
            <w:hideMark/>
          </w:tcPr>
          <w:p w14:paraId="494D8303" w14:textId="7654EEB4" w:rsidR="00A61C6E" w:rsidRPr="008B533D" w:rsidRDefault="00A61C6E" w:rsidP="00A61C6E">
            <w:pPr>
              <w:spacing w:after="0" w:line="240" w:lineRule="auto"/>
              <w:rPr>
                <w:rFonts w:ascii="Sylfaen" w:eastAsia="Times New Roman" w:hAnsi="Sylfaen" w:cs="Arial"/>
                <w:sz w:val="16"/>
                <w:szCs w:val="16"/>
              </w:rPr>
            </w:pPr>
            <w:r w:rsidRPr="008B533D">
              <w:rPr>
                <w:rFonts w:ascii="Arial" w:hAnsi="Arial" w:cs="Arial"/>
                <w:b/>
                <w:bCs/>
                <w:sz w:val="16"/>
                <w:szCs w:val="16"/>
              </w:rPr>
              <w:t>200,0</w:t>
            </w:r>
          </w:p>
        </w:tc>
        <w:tc>
          <w:tcPr>
            <w:tcW w:w="1328" w:type="dxa"/>
            <w:tcBorders>
              <w:top w:val="nil"/>
              <w:left w:val="nil"/>
              <w:bottom w:val="single" w:sz="4" w:space="0" w:color="auto"/>
              <w:right w:val="single" w:sz="4" w:space="0" w:color="auto"/>
            </w:tcBorders>
            <w:shd w:val="clear" w:color="000000" w:fill="FFFFFF"/>
            <w:vAlign w:val="center"/>
            <w:hideMark/>
          </w:tcPr>
          <w:p w14:paraId="3DA7F311" w14:textId="12271875" w:rsidR="00A61C6E" w:rsidRPr="008B533D" w:rsidRDefault="00A61C6E" w:rsidP="00A61C6E">
            <w:pPr>
              <w:spacing w:after="0" w:line="240" w:lineRule="auto"/>
              <w:rPr>
                <w:rFonts w:ascii="Sylfaen" w:eastAsia="Times New Roman" w:hAnsi="Sylfaen" w:cs="Arial"/>
                <w:sz w:val="16"/>
                <w:szCs w:val="16"/>
              </w:rPr>
            </w:pPr>
            <w:r w:rsidRPr="008B533D">
              <w:rPr>
                <w:rFonts w:ascii="Arial" w:hAnsi="Arial" w:cs="Arial"/>
                <w:b/>
                <w:bCs/>
                <w:sz w:val="16"/>
                <w:szCs w:val="16"/>
              </w:rPr>
              <w:t>200,0</w:t>
            </w:r>
          </w:p>
        </w:tc>
        <w:tc>
          <w:tcPr>
            <w:tcW w:w="2243" w:type="dxa"/>
            <w:tcBorders>
              <w:top w:val="nil"/>
              <w:left w:val="nil"/>
              <w:bottom w:val="single" w:sz="4" w:space="0" w:color="auto"/>
              <w:right w:val="single" w:sz="4" w:space="0" w:color="auto"/>
            </w:tcBorders>
            <w:shd w:val="clear" w:color="000000" w:fill="FFFFFF"/>
            <w:vAlign w:val="center"/>
            <w:hideMark/>
          </w:tcPr>
          <w:p w14:paraId="6F249902" w14:textId="780ECDB4" w:rsidR="00A61C6E" w:rsidRPr="008B533D" w:rsidRDefault="00A61C6E" w:rsidP="00A61C6E">
            <w:pPr>
              <w:spacing w:after="0" w:line="240" w:lineRule="auto"/>
              <w:rPr>
                <w:rFonts w:ascii="Sylfaen" w:eastAsia="Times New Roman" w:hAnsi="Sylfaen" w:cs="Arial"/>
                <w:sz w:val="16"/>
                <w:szCs w:val="16"/>
              </w:rPr>
            </w:pPr>
            <w:r w:rsidRPr="008B533D">
              <w:rPr>
                <w:rFonts w:ascii="Arial" w:hAnsi="Arial" w:cs="Arial"/>
                <w:b/>
                <w:bCs/>
                <w:sz w:val="16"/>
                <w:szCs w:val="16"/>
              </w:rPr>
              <w:t>200,0</w:t>
            </w:r>
          </w:p>
        </w:tc>
      </w:tr>
      <w:tr w:rsidR="003374FF" w:rsidRPr="008B533D" w14:paraId="25E7F556" w14:textId="77777777" w:rsidTr="003374FF">
        <w:trPr>
          <w:trHeight w:val="276"/>
        </w:trPr>
        <w:tc>
          <w:tcPr>
            <w:tcW w:w="366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3E7E848"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პროგრამის განმახორციელებელი სამსახური</w:t>
            </w:r>
          </w:p>
        </w:tc>
        <w:tc>
          <w:tcPr>
            <w:tcW w:w="10974" w:type="dxa"/>
            <w:gridSpan w:val="6"/>
            <w:tcBorders>
              <w:top w:val="single" w:sz="4" w:space="0" w:color="auto"/>
              <w:left w:val="nil"/>
              <w:bottom w:val="single" w:sz="4" w:space="0" w:color="auto"/>
              <w:right w:val="single" w:sz="4" w:space="0" w:color="auto"/>
            </w:tcBorders>
            <w:shd w:val="clear" w:color="000000" w:fill="FFFFFF"/>
            <w:vAlign w:val="center"/>
            <w:hideMark/>
          </w:tcPr>
          <w:p w14:paraId="02C6F66A"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მარნეულის მუნიციპალიტეტის მერია</w:t>
            </w:r>
          </w:p>
        </w:tc>
      </w:tr>
      <w:tr w:rsidR="003374FF" w:rsidRPr="008B533D" w14:paraId="71D5FB77" w14:textId="77777777" w:rsidTr="003374FF">
        <w:trPr>
          <w:trHeight w:val="276"/>
        </w:trPr>
        <w:tc>
          <w:tcPr>
            <w:tcW w:w="366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BB99E5"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2"/>
                <w:szCs w:val="12"/>
              </w:rPr>
              <w:lastRenderedPageBreak/>
              <w:t>გაეროს მდგრადი განვითარების „SDG“ მიზანი, რომლის მიღწევასაც</w:t>
            </w:r>
            <w:r w:rsidRPr="008B533D">
              <w:rPr>
                <w:rFonts w:ascii="Sylfaen" w:eastAsia="Times New Roman" w:hAnsi="Sylfaen" w:cs="Arial"/>
                <w:b/>
                <w:bCs/>
                <w:color w:val="000000"/>
                <w:sz w:val="12"/>
                <w:szCs w:val="12"/>
              </w:rPr>
              <w:br/>
              <w:t>ემსახურება პროგრამა</w:t>
            </w:r>
          </w:p>
        </w:tc>
        <w:tc>
          <w:tcPr>
            <w:tcW w:w="10974" w:type="dxa"/>
            <w:gridSpan w:val="6"/>
            <w:tcBorders>
              <w:top w:val="single" w:sz="4" w:space="0" w:color="auto"/>
              <w:left w:val="nil"/>
              <w:bottom w:val="single" w:sz="4" w:space="0" w:color="auto"/>
              <w:right w:val="single" w:sz="4" w:space="0" w:color="auto"/>
            </w:tcBorders>
            <w:shd w:val="clear" w:color="000000" w:fill="FFFFFF"/>
            <w:vAlign w:val="center"/>
          </w:tcPr>
          <w:p w14:paraId="0E0BB2C6"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Calibri"/>
                <w:sz w:val="12"/>
                <w:szCs w:val="12"/>
              </w:rPr>
              <w:t>მიზანი</w:t>
            </w:r>
            <w:r w:rsidRPr="008B533D">
              <w:rPr>
                <w:rFonts w:ascii="Sylfaen" w:eastAsia="Times New Roman" w:hAnsi="Sylfaen" w:cs="Calibri"/>
                <w:sz w:val="12"/>
                <w:szCs w:val="12"/>
                <w:lang w:val="ka-GE"/>
              </w:rPr>
              <w:t xml:space="preserve"> </w:t>
            </w:r>
            <w:r w:rsidRPr="008B533D">
              <w:rPr>
                <w:rFonts w:ascii="Sylfaen" w:eastAsia="Times New Roman" w:hAnsi="Sylfaen" w:cs="Calibri"/>
                <w:sz w:val="12"/>
                <w:szCs w:val="12"/>
              </w:rPr>
              <w:t>16: მშვიდობიანი და ინკლუზიური საზოგადოების ჩამოყალიბების ხელშეწყობა</w:t>
            </w:r>
            <w:r w:rsidRPr="008B533D">
              <w:rPr>
                <w:rFonts w:ascii="Sylfaen" w:eastAsia="Times New Roman" w:hAnsi="Sylfaen" w:cs="Calibri"/>
                <w:sz w:val="12"/>
                <w:szCs w:val="12"/>
                <w:lang w:val="ka-GE"/>
              </w:rPr>
              <w:t xml:space="preserve">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3374FF" w:rsidRPr="008B533D" w14:paraId="01FA64EC" w14:textId="77777777" w:rsidTr="003374FF">
        <w:trPr>
          <w:trHeight w:val="264"/>
        </w:trPr>
        <w:tc>
          <w:tcPr>
            <w:tcW w:w="366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91D0482"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პროგრამის აღწერა და მიზანი  </w:t>
            </w:r>
          </w:p>
        </w:tc>
        <w:tc>
          <w:tcPr>
            <w:tcW w:w="10974" w:type="dxa"/>
            <w:gridSpan w:val="6"/>
            <w:tcBorders>
              <w:top w:val="single" w:sz="4" w:space="0" w:color="auto"/>
              <w:left w:val="nil"/>
              <w:bottom w:val="single" w:sz="4" w:space="0" w:color="auto"/>
              <w:right w:val="single" w:sz="4" w:space="0" w:color="auto"/>
            </w:tcBorders>
            <w:shd w:val="clear" w:color="000000" w:fill="FFFFFF"/>
            <w:vAlign w:val="center"/>
            <w:hideMark/>
          </w:tcPr>
          <w:p w14:paraId="2942C7DE" w14:textId="77777777" w:rsidR="003374FF" w:rsidRPr="008B533D" w:rsidRDefault="003374FF" w:rsidP="003374FF">
            <w:pPr>
              <w:spacing w:after="0" w:line="240" w:lineRule="auto"/>
              <w:rPr>
                <w:rFonts w:ascii="Sylfaen" w:eastAsia="Times New Roman" w:hAnsi="Sylfaen" w:cs="Arial"/>
                <w:color w:val="000000"/>
                <w:sz w:val="16"/>
                <w:szCs w:val="16"/>
              </w:rPr>
            </w:pPr>
            <w:proofErr w:type="gramStart"/>
            <w:r w:rsidRPr="008B533D">
              <w:rPr>
                <w:rFonts w:ascii="Sylfaen" w:eastAsia="Times New Roman" w:hAnsi="Sylfaen" w:cs="Arial"/>
                <w:color w:val="000000"/>
                <w:sz w:val="16"/>
                <w:szCs w:val="16"/>
              </w:rPr>
              <w:t>პროგრამა</w:t>
            </w:r>
            <w:proofErr w:type="gramEnd"/>
            <w:r w:rsidRPr="008B533D">
              <w:rPr>
                <w:rFonts w:ascii="Sylfaen" w:eastAsia="Times New Roman" w:hAnsi="Sylfaen" w:cs="Arial"/>
                <w:color w:val="000000"/>
                <w:sz w:val="16"/>
                <w:szCs w:val="16"/>
              </w:rPr>
              <w:t xml:space="preserve"> ითვალისწინებს ადგილობრივი თვითმმართველობის განხორციელების ძირითადი პრინციპის, დემოკრატიის გზით გადაწყვეტილების მიღების პროცესში მოქალაქეთა ჩართულობის უზრუნველყოფას. </w:t>
            </w:r>
            <w:proofErr w:type="gramStart"/>
            <w:r w:rsidRPr="008B533D">
              <w:rPr>
                <w:rFonts w:ascii="Sylfaen" w:eastAsia="Times New Roman" w:hAnsi="Sylfaen" w:cs="Arial"/>
                <w:color w:val="000000"/>
                <w:sz w:val="16"/>
                <w:szCs w:val="16"/>
              </w:rPr>
              <w:t>რისთვისაც</w:t>
            </w:r>
            <w:proofErr w:type="gramEnd"/>
            <w:r w:rsidRPr="008B533D">
              <w:rPr>
                <w:rFonts w:ascii="Sylfaen" w:eastAsia="Times New Roman" w:hAnsi="Sylfaen" w:cs="Arial"/>
                <w:color w:val="000000"/>
                <w:sz w:val="16"/>
                <w:szCs w:val="16"/>
              </w:rPr>
              <w:t xml:space="preserve"> ერთ–ერთი საჭირო და მნიშვნელოვანი მექანიზმია მოსახლეობის ინფორმირება ადგილობრივი ხელისუფლების  (როგორც წარმომადგენლობითი ისე აღმასრულებელი ორგანოს) მიერ მუნიციპალიტეტში გაწეული საქმიანობის შესახებ. </w:t>
            </w:r>
            <w:proofErr w:type="gramStart"/>
            <w:r w:rsidRPr="008B533D">
              <w:rPr>
                <w:rFonts w:ascii="Sylfaen" w:eastAsia="Times New Roman" w:hAnsi="Sylfaen" w:cs="Arial"/>
                <w:color w:val="000000"/>
                <w:sz w:val="16"/>
                <w:szCs w:val="16"/>
              </w:rPr>
              <w:t>მიმდინარე</w:t>
            </w:r>
            <w:proofErr w:type="gramEnd"/>
            <w:r w:rsidRPr="008B533D">
              <w:rPr>
                <w:rFonts w:ascii="Sylfaen" w:eastAsia="Times New Roman" w:hAnsi="Sylfaen" w:cs="Arial"/>
                <w:color w:val="000000"/>
                <w:sz w:val="16"/>
                <w:szCs w:val="16"/>
              </w:rPr>
              <w:t xml:space="preserve"> და დაგეგმილი პროექტების, პროგრამებისა და აქტივობების შესახებ სრული ინფორმაციის დროული გავრცელება. </w:t>
            </w:r>
            <w:proofErr w:type="gramStart"/>
            <w:r w:rsidRPr="008B533D">
              <w:rPr>
                <w:rFonts w:ascii="Sylfaen" w:eastAsia="Times New Roman" w:hAnsi="Sylfaen" w:cs="Arial"/>
                <w:color w:val="000000"/>
                <w:sz w:val="16"/>
                <w:szCs w:val="16"/>
              </w:rPr>
              <w:t>აღნიშნული</w:t>
            </w:r>
            <w:proofErr w:type="gramEnd"/>
            <w:r w:rsidRPr="008B533D">
              <w:rPr>
                <w:rFonts w:ascii="Sylfaen" w:eastAsia="Times New Roman" w:hAnsi="Sylfaen" w:cs="Arial"/>
                <w:color w:val="000000"/>
                <w:sz w:val="16"/>
                <w:szCs w:val="16"/>
              </w:rPr>
              <w:t xml:space="preserve"> მექანიზმის ეფექტიანად ამუშავებისათვის  აუცილებელია ტელევიზიასთან მჭიდრო თანამშრომლობა, რომლის ფარგლებშიც მოხდება საკრებულოს სხდომების, ასევე ადგილობრივი ხელისუფლების წარმომადგენელთა საქმიანი შეხვედრებისა და გაერთიანებული თათბირების გაშუქება, რომელიც შეიცავს საზოგადოებისათვის საჭირო ინფორმაციებს. </w:t>
            </w:r>
            <w:proofErr w:type="gramStart"/>
            <w:r w:rsidRPr="008B533D">
              <w:rPr>
                <w:rFonts w:ascii="Sylfaen" w:eastAsia="Times New Roman" w:hAnsi="Sylfaen" w:cs="Arial"/>
                <w:color w:val="000000"/>
                <w:sz w:val="16"/>
                <w:szCs w:val="16"/>
              </w:rPr>
              <w:t>უზრუნველყოფილი</w:t>
            </w:r>
            <w:proofErr w:type="gramEnd"/>
            <w:r w:rsidRPr="008B533D">
              <w:rPr>
                <w:rFonts w:ascii="Sylfaen" w:eastAsia="Times New Roman" w:hAnsi="Sylfaen" w:cs="Arial"/>
                <w:color w:val="000000"/>
                <w:sz w:val="16"/>
                <w:szCs w:val="16"/>
              </w:rPr>
              <w:t xml:space="preserve"> იქნება საზოგადოებისათვის საჭირო ინფორმაციის განცხადების სახით გავრცელება და სხვა მნიშვნელოვანი და აქტუალური თემების გაშუქება. </w:t>
            </w:r>
          </w:p>
        </w:tc>
      </w:tr>
      <w:tr w:rsidR="003374FF" w:rsidRPr="008B533D" w14:paraId="0752EDC1" w14:textId="77777777" w:rsidTr="003374FF">
        <w:trPr>
          <w:trHeight w:val="654"/>
        </w:trPr>
        <w:tc>
          <w:tcPr>
            <w:tcW w:w="366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DFE59F8"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მოსალოდნელი საბოლოო შედეგი </w:t>
            </w:r>
          </w:p>
        </w:tc>
        <w:tc>
          <w:tcPr>
            <w:tcW w:w="10974" w:type="dxa"/>
            <w:gridSpan w:val="6"/>
            <w:tcBorders>
              <w:top w:val="single" w:sz="4" w:space="0" w:color="auto"/>
              <w:left w:val="nil"/>
              <w:bottom w:val="single" w:sz="4" w:space="0" w:color="auto"/>
              <w:right w:val="single" w:sz="4" w:space="0" w:color="auto"/>
            </w:tcBorders>
            <w:shd w:val="clear" w:color="000000" w:fill="FFFFFF"/>
            <w:vAlign w:val="center"/>
            <w:hideMark/>
          </w:tcPr>
          <w:p w14:paraId="21CE6DB1"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lang w:val="ka-GE"/>
              </w:rPr>
              <w:t xml:space="preserve">შექმნილია პირობები </w:t>
            </w:r>
            <w:r w:rsidRPr="008B533D">
              <w:rPr>
                <w:rFonts w:ascii="Sylfaen" w:eastAsia="Times New Roman" w:hAnsi="Sylfaen" w:cs="Arial"/>
                <w:color w:val="000000"/>
                <w:sz w:val="16"/>
                <w:szCs w:val="16"/>
              </w:rPr>
              <w:t xml:space="preserve">ადგილობრივი თვითმმართველობის </w:t>
            </w:r>
            <w:r w:rsidRPr="008B533D">
              <w:rPr>
                <w:rFonts w:ascii="Sylfaen" w:eastAsia="Times New Roman" w:hAnsi="Sylfaen" w:cs="Arial"/>
                <w:color w:val="000000"/>
                <w:sz w:val="16"/>
                <w:szCs w:val="16"/>
                <w:lang w:val="ka-GE"/>
              </w:rPr>
              <w:t xml:space="preserve">დონეზე </w:t>
            </w:r>
            <w:r w:rsidRPr="008B533D">
              <w:rPr>
                <w:rFonts w:ascii="Sylfaen" w:eastAsia="Times New Roman" w:hAnsi="Sylfaen" w:cs="Arial"/>
                <w:color w:val="000000"/>
                <w:sz w:val="16"/>
                <w:szCs w:val="16"/>
              </w:rPr>
              <w:t xml:space="preserve">გადაწყვეტილების მიღების პროცესში მოქალაქეთა ჩართულობის უზრუნველსაყოფად </w:t>
            </w:r>
          </w:p>
        </w:tc>
      </w:tr>
    </w:tbl>
    <w:p w14:paraId="1377BF69" w14:textId="77777777" w:rsidR="003374FF" w:rsidRPr="008B533D" w:rsidRDefault="003374FF" w:rsidP="003374FF">
      <w:pPr>
        <w:rPr>
          <w:lang w:val="ka-GE" w:eastAsia="ru-RU"/>
        </w:rPr>
      </w:pPr>
    </w:p>
    <w:p w14:paraId="73F6DEC1" w14:textId="77777777" w:rsidR="003374FF" w:rsidRPr="008B533D" w:rsidRDefault="003374FF" w:rsidP="003374FF">
      <w:pPr>
        <w:pStyle w:val="Heading2"/>
        <w:rPr>
          <w:rFonts w:ascii="Sylfaen" w:hAnsi="Sylfaen" w:cs="Arial"/>
          <w:sz w:val="24"/>
          <w:szCs w:val="24"/>
          <w:lang w:val="en-US" w:eastAsia="en-US"/>
        </w:rPr>
      </w:pPr>
      <w:bookmarkStart w:id="75" w:name="_Toc144299207"/>
      <w:bookmarkStart w:id="76" w:name="_Toc203554244"/>
      <w:bookmarkStart w:id="77" w:name="_Toc213936835"/>
      <w:r w:rsidRPr="008B533D">
        <w:rPr>
          <w:rFonts w:ascii="Sylfaen" w:hAnsi="Sylfaen" w:cs="Arial"/>
          <w:sz w:val="24"/>
          <w:szCs w:val="24"/>
          <w:lang w:val="en-US" w:eastAsia="en-US"/>
        </w:rPr>
        <w:t xml:space="preserve">5. </w:t>
      </w:r>
      <w:proofErr w:type="gramStart"/>
      <w:r w:rsidRPr="008B533D">
        <w:rPr>
          <w:rFonts w:ascii="Sylfaen" w:hAnsi="Sylfaen" w:cs="Arial"/>
          <w:sz w:val="24"/>
          <w:szCs w:val="24"/>
          <w:lang w:val="en-US" w:eastAsia="en-US"/>
        </w:rPr>
        <w:t>ჯანდაცვა</w:t>
      </w:r>
      <w:proofErr w:type="gramEnd"/>
      <w:r w:rsidRPr="008B533D">
        <w:rPr>
          <w:rFonts w:ascii="Sylfaen" w:hAnsi="Sylfaen" w:cs="Arial"/>
          <w:sz w:val="24"/>
          <w:szCs w:val="24"/>
          <w:lang w:val="en-US" w:eastAsia="en-US"/>
        </w:rPr>
        <w:t xml:space="preserve"> და სოციალური დახმარება</w:t>
      </w:r>
      <w:bookmarkEnd w:id="75"/>
      <w:bookmarkEnd w:id="76"/>
      <w:bookmarkEnd w:id="77"/>
    </w:p>
    <w:p w14:paraId="60CC9A7B" w14:textId="77777777" w:rsidR="003374FF" w:rsidRPr="008B533D" w:rsidRDefault="003374FF" w:rsidP="003374FF"/>
    <w:tbl>
      <w:tblPr>
        <w:tblW w:w="14665" w:type="dxa"/>
        <w:tblLayout w:type="fixed"/>
        <w:tblLook w:val="04A0" w:firstRow="1" w:lastRow="0" w:firstColumn="1" w:lastColumn="0" w:noHBand="0" w:noVBand="1"/>
      </w:tblPr>
      <w:tblGrid>
        <w:gridCol w:w="846"/>
        <w:gridCol w:w="2551"/>
        <w:gridCol w:w="845"/>
        <w:gridCol w:w="843"/>
        <w:gridCol w:w="1005"/>
        <w:gridCol w:w="992"/>
        <w:gridCol w:w="882"/>
        <w:gridCol w:w="761"/>
        <w:gridCol w:w="796"/>
        <w:gridCol w:w="1310"/>
        <w:gridCol w:w="1018"/>
        <w:gridCol w:w="9"/>
        <w:gridCol w:w="842"/>
        <w:gridCol w:w="953"/>
        <w:gridCol w:w="1012"/>
      </w:tblGrid>
      <w:tr w:rsidR="003374FF" w:rsidRPr="008B533D" w14:paraId="030BCDAC" w14:textId="77777777" w:rsidTr="003374FF">
        <w:trPr>
          <w:trHeight w:val="579"/>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4F5101"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პროგრამული</w:t>
            </w:r>
            <w:r w:rsidRPr="008B533D">
              <w:rPr>
                <w:rFonts w:ascii="Calibri" w:eastAsia="Times New Roman" w:hAnsi="Calibri" w:cs="Calibri"/>
                <w:b/>
                <w:bCs/>
                <w:color w:val="000000"/>
                <w:sz w:val="16"/>
                <w:szCs w:val="16"/>
              </w:rPr>
              <w:t xml:space="preserve"> </w:t>
            </w:r>
            <w:r w:rsidRPr="008B533D">
              <w:rPr>
                <w:rFonts w:ascii="Sylfaen" w:eastAsia="Times New Roman" w:hAnsi="Sylfaen" w:cs="Arial"/>
                <w:b/>
                <w:bCs/>
                <w:color w:val="000000"/>
                <w:sz w:val="16"/>
                <w:szCs w:val="16"/>
              </w:rPr>
              <w:t>კოდი</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3518F"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დასახელება</w:t>
            </w:r>
          </w:p>
        </w:tc>
        <w:tc>
          <w:tcPr>
            <w:tcW w:w="2693" w:type="dxa"/>
            <w:gridSpan w:val="3"/>
            <w:tcBorders>
              <w:top w:val="single" w:sz="4" w:space="0" w:color="auto"/>
              <w:left w:val="nil"/>
              <w:bottom w:val="single" w:sz="4" w:space="0" w:color="auto"/>
              <w:right w:val="single" w:sz="4" w:space="0" w:color="auto"/>
            </w:tcBorders>
            <w:shd w:val="clear" w:color="auto" w:fill="auto"/>
            <w:vAlign w:val="center"/>
            <w:hideMark/>
          </w:tcPr>
          <w:p w14:paraId="58BC8548"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2026</w:t>
            </w:r>
          </w:p>
        </w:tc>
        <w:tc>
          <w:tcPr>
            <w:tcW w:w="2635" w:type="dxa"/>
            <w:gridSpan w:val="3"/>
            <w:tcBorders>
              <w:top w:val="single" w:sz="4" w:space="0" w:color="auto"/>
              <w:left w:val="nil"/>
              <w:bottom w:val="single" w:sz="4" w:space="0" w:color="auto"/>
              <w:right w:val="single" w:sz="4" w:space="0" w:color="auto"/>
            </w:tcBorders>
            <w:shd w:val="clear" w:color="auto" w:fill="auto"/>
            <w:vAlign w:val="center"/>
            <w:hideMark/>
          </w:tcPr>
          <w:p w14:paraId="53520D0C"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2027</w:t>
            </w:r>
          </w:p>
        </w:tc>
        <w:tc>
          <w:tcPr>
            <w:tcW w:w="3133" w:type="dxa"/>
            <w:gridSpan w:val="4"/>
            <w:tcBorders>
              <w:top w:val="single" w:sz="4" w:space="0" w:color="auto"/>
              <w:left w:val="nil"/>
              <w:bottom w:val="single" w:sz="4" w:space="0" w:color="auto"/>
              <w:right w:val="single" w:sz="4" w:space="0" w:color="auto"/>
            </w:tcBorders>
            <w:shd w:val="clear" w:color="auto" w:fill="auto"/>
            <w:vAlign w:val="center"/>
            <w:hideMark/>
          </w:tcPr>
          <w:p w14:paraId="0DCB62CC"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2028</w:t>
            </w:r>
          </w:p>
        </w:tc>
        <w:tc>
          <w:tcPr>
            <w:tcW w:w="2807" w:type="dxa"/>
            <w:gridSpan w:val="3"/>
            <w:tcBorders>
              <w:top w:val="single" w:sz="4" w:space="0" w:color="auto"/>
              <w:left w:val="nil"/>
              <w:bottom w:val="single" w:sz="4" w:space="0" w:color="auto"/>
              <w:right w:val="single" w:sz="4" w:space="0" w:color="auto"/>
            </w:tcBorders>
            <w:shd w:val="clear" w:color="auto" w:fill="auto"/>
            <w:vAlign w:val="center"/>
            <w:hideMark/>
          </w:tcPr>
          <w:p w14:paraId="4E99F2FE"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2029</w:t>
            </w:r>
          </w:p>
        </w:tc>
      </w:tr>
      <w:tr w:rsidR="003374FF" w:rsidRPr="008B533D" w14:paraId="47267E74" w14:textId="77777777" w:rsidTr="003374FF">
        <w:trPr>
          <w:trHeight w:val="48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6DDF953" w14:textId="77777777" w:rsidR="003374FF" w:rsidRPr="008B533D" w:rsidRDefault="003374FF" w:rsidP="003374FF">
            <w:pPr>
              <w:spacing w:after="0" w:line="240" w:lineRule="auto"/>
              <w:rPr>
                <w:rFonts w:ascii="Sylfaen" w:eastAsia="Times New Roman" w:hAnsi="Sylfaen" w:cs="Arial"/>
                <w:b/>
                <w:bCs/>
                <w:color w:val="000000"/>
                <w:sz w:val="16"/>
                <w:szCs w:val="16"/>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CB2EE0D" w14:textId="77777777" w:rsidR="003374FF" w:rsidRPr="008B533D" w:rsidRDefault="003374FF" w:rsidP="003374FF">
            <w:pPr>
              <w:spacing w:after="0" w:line="240" w:lineRule="auto"/>
              <w:rPr>
                <w:rFonts w:ascii="Sylfaen" w:eastAsia="Times New Roman" w:hAnsi="Sylfaen" w:cs="Arial"/>
                <w:b/>
                <w:bCs/>
                <w:color w:val="000000"/>
                <w:sz w:val="16"/>
                <w:szCs w:val="16"/>
              </w:rPr>
            </w:pPr>
          </w:p>
        </w:tc>
        <w:tc>
          <w:tcPr>
            <w:tcW w:w="845" w:type="dxa"/>
            <w:tcBorders>
              <w:top w:val="nil"/>
              <w:left w:val="nil"/>
              <w:bottom w:val="single" w:sz="4" w:space="0" w:color="auto"/>
              <w:right w:val="single" w:sz="4" w:space="0" w:color="auto"/>
            </w:tcBorders>
            <w:shd w:val="clear" w:color="auto" w:fill="auto"/>
            <w:vAlign w:val="center"/>
            <w:hideMark/>
          </w:tcPr>
          <w:p w14:paraId="37632DBC"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სულ</w:t>
            </w:r>
          </w:p>
        </w:tc>
        <w:tc>
          <w:tcPr>
            <w:tcW w:w="843" w:type="dxa"/>
            <w:tcBorders>
              <w:top w:val="nil"/>
              <w:left w:val="nil"/>
              <w:bottom w:val="single" w:sz="4" w:space="0" w:color="auto"/>
              <w:right w:val="single" w:sz="4" w:space="0" w:color="auto"/>
            </w:tcBorders>
            <w:shd w:val="clear" w:color="auto" w:fill="auto"/>
            <w:vAlign w:val="center"/>
            <w:hideMark/>
          </w:tcPr>
          <w:p w14:paraId="72DE43EF"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ადგილობრივი </w:t>
            </w:r>
          </w:p>
        </w:tc>
        <w:tc>
          <w:tcPr>
            <w:tcW w:w="1005" w:type="dxa"/>
            <w:tcBorders>
              <w:top w:val="nil"/>
              <w:left w:val="nil"/>
              <w:bottom w:val="single" w:sz="4" w:space="0" w:color="auto"/>
              <w:right w:val="single" w:sz="4" w:space="0" w:color="auto"/>
            </w:tcBorders>
            <w:shd w:val="clear" w:color="auto" w:fill="auto"/>
            <w:vAlign w:val="center"/>
            <w:hideMark/>
          </w:tcPr>
          <w:p w14:paraId="53E12255"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ტრანსფერი</w:t>
            </w:r>
          </w:p>
        </w:tc>
        <w:tc>
          <w:tcPr>
            <w:tcW w:w="992" w:type="dxa"/>
            <w:tcBorders>
              <w:top w:val="nil"/>
              <w:left w:val="nil"/>
              <w:bottom w:val="single" w:sz="4" w:space="0" w:color="auto"/>
              <w:right w:val="single" w:sz="4" w:space="0" w:color="auto"/>
            </w:tcBorders>
            <w:shd w:val="clear" w:color="auto" w:fill="auto"/>
            <w:vAlign w:val="center"/>
            <w:hideMark/>
          </w:tcPr>
          <w:p w14:paraId="7EEEF01D"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სულ</w:t>
            </w:r>
          </w:p>
        </w:tc>
        <w:tc>
          <w:tcPr>
            <w:tcW w:w="882" w:type="dxa"/>
            <w:tcBorders>
              <w:top w:val="nil"/>
              <w:left w:val="nil"/>
              <w:bottom w:val="single" w:sz="4" w:space="0" w:color="auto"/>
              <w:right w:val="single" w:sz="4" w:space="0" w:color="auto"/>
            </w:tcBorders>
            <w:shd w:val="clear" w:color="auto" w:fill="auto"/>
            <w:vAlign w:val="center"/>
            <w:hideMark/>
          </w:tcPr>
          <w:p w14:paraId="2F7E958D"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ადგილობრივი </w:t>
            </w:r>
          </w:p>
        </w:tc>
        <w:tc>
          <w:tcPr>
            <w:tcW w:w="761" w:type="dxa"/>
            <w:tcBorders>
              <w:top w:val="nil"/>
              <w:left w:val="nil"/>
              <w:bottom w:val="single" w:sz="4" w:space="0" w:color="auto"/>
              <w:right w:val="single" w:sz="4" w:space="0" w:color="auto"/>
            </w:tcBorders>
            <w:shd w:val="clear" w:color="auto" w:fill="auto"/>
            <w:vAlign w:val="center"/>
            <w:hideMark/>
          </w:tcPr>
          <w:p w14:paraId="263C165E"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ტრანსფერი</w:t>
            </w:r>
          </w:p>
        </w:tc>
        <w:tc>
          <w:tcPr>
            <w:tcW w:w="796" w:type="dxa"/>
            <w:tcBorders>
              <w:top w:val="nil"/>
              <w:left w:val="nil"/>
              <w:bottom w:val="single" w:sz="4" w:space="0" w:color="auto"/>
              <w:right w:val="single" w:sz="4" w:space="0" w:color="auto"/>
            </w:tcBorders>
            <w:shd w:val="clear" w:color="auto" w:fill="auto"/>
            <w:vAlign w:val="center"/>
            <w:hideMark/>
          </w:tcPr>
          <w:p w14:paraId="6A32ED50"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სულ</w:t>
            </w:r>
          </w:p>
        </w:tc>
        <w:tc>
          <w:tcPr>
            <w:tcW w:w="1310" w:type="dxa"/>
            <w:tcBorders>
              <w:top w:val="nil"/>
              <w:left w:val="nil"/>
              <w:bottom w:val="single" w:sz="4" w:space="0" w:color="auto"/>
              <w:right w:val="single" w:sz="4" w:space="0" w:color="auto"/>
            </w:tcBorders>
            <w:shd w:val="clear" w:color="auto" w:fill="auto"/>
            <w:vAlign w:val="center"/>
            <w:hideMark/>
          </w:tcPr>
          <w:p w14:paraId="3EC6F5BF"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ადგილობრივი </w:t>
            </w:r>
          </w:p>
        </w:tc>
        <w:tc>
          <w:tcPr>
            <w:tcW w:w="1018" w:type="dxa"/>
            <w:tcBorders>
              <w:top w:val="nil"/>
              <w:left w:val="nil"/>
              <w:bottom w:val="single" w:sz="4" w:space="0" w:color="auto"/>
              <w:right w:val="single" w:sz="4" w:space="0" w:color="auto"/>
            </w:tcBorders>
            <w:shd w:val="clear" w:color="auto" w:fill="auto"/>
            <w:vAlign w:val="center"/>
            <w:hideMark/>
          </w:tcPr>
          <w:p w14:paraId="71CE7880"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ტრანსფერი</w:t>
            </w:r>
          </w:p>
        </w:tc>
        <w:tc>
          <w:tcPr>
            <w:tcW w:w="851" w:type="dxa"/>
            <w:gridSpan w:val="2"/>
            <w:tcBorders>
              <w:top w:val="nil"/>
              <w:left w:val="nil"/>
              <w:bottom w:val="single" w:sz="4" w:space="0" w:color="auto"/>
              <w:right w:val="single" w:sz="4" w:space="0" w:color="auto"/>
            </w:tcBorders>
            <w:shd w:val="clear" w:color="auto" w:fill="auto"/>
            <w:vAlign w:val="center"/>
            <w:hideMark/>
          </w:tcPr>
          <w:p w14:paraId="18F1B7B8"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სულ</w:t>
            </w:r>
          </w:p>
        </w:tc>
        <w:tc>
          <w:tcPr>
            <w:tcW w:w="953" w:type="dxa"/>
            <w:tcBorders>
              <w:top w:val="nil"/>
              <w:left w:val="nil"/>
              <w:bottom w:val="single" w:sz="4" w:space="0" w:color="auto"/>
              <w:right w:val="single" w:sz="4" w:space="0" w:color="auto"/>
            </w:tcBorders>
            <w:shd w:val="clear" w:color="auto" w:fill="auto"/>
            <w:vAlign w:val="center"/>
            <w:hideMark/>
          </w:tcPr>
          <w:p w14:paraId="0C21D302"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ადგილობრივი </w:t>
            </w:r>
          </w:p>
        </w:tc>
        <w:tc>
          <w:tcPr>
            <w:tcW w:w="1012" w:type="dxa"/>
            <w:tcBorders>
              <w:top w:val="nil"/>
              <w:left w:val="nil"/>
              <w:bottom w:val="single" w:sz="4" w:space="0" w:color="auto"/>
              <w:right w:val="single" w:sz="4" w:space="0" w:color="auto"/>
            </w:tcBorders>
            <w:shd w:val="clear" w:color="auto" w:fill="auto"/>
            <w:vAlign w:val="center"/>
            <w:hideMark/>
          </w:tcPr>
          <w:p w14:paraId="08A899F2"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ტრანსფერი</w:t>
            </w:r>
          </w:p>
        </w:tc>
      </w:tr>
      <w:tr w:rsidR="001E7AC0" w:rsidRPr="008B533D" w14:paraId="66E5DF24" w14:textId="77777777" w:rsidTr="003374FF">
        <w:trPr>
          <w:trHeight w:val="67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ACE020E" w14:textId="77777777" w:rsidR="001E7AC0" w:rsidRPr="008B533D" w:rsidRDefault="001E7AC0" w:rsidP="001E7AC0">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06 01</w:t>
            </w:r>
          </w:p>
        </w:tc>
        <w:tc>
          <w:tcPr>
            <w:tcW w:w="2551" w:type="dxa"/>
            <w:tcBorders>
              <w:top w:val="nil"/>
              <w:left w:val="nil"/>
              <w:bottom w:val="single" w:sz="4" w:space="0" w:color="auto"/>
              <w:right w:val="single" w:sz="4" w:space="0" w:color="auto"/>
            </w:tcBorders>
            <w:shd w:val="clear" w:color="auto" w:fill="auto"/>
            <w:vAlign w:val="center"/>
            <w:hideMark/>
          </w:tcPr>
          <w:p w14:paraId="3C31ABBA" w14:textId="77777777" w:rsidR="001E7AC0" w:rsidRPr="008B533D" w:rsidRDefault="001E7AC0" w:rsidP="001E7AC0">
            <w:pPr>
              <w:spacing w:after="0" w:line="240" w:lineRule="auto"/>
              <w:jc w:val="center"/>
              <w:rPr>
                <w:rFonts w:ascii="Sylfaen" w:eastAsia="Times New Roman" w:hAnsi="Sylfaen" w:cs="Arial"/>
                <w:b/>
                <w:bCs/>
                <w:sz w:val="16"/>
                <w:szCs w:val="16"/>
              </w:rPr>
            </w:pPr>
            <w:r w:rsidRPr="008B533D">
              <w:rPr>
                <w:rFonts w:ascii="Sylfaen" w:eastAsia="Times New Roman" w:hAnsi="Sylfaen" w:cs="Arial"/>
                <w:b/>
                <w:bCs/>
                <w:sz w:val="16"/>
                <w:szCs w:val="16"/>
              </w:rPr>
              <w:t>ჯანმრთელობის დაცვა</w:t>
            </w:r>
          </w:p>
        </w:tc>
        <w:tc>
          <w:tcPr>
            <w:tcW w:w="845" w:type="dxa"/>
            <w:tcBorders>
              <w:top w:val="nil"/>
              <w:left w:val="nil"/>
              <w:bottom w:val="single" w:sz="4" w:space="0" w:color="auto"/>
              <w:right w:val="single" w:sz="4" w:space="0" w:color="auto"/>
            </w:tcBorders>
            <w:shd w:val="clear" w:color="auto" w:fill="auto"/>
            <w:vAlign w:val="center"/>
            <w:hideMark/>
          </w:tcPr>
          <w:p w14:paraId="5895D3D6" w14:textId="0D4F1220" w:rsidR="001E7AC0" w:rsidRPr="008B533D" w:rsidRDefault="001E7AC0" w:rsidP="001E7AC0">
            <w:pPr>
              <w:spacing w:after="0" w:line="240" w:lineRule="auto"/>
              <w:jc w:val="center"/>
              <w:rPr>
                <w:rFonts w:ascii="Arial" w:eastAsia="Times New Roman" w:hAnsi="Arial" w:cs="Arial"/>
                <w:b/>
                <w:bCs/>
                <w:sz w:val="16"/>
                <w:szCs w:val="16"/>
              </w:rPr>
            </w:pPr>
            <w:r w:rsidRPr="008B533D">
              <w:rPr>
                <w:rFonts w:ascii="Arial" w:hAnsi="Arial" w:cs="Arial"/>
                <w:b/>
                <w:bCs/>
                <w:sz w:val="16"/>
                <w:szCs w:val="16"/>
              </w:rPr>
              <w:t>521,4</w:t>
            </w:r>
          </w:p>
        </w:tc>
        <w:tc>
          <w:tcPr>
            <w:tcW w:w="843" w:type="dxa"/>
            <w:tcBorders>
              <w:top w:val="nil"/>
              <w:left w:val="nil"/>
              <w:bottom w:val="single" w:sz="4" w:space="0" w:color="auto"/>
              <w:right w:val="single" w:sz="4" w:space="0" w:color="auto"/>
            </w:tcBorders>
            <w:shd w:val="clear" w:color="auto" w:fill="auto"/>
            <w:vAlign w:val="center"/>
            <w:hideMark/>
          </w:tcPr>
          <w:p w14:paraId="06ECADB6" w14:textId="4CC163CE" w:rsidR="001E7AC0" w:rsidRPr="008B533D" w:rsidRDefault="001E7AC0" w:rsidP="001E7AC0">
            <w:pPr>
              <w:spacing w:after="0" w:line="240" w:lineRule="auto"/>
              <w:jc w:val="center"/>
              <w:rPr>
                <w:rFonts w:ascii="Arial" w:eastAsia="Times New Roman" w:hAnsi="Arial" w:cs="Arial"/>
                <w:b/>
                <w:bCs/>
                <w:sz w:val="16"/>
                <w:szCs w:val="16"/>
              </w:rPr>
            </w:pPr>
            <w:r w:rsidRPr="008B533D">
              <w:rPr>
                <w:rFonts w:ascii="Arial" w:hAnsi="Arial" w:cs="Arial"/>
                <w:b/>
                <w:bCs/>
                <w:sz w:val="16"/>
                <w:szCs w:val="16"/>
              </w:rPr>
              <w:t>180,0</w:t>
            </w:r>
          </w:p>
        </w:tc>
        <w:tc>
          <w:tcPr>
            <w:tcW w:w="1005" w:type="dxa"/>
            <w:tcBorders>
              <w:top w:val="nil"/>
              <w:left w:val="nil"/>
              <w:bottom w:val="single" w:sz="4" w:space="0" w:color="auto"/>
              <w:right w:val="single" w:sz="4" w:space="0" w:color="auto"/>
            </w:tcBorders>
            <w:shd w:val="clear" w:color="auto" w:fill="auto"/>
            <w:vAlign w:val="center"/>
            <w:hideMark/>
          </w:tcPr>
          <w:p w14:paraId="40D0C0FC" w14:textId="5D159F3A" w:rsidR="001E7AC0" w:rsidRPr="008B533D" w:rsidRDefault="001E7AC0" w:rsidP="001E7AC0">
            <w:pPr>
              <w:spacing w:after="0" w:line="240" w:lineRule="auto"/>
              <w:jc w:val="center"/>
              <w:rPr>
                <w:rFonts w:ascii="Arial" w:eastAsia="Times New Roman" w:hAnsi="Arial" w:cs="Arial"/>
                <w:b/>
                <w:bCs/>
                <w:sz w:val="16"/>
                <w:szCs w:val="16"/>
              </w:rPr>
            </w:pPr>
            <w:r w:rsidRPr="008B533D">
              <w:rPr>
                <w:rFonts w:ascii="Arial" w:hAnsi="Arial" w:cs="Arial"/>
                <w:b/>
                <w:bCs/>
                <w:sz w:val="16"/>
                <w:szCs w:val="16"/>
              </w:rPr>
              <w:t>341,4</w:t>
            </w:r>
          </w:p>
        </w:tc>
        <w:tc>
          <w:tcPr>
            <w:tcW w:w="992" w:type="dxa"/>
            <w:tcBorders>
              <w:top w:val="nil"/>
              <w:left w:val="nil"/>
              <w:bottom w:val="single" w:sz="4" w:space="0" w:color="auto"/>
              <w:right w:val="single" w:sz="4" w:space="0" w:color="auto"/>
            </w:tcBorders>
            <w:shd w:val="clear" w:color="auto" w:fill="auto"/>
            <w:vAlign w:val="center"/>
            <w:hideMark/>
          </w:tcPr>
          <w:p w14:paraId="23886149" w14:textId="54039C7C" w:rsidR="001E7AC0" w:rsidRPr="008B533D" w:rsidRDefault="001E7AC0" w:rsidP="001E7AC0">
            <w:pPr>
              <w:spacing w:after="0" w:line="240" w:lineRule="auto"/>
              <w:jc w:val="center"/>
              <w:rPr>
                <w:rFonts w:ascii="Arial" w:eastAsia="Times New Roman" w:hAnsi="Arial" w:cs="Arial"/>
                <w:b/>
                <w:bCs/>
                <w:sz w:val="16"/>
                <w:szCs w:val="16"/>
              </w:rPr>
            </w:pPr>
            <w:r w:rsidRPr="008B533D">
              <w:rPr>
                <w:rFonts w:ascii="Arial" w:hAnsi="Arial" w:cs="Arial"/>
                <w:b/>
                <w:bCs/>
                <w:sz w:val="16"/>
                <w:szCs w:val="16"/>
              </w:rPr>
              <w:t>521,4</w:t>
            </w:r>
          </w:p>
        </w:tc>
        <w:tc>
          <w:tcPr>
            <w:tcW w:w="882" w:type="dxa"/>
            <w:tcBorders>
              <w:top w:val="nil"/>
              <w:left w:val="nil"/>
              <w:bottom w:val="single" w:sz="4" w:space="0" w:color="auto"/>
              <w:right w:val="single" w:sz="4" w:space="0" w:color="auto"/>
            </w:tcBorders>
            <w:shd w:val="clear" w:color="auto" w:fill="auto"/>
            <w:vAlign w:val="center"/>
            <w:hideMark/>
          </w:tcPr>
          <w:p w14:paraId="4208E9E9" w14:textId="2705F015" w:rsidR="001E7AC0" w:rsidRPr="008B533D" w:rsidRDefault="001E7AC0" w:rsidP="001E7AC0">
            <w:pPr>
              <w:spacing w:after="0" w:line="240" w:lineRule="auto"/>
              <w:jc w:val="center"/>
              <w:rPr>
                <w:rFonts w:ascii="Arial" w:eastAsia="Times New Roman" w:hAnsi="Arial" w:cs="Arial"/>
                <w:b/>
                <w:bCs/>
                <w:sz w:val="16"/>
                <w:szCs w:val="16"/>
              </w:rPr>
            </w:pPr>
            <w:r w:rsidRPr="008B533D">
              <w:rPr>
                <w:rFonts w:ascii="Arial" w:hAnsi="Arial" w:cs="Arial"/>
                <w:b/>
                <w:bCs/>
                <w:sz w:val="16"/>
                <w:szCs w:val="16"/>
              </w:rPr>
              <w:t>180,0</w:t>
            </w:r>
          </w:p>
        </w:tc>
        <w:tc>
          <w:tcPr>
            <w:tcW w:w="761" w:type="dxa"/>
            <w:tcBorders>
              <w:top w:val="nil"/>
              <w:left w:val="nil"/>
              <w:bottom w:val="single" w:sz="4" w:space="0" w:color="auto"/>
              <w:right w:val="single" w:sz="4" w:space="0" w:color="auto"/>
            </w:tcBorders>
            <w:shd w:val="clear" w:color="auto" w:fill="auto"/>
            <w:vAlign w:val="center"/>
            <w:hideMark/>
          </w:tcPr>
          <w:p w14:paraId="6B0278EB" w14:textId="65AD5FBF" w:rsidR="001E7AC0" w:rsidRPr="008B533D" w:rsidRDefault="001E7AC0" w:rsidP="001E7AC0">
            <w:pPr>
              <w:spacing w:after="0" w:line="240" w:lineRule="auto"/>
              <w:jc w:val="center"/>
              <w:rPr>
                <w:rFonts w:ascii="Arial" w:eastAsia="Times New Roman" w:hAnsi="Arial" w:cs="Arial"/>
                <w:b/>
                <w:bCs/>
                <w:sz w:val="16"/>
                <w:szCs w:val="16"/>
              </w:rPr>
            </w:pPr>
            <w:r w:rsidRPr="008B533D">
              <w:rPr>
                <w:rFonts w:ascii="Arial" w:hAnsi="Arial" w:cs="Arial"/>
                <w:b/>
                <w:bCs/>
                <w:sz w:val="16"/>
                <w:szCs w:val="16"/>
              </w:rPr>
              <w:t>341,4</w:t>
            </w:r>
          </w:p>
        </w:tc>
        <w:tc>
          <w:tcPr>
            <w:tcW w:w="796" w:type="dxa"/>
            <w:tcBorders>
              <w:top w:val="nil"/>
              <w:left w:val="nil"/>
              <w:bottom w:val="single" w:sz="4" w:space="0" w:color="auto"/>
              <w:right w:val="single" w:sz="4" w:space="0" w:color="auto"/>
            </w:tcBorders>
            <w:shd w:val="clear" w:color="auto" w:fill="auto"/>
            <w:vAlign w:val="center"/>
            <w:hideMark/>
          </w:tcPr>
          <w:p w14:paraId="58E5B114" w14:textId="599529C1" w:rsidR="001E7AC0" w:rsidRPr="008B533D" w:rsidRDefault="001E7AC0" w:rsidP="001E7AC0">
            <w:pPr>
              <w:spacing w:after="0" w:line="240" w:lineRule="auto"/>
              <w:jc w:val="center"/>
              <w:rPr>
                <w:rFonts w:ascii="Arial" w:eastAsia="Times New Roman" w:hAnsi="Arial" w:cs="Arial"/>
                <w:b/>
                <w:bCs/>
                <w:sz w:val="16"/>
                <w:szCs w:val="16"/>
              </w:rPr>
            </w:pPr>
            <w:r w:rsidRPr="008B533D">
              <w:rPr>
                <w:rFonts w:ascii="Arial" w:hAnsi="Arial" w:cs="Arial"/>
                <w:b/>
                <w:bCs/>
                <w:sz w:val="16"/>
                <w:szCs w:val="16"/>
              </w:rPr>
              <w:t>521,4</w:t>
            </w:r>
          </w:p>
        </w:tc>
        <w:tc>
          <w:tcPr>
            <w:tcW w:w="1310" w:type="dxa"/>
            <w:tcBorders>
              <w:top w:val="nil"/>
              <w:left w:val="nil"/>
              <w:bottom w:val="single" w:sz="4" w:space="0" w:color="auto"/>
              <w:right w:val="single" w:sz="4" w:space="0" w:color="auto"/>
            </w:tcBorders>
            <w:shd w:val="clear" w:color="auto" w:fill="auto"/>
            <w:vAlign w:val="center"/>
            <w:hideMark/>
          </w:tcPr>
          <w:p w14:paraId="7EC720B5" w14:textId="3A8512BA" w:rsidR="001E7AC0" w:rsidRPr="008B533D" w:rsidRDefault="001E7AC0" w:rsidP="001E7AC0">
            <w:pPr>
              <w:spacing w:after="0" w:line="240" w:lineRule="auto"/>
              <w:jc w:val="center"/>
              <w:rPr>
                <w:rFonts w:ascii="Arial" w:eastAsia="Times New Roman" w:hAnsi="Arial" w:cs="Arial"/>
                <w:b/>
                <w:bCs/>
                <w:sz w:val="16"/>
                <w:szCs w:val="16"/>
              </w:rPr>
            </w:pPr>
            <w:r w:rsidRPr="008B533D">
              <w:rPr>
                <w:rFonts w:ascii="Arial" w:hAnsi="Arial" w:cs="Arial"/>
                <w:b/>
                <w:bCs/>
                <w:sz w:val="16"/>
                <w:szCs w:val="16"/>
              </w:rPr>
              <w:t>180,0</w:t>
            </w:r>
          </w:p>
        </w:tc>
        <w:tc>
          <w:tcPr>
            <w:tcW w:w="1018" w:type="dxa"/>
            <w:tcBorders>
              <w:top w:val="nil"/>
              <w:left w:val="nil"/>
              <w:bottom w:val="single" w:sz="4" w:space="0" w:color="auto"/>
              <w:right w:val="single" w:sz="4" w:space="0" w:color="auto"/>
            </w:tcBorders>
            <w:shd w:val="clear" w:color="auto" w:fill="auto"/>
            <w:vAlign w:val="center"/>
            <w:hideMark/>
          </w:tcPr>
          <w:p w14:paraId="383EB4CB" w14:textId="1F90CDF2" w:rsidR="001E7AC0" w:rsidRPr="008B533D" w:rsidRDefault="001E7AC0" w:rsidP="001E7AC0">
            <w:pPr>
              <w:spacing w:after="0" w:line="240" w:lineRule="auto"/>
              <w:jc w:val="center"/>
              <w:rPr>
                <w:rFonts w:ascii="Arial" w:eastAsia="Times New Roman" w:hAnsi="Arial" w:cs="Arial"/>
                <w:b/>
                <w:bCs/>
                <w:sz w:val="16"/>
                <w:szCs w:val="16"/>
              </w:rPr>
            </w:pPr>
            <w:r w:rsidRPr="008B533D">
              <w:rPr>
                <w:rFonts w:ascii="Arial" w:hAnsi="Arial" w:cs="Arial"/>
                <w:b/>
                <w:bCs/>
                <w:sz w:val="16"/>
                <w:szCs w:val="16"/>
              </w:rPr>
              <w:t>341,4</w:t>
            </w:r>
          </w:p>
        </w:tc>
        <w:tc>
          <w:tcPr>
            <w:tcW w:w="851" w:type="dxa"/>
            <w:gridSpan w:val="2"/>
            <w:tcBorders>
              <w:top w:val="nil"/>
              <w:left w:val="nil"/>
              <w:bottom w:val="single" w:sz="4" w:space="0" w:color="auto"/>
              <w:right w:val="single" w:sz="4" w:space="0" w:color="auto"/>
            </w:tcBorders>
            <w:shd w:val="clear" w:color="auto" w:fill="auto"/>
            <w:vAlign w:val="center"/>
            <w:hideMark/>
          </w:tcPr>
          <w:p w14:paraId="58AA9F18" w14:textId="6473F42B" w:rsidR="001E7AC0" w:rsidRPr="008B533D" w:rsidRDefault="001E7AC0" w:rsidP="001E7AC0">
            <w:pPr>
              <w:spacing w:after="0" w:line="240" w:lineRule="auto"/>
              <w:jc w:val="center"/>
              <w:rPr>
                <w:rFonts w:ascii="Arial" w:eastAsia="Times New Roman" w:hAnsi="Arial" w:cs="Arial"/>
                <w:b/>
                <w:bCs/>
                <w:sz w:val="16"/>
                <w:szCs w:val="16"/>
              </w:rPr>
            </w:pPr>
            <w:r w:rsidRPr="008B533D">
              <w:rPr>
                <w:rFonts w:ascii="Arial" w:hAnsi="Arial" w:cs="Arial"/>
                <w:b/>
                <w:bCs/>
                <w:sz w:val="16"/>
                <w:szCs w:val="16"/>
              </w:rPr>
              <w:t>521,4</w:t>
            </w:r>
          </w:p>
        </w:tc>
        <w:tc>
          <w:tcPr>
            <w:tcW w:w="953" w:type="dxa"/>
            <w:tcBorders>
              <w:top w:val="nil"/>
              <w:left w:val="nil"/>
              <w:bottom w:val="single" w:sz="4" w:space="0" w:color="auto"/>
              <w:right w:val="single" w:sz="4" w:space="0" w:color="auto"/>
            </w:tcBorders>
            <w:shd w:val="clear" w:color="auto" w:fill="auto"/>
            <w:vAlign w:val="center"/>
            <w:hideMark/>
          </w:tcPr>
          <w:p w14:paraId="24A64346" w14:textId="592E5CF6" w:rsidR="001E7AC0" w:rsidRPr="008B533D" w:rsidRDefault="001E7AC0" w:rsidP="001E7AC0">
            <w:pPr>
              <w:spacing w:after="0" w:line="240" w:lineRule="auto"/>
              <w:jc w:val="center"/>
              <w:rPr>
                <w:rFonts w:ascii="Arial" w:eastAsia="Times New Roman" w:hAnsi="Arial" w:cs="Arial"/>
                <w:b/>
                <w:bCs/>
                <w:sz w:val="16"/>
                <w:szCs w:val="16"/>
              </w:rPr>
            </w:pPr>
            <w:r w:rsidRPr="008B533D">
              <w:rPr>
                <w:rFonts w:ascii="Arial" w:hAnsi="Arial" w:cs="Arial"/>
                <w:b/>
                <w:bCs/>
                <w:sz w:val="16"/>
                <w:szCs w:val="16"/>
              </w:rPr>
              <w:t>180,0</w:t>
            </w:r>
          </w:p>
        </w:tc>
        <w:tc>
          <w:tcPr>
            <w:tcW w:w="1012" w:type="dxa"/>
            <w:tcBorders>
              <w:top w:val="nil"/>
              <w:left w:val="nil"/>
              <w:bottom w:val="single" w:sz="4" w:space="0" w:color="auto"/>
              <w:right w:val="single" w:sz="4" w:space="0" w:color="auto"/>
            </w:tcBorders>
            <w:shd w:val="clear" w:color="auto" w:fill="auto"/>
            <w:vAlign w:val="center"/>
            <w:hideMark/>
          </w:tcPr>
          <w:p w14:paraId="196F88F5" w14:textId="44664E79" w:rsidR="001E7AC0" w:rsidRPr="008B533D" w:rsidRDefault="001E7AC0" w:rsidP="001E7AC0">
            <w:pPr>
              <w:spacing w:after="0" w:line="240" w:lineRule="auto"/>
              <w:jc w:val="center"/>
              <w:rPr>
                <w:rFonts w:ascii="Arial" w:eastAsia="Times New Roman" w:hAnsi="Arial" w:cs="Arial"/>
                <w:b/>
                <w:bCs/>
                <w:sz w:val="16"/>
                <w:szCs w:val="16"/>
              </w:rPr>
            </w:pPr>
            <w:r w:rsidRPr="008B533D">
              <w:rPr>
                <w:rFonts w:ascii="Arial" w:hAnsi="Arial" w:cs="Arial"/>
                <w:b/>
                <w:bCs/>
                <w:sz w:val="16"/>
                <w:szCs w:val="16"/>
              </w:rPr>
              <w:t>341,4</w:t>
            </w:r>
          </w:p>
        </w:tc>
      </w:tr>
      <w:tr w:rsidR="001E7AC0" w:rsidRPr="008B533D" w14:paraId="0E884AD6" w14:textId="77777777" w:rsidTr="003374FF">
        <w:trPr>
          <w:trHeight w:val="67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BAE5480" w14:textId="77777777"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06 01 01</w:t>
            </w:r>
          </w:p>
        </w:tc>
        <w:tc>
          <w:tcPr>
            <w:tcW w:w="2551" w:type="dxa"/>
            <w:tcBorders>
              <w:top w:val="nil"/>
              <w:left w:val="nil"/>
              <w:bottom w:val="single" w:sz="4" w:space="0" w:color="auto"/>
              <w:right w:val="single" w:sz="4" w:space="0" w:color="auto"/>
            </w:tcBorders>
            <w:shd w:val="clear" w:color="auto" w:fill="auto"/>
            <w:vAlign w:val="center"/>
            <w:hideMark/>
          </w:tcPr>
          <w:p w14:paraId="09EC85F9" w14:textId="77777777" w:rsidR="001E7AC0" w:rsidRPr="008B533D" w:rsidRDefault="001E7AC0" w:rsidP="001E7AC0">
            <w:pPr>
              <w:spacing w:after="0" w:line="240" w:lineRule="auto"/>
              <w:jc w:val="center"/>
              <w:rPr>
                <w:rFonts w:ascii="Sylfaen" w:eastAsia="Times New Roman" w:hAnsi="Sylfaen" w:cs="Arial"/>
                <w:sz w:val="16"/>
                <w:szCs w:val="16"/>
              </w:rPr>
            </w:pPr>
            <w:r w:rsidRPr="008B533D">
              <w:rPr>
                <w:rFonts w:ascii="Sylfaen" w:eastAsia="Times New Roman" w:hAnsi="Sylfaen" w:cs="Arial"/>
                <w:sz w:val="16"/>
                <w:szCs w:val="16"/>
              </w:rPr>
              <w:t>საზოგადოებრივი ჯანმრთელობისა და უსაფრთხო გარემოს უზრუნველყოფა</w:t>
            </w:r>
          </w:p>
        </w:tc>
        <w:tc>
          <w:tcPr>
            <w:tcW w:w="845" w:type="dxa"/>
            <w:tcBorders>
              <w:top w:val="nil"/>
              <w:left w:val="nil"/>
              <w:bottom w:val="single" w:sz="4" w:space="0" w:color="auto"/>
              <w:right w:val="single" w:sz="4" w:space="0" w:color="auto"/>
            </w:tcBorders>
            <w:shd w:val="clear" w:color="auto" w:fill="auto"/>
            <w:vAlign w:val="center"/>
            <w:hideMark/>
          </w:tcPr>
          <w:p w14:paraId="51DC6245" w14:textId="7BFC97C3"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521,4</w:t>
            </w:r>
          </w:p>
        </w:tc>
        <w:tc>
          <w:tcPr>
            <w:tcW w:w="843" w:type="dxa"/>
            <w:tcBorders>
              <w:top w:val="nil"/>
              <w:left w:val="nil"/>
              <w:bottom w:val="single" w:sz="4" w:space="0" w:color="auto"/>
              <w:right w:val="single" w:sz="4" w:space="0" w:color="auto"/>
            </w:tcBorders>
            <w:shd w:val="clear" w:color="auto" w:fill="auto"/>
            <w:vAlign w:val="center"/>
            <w:hideMark/>
          </w:tcPr>
          <w:p w14:paraId="0EB2CF7B" w14:textId="3A7249B6"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180,0</w:t>
            </w:r>
          </w:p>
        </w:tc>
        <w:tc>
          <w:tcPr>
            <w:tcW w:w="1005" w:type="dxa"/>
            <w:tcBorders>
              <w:top w:val="nil"/>
              <w:left w:val="nil"/>
              <w:bottom w:val="single" w:sz="4" w:space="0" w:color="auto"/>
              <w:right w:val="single" w:sz="4" w:space="0" w:color="auto"/>
            </w:tcBorders>
            <w:shd w:val="clear" w:color="auto" w:fill="auto"/>
            <w:vAlign w:val="center"/>
            <w:hideMark/>
          </w:tcPr>
          <w:p w14:paraId="7CCE5010" w14:textId="26AECBCF"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341,4</w:t>
            </w:r>
          </w:p>
        </w:tc>
        <w:tc>
          <w:tcPr>
            <w:tcW w:w="992" w:type="dxa"/>
            <w:tcBorders>
              <w:top w:val="nil"/>
              <w:left w:val="nil"/>
              <w:bottom w:val="single" w:sz="4" w:space="0" w:color="auto"/>
              <w:right w:val="single" w:sz="4" w:space="0" w:color="auto"/>
            </w:tcBorders>
            <w:shd w:val="clear" w:color="auto" w:fill="auto"/>
            <w:vAlign w:val="center"/>
            <w:hideMark/>
          </w:tcPr>
          <w:p w14:paraId="11E2605D" w14:textId="5AA834A9"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521,4</w:t>
            </w:r>
          </w:p>
        </w:tc>
        <w:tc>
          <w:tcPr>
            <w:tcW w:w="882" w:type="dxa"/>
            <w:tcBorders>
              <w:top w:val="nil"/>
              <w:left w:val="nil"/>
              <w:bottom w:val="single" w:sz="4" w:space="0" w:color="auto"/>
              <w:right w:val="single" w:sz="4" w:space="0" w:color="auto"/>
            </w:tcBorders>
            <w:shd w:val="clear" w:color="auto" w:fill="auto"/>
            <w:vAlign w:val="center"/>
            <w:hideMark/>
          </w:tcPr>
          <w:p w14:paraId="34978EA7" w14:textId="4D3C03C4"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180,0</w:t>
            </w:r>
          </w:p>
        </w:tc>
        <w:tc>
          <w:tcPr>
            <w:tcW w:w="761" w:type="dxa"/>
            <w:tcBorders>
              <w:top w:val="nil"/>
              <w:left w:val="nil"/>
              <w:bottom w:val="single" w:sz="4" w:space="0" w:color="auto"/>
              <w:right w:val="single" w:sz="4" w:space="0" w:color="auto"/>
            </w:tcBorders>
            <w:shd w:val="clear" w:color="auto" w:fill="auto"/>
            <w:vAlign w:val="center"/>
            <w:hideMark/>
          </w:tcPr>
          <w:p w14:paraId="35485F5B" w14:textId="6FE55F80"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341,4</w:t>
            </w:r>
          </w:p>
        </w:tc>
        <w:tc>
          <w:tcPr>
            <w:tcW w:w="796" w:type="dxa"/>
            <w:tcBorders>
              <w:top w:val="nil"/>
              <w:left w:val="nil"/>
              <w:bottom w:val="single" w:sz="4" w:space="0" w:color="auto"/>
              <w:right w:val="single" w:sz="4" w:space="0" w:color="auto"/>
            </w:tcBorders>
            <w:shd w:val="clear" w:color="auto" w:fill="auto"/>
            <w:vAlign w:val="center"/>
            <w:hideMark/>
          </w:tcPr>
          <w:p w14:paraId="347EF2DC" w14:textId="4F1DE131"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521,4</w:t>
            </w:r>
          </w:p>
        </w:tc>
        <w:tc>
          <w:tcPr>
            <w:tcW w:w="1310" w:type="dxa"/>
            <w:tcBorders>
              <w:top w:val="nil"/>
              <w:left w:val="nil"/>
              <w:bottom w:val="single" w:sz="4" w:space="0" w:color="auto"/>
              <w:right w:val="single" w:sz="4" w:space="0" w:color="auto"/>
            </w:tcBorders>
            <w:shd w:val="clear" w:color="auto" w:fill="auto"/>
            <w:vAlign w:val="center"/>
            <w:hideMark/>
          </w:tcPr>
          <w:p w14:paraId="0537C2BC" w14:textId="7B8ACFCF"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180,0</w:t>
            </w:r>
          </w:p>
        </w:tc>
        <w:tc>
          <w:tcPr>
            <w:tcW w:w="1018" w:type="dxa"/>
            <w:tcBorders>
              <w:top w:val="nil"/>
              <w:left w:val="nil"/>
              <w:bottom w:val="single" w:sz="4" w:space="0" w:color="auto"/>
              <w:right w:val="single" w:sz="4" w:space="0" w:color="auto"/>
            </w:tcBorders>
            <w:shd w:val="clear" w:color="auto" w:fill="auto"/>
            <w:vAlign w:val="center"/>
            <w:hideMark/>
          </w:tcPr>
          <w:p w14:paraId="47364D7C" w14:textId="6F0C34B6"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341,4</w:t>
            </w:r>
          </w:p>
        </w:tc>
        <w:tc>
          <w:tcPr>
            <w:tcW w:w="851" w:type="dxa"/>
            <w:gridSpan w:val="2"/>
            <w:tcBorders>
              <w:top w:val="nil"/>
              <w:left w:val="nil"/>
              <w:bottom w:val="single" w:sz="4" w:space="0" w:color="auto"/>
              <w:right w:val="single" w:sz="4" w:space="0" w:color="auto"/>
            </w:tcBorders>
            <w:shd w:val="clear" w:color="auto" w:fill="auto"/>
            <w:vAlign w:val="center"/>
            <w:hideMark/>
          </w:tcPr>
          <w:p w14:paraId="094767D1" w14:textId="6FBE98A3"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521,4</w:t>
            </w:r>
          </w:p>
        </w:tc>
        <w:tc>
          <w:tcPr>
            <w:tcW w:w="953" w:type="dxa"/>
            <w:tcBorders>
              <w:top w:val="nil"/>
              <w:left w:val="nil"/>
              <w:bottom w:val="single" w:sz="4" w:space="0" w:color="auto"/>
              <w:right w:val="single" w:sz="4" w:space="0" w:color="auto"/>
            </w:tcBorders>
            <w:shd w:val="clear" w:color="auto" w:fill="auto"/>
            <w:vAlign w:val="center"/>
            <w:hideMark/>
          </w:tcPr>
          <w:p w14:paraId="13666145" w14:textId="5F9E78C1"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180,0</w:t>
            </w:r>
          </w:p>
        </w:tc>
        <w:tc>
          <w:tcPr>
            <w:tcW w:w="1012" w:type="dxa"/>
            <w:tcBorders>
              <w:top w:val="nil"/>
              <w:left w:val="nil"/>
              <w:bottom w:val="single" w:sz="4" w:space="0" w:color="auto"/>
              <w:right w:val="single" w:sz="4" w:space="0" w:color="auto"/>
            </w:tcBorders>
            <w:shd w:val="clear" w:color="auto" w:fill="auto"/>
            <w:vAlign w:val="center"/>
            <w:hideMark/>
          </w:tcPr>
          <w:p w14:paraId="59AE4B36" w14:textId="47CB1DDD"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341,4</w:t>
            </w:r>
          </w:p>
        </w:tc>
      </w:tr>
      <w:tr w:rsidR="001E7AC0" w:rsidRPr="008B533D" w14:paraId="339F426C" w14:textId="77777777" w:rsidTr="003374FF">
        <w:trPr>
          <w:trHeight w:val="67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DAB9CA8" w14:textId="77777777" w:rsidR="001E7AC0" w:rsidRPr="008B533D" w:rsidRDefault="001E7AC0" w:rsidP="001E7AC0">
            <w:pPr>
              <w:spacing w:after="0" w:line="240" w:lineRule="auto"/>
              <w:jc w:val="center"/>
              <w:rPr>
                <w:rFonts w:ascii="Arial" w:eastAsia="Times New Roman" w:hAnsi="Arial" w:cs="Arial"/>
                <w:b/>
                <w:bCs/>
                <w:sz w:val="16"/>
                <w:szCs w:val="16"/>
              </w:rPr>
            </w:pPr>
            <w:r w:rsidRPr="008B533D">
              <w:rPr>
                <w:rFonts w:ascii="Arial" w:eastAsia="Times New Roman" w:hAnsi="Arial" w:cs="Arial"/>
                <w:b/>
                <w:bCs/>
                <w:sz w:val="16"/>
                <w:szCs w:val="16"/>
              </w:rPr>
              <w:t>06 02</w:t>
            </w:r>
          </w:p>
        </w:tc>
        <w:tc>
          <w:tcPr>
            <w:tcW w:w="2551" w:type="dxa"/>
            <w:tcBorders>
              <w:top w:val="nil"/>
              <w:left w:val="nil"/>
              <w:bottom w:val="single" w:sz="4" w:space="0" w:color="auto"/>
              <w:right w:val="single" w:sz="4" w:space="0" w:color="auto"/>
            </w:tcBorders>
            <w:shd w:val="clear" w:color="auto" w:fill="auto"/>
            <w:vAlign w:val="center"/>
            <w:hideMark/>
          </w:tcPr>
          <w:p w14:paraId="5BA59340" w14:textId="77777777" w:rsidR="001E7AC0" w:rsidRPr="008B533D" w:rsidRDefault="001E7AC0" w:rsidP="001E7AC0">
            <w:pPr>
              <w:spacing w:after="0" w:line="240" w:lineRule="auto"/>
              <w:jc w:val="center"/>
              <w:rPr>
                <w:rFonts w:ascii="Sylfaen" w:eastAsia="Times New Roman" w:hAnsi="Sylfaen" w:cs="Arial"/>
                <w:b/>
                <w:bCs/>
                <w:sz w:val="16"/>
                <w:szCs w:val="16"/>
              </w:rPr>
            </w:pPr>
            <w:r w:rsidRPr="008B533D">
              <w:rPr>
                <w:rFonts w:ascii="Sylfaen" w:eastAsia="Times New Roman" w:hAnsi="Sylfaen" w:cs="Arial"/>
                <w:b/>
                <w:bCs/>
                <w:sz w:val="16"/>
                <w:szCs w:val="16"/>
              </w:rPr>
              <w:t>სოციალური დაცვა</w:t>
            </w:r>
          </w:p>
        </w:tc>
        <w:tc>
          <w:tcPr>
            <w:tcW w:w="845" w:type="dxa"/>
            <w:tcBorders>
              <w:top w:val="nil"/>
              <w:left w:val="nil"/>
              <w:bottom w:val="single" w:sz="4" w:space="0" w:color="auto"/>
              <w:right w:val="single" w:sz="4" w:space="0" w:color="auto"/>
            </w:tcBorders>
            <w:shd w:val="clear" w:color="auto" w:fill="auto"/>
            <w:vAlign w:val="center"/>
            <w:hideMark/>
          </w:tcPr>
          <w:p w14:paraId="7A0EDD41" w14:textId="42694674" w:rsidR="001E7AC0" w:rsidRPr="008B533D" w:rsidRDefault="001E7AC0" w:rsidP="001E7AC0">
            <w:pPr>
              <w:spacing w:after="0" w:line="240" w:lineRule="auto"/>
              <w:jc w:val="center"/>
              <w:rPr>
                <w:rFonts w:ascii="Arial" w:eastAsia="Times New Roman" w:hAnsi="Arial" w:cs="Arial"/>
                <w:b/>
                <w:bCs/>
                <w:sz w:val="16"/>
                <w:szCs w:val="16"/>
              </w:rPr>
            </w:pPr>
            <w:r w:rsidRPr="008B533D">
              <w:rPr>
                <w:rFonts w:ascii="Arial" w:hAnsi="Arial" w:cs="Arial"/>
                <w:b/>
                <w:bCs/>
                <w:sz w:val="16"/>
                <w:szCs w:val="16"/>
              </w:rPr>
              <w:t>3340,0</w:t>
            </w:r>
          </w:p>
        </w:tc>
        <w:tc>
          <w:tcPr>
            <w:tcW w:w="843" w:type="dxa"/>
            <w:tcBorders>
              <w:top w:val="nil"/>
              <w:left w:val="nil"/>
              <w:bottom w:val="single" w:sz="4" w:space="0" w:color="auto"/>
              <w:right w:val="single" w:sz="4" w:space="0" w:color="auto"/>
            </w:tcBorders>
            <w:shd w:val="clear" w:color="auto" w:fill="auto"/>
            <w:vAlign w:val="center"/>
            <w:hideMark/>
          </w:tcPr>
          <w:p w14:paraId="274B131B" w14:textId="09C44E2B" w:rsidR="001E7AC0" w:rsidRPr="008B533D" w:rsidRDefault="001E7AC0" w:rsidP="001E7AC0">
            <w:pPr>
              <w:spacing w:after="0" w:line="240" w:lineRule="auto"/>
              <w:jc w:val="center"/>
              <w:rPr>
                <w:rFonts w:ascii="Arial" w:eastAsia="Times New Roman" w:hAnsi="Arial" w:cs="Arial"/>
                <w:b/>
                <w:bCs/>
                <w:sz w:val="16"/>
                <w:szCs w:val="16"/>
              </w:rPr>
            </w:pPr>
            <w:r w:rsidRPr="008B533D">
              <w:rPr>
                <w:rFonts w:ascii="Arial" w:hAnsi="Arial" w:cs="Arial"/>
                <w:b/>
                <w:bCs/>
                <w:sz w:val="16"/>
                <w:szCs w:val="16"/>
              </w:rPr>
              <w:t>3320,0</w:t>
            </w:r>
          </w:p>
        </w:tc>
        <w:tc>
          <w:tcPr>
            <w:tcW w:w="1005" w:type="dxa"/>
            <w:tcBorders>
              <w:top w:val="nil"/>
              <w:left w:val="nil"/>
              <w:bottom w:val="single" w:sz="4" w:space="0" w:color="auto"/>
              <w:right w:val="single" w:sz="4" w:space="0" w:color="auto"/>
            </w:tcBorders>
            <w:shd w:val="clear" w:color="auto" w:fill="auto"/>
            <w:vAlign w:val="center"/>
            <w:hideMark/>
          </w:tcPr>
          <w:p w14:paraId="0628BC78" w14:textId="14BB6E6D" w:rsidR="001E7AC0" w:rsidRPr="008B533D" w:rsidRDefault="001E7AC0" w:rsidP="001E7AC0">
            <w:pPr>
              <w:spacing w:after="0" w:line="240" w:lineRule="auto"/>
              <w:jc w:val="center"/>
              <w:rPr>
                <w:rFonts w:ascii="Arial" w:eastAsia="Times New Roman" w:hAnsi="Arial" w:cs="Arial"/>
                <w:b/>
                <w:bCs/>
                <w:sz w:val="16"/>
                <w:szCs w:val="16"/>
              </w:rPr>
            </w:pPr>
            <w:r w:rsidRPr="008B533D">
              <w:rPr>
                <w:rFonts w:ascii="Arial" w:hAnsi="Arial" w:cs="Arial"/>
                <w:b/>
                <w:bCs/>
                <w:sz w:val="16"/>
                <w:szCs w:val="16"/>
              </w:rPr>
              <w:t>20,0</w:t>
            </w:r>
          </w:p>
        </w:tc>
        <w:tc>
          <w:tcPr>
            <w:tcW w:w="992" w:type="dxa"/>
            <w:tcBorders>
              <w:top w:val="nil"/>
              <w:left w:val="nil"/>
              <w:bottom w:val="single" w:sz="4" w:space="0" w:color="auto"/>
              <w:right w:val="single" w:sz="4" w:space="0" w:color="auto"/>
            </w:tcBorders>
            <w:shd w:val="clear" w:color="auto" w:fill="auto"/>
            <w:vAlign w:val="center"/>
            <w:hideMark/>
          </w:tcPr>
          <w:p w14:paraId="63D2E9E9" w14:textId="00BB2643" w:rsidR="001E7AC0" w:rsidRPr="008B533D" w:rsidRDefault="001E7AC0" w:rsidP="001E7AC0">
            <w:pPr>
              <w:spacing w:after="0" w:line="240" w:lineRule="auto"/>
              <w:jc w:val="center"/>
              <w:rPr>
                <w:rFonts w:ascii="Arial" w:eastAsia="Times New Roman" w:hAnsi="Arial" w:cs="Arial"/>
                <w:b/>
                <w:bCs/>
                <w:sz w:val="16"/>
                <w:szCs w:val="16"/>
              </w:rPr>
            </w:pPr>
            <w:r w:rsidRPr="008B533D">
              <w:rPr>
                <w:rFonts w:ascii="Arial" w:hAnsi="Arial" w:cs="Arial"/>
                <w:b/>
                <w:bCs/>
                <w:sz w:val="16"/>
                <w:szCs w:val="16"/>
              </w:rPr>
              <w:t>3408,0</w:t>
            </w:r>
          </w:p>
        </w:tc>
        <w:tc>
          <w:tcPr>
            <w:tcW w:w="882" w:type="dxa"/>
            <w:tcBorders>
              <w:top w:val="nil"/>
              <w:left w:val="nil"/>
              <w:bottom w:val="single" w:sz="4" w:space="0" w:color="auto"/>
              <w:right w:val="single" w:sz="4" w:space="0" w:color="auto"/>
            </w:tcBorders>
            <w:shd w:val="clear" w:color="auto" w:fill="auto"/>
            <w:vAlign w:val="center"/>
            <w:hideMark/>
          </w:tcPr>
          <w:p w14:paraId="2D6470D4" w14:textId="6C6A0C5A" w:rsidR="001E7AC0" w:rsidRPr="008B533D" w:rsidRDefault="001E7AC0" w:rsidP="001E7AC0">
            <w:pPr>
              <w:spacing w:after="0" w:line="240" w:lineRule="auto"/>
              <w:jc w:val="center"/>
              <w:rPr>
                <w:rFonts w:ascii="Arial" w:eastAsia="Times New Roman" w:hAnsi="Arial" w:cs="Arial"/>
                <w:b/>
                <w:bCs/>
                <w:sz w:val="16"/>
                <w:szCs w:val="16"/>
              </w:rPr>
            </w:pPr>
            <w:r w:rsidRPr="008B533D">
              <w:rPr>
                <w:rFonts w:ascii="Arial" w:hAnsi="Arial" w:cs="Arial"/>
                <w:b/>
                <w:bCs/>
                <w:sz w:val="16"/>
                <w:szCs w:val="16"/>
              </w:rPr>
              <w:t>3405,0</w:t>
            </w:r>
          </w:p>
        </w:tc>
        <w:tc>
          <w:tcPr>
            <w:tcW w:w="761" w:type="dxa"/>
            <w:tcBorders>
              <w:top w:val="nil"/>
              <w:left w:val="nil"/>
              <w:bottom w:val="single" w:sz="4" w:space="0" w:color="auto"/>
              <w:right w:val="single" w:sz="4" w:space="0" w:color="auto"/>
            </w:tcBorders>
            <w:shd w:val="clear" w:color="auto" w:fill="auto"/>
            <w:vAlign w:val="center"/>
            <w:hideMark/>
          </w:tcPr>
          <w:p w14:paraId="01493F0D" w14:textId="3F405DD2" w:rsidR="001E7AC0" w:rsidRPr="008B533D" w:rsidRDefault="001E7AC0" w:rsidP="001E7AC0">
            <w:pPr>
              <w:spacing w:after="0" w:line="240" w:lineRule="auto"/>
              <w:jc w:val="center"/>
              <w:rPr>
                <w:rFonts w:ascii="Arial" w:eastAsia="Times New Roman" w:hAnsi="Arial" w:cs="Arial"/>
                <w:b/>
                <w:bCs/>
                <w:sz w:val="16"/>
                <w:szCs w:val="16"/>
              </w:rPr>
            </w:pPr>
            <w:r w:rsidRPr="008B533D">
              <w:rPr>
                <w:rFonts w:ascii="Arial" w:hAnsi="Arial" w:cs="Arial"/>
                <w:b/>
                <w:bCs/>
                <w:sz w:val="16"/>
                <w:szCs w:val="16"/>
              </w:rPr>
              <w:t>3,0</w:t>
            </w:r>
          </w:p>
        </w:tc>
        <w:tc>
          <w:tcPr>
            <w:tcW w:w="796" w:type="dxa"/>
            <w:tcBorders>
              <w:top w:val="nil"/>
              <w:left w:val="nil"/>
              <w:bottom w:val="single" w:sz="4" w:space="0" w:color="auto"/>
              <w:right w:val="single" w:sz="4" w:space="0" w:color="auto"/>
            </w:tcBorders>
            <w:shd w:val="clear" w:color="auto" w:fill="auto"/>
            <w:vAlign w:val="center"/>
            <w:hideMark/>
          </w:tcPr>
          <w:p w14:paraId="72047484" w14:textId="1D648B5D" w:rsidR="001E7AC0" w:rsidRPr="008B533D" w:rsidRDefault="001E7AC0" w:rsidP="001E7AC0">
            <w:pPr>
              <w:spacing w:after="0" w:line="240" w:lineRule="auto"/>
              <w:jc w:val="center"/>
              <w:rPr>
                <w:rFonts w:ascii="Arial" w:eastAsia="Times New Roman" w:hAnsi="Arial" w:cs="Arial"/>
                <w:b/>
                <w:bCs/>
                <w:sz w:val="16"/>
                <w:szCs w:val="16"/>
              </w:rPr>
            </w:pPr>
            <w:r w:rsidRPr="008B533D">
              <w:rPr>
                <w:rFonts w:ascii="Arial" w:hAnsi="Arial" w:cs="Arial"/>
                <w:b/>
                <w:bCs/>
                <w:sz w:val="16"/>
                <w:szCs w:val="16"/>
              </w:rPr>
              <w:t>3408,0</w:t>
            </w:r>
          </w:p>
        </w:tc>
        <w:tc>
          <w:tcPr>
            <w:tcW w:w="1310" w:type="dxa"/>
            <w:tcBorders>
              <w:top w:val="nil"/>
              <w:left w:val="nil"/>
              <w:bottom w:val="single" w:sz="4" w:space="0" w:color="auto"/>
              <w:right w:val="single" w:sz="4" w:space="0" w:color="auto"/>
            </w:tcBorders>
            <w:shd w:val="clear" w:color="auto" w:fill="auto"/>
            <w:vAlign w:val="center"/>
            <w:hideMark/>
          </w:tcPr>
          <w:p w14:paraId="2FF6DEE5" w14:textId="6E6EB484" w:rsidR="001E7AC0" w:rsidRPr="008B533D" w:rsidRDefault="001E7AC0" w:rsidP="001E7AC0">
            <w:pPr>
              <w:spacing w:after="0" w:line="240" w:lineRule="auto"/>
              <w:jc w:val="center"/>
              <w:rPr>
                <w:rFonts w:ascii="Arial" w:eastAsia="Times New Roman" w:hAnsi="Arial" w:cs="Arial"/>
                <w:b/>
                <w:bCs/>
                <w:sz w:val="16"/>
                <w:szCs w:val="16"/>
              </w:rPr>
            </w:pPr>
            <w:r w:rsidRPr="008B533D">
              <w:rPr>
                <w:rFonts w:ascii="Arial" w:hAnsi="Arial" w:cs="Arial"/>
                <w:b/>
                <w:bCs/>
                <w:sz w:val="16"/>
                <w:szCs w:val="16"/>
              </w:rPr>
              <w:t>3405,0</w:t>
            </w:r>
          </w:p>
        </w:tc>
        <w:tc>
          <w:tcPr>
            <w:tcW w:w="1018" w:type="dxa"/>
            <w:tcBorders>
              <w:top w:val="nil"/>
              <w:left w:val="nil"/>
              <w:bottom w:val="single" w:sz="4" w:space="0" w:color="auto"/>
              <w:right w:val="single" w:sz="4" w:space="0" w:color="auto"/>
            </w:tcBorders>
            <w:shd w:val="clear" w:color="auto" w:fill="auto"/>
            <w:vAlign w:val="center"/>
            <w:hideMark/>
          </w:tcPr>
          <w:p w14:paraId="2CD1CEA2" w14:textId="0AAF636E" w:rsidR="001E7AC0" w:rsidRPr="008B533D" w:rsidRDefault="001E7AC0" w:rsidP="001E7AC0">
            <w:pPr>
              <w:spacing w:after="0" w:line="240" w:lineRule="auto"/>
              <w:jc w:val="center"/>
              <w:rPr>
                <w:rFonts w:ascii="Arial" w:eastAsia="Times New Roman" w:hAnsi="Arial" w:cs="Arial"/>
                <w:b/>
                <w:bCs/>
                <w:sz w:val="16"/>
                <w:szCs w:val="16"/>
              </w:rPr>
            </w:pPr>
            <w:r w:rsidRPr="008B533D">
              <w:rPr>
                <w:rFonts w:ascii="Arial" w:hAnsi="Arial" w:cs="Arial"/>
                <w:b/>
                <w:bCs/>
                <w:sz w:val="16"/>
                <w:szCs w:val="16"/>
              </w:rPr>
              <w:t>3,0</w:t>
            </w:r>
          </w:p>
        </w:tc>
        <w:tc>
          <w:tcPr>
            <w:tcW w:w="851" w:type="dxa"/>
            <w:gridSpan w:val="2"/>
            <w:tcBorders>
              <w:top w:val="nil"/>
              <w:left w:val="nil"/>
              <w:bottom w:val="single" w:sz="4" w:space="0" w:color="auto"/>
              <w:right w:val="single" w:sz="4" w:space="0" w:color="auto"/>
            </w:tcBorders>
            <w:shd w:val="clear" w:color="auto" w:fill="auto"/>
            <w:vAlign w:val="center"/>
            <w:hideMark/>
          </w:tcPr>
          <w:p w14:paraId="07F0F5B8" w14:textId="05AB91CE" w:rsidR="001E7AC0" w:rsidRPr="008B533D" w:rsidRDefault="001E7AC0" w:rsidP="001E7AC0">
            <w:pPr>
              <w:spacing w:after="0" w:line="240" w:lineRule="auto"/>
              <w:jc w:val="center"/>
              <w:rPr>
                <w:rFonts w:ascii="Arial" w:eastAsia="Times New Roman" w:hAnsi="Arial" w:cs="Arial"/>
                <w:b/>
                <w:bCs/>
                <w:sz w:val="16"/>
                <w:szCs w:val="16"/>
              </w:rPr>
            </w:pPr>
            <w:r w:rsidRPr="008B533D">
              <w:rPr>
                <w:rFonts w:ascii="Arial" w:hAnsi="Arial" w:cs="Arial"/>
                <w:b/>
                <w:bCs/>
                <w:sz w:val="16"/>
                <w:szCs w:val="16"/>
              </w:rPr>
              <w:t>3408,0</w:t>
            </w:r>
          </w:p>
        </w:tc>
        <w:tc>
          <w:tcPr>
            <w:tcW w:w="953" w:type="dxa"/>
            <w:tcBorders>
              <w:top w:val="nil"/>
              <w:left w:val="nil"/>
              <w:bottom w:val="single" w:sz="4" w:space="0" w:color="auto"/>
              <w:right w:val="single" w:sz="4" w:space="0" w:color="auto"/>
            </w:tcBorders>
            <w:shd w:val="clear" w:color="auto" w:fill="auto"/>
            <w:vAlign w:val="center"/>
            <w:hideMark/>
          </w:tcPr>
          <w:p w14:paraId="420F57A7" w14:textId="3D609CFC" w:rsidR="001E7AC0" w:rsidRPr="008B533D" w:rsidRDefault="001E7AC0" w:rsidP="001E7AC0">
            <w:pPr>
              <w:spacing w:after="0" w:line="240" w:lineRule="auto"/>
              <w:jc w:val="center"/>
              <w:rPr>
                <w:rFonts w:ascii="Arial" w:eastAsia="Times New Roman" w:hAnsi="Arial" w:cs="Arial"/>
                <w:b/>
                <w:bCs/>
                <w:sz w:val="16"/>
                <w:szCs w:val="16"/>
              </w:rPr>
            </w:pPr>
            <w:r w:rsidRPr="008B533D">
              <w:rPr>
                <w:rFonts w:ascii="Arial" w:hAnsi="Arial" w:cs="Arial"/>
                <w:b/>
                <w:bCs/>
                <w:sz w:val="16"/>
                <w:szCs w:val="16"/>
              </w:rPr>
              <w:t>3405,0</w:t>
            </w:r>
          </w:p>
        </w:tc>
        <w:tc>
          <w:tcPr>
            <w:tcW w:w="1012" w:type="dxa"/>
            <w:tcBorders>
              <w:top w:val="nil"/>
              <w:left w:val="nil"/>
              <w:bottom w:val="single" w:sz="4" w:space="0" w:color="auto"/>
              <w:right w:val="single" w:sz="4" w:space="0" w:color="auto"/>
            </w:tcBorders>
            <w:shd w:val="clear" w:color="auto" w:fill="auto"/>
            <w:vAlign w:val="center"/>
            <w:hideMark/>
          </w:tcPr>
          <w:p w14:paraId="61A28A44" w14:textId="69BEB685" w:rsidR="001E7AC0" w:rsidRPr="008B533D" w:rsidRDefault="001E7AC0" w:rsidP="001E7AC0">
            <w:pPr>
              <w:spacing w:after="0" w:line="240" w:lineRule="auto"/>
              <w:jc w:val="center"/>
              <w:rPr>
                <w:rFonts w:ascii="Arial" w:eastAsia="Times New Roman" w:hAnsi="Arial" w:cs="Arial"/>
                <w:b/>
                <w:bCs/>
                <w:sz w:val="16"/>
                <w:szCs w:val="16"/>
              </w:rPr>
            </w:pPr>
            <w:r w:rsidRPr="008B533D">
              <w:rPr>
                <w:rFonts w:ascii="Arial" w:hAnsi="Arial" w:cs="Arial"/>
                <w:b/>
                <w:bCs/>
                <w:sz w:val="16"/>
                <w:szCs w:val="16"/>
              </w:rPr>
              <w:t>3,0</w:t>
            </w:r>
          </w:p>
        </w:tc>
      </w:tr>
      <w:tr w:rsidR="001E7AC0" w:rsidRPr="008B533D" w14:paraId="14D4EDC1" w14:textId="77777777" w:rsidTr="003374FF">
        <w:trPr>
          <w:trHeight w:val="67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FC3FC67" w14:textId="77777777"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06 02 01</w:t>
            </w:r>
          </w:p>
        </w:tc>
        <w:tc>
          <w:tcPr>
            <w:tcW w:w="2551" w:type="dxa"/>
            <w:tcBorders>
              <w:top w:val="nil"/>
              <w:left w:val="nil"/>
              <w:bottom w:val="single" w:sz="4" w:space="0" w:color="auto"/>
              <w:right w:val="single" w:sz="4" w:space="0" w:color="auto"/>
            </w:tcBorders>
            <w:shd w:val="clear" w:color="auto" w:fill="auto"/>
            <w:vAlign w:val="center"/>
            <w:hideMark/>
          </w:tcPr>
          <w:p w14:paraId="1CB6ED16" w14:textId="77777777" w:rsidR="001E7AC0" w:rsidRPr="008B533D" w:rsidRDefault="001E7AC0" w:rsidP="001E7AC0">
            <w:pPr>
              <w:spacing w:after="0" w:line="240" w:lineRule="auto"/>
              <w:jc w:val="center"/>
              <w:rPr>
                <w:rFonts w:ascii="Sylfaen" w:eastAsia="Times New Roman" w:hAnsi="Sylfaen" w:cs="Arial"/>
                <w:sz w:val="16"/>
                <w:szCs w:val="16"/>
              </w:rPr>
            </w:pPr>
            <w:r w:rsidRPr="008B533D">
              <w:rPr>
                <w:rFonts w:ascii="Sylfaen" w:eastAsia="Times New Roman" w:hAnsi="Sylfaen" w:cs="Arial"/>
                <w:sz w:val="16"/>
                <w:szCs w:val="16"/>
              </w:rPr>
              <w:t>ავადმყოფთა სოციალური დაცვა</w:t>
            </w:r>
          </w:p>
        </w:tc>
        <w:tc>
          <w:tcPr>
            <w:tcW w:w="845" w:type="dxa"/>
            <w:tcBorders>
              <w:top w:val="nil"/>
              <w:left w:val="nil"/>
              <w:bottom w:val="single" w:sz="4" w:space="0" w:color="auto"/>
              <w:right w:val="single" w:sz="4" w:space="0" w:color="auto"/>
            </w:tcBorders>
            <w:shd w:val="clear" w:color="auto" w:fill="auto"/>
            <w:vAlign w:val="center"/>
            <w:hideMark/>
          </w:tcPr>
          <w:p w14:paraId="30B22D99" w14:textId="74559534"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2000,0</w:t>
            </w:r>
          </w:p>
        </w:tc>
        <w:tc>
          <w:tcPr>
            <w:tcW w:w="843" w:type="dxa"/>
            <w:tcBorders>
              <w:top w:val="nil"/>
              <w:left w:val="nil"/>
              <w:bottom w:val="single" w:sz="4" w:space="0" w:color="auto"/>
              <w:right w:val="single" w:sz="4" w:space="0" w:color="auto"/>
            </w:tcBorders>
            <w:shd w:val="clear" w:color="auto" w:fill="auto"/>
            <w:vAlign w:val="center"/>
            <w:hideMark/>
          </w:tcPr>
          <w:p w14:paraId="3E8C20CC" w14:textId="38944ACF"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2000,0</w:t>
            </w:r>
          </w:p>
        </w:tc>
        <w:tc>
          <w:tcPr>
            <w:tcW w:w="1005" w:type="dxa"/>
            <w:tcBorders>
              <w:top w:val="nil"/>
              <w:left w:val="nil"/>
              <w:bottom w:val="single" w:sz="4" w:space="0" w:color="auto"/>
              <w:right w:val="single" w:sz="4" w:space="0" w:color="auto"/>
            </w:tcBorders>
            <w:shd w:val="clear" w:color="auto" w:fill="auto"/>
            <w:vAlign w:val="center"/>
            <w:hideMark/>
          </w:tcPr>
          <w:p w14:paraId="20D30043" w14:textId="19901529"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14:paraId="59BDCF1F" w14:textId="5D90360C"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2000,0</w:t>
            </w:r>
          </w:p>
        </w:tc>
        <w:tc>
          <w:tcPr>
            <w:tcW w:w="882" w:type="dxa"/>
            <w:tcBorders>
              <w:top w:val="nil"/>
              <w:left w:val="nil"/>
              <w:bottom w:val="single" w:sz="4" w:space="0" w:color="auto"/>
              <w:right w:val="single" w:sz="4" w:space="0" w:color="auto"/>
            </w:tcBorders>
            <w:shd w:val="clear" w:color="auto" w:fill="auto"/>
            <w:vAlign w:val="center"/>
            <w:hideMark/>
          </w:tcPr>
          <w:p w14:paraId="61BFCEB9" w14:textId="57002938"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2000,0</w:t>
            </w:r>
          </w:p>
        </w:tc>
        <w:tc>
          <w:tcPr>
            <w:tcW w:w="761" w:type="dxa"/>
            <w:tcBorders>
              <w:top w:val="nil"/>
              <w:left w:val="nil"/>
              <w:bottom w:val="single" w:sz="4" w:space="0" w:color="auto"/>
              <w:right w:val="single" w:sz="4" w:space="0" w:color="auto"/>
            </w:tcBorders>
            <w:shd w:val="clear" w:color="auto" w:fill="auto"/>
            <w:vAlign w:val="center"/>
            <w:hideMark/>
          </w:tcPr>
          <w:p w14:paraId="166A6FB8" w14:textId="20D157C5"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0,0</w:t>
            </w:r>
          </w:p>
        </w:tc>
        <w:tc>
          <w:tcPr>
            <w:tcW w:w="796" w:type="dxa"/>
            <w:tcBorders>
              <w:top w:val="nil"/>
              <w:left w:val="nil"/>
              <w:bottom w:val="single" w:sz="4" w:space="0" w:color="auto"/>
              <w:right w:val="single" w:sz="4" w:space="0" w:color="auto"/>
            </w:tcBorders>
            <w:shd w:val="clear" w:color="auto" w:fill="auto"/>
            <w:vAlign w:val="center"/>
            <w:hideMark/>
          </w:tcPr>
          <w:p w14:paraId="0C4C9786" w14:textId="788A7AA1"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2000,0</w:t>
            </w:r>
          </w:p>
        </w:tc>
        <w:tc>
          <w:tcPr>
            <w:tcW w:w="1310" w:type="dxa"/>
            <w:tcBorders>
              <w:top w:val="nil"/>
              <w:left w:val="nil"/>
              <w:bottom w:val="single" w:sz="4" w:space="0" w:color="auto"/>
              <w:right w:val="single" w:sz="4" w:space="0" w:color="auto"/>
            </w:tcBorders>
            <w:shd w:val="clear" w:color="auto" w:fill="auto"/>
            <w:vAlign w:val="center"/>
            <w:hideMark/>
          </w:tcPr>
          <w:p w14:paraId="715DB390" w14:textId="61ED7983"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2000,0</w:t>
            </w:r>
          </w:p>
        </w:tc>
        <w:tc>
          <w:tcPr>
            <w:tcW w:w="1018" w:type="dxa"/>
            <w:tcBorders>
              <w:top w:val="nil"/>
              <w:left w:val="nil"/>
              <w:bottom w:val="single" w:sz="4" w:space="0" w:color="auto"/>
              <w:right w:val="single" w:sz="4" w:space="0" w:color="auto"/>
            </w:tcBorders>
            <w:shd w:val="clear" w:color="auto" w:fill="auto"/>
            <w:vAlign w:val="center"/>
            <w:hideMark/>
          </w:tcPr>
          <w:p w14:paraId="32BE8AE2" w14:textId="456DB833"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0,0</w:t>
            </w:r>
          </w:p>
        </w:tc>
        <w:tc>
          <w:tcPr>
            <w:tcW w:w="851" w:type="dxa"/>
            <w:gridSpan w:val="2"/>
            <w:tcBorders>
              <w:top w:val="nil"/>
              <w:left w:val="nil"/>
              <w:bottom w:val="single" w:sz="4" w:space="0" w:color="auto"/>
              <w:right w:val="single" w:sz="4" w:space="0" w:color="auto"/>
            </w:tcBorders>
            <w:shd w:val="clear" w:color="auto" w:fill="auto"/>
            <w:vAlign w:val="center"/>
            <w:hideMark/>
          </w:tcPr>
          <w:p w14:paraId="52E2C569" w14:textId="4AFB8644"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2000,0</w:t>
            </w:r>
          </w:p>
        </w:tc>
        <w:tc>
          <w:tcPr>
            <w:tcW w:w="953" w:type="dxa"/>
            <w:tcBorders>
              <w:top w:val="nil"/>
              <w:left w:val="nil"/>
              <w:bottom w:val="single" w:sz="4" w:space="0" w:color="auto"/>
              <w:right w:val="single" w:sz="4" w:space="0" w:color="auto"/>
            </w:tcBorders>
            <w:shd w:val="clear" w:color="auto" w:fill="auto"/>
            <w:vAlign w:val="center"/>
            <w:hideMark/>
          </w:tcPr>
          <w:p w14:paraId="60BC27A8" w14:textId="681ECCE9"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2000,0</w:t>
            </w:r>
          </w:p>
        </w:tc>
        <w:tc>
          <w:tcPr>
            <w:tcW w:w="1012" w:type="dxa"/>
            <w:tcBorders>
              <w:top w:val="nil"/>
              <w:left w:val="nil"/>
              <w:bottom w:val="single" w:sz="4" w:space="0" w:color="auto"/>
              <w:right w:val="single" w:sz="4" w:space="0" w:color="auto"/>
            </w:tcBorders>
            <w:shd w:val="clear" w:color="auto" w:fill="auto"/>
            <w:vAlign w:val="center"/>
            <w:hideMark/>
          </w:tcPr>
          <w:p w14:paraId="2D4A420E" w14:textId="44B4B733"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0,0</w:t>
            </w:r>
          </w:p>
        </w:tc>
      </w:tr>
      <w:tr w:rsidR="001E7AC0" w:rsidRPr="008B533D" w14:paraId="269BC093" w14:textId="77777777" w:rsidTr="003374FF">
        <w:trPr>
          <w:trHeight w:val="67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7B1B059" w14:textId="77777777"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06 02 02</w:t>
            </w:r>
          </w:p>
        </w:tc>
        <w:tc>
          <w:tcPr>
            <w:tcW w:w="2551" w:type="dxa"/>
            <w:tcBorders>
              <w:top w:val="nil"/>
              <w:left w:val="nil"/>
              <w:bottom w:val="single" w:sz="4" w:space="0" w:color="auto"/>
              <w:right w:val="single" w:sz="4" w:space="0" w:color="auto"/>
            </w:tcBorders>
            <w:shd w:val="clear" w:color="auto" w:fill="auto"/>
            <w:vAlign w:val="center"/>
            <w:hideMark/>
          </w:tcPr>
          <w:p w14:paraId="06C718C2" w14:textId="77777777" w:rsidR="001E7AC0" w:rsidRPr="008B533D" w:rsidRDefault="001E7AC0" w:rsidP="001E7AC0">
            <w:pPr>
              <w:spacing w:after="0" w:line="240" w:lineRule="auto"/>
              <w:jc w:val="center"/>
              <w:rPr>
                <w:rFonts w:ascii="Sylfaen" w:eastAsia="Times New Roman" w:hAnsi="Sylfaen" w:cs="Arial"/>
                <w:sz w:val="16"/>
                <w:szCs w:val="16"/>
              </w:rPr>
            </w:pPr>
            <w:r w:rsidRPr="008B533D">
              <w:rPr>
                <w:rFonts w:ascii="Sylfaen" w:eastAsia="Times New Roman" w:hAnsi="Sylfaen" w:cs="Arial"/>
                <w:sz w:val="16"/>
                <w:szCs w:val="16"/>
              </w:rPr>
              <w:t>ოჯახებისა და ბავშვების სოციალური დაცვა</w:t>
            </w:r>
          </w:p>
        </w:tc>
        <w:tc>
          <w:tcPr>
            <w:tcW w:w="845" w:type="dxa"/>
            <w:tcBorders>
              <w:top w:val="nil"/>
              <w:left w:val="nil"/>
              <w:bottom w:val="single" w:sz="4" w:space="0" w:color="auto"/>
              <w:right w:val="single" w:sz="4" w:space="0" w:color="auto"/>
            </w:tcBorders>
            <w:shd w:val="clear" w:color="auto" w:fill="auto"/>
            <w:vAlign w:val="center"/>
            <w:hideMark/>
          </w:tcPr>
          <w:p w14:paraId="1F0D7676" w14:textId="62CF21D1"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1340,0</w:t>
            </w:r>
          </w:p>
        </w:tc>
        <w:tc>
          <w:tcPr>
            <w:tcW w:w="843" w:type="dxa"/>
            <w:tcBorders>
              <w:top w:val="nil"/>
              <w:left w:val="nil"/>
              <w:bottom w:val="single" w:sz="4" w:space="0" w:color="auto"/>
              <w:right w:val="single" w:sz="4" w:space="0" w:color="auto"/>
            </w:tcBorders>
            <w:shd w:val="clear" w:color="auto" w:fill="auto"/>
            <w:vAlign w:val="center"/>
            <w:hideMark/>
          </w:tcPr>
          <w:p w14:paraId="6286583E" w14:textId="29EE7DD9"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1320,0</w:t>
            </w:r>
          </w:p>
        </w:tc>
        <w:tc>
          <w:tcPr>
            <w:tcW w:w="1005" w:type="dxa"/>
            <w:tcBorders>
              <w:top w:val="nil"/>
              <w:left w:val="nil"/>
              <w:bottom w:val="single" w:sz="4" w:space="0" w:color="auto"/>
              <w:right w:val="single" w:sz="4" w:space="0" w:color="auto"/>
            </w:tcBorders>
            <w:shd w:val="clear" w:color="auto" w:fill="auto"/>
            <w:vAlign w:val="center"/>
            <w:hideMark/>
          </w:tcPr>
          <w:p w14:paraId="56F43862" w14:textId="7575A1CE"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20,0</w:t>
            </w:r>
          </w:p>
        </w:tc>
        <w:tc>
          <w:tcPr>
            <w:tcW w:w="992" w:type="dxa"/>
            <w:tcBorders>
              <w:top w:val="nil"/>
              <w:left w:val="nil"/>
              <w:bottom w:val="single" w:sz="4" w:space="0" w:color="auto"/>
              <w:right w:val="single" w:sz="4" w:space="0" w:color="auto"/>
            </w:tcBorders>
            <w:shd w:val="clear" w:color="auto" w:fill="auto"/>
            <w:vAlign w:val="center"/>
            <w:hideMark/>
          </w:tcPr>
          <w:p w14:paraId="7223FD16" w14:textId="2A2341E8"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1405,0</w:t>
            </w:r>
          </w:p>
        </w:tc>
        <w:tc>
          <w:tcPr>
            <w:tcW w:w="882" w:type="dxa"/>
            <w:tcBorders>
              <w:top w:val="nil"/>
              <w:left w:val="nil"/>
              <w:bottom w:val="single" w:sz="4" w:space="0" w:color="auto"/>
              <w:right w:val="single" w:sz="4" w:space="0" w:color="auto"/>
            </w:tcBorders>
            <w:shd w:val="clear" w:color="auto" w:fill="auto"/>
            <w:vAlign w:val="center"/>
            <w:hideMark/>
          </w:tcPr>
          <w:p w14:paraId="69B12E00" w14:textId="24F92E6A"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1405,0</w:t>
            </w:r>
          </w:p>
        </w:tc>
        <w:tc>
          <w:tcPr>
            <w:tcW w:w="761" w:type="dxa"/>
            <w:tcBorders>
              <w:top w:val="nil"/>
              <w:left w:val="nil"/>
              <w:bottom w:val="single" w:sz="4" w:space="0" w:color="auto"/>
              <w:right w:val="single" w:sz="4" w:space="0" w:color="auto"/>
            </w:tcBorders>
            <w:shd w:val="clear" w:color="auto" w:fill="auto"/>
            <w:vAlign w:val="center"/>
            <w:hideMark/>
          </w:tcPr>
          <w:p w14:paraId="4D3E9D53" w14:textId="06D18BBE"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0,0</w:t>
            </w:r>
          </w:p>
        </w:tc>
        <w:tc>
          <w:tcPr>
            <w:tcW w:w="796" w:type="dxa"/>
            <w:tcBorders>
              <w:top w:val="nil"/>
              <w:left w:val="nil"/>
              <w:bottom w:val="single" w:sz="4" w:space="0" w:color="auto"/>
              <w:right w:val="single" w:sz="4" w:space="0" w:color="auto"/>
            </w:tcBorders>
            <w:shd w:val="clear" w:color="auto" w:fill="auto"/>
            <w:vAlign w:val="center"/>
            <w:hideMark/>
          </w:tcPr>
          <w:p w14:paraId="7626657F" w14:textId="5ADBA6FD"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1405,0</w:t>
            </w:r>
          </w:p>
        </w:tc>
        <w:tc>
          <w:tcPr>
            <w:tcW w:w="1310" w:type="dxa"/>
            <w:tcBorders>
              <w:top w:val="nil"/>
              <w:left w:val="nil"/>
              <w:bottom w:val="single" w:sz="4" w:space="0" w:color="auto"/>
              <w:right w:val="single" w:sz="4" w:space="0" w:color="auto"/>
            </w:tcBorders>
            <w:shd w:val="clear" w:color="auto" w:fill="auto"/>
            <w:vAlign w:val="center"/>
            <w:hideMark/>
          </w:tcPr>
          <w:p w14:paraId="3A10AC01" w14:textId="5EFD2B04"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1405,0</w:t>
            </w:r>
          </w:p>
        </w:tc>
        <w:tc>
          <w:tcPr>
            <w:tcW w:w="1018" w:type="dxa"/>
            <w:tcBorders>
              <w:top w:val="nil"/>
              <w:left w:val="nil"/>
              <w:bottom w:val="single" w:sz="4" w:space="0" w:color="auto"/>
              <w:right w:val="single" w:sz="4" w:space="0" w:color="auto"/>
            </w:tcBorders>
            <w:shd w:val="clear" w:color="auto" w:fill="auto"/>
            <w:vAlign w:val="center"/>
            <w:hideMark/>
          </w:tcPr>
          <w:p w14:paraId="2CA36760" w14:textId="03419A03"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0,0</w:t>
            </w:r>
          </w:p>
        </w:tc>
        <w:tc>
          <w:tcPr>
            <w:tcW w:w="851" w:type="dxa"/>
            <w:gridSpan w:val="2"/>
            <w:tcBorders>
              <w:top w:val="nil"/>
              <w:left w:val="nil"/>
              <w:bottom w:val="single" w:sz="4" w:space="0" w:color="auto"/>
              <w:right w:val="single" w:sz="4" w:space="0" w:color="auto"/>
            </w:tcBorders>
            <w:shd w:val="clear" w:color="auto" w:fill="auto"/>
            <w:vAlign w:val="center"/>
            <w:hideMark/>
          </w:tcPr>
          <w:p w14:paraId="13C18C85" w14:textId="47900F87"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1405,0</w:t>
            </w:r>
          </w:p>
        </w:tc>
        <w:tc>
          <w:tcPr>
            <w:tcW w:w="953" w:type="dxa"/>
            <w:tcBorders>
              <w:top w:val="nil"/>
              <w:left w:val="nil"/>
              <w:bottom w:val="single" w:sz="4" w:space="0" w:color="auto"/>
              <w:right w:val="single" w:sz="4" w:space="0" w:color="auto"/>
            </w:tcBorders>
            <w:shd w:val="clear" w:color="auto" w:fill="auto"/>
            <w:vAlign w:val="center"/>
            <w:hideMark/>
          </w:tcPr>
          <w:p w14:paraId="0338781A" w14:textId="1D088B5D"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1405,0</w:t>
            </w:r>
          </w:p>
        </w:tc>
        <w:tc>
          <w:tcPr>
            <w:tcW w:w="1012" w:type="dxa"/>
            <w:tcBorders>
              <w:top w:val="nil"/>
              <w:left w:val="nil"/>
              <w:bottom w:val="single" w:sz="4" w:space="0" w:color="auto"/>
              <w:right w:val="single" w:sz="4" w:space="0" w:color="auto"/>
            </w:tcBorders>
            <w:shd w:val="clear" w:color="auto" w:fill="auto"/>
            <w:vAlign w:val="center"/>
            <w:hideMark/>
          </w:tcPr>
          <w:p w14:paraId="28643040" w14:textId="3C017FB2"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0,0</w:t>
            </w:r>
          </w:p>
        </w:tc>
      </w:tr>
      <w:tr w:rsidR="001E7AC0" w:rsidRPr="008B533D" w14:paraId="30F5318C" w14:textId="77777777" w:rsidTr="003374FF">
        <w:trPr>
          <w:trHeight w:val="67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0379028" w14:textId="77777777"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eastAsia="Times New Roman" w:hAnsi="Arial" w:cs="Arial"/>
                <w:sz w:val="16"/>
                <w:szCs w:val="16"/>
              </w:rPr>
              <w:t>06 02 03</w:t>
            </w:r>
          </w:p>
        </w:tc>
        <w:tc>
          <w:tcPr>
            <w:tcW w:w="2551" w:type="dxa"/>
            <w:tcBorders>
              <w:top w:val="nil"/>
              <w:left w:val="nil"/>
              <w:bottom w:val="single" w:sz="4" w:space="0" w:color="auto"/>
              <w:right w:val="single" w:sz="4" w:space="0" w:color="auto"/>
            </w:tcBorders>
            <w:shd w:val="clear" w:color="auto" w:fill="auto"/>
            <w:vAlign w:val="center"/>
            <w:hideMark/>
          </w:tcPr>
          <w:p w14:paraId="2EA236AF" w14:textId="77777777" w:rsidR="001E7AC0" w:rsidRPr="008B533D" w:rsidRDefault="001E7AC0" w:rsidP="001E7AC0">
            <w:pPr>
              <w:spacing w:after="0" w:line="240" w:lineRule="auto"/>
              <w:jc w:val="center"/>
              <w:rPr>
                <w:rFonts w:ascii="Sylfaen" w:eastAsia="Times New Roman" w:hAnsi="Sylfaen" w:cs="Arial"/>
                <w:sz w:val="16"/>
                <w:szCs w:val="16"/>
              </w:rPr>
            </w:pPr>
            <w:r w:rsidRPr="008B533D">
              <w:rPr>
                <w:rFonts w:ascii="Sylfaen" w:eastAsia="Times New Roman" w:hAnsi="Sylfaen" w:cs="Arial"/>
                <w:sz w:val="16"/>
                <w:szCs w:val="16"/>
              </w:rPr>
              <w:t>სარიტუალო მომსახურება</w:t>
            </w:r>
          </w:p>
        </w:tc>
        <w:tc>
          <w:tcPr>
            <w:tcW w:w="845" w:type="dxa"/>
            <w:tcBorders>
              <w:top w:val="nil"/>
              <w:left w:val="nil"/>
              <w:bottom w:val="single" w:sz="4" w:space="0" w:color="auto"/>
              <w:right w:val="single" w:sz="4" w:space="0" w:color="auto"/>
            </w:tcBorders>
            <w:shd w:val="clear" w:color="auto" w:fill="auto"/>
            <w:vAlign w:val="center"/>
            <w:hideMark/>
          </w:tcPr>
          <w:p w14:paraId="20189D7C" w14:textId="4E9793D0"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0,0</w:t>
            </w:r>
          </w:p>
        </w:tc>
        <w:tc>
          <w:tcPr>
            <w:tcW w:w="843" w:type="dxa"/>
            <w:tcBorders>
              <w:top w:val="nil"/>
              <w:left w:val="nil"/>
              <w:bottom w:val="single" w:sz="4" w:space="0" w:color="auto"/>
              <w:right w:val="single" w:sz="4" w:space="0" w:color="auto"/>
            </w:tcBorders>
            <w:shd w:val="clear" w:color="auto" w:fill="auto"/>
            <w:vAlign w:val="center"/>
            <w:hideMark/>
          </w:tcPr>
          <w:p w14:paraId="6B5E6394" w14:textId="4B984624"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0,0</w:t>
            </w:r>
          </w:p>
        </w:tc>
        <w:tc>
          <w:tcPr>
            <w:tcW w:w="1005" w:type="dxa"/>
            <w:tcBorders>
              <w:top w:val="nil"/>
              <w:left w:val="nil"/>
              <w:bottom w:val="single" w:sz="4" w:space="0" w:color="auto"/>
              <w:right w:val="single" w:sz="4" w:space="0" w:color="auto"/>
            </w:tcBorders>
            <w:shd w:val="clear" w:color="auto" w:fill="auto"/>
            <w:vAlign w:val="center"/>
            <w:hideMark/>
          </w:tcPr>
          <w:p w14:paraId="1F1F1430" w14:textId="292CE36C"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14:paraId="06562CD0" w14:textId="135DA8EA"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3,0</w:t>
            </w:r>
          </w:p>
        </w:tc>
        <w:tc>
          <w:tcPr>
            <w:tcW w:w="882" w:type="dxa"/>
            <w:tcBorders>
              <w:top w:val="nil"/>
              <w:left w:val="nil"/>
              <w:bottom w:val="single" w:sz="4" w:space="0" w:color="auto"/>
              <w:right w:val="single" w:sz="4" w:space="0" w:color="auto"/>
            </w:tcBorders>
            <w:shd w:val="clear" w:color="auto" w:fill="auto"/>
            <w:vAlign w:val="center"/>
            <w:hideMark/>
          </w:tcPr>
          <w:p w14:paraId="3301E3F5" w14:textId="42C9923D"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0,0</w:t>
            </w:r>
          </w:p>
        </w:tc>
        <w:tc>
          <w:tcPr>
            <w:tcW w:w="761" w:type="dxa"/>
            <w:tcBorders>
              <w:top w:val="nil"/>
              <w:left w:val="nil"/>
              <w:bottom w:val="single" w:sz="4" w:space="0" w:color="auto"/>
              <w:right w:val="single" w:sz="4" w:space="0" w:color="auto"/>
            </w:tcBorders>
            <w:shd w:val="clear" w:color="auto" w:fill="auto"/>
            <w:vAlign w:val="center"/>
            <w:hideMark/>
          </w:tcPr>
          <w:p w14:paraId="6A92F0EA" w14:textId="641981B0"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3,0</w:t>
            </w:r>
          </w:p>
        </w:tc>
        <w:tc>
          <w:tcPr>
            <w:tcW w:w="796" w:type="dxa"/>
            <w:tcBorders>
              <w:top w:val="nil"/>
              <w:left w:val="nil"/>
              <w:bottom w:val="single" w:sz="4" w:space="0" w:color="auto"/>
              <w:right w:val="single" w:sz="4" w:space="0" w:color="auto"/>
            </w:tcBorders>
            <w:shd w:val="clear" w:color="auto" w:fill="auto"/>
            <w:vAlign w:val="center"/>
            <w:hideMark/>
          </w:tcPr>
          <w:p w14:paraId="223122B7" w14:textId="79DDF707"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3,0</w:t>
            </w:r>
          </w:p>
        </w:tc>
        <w:tc>
          <w:tcPr>
            <w:tcW w:w="1310" w:type="dxa"/>
            <w:tcBorders>
              <w:top w:val="nil"/>
              <w:left w:val="nil"/>
              <w:bottom w:val="single" w:sz="4" w:space="0" w:color="auto"/>
              <w:right w:val="single" w:sz="4" w:space="0" w:color="auto"/>
            </w:tcBorders>
            <w:shd w:val="clear" w:color="auto" w:fill="auto"/>
            <w:vAlign w:val="center"/>
            <w:hideMark/>
          </w:tcPr>
          <w:p w14:paraId="520D9AED" w14:textId="58CB28E1"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0,0</w:t>
            </w:r>
          </w:p>
        </w:tc>
        <w:tc>
          <w:tcPr>
            <w:tcW w:w="1018" w:type="dxa"/>
            <w:tcBorders>
              <w:top w:val="nil"/>
              <w:left w:val="nil"/>
              <w:bottom w:val="single" w:sz="4" w:space="0" w:color="auto"/>
              <w:right w:val="single" w:sz="4" w:space="0" w:color="auto"/>
            </w:tcBorders>
            <w:shd w:val="clear" w:color="auto" w:fill="auto"/>
            <w:vAlign w:val="center"/>
            <w:hideMark/>
          </w:tcPr>
          <w:p w14:paraId="6EFD44C5" w14:textId="728F5E10"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3,0</w:t>
            </w:r>
          </w:p>
        </w:tc>
        <w:tc>
          <w:tcPr>
            <w:tcW w:w="851" w:type="dxa"/>
            <w:gridSpan w:val="2"/>
            <w:tcBorders>
              <w:top w:val="nil"/>
              <w:left w:val="nil"/>
              <w:bottom w:val="single" w:sz="4" w:space="0" w:color="auto"/>
              <w:right w:val="single" w:sz="4" w:space="0" w:color="auto"/>
            </w:tcBorders>
            <w:shd w:val="clear" w:color="auto" w:fill="auto"/>
            <w:vAlign w:val="center"/>
            <w:hideMark/>
          </w:tcPr>
          <w:p w14:paraId="05442F22" w14:textId="22538EB9"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3,0</w:t>
            </w:r>
          </w:p>
        </w:tc>
        <w:tc>
          <w:tcPr>
            <w:tcW w:w="953" w:type="dxa"/>
            <w:tcBorders>
              <w:top w:val="nil"/>
              <w:left w:val="nil"/>
              <w:bottom w:val="single" w:sz="4" w:space="0" w:color="auto"/>
              <w:right w:val="single" w:sz="4" w:space="0" w:color="auto"/>
            </w:tcBorders>
            <w:shd w:val="clear" w:color="auto" w:fill="auto"/>
            <w:vAlign w:val="center"/>
            <w:hideMark/>
          </w:tcPr>
          <w:p w14:paraId="23D0DEAE" w14:textId="0EF8691F"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0,0</w:t>
            </w:r>
          </w:p>
        </w:tc>
        <w:tc>
          <w:tcPr>
            <w:tcW w:w="1012" w:type="dxa"/>
            <w:tcBorders>
              <w:top w:val="nil"/>
              <w:left w:val="nil"/>
              <w:bottom w:val="single" w:sz="4" w:space="0" w:color="auto"/>
              <w:right w:val="single" w:sz="4" w:space="0" w:color="auto"/>
            </w:tcBorders>
            <w:shd w:val="clear" w:color="auto" w:fill="auto"/>
            <w:vAlign w:val="center"/>
            <w:hideMark/>
          </w:tcPr>
          <w:p w14:paraId="1EFB7CF3" w14:textId="01494B02" w:rsidR="001E7AC0" w:rsidRPr="008B533D" w:rsidRDefault="001E7AC0" w:rsidP="001E7AC0">
            <w:pPr>
              <w:spacing w:after="0" w:line="240" w:lineRule="auto"/>
              <w:jc w:val="center"/>
              <w:rPr>
                <w:rFonts w:ascii="Arial" w:eastAsia="Times New Roman" w:hAnsi="Arial" w:cs="Arial"/>
                <w:sz w:val="16"/>
                <w:szCs w:val="16"/>
              </w:rPr>
            </w:pPr>
            <w:r w:rsidRPr="008B533D">
              <w:rPr>
                <w:rFonts w:ascii="Arial" w:hAnsi="Arial" w:cs="Arial"/>
                <w:sz w:val="16"/>
                <w:szCs w:val="16"/>
              </w:rPr>
              <w:t>3,0</w:t>
            </w:r>
          </w:p>
        </w:tc>
      </w:tr>
      <w:tr w:rsidR="001E7AC0" w:rsidRPr="008B533D" w14:paraId="3E8A24C5" w14:textId="77777777" w:rsidTr="003374FF">
        <w:trPr>
          <w:trHeight w:val="67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97A9556" w14:textId="77777777" w:rsidR="001E7AC0" w:rsidRPr="008B533D" w:rsidRDefault="001E7AC0" w:rsidP="001E7AC0">
            <w:pPr>
              <w:spacing w:after="0" w:line="240" w:lineRule="auto"/>
              <w:rPr>
                <w:rFonts w:ascii="Calibri" w:eastAsia="Times New Roman" w:hAnsi="Calibri" w:cs="Calibri"/>
                <w:color w:val="000000"/>
                <w:sz w:val="16"/>
                <w:szCs w:val="16"/>
              </w:rPr>
            </w:pPr>
            <w:r w:rsidRPr="008B533D">
              <w:rPr>
                <w:rFonts w:ascii="Calibri" w:eastAsia="Times New Roman" w:hAnsi="Calibri" w:cs="Calibri"/>
                <w:color w:val="000000"/>
                <w:sz w:val="16"/>
                <w:szCs w:val="16"/>
              </w:rPr>
              <w:lastRenderedPageBreak/>
              <w:t> </w:t>
            </w:r>
          </w:p>
        </w:tc>
        <w:tc>
          <w:tcPr>
            <w:tcW w:w="2551" w:type="dxa"/>
            <w:tcBorders>
              <w:top w:val="nil"/>
              <w:left w:val="nil"/>
              <w:bottom w:val="single" w:sz="4" w:space="0" w:color="auto"/>
              <w:right w:val="single" w:sz="4" w:space="0" w:color="auto"/>
            </w:tcBorders>
            <w:shd w:val="clear" w:color="auto" w:fill="auto"/>
            <w:noWrap/>
            <w:vAlign w:val="center"/>
            <w:hideMark/>
          </w:tcPr>
          <w:p w14:paraId="7EBFD709" w14:textId="77777777" w:rsidR="001E7AC0" w:rsidRPr="008B533D" w:rsidRDefault="001E7AC0" w:rsidP="001E7AC0">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სულ</w:t>
            </w:r>
            <w:r w:rsidRPr="008B533D">
              <w:rPr>
                <w:rFonts w:ascii="Calibri" w:eastAsia="Times New Roman" w:hAnsi="Calibri" w:cs="Calibri"/>
                <w:b/>
                <w:bCs/>
                <w:color w:val="000000"/>
                <w:sz w:val="16"/>
                <w:szCs w:val="16"/>
              </w:rPr>
              <w:t xml:space="preserve"> </w:t>
            </w:r>
            <w:r w:rsidRPr="008B533D">
              <w:rPr>
                <w:rFonts w:ascii="Sylfaen" w:eastAsia="Times New Roman" w:hAnsi="Sylfaen" w:cs="Arial"/>
                <w:b/>
                <w:bCs/>
                <w:color w:val="000000"/>
                <w:sz w:val="16"/>
                <w:szCs w:val="16"/>
              </w:rPr>
              <w:t>პრიორიტეტი</w:t>
            </w:r>
          </w:p>
        </w:tc>
        <w:tc>
          <w:tcPr>
            <w:tcW w:w="845" w:type="dxa"/>
            <w:tcBorders>
              <w:top w:val="nil"/>
              <w:left w:val="nil"/>
              <w:bottom w:val="single" w:sz="4" w:space="0" w:color="auto"/>
              <w:right w:val="single" w:sz="4" w:space="0" w:color="auto"/>
            </w:tcBorders>
            <w:shd w:val="clear" w:color="auto" w:fill="auto"/>
            <w:vAlign w:val="center"/>
            <w:hideMark/>
          </w:tcPr>
          <w:p w14:paraId="20A96976" w14:textId="7108FBF1" w:rsidR="001E7AC0" w:rsidRPr="008B533D" w:rsidRDefault="001E7AC0" w:rsidP="001E7AC0">
            <w:pPr>
              <w:spacing w:after="0" w:line="240" w:lineRule="auto"/>
              <w:jc w:val="center"/>
              <w:rPr>
                <w:rFonts w:ascii="Arial" w:eastAsia="Times New Roman" w:hAnsi="Arial" w:cs="Arial"/>
                <w:b/>
                <w:bCs/>
                <w:sz w:val="16"/>
                <w:szCs w:val="16"/>
              </w:rPr>
            </w:pPr>
            <w:r w:rsidRPr="008B533D">
              <w:rPr>
                <w:rFonts w:ascii="Arial" w:hAnsi="Arial" w:cs="Arial"/>
                <w:b/>
                <w:bCs/>
                <w:sz w:val="16"/>
                <w:szCs w:val="16"/>
              </w:rPr>
              <w:t>3861,4</w:t>
            </w:r>
          </w:p>
        </w:tc>
        <w:tc>
          <w:tcPr>
            <w:tcW w:w="843" w:type="dxa"/>
            <w:tcBorders>
              <w:top w:val="nil"/>
              <w:left w:val="nil"/>
              <w:bottom w:val="single" w:sz="4" w:space="0" w:color="auto"/>
              <w:right w:val="single" w:sz="4" w:space="0" w:color="auto"/>
            </w:tcBorders>
            <w:shd w:val="clear" w:color="auto" w:fill="auto"/>
            <w:vAlign w:val="center"/>
            <w:hideMark/>
          </w:tcPr>
          <w:p w14:paraId="1E3F8AA4" w14:textId="68898973" w:rsidR="001E7AC0" w:rsidRPr="008B533D" w:rsidRDefault="001E7AC0" w:rsidP="001E7AC0">
            <w:pPr>
              <w:spacing w:after="0" w:line="240" w:lineRule="auto"/>
              <w:jc w:val="center"/>
              <w:rPr>
                <w:rFonts w:ascii="Arial" w:eastAsia="Times New Roman" w:hAnsi="Arial" w:cs="Arial"/>
                <w:b/>
                <w:bCs/>
                <w:sz w:val="16"/>
                <w:szCs w:val="16"/>
              </w:rPr>
            </w:pPr>
            <w:r w:rsidRPr="008B533D">
              <w:rPr>
                <w:rFonts w:ascii="Arial" w:hAnsi="Arial" w:cs="Arial"/>
                <w:b/>
                <w:bCs/>
                <w:sz w:val="16"/>
                <w:szCs w:val="16"/>
              </w:rPr>
              <w:t>3500,0</w:t>
            </w:r>
          </w:p>
        </w:tc>
        <w:tc>
          <w:tcPr>
            <w:tcW w:w="1005" w:type="dxa"/>
            <w:tcBorders>
              <w:top w:val="nil"/>
              <w:left w:val="nil"/>
              <w:bottom w:val="single" w:sz="4" w:space="0" w:color="auto"/>
              <w:right w:val="single" w:sz="4" w:space="0" w:color="auto"/>
            </w:tcBorders>
            <w:shd w:val="clear" w:color="auto" w:fill="auto"/>
            <w:vAlign w:val="center"/>
            <w:hideMark/>
          </w:tcPr>
          <w:p w14:paraId="06B686F4" w14:textId="4559AE1B" w:rsidR="001E7AC0" w:rsidRPr="008B533D" w:rsidRDefault="001E7AC0" w:rsidP="001E7AC0">
            <w:pPr>
              <w:spacing w:after="0" w:line="240" w:lineRule="auto"/>
              <w:jc w:val="center"/>
              <w:rPr>
                <w:rFonts w:ascii="Arial" w:eastAsia="Times New Roman" w:hAnsi="Arial" w:cs="Arial"/>
                <w:b/>
                <w:bCs/>
                <w:sz w:val="16"/>
                <w:szCs w:val="16"/>
              </w:rPr>
            </w:pPr>
            <w:r w:rsidRPr="008B533D">
              <w:rPr>
                <w:rFonts w:ascii="Arial" w:hAnsi="Arial" w:cs="Arial"/>
                <w:b/>
                <w:bCs/>
                <w:sz w:val="16"/>
                <w:szCs w:val="16"/>
              </w:rPr>
              <w:t>361,4</w:t>
            </w:r>
          </w:p>
        </w:tc>
        <w:tc>
          <w:tcPr>
            <w:tcW w:w="992" w:type="dxa"/>
            <w:tcBorders>
              <w:top w:val="nil"/>
              <w:left w:val="nil"/>
              <w:bottom w:val="single" w:sz="4" w:space="0" w:color="auto"/>
              <w:right w:val="single" w:sz="4" w:space="0" w:color="auto"/>
            </w:tcBorders>
            <w:shd w:val="clear" w:color="auto" w:fill="auto"/>
            <w:vAlign w:val="center"/>
            <w:hideMark/>
          </w:tcPr>
          <w:p w14:paraId="2363FC29" w14:textId="6E68727D" w:rsidR="001E7AC0" w:rsidRPr="008B533D" w:rsidRDefault="001E7AC0" w:rsidP="001E7AC0">
            <w:pPr>
              <w:spacing w:after="0" w:line="240" w:lineRule="auto"/>
              <w:jc w:val="center"/>
              <w:rPr>
                <w:rFonts w:ascii="Arial" w:eastAsia="Times New Roman" w:hAnsi="Arial" w:cs="Arial"/>
                <w:b/>
                <w:bCs/>
                <w:sz w:val="16"/>
                <w:szCs w:val="16"/>
              </w:rPr>
            </w:pPr>
            <w:r w:rsidRPr="008B533D">
              <w:rPr>
                <w:rFonts w:ascii="Arial" w:hAnsi="Arial" w:cs="Arial"/>
                <w:b/>
                <w:bCs/>
                <w:sz w:val="16"/>
                <w:szCs w:val="16"/>
              </w:rPr>
              <w:t>3929,4</w:t>
            </w:r>
          </w:p>
        </w:tc>
        <w:tc>
          <w:tcPr>
            <w:tcW w:w="882" w:type="dxa"/>
            <w:tcBorders>
              <w:top w:val="nil"/>
              <w:left w:val="nil"/>
              <w:bottom w:val="single" w:sz="4" w:space="0" w:color="auto"/>
              <w:right w:val="single" w:sz="4" w:space="0" w:color="auto"/>
            </w:tcBorders>
            <w:shd w:val="clear" w:color="auto" w:fill="auto"/>
            <w:vAlign w:val="center"/>
            <w:hideMark/>
          </w:tcPr>
          <w:p w14:paraId="4DCD693D" w14:textId="05598CA2" w:rsidR="001E7AC0" w:rsidRPr="008B533D" w:rsidRDefault="001E7AC0" w:rsidP="001E7AC0">
            <w:pPr>
              <w:spacing w:after="0" w:line="240" w:lineRule="auto"/>
              <w:jc w:val="center"/>
              <w:rPr>
                <w:rFonts w:ascii="Arial" w:eastAsia="Times New Roman" w:hAnsi="Arial" w:cs="Arial"/>
                <w:b/>
                <w:bCs/>
                <w:sz w:val="16"/>
                <w:szCs w:val="16"/>
              </w:rPr>
            </w:pPr>
            <w:r w:rsidRPr="008B533D">
              <w:rPr>
                <w:rFonts w:ascii="Arial" w:hAnsi="Arial" w:cs="Arial"/>
                <w:b/>
                <w:bCs/>
                <w:sz w:val="16"/>
                <w:szCs w:val="16"/>
              </w:rPr>
              <w:t>3585,0</w:t>
            </w:r>
          </w:p>
        </w:tc>
        <w:tc>
          <w:tcPr>
            <w:tcW w:w="761" w:type="dxa"/>
            <w:tcBorders>
              <w:top w:val="nil"/>
              <w:left w:val="nil"/>
              <w:bottom w:val="single" w:sz="4" w:space="0" w:color="auto"/>
              <w:right w:val="single" w:sz="4" w:space="0" w:color="auto"/>
            </w:tcBorders>
            <w:shd w:val="clear" w:color="auto" w:fill="auto"/>
            <w:vAlign w:val="center"/>
            <w:hideMark/>
          </w:tcPr>
          <w:p w14:paraId="5C4B39C7" w14:textId="35A02519" w:rsidR="001E7AC0" w:rsidRPr="008B533D" w:rsidRDefault="001E7AC0" w:rsidP="001E7AC0">
            <w:pPr>
              <w:spacing w:after="0" w:line="240" w:lineRule="auto"/>
              <w:jc w:val="center"/>
              <w:rPr>
                <w:rFonts w:ascii="Arial" w:eastAsia="Times New Roman" w:hAnsi="Arial" w:cs="Arial"/>
                <w:b/>
                <w:bCs/>
                <w:sz w:val="16"/>
                <w:szCs w:val="16"/>
              </w:rPr>
            </w:pPr>
            <w:r w:rsidRPr="008B533D">
              <w:rPr>
                <w:rFonts w:ascii="Arial" w:hAnsi="Arial" w:cs="Arial"/>
                <w:b/>
                <w:bCs/>
                <w:sz w:val="16"/>
                <w:szCs w:val="16"/>
              </w:rPr>
              <w:t>344,4</w:t>
            </w:r>
          </w:p>
        </w:tc>
        <w:tc>
          <w:tcPr>
            <w:tcW w:w="796" w:type="dxa"/>
            <w:tcBorders>
              <w:top w:val="nil"/>
              <w:left w:val="nil"/>
              <w:bottom w:val="single" w:sz="4" w:space="0" w:color="auto"/>
              <w:right w:val="single" w:sz="4" w:space="0" w:color="auto"/>
            </w:tcBorders>
            <w:shd w:val="clear" w:color="auto" w:fill="auto"/>
            <w:vAlign w:val="center"/>
            <w:hideMark/>
          </w:tcPr>
          <w:p w14:paraId="4CF4615B" w14:textId="55E42AC7" w:rsidR="001E7AC0" w:rsidRPr="008B533D" w:rsidRDefault="001E7AC0" w:rsidP="001E7AC0">
            <w:pPr>
              <w:spacing w:after="0" w:line="240" w:lineRule="auto"/>
              <w:jc w:val="center"/>
              <w:rPr>
                <w:rFonts w:ascii="Arial" w:eastAsia="Times New Roman" w:hAnsi="Arial" w:cs="Arial"/>
                <w:b/>
                <w:bCs/>
                <w:sz w:val="16"/>
                <w:szCs w:val="16"/>
              </w:rPr>
            </w:pPr>
            <w:r w:rsidRPr="008B533D">
              <w:rPr>
                <w:rFonts w:ascii="Arial" w:hAnsi="Arial" w:cs="Arial"/>
                <w:b/>
                <w:bCs/>
                <w:sz w:val="16"/>
                <w:szCs w:val="16"/>
              </w:rPr>
              <w:t>3929,4</w:t>
            </w:r>
          </w:p>
        </w:tc>
        <w:tc>
          <w:tcPr>
            <w:tcW w:w="1310" w:type="dxa"/>
            <w:tcBorders>
              <w:top w:val="nil"/>
              <w:left w:val="nil"/>
              <w:bottom w:val="single" w:sz="4" w:space="0" w:color="auto"/>
              <w:right w:val="single" w:sz="4" w:space="0" w:color="auto"/>
            </w:tcBorders>
            <w:shd w:val="clear" w:color="auto" w:fill="auto"/>
            <w:vAlign w:val="center"/>
            <w:hideMark/>
          </w:tcPr>
          <w:p w14:paraId="5647C6A2" w14:textId="0B8B9A22" w:rsidR="001E7AC0" w:rsidRPr="008B533D" w:rsidRDefault="001E7AC0" w:rsidP="001E7AC0">
            <w:pPr>
              <w:spacing w:after="0" w:line="240" w:lineRule="auto"/>
              <w:jc w:val="center"/>
              <w:rPr>
                <w:rFonts w:ascii="Arial" w:eastAsia="Times New Roman" w:hAnsi="Arial" w:cs="Arial"/>
                <w:b/>
                <w:bCs/>
                <w:sz w:val="16"/>
                <w:szCs w:val="16"/>
              </w:rPr>
            </w:pPr>
            <w:r w:rsidRPr="008B533D">
              <w:rPr>
                <w:rFonts w:ascii="Arial" w:hAnsi="Arial" w:cs="Arial"/>
                <w:b/>
                <w:bCs/>
                <w:sz w:val="16"/>
                <w:szCs w:val="16"/>
              </w:rPr>
              <w:t>3585,0</w:t>
            </w:r>
          </w:p>
        </w:tc>
        <w:tc>
          <w:tcPr>
            <w:tcW w:w="1018" w:type="dxa"/>
            <w:tcBorders>
              <w:top w:val="nil"/>
              <w:left w:val="nil"/>
              <w:bottom w:val="single" w:sz="4" w:space="0" w:color="auto"/>
              <w:right w:val="single" w:sz="4" w:space="0" w:color="auto"/>
            </w:tcBorders>
            <w:shd w:val="clear" w:color="auto" w:fill="auto"/>
            <w:vAlign w:val="center"/>
            <w:hideMark/>
          </w:tcPr>
          <w:p w14:paraId="1A9C283E" w14:textId="1F073DAD" w:rsidR="001E7AC0" w:rsidRPr="008B533D" w:rsidRDefault="001E7AC0" w:rsidP="001E7AC0">
            <w:pPr>
              <w:spacing w:after="0" w:line="240" w:lineRule="auto"/>
              <w:jc w:val="center"/>
              <w:rPr>
                <w:rFonts w:ascii="Arial" w:eastAsia="Times New Roman" w:hAnsi="Arial" w:cs="Arial"/>
                <w:b/>
                <w:bCs/>
                <w:sz w:val="16"/>
                <w:szCs w:val="16"/>
              </w:rPr>
            </w:pPr>
            <w:r w:rsidRPr="008B533D">
              <w:rPr>
                <w:rFonts w:ascii="Arial" w:hAnsi="Arial" w:cs="Arial"/>
                <w:b/>
                <w:bCs/>
                <w:sz w:val="16"/>
                <w:szCs w:val="16"/>
              </w:rPr>
              <w:t>344,4</w:t>
            </w:r>
          </w:p>
        </w:tc>
        <w:tc>
          <w:tcPr>
            <w:tcW w:w="851" w:type="dxa"/>
            <w:gridSpan w:val="2"/>
            <w:tcBorders>
              <w:top w:val="nil"/>
              <w:left w:val="nil"/>
              <w:bottom w:val="single" w:sz="4" w:space="0" w:color="auto"/>
              <w:right w:val="single" w:sz="4" w:space="0" w:color="auto"/>
            </w:tcBorders>
            <w:shd w:val="clear" w:color="auto" w:fill="auto"/>
            <w:vAlign w:val="center"/>
            <w:hideMark/>
          </w:tcPr>
          <w:p w14:paraId="73C0A1DF" w14:textId="6FD4F611" w:rsidR="001E7AC0" w:rsidRPr="008B533D" w:rsidRDefault="001E7AC0" w:rsidP="001E7AC0">
            <w:pPr>
              <w:spacing w:after="0" w:line="240" w:lineRule="auto"/>
              <w:jc w:val="center"/>
              <w:rPr>
                <w:rFonts w:ascii="Arial" w:eastAsia="Times New Roman" w:hAnsi="Arial" w:cs="Arial"/>
                <w:b/>
                <w:bCs/>
                <w:sz w:val="16"/>
                <w:szCs w:val="16"/>
              </w:rPr>
            </w:pPr>
            <w:r w:rsidRPr="008B533D">
              <w:rPr>
                <w:rFonts w:ascii="Arial" w:hAnsi="Arial" w:cs="Arial"/>
                <w:b/>
                <w:bCs/>
                <w:sz w:val="16"/>
                <w:szCs w:val="16"/>
              </w:rPr>
              <w:t>3929,4</w:t>
            </w:r>
          </w:p>
        </w:tc>
        <w:tc>
          <w:tcPr>
            <w:tcW w:w="953" w:type="dxa"/>
            <w:tcBorders>
              <w:top w:val="nil"/>
              <w:left w:val="nil"/>
              <w:bottom w:val="single" w:sz="4" w:space="0" w:color="auto"/>
              <w:right w:val="single" w:sz="4" w:space="0" w:color="auto"/>
            </w:tcBorders>
            <w:shd w:val="clear" w:color="auto" w:fill="auto"/>
            <w:vAlign w:val="center"/>
            <w:hideMark/>
          </w:tcPr>
          <w:p w14:paraId="400ECF90" w14:textId="4D70FE9C" w:rsidR="001E7AC0" w:rsidRPr="008B533D" w:rsidRDefault="001E7AC0" w:rsidP="001E7AC0">
            <w:pPr>
              <w:spacing w:after="0" w:line="240" w:lineRule="auto"/>
              <w:jc w:val="center"/>
              <w:rPr>
                <w:rFonts w:ascii="Arial" w:eastAsia="Times New Roman" w:hAnsi="Arial" w:cs="Arial"/>
                <w:b/>
                <w:bCs/>
                <w:sz w:val="16"/>
                <w:szCs w:val="16"/>
              </w:rPr>
            </w:pPr>
            <w:r w:rsidRPr="008B533D">
              <w:rPr>
                <w:rFonts w:ascii="Arial" w:hAnsi="Arial" w:cs="Arial"/>
                <w:b/>
                <w:bCs/>
                <w:sz w:val="16"/>
                <w:szCs w:val="16"/>
              </w:rPr>
              <w:t>3585,0</w:t>
            </w:r>
          </w:p>
        </w:tc>
        <w:tc>
          <w:tcPr>
            <w:tcW w:w="1012" w:type="dxa"/>
            <w:tcBorders>
              <w:top w:val="nil"/>
              <w:left w:val="nil"/>
              <w:bottom w:val="single" w:sz="4" w:space="0" w:color="auto"/>
              <w:right w:val="single" w:sz="4" w:space="0" w:color="auto"/>
            </w:tcBorders>
            <w:shd w:val="clear" w:color="auto" w:fill="auto"/>
            <w:vAlign w:val="center"/>
            <w:hideMark/>
          </w:tcPr>
          <w:p w14:paraId="133DA25A" w14:textId="13B58CAB" w:rsidR="001E7AC0" w:rsidRPr="008B533D" w:rsidRDefault="001E7AC0" w:rsidP="001E7AC0">
            <w:pPr>
              <w:spacing w:after="0" w:line="240" w:lineRule="auto"/>
              <w:jc w:val="center"/>
              <w:rPr>
                <w:rFonts w:ascii="Arial" w:eastAsia="Times New Roman" w:hAnsi="Arial" w:cs="Arial"/>
                <w:b/>
                <w:bCs/>
                <w:sz w:val="16"/>
                <w:szCs w:val="16"/>
              </w:rPr>
            </w:pPr>
            <w:r w:rsidRPr="008B533D">
              <w:rPr>
                <w:rFonts w:ascii="Arial" w:hAnsi="Arial" w:cs="Arial"/>
                <w:b/>
                <w:bCs/>
                <w:sz w:val="16"/>
                <w:szCs w:val="16"/>
              </w:rPr>
              <w:t>344,4</w:t>
            </w:r>
          </w:p>
        </w:tc>
      </w:tr>
    </w:tbl>
    <w:p w14:paraId="54B17DBF" w14:textId="77777777" w:rsidR="003374FF" w:rsidRPr="008B533D" w:rsidRDefault="003374FF" w:rsidP="003374FF">
      <w:pPr>
        <w:rPr>
          <w:lang w:val="ka-GE" w:eastAsia="ru-RU"/>
        </w:rPr>
      </w:pPr>
    </w:p>
    <w:p w14:paraId="3831DC9B" w14:textId="77777777" w:rsidR="003374FF" w:rsidRPr="008B533D" w:rsidRDefault="003374FF" w:rsidP="003374FF">
      <w:pPr>
        <w:rPr>
          <w:lang w:val="ka-GE" w:eastAsia="ru-RU"/>
        </w:rPr>
      </w:pPr>
    </w:p>
    <w:tbl>
      <w:tblPr>
        <w:tblW w:w="14755" w:type="dxa"/>
        <w:tblLook w:val="04A0" w:firstRow="1" w:lastRow="0" w:firstColumn="1" w:lastColumn="0" w:noHBand="0" w:noVBand="1"/>
      </w:tblPr>
      <w:tblGrid>
        <w:gridCol w:w="702"/>
        <w:gridCol w:w="2415"/>
        <w:gridCol w:w="5511"/>
        <w:gridCol w:w="1727"/>
        <w:gridCol w:w="1591"/>
        <w:gridCol w:w="1555"/>
        <w:gridCol w:w="1254"/>
      </w:tblGrid>
      <w:tr w:rsidR="003374FF" w:rsidRPr="008B533D" w14:paraId="645097C4" w14:textId="77777777" w:rsidTr="003374FF">
        <w:trPr>
          <w:trHeight w:val="694"/>
        </w:trPr>
        <w:tc>
          <w:tcPr>
            <w:tcW w:w="7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E90670"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კოდი</w:t>
            </w:r>
          </w:p>
        </w:tc>
        <w:tc>
          <w:tcPr>
            <w:tcW w:w="24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A8F89C"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 xml:space="preserve">პროგრამის დასახელება </w:t>
            </w:r>
          </w:p>
        </w:tc>
        <w:tc>
          <w:tcPr>
            <w:tcW w:w="55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5677AD" w14:textId="77777777" w:rsidR="003374FF" w:rsidRPr="008B533D" w:rsidRDefault="003374FF" w:rsidP="003374FF">
            <w:pPr>
              <w:spacing w:after="0" w:line="240" w:lineRule="auto"/>
              <w:jc w:val="center"/>
              <w:rPr>
                <w:rFonts w:ascii="Sylfaen" w:eastAsia="Times New Roman" w:hAnsi="Sylfaen" w:cs="Arial"/>
                <w:color w:val="000000"/>
                <w:sz w:val="12"/>
                <w:szCs w:val="12"/>
              </w:rPr>
            </w:pPr>
            <w:r w:rsidRPr="008B533D">
              <w:rPr>
                <w:rFonts w:ascii="Sylfaen" w:eastAsia="Times New Roman" w:hAnsi="Sylfaen" w:cs="Arial"/>
                <w:color w:val="000000"/>
                <w:sz w:val="12"/>
                <w:szCs w:val="12"/>
              </w:rPr>
              <w:t>ჯანმრთელობის დაცვა</w:t>
            </w:r>
          </w:p>
        </w:tc>
        <w:tc>
          <w:tcPr>
            <w:tcW w:w="1727" w:type="dxa"/>
            <w:tcBorders>
              <w:top w:val="single" w:sz="4" w:space="0" w:color="auto"/>
              <w:left w:val="nil"/>
              <w:bottom w:val="single" w:sz="4" w:space="0" w:color="auto"/>
              <w:right w:val="single" w:sz="4" w:space="0" w:color="auto"/>
            </w:tcBorders>
            <w:shd w:val="clear" w:color="000000" w:fill="FFFFFF"/>
            <w:vAlign w:val="center"/>
            <w:hideMark/>
          </w:tcPr>
          <w:p w14:paraId="7639FD1D"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2026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591" w:type="dxa"/>
            <w:tcBorders>
              <w:top w:val="single" w:sz="4" w:space="0" w:color="auto"/>
              <w:left w:val="nil"/>
              <w:bottom w:val="single" w:sz="4" w:space="0" w:color="auto"/>
              <w:right w:val="single" w:sz="4" w:space="0" w:color="auto"/>
            </w:tcBorders>
            <w:shd w:val="clear" w:color="000000" w:fill="FFFFFF"/>
            <w:vAlign w:val="center"/>
            <w:hideMark/>
          </w:tcPr>
          <w:p w14:paraId="29B03680"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2027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555" w:type="dxa"/>
            <w:tcBorders>
              <w:top w:val="single" w:sz="4" w:space="0" w:color="auto"/>
              <w:left w:val="nil"/>
              <w:bottom w:val="single" w:sz="4" w:space="0" w:color="auto"/>
              <w:right w:val="single" w:sz="4" w:space="0" w:color="auto"/>
            </w:tcBorders>
            <w:shd w:val="clear" w:color="000000" w:fill="FFFFFF"/>
            <w:vAlign w:val="center"/>
            <w:hideMark/>
          </w:tcPr>
          <w:p w14:paraId="682794CE"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2028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54" w:type="dxa"/>
            <w:tcBorders>
              <w:top w:val="single" w:sz="4" w:space="0" w:color="auto"/>
              <w:left w:val="nil"/>
              <w:bottom w:val="single" w:sz="4" w:space="0" w:color="auto"/>
              <w:right w:val="single" w:sz="4" w:space="0" w:color="auto"/>
            </w:tcBorders>
            <w:shd w:val="clear" w:color="000000" w:fill="FFFFFF"/>
            <w:vAlign w:val="center"/>
            <w:hideMark/>
          </w:tcPr>
          <w:p w14:paraId="5184878A"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 xml:space="preserve">9 </w:t>
            </w:r>
            <w:r w:rsidRPr="008B533D">
              <w:rPr>
                <w:rFonts w:ascii="Sylfaen" w:eastAsia="Times New Roman" w:hAnsi="Sylfaen" w:cs="Arial"/>
                <w:b/>
                <w:bCs/>
                <w:color w:val="000000"/>
                <w:sz w:val="16"/>
                <w:szCs w:val="16"/>
              </w:rPr>
              <w:t>წლის დაფინანსება</w:t>
            </w:r>
            <w:r w:rsidRPr="008B533D">
              <w:rPr>
                <w:rFonts w:ascii="Sylfaen" w:eastAsia="Times New Roman" w:hAnsi="Sylfaen" w:cs="Arial"/>
                <w:b/>
                <w:bCs/>
                <w:color w:val="000000"/>
                <w:sz w:val="16"/>
                <w:szCs w:val="16"/>
              </w:rPr>
              <w:br/>
              <w:t xml:space="preserve"> ათას ლარში</w:t>
            </w:r>
          </w:p>
        </w:tc>
      </w:tr>
      <w:tr w:rsidR="00F802CA" w:rsidRPr="008B533D" w14:paraId="4A66045D" w14:textId="77777777" w:rsidTr="003374FF">
        <w:trPr>
          <w:trHeight w:val="264"/>
        </w:trPr>
        <w:tc>
          <w:tcPr>
            <w:tcW w:w="702" w:type="dxa"/>
            <w:tcBorders>
              <w:top w:val="nil"/>
              <w:left w:val="single" w:sz="4" w:space="0" w:color="auto"/>
              <w:bottom w:val="single" w:sz="4" w:space="0" w:color="auto"/>
              <w:right w:val="single" w:sz="4" w:space="0" w:color="auto"/>
            </w:tcBorders>
            <w:shd w:val="clear" w:color="000000" w:fill="FFFFFF"/>
            <w:vAlign w:val="center"/>
            <w:hideMark/>
          </w:tcPr>
          <w:p w14:paraId="02DB23DB" w14:textId="77777777" w:rsidR="00F802CA" w:rsidRPr="008B533D" w:rsidRDefault="00F802CA" w:rsidP="00F802CA">
            <w:pPr>
              <w:spacing w:after="0" w:line="240" w:lineRule="auto"/>
              <w:jc w:val="center"/>
              <w:rPr>
                <w:rFonts w:ascii="Sylfaen" w:eastAsia="Times New Roman" w:hAnsi="Sylfaen" w:cs="Arial"/>
                <w:color w:val="000000"/>
                <w:sz w:val="12"/>
                <w:szCs w:val="12"/>
              </w:rPr>
            </w:pPr>
            <w:r w:rsidRPr="008B533D">
              <w:rPr>
                <w:rFonts w:ascii="Sylfaen" w:eastAsia="Times New Roman" w:hAnsi="Sylfaen" w:cs="Arial"/>
                <w:color w:val="000000"/>
                <w:sz w:val="12"/>
                <w:szCs w:val="12"/>
              </w:rPr>
              <w:t>06 01</w:t>
            </w:r>
          </w:p>
        </w:tc>
        <w:tc>
          <w:tcPr>
            <w:tcW w:w="2415" w:type="dxa"/>
            <w:vMerge/>
            <w:tcBorders>
              <w:top w:val="single" w:sz="4" w:space="0" w:color="auto"/>
              <w:left w:val="single" w:sz="4" w:space="0" w:color="auto"/>
              <w:bottom w:val="single" w:sz="4" w:space="0" w:color="auto"/>
              <w:right w:val="single" w:sz="4" w:space="0" w:color="auto"/>
            </w:tcBorders>
            <w:vAlign w:val="center"/>
            <w:hideMark/>
          </w:tcPr>
          <w:p w14:paraId="2BFB4062" w14:textId="77777777" w:rsidR="00F802CA" w:rsidRPr="008B533D" w:rsidRDefault="00F802CA" w:rsidP="00F802CA">
            <w:pPr>
              <w:spacing w:after="0" w:line="240" w:lineRule="auto"/>
              <w:rPr>
                <w:rFonts w:ascii="Sylfaen" w:eastAsia="Times New Roman" w:hAnsi="Sylfaen" w:cs="Arial"/>
                <w:b/>
                <w:bCs/>
                <w:color w:val="000000"/>
                <w:sz w:val="12"/>
                <w:szCs w:val="12"/>
              </w:rPr>
            </w:pPr>
          </w:p>
        </w:tc>
        <w:tc>
          <w:tcPr>
            <w:tcW w:w="5511" w:type="dxa"/>
            <w:vMerge/>
            <w:tcBorders>
              <w:top w:val="single" w:sz="4" w:space="0" w:color="auto"/>
              <w:left w:val="single" w:sz="4" w:space="0" w:color="auto"/>
              <w:bottom w:val="single" w:sz="4" w:space="0" w:color="auto"/>
              <w:right w:val="single" w:sz="4" w:space="0" w:color="auto"/>
            </w:tcBorders>
            <w:vAlign w:val="center"/>
            <w:hideMark/>
          </w:tcPr>
          <w:p w14:paraId="60E1AF71" w14:textId="77777777" w:rsidR="00F802CA" w:rsidRPr="008B533D" w:rsidRDefault="00F802CA" w:rsidP="00F802CA">
            <w:pPr>
              <w:spacing w:after="0" w:line="240" w:lineRule="auto"/>
              <w:rPr>
                <w:rFonts w:ascii="Sylfaen" w:eastAsia="Times New Roman" w:hAnsi="Sylfaen" w:cs="Arial"/>
                <w:color w:val="000000"/>
                <w:sz w:val="12"/>
                <w:szCs w:val="12"/>
              </w:rPr>
            </w:pPr>
          </w:p>
        </w:tc>
        <w:tc>
          <w:tcPr>
            <w:tcW w:w="1727" w:type="dxa"/>
            <w:tcBorders>
              <w:top w:val="nil"/>
              <w:left w:val="nil"/>
              <w:bottom w:val="single" w:sz="4" w:space="0" w:color="auto"/>
              <w:right w:val="single" w:sz="4" w:space="0" w:color="auto"/>
            </w:tcBorders>
            <w:shd w:val="clear" w:color="000000" w:fill="FFFFFF"/>
            <w:vAlign w:val="center"/>
            <w:hideMark/>
          </w:tcPr>
          <w:p w14:paraId="4D14699A" w14:textId="344ED10D" w:rsidR="00F802CA" w:rsidRPr="008B533D" w:rsidRDefault="00F802CA" w:rsidP="00F802CA">
            <w:pPr>
              <w:spacing w:after="0" w:line="240" w:lineRule="auto"/>
              <w:jc w:val="center"/>
              <w:rPr>
                <w:rFonts w:ascii="Sylfaen" w:eastAsia="Times New Roman" w:hAnsi="Sylfaen" w:cs="Arial"/>
                <w:sz w:val="12"/>
                <w:szCs w:val="12"/>
              </w:rPr>
            </w:pPr>
            <w:r w:rsidRPr="008B533D">
              <w:rPr>
                <w:rFonts w:ascii="Arial" w:hAnsi="Arial" w:cs="Arial"/>
                <w:b/>
                <w:bCs/>
                <w:sz w:val="16"/>
                <w:szCs w:val="16"/>
              </w:rPr>
              <w:t>521,4</w:t>
            </w:r>
          </w:p>
        </w:tc>
        <w:tc>
          <w:tcPr>
            <w:tcW w:w="1591" w:type="dxa"/>
            <w:tcBorders>
              <w:top w:val="nil"/>
              <w:left w:val="nil"/>
              <w:bottom w:val="single" w:sz="4" w:space="0" w:color="auto"/>
              <w:right w:val="single" w:sz="4" w:space="0" w:color="auto"/>
            </w:tcBorders>
            <w:shd w:val="clear" w:color="000000" w:fill="FFFFFF"/>
            <w:vAlign w:val="center"/>
            <w:hideMark/>
          </w:tcPr>
          <w:p w14:paraId="232413D6" w14:textId="51924B26" w:rsidR="00F802CA" w:rsidRPr="008B533D" w:rsidRDefault="00F802CA" w:rsidP="00F802CA">
            <w:pPr>
              <w:spacing w:after="0" w:line="240" w:lineRule="auto"/>
              <w:jc w:val="center"/>
              <w:rPr>
                <w:rFonts w:ascii="Sylfaen" w:eastAsia="Times New Roman" w:hAnsi="Sylfaen" w:cs="Arial"/>
                <w:sz w:val="12"/>
                <w:szCs w:val="12"/>
              </w:rPr>
            </w:pPr>
            <w:r w:rsidRPr="008B533D">
              <w:rPr>
                <w:rFonts w:ascii="Arial" w:hAnsi="Arial" w:cs="Arial"/>
                <w:b/>
                <w:bCs/>
                <w:sz w:val="16"/>
                <w:szCs w:val="16"/>
              </w:rPr>
              <w:t>521,4</w:t>
            </w:r>
          </w:p>
        </w:tc>
        <w:tc>
          <w:tcPr>
            <w:tcW w:w="1555" w:type="dxa"/>
            <w:tcBorders>
              <w:top w:val="nil"/>
              <w:left w:val="nil"/>
              <w:bottom w:val="single" w:sz="4" w:space="0" w:color="auto"/>
              <w:right w:val="single" w:sz="4" w:space="0" w:color="auto"/>
            </w:tcBorders>
            <w:shd w:val="clear" w:color="000000" w:fill="FFFFFF"/>
            <w:vAlign w:val="center"/>
            <w:hideMark/>
          </w:tcPr>
          <w:p w14:paraId="3A19B8E2" w14:textId="36243211" w:rsidR="00F802CA" w:rsidRPr="008B533D" w:rsidRDefault="00F802CA" w:rsidP="00F802CA">
            <w:pPr>
              <w:spacing w:after="0" w:line="240" w:lineRule="auto"/>
              <w:jc w:val="center"/>
              <w:rPr>
                <w:rFonts w:ascii="Sylfaen" w:eastAsia="Times New Roman" w:hAnsi="Sylfaen" w:cs="Arial"/>
                <w:sz w:val="12"/>
                <w:szCs w:val="12"/>
              </w:rPr>
            </w:pPr>
            <w:r w:rsidRPr="008B533D">
              <w:rPr>
                <w:rFonts w:ascii="Arial" w:hAnsi="Arial" w:cs="Arial"/>
                <w:b/>
                <w:bCs/>
                <w:sz w:val="16"/>
                <w:szCs w:val="16"/>
              </w:rPr>
              <w:t>521,4</w:t>
            </w:r>
          </w:p>
        </w:tc>
        <w:tc>
          <w:tcPr>
            <w:tcW w:w="1254" w:type="dxa"/>
            <w:tcBorders>
              <w:top w:val="nil"/>
              <w:left w:val="nil"/>
              <w:bottom w:val="single" w:sz="4" w:space="0" w:color="auto"/>
              <w:right w:val="single" w:sz="4" w:space="0" w:color="auto"/>
            </w:tcBorders>
            <w:shd w:val="clear" w:color="000000" w:fill="FFFFFF"/>
            <w:vAlign w:val="center"/>
            <w:hideMark/>
          </w:tcPr>
          <w:p w14:paraId="07D67C2A" w14:textId="42BFB3E2" w:rsidR="00F802CA" w:rsidRPr="008B533D" w:rsidRDefault="00F802CA" w:rsidP="00F802CA">
            <w:pPr>
              <w:spacing w:after="0" w:line="240" w:lineRule="auto"/>
              <w:jc w:val="center"/>
              <w:rPr>
                <w:rFonts w:ascii="Sylfaen" w:eastAsia="Times New Roman" w:hAnsi="Sylfaen" w:cs="Arial"/>
                <w:sz w:val="12"/>
                <w:szCs w:val="12"/>
              </w:rPr>
            </w:pPr>
            <w:r w:rsidRPr="008B533D">
              <w:rPr>
                <w:rFonts w:ascii="Arial" w:hAnsi="Arial" w:cs="Arial"/>
                <w:b/>
                <w:bCs/>
                <w:sz w:val="16"/>
                <w:szCs w:val="16"/>
              </w:rPr>
              <w:t>521,4</w:t>
            </w:r>
          </w:p>
        </w:tc>
      </w:tr>
      <w:tr w:rsidR="003374FF" w:rsidRPr="008B533D" w14:paraId="132BB00A" w14:textId="77777777" w:rsidTr="003374FF">
        <w:trPr>
          <w:trHeight w:val="567"/>
        </w:trPr>
        <w:tc>
          <w:tcPr>
            <w:tcW w:w="311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6C24AF6"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პროგრამის განმახორციელებელი სამსახური</w:t>
            </w:r>
          </w:p>
        </w:tc>
        <w:tc>
          <w:tcPr>
            <w:tcW w:w="11638" w:type="dxa"/>
            <w:gridSpan w:val="5"/>
            <w:tcBorders>
              <w:top w:val="single" w:sz="4" w:space="0" w:color="auto"/>
              <w:left w:val="nil"/>
              <w:bottom w:val="single" w:sz="4" w:space="0" w:color="auto"/>
              <w:right w:val="single" w:sz="4" w:space="0" w:color="auto"/>
            </w:tcBorders>
            <w:shd w:val="clear" w:color="000000" w:fill="FFFFFF"/>
            <w:vAlign w:val="center"/>
            <w:hideMark/>
          </w:tcPr>
          <w:p w14:paraId="26C29DC7" w14:textId="77777777" w:rsidR="003374FF" w:rsidRPr="008B533D" w:rsidRDefault="003374FF" w:rsidP="003374FF">
            <w:pPr>
              <w:spacing w:after="240" w:line="240" w:lineRule="auto"/>
              <w:rPr>
                <w:rFonts w:ascii="Sylfaen" w:eastAsia="Times New Roman" w:hAnsi="Sylfaen" w:cs="Arial"/>
                <w:color w:val="000000"/>
                <w:sz w:val="12"/>
                <w:szCs w:val="12"/>
              </w:rPr>
            </w:pPr>
            <w:r w:rsidRPr="008B533D">
              <w:rPr>
                <w:rFonts w:ascii="Sylfaen" w:eastAsia="Times New Roman" w:hAnsi="Sylfaen" w:cs="Arial"/>
                <w:color w:val="000000"/>
                <w:sz w:val="12"/>
                <w:szCs w:val="12"/>
              </w:rPr>
              <w:t>ჯანდაცვის, სოციალური უზრუნველყოფის, კულტურის, სპორტის,ბავშვის კეთილდღეობის დაცვისა და მხარდაჭერის სამსახური</w:t>
            </w:r>
          </w:p>
        </w:tc>
      </w:tr>
      <w:tr w:rsidR="003374FF" w:rsidRPr="008B533D" w14:paraId="3450C5F9" w14:textId="77777777" w:rsidTr="003374FF">
        <w:trPr>
          <w:trHeight w:val="1160"/>
        </w:trPr>
        <w:tc>
          <w:tcPr>
            <w:tcW w:w="31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E0D33D2"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გაეროს მდგრადი განვითარების „SDG“ მიზანი, რომლის მიღწევასაც</w:t>
            </w:r>
            <w:r w:rsidRPr="008B533D">
              <w:rPr>
                <w:rFonts w:ascii="Sylfaen" w:eastAsia="Times New Roman" w:hAnsi="Sylfaen" w:cs="Arial"/>
                <w:b/>
                <w:bCs/>
                <w:color w:val="000000"/>
                <w:sz w:val="12"/>
                <w:szCs w:val="12"/>
              </w:rPr>
              <w:br/>
              <w:t>ემსახურება პროგრამა</w:t>
            </w:r>
          </w:p>
        </w:tc>
        <w:tc>
          <w:tcPr>
            <w:tcW w:w="11638" w:type="dxa"/>
            <w:gridSpan w:val="5"/>
            <w:tcBorders>
              <w:top w:val="single" w:sz="4" w:space="0" w:color="auto"/>
              <w:left w:val="nil"/>
              <w:bottom w:val="single" w:sz="4" w:space="0" w:color="auto"/>
              <w:right w:val="single" w:sz="4" w:space="0" w:color="auto"/>
            </w:tcBorders>
            <w:shd w:val="clear" w:color="000000" w:fill="FFFFFF"/>
            <w:vAlign w:val="center"/>
          </w:tcPr>
          <w:p w14:paraId="2B89BE01" w14:textId="77777777" w:rsidR="003374FF" w:rsidRPr="008B533D" w:rsidRDefault="003374FF" w:rsidP="003374FF">
            <w:pPr>
              <w:spacing w:after="0"/>
              <w:rPr>
                <w:rFonts w:ascii="Sylfaen" w:eastAsia="Times New Roman" w:hAnsi="Sylfaen" w:cs="Arial"/>
                <w:bCs/>
                <w:color w:val="000000"/>
                <w:sz w:val="12"/>
                <w:szCs w:val="12"/>
              </w:rPr>
            </w:pPr>
          </w:p>
          <w:p w14:paraId="5E4B0779" w14:textId="77777777" w:rsidR="003374FF" w:rsidRPr="008B533D" w:rsidRDefault="003374FF" w:rsidP="003374FF">
            <w:pPr>
              <w:spacing w:after="0"/>
              <w:rPr>
                <w:rFonts w:ascii="Sylfaen" w:eastAsia="Times New Roman" w:hAnsi="Sylfaen" w:cs="Arial"/>
                <w:bCs/>
                <w:color w:val="000000"/>
                <w:sz w:val="12"/>
                <w:szCs w:val="12"/>
              </w:rPr>
            </w:pPr>
            <w:r w:rsidRPr="008B533D">
              <w:rPr>
                <w:rFonts w:ascii="Sylfaen" w:eastAsia="Times New Roman" w:hAnsi="Sylfaen" w:cs="Arial"/>
                <w:bCs/>
                <w:color w:val="000000"/>
                <w:sz w:val="12"/>
                <w:szCs w:val="12"/>
              </w:rPr>
              <w:t xml:space="preserve">მიზანი 1: სიღარიბის ყველა ფორმის აღმოფხვრა </w:t>
            </w:r>
          </w:p>
          <w:p w14:paraId="7F6AA85C" w14:textId="77777777" w:rsidR="003374FF" w:rsidRPr="008B533D" w:rsidRDefault="003374FF" w:rsidP="003374FF">
            <w:pPr>
              <w:spacing w:after="0"/>
              <w:rPr>
                <w:rFonts w:ascii="Sylfaen" w:eastAsia="Times New Roman" w:hAnsi="Sylfaen" w:cs="Arial"/>
                <w:bCs/>
                <w:color w:val="000000"/>
                <w:sz w:val="12"/>
                <w:szCs w:val="12"/>
              </w:rPr>
            </w:pPr>
            <w:r w:rsidRPr="008B533D">
              <w:rPr>
                <w:rFonts w:ascii="Sylfaen" w:eastAsia="Times New Roman" w:hAnsi="Sylfaen" w:cs="Arial"/>
                <w:bCs/>
                <w:color w:val="000000"/>
                <w:sz w:val="12"/>
                <w:szCs w:val="12"/>
              </w:rPr>
              <w:t>მიზანი 2: შიმშილის აღმოფხვრა, სასურსათო უსაფრთხოებისა  და გაუმჯობესებული კვების მიღწევა და მდგრადი სოფლის მეურნეობის ხელშეწყობა</w:t>
            </w:r>
          </w:p>
          <w:p w14:paraId="39C9D7D8" w14:textId="77777777" w:rsidR="003374FF" w:rsidRPr="008B533D" w:rsidRDefault="003374FF" w:rsidP="003374FF">
            <w:pPr>
              <w:spacing w:after="0"/>
              <w:rPr>
                <w:rFonts w:ascii="Sylfaen" w:eastAsia="Times New Roman" w:hAnsi="Sylfaen" w:cs="Arial"/>
                <w:bCs/>
                <w:color w:val="000000"/>
                <w:sz w:val="12"/>
                <w:szCs w:val="12"/>
              </w:rPr>
            </w:pPr>
            <w:r w:rsidRPr="008B533D">
              <w:rPr>
                <w:rFonts w:ascii="Sylfaen" w:eastAsia="Times New Roman" w:hAnsi="Sylfaen" w:cs="Arial"/>
                <w:bCs/>
                <w:color w:val="000000"/>
                <w:sz w:val="12"/>
                <w:szCs w:val="12"/>
                <w:lang w:val="ka-GE"/>
              </w:rPr>
              <w:t>მ</w:t>
            </w:r>
            <w:r w:rsidRPr="008B533D">
              <w:rPr>
                <w:rFonts w:ascii="Sylfaen" w:eastAsia="Times New Roman" w:hAnsi="Sylfaen" w:cs="Arial"/>
                <w:bCs/>
                <w:color w:val="000000"/>
                <w:sz w:val="12"/>
                <w:szCs w:val="12"/>
              </w:rPr>
              <w:t>იზანი 3: ჯანსაღი ცხოვრებისა და კეთილდღეობის უზრუნველყოფა ყველა ასაკის ადამიანისათვის</w:t>
            </w:r>
          </w:p>
          <w:p w14:paraId="0F6A4E37" w14:textId="77777777" w:rsidR="003374FF" w:rsidRPr="008B533D" w:rsidRDefault="003374FF" w:rsidP="003374FF">
            <w:pPr>
              <w:spacing w:after="0"/>
              <w:rPr>
                <w:rFonts w:ascii="Sylfaen" w:eastAsia="Times New Roman" w:hAnsi="Sylfaen" w:cs="Arial"/>
                <w:bCs/>
                <w:color w:val="000000"/>
                <w:sz w:val="12"/>
                <w:szCs w:val="12"/>
              </w:rPr>
            </w:pPr>
            <w:r w:rsidRPr="008B533D">
              <w:rPr>
                <w:rFonts w:ascii="Sylfaen" w:eastAsia="Times New Roman" w:hAnsi="Sylfaen" w:cs="Arial"/>
                <w:bCs/>
                <w:color w:val="000000"/>
                <w:sz w:val="12"/>
                <w:szCs w:val="12"/>
              </w:rPr>
              <w:t>მიზანი 6 - სუფთა წყალი და სანიტარია</w:t>
            </w:r>
          </w:p>
          <w:p w14:paraId="7C475829" w14:textId="77777777" w:rsidR="003374FF" w:rsidRPr="008B533D" w:rsidRDefault="003374FF" w:rsidP="003374FF">
            <w:pPr>
              <w:spacing w:after="0"/>
              <w:rPr>
                <w:rFonts w:ascii="Sylfaen" w:eastAsia="Times New Roman" w:hAnsi="Sylfaen" w:cs="Arial"/>
                <w:bCs/>
                <w:color w:val="000000"/>
                <w:sz w:val="12"/>
                <w:szCs w:val="12"/>
              </w:rPr>
            </w:pPr>
            <w:r w:rsidRPr="008B533D">
              <w:rPr>
                <w:rFonts w:ascii="Sylfaen" w:eastAsia="Times New Roman" w:hAnsi="Sylfaen" w:cs="Arial"/>
                <w:bCs/>
                <w:color w:val="000000"/>
                <w:sz w:val="12"/>
                <w:szCs w:val="12"/>
              </w:rPr>
              <w:t xml:space="preserve">     </w:t>
            </w:r>
          </w:p>
          <w:p w14:paraId="580E2856" w14:textId="77777777" w:rsidR="003374FF" w:rsidRPr="008B533D" w:rsidRDefault="003374FF" w:rsidP="003374FF">
            <w:pPr>
              <w:jc w:val="center"/>
              <w:rPr>
                <w:rFonts w:ascii="Sylfaen" w:eastAsia="Times New Roman" w:hAnsi="Sylfaen" w:cs="Arial"/>
                <w:bCs/>
                <w:color w:val="000000"/>
                <w:sz w:val="12"/>
                <w:szCs w:val="12"/>
              </w:rPr>
            </w:pPr>
          </w:p>
          <w:p w14:paraId="322E466E" w14:textId="77777777" w:rsidR="003374FF" w:rsidRPr="008B533D" w:rsidRDefault="003374FF" w:rsidP="003374FF">
            <w:pPr>
              <w:spacing w:after="240" w:line="240" w:lineRule="auto"/>
              <w:rPr>
                <w:rFonts w:ascii="Sylfaen" w:eastAsia="Times New Roman" w:hAnsi="Sylfaen" w:cs="Arial"/>
                <w:color w:val="000000"/>
                <w:sz w:val="12"/>
                <w:szCs w:val="12"/>
              </w:rPr>
            </w:pPr>
          </w:p>
        </w:tc>
      </w:tr>
      <w:tr w:rsidR="003374FF" w:rsidRPr="008B533D" w14:paraId="52554C7C" w14:textId="77777777" w:rsidTr="003374FF">
        <w:trPr>
          <w:trHeight w:val="972"/>
        </w:trPr>
        <w:tc>
          <w:tcPr>
            <w:tcW w:w="311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9C7BD66" w14:textId="77777777" w:rsidR="003374FF" w:rsidRPr="008B533D" w:rsidRDefault="003374FF" w:rsidP="003374FF">
            <w:pPr>
              <w:spacing w:after="0" w:line="240" w:lineRule="auto"/>
              <w:jc w:val="center"/>
              <w:rPr>
                <w:rFonts w:ascii="Sylfaen" w:eastAsia="Times New Roman" w:hAnsi="Sylfaen" w:cs="Arial"/>
                <w:b/>
                <w:bCs/>
                <w:color w:val="000000"/>
                <w:sz w:val="12"/>
                <w:szCs w:val="12"/>
                <w:lang w:val="ka-GE"/>
              </w:rPr>
            </w:pPr>
            <w:r w:rsidRPr="008B533D">
              <w:rPr>
                <w:rFonts w:ascii="Sylfaen" w:eastAsia="Times New Roman" w:hAnsi="Sylfaen" w:cs="Arial"/>
                <w:b/>
                <w:bCs/>
                <w:color w:val="000000"/>
                <w:sz w:val="12"/>
                <w:szCs w:val="12"/>
              </w:rPr>
              <w:t xml:space="preserve">პროგრამის აღწერა </w:t>
            </w:r>
            <w:r w:rsidRPr="008B533D">
              <w:rPr>
                <w:rFonts w:ascii="Sylfaen" w:eastAsia="Times New Roman" w:hAnsi="Sylfaen" w:cs="Arial"/>
                <w:b/>
                <w:bCs/>
                <w:color w:val="000000"/>
                <w:sz w:val="12"/>
                <w:szCs w:val="12"/>
                <w:lang w:val="ka-GE"/>
              </w:rPr>
              <w:t>და მიზანი</w:t>
            </w:r>
          </w:p>
        </w:tc>
        <w:tc>
          <w:tcPr>
            <w:tcW w:w="11638" w:type="dxa"/>
            <w:gridSpan w:val="5"/>
            <w:tcBorders>
              <w:top w:val="single" w:sz="4" w:space="0" w:color="auto"/>
              <w:left w:val="nil"/>
              <w:bottom w:val="single" w:sz="4" w:space="0" w:color="auto"/>
              <w:right w:val="single" w:sz="4" w:space="0" w:color="auto"/>
            </w:tcBorders>
            <w:shd w:val="clear" w:color="000000" w:fill="FFFFFF"/>
            <w:vAlign w:val="center"/>
            <w:hideMark/>
          </w:tcPr>
          <w:p w14:paraId="1EB9A0AA" w14:textId="77777777" w:rsidR="003374FF" w:rsidRPr="008B533D" w:rsidRDefault="003374FF" w:rsidP="003374FF">
            <w:pPr>
              <w:spacing w:after="0" w:line="240" w:lineRule="auto"/>
              <w:rPr>
                <w:rFonts w:ascii="Sylfaen" w:eastAsia="Times New Roman" w:hAnsi="Sylfaen" w:cs="Arial"/>
                <w:color w:val="000000"/>
                <w:sz w:val="12"/>
                <w:szCs w:val="12"/>
              </w:rPr>
            </w:pPr>
            <w:r w:rsidRPr="008B533D">
              <w:rPr>
                <w:rFonts w:ascii="Sylfaen" w:eastAsia="Times New Roman" w:hAnsi="Sylfaen" w:cs="Arial"/>
                <w:color w:val="000000"/>
                <w:sz w:val="12"/>
                <w:szCs w:val="12"/>
              </w:rPr>
              <w:t xml:space="preserve">პროგრამა ითვალისწინებს სახელმწიფო ბიუჯეტიდან გამოყოფილი მიზნობრივი ტრანსფერის ფარგლებში „საზოგადოებრივი ჯანმრთელობის შესახებ“ საქართველოს კანონით განსაზღვრული ფუნქციების დაფინანსებას,  პროგრამის ფარგლებში ასევე განხორციელდება საქართველოს სახელმწიფო ბიუჯეტის ფონდებიდან გამოყოფილი ტრანსფერით მუნიციპალიტეტის ტერიტორიაზე განთავსებული ჯანდაცვის ობიექტების რეაბილიტაცია და მშენებლობა. </w:t>
            </w:r>
            <w:r w:rsidRPr="008B533D">
              <w:rPr>
                <w:rFonts w:ascii="Sylfaen" w:eastAsia="Times New Roman" w:hAnsi="Sylfaen" w:cs="Arial"/>
                <w:color w:val="000000"/>
                <w:sz w:val="12"/>
                <w:szCs w:val="12"/>
              </w:rPr>
              <w:br/>
            </w:r>
            <w:proofErr w:type="gramStart"/>
            <w:r w:rsidRPr="008B533D">
              <w:rPr>
                <w:rFonts w:ascii="Sylfaen" w:eastAsia="Times New Roman" w:hAnsi="Sylfaen" w:cs="Arial"/>
                <w:color w:val="000000"/>
                <w:sz w:val="12"/>
                <w:szCs w:val="12"/>
              </w:rPr>
              <w:t>არსებულ</w:t>
            </w:r>
            <w:proofErr w:type="gramEnd"/>
            <w:r w:rsidRPr="008B533D">
              <w:rPr>
                <w:rFonts w:ascii="Sylfaen" w:eastAsia="Times New Roman" w:hAnsi="Sylfaen" w:cs="Arial"/>
                <w:color w:val="000000"/>
                <w:sz w:val="12"/>
                <w:szCs w:val="12"/>
              </w:rPr>
              <w:t xml:space="preserve"> ეტაპზე პროგრამით გათვალისწინებულია კოდი 060101 „საზოგადოებრივი ჯანმრთელობისა და უსაფრთხო გარემოს უზრუნველყოფა“ დაფინანსება.</w:t>
            </w:r>
          </w:p>
        </w:tc>
      </w:tr>
      <w:tr w:rsidR="003374FF" w:rsidRPr="008B533D" w14:paraId="6DA77BBE" w14:textId="77777777" w:rsidTr="003374FF">
        <w:trPr>
          <w:trHeight w:val="744"/>
        </w:trPr>
        <w:tc>
          <w:tcPr>
            <w:tcW w:w="311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D6409C3"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პროგრამის საბოლოო შედეგი</w:t>
            </w:r>
          </w:p>
        </w:tc>
        <w:tc>
          <w:tcPr>
            <w:tcW w:w="11638" w:type="dxa"/>
            <w:gridSpan w:val="5"/>
            <w:tcBorders>
              <w:top w:val="single" w:sz="4" w:space="0" w:color="auto"/>
              <w:left w:val="nil"/>
              <w:bottom w:val="single" w:sz="4" w:space="0" w:color="auto"/>
              <w:right w:val="single" w:sz="4" w:space="0" w:color="auto"/>
            </w:tcBorders>
            <w:shd w:val="clear" w:color="000000" w:fill="FFFFFF"/>
            <w:vAlign w:val="center"/>
            <w:hideMark/>
          </w:tcPr>
          <w:p w14:paraId="71D75A13" w14:textId="77777777" w:rsidR="003374FF" w:rsidRPr="008B533D" w:rsidRDefault="003374FF" w:rsidP="003374FF">
            <w:pPr>
              <w:spacing w:after="0" w:line="240" w:lineRule="auto"/>
              <w:rPr>
                <w:rFonts w:ascii="Sylfaen" w:eastAsia="Times New Roman" w:hAnsi="Sylfaen" w:cs="Arial"/>
                <w:color w:val="000000"/>
                <w:sz w:val="12"/>
                <w:szCs w:val="12"/>
              </w:rPr>
            </w:pPr>
            <w:r w:rsidRPr="008B533D">
              <w:rPr>
                <w:rFonts w:ascii="Sylfaen" w:eastAsia="Times New Roman" w:hAnsi="Sylfaen" w:cs="Arial"/>
                <w:color w:val="000000"/>
                <w:sz w:val="12"/>
                <w:szCs w:val="12"/>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tc>
      </w:tr>
    </w:tbl>
    <w:p w14:paraId="010D67F1" w14:textId="77777777" w:rsidR="003374FF" w:rsidRPr="008B533D" w:rsidRDefault="003374FF" w:rsidP="003374FF">
      <w:pPr>
        <w:rPr>
          <w:lang w:val="ka-GE" w:eastAsia="ru-RU"/>
        </w:rPr>
      </w:pPr>
    </w:p>
    <w:p w14:paraId="7A5944DD" w14:textId="77777777" w:rsidR="003374FF" w:rsidRPr="008B533D" w:rsidRDefault="003374FF" w:rsidP="003374FF">
      <w:pPr>
        <w:rPr>
          <w:lang w:val="ka-GE" w:eastAsia="ru-RU"/>
        </w:rPr>
      </w:pPr>
    </w:p>
    <w:tbl>
      <w:tblPr>
        <w:tblW w:w="14845" w:type="dxa"/>
        <w:tblLook w:val="04A0" w:firstRow="1" w:lastRow="0" w:firstColumn="1" w:lastColumn="0" w:noHBand="0" w:noVBand="1"/>
      </w:tblPr>
      <w:tblGrid>
        <w:gridCol w:w="699"/>
        <w:gridCol w:w="2178"/>
        <w:gridCol w:w="6782"/>
        <w:gridCol w:w="1153"/>
        <w:gridCol w:w="1263"/>
        <w:gridCol w:w="1263"/>
        <w:gridCol w:w="1507"/>
      </w:tblGrid>
      <w:tr w:rsidR="003374FF" w:rsidRPr="008B533D" w14:paraId="0418C48B" w14:textId="77777777" w:rsidTr="003374FF">
        <w:trPr>
          <w:trHeight w:val="669"/>
        </w:trPr>
        <w:tc>
          <w:tcPr>
            <w:tcW w:w="6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B3DAF4"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კოდი</w:t>
            </w:r>
          </w:p>
        </w:tc>
        <w:tc>
          <w:tcPr>
            <w:tcW w:w="21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E3B403"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პროგრამის დასახელება </w:t>
            </w:r>
          </w:p>
        </w:tc>
        <w:tc>
          <w:tcPr>
            <w:tcW w:w="678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7D83BF" w14:textId="77777777" w:rsidR="003374FF" w:rsidRPr="008B533D" w:rsidRDefault="003374FF" w:rsidP="003374FF">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 xml:space="preserve">  საზოგადოებრივი ჯანმრთელობისა და უსაფრთხო გარემოს უზრუნველყოფა</w:t>
            </w:r>
          </w:p>
        </w:tc>
        <w:tc>
          <w:tcPr>
            <w:tcW w:w="1153" w:type="dxa"/>
            <w:tcBorders>
              <w:top w:val="single" w:sz="4" w:space="0" w:color="auto"/>
              <w:left w:val="nil"/>
              <w:bottom w:val="single" w:sz="4" w:space="0" w:color="auto"/>
              <w:right w:val="single" w:sz="4" w:space="0" w:color="auto"/>
            </w:tcBorders>
            <w:shd w:val="clear" w:color="000000" w:fill="FFFFFF"/>
            <w:vAlign w:val="center"/>
            <w:hideMark/>
          </w:tcPr>
          <w:p w14:paraId="7B341A1D"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2026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14:paraId="18DAC1AD"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2027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14:paraId="1B44B622"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2028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507" w:type="dxa"/>
            <w:tcBorders>
              <w:top w:val="single" w:sz="4" w:space="0" w:color="auto"/>
              <w:left w:val="nil"/>
              <w:bottom w:val="single" w:sz="4" w:space="0" w:color="auto"/>
              <w:right w:val="single" w:sz="4" w:space="0" w:color="auto"/>
            </w:tcBorders>
            <w:shd w:val="clear" w:color="000000" w:fill="FFFFFF"/>
            <w:vAlign w:val="center"/>
            <w:hideMark/>
          </w:tcPr>
          <w:p w14:paraId="360BF73E"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 xml:space="preserve">9 </w:t>
            </w:r>
            <w:r w:rsidRPr="008B533D">
              <w:rPr>
                <w:rFonts w:ascii="Sylfaen" w:eastAsia="Times New Roman" w:hAnsi="Sylfaen" w:cs="Arial"/>
                <w:b/>
                <w:bCs/>
                <w:color w:val="000000"/>
                <w:sz w:val="16"/>
                <w:szCs w:val="16"/>
              </w:rPr>
              <w:t>წლის დაფინანსება</w:t>
            </w:r>
            <w:r w:rsidRPr="008B533D">
              <w:rPr>
                <w:rFonts w:ascii="Sylfaen" w:eastAsia="Times New Roman" w:hAnsi="Sylfaen" w:cs="Arial"/>
                <w:b/>
                <w:bCs/>
                <w:color w:val="000000"/>
                <w:sz w:val="16"/>
                <w:szCs w:val="16"/>
              </w:rPr>
              <w:br/>
              <w:t xml:space="preserve"> ათას ლარში</w:t>
            </w:r>
          </w:p>
        </w:tc>
      </w:tr>
      <w:tr w:rsidR="002E490C" w:rsidRPr="008B533D" w14:paraId="56915A4A" w14:textId="77777777" w:rsidTr="003374FF">
        <w:trPr>
          <w:trHeight w:val="264"/>
        </w:trPr>
        <w:tc>
          <w:tcPr>
            <w:tcW w:w="699" w:type="dxa"/>
            <w:tcBorders>
              <w:top w:val="nil"/>
              <w:left w:val="single" w:sz="4" w:space="0" w:color="auto"/>
              <w:bottom w:val="single" w:sz="4" w:space="0" w:color="auto"/>
              <w:right w:val="single" w:sz="4" w:space="0" w:color="auto"/>
            </w:tcBorders>
            <w:shd w:val="clear" w:color="000000" w:fill="FFFFFF"/>
            <w:vAlign w:val="center"/>
            <w:hideMark/>
          </w:tcPr>
          <w:p w14:paraId="4538B2C1" w14:textId="77777777" w:rsidR="002E490C" w:rsidRPr="008B533D" w:rsidRDefault="002E490C" w:rsidP="002E490C">
            <w:pPr>
              <w:spacing w:after="0" w:line="240" w:lineRule="auto"/>
              <w:jc w:val="center"/>
              <w:rPr>
                <w:rFonts w:ascii="Sylfaen" w:eastAsia="Times New Roman" w:hAnsi="Sylfaen" w:cs="Arial"/>
                <w:color w:val="000000"/>
                <w:sz w:val="16"/>
                <w:szCs w:val="16"/>
              </w:rPr>
            </w:pPr>
            <w:r w:rsidRPr="008B533D">
              <w:rPr>
                <w:rFonts w:ascii="Sylfaen" w:eastAsia="Times New Roman" w:hAnsi="Sylfaen" w:cs="Arial"/>
                <w:color w:val="000000"/>
                <w:sz w:val="16"/>
                <w:szCs w:val="16"/>
              </w:rPr>
              <w:t>06 01 01</w:t>
            </w: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2B2E810A" w14:textId="77777777" w:rsidR="002E490C" w:rsidRPr="008B533D" w:rsidRDefault="002E490C" w:rsidP="002E490C">
            <w:pPr>
              <w:spacing w:after="0" w:line="240" w:lineRule="auto"/>
              <w:rPr>
                <w:rFonts w:ascii="Sylfaen" w:eastAsia="Times New Roman" w:hAnsi="Sylfaen" w:cs="Arial"/>
                <w:b/>
                <w:bCs/>
                <w:color w:val="000000"/>
                <w:sz w:val="16"/>
                <w:szCs w:val="16"/>
              </w:rPr>
            </w:pPr>
          </w:p>
        </w:tc>
        <w:tc>
          <w:tcPr>
            <w:tcW w:w="6782" w:type="dxa"/>
            <w:vMerge/>
            <w:tcBorders>
              <w:top w:val="single" w:sz="4" w:space="0" w:color="auto"/>
              <w:left w:val="single" w:sz="4" w:space="0" w:color="auto"/>
              <w:bottom w:val="single" w:sz="4" w:space="0" w:color="auto"/>
              <w:right w:val="single" w:sz="4" w:space="0" w:color="auto"/>
            </w:tcBorders>
            <w:vAlign w:val="center"/>
            <w:hideMark/>
          </w:tcPr>
          <w:p w14:paraId="321917D4" w14:textId="77777777" w:rsidR="002E490C" w:rsidRPr="008B533D" w:rsidRDefault="002E490C" w:rsidP="002E490C">
            <w:pPr>
              <w:spacing w:after="0" w:line="240" w:lineRule="auto"/>
              <w:rPr>
                <w:rFonts w:ascii="Sylfaen" w:eastAsia="Times New Roman" w:hAnsi="Sylfaen" w:cs="Arial"/>
                <w:color w:val="000000"/>
                <w:sz w:val="16"/>
                <w:szCs w:val="16"/>
              </w:rPr>
            </w:pPr>
          </w:p>
        </w:tc>
        <w:tc>
          <w:tcPr>
            <w:tcW w:w="1153" w:type="dxa"/>
            <w:tcBorders>
              <w:top w:val="nil"/>
              <w:left w:val="nil"/>
              <w:bottom w:val="single" w:sz="4" w:space="0" w:color="auto"/>
              <w:right w:val="single" w:sz="4" w:space="0" w:color="auto"/>
            </w:tcBorders>
            <w:shd w:val="clear" w:color="000000" w:fill="FFFFFF"/>
            <w:vAlign w:val="center"/>
            <w:hideMark/>
          </w:tcPr>
          <w:p w14:paraId="07B3E687" w14:textId="1778EBF8" w:rsidR="002E490C" w:rsidRPr="008B533D" w:rsidRDefault="002E490C" w:rsidP="002E490C">
            <w:pPr>
              <w:spacing w:after="0" w:line="240" w:lineRule="auto"/>
              <w:rPr>
                <w:rFonts w:ascii="Sylfaen" w:eastAsia="Times New Roman" w:hAnsi="Sylfaen" w:cs="Arial"/>
                <w:sz w:val="16"/>
                <w:szCs w:val="16"/>
                <w:lang w:val="ka-GE"/>
              </w:rPr>
            </w:pPr>
            <w:r w:rsidRPr="008B533D">
              <w:rPr>
                <w:rFonts w:ascii="Arial" w:hAnsi="Arial" w:cs="Arial"/>
                <w:b/>
                <w:bCs/>
                <w:sz w:val="16"/>
                <w:szCs w:val="16"/>
              </w:rPr>
              <w:t>521,4</w:t>
            </w:r>
          </w:p>
        </w:tc>
        <w:tc>
          <w:tcPr>
            <w:tcW w:w="1263" w:type="dxa"/>
            <w:tcBorders>
              <w:top w:val="nil"/>
              <w:left w:val="nil"/>
              <w:bottom w:val="single" w:sz="4" w:space="0" w:color="auto"/>
              <w:right w:val="single" w:sz="4" w:space="0" w:color="auto"/>
            </w:tcBorders>
            <w:shd w:val="clear" w:color="000000" w:fill="FFFFFF"/>
            <w:vAlign w:val="center"/>
            <w:hideMark/>
          </w:tcPr>
          <w:p w14:paraId="1B9F7999" w14:textId="6E07217B" w:rsidR="002E490C" w:rsidRPr="008B533D" w:rsidRDefault="002E490C" w:rsidP="002E490C">
            <w:pPr>
              <w:spacing w:after="0" w:line="240" w:lineRule="auto"/>
              <w:rPr>
                <w:rFonts w:ascii="Sylfaen" w:eastAsia="Times New Roman" w:hAnsi="Sylfaen" w:cs="Arial"/>
                <w:sz w:val="16"/>
                <w:szCs w:val="16"/>
              </w:rPr>
            </w:pPr>
            <w:r w:rsidRPr="008B533D">
              <w:rPr>
                <w:rFonts w:ascii="Arial" w:hAnsi="Arial" w:cs="Arial"/>
                <w:b/>
                <w:bCs/>
                <w:sz w:val="16"/>
                <w:szCs w:val="16"/>
              </w:rPr>
              <w:t>521,4</w:t>
            </w:r>
          </w:p>
        </w:tc>
        <w:tc>
          <w:tcPr>
            <w:tcW w:w="1263" w:type="dxa"/>
            <w:tcBorders>
              <w:top w:val="nil"/>
              <w:left w:val="nil"/>
              <w:bottom w:val="single" w:sz="4" w:space="0" w:color="auto"/>
              <w:right w:val="single" w:sz="4" w:space="0" w:color="auto"/>
            </w:tcBorders>
            <w:shd w:val="clear" w:color="000000" w:fill="FFFFFF"/>
            <w:vAlign w:val="center"/>
            <w:hideMark/>
          </w:tcPr>
          <w:p w14:paraId="5008B108" w14:textId="643A485A" w:rsidR="002E490C" w:rsidRPr="008B533D" w:rsidRDefault="002E490C" w:rsidP="002E490C">
            <w:pPr>
              <w:spacing w:after="0" w:line="240" w:lineRule="auto"/>
              <w:rPr>
                <w:rFonts w:ascii="Sylfaen" w:eastAsia="Times New Roman" w:hAnsi="Sylfaen" w:cs="Arial"/>
                <w:sz w:val="16"/>
                <w:szCs w:val="16"/>
              </w:rPr>
            </w:pPr>
            <w:r w:rsidRPr="008B533D">
              <w:rPr>
                <w:rFonts w:ascii="Arial" w:hAnsi="Arial" w:cs="Arial"/>
                <w:b/>
                <w:bCs/>
                <w:sz w:val="16"/>
                <w:szCs w:val="16"/>
              </w:rPr>
              <w:t>521,4</w:t>
            </w:r>
          </w:p>
        </w:tc>
        <w:tc>
          <w:tcPr>
            <w:tcW w:w="1507" w:type="dxa"/>
            <w:tcBorders>
              <w:top w:val="nil"/>
              <w:left w:val="nil"/>
              <w:bottom w:val="single" w:sz="4" w:space="0" w:color="auto"/>
              <w:right w:val="single" w:sz="4" w:space="0" w:color="auto"/>
            </w:tcBorders>
            <w:shd w:val="clear" w:color="000000" w:fill="FFFFFF"/>
            <w:vAlign w:val="center"/>
            <w:hideMark/>
          </w:tcPr>
          <w:p w14:paraId="787C6090" w14:textId="4DC5BAEA" w:rsidR="002E490C" w:rsidRPr="008B533D" w:rsidRDefault="002E490C" w:rsidP="002E490C">
            <w:pPr>
              <w:spacing w:after="0" w:line="240" w:lineRule="auto"/>
              <w:rPr>
                <w:rFonts w:ascii="Sylfaen" w:eastAsia="Times New Roman" w:hAnsi="Sylfaen" w:cs="Arial"/>
                <w:sz w:val="16"/>
                <w:szCs w:val="16"/>
              </w:rPr>
            </w:pPr>
            <w:r w:rsidRPr="008B533D">
              <w:rPr>
                <w:rFonts w:ascii="Arial" w:hAnsi="Arial" w:cs="Arial"/>
                <w:b/>
                <w:bCs/>
                <w:sz w:val="16"/>
                <w:szCs w:val="16"/>
              </w:rPr>
              <w:t>521,4</w:t>
            </w:r>
          </w:p>
        </w:tc>
      </w:tr>
      <w:tr w:rsidR="003374FF" w:rsidRPr="008B533D" w14:paraId="4EC8651A" w14:textId="77777777" w:rsidTr="003374FF">
        <w:trPr>
          <w:trHeight w:val="840"/>
        </w:trPr>
        <w:tc>
          <w:tcPr>
            <w:tcW w:w="287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141AAF7"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lastRenderedPageBreak/>
              <w:t>ქვეპროგრამის განმახორციელებელი სამსახური</w:t>
            </w:r>
          </w:p>
        </w:tc>
        <w:tc>
          <w:tcPr>
            <w:tcW w:w="11968" w:type="dxa"/>
            <w:gridSpan w:val="5"/>
            <w:tcBorders>
              <w:top w:val="single" w:sz="4" w:space="0" w:color="auto"/>
              <w:left w:val="nil"/>
              <w:bottom w:val="single" w:sz="4" w:space="0" w:color="auto"/>
              <w:right w:val="single" w:sz="4" w:space="0" w:color="auto"/>
            </w:tcBorders>
            <w:shd w:val="clear" w:color="000000" w:fill="FFFFFF"/>
            <w:vAlign w:val="center"/>
            <w:hideMark/>
          </w:tcPr>
          <w:p w14:paraId="6F4896A7"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t xml:space="preserve">  ა(ა)იპ მარნეულის მუნიციპალიტეტის საზოგადოებრივი ჯანდაცვის ცენტრი“</w:t>
            </w:r>
          </w:p>
        </w:tc>
      </w:tr>
      <w:tr w:rsidR="003374FF" w:rsidRPr="008B533D" w14:paraId="4D0DBC8F" w14:textId="77777777" w:rsidTr="003374FF">
        <w:trPr>
          <w:trHeight w:val="1044"/>
        </w:trPr>
        <w:tc>
          <w:tcPr>
            <w:tcW w:w="28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DB6797"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2"/>
                <w:szCs w:val="12"/>
              </w:rPr>
              <w:t>გაეროს მდგრადი განვითარების „SDG“ მიზანი, რომლის მიღწევასაც</w:t>
            </w:r>
            <w:r w:rsidRPr="008B533D">
              <w:rPr>
                <w:rFonts w:ascii="Sylfaen" w:eastAsia="Times New Roman" w:hAnsi="Sylfaen" w:cs="Arial"/>
                <w:b/>
                <w:bCs/>
                <w:color w:val="000000"/>
                <w:sz w:val="12"/>
                <w:szCs w:val="12"/>
              </w:rPr>
              <w:br/>
              <w:t>ემსახურება პროგრამა</w:t>
            </w:r>
          </w:p>
        </w:tc>
        <w:tc>
          <w:tcPr>
            <w:tcW w:w="11968" w:type="dxa"/>
            <w:gridSpan w:val="5"/>
            <w:tcBorders>
              <w:top w:val="single" w:sz="4" w:space="0" w:color="auto"/>
              <w:left w:val="nil"/>
              <w:bottom w:val="single" w:sz="4" w:space="0" w:color="auto"/>
              <w:right w:val="single" w:sz="4" w:space="0" w:color="auto"/>
            </w:tcBorders>
            <w:shd w:val="clear" w:color="000000" w:fill="FFFFFF"/>
            <w:vAlign w:val="center"/>
          </w:tcPr>
          <w:p w14:paraId="14220132" w14:textId="77777777" w:rsidR="003374FF" w:rsidRPr="008B533D" w:rsidRDefault="003374FF" w:rsidP="003374FF">
            <w:pPr>
              <w:spacing w:after="0"/>
              <w:rPr>
                <w:rFonts w:ascii="Sylfaen" w:eastAsia="Times New Roman" w:hAnsi="Sylfaen" w:cs="Arial"/>
                <w:bCs/>
                <w:color w:val="000000"/>
                <w:sz w:val="12"/>
                <w:szCs w:val="12"/>
              </w:rPr>
            </w:pPr>
          </w:p>
          <w:p w14:paraId="7794A005" w14:textId="77777777" w:rsidR="003374FF" w:rsidRPr="008B533D" w:rsidRDefault="003374FF" w:rsidP="003374FF">
            <w:pPr>
              <w:spacing w:after="0"/>
              <w:rPr>
                <w:rFonts w:ascii="Sylfaen" w:eastAsia="Times New Roman" w:hAnsi="Sylfaen" w:cs="Arial"/>
                <w:bCs/>
                <w:color w:val="000000"/>
                <w:sz w:val="12"/>
                <w:szCs w:val="12"/>
              </w:rPr>
            </w:pPr>
            <w:r w:rsidRPr="008B533D">
              <w:rPr>
                <w:rFonts w:ascii="Sylfaen" w:eastAsia="Times New Roman" w:hAnsi="Sylfaen" w:cs="Arial"/>
                <w:bCs/>
                <w:color w:val="000000"/>
                <w:sz w:val="12"/>
                <w:szCs w:val="12"/>
              </w:rPr>
              <w:t xml:space="preserve">მიზანი 1: სიღარიბის ყველა ფორმის აღმოფხვრა </w:t>
            </w:r>
          </w:p>
          <w:p w14:paraId="1BCBDD40" w14:textId="77777777" w:rsidR="003374FF" w:rsidRPr="008B533D" w:rsidRDefault="003374FF" w:rsidP="003374FF">
            <w:pPr>
              <w:spacing w:after="0"/>
              <w:rPr>
                <w:rFonts w:ascii="Sylfaen" w:eastAsia="Times New Roman" w:hAnsi="Sylfaen" w:cs="Arial"/>
                <w:bCs/>
                <w:color w:val="000000"/>
                <w:sz w:val="12"/>
                <w:szCs w:val="12"/>
              </w:rPr>
            </w:pPr>
            <w:r w:rsidRPr="008B533D">
              <w:rPr>
                <w:rFonts w:ascii="Sylfaen" w:eastAsia="Times New Roman" w:hAnsi="Sylfaen" w:cs="Arial"/>
                <w:bCs/>
                <w:color w:val="000000"/>
                <w:sz w:val="12"/>
                <w:szCs w:val="12"/>
              </w:rPr>
              <w:t>მიზანი 2: შიმშილის აღმოფხვრა, სასურსათო უსაფრთხოებისა  და გაუმჯობესებული კვების მიღწევა და მდგრადი სოფლის მეურნეობის ხელშეწყობა</w:t>
            </w:r>
          </w:p>
          <w:p w14:paraId="76F3966C" w14:textId="77777777" w:rsidR="003374FF" w:rsidRPr="008B533D" w:rsidRDefault="003374FF" w:rsidP="003374FF">
            <w:pPr>
              <w:spacing w:after="0"/>
              <w:rPr>
                <w:rFonts w:ascii="Sylfaen" w:eastAsia="Times New Roman" w:hAnsi="Sylfaen" w:cs="Arial"/>
                <w:bCs/>
                <w:color w:val="000000"/>
                <w:sz w:val="12"/>
                <w:szCs w:val="12"/>
              </w:rPr>
            </w:pPr>
            <w:r w:rsidRPr="008B533D">
              <w:rPr>
                <w:rFonts w:ascii="Sylfaen" w:eastAsia="Times New Roman" w:hAnsi="Sylfaen" w:cs="Arial"/>
                <w:bCs/>
                <w:color w:val="000000"/>
                <w:sz w:val="12"/>
                <w:szCs w:val="12"/>
                <w:lang w:val="ka-GE"/>
              </w:rPr>
              <w:t>მ</w:t>
            </w:r>
            <w:r w:rsidRPr="008B533D">
              <w:rPr>
                <w:rFonts w:ascii="Sylfaen" w:eastAsia="Times New Roman" w:hAnsi="Sylfaen" w:cs="Arial"/>
                <w:bCs/>
                <w:color w:val="000000"/>
                <w:sz w:val="12"/>
                <w:szCs w:val="12"/>
              </w:rPr>
              <w:t xml:space="preserve">იზანი 3: ჯანსაღი ცხოვრებისა და კეთილდღეობის უზრუნველყოფა ყველა ასაკის ადამიანისათვის     </w:t>
            </w:r>
          </w:p>
          <w:p w14:paraId="79DE9395" w14:textId="77777777" w:rsidR="003374FF" w:rsidRPr="008B533D" w:rsidRDefault="003374FF" w:rsidP="003374FF">
            <w:pPr>
              <w:spacing w:after="0"/>
              <w:rPr>
                <w:rFonts w:ascii="Sylfaen" w:eastAsia="Times New Roman" w:hAnsi="Sylfaen" w:cs="Arial"/>
                <w:bCs/>
                <w:color w:val="000000"/>
                <w:sz w:val="12"/>
                <w:szCs w:val="12"/>
              </w:rPr>
            </w:pPr>
            <w:r w:rsidRPr="008B533D">
              <w:rPr>
                <w:rFonts w:ascii="Sylfaen" w:eastAsia="Times New Roman" w:hAnsi="Sylfaen" w:cs="Arial"/>
                <w:bCs/>
                <w:color w:val="000000"/>
                <w:sz w:val="12"/>
                <w:szCs w:val="12"/>
              </w:rPr>
              <w:t>მიზანი 6 - სუფთა წყალი და სანიტარია</w:t>
            </w:r>
          </w:p>
          <w:p w14:paraId="6AD0C020" w14:textId="77777777" w:rsidR="003374FF" w:rsidRPr="008B533D" w:rsidRDefault="003374FF" w:rsidP="003374FF">
            <w:pPr>
              <w:jc w:val="center"/>
              <w:rPr>
                <w:rFonts w:ascii="Sylfaen" w:eastAsia="Times New Roman" w:hAnsi="Sylfaen" w:cs="Arial"/>
                <w:bCs/>
                <w:color w:val="000000"/>
                <w:sz w:val="12"/>
                <w:szCs w:val="12"/>
              </w:rPr>
            </w:pPr>
          </w:p>
          <w:p w14:paraId="65677559" w14:textId="77777777" w:rsidR="003374FF" w:rsidRPr="008B533D" w:rsidRDefault="003374FF" w:rsidP="003374FF">
            <w:pPr>
              <w:spacing w:after="0" w:line="240" w:lineRule="auto"/>
              <w:rPr>
                <w:rFonts w:ascii="Sylfaen" w:eastAsia="Times New Roman" w:hAnsi="Sylfaen" w:cs="Arial"/>
                <w:color w:val="000000"/>
                <w:sz w:val="16"/>
                <w:szCs w:val="16"/>
              </w:rPr>
            </w:pPr>
          </w:p>
        </w:tc>
      </w:tr>
      <w:tr w:rsidR="003374FF" w:rsidRPr="008B533D" w14:paraId="166FB048" w14:textId="77777777" w:rsidTr="003374FF">
        <w:trPr>
          <w:trHeight w:val="3552"/>
        </w:trPr>
        <w:tc>
          <w:tcPr>
            <w:tcW w:w="287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307A300"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lang w:val="ka-GE"/>
              </w:rPr>
              <w:t>ქვე</w:t>
            </w:r>
            <w:r w:rsidRPr="008B533D">
              <w:rPr>
                <w:rFonts w:ascii="Sylfaen" w:eastAsia="Times New Roman" w:hAnsi="Sylfaen" w:cs="Arial"/>
                <w:b/>
                <w:bCs/>
                <w:color w:val="000000"/>
                <w:sz w:val="16"/>
                <w:szCs w:val="16"/>
              </w:rPr>
              <w:t xml:space="preserve">პროგრამის აღწერა და მიზანი  </w:t>
            </w:r>
          </w:p>
        </w:tc>
        <w:tc>
          <w:tcPr>
            <w:tcW w:w="11968" w:type="dxa"/>
            <w:gridSpan w:val="5"/>
            <w:tcBorders>
              <w:top w:val="single" w:sz="4" w:space="0" w:color="auto"/>
              <w:left w:val="nil"/>
              <w:bottom w:val="single" w:sz="4" w:space="0" w:color="auto"/>
              <w:right w:val="single" w:sz="4" w:space="0" w:color="auto"/>
            </w:tcBorders>
            <w:shd w:val="clear" w:color="000000" w:fill="FFFFFF"/>
            <w:vAlign w:val="center"/>
            <w:hideMark/>
          </w:tcPr>
          <w:p w14:paraId="770503CC" w14:textId="77777777" w:rsidR="003374FF" w:rsidRPr="008B533D" w:rsidRDefault="003374FF" w:rsidP="003374FF">
            <w:pPr>
              <w:spacing w:after="0" w:line="240" w:lineRule="auto"/>
              <w:rPr>
                <w:rFonts w:ascii="Sylfaen" w:eastAsia="Times New Roman" w:hAnsi="Sylfaen" w:cs="Arial"/>
                <w:color w:val="000000"/>
                <w:sz w:val="16"/>
                <w:szCs w:val="16"/>
              </w:rPr>
            </w:pPr>
            <w:proofErr w:type="gramStart"/>
            <w:r w:rsidRPr="008B533D">
              <w:rPr>
                <w:rFonts w:ascii="Sylfaen" w:eastAsia="Times New Roman" w:hAnsi="Sylfaen" w:cs="Arial"/>
                <w:color w:val="000000"/>
                <w:sz w:val="16"/>
                <w:szCs w:val="16"/>
              </w:rPr>
              <w:t>მუნიციპალიტეტის</w:t>
            </w:r>
            <w:proofErr w:type="gramEnd"/>
            <w:r w:rsidRPr="008B533D">
              <w:rPr>
                <w:rFonts w:ascii="Sylfaen" w:eastAsia="Times New Roman" w:hAnsi="Sylfaen" w:cs="Arial"/>
                <w:color w:val="000000"/>
                <w:sz w:val="16"/>
                <w:szCs w:val="16"/>
              </w:rPr>
              <w:t xml:space="preserve"> საზოგადოებრივი ჯანდაცვის სისტემის წინაშე მდგარი ამოცანების შესრულება არსებული რეალობებისადმი მიდგომების ახლებურად გააზრებას და რადიკალურ გარდაქმნებს ითხოვს. </w:t>
            </w:r>
            <w:proofErr w:type="gramStart"/>
            <w:r w:rsidRPr="008B533D">
              <w:rPr>
                <w:rFonts w:ascii="Sylfaen" w:eastAsia="Times New Roman" w:hAnsi="Sylfaen" w:cs="Arial"/>
                <w:color w:val="000000"/>
                <w:sz w:val="16"/>
                <w:szCs w:val="16"/>
              </w:rPr>
              <w:t>საზოგადოებრივი</w:t>
            </w:r>
            <w:proofErr w:type="gramEnd"/>
            <w:r w:rsidRPr="008B533D">
              <w:rPr>
                <w:rFonts w:ascii="Sylfaen" w:eastAsia="Times New Roman" w:hAnsi="Sylfaen" w:cs="Arial"/>
                <w:color w:val="000000"/>
                <w:sz w:val="16"/>
                <w:szCs w:val="16"/>
              </w:rPr>
              <w:t xml:space="preserve">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w:t>
            </w:r>
            <w:proofErr w:type="gramStart"/>
            <w:r w:rsidRPr="008B533D">
              <w:rPr>
                <w:rFonts w:ascii="Sylfaen" w:eastAsia="Times New Roman" w:hAnsi="Sylfaen" w:cs="Arial"/>
                <w:color w:val="000000"/>
                <w:sz w:val="16"/>
                <w:szCs w:val="16"/>
              </w:rPr>
              <w:t>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დეზინსექციისა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w:t>
            </w:r>
            <w:proofErr w:type="gramEnd"/>
            <w:r w:rsidRPr="008B533D">
              <w:rPr>
                <w:rFonts w:ascii="Sylfaen" w:eastAsia="Times New Roman" w:hAnsi="Sylfaen" w:cs="Arial"/>
                <w:color w:val="000000"/>
                <w:sz w:val="16"/>
                <w:szCs w:val="16"/>
              </w:rPr>
              <w:t xml:space="preserve"> </w:t>
            </w:r>
            <w:r w:rsidRPr="008B533D">
              <w:rPr>
                <w:rFonts w:ascii="Sylfaen" w:eastAsia="Times New Roman" w:hAnsi="Sylfaen" w:cs="Arial"/>
                <w:color w:val="000000"/>
                <w:sz w:val="16"/>
                <w:szCs w:val="16"/>
              </w:rPr>
              <w:br/>
            </w:r>
            <w:proofErr w:type="gramStart"/>
            <w:r w:rsidRPr="008B533D">
              <w:rPr>
                <w:rFonts w:ascii="Sylfaen" w:eastAsia="Times New Roman" w:hAnsi="Sylfaen" w:cs="Arial"/>
                <w:color w:val="000000"/>
                <w:sz w:val="16"/>
                <w:szCs w:val="16"/>
              </w:rPr>
              <w:t>საზოგადოებრივი</w:t>
            </w:r>
            <w:proofErr w:type="gramEnd"/>
            <w:r w:rsidRPr="008B533D">
              <w:rPr>
                <w:rFonts w:ascii="Sylfaen" w:eastAsia="Times New Roman" w:hAnsi="Sylfaen" w:cs="Arial"/>
                <w:color w:val="000000"/>
                <w:sz w:val="16"/>
                <w:szCs w:val="16"/>
              </w:rPr>
              <w:t xml:space="preserve"> ჯანმრთელობის სტრატეგიულ ფუნქციები: გადამდებ/არაგადამდებ დაავადებათა ეპიდზედამხედველობა, მოსახლეობის ჯანმრთელობის მდგომარეობის შეფასება; ჯანმრთელობის რისკ-ფაქტორების მონიტორინგი და მყისიერი რეაგირება საგანგებო სიტუაციების დროს, კოორდინაცია ცენტრალურ სტრუქტურებთან; ადამიანის ჯანმრთელობისათვის უსაფრთხო გარემოს უზრუნველყოფის ხელშეწყობა. საკვებისა და სასმელი წყლის ტექნიკური რეგლამენტებისა და სხვა ნორმატიული დოკუმენტების მომზადებაში მონაწილეობა და მუნიციპალური მმართველობის ორგანოების ინფორმირება სავარაუდო საკვებისმიერი და წყლისმიერი ინფექციების გავრცელების მხრივ არსებული მდგომარეობის შესახებ; ჯანმრთელობის განმტკიცება ჯანმრთელობის დაცვაში უთანასწორობისა და სოციალურ დეტერმინანტებზე  ზემოქმედების  განხორციელების გზით; დაავადებათა ადრეული გამოვლენა და პროფილაქტიკა.; მოსახლეობის, თემის წარმომადგენლების, ცალკეული მოწყვლადი ჯგუფების ორგანიზება და წარმართვა ჯანმრთელობასა და კეთილდღეობასთან დაკავშირებულ საკითხებში. ადამიანური რესურსების პროფესიული განვითარება, მოტივირება და შენარჩუნება; საზოგადოებრივი ჯანდაცვის ორგანიზაციულ-სტრუქტურული სრულყოფა, ადეკვატური დაფინანსების მიღწევა და  საზოგადოებრივი  ჯანმრთელობის სერვისებსა და პროდუქტებზე ხელმისაწვდომობის უზუნველყოფა; ჯანმრთელობის ადვოკატირება, მოსახლეობასთან კომუნიკაციის გაუმჯობესება, საინფორმაციო განმარტებითი საქმიანობა, სოციალური მობილიზაცია; მტკიცებულებებზე დაფუძნებული ჯანდაცვის პოლიტიკისა და პრაქტიკის წარმოებისათვის კვლევითი სამუშაოების წარმოება და მონაწილეობის მიღება. </w:t>
            </w:r>
          </w:p>
        </w:tc>
      </w:tr>
      <w:tr w:rsidR="003374FF" w:rsidRPr="008B533D" w14:paraId="024B2D06" w14:textId="77777777" w:rsidTr="003374FF">
        <w:trPr>
          <w:trHeight w:val="840"/>
        </w:trPr>
        <w:tc>
          <w:tcPr>
            <w:tcW w:w="287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5CA87B5"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მოსალოდნელი შუალედური შედეგი </w:t>
            </w:r>
          </w:p>
        </w:tc>
        <w:tc>
          <w:tcPr>
            <w:tcW w:w="11968" w:type="dxa"/>
            <w:gridSpan w:val="5"/>
            <w:tcBorders>
              <w:top w:val="single" w:sz="4" w:space="0" w:color="auto"/>
              <w:left w:val="nil"/>
              <w:bottom w:val="single" w:sz="4" w:space="0" w:color="auto"/>
              <w:right w:val="single" w:sz="4" w:space="0" w:color="auto"/>
            </w:tcBorders>
            <w:shd w:val="clear" w:color="000000" w:fill="FFFFFF"/>
            <w:vAlign w:val="center"/>
            <w:hideMark/>
          </w:tcPr>
          <w:p w14:paraId="55C50484" w14:textId="77777777" w:rsidR="003374FF" w:rsidRPr="008B533D" w:rsidRDefault="003374FF" w:rsidP="003374FF">
            <w:pPr>
              <w:spacing w:after="0" w:line="240" w:lineRule="auto"/>
              <w:rPr>
                <w:rFonts w:ascii="Sylfaen" w:eastAsia="Times New Roman" w:hAnsi="Sylfaen" w:cs="Arial"/>
                <w:color w:val="000000"/>
                <w:sz w:val="16"/>
                <w:szCs w:val="16"/>
              </w:rPr>
            </w:pPr>
            <w:r w:rsidRPr="008B533D">
              <w:rPr>
                <w:rFonts w:ascii="Sylfaen" w:eastAsia="Times New Roman" w:hAnsi="Sylfaen" w:cs="Arial"/>
                <w:color w:val="000000"/>
                <w:sz w:val="16"/>
                <w:szCs w:val="16"/>
              </w:rPr>
              <w:br/>
              <w:t xml:space="preserve">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 </w:t>
            </w:r>
          </w:p>
        </w:tc>
      </w:tr>
    </w:tbl>
    <w:p w14:paraId="68D1EC4A" w14:textId="77777777" w:rsidR="003374FF" w:rsidRPr="008B533D" w:rsidRDefault="003374FF" w:rsidP="003374FF">
      <w:pPr>
        <w:rPr>
          <w:lang w:val="ka-GE" w:eastAsia="ru-RU"/>
        </w:rPr>
      </w:pPr>
    </w:p>
    <w:tbl>
      <w:tblPr>
        <w:tblW w:w="14935" w:type="dxa"/>
        <w:tblLook w:val="04A0" w:firstRow="1" w:lastRow="0" w:firstColumn="1" w:lastColumn="0" w:noHBand="0" w:noVBand="1"/>
      </w:tblPr>
      <w:tblGrid>
        <w:gridCol w:w="698"/>
        <w:gridCol w:w="2383"/>
        <w:gridCol w:w="5703"/>
        <w:gridCol w:w="1471"/>
        <w:gridCol w:w="1732"/>
        <w:gridCol w:w="1508"/>
        <w:gridCol w:w="1440"/>
      </w:tblGrid>
      <w:tr w:rsidR="003374FF" w:rsidRPr="008B533D" w14:paraId="4DFA13E4" w14:textId="77777777" w:rsidTr="003374FF">
        <w:trPr>
          <w:trHeight w:val="576"/>
        </w:trPr>
        <w:tc>
          <w:tcPr>
            <w:tcW w:w="6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62AF58"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lastRenderedPageBreak/>
              <w:t>კოდი</w:t>
            </w:r>
          </w:p>
        </w:tc>
        <w:tc>
          <w:tcPr>
            <w:tcW w:w="23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EDA25A"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 xml:space="preserve">პროგრამის დასახელება </w:t>
            </w:r>
          </w:p>
        </w:tc>
        <w:tc>
          <w:tcPr>
            <w:tcW w:w="57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7A394E" w14:textId="77777777" w:rsidR="003374FF" w:rsidRPr="008B533D" w:rsidRDefault="003374FF" w:rsidP="003374FF">
            <w:pPr>
              <w:spacing w:after="0" w:line="240" w:lineRule="auto"/>
              <w:jc w:val="center"/>
              <w:rPr>
                <w:rFonts w:ascii="Sylfaen" w:eastAsia="Times New Roman" w:hAnsi="Sylfaen" w:cs="Arial"/>
                <w:color w:val="000000"/>
                <w:sz w:val="12"/>
                <w:szCs w:val="12"/>
              </w:rPr>
            </w:pPr>
            <w:r w:rsidRPr="008B533D">
              <w:rPr>
                <w:rFonts w:ascii="Sylfaen" w:eastAsia="Times New Roman" w:hAnsi="Sylfaen" w:cs="Arial"/>
                <w:color w:val="000000"/>
                <w:sz w:val="12"/>
                <w:szCs w:val="12"/>
              </w:rPr>
              <w:t>სოციალური პროგრამები</w:t>
            </w:r>
          </w:p>
        </w:tc>
        <w:tc>
          <w:tcPr>
            <w:tcW w:w="1471" w:type="dxa"/>
            <w:tcBorders>
              <w:top w:val="single" w:sz="4" w:space="0" w:color="auto"/>
              <w:left w:val="nil"/>
              <w:bottom w:val="single" w:sz="4" w:space="0" w:color="auto"/>
              <w:right w:val="single" w:sz="4" w:space="0" w:color="auto"/>
            </w:tcBorders>
            <w:shd w:val="clear" w:color="000000" w:fill="FFFFFF"/>
            <w:vAlign w:val="center"/>
            <w:hideMark/>
          </w:tcPr>
          <w:p w14:paraId="22F51A50"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2026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732" w:type="dxa"/>
            <w:tcBorders>
              <w:top w:val="single" w:sz="4" w:space="0" w:color="auto"/>
              <w:left w:val="nil"/>
              <w:bottom w:val="single" w:sz="4" w:space="0" w:color="auto"/>
              <w:right w:val="single" w:sz="4" w:space="0" w:color="auto"/>
            </w:tcBorders>
            <w:shd w:val="clear" w:color="000000" w:fill="FFFFFF"/>
            <w:vAlign w:val="center"/>
            <w:hideMark/>
          </w:tcPr>
          <w:p w14:paraId="2FFF32A6"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2027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508" w:type="dxa"/>
            <w:tcBorders>
              <w:top w:val="single" w:sz="4" w:space="0" w:color="auto"/>
              <w:left w:val="nil"/>
              <w:bottom w:val="single" w:sz="4" w:space="0" w:color="auto"/>
              <w:right w:val="single" w:sz="4" w:space="0" w:color="auto"/>
            </w:tcBorders>
            <w:shd w:val="clear" w:color="000000" w:fill="FFFFFF"/>
            <w:vAlign w:val="center"/>
            <w:hideMark/>
          </w:tcPr>
          <w:p w14:paraId="6C46DDFF"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2028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75BF7BB7"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 xml:space="preserve">9 </w:t>
            </w:r>
            <w:r w:rsidRPr="008B533D">
              <w:rPr>
                <w:rFonts w:ascii="Sylfaen" w:eastAsia="Times New Roman" w:hAnsi="Sylfaen" w:cs="Arial"/>
                <w:b/>
                <w:bCs/>
                <w:color w:val="000000"/>
                <w:sz w:val="16"/>
                <w:szCs w:val="16"/>
              </w:rPr>
              <w:t>წლის დაფინანსება</w:t>
            </w:r>
            <w:r w:rsidRPr="008B533D">
              <w:rPr>
                <w:rFonts w:ascii="Sylfaen" w:eastAsia="Times New Roman" w:hAnsi="Sylfaen" w:cs="Arial"/>
                <w:b/>
                <w:bCs/>
                <w:color w:val="000000"/>
                <w:sz w:val="16"/>
                <w:szCs w:val="16"/>
              </w:rPr>
              <w:br/>
              <w:t xml:space="preserve"> ათას ლარში</w:t>
            </w:r>
          </w:p>
        </w:tc>
      </w:tr>
      <w:tr w:rsidR="005C7876" w:rsidRPr="008B533D" w14:paraId="3C7BFECD" w14:textId="77777777" w:rsidTr="003374FF">
        <w:trPr>
          <w:trHeight w:val="264"/>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0DD9E7C6" w14:textId="77777777" w:rsidR="005C7876" w:rsidRPr="008B533D" w:rsidRDefault="005C7876" w:rsidP="005C7876">
            <w:pPr>
              <w:spacing w:after="0" w:line="240" w:lineRule="auto"/>
              <w:jc w:val="center"/>
              <w:rPr>
                <w:rFonts w:ascii="Sylfaen" w:eastAsia="Times New Roman" w:hAnsi="Sylfaen" w:cs="Arial"/>
                <w:color w:val="000000"/>
                <w:sz w:val="12"/>
                <w:szCs w:val="12"/>
              </w:rPr>
            </w:pPr>
            <w:r w:rsidRPr="008B533D">
              <w:rPr>
                <w:rFonts w:ascii="Sylfaen" w:eastAsia="Times New Roman" w:hAnsi="Sylfaen" w:cs="Arial"/>
                <w:color w:val="000000"/>
                <w:sz w:val="12"/>
                <w:szCs w:val="12"/>
              </w:rPr>
              <w:t>06 02</w:t>
            </w:r>
          </w:p>
        </w:tc>
        <w:tc>
          <w:tcPr>
            <w:tcW w:w="2383" w:type="dxa"/>
            <w:vMerge/>
            <w:tcBorders>
              <w:top w:val="single" w:sz="4" w:space="0" w:color="auto"/>
              <w:left w:val="single" w:sz="4" w:space="0" w:color="auto"/>
              <w:bottom w:val="single" w:sz="4" w:space="0" w:color="auto"/>
              <w:right w:val="single" w:sz="4" w:space="0" w:color="auto"/>
            </w:tcBorders>
            <w:vAlign w:val="center"/>
            <w:hideMark/>
          </w:tcPr>
          <w:p w14:paraId="7B9D5784" w14:textId="77777777" w:rsidR="005C7876" w:rsidRPr="008B533D" w:rsidRDefault="005C7876" w:rsidP="005C7876">
            <w:pPr>
              <w:spacing w:after="0" w:line="240" w:lineRule="auto"/>
              <w:rPr>
                <w:rFonts w:ascii="Sylfaen" w:eastAsia="Times New Roman" w:hAnsi="Sylfaen" w:cs="Arial"/>
                <w:b/>
                <w:bCs/>
                <w:color w:val="000000"/>
                <w:sz w:val="12"/>
                <w:szCs w:val="12"/>
              </w:rPr>
            </w:pPr>
          </w:p>
        </w:tc>
        <w:tc>
          <w:tcPr>
            <w:tcW w:w="5703" w:type="dxa"/>
            <w:vMerge/>
            <w:tcBorders>
              <w:top w:val="single" w:sz="4" w:space="0" w:color="auto"/>
              <w:left w:val="single" w:sz="4" w:space="0" w:color="auto"/>
              <w:bottom w:val="single" w:sz="4" w:space="0" w:color="auto"/>
              <w:right w:val="single" w:sz="4" w:space="0" w:color="auto"/>
            </w:tcBorders>
            <w:vAlign w:val="center"/>
            <w:hideMark/>
          </w:tcPr>
          <w:p w14:paraId="5E3352D2" w14:textId="77777777" w:rsidR="005C7876" w:rsidRPr="008B533D" w:rsidRDefault="005C7876" w:rsidP="005C7876">
            <w:pPr>
              <w:spacing w:after="0" w:line="240" w:lineRule="auto"/>
              <w:rPr>
                <w:rFonts w:ascii="Sylfaen" w:eastAsia="Times New Roman" w:hAnsi="Sylfaen" w:cs="Arial"/>
                <w:color w:val="000000"/>
                <w:sz w:val="12"/>
                <w:szCs w:val="12"/>
              </w:rPr>
            </w:pPr>
          </w:p>
        </w:tc>
        <w:tc>
          <w:tcPr>
            <w:tcW w:w="1471" w:type="dxa"/>
            <w:tcBorders>
              <w:top w:val="nil"/>
              <w:left w:val="nil"/>
              <w:bottom w:val="single" w:sz="4" w:space="0" w:color="auto"/>
              <w:right w:val="single" w:sz="4" w:space="0" w:color="auto"/>
            </w:tcBorders>
            <w:shd w:val="clear" w:color="000000" w:fill="FFFFFF"/>
            <w:vAlign w:val="center"/>
            <w:hideMark/>
          </w:tcPr>
          <w:p w14:paraId="71FD2378" w14:textId="66571BD6" w:rsidR="005C7876" w:rsidRPr="008B533D" w:rsidRDefault="005C7876" w:rsidP="005C7876">
            <w:pPr>
              <w:spacing w:after="0" w:line="240" w:lineRule="auto"/>
              <w:rPr>
                <w:rFonts w:ascii="Sylfaen" w:eastAsia="Times New Roman" w:hAnsi="Sylfaen" w:cs="Arial"/>
                <w:sz w:val="12"/>
                <w:szCs w:val="12"/>
              </w:rPr>
            </w:pPr>
            <w:r w:rsidRPr="008B533D">
              <w:rPr>
                <w:rFonts w:ascii="Arial" w:hAnsi="Arial" w:cs="Arial"/>
                <w:b/>
                <w:bCs/>
                <w:sz w:val="16"/>
                <w:szCs w:val="16"/>
              </w:rPr>
              <w:t>3340,0</w:t>
            </w:r>
          </w:p>
        </w:tc>
        <w:tc>
          <w:tcPr>
            <w:tcW w:w="1732" w:type="dxa"/>
            <w:tcBorders>
              <w:top w:val="nil"/>
              <w:left w:val="nil"/>
              <w:bottom w:val="single" w:sz="4" w:space="0" w:color="auto"/>
              <w:right w:val="single" w:sz="4" w:space="0" w:color="auto"/>
            </w:tcBorders>
            <w:shd w:val="clear" w:color="000000" w:fill="FFFFFF"/>
            <w:vAlign w:val="center"/>
            <w:hideMark/>
          </w:tcPr>
          <w:p w14:paraId="1746A2FD" w14:textId="7713907C" w:rsidR="005C7876" w:rsidRPr="008B533D" w:rsidRDefault="005C7876" w:rsidP="005C7876">
            <w:pPr>
              <w:spacing w:after="0" w:line="240" w:lineRule="auto"/>
              <w:rPr>
                <w:rFonts w:ascii="Sylfaen" w:eastAsia="Times New Roman" w:hAnsi="Sylfaen" w:cs="Arial"/>
                <w:sz w:val="12"/>
                <w:szCs w:val="12"/>
              </w:rPr>
            </w:pPr>
            <w:r w:rsidRPr="008B533D">
              <w:rPr>
                <w:rFonts w:ascii="Arial" w:hAnsi="Arial" w:cs="Arial"/>
                <w:b/>
                <w:bCs/>
                <w:sz w:val="16"/>
                <w:szCs w:val="16"/>
              </w:rPr>
              <w:t>3408,0</w:t>
            </w:r>
          </w:p>
        </w:tc>
        <w:tc>
          <w:tcPr>
            <w:tcW w:w="1508" w:type="dxa"/>
            <w:tcBorders>
              <w:top w:val="nil"/>
              <w:left w:val="nil"/>
              <w:bottom w:val="single" w:sz="4" w:space="0" w:color="auto"/>
              <w:right w:val="single" w:sz="4" w:space="0" w:color="auto"/>
            </w:tcBorders>
            <w:shd w:val="clear" w:color="000000" w:fill="FFFFFF"/>
            <w:vAlign w:val="center"/>
            <w:hideMark/>
          </w:tcPr>
          <w:p w14:paraId="0BE78913" w14:textId="0182863B" w:rsidR="005C7876" w:rsidRPr="008B533D" w:rsidRDefault="005C7876" w:rsidP="005C7876">
            <w:pPr>
              <w:spacing w:after="0" w:line="240" w:lineRule="auto"/>
              <w:rPr>
                <w:rFonts w:ascii="Sylfaen" w:eastAsia="Times New Roman" w:hAnsi="Sylfaen" w:cs="Arial"/>
                <w:sz w:val="12"/>
                <w:szCs w:val="12"/>
              </w:rPr>
            </w:pPr>
            <w:r w:rsidRPr="008B533D">
              <w:rPr>
                <w:rFonts w:ascii="Arial" w:hAnsi="Arial" w:cs="Arial"/>
                <w:b/>
                <w:bCs/>
                <w:sz w:val="16"/>
                <w:szCs w:val="16"/>
              </w:rPr>
              <w:t>3408,0</w:t>
            </w:r>
          </w:p>
        </w:tc>
        <w:tc>
          <w:tcPr>
            <w:tcW w:w="1440" w:type="dxa"/>
            <w:tcBorders>
              <w:top w:val="nil"/>
              <w:left w:val="nil"/>
              <w:bottom w:val="single" w:sz="4" w:space="0" w:color="auto"/>
              <w:right w:val="single" w:sz="4" w:space="0" w:color="auto"/>
            </w:tcBorders>
            <w:shd w:val="clear" w:color="000000" w:fill="FFFFFF"/>
            <w:vAlign w:val="center"/>
            <w:hideMark/>
          </w:tcPr>
          <w:p w14:paraId="4C82441E" w14:textId="2A60FA66" w:rsidR="005C7876" w:rsidRPr="008B533D" w:rsidRDefault="005C7876" w:rsidP="005C7876">
            <w:pPr>
              <w:spacing w:after="0" w:line="240" w:lineRule="auto"/>
              <w:rPr>
                <w:rFonts w:ascii="Sylfaen" w:eastAsia="Times New Roman" w:hAnsi="Sylfaen" w:cs="Arial"/>
                <w:sz w:val="12"/>
                <w:szCs w:val="12"/>
              </w:rPr>
            </w:pPr>
            <w:r w:rsidRPr="008B533D">
              <w:rPr>
                <w:rFonts w:ascii="Arial" w:hAnsi="Arial" w:cs="Arial"/>
                <w:b/>
                <w:bCs/>
                <w:sz w:val="16"/>
                <w:szCs w:val="16"/>
              </w:rPr>
              <w:t>3408,0</w:t>
            </w:r>
          </w:p>
        </w:tc>
      </w:tr>
      <w:tr w:rsidR="003374FF" w:rsidRPr="008B533D" w14:paraId="64E1DDA6" w14:textId="77777777" w:rsidTr="003374FF">
        <w:trPr>
          <w:trHeight w:val="489"/>
        </w:trPr>
        <w:tc>
          <w:tcPr>
            <w:tcW w:w="308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BEAD862"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პროგრამის განმახორციელებელი სამსახური</w:t>
            </w:r>
          </w:p>
        </w:tc>
        <w:tc>
          <w:tcPr>
            <w:tcW w:w="11854" w:type="dxa"/>
            <w:gridSpan w:val="5"/>
            <w:tcBorders>
              <w:top w:val="single" w:sz="4" w:space="0" w:color="auto"/>
              <w:left w:val="nil"/>
              <w:bottom w:val="single" w:sz="4" w:space="0" w:color="auto"/>
              <w:right w:val="single" w:sz="4" w:space="0" w:color="auto"/>
            </w:tcBorders>
            <w:shd w:val="clear" w:color="000000" w:fill="FFFFFF"/>
            <w:vAlign w:val="center"/>
            <w:hideMark/>
          </w:tcPr>
          <w:p w14:paraId="7B7C269A" w14:textId="77777777" w:rsidR="003374FF" w:rsidRPr="008B533D" w:rsidRDefault="003374FF" w:rsidP="003374FF">
            <w:pPr>
              <w:spacing w:after="240" w:line="240" w:lineRule="auto"/>
              <w:rPr>
                <w:rFonts w:ascii="Sylfaen" w:eastAsia="Times New Roman" w:hAnsi="Sylfaen" w:cs="Arial"/>
                <w:color w:val="000000"/>
                <w:sz w:val="12"/>
                <w:szCs w:val="12"/>
              </w:rPr>
            </w:pPr>
            <w:r w:rsidRPr="008B533D">
              <w:rPr>
                <w:rFonts w:ascii="Sylfaen" w:eastAsia="Times New Roman" w:hAnsi="Sylfaen" w:cs="Arial"/>
                <w:color w:val="000000"/>
                <w:sz w:val="12"/>
                <w:szCs w:val="12"/>
              </w:rPr>
              <w:t>ჯანდაცვის, სოციალური უზრუნველყოფის, კულტურის, სპორტის,ბავშვის კეთილდღეობის დაცვისა და მხარდაჭერის სამსახური</w:t>
            </w:r>
          </w:p>
        </w:tc>
      </w:tr>
      <w:tr w:rsidR="003374FF" w:rsidRPr="008B533D" w14:paraId="64F5FD7E" w14:textId="77777777" w:rsidTr="003374FF">
        <w:trPr>
          <w:trHeight w:val="489"/>
        </w:trPr>
        <w:tc>
          <w:tcPr>
            <w:tcW w:w="308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8012550"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გაეროს მდგრადი განვითარების „SDG“ მიზანი, რომლის მიღწევასაც</w:t>
            </w:r>
            <w:r w:rsidRPr="008B533D">
              <w:rPr>
                <w:rFonts w:ascii="Sylfaen" w:eastAsia="Times New Roman" w:hAnsi="Sylfaen" w:cs="Arial"/>
                <w:b/>
                <w:bCs/>
                <w:color w:val="000000"/>
                <w:sz w:val="12"/>
                <w:szCs w:val="12"/>
              </w:rPr>
              <w:br/>
              <w:t>ემსახურება პროგრამა</w:t>
            </w:r>
          </w:p>
        </w:tc>
        <w:tc>
          <w:tcPr>
            <w:tcW w:w="11854" w:type="dxa"/>
            <w:gridSpan w:val="5"/>
            <w:tcBorders>
              <w:top w:val="single" w:sz="4" w:space="0" w:color="auto"/>
              <w:left w:val="nil"/>
              <w:bottom w:val="single" w:sz="4" w:space="0" w:color="auto"/>
              <w:right w:val="single" w:sz="4" w:space="0" w:color="auto"/>
            </w:tcBorders>
            <w:shd w:val="clear" w:color="000000" w:fill="FFFFFF"/>
            <w:vAlign w:val="center"/>
          </w:tcPr>
          <w:p w14:paraId="6F013923" w14:textId="77777777" w:rsidR="003374FF" w:rsidRPr="008B533D" w:rsidRDefault="003374FF" w:rsidP="003374FF">
            <w:pPr>
              <w:spacing w:after="0"/>
              <w:rPr>
                <w:rFonts w:ascii="Sylfaen" w:eastAsia="Times New Roman" w:hAnsi="Sylfaen" w:cs="Arial"/>
                <w:bCs/>
                <w:color w:val="000000"/>
                <w:sz w:val="12"/>
                <w:szCs w:val="12"/>
              </w:rPr>
            </w:pPr>
          </w:p>
          <w:p w14:paraId="1CF9F412" w14:textId="77777777" w:rsidR="003374FF" w:rsidRPr="008B533D" w:rsidRDefault="003374FF" w:rsidP="003374FF">
            <w:pPr>
              <w:spacing w:after="0"/>
              <w:rPr>
                <w:rFonts w:ascii="Sylfaen" w:eastAsia="Times New Roman" w:hAnsi="Sylfaen" w:cs="Arial"/>
                <w:bCs/>
                <w:color w:val="000000"/>
                <w:sz w:val="12"/>
                <w:szCs w:val="12"/>
              </w:rPr>
            </w:pPr>
            <w:r w:rsidRPr="008B533D">
              <w:rPr>
                <w:rFonts w:ascii="Sylfaen" w:eastAsia="Times New Roman" w:hAnsi="Sylfaen" w:cs="Arial"/>
                <w:bCs/>
                <w:color w:val="000000"/>
                <w:sz w:val="12"/>
                <w:szCs w:val="12"/>
              </w:rPr>
              <w:t xml:space="preserve">მიზანი 1: სიღარიბის ყველა ფორმის აღმოფხვრა </w:t>
            </w:r>
          </w:p>
          <w:p w14:paraId="3C150FDC" w14:textId="77777777" w:rsidR="003374FF" w:rsidRPr="008B533D" w:rsidRDefault="003374FF" w:rsidP="003374FF">
            <w:pPr>
              <w:spacing w:after="0"/>
              <w:rPr>
                <w:rFonts w:ascii="Sylfaen" w:eastAsia="Times New Roman" w:hAnsi="Sylfaen" w:cs="Arial"/>
                <w:bCs/>
                <w:color w:val="000000"/>
                <w:sz w:val="12"/>
                <w:szCs w:val="12"/>
              </w:rPr>
            </w:pPr>
            <w:r w:rsidRPr="008B533D">
              <w:rPr>
                <w:rFonts w:ascii="Sylfaen" w:eastAsia="Times New Roman" w:hAnsi="Sylfaen" w:cs="Arial"/>
                <w:bCs/>
                <w:color w:val="000000"/>
                <w:sz w:val="12"/>
                <w:szCs w:val="12"/>
              </w:rPr>
              <w:t>მიზანი 2: შიმშილის აღმოფხვრა, სასურსათო უსაფრთხოებისა  და გაუმჯობესებული კვების მიღწევა და მდგრადი სოფლის მეურნეობის ხელშეწყობა</w:t>
            </w:r>
          </w:p>
          <w:p w14:paraId="0F0E430A" w14:textId="77777777" w:rsidR="003374FF" w:rsidRPr="008B533D" w:rsidRDefault="003374FF" w:rsidP="003374FF">
            <w:pPr>
              <w:spacing w:after="0"/>
              <w:rPr>
                <w:rFonts w:ascii="Sylfaen" w:eastAsia="Times New Roman" w:hAnsi="Sylfaen" w:cs="Arial"/>
                <w:bCs/>
                <w:color w:val="000000"/>
                <w:sz w:val="12"/>
                <w:szCs w:val="12"/>
              </w:rPr>
            </w:pPr>
            <w:r w:rsidRPr="008B533D">
              <w:rPr>
                <w:rFonts w:ascii="Sylfaen" w:eastAsia="Times New Roman" w:hAnsi="Sylfaen" w:cs="Arial"/>
                <w:bCs/>
                <w:color w:val="000000"/>
                <w:sz w:val="12"/>
                <w:szCs w:val="12"/>
                <w:lang w:val="ka-GE"/>
              </w:rPr>
              <w:t>მ</w:t>
            </w:r>
            <w:r w:rsidRPr="008B533D">
              <w:rPr>
                <w:rFonts w:ascii="Sylfaen" w:eastAsia="Times New Roman" w:hAnsi="Sylfaen" w:cs="Arial"/>
                <w:bCs/>
                <w:color w:val="000000"/>
                <w:sz w:val="12"/>
                <w:szCs w:val="12"/>
              </w:rPr>
              <w:t>იზანი 3: ჯანსაღი ცხოვრებისა და კეთილდღეობის უზრუნველყოფა ყველა ასაკის ადამიანისათვის</w:t>
            </w:r>
          </w:p>
          <w:p w14:paraId="312EA17D" w14:textId="77777777" w:rsidR="003374FF" w:rsidRPr="008B533D" w:rsidRDefault="003374FF" w:rsidP="003374FF">
            <w:pPr>
              <w:spacing w:after="240" w:line="240" w:lineRule="auto"/>
              <w:rPr>
                <w:rFonts w:ascii="Sylfaen" w:eastAsia="Times New Roman" w:hAnsi="Sylfaen" w:cs="Arial"/>
                <w:color w:val="000000"/>
                <w:sz w:val="12"/>
                <w:szCs w:val="12"/>
              </w:rPr>
            </w:pPr>
          </w:p>
        </w:tc>
      </w:tr>
      <w:tr w:rsidR="003374FF" w:rsidRPr="008B533D" w14:paraId="447AE5B6" w14:textId="77777777" w:rsidTr="003374FF">
        <w:trPr>
          <w:trHeight w:val="732"/>
        </w:trPr>
        <w:tc>
          <w:tcPr>
            <w:tcW w:w="308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C0AB6BF"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პროგრამის აღწერა და მიზანი  </w:t>
            </w:r>
          </w:p>
        </w:tc>
        <w:tc>
          <w:tcPr>
            <w:tcW w:w="11854" w:type="dxa"/>
            <w:gridSpan w:val="5"/>
            <w:tcBorders>
              <w:top w:val="single" w:sz="4" w:space="0" w:color="auto"/>
              <w:left w:val="nil"/>
              <w:bottom w:val="single" w:sz="4" w:space="0" w:color="auto"/>
              <w:right w:val="single" w:sz="4" w:space="0" w:color="auto"/>
            </w:tcBorders>
            <w:shd w:val="clear" w:color="000000" w:fill="FFFFFF"/>
            <w:vAlign w:val="center"/>
            <w:hideMark/>
          </w:tcPr>
          <w:p w14:paraId="52118D69" w14:textId="77777777" w:rsidR="003374FF" w:rsidRPr="008B533D" w:rsidRDefault="003374FF" w:rsidP="003374FF">
            <w:pPr>
              <w:spacing w:after="0" w:line="240" w:lineRule="auto"/>
              <w:rPr>
                <w:rFonts w:ascii="Sylfaen" w:eastAsia="Times New Roman" w:hAnsi="Sylfaen" w:cs="Arial"/>
                <w:color w:val="000000"/>
                <w:sz w:val="12"/>
                <w:szCs w:val="12"/>
              </w:rPr>
            </w:pPr>
            <w:r w:rsidRPr="008B533D">
              <w:rPr>
                <w:rFonts w:ascii="Sylfaen" w:eastAsia="Times New Roman" w:hAnsi="Sylfaen" w:cs="Arial"/>
                <w:color w:val="000000"/>
                <w:sz w:val="12"/>
                <w:szCs w:val="12"/>
              </w:rPr>
              <w:t>პროგრამის ფარგლებში დაფინანსდება სოციალურად დაუცველი და სხვა მოწყვლადი ფენების მოსახლეობის დახმარება მედიკამენტებით, ოპერაციის და მკურნალობის დაფინანსება, ერთჯერადი დახმარებები მარნეულის მუნიციპალიტეტის საკრებულოს 2019 წლის 11 მარტის №9 დადგენილების "მარნეულის მუნიციპალიტეტის სოციალური და ჯანდაცვის პროგრამის დამტკიცების შესახებ" და საკრებულოს სხვა დასხვა განკარგულებების საფუძველზე.</w:t>
            </w:r>
          </w:p>
          <w:p w14:paraId="066ACEB0" w14:textId="77777777" w:rsidR="003374FF" w:rsidRPr="008B533D" w:rsidRDefault="003374FF" w:rsidP="003374FF">
            <w:pPr>
              <w:spacing w:after="0" w:line="240" w:lineRule="auto"/>
              <w:rPr>
                <w:rFonts w:ascii="Sylfaen" w:eastAsia="Times New Roman" w:hAnsi="Sylfaen" w:cs="Arial"/>
                <w:color w:val="000000"/>
                <w:sz w:val="12"/>
                <w:szCs w:val="12"/>
              </w:rPr>
            </w:pPr>
          </w:p>
          <w:p w14:paraId="4A87EBBC" w14:textId="77777777" w:rsidR="003374FF" w:rsidRPr="008B533D" w:rsidRDefault="003374FF" w:rsidP="003374FF">
            <w:pPr>
              <w:spacing w:after="0" w:line="240" w:lineRule="auto"/>
              <w:rPr>
                <w:rFonts w:ascii="Sylfaen" w:hAnsi="Sylfaen" w:cs="Sylfaen"/>
                <w:sz w:val="12"/>
                <w:szCs w:val="12"/>
                <w:lang w:val="ka-GE"/>
              </w:rPr>
            </w:pPr>
            <w:r w:rsidRPr="008B533D">
              <w:rPr>
                <w:rFonts w:ascii="Sylfaen" w:hAnsi="Sylfaen" w:cs="Sylfaen"/>
                <w:sz w:val="12"/>
                <w:szCs w:val="12"/>
                <w:lang w:val="ka-GE"/>
              </w:rPr>
              <w:t xml:space="preserve">პროგრამა ხელს უწყობს გენდერულად მგრძნობიარე სოციალური პოლიტიკის განხორციელებას და სოციალური პროგრამის დაგეგმარებისა და განხორციელების დროს ქალებისა და კაცების განსხვავებული საჭიროებების გათვალისწინებას. ქვეპროგრამების ფარგლებში გათვალისწინებულია ბავშვების, შშმ პირების, მოხუცების, ქალებისა და კაცებისთვის სხვადასხვა სოციალური სერვისების იმგვარად შეთავაზება, რომ გამოირიცხოს ნებისმიერი ფორმის დისკრიმინაცია. </w:t>
            </w:r>
          </w:p>
          <w:p w14:paraId="5B6B752B" w14:textId="77777777" w:rsidR="003374FF" w:rsidRPr="008B533D" w:rsidRDefault="003374FF" w:rsidP="003374FF">
            <w:pPr>
              <w:spacing w:after="0" w:line="240" w:lineRule="auto"/>
              <w:rPr>
                <w:rFonts w:ascii="Sylfaen" w:eastAsia="Times New Roman" w:hAnsi="Sylfaen" w:cs="Arial"/>
                <w:color w:val="000000"/>
                <w:sz w:val="12"/>
                <w:szCs w:val="12"/>
              </w:rPr>
            </w:pPr>
            <w:r w:rsidRPr="008B533D">
              <w:rPr>
                <w:rFonts w:ascii="Sylfaen" w:hAnsi="Sylfaen" w:cs="Sylfaen"/>
                <w:sz w:val="12"/>
                <w:szCs w:val="12"/>
                <w:lang w:val="ka-GE"/>
              </w:rPr>
              <w:t xml:space="preserve"> </w:t>
            </w:r>
            <w:r w:rsidRPr="008B533D">
              <w:rPr>
                <w:rFonts w:ascii="Calibri" w:hAnsi="Calibri" w:cs="Calibri"/>
                <w:sz w:val="12"/>
                <w:szCs w:val="12"/>
                <w:lang w:val="ka-GE"/>
              </w:rPr>
              <w:t xml:space="preserve"> </w:t>
            </w:r>
          </w:p>
        </w:tc>
      </w:tr>
      <w:tr w:rsidR="003374FF" w:rsidRPr="008B533D" w14:paraId="2E03F9B8" w14:textId="77777777" w:rsidTr="003374FF">
        <w:trPr>
          <w:trHeight w:val="264"/>
        </w:trPr>
        <w:tc>
          <w:tcPr>
            <w:tcW w:w="308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9CB50F5"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მოსალოდნელი საბოლოო შედეგი </w:t>
            </w:r>
          </w:p>
        </w:tc>
        <w:tc>
          <w:tcPr>
            <w:tcW w:w="11854" w:type="dxa"/>
            <w:gridSpan w:val="5"/>
            <w:tcBorders>
              <w:top w:val="single" w:sz="4" w:space="0" w:color="auto"/>
              <w:left w:val="nil"/>
              <w:bottom w:val="single" w:sz="4" w:space="0" w:color="auto"/>
              <w:right w:val="single" w:sz="4" w:space="0" w:color="auto"/>
            </w:tcBorders>
            <w:shd w:val="clear" w:color="000000" w:fill="FFFFFF"/>
            <w:vAlign w:val="center"/>
            <w:hideMark/>
          </w:tcPr>
          <w:p w14:paraId="47ED98AD" w14:textId="77777777" w:rsidR="003374FF" w:rsidRPr="008B533D" w:rsidRDefault="003374FF" w:rsidP="003374FF">
            <w:pPr>
              <w:spacing w:after="0" w:line="240" w:lineRule="auto"/>
              <w:rPr>
                <w:rFonts w:ascii="Sylfaen" w:eastAsia="Times New Roman" w:hAnsi="Sylfaen" w:cs="Arial"/>
                <w:color w:val="000000"/>
                <w:sz w:val="12"/>
                <w:szCs w:val="12"/>
                <w:lang w:val="ka-GE"/>
              </w:rPr>
            </w:pPr>
            <w:r w:rsidRPr="008B533D">
              <w:rPr>
                <w:rFonts w:ascii="Sylfaen" w:eastAsia="Times New Roman" w:hAnsi="Sylfaen" w:cs="Arial"/>
                <w:color w:val="000000"/>
                <w:sz w:val="12"/>
                <w:szCs w:val="12"/>
                <w:lang w:val="ka-GE"/>
              </w:rPr>
              <w:t>მუნიციპალიტეტში მცხოვრები სხვადასხვა სოციალური კატეგორიის მოსახლეობა უზრუნველყოფილია ფინანსური დახმარებითა და სოციალური სერვისებით</w:t>
            </w:r>
          </w:p>
          <w:p w14:paraId="0106FE3E" w14:textId="77777777" w:rsidR="003374FF" w:rsidRPr="008B533D" w:rsidRDefault="003374FF" w:rsidP="003374FF">
            <w:pPr>
              <w:spacing w:after="0" w:line="240" w:lineRule="auto"/>
              <w:rPr>
                <w:rFonts w:ascii="Sylfaen" w:eastAsia="Times New Roman" w:hAnsi="Sylfaen" w:cs="Arial"/>
                <w:color w:val="000000"/>
                <w:sz w:val="12"/>
                <w:szCs w:val="12"/>
                <w:lang w:val="ka-GE"/>
              </w:rPr>
            </w:pPr>
          </w:p>
          <w:p w14:paraId="04543864" w14:textId="77777777" w:rsidR="003374FF" w:rsidRPr="008B533D" w:rsidRDefault="003374FF" w:rsidP="003374FF">
            <w:pPr>
              <w:spacing w:after="0" w:line="240" w:lineRule="auto"/>
              <w:rPr>
                <w:rFonts w:ascii="Sylfaen" w:eastAsia="Times New Roman" w:hAnsi="Sylfaen" w:cs="Arial"/>
                <w:color w:val="000000"/>
                <w:sz w:val="12"/>
                <w:szCs w:val="12"/>
              </w:rPr>
            </w:pPr>
          </w:p>
        </w:tc>
      </w:tr>
    </w:tbl>
    <w:p w14:paraId="150611F9" w14:textId="77777777" w:rsidR="003374FF" w:rsidRPr="008B533D" w:rsidRDefault="003374FF" w:rsidP="003374FF">
      <w:pPr>
        <w:rPr>
          <w:lang w:val="ka-GE" w:eastAsia="ru-RU"/>
        </w:rPr>
      </w:pPr>
    </w:p>
    <w:tbl>
      <w:tblPr>
        <w:tblW w:w="14985" w:type="dxa"/>
        <w:tblLook w:val="04A0" w:firstRow="1" w:lastRow="0" w:firstColumn="1" w:lastColumn="0" w:noHBand="0" w:noVBand="1"/>
      </w:tblPr>
      <w:tblGrid>
        <w:gridCol w:w="698"/>
        <w:gridCol w:w="2383"/>
        <w:gridCol w:w="6904"/>
        <w:gridCol w:w="1171"/>
        <w:gridCol w:w="1263"/>
        <w:gridCol w:w="1263"/>
        <w:gridCol w:w="1303"/>
      </w:tblGrid>
      <w:tr w:rsidR="003374FF" w:rsidRPr="008B533D" w14:paraId="5748B02C" w14:textId="77777777" w:rsidTr="003374FF">
        <w:trPr>
          <w:trHeight w:val="576"/>
        </w:trPr>
        <w:tc>
          <w:tcPr>
            <w:tcW w:w="6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EC4B16"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კოდი</w:t>
            </w:r>
          </w:p>
        </w:tc>
        <w:tc>
          <w:tcPr>
            <w:tcW w:w="23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09455D"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lang w:val="ka-GE"/>
              </w:rPr>
              <w:t>ქვე</w:t>
            </w:r>
            <w:r w:rsidRPr="008B533D">
              <w:rPr>
                <w:rFonts w:ascii="Sylfaen" w:eastAsia="Times New Roman" w:hAnsi="Sylfaen" w:cs="Arial"/>
                <w:b/>
                <w:bCs/>
                <w:color w:val="000000"/>
                <w:sz w:val="12"/>
                <w:szCs w:val="12"/>
              </w:rPr>
              <w:t xml:space="preserve">პროგრამის დასახელება </w:t>
            </w:r>
          </w:p>
        </w:tc>
        <w:tc>
          <w:tcPr>
            <w:tcW w:w="69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B6C75E" w14:textId="77777777" w:rsidR="003374FF" w:rsidRPr="008B533D" w:rsidRDefault="003374FF" w:rsidP="003374FF">
            <w:pPr>
              <w:spacing w:after="0" w:line="240" w:lineRule="auto"/>
              <w:jc w:val="center"/>
              <w:rPr>
                <w:rFonts w:ascii="Sylfaen" w:eastAsia="Times New Roman" w:hAnsi="Sylfaen" w:cs="Arial"/>
                <w:color w:val="000000"/>
                <w:sz w:val="12"/>
                <w:szCs w:val="12"/>
              </w:rPr>
            </w:pPr>
            <w:r w:rsidRPr="008B533D">
              <w:rPr>
                <w:rFonts w:ascii="Sylfaen" w:eastAsia="Times New Roman" w:hAnsi="Sylfaen" w:cs="Arial"/>
                <w:color w:val="000000"/>
                <w:sz w:val="12"/>
                <w:szCs w:val="12"/>
              </w:rPr>
              <w:t>ავადმყოფთა სოციალური დაცვა</w:t>
            </w:r>
          </w:p>
        </w:tc>
        <w:tc>
          <w:tcPr>
            <w:tcW w:w="1171" w:type="dxa"/>
            <w:tcBorders>
              <w:top w:val="single" w:sz="4" w:space="0" w:color="auto"/>
              <w:left w:val="nil"/>
              <w:bottom w:val="single" w:sz="4" w:space="0" w:color="auto"/>
              <w:right w:val="single" w:sz="4" w:space="0" w:color="auto"/>
            </w:tcBorders>
            <w:shd w:val="clear" w:color="000000" w:fill="FFFFFF"/>
            <w:vAlign w:val="center"/>
            <w:hideMark/>
          </w:tcPr>
          <w:p w14:paraId="1D0B3F09"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2026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14:paraId="537E0699"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2027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14:paraId="24CFFC9E"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2028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303" w:type="dxa"/>
            <w:tcBorders>
              <w:top w:val="single" w:sz="4" w:space="0" w:color="auto"/>
              <w:left w:val="nil"/>
              <w:bottom w:val="single" w:sz="4" w:space="0" w:color="auto"/>
              <w:right w:val="single" w:sz="4" w:space="0" w:color="auto"/>
            </w:tcBorders>
            <w:shd w:val="clear" w:color="000000" w:fill="FFFFFF"/>
            <w:vAlign w:val="center"/>
            <w:hideMark/>
          </w:tcPr>
          <w:p w14:paraId="5A1AF57D"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 xml:space="preserve">9 </w:t>
            </w:r>
            <w:r w:rsidRPr="008B533D">
              <w:rPr>
                <w:rFonts w:ascii="Sylfaen" w:eastAsia="Times New Roman" w:hAnsi="Sylfaen" w:cs="Arial"/>
                <w:b/>
                <w:bCs/>
                <w:color w:val="000000"/>
                <w:sz w:val="16"/>
                <w:szCs w:val="16"/>
              </w:rPr>
              <w:t>წლის დაფინანსება</w:t>
            </w:r>
            <w:r w:rsidRPr="008B533D">
              <w:rPr>
                <w:rFonts w:ascii="Sylfaen" w:eastAsia="Times New Roman" w:hAnsi="Sylfaen" w:cs="Arial"/>
                <w:b/>
                <w:bCs/>
                <w:color w:val="000000"/>
                <w:sz w:val="16"/>
                <w:szCs w:val="16"/>
              </w:rPr>
              <w:br/>
              <w:t xml:space="preserve"> ათას ლარში</w:t>
            </w:r>
          </w:p>
        </w:tc>
      </w:tr>
      <w:tr w:rsidR="003374FF" w:rsidRPr="008B533D" w14:paraId="7B45D8B8" w14:textId="77777777" w:rsidTr="003374FF">
        <w:trPr>
          <w:trHeight w:val="264"/>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1A9B7A2D" w14:textId="77777777" w:rsidR="003374FF" w:rsidRPr="008B533D" w:rsidRDefault="003374FF" w:rsidP="003374FF">
            <w:pPr>
              <w:spacing w:after="0" w:line="240" w:lineRule="auto"/>
              <w:jc w:val="center"/>
              <w:rPr>
                <w:rFonts w:ascii="Sylfaen" w:eastAsia="Times New Roman" w:hAnsi="Sylfaen" w:cs="Arial"/>
                <w:color w:val="000000"/>
                <w:sz w:val="12"/>
                <w:szCs w:val="12"/>
              </w:rPr>
            </w:pPr>
            <w:r w:rsidRPr="008B533D">
              <w:rPr>
                <w:rFonts w:ascii="Sylfaen" w:eastAsia="Times New Roman" w:hAnsi="Sylfaen" w:cs="Arial"/>
                <w:color w:val="000000"/>
                <w:sz w:val="12"/>
                <w:szCs w:val="12"/>
              </w:rPr>
              <w:t>06 02 01</w:t>
            </w:r>
          </w:p>
        </w:tc>
        <w:tc>
          <w:tcPr>
            <w:tcW w:w="2383" w:type="dxa"/>
            <w:vMerge/>
            <w:tcBorders>
              <w:top w:val="single" w:sz="4" w:space="0" w:color="auto"/>
              <w:left w:val="single" w:sz="4" w:space="0" w:color="auto"/>
              <w:bottom w:val="single" w:sz="4" w:space="0" w:color="auto"/>
              <w:right w:val="single" w:sz="4" w:space="0" w:color="auto"/>
            </w:tcBorders>
            <w:vAlign w:val="center"/>
            <w:hideMark/>
          </w:tcPr>
          <w:p w14:paraId="59AAE34B" w14:textId="77777777" w:rsidR="003374FF" w:rsidRPr="008B533D" w:rsidRDefault="003374FF" w:rsidP="003374FF">
            <w:pPr>
              <w:spacing w:after="0" w:line="240" w:lineRule="auto"/>
              <w:rPr>
                <w:rFonts w:ascii="Sylfaen" w:eastAsia="Times New Roman" w:hAnsi="Sylfaen" w:cs="Arial"/>
                <w:b/>
                <w:bCs/>
                <w:color w:val="000000"/>
                <w:sz w:val="12"/>
                <w:szCs w:val="12"/>
              </w:rPr>
            </w:pPr>
          </w:p>
        </w:tc>
        <w:tc>
          <w:tcPr>
            <w:tcW w:w="6904" w:type="dxa"/>
            <w:vMerge/>
            <w:tcBorders>
              <w:top w:val="single" w:sz="4" w:space="0" w:color="auto"/>
              <w:left w:val="single" w:sz="4" w:space="0" w:color="auto"/>
              <w:bottom w:val="single" w:sz="4" w:space="0" w:color="auto"/>
              <w:right w:val="single" w:sz="4" w:space="0" w:color="auto"/>
            </w:tcBorders>
            <w:vAlign w:val="center"/>
            <w:hideMark/>
          </w:tcPr>
          <w:p w14:paraId="0BDE9103" w14:textId="77777777" w:rsidR="003374FF" w:rsidRPr="008B533D" w:rsidRDefault="003374FF" w:rsidP="003374FF">
            <w:pPr>
              <w:spacing w:after="0" w:line="240" w:lineRule="auto"/>
              <w:rPr>
                <w:rFonts w:ascii="Sylfaen" w:eastAsia="Times New Roman" w:hAnsi="Sylfaen" w:cs="Arial"/>
                <w:color w:val="000000"/>
                <w:sz w:val="12"/>
                <w:szCs w:val="12"/>
              </w:rPr>
            </w:pPr>
          </w:p>
        </w:tc>
        <w:tc>
          <w:tcPr>
            <w:tcW w:w="1171" w:type="dxa"/>
            <w:tcBorders>
              <w:top w:val="nil"/>
              <w:left w:val="nil"/>
              <w:bottom w:val="single" w:sz="4" w:space="0" w:color="auto"/>
              <w:right w:val="single" w:sz="4" w:space="0" w:color="auto"/>
            </w:tcBorders>
            <w:shd w:val="clear" w:color="auto" w:fill="auto"/>
            <w:vAlign w:val="center"/>
            <w:hideMark/>
          </w:tcPr>
          <w:p w14:paraId="746DCE9E" w14:textId="77777777" w:rsidR="003374FF" w:rsidRPr="008B533D" w:rsidRDefault="003374FF" w:rsidP="003374FF">
            <w:pPr>
              <w:spacing w:after="0" w:line="240" w:lineRule="auto"/>
              <w:rPr>
                <w:rFonts w:ascii="Sylfaen" w:eastAsia="Times New Roman" w:hAnsi="Sylfaen" w:cs="Arial"/>
                <w:sz w:val="12"/>
                <w:szCs w:val="12"/>
              </w:rPr>
            </w:pPr>
            <w:r w:rsidRPr="008B533D">
              <w:rPr>
                <w:rFonts w:ascii="Arial" w:hAnsi="Arial" w:cs="Arial"/>
                <w:sz w:val="16"/>
                <w:szCs w:val="16"/>
              </w:rPr>
              <w:t>2000,0</w:t>
            </w:r>
          </w:p>
        </w:tc>
        <w:tc>
          <w:tcPr>
            <w:tcW w:w="1263" w:type="dxa"/>
            <w:tcBorders>
              <w:top w:val="nil"/>
              <w:left w:val="nil"/>
              <w:bottom w:val="single" w:sz="4" w:space="0" w:color="auto"/>
              <w:right w:val="single" w:sz="4" w:space="0" w:color="auto"/>
            </w:tcBorders>
            <w:shd w:val="clear" w:color="auto" w:fill="auto"/>
            <w:vAlign w:val="center"/>
            <w:hideMark/>
          </w:tcPr>
          <w:p w14:paraId="339C7BE2" w14:textId="77777777" w:rsidR="003374FF" w:rsidRPr="008B533D" w:rsidRDefault="003374FF" w:rsidP="003374FF">
            <w:pPr>
              <w:spacing w:after="0" w:line="240" w:lineRule="auto"/>
              <w:rPr>
                <w:rFonts w:ascii="Sylfaen" w:eastAsia="Times New Roman" w:hAnsi="Sylfaen" w:cs="Arial"/>
                <w:sz w:val="12"/>
                <w:szCs w:val="12"/>
              </w:rPr>
            </w:pPr>
            <w:r w:rsidRPr="008B533D">
              <w:rPr>
                <w:rFonts w:ascii="Arial" w:hAnsi="Arial" w:cs="Arial"/>
                <w:sz w:val="16"/>
                <w:szCs w:val="16"/>
              </w:rPr>
              <w:t>2000,0</w:t>
            </w:r>
          </w:p>
        </w:tc>
        <w:tc>
          <w:tcPr>
            <w:tcW w:w="1263" w:type="dxa"/>
            <w:tcBorders>
              <w:top w:val="nil"/>
              <w:left w:val="nil"/>
              <w:bottom w:val="single" w:sz="4" w:space="0" w:color="auto"/>
              <w:right w:val="single" w:sz="4" w:space="0" w:color="auto"/>
            </w:tcBorders>
            <w:shd w:val="clear" w:color="auto" w:fill="auto"/>
            <w:vAlign w:val="center"/>
            <w:hideMark/>
          </w:tcPr>
          <w:p w14:paraId="154969F1" w14:textId="77777777" w:rsidR="003374FF" w:rsidRPr="008B533D" w:rsidRDefault="003374FF" w:rsidP="003374FF">
            <w:pPr>
              <w:spacing w:after="0" w:line="240" w:lineRule="auto"/>
              <w:rPr>
                <w:rFonts w:ascii="Sylfaen" w:eastAsia="Times New Roman" w:hAnsi="Sylfaen" w:cs="Arial"/>
                <w:sz w:val="12"/>
                <w:szCs w:val="12"/>
              </w:rPr>
            </w:pPr>
            <w:r w:rsidRPr="008B533D">
              <w:rPr>
                <w:rFonts w:ascii="Arial" w:hAnsi="Arial" w:cs="Arial"/>
                <w:sz w:val="16"/>
                <w:szCs w:val="16"/>
              </w:rPr>
              <w:t>2000,0</w:t>
            </w:r>
          </w:p>
        </w:tc>
        <w:tc>
          <w:tcPr>
            <w:tcW w:w="1303" w:type="dxa"/>
            <w:tcBorders>
              <w:top w:val="nil"/>
              <w:left w:val="nil"/>
              <w:bottom w:val="single" w:sz="4" w:space="0" w:color="auto"/>
              <w:right w:val="single" w:sz="4" w:space="0" w:color="auto"/>
            </w:tcBorders>
            <w:shd w:val="clear" w:color="auto" w:fill="auto"/>
            <w:vAlign w:val="center"/>
            <w:hideMark/>
          </w:tcPr>
          <w:p w14:paraId="3C71F80D" w14:textId="77777777" w:rsidR="003374FF" w:rsidRPr="008B533D" w:rsidRDefault="003374FF" w:rsidP="003374FF">
            <w:pPr>
              <w:spacing w:after="0" w:line="240" w:lineRule="auto"/>
              <w:rPr>
                <w:rFonts w:ascii="Sylfaen" w:eastAsia="Times New Roman" w:hAnsi="Sylfaen" w:cs="Arial"/>
                <w:sz w:val="12"/>
                <w:szCs w:val="12"/>
              </w:rPr>
            </w:pPr>
            <w:r w:rsidRPr="008B533D">
              <w:rPr>
                <w:rFonts w:ascii="Arial" w:hAnsi="Arial" w:cs="Arial"/>
                <w:sz w:val="16"/>
                <w:szCs w:val="16"/>
              </w:rPr>
              <w:t>2000,0</w:t>
            </w:r>
          </w:p>
        </w:tc>
      </w:tr>
      <w:tr w:rsidR="003374FF" w:rsidRPr="008B533D" w14:paraId="72B1B25F" w14:textId="77777777" w:rsidTr="003374FF">
        <w:trPr>
          <w:trHeight w:val="547"/>
        </w:trPr>
        <w:tc>
          <w:tcPr>
            <w:tcW w:w="308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1980E6B"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ქვეპროგრამის განმახორციელებელი სამსახური</w:t>
            </w:r>
          </w:p>
        </w:tc>
        <w:tc>
          <w:tcPr>
            <w:tcW w:w="11904" w:type="dxa"/>
            <w:gridSpan w:val="5"/>
            <w:tcBorders>
              <w:top w:val="single" w:sz="4" w:space="0" w:color="auto"/>
              <w:left w:val="nil"/>
              <w:bottom w:val="single" w:sz="4" w:space="0" w:color="auto"/>
              <w:right w:val="single" w:sz="4" w:space="0" w:color="auto"/>
            </w:tcBorders>
            <w:shd w:val="clear" w:color="000000" w:fill="FFFFFF"/>
            <w:vAlign w:val="center"/>
            <w:hideMark/>
          </w:tcPr>
          <w:p w14:paraId="016DF737" w14:textId="77777777" w:rsidR="003374FF" w:rsidRPr="008B533D" w:rsidRDefault="003374FF" w:rsidP="003374FF">
            <w:pPr>
              <w:spacing w:after="240" w:line="240" w:lineRule="auto"/>
              <w:rPr>
                <w:rFonts w:ascii="Sylfaen" w:eastAsia="Times New Roman" w:hAnsi="Sylfaen" w:cs="Arial"/>
                <w:color w:val="000000"/>
                <w:sz w:val="12"/>
                <w:szCs w:val="12"/>
              </w:rPr>
            </w:pPr>
            <w:r w:rsidRPr="008B533D">
              <w:rPr>
                <w:rFonts w:ascii="Sylfaen" w:eastAsia="Times New Roman" w:hAnsi="Sylfaen" w:cs="Arial"/>
                <w:color w:val="000000"/>
                <w:sz w:val="12"/>
                <w:szCs w:val="12"/>
              </w:rPr>
              <w:t>ჯანდაცვის, სოციალური უზრუნველყოფის, კულტურის, სპორტის,ბავშვის კეთილდღეობის დაცვისა და მხარდაჭერის სამსახური</w:t>
            </w:r>
          </w:p>
        </w:tc>
      </w:tr>
      <w:tr w:rsidR="003374FF" w:rsidRPr="008B533D" w14:paraId="0EDEA212" w14:textId="77777777" w:rsidTr="003374FF">
        <w:trPr>
          <w:trHeight w:val="547"/>
        </w:trPr>
        <w:tc>
          <w:tcPr>
            <w:tcW w:w="308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14EBF6"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გაეროს მდგრადი განვითარების „SDG“ მიზანი, რომლის მიღწევასაც</w:t>
            </w:r>
            <w:r w:rsidRPr="008B533D">
              <w:rPr>
                <w:rFonts w:ascii="Sylfaen" w:eastAsia="Times New Roman" w:hAnsi="Sylfaen" w:cs="Arial"/>
                <w:b/>
                <w:bCs/>
                <w:color w:val="000000"/>
                <w:sz w:val="12"/>
                <w:szCs w:val="12"/>
              </w:rPr>
              <w:br/>
              <w:t>ემსახურება პროგრამა</w:t>
            </w:r>
          </w:p>
        </w:tc>
        <w:tc>
          <w:tcPr>
            <w:tcW w:w="11904" w:type="dxa"/>
            <w:gridSpan w:val="5"/>
            <w:tcBorders>
              <w:top w:val="single" w:sz="4" w:space="0" w:color="auto"/>
              <w:left w:val="nil"/>
              <w:bottom w:val="single" w:sz="4" w:space="0" w:color="auto"/>
              <w:right w:val="single" w:sz="4" w:space="0" w:color="auto"/>
            </w:tcBorders>
            <w:shd w:val="clear" w:color="000000" w:fill="FFFFFF"/>
            <w:vAlign w:val="center"/>
          </w:tcPr>
          <w:p w14:paraId="0BAD0EB8" w14:textId="77777777" w:rsidR="003374FF" w:rsidRPr="008B533D" w:rsidRDefault="003374FF" w:rsidP="003374FF">
            <w:pPr>
              <w:spacing w:after="0"/>
              <w:rPr>
                <w:rFonts w:ascii="Sylfaen" w:eastAsia="Times New Roman" w:hAnsi="Sylfaen" w:cs="Arial"/>
                <w:bCs/>
                <w:color w:val="000000"/>
                <w:sz w:val="12"/>
                <w:szCs w:val="12"/>
              </w:rPr>
            </w:pPr>
          </w:p>
          <w:p w14:paraId="091A4DDD" w14:textId="77777777" w:rsidR="003374FF" w:rsidRPr="008B533D" w:rsidRDefault="003374FF" w:rsidP="003374FF">
            <w:pPr>
              <w:spacing w:after="0"/>
              <w:rPr>
                <w:rFonts w:ascii="Sylfaen" w:eastAsia="Times New Roman" w:hAnsi="Sylfaen" w:cs="Arial"/>
                <w:bCs/>
                <w:color w:val="000000"/>
                <w:sz w:val="12"/>
                <w:szCs w:val="12"/>
              </w:rPr>
            </w:pPr>
            <w:r w:rsidRPr="008B533D">
              <w:rPr>
                <w:rFonts w:ascii="Sylfaen" w:eastAsia="Times New Roman" w:hAnsi="Sylfaen" w:cs="Arial"/>
                <w:bCs/>
                <w:color w:val="000000"/>
                <w:sz w:val="12"/>
                <w:szCs w:val="12"/>
              </w:rPr>
              <w:t xml:space="preserve">მიზანი 1: სიღარიბის ყველა ფორმის აღმოფხვრა </w:t>
            </w:r>
          </w:p>
          <w:p w14:paraId="5129C06C" w14:textId="77777777" w:rsidR="003374FF" w:rsidRPr="008B533D" w:rsidRDefault="003374FF" w:rsidP="003374FF">
            <w:pPr>
              <w:spacing w:after="0"/>
              <w:rPr>
                <w:rFonts w:ascii="Sylfaen" w:eastAsia="Times New Roman" w:hAnsi="Sylfaen" w:cs="Arial"/>
                <w:bCs/>
                <w:color w:val="000000"/>
                <w:sz w:val="12"/>
                <w:szCs w:val="12"/>
              </w:rPr>
            </w:pPr>
            <w:r w:rsidRPr="008B533D">
              <w:rPr>
                <w:rFonts w:ascii="Sylfaen" w:eastAsia="Times New Roman" w:hAnsi="Sylfaen" w:cs="Arial"/>
                <w:bCs/>
                <w:color w:val="000000"/>
                <w:sz w:val="12"/>
                <w:szCs w:val="12"/>
                <w:lang w:val="ka-GE"/>
              </w:rPr>
              <w:t>მ</w:t>
            </w:r>
            <w:r w:rsidRPr="008B533D">
              <w:rPr>
                <w:rFonts w:ascii="Sylfaen" w:eastAsia="Times New Roman" w:hAnsi="Sylfaen" w:cs="Arial"/>
                <w:bCs/>
                <w:color w:val="000000"/>
                <w:sz w:val="12"/>
                <w:szCs w:val="12"/>
              </w:rPr>
              <w:t>იზანი 3: ჯანსაღი ცხოვრებისა და კეთილდღეობის უზრუნველყოფა ყველა ასაკის ადამიანისათვის</w:t>
            </w:r>
          </w:p>
          <w:p w14:paraId="49C7BE5C" w14:textId="77777777" w:rsidR="003374FF" w:rsidRPr="008B533D" w:rsidRDefault="003374FF" w:rsidP="003374FF">
            <w:pPr>
              <w:spacing w:after="240" w:line="240" w:lineRule="auto"/>
              <w:rPr>
                <w:rFonts w:ascii="Sylfaen" w:eastAsia="Times New Roman" w:hAnsi="Sylfaen" w:cs="Arial"/>
                <w:color w:val="000000"/>
                <w:sz w:val="12"/>
                <w:szCs w:val="12"/>
              </w:rPr>
            </w:pPr>
          </w:p>
        </w:tc>
      </w:tr>
      <w:tr w:rsidR="003374FF" w:rsidRPr="008B533D" w14:paraId="7E5DCE71" w14:textId="77777777" w:rsidTr="003374FF">
        <w:trPr>
          <w:trHeight w:val="838"/>
        </w:trPr>
        <w:tc>
          <w:tcPr>
            <w:tcW w:w="308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DFC4D6E"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lang w:val="ka-GE"/>
              </w:rPr>
              <w:t>ქვე</w:t>
            </w:r>
            <w:r w:rsidRPr="008B533D">
              <w:rPr>
                <w:rFonts w:ascii="Sylfaen" w:eastAsia="Times New Roman" w:hAnsi="Sylfaen" w:cs="Arial"/>
                <w:b/>
                <w:bCs/>
                <w:color w:val="000000"/>
                <w:sz w:val="16"/>
                <w:szCs w:val="16"/>
              </w:rPr>
              <w:t xml:space="preserve">პროგრამის აღწერა და მიზანი  </w:t>
            </w:r>
          </w:p>
        </w:tc>
        <w:tc>
          <w:tcPr>
            <w:tcW w:w="11904" w:type="dxa"/>
            <w:gridSpan w:val="5"/>
            <w:tcBorders>
              <w:top w:val="single" w:sz="4" w:space="0" w:color="auto"/>
              <w:left w:val="nil"/>
              <w:bottom w:val="single" w:sz="4" w:space="0" w:color="auto"/>
              <w:right w:val="single" w:sz="4" w:space="0" w:color="auto"/>
            </w:tcBorders>
            <w:shd w:val="clear" w:color="000000" w:fill="FFFFFF"/>
            <w:vAlign w:val="center"/>
            <w:hideMark/>
          </w:tcPr>
          <w:p w14:paraId="233333FA" w14:textId="77777777" w:rsidR="003374FF" w:rsidRPr="008B533D" w:rsidRDefault="003374FF" w:rsidP="003374FF">
            <w:pPr>
              <w:spacing w:after="0" w:line="240" w:lineRule="auto"/>
              <w:rPr>
                <w:rFonts w:ascii="Sylfaen" w:eastAsia="Times New Roman" w:hAnsi="Sylfaen" w:cs="Arial"/>
                <w:color w:val="000000"/>
                <w:sz w:val="12"/>
                <w:szCs w:val="12"/>
              </w:rPr>
            </w:pPr>
            <w:r w:rsidRPr="008B533D">
              <w:rPr>
                <w:rFonts w:ascii="Sylfaen" w:eastAsia="Times New Roman" w:hAnsi="Sylfaen" w:cs="Arial"/>
                <w:color w:val="000000"/>
                <w:sz w:val="12"/>
                <w:szCs w:val="12"/>
              </w:rPr>
              <w:t>ქვეპროგრამის ფარგლებში მოხდება მარნეულის მუნიციპალიტეტში რეგისტრირებული მოქალაქეებისათვის სამედიცინო (ოპერაციული , მედიკამენტებით და სხვა) დახმარების გაწევა მარნეულის მუნიციპალიტეტის საკრებულოს 2019 წლის 11 მარტის №9 დადგენილების "მარნეულის მუნიციპალიტეტის სოციალური და ჯანდაცვის პროგრამის დამტკიცების შესახებ" საფუძველზე.</w:t>
            </w:r>
          </w:p>
        </w:tc>
      </w:tr>
      <w:tr w:rsidR="003374FF" w:rsidRPr="008B533D" w14:paraId="3521D0E8" w14:textId="77777777" w:rsidTr="003374FF">
        <w:trPr>
          <w:trHeight w:val="264"/>
        </w:trPr>
        <w:tc>
          <w:tcPr>
            <w:tcW w:w="308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FC5AFF9"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მოსალოდნელი შუალედური შედეგი </w:t>
            </w:r>
          </w:p>
        </w:tc>
        <w:tc>
          <w:tcPr>
            <w:tcW w:w="11904" w:type="dxa"/>
            <w:gridSpan w:val="5"/>
            <w:tcBorders>
              <w:top w:val="single" w:sz="4" w:space="0" w:color="auto"/>
              <w:left w:val="nil"/>
              <w:bottom w:val="single" w:sz="4" w:space="0" w:color="auto"/>
              <w:right w:val="single" w:sz="4" w:space="0" w:color="auto"/>
            </w:tcBorders>
            <w:shd w:val="clear" w:color="000000" w:fill="FFFFFF"/>
            <w:vAlign w:val="center"/>
            <w:hideMark/>
          </w:tcPr>
          <w:p w14:paraId="0DFCC518" w14:textId="77777777" w:rsidR="003374FF" w:rsidRPr="008B533D" w:rsidRDefault="003374FF" w:rsidP="003374FF">
            <w:pPr>
              <w:spacing w:after="0" w:line="240" w:lineRule="auto"/>
              <w:rPr>
                <w:rFonts w:ascii="Sylfaen" w:eastAsia="Times New Roman" w:hAnsi="Sylfaen" w:cs="Arial"/>
                <w:color w:val="000000"/>
                <w:sz w:val="12"/>
                <w:szCs w:val="12"/>
              </w:rPr>
            </w:pPr>
            <w:r w:rsidRPr="008B533D">
              <w:rPr>
                <w:rFonts w:ascii="Sylfaen" w:eastAsia="Times New Roman" w:hAnsi="Sylfaen" w:cs="Arial"/>
                <w:color w:val="000000"/>
                <w:sz w:val="12"/>
                <w:szCs w:val="12"/>
                <w:lang w:val="ka-GE"/>
              </w:rPr>
              <w:t xml:space="preserve">უზრუნველყოფილია </w:t>
            </w:r>
            <w:r w:rsidRPr="008B533D">
              <w:rPr>
                <w:rFonts w:ascii="Sylfaen" w:eastAsia="Times New Roman" w:hAnsi="Sylfaen" w:cs="Arial"/>
                <w:color w:val="000000"/>
                <w:sz w:val="12"/>
                <w:szCs w:val="12"/>
              </w:rPr>
              <w:t>სოციალურად დაუცველი</w:t>
            </w:r>
            <w:r w:rsidRPr="008B533D">
              <w:rPr>
                <w:rFonts w:ascii="Sylfaen" w:eastAsia="Times New Roman" w:hAnsi="Sylfaen" w:cs="Arial"/>
                <w:color w:val="000000"/>
                <w:sz w:val="12"/>
                <w:szCs w:val="12"/>
                <w:lang w:val="ka-GE"/>
              </w:rPr>
              <w:t xml:space="preserve"> მოსახლეობისა </w:t>
            </w:r>
            <w:r w:rsidRPr="008B533D">
              <w:rPr>
                <w:rFonts w:ascii="Sylfaen" w:eastAsia="Times New Roman" w:hAnsi="Sylfaen" w:cs="Arial"/>
                <w:color w:val="000000"/>
                <w:sz w:val="12"/>
                <w:szCs w:val="12"/>
              </w:rPr>
              <w:t xml:space="preserve">და </w:t>
            </w:r>
            <w:r w:rsidRPr="008B533D">
              <w:rPr>
                <w:rFonts w:ascii="Sylfaen" w:eastAsia="Times New Roman" w:hAnsi="Sylfaen" w:cs="Arial"/>
                <w:color w:val="000000"/>
                <w:sz w:val="12"/>
                <w:szCs w:val="12"/>
                <w:lang w:val="ka-GE"/>
              </w:rPr>
              <w:t xml:space="preserve">სხვადასხვა </w:t>
            </w:r>
            <w:r w:rsidRPr="008B533D">
              <w:rPr>
                <w:rFonts w:ascii="Sylfaen" w:eastAsia="Times New Roman" w:hAnsi="Sylfaen" w:cs="Arial"/>
                <w:color w:val="000000"/>
                <w:sz w:val="12"/>
                <w:szCs w:val="12"/>
              </w:rPr>
              <w:t xml:space="preserve">მოწყვლადი ჯგუფების </w:t>
            </w:r>
            <w:r w:rsidRPr="008B533D">
              <w:rPr>
                <w:rFonts w:ascii="Sylfaen" w:eastAsia="Times New Roman" w:hAnsi="Sylfaen" w:cs="Arial"/>
                <w:color w:val="000000"/>
                <w:sz w:val="12"/>
                <w:szCs w:val="12"/>
                <w:lang w:val="ka-GE"/>
              </w:rPr>
              <w:t xml:space="preserve">წარმომადგენლების </w:t>
            </w:r>
            <w:r w:rsidRPr="008B533D">
              <w:rPr>
                <w:rFonts w:ascii="Sylfaen" w:eastAsia="Times New Roman" w:hAnsi="Sylfaen" w:cs="Arial"/>
                <w:color w:val="000000"/>
                <w:sz w:val="12"/>
                <w:szCs w:val="12"/>
              </w:rPr>
              <w:t>სამედიცინო მომსახურებაზე ხელმისაწვდომობა</w:t>
            </w:r>
          </w:p>
        </w:tc>
      </w:tr>
    </w:tbl>
    <w:p w14:paraId="6074999F" w14:textId="5E7A2B67" w:rsidR="003374FF" w:rsidRPr="008B533D" w:rsidRDefault="003374FF" w:rsidP="003374FF">
      <w:pPr>
        <w:rPr>
          <w:lang w:val="ka-GE" w:eastAsia="ru-RU"/>
        </w:rPr>
      </w:pPr>
    </w:p>
    <w:p w14:paraId="0FE0009D" w14:textId="157B2F4B" w:rsidR="00550E3A" w:rsidRPr="008B533D" w:rsidRDefault="00550E3A" w:rsidP="003374FF">
      <w:pPr>
        <w:rPr>
          <w:lang w:val="ka-GE" w:eastAsia="ru-RU"/>
        </w:rPr>
      </w:pPr>
    </w:p>
    <w:p w14:paraId="31D2018D" w14:textId="54812883" w:rsidR="00550E3A" w:rsidRPr="008B533D" w:rsidRDefault="00550E3A" w:rsidP="003374FF">
      <w:pPr>
        <w:rPr>
          <w:lang w:val="ka-GE" w:eastAsia="ru-RU"/>
        </w:rPr>
      </w:pPr>
    </w:p>
    <w:p w14:paraId="79FC0D2B" w14:textId="498ADAB0" w:rsidR="00550E3A" w:rsidRPr="008B533D" w:rsidRDefault="00550E3A" w:rsidP="003374FF">
      <w:pPr>
        <w:rPr>
          <w:lang w:val="ka-GE" w:eastAsia="ru-RU"/>
        </w:rPr>
      </w:pPr>
    </w:p>
    <w:p w14:paraId="6EF47EE1" w14:textId="2C1A486A" w:rsidR="00550E3A" w:rsidRPr="008B533D" w:rsidRDefault="00550E3A" w:rsidP="003374FF">
      <w:pPr>
        <w:rPr>
          <w:lang w:val="ka-GE" w:eastAsia="ru-RU"/>
        </w:rPr>
      </w:pPr>
    </w:p>
    <w:p w14:paraId="0758D630" w14:textId="77777777" w:rsidR="00550E3A" w:rsidRPr="008B533D" w:rsidRDefault="00550E3A" w:rsidP="003374FF">
      <w:pPr>
        <w:rPr>
          <w:lang w:val="ka-GE" w:eastAsia="ru-RU"/>
        </w:rPr>
      </w:pPr>
    </w:p>
    <w:p w14:paraId="4EAEF264" w14:textId="77777777" w:rsidR="00550E3A" w:rsidRPr="008B533D" w:rsidRDefault="00550E3A" w:rsidP="003374FF">
      <w:pPr>
        <w:rPr>
          <w:lang w:val="ka-GE" w:eastAsia="ru-RU"/>
        </w:rPr>
      </w:pPr>
    </w:p>
    <w:tbl>
      <w:tblPr>
        <w:tblW w:w="14935" w:type="dxa"/>
        <w:tblLook w:val="04A0" w:firstRow="1" w:lastRow="0" w:firstColumn="1" w:lastColumn="0" w:noHBand="0" w:noVBand="1"/>
      </w:tblPr>
      <w:tblGrid>
        <w:gridCol w:w="698"/>
        <w:gridCol w:w="2383"/>
        <w:gridCol w:w="5845"/>
        <w:gridCol w:w="1559"/>
        <w:gridCol w:w="1570"/>
        <w:gridCol w:w="1440"/>
        <w:gridCol w:w="1440"/>
      </w:tblGrid>
      <w:tr w:rsidR="003374FF" w:rsidRPr="008B533D" w14:paraId="3C44D51E" w14:textId="77777777" w:rsidTr="003374FF">
        <w:trPr>
          <w:trHeight w:val="576"/>
        </w:trPr>
        <w:tc>
          <w:tcPr>
            <w:tcW w:w="6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364572"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კოდი</w:t>
            </w:r>
          </w:p>
        </w:tc>
        <w:tc>
          <w:tcPr>
            <w:tcW w:w="23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1131AB3"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lang w:val="ka-GE"/>
              </w:rPr>
              <w:t>ქვე</w:t>
            </w:r>
            <w:r w:rsidRPr="008B533D">
              <w:rPr>
                <w:rFonts w:ascii="Sylfaen" w:eastAsia="Times New Roman" w:hAnsi="Sylfaen" w:cs="Arial"/>
                <w:b/>
                <w:bCs/>
                <w:color w:val="000000"/>
                <w:sz w:val="12"/>
                <w:szCs w:val="12"/>
              </w:rPr>
              <w:t xml:space="preserve">პროგრამის დასახელება </w:t>
            </w:r>
          </w:p>
        </w:tc>
        <w:tc>
          <w:tcPr>
            <w:tcW w:w="58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F441A2" w14:textId="77777777" w:rsidR="003374FF" w:rsidRPr="008B533D" w:rsidRDefault="003374FF" w:rsidP="003374FF">
            <w:pPr>
              <w:spacing w:after="0" w:line="240" w:lineRule="auto"/>
              <w:jc w:val="center"/>
              <w:rPr>
                <w:rFonts w:ascii="Sylfaen" w:eastAsia="Times New Roman" w:hAnsi="Sylfaen" w:cs="Arial"/>
                <w:color w:val="000000"/>
                <w:sz w:val="12"/>
                <w:szCs w:val="12"/>
              </w:rPr>
            </w:pPr>
            <w:r w:rsidRPr="008B533D">
              <w:rPr>
                <w:rFonts w:ascii="Sylfaen" w:eastAsia="Times New Roman" w:hAnsi="Sylfaen" w:cs="Arial"/>
                <w:color w:val="000000"/>
                <w:sz w:val="12"/>
                <w:szCs w:val="12"/>
              </w:rPr>
              <w:t>ოჯახებისა და ბავშვების  სოციალური დაცვა</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986C051"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2026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570" w:type="dxa"/>
            <w:tcBorders>
              <w:top w:val="single" w:sz="4" w:space="0" w:color="auto"/>
              <w:left w:val="nil"/>
              <w:bottom w:val="single" w:sz="4" w:space="0" w:color="auto"/>
              <w:right w:val="single" w:sz="4" w:space="0" w:color="auto"/>
            </w:tcBorders>
            <w:shd w:val="clear" w:color="000000" w:fill="FFFFFF"/>
            <w:vAlign w:val="center"/>
            <w:hideMark/>
          </w:tcPr>
          <w:p w14:paraId="618C9C72"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2027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6A5AA404"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8</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32532F28"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 xml:space="preserve">9 </w:t>
            </w:r>
            <w:r w:rsidRPr="008B533D">
              <w:rPr>
                <w:rFonts w:ascii="Sylfaen" w:eastAsia="Times New Roman" w:hAnsi="Sylfaen" w:cs="Arial"/>
                <w:b/>
                <w:bCs/>
                <w:color w:val="000000"/>
                <w:sz w:val="16"/>
                <w:szCs w:val="16"/>
              </w:rPr>
              <w:t>წლის დაფინანსება</w:t>
            </w:r>
            <w:r w:rsidRPr="008B533D">
              <w:rPr>
                <w:rFonts w:ascii="Sylfaen" w:eastAsia="Times New Roman" w:hAnsi="Sylfaen" w:cs="Arial"/>
                <w:b/>
                <w:bCs/>
                <w:color w:val="000000"/>
                <w:sz w:val="16"/>
                <w:szCs w:val="16"/>
              </w:rPr>
              <w:br/>
              <w:t xml:space="preserve"> ათას ლარში</w:t>
            </w:r>
          </w:p>
        </w:tc>
      </w:tr>
      <w:tr w:rsidR="00B26AF7" w:rsidRPr="008B533D" w14:paraId="13D3F9A0" w14:textId="77777777" w:rsidTr="003374FF">
        <w:trPr>
          <w:trHeight w:val="264"/>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37B0B398" w14:textId="77777777" w:rsidR="00B26AF7" w:rsidRPr="008B533D" w:rsidRDefault="00B26AF7" w:rsidP="00B26AF7">
            <w:pPr>
              <w:spacing w:after="0" w:line="240" w:lineRule="auto"/>
              <w:jc w:val="center"/>
              <w:rPr>
                <w:rFonts w:ascii="Sylfaen" w:eastAsia="Times New Roman" w:hAnsi="Sylfaen" w:cs="Arial"/>
                <w:color w:val="000000"/>
                <w:sz w:val="12"/>
                <w:szCs w:val="12"/>
              </w:rPr>
            </w:pPr>
            <w:r w:rsidRPr="008B533D">
              <w:rPr>
                <w:rFonts w:ascii="Sylfaen" w:eastAsia="Times New Roman" w:hAnsi="Sylfaen" w:cs="Arial"/>
                <w:color w:val="000000"/>
                <w:sz w:val="12"/>
                <w:szCs w:val="12"/>
              </w:rPr>
              <w:t>06 02 02</w:t>
            </w:r>
          </w:p>
        </w:tc>
        <w:tc>
          <w:tcPr>
            <w:tcW w:w="2383" w:type="dxa"/>
            <w:vMerge/>
            <w:tcBorders>
              <w:top w:val="single" w:sz="4" w:space="0" w:color="auto"/>
              <w:left w:val="single" w:sz="4" w:space="0" w:color="auto"/>
              <w:bottom w:val="single" w:sz="4" w:space="0" w:color="auto"/>
              <w:right w:val="single" w:sz="4" w:space="0" w:color="auto"/>
            </w:tcBorders>
            <w:vAlign w:val="center"/>
            <w:hideMark/>
          </w:tcPr>
          <w:p w14:paraId="10E6A3F1" w14:textId="77777777" w:rsidR="00B26AF7" w:rsidRPr="008B533D" w:rsidRDefault="00B26AF7" w:rsidP="00B26AF7">
            <w:pPr>
              <w:spacing w:after="0" w:line="240" w:lineRule="auto"/>
              <w:rPr>
                <w:rFonts w:ascii="Sylfaen" w:eastAsia="Times New Roman" w:hAnsi="Sylfaen" w:cs="Arial"/>
                <w:b/>
                <w:bCs/>
                <w:color w:val="000000"/>
                <w:sz w:val="12"/>
                <w:szCs w:val="12"/>
              </w:rPr>
            </w:pPr>
          </w:p>
        </w:tc>
        <w:tc>
          <w:tcPr>
            <w:tcW w:w="5845" w:type="dxa"/>
            <w:vMerge/>
            <w:tcBorders>
              <w:top w:val="single" w:sz="4" w:space="0" w:color="auto"/>
              <w:left w:val="single" w:sz="4" w:space="0" w:color="auto"/>
              <w:bottom w:val="single" w:sz="4" w:space="0" w:color="auto"/>
              <w:right w:val="single" w:sz="4" w:space="0" w:color="auto"/>
            </w:tcBorders>
            <w:vAlign w:val="center"/>
            <w:hideMark/>
          </w:tcPr>
          <w:p w14:paraId="7B2C003B" w14:textId="77777777" w:rsidR="00B26AF7" w:rsidRPr="008B533D" w:rsidRDefault="00B26AF7" w:rsidP="00B26AF7">
            <w:pPr>
              <w:spacing w:after="0" w:line="240" w:lineRule="auto"/>
              <w:rPr>
                <w:rFonts w:ascii="Sylfaen" w:eastAsia="Times New Roman" w:hAnsi="Sylfaen" w:cs="Arial"/>
                <w:color w:val="000000"/>
                <w:sz w:val="12"/>
                <w:szCs w:val="12"/>
              </w:rPr>
            </w:pPr>
          </w:p>
        </w:tc>
        <w:tc>
          <w:tcPr>
            <w:tcW w:w="1559" w:type="dxa"/>
            <w:tcBorders>
              <w:top w:val="nil"/>
              <w:left w:val="nil"/>
              <w:bottom w:val="single" w:sz="4" w:space="0" w:color="auto"/>
              <w:right w:val="single" w:sz="4" w:space="0" w:color="auto"/>
            </w:tcBorders>
            <w:shd w:val="clear" w:color="000000" w:fill="FFFFFF"/>
            <w:vAlign w:val="center"/>
            <w:hideMark/>
          </w:tcPr>
          <w:p w14:paraId="6211D3AA" w14:textId="1C81233F" w:rsidR="00B26AF7" w:rsidRPr="008B533D" w:rsidRDefault="00B26AF7" w:rsidP="00B26AF7">
            <w:pPr>
              <w:spacing w:after="0" w:line="240" w:lineRule="auto"/>
              <w:rPr>
                <w:rFonts w:ascii="Sylfaen" w:eastAsia="Times New Roman" w:hAnsi="Sylfaen" w:cs="Arial"/>
                <w:sz w:val="12"/>
                <w:szCs w:val="12"/>
              </w:rPr>
            </w:pPr>
            <w:r w:rsidRPr="008B533D">
              <w:rPr>
                <w:rFonts w:ascii="Arial" w:hAnsi="Arial" w:cs="Arial"/>
                <w:sz w:val="16"/>
                <w:szCs w:val="16"/>
              </w:rPr>
              <w:t>1340,0</w:t>
            </w:r>
          </w:p>
        </w:tc>
        <w:tc>
          <w:tcPr>
            <w:tcW w:w="1570" w:type="dxa"/>
            <w:tcBorders>
              <w:top w:val="nil"/>
              <w:left w:val="nil"/>
              <w:bottom w:val="single" w:sz="4" w:space="0" w:color="auto"/>
              <w:right w:val="single" w:sz="4" w:space="0" w:color="auto"/>
            </w:tcBorders>
            <w:shd w:val="clear" w:color="000000" w:fill="FFFFFF"/>
            <w:vAlign w:val="center"/>
            <w:hideMark/>
          </w:tcPr>
          <w:p w14:paraId="60F200E4" w14:textId="14CFA163" w:rsidR="00B26AF7" w:rsidRPr="008B533D" w:rsidRDefault="00B26AF7" w:rsidP="00B26AF7">
            <w:pPr>
              <w:spacing w:after="0" w:line="240" w:lineRule="auto"/>
              <w:rPr>
                <w:rFonts w:ascii="Sylfaen" w:eastAsia="Times New Roman" w:hAnsi="Sylfaen" w:cs="Arial"/>
                <w:sz w:val="12"/>
                <w:szCs w:val="12"/>
              </w:rPr>
            </w:pPr>
            <w:r w:rsidRPr="008B533D">
              <w:rPr>
                <w:rFonts w:ascii="Arial" w:hAnsi="Arial" w:cs="Arial"/>
                <w:sz w:val="16"/>
                <w:szCs w:val="16"/>
              </w:rPr>
              <w:t>1405,0</w:t>
            </w:r>
          </w:p>
        </w:tc>
        <w:tc>
          <w:tcPr>
            <w:tcW w:w="1440" w:type="dxa"/>
            <w:tcBorders>
              <w:top w:val="nil"/>
              <w:left w:val="nil"/>
              <w:bottom w:val="single" w:sz="4" w:space="0" w:color="auto"/>
              <w:right w:val="single" w:sz="4" w:space="0" w:color="auto"/>
            </w:tcBorders>
            <w:shd w:val="clear" w:color="000000" w:fill="FFFFFF"/>
            <w:vAlign w:val="center"/>
            <w:hideMark/>
          </w:tcPr>
          <w:p w14:paraId="3F190664" w14:textId="49B03639" w:rsidR="00B26AF7" w:rsidRPr="008B533D" w:rsidRDefault="00B26AF7" w:rsidP="00B26AF7">
            <w:pPr>
              <w:spacing w:after="0" w:line="240" w:lineRule="auto"/>
              <w:rPr>
                <w:rFonts w:ascii="Sylfaen" w:eastAsia="Times New Roman" w:hAnsi="Sylfaen" w:cs="Arial"/>
                <w:sz w:val="12"/>
                <w:szCs w:val="12"/>
              </w:rPr>
            </w:pPr>
            <w:r w:rsidRPr="008B533D">
              <w:rPr>
                <w:rFonts w:ascii="Arial" w:hAnsi="Arial" w:cs="Arial"/>
                <w:sz w:val="16"/>
                <w:szCs w:val="16"/>
              </w:rPr>
              <w:t>1405,0</w:t>
            </w:r>
          </w:p>
        </w:tc>
        <w:tc>
          <w:tcPr>
            <w:tcW w:w="1440" w:type="dxa"/>
            <w:tcBorders>
              <w:top w:val="nil"/>
              <w:left w:val="nil"/>
              <w:bottom w:val="single" w:sz="4" w:space="0" w:color="auto"/>
              <w:right w:val="single" w:sz="4" w:space="0" w:color="auto"/>
            </w:tcBorders>
            <w:shd w:val="clear" w:color="000000" w:fill="FFFFFF"/>
            <w:vAlign w:val="center"/>
            <w:hideMark/>
          </w:tcPr>
          <w:p w14:paraId="3E1702D2" w14:textId="5D39780C" w:rsidR="00B26AF7" w:rsidRPr="008B533D" w:rsidRDefault="00B26AF7" w:rsidP="00B26AF7">
            <w:pPr>
              <w:spacing w:after="0" w:line="240" w:lineRule="auto"/>
              <w:rPr>
                <w:rFonts w:ascii="Sylfaen" w:eastAsia="Times New Roman" w:hAnsi="Sylfaen" w:cs="Arial"/>
                <w:sz w:val="12"/>
                <w:szCs w:val="12"/>
              </w:rPr>
            </w:pPr>
            <w:r w:rsidRPr="008B533D">
              <w:rPr>
                <w:rFonts w:ascii="Arial" w:hAnsi="Arial" w:cs="Arial"/>
                <w:sz w:val="16"/>
                <w:szCs w:val="16"/>
              </w:rPr>
              <w:t>1405,0</w:t>
            </w:r>
          </w:p>
        </w:tc>
      </w:tr>
      <w:tr w:rsidR="003374FF" w:rsidRPr="008B533D" w14:paraId="3F5CDE29" w14:textId="77777777" w:rsidTr="003374FF">
        <w:trPr>
          <w:trHeight w:val="493"/>
        </w:trPr>
        <w:tc>
          <w:tcPr>
            <w:tcW w:w="308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61C1F9B"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ქვეპროგრამის განმახორციელებელი სამსახური</w:t>
            </w:r>
          </w:p>
        </w:tc>
        <w:tc>
          <w:tcPr>
            <w:tcW w:w="11854" w:type="dxa"/>
            <w:gridSpan w:val="5"/>
            <w:tcBorders>
              <w:top w:val="single" w:sz="4" w:space="0" w:color="auto"/>
              <w:left w:val="nil"/>
              <w:bottom w:val="single" w:sz="4" w:space="0" w:color="auto"/>
              <w:right w:val="single" w:sz="4" w:space="0" w:color="auto"/>
            </w:tcBorders>
            <w:shd w:val="clear" w:color="000000" w:fill="FFFFFF"/>
            <w:vAlign w:val="center"/>
            <w:hideMark/>
          </w:tcPr>
          <w:p w14:paraId="3FF544CA" w14:textId="77777777" w:rsidR="003374FF" w:rsidRPr="008B533D" w:rsidRDefault="003374FF" w:rsidP="003374FF">
            <w:pPr>
              <w:spacing w:after="240" w:line="240" w:lineRule="auto"/>
              <w:rPr>
                <w:rFonts w:ascii="Sylfaen" w:eastAsia="Times New Roman" w:hAnsi="Sylfaen" w:cs="Arial"/>
                <w:color w:val="000000"/>
                <w:sz w:val="12"/>
                <w:szCs w:val="12"/>
              </w:rPr>
            </w:pPr>
            <w:r w:rsidRPr="008B533D">
              <w:rPr>
                <w:rFonts w:ascii="Sylfaen" w:eastAsia="Times New Roman" w:hAnsi="Sylfaen" w:cs="Arial"/>
                <w:color w:val="000000"/>
                <w:sz w:val="12"/>
                <w:szCs w:val="12"/>
              </w:rPr>
              <w:t>ჯანდაცვის, სოციალური უზრუნველყოფის, კულტურის, სპორტის,ბავშვის კეთილდღეობის დაცვისა და მხარდაჭერის სამსახური</w:t>
            </w:r>
          </w:p>
        </w:tc>
      </w:tr>
      <w:tr w:rsidR="003374FF" w:rsidRPr="008B533D" w14:paraId="3E2CB6DB" w14:textId="77777777" w:rsidTr="003374FF">
        <w:trPr>
          <w:trHeight w:val="493"/>
        </w:trPr>
        <w:tc>
          <w:tcPr>
            <w:tcW w:w="308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C3B07F"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გაეროს მდგრადი განვითარების „SDG“ მიზანი, რომლის მიღწევასაც</w:t>
            </w:r>
            <w:r w:rsidRPr="008B533D">
              <w:rPr>
                <w:rFonts w:ascii="Sylfaen" w:eastAsia="Times New Roman" w:hAnsi="Sylfaen" w:cs="Arial"/>
                <w:b/>
                <w:bCs/>
                <w:color w:val="000000"/>
                <w:sz w:val="12"/>
                <w:szCs w:val="12"/>
              </w:rPr>
              <w:br/>
              <w:t>ემსახურება პროგრამა</w:t>
            </w:r>
          </w:p>
        </w:tc>
        <w:tc>
          <w:tcPr>
            <w:tcW w:w="11854" w:type="dxa"/>
            <w:gridSpan w:val="5"/>
            <w:tcBorders>
              <w:top w:val="single" w:sz="4" w:space="0" w:color="auto"/>
              <w:left w:val="nil"/>
              <w:bottom w:val="single" w:sz="4" w:space="0" w:color="auto"/>
              <w:right w:val="single" w:sz="4" w:space="0" w:color="auto"/>
            </w:tcBorders>
            <w:shd w:val="clear" w:color="000000" w:fill="FFFFFF"/>
            <w:vAlign w:val="center"/>
          </w:tcPr>
          <w:p w14:paraId="3656DDAA" w14:textId="77777777" w:rsidR="003374FF" w:rsidRPr="008B533D" w:rsidRDefault="003374FF" w:rsidP="003374FF">
            <w:pPr>
              <w:spacing w:after="0"/>
              <w:rPr>
                <w:rFonts w:ascii="Sylfaen" w:eastAsia="Times New Roman" w:hAnsi="Sylfaen" w:cs="Arial"/>
                <w:bCs/>
                <w:color w:val="000000"/>
                <w:sz w:val="12"/>
                <w:szCs w:val="12"/>
              </w:rPr>
            </w:pPr>
          </w:p>
          <w:p w14:paraId="3D82A151" w14:textId="77777777" w:rsidR="003374FF" w:rsidRPr="008B533D" w:rsidRDefault="003374FF" w:rsidP="003374FF">
            <w:pPr>
              <w:spacing w:after="0"/>
              <w:rPr>
                <w:rFonts w:ascii="Sylfaen" w:eastAsia="Times New Roman" w:hAnsi="Sylfaen" w:cs="Arial"/>
                <w:bCs/>
                <w:color w:val="000000"/>
                <w:sz w:val="12"/>
                <w:szCs w:val="12"/>
              </w:rPr>
            </w:pPr>
            <w:r w:rsidRPr="008B533D">
              <w:rPr>
                <w:rFonts w:ascii="Sylfaen" w:eastAsia="Times New Roman" w:hAnsi="Sylfaen" w:cs="Arial"/>
                <w:bCs/>
                <w:color w:val="000000"/>
                <w:sz w:val="12"/>
                <w:szCs w:val="12"/>
              </w:rPr>
              <w:t xml:space="preserve">მიზანი 1: სიღარიბის ყველა ფორმის აღმოფხვრა </w:t>
            </w:r>
          </w:p>
          <w:p w14:paraId="5773831B" w14:textId="77777777" w:rsidR="003374FF" w:rsidRPr="008B533D" w:rsidRDefault="003374FF" w:rsidP="003374FF">
            <w:pPr>
              <w:spacing w:after="0"/>
              <w:rPr>
                <w:rFonts w:ascii="Sylfaen" w:eastAsia="Times New Roman" w:hAnsi="Sylfaen" w:cs="Arial"/>
                <w:bCs/>
                <w:color w:val="000000"/>
                <w:sz w:val="12"/>
                <w:szCs w:val="12"/>
              </w:rPr>
            </w:pPr>
            <w:r w:rsidRPr="008B533D">
              <w:rPr>
                <w:rFonts w:ascii="Sylfaen" w:eastAsia="Times New Roman" w:hAnsi="Sylfaen" w:cs="Arial"/>
                <w:bCs/>
                <w:color w:val="000000"/>
                <w:sz w:val="12"/>
                <w:szCs w:val="12"/>
              </w:rPr>
              <w:t>მიზანი 2: შიმშილის აღმოფხვრა, სასურსათო უსაფრთხოებისა  და გაუმჯობესებული კვების მიღწევა და მდგრადი სოფლის მეურნეობის ხელშეწყობა</w:t>
            </w:r>
          </w:p>
          <w:p w14:paraId="0579851E" w14:textId="77777777" w:rsidR="003374FF" w:rsidRPr="008B533D" w:rsidRDefault="003374FF" w:rsidP="003374FF">
            <w:pPr>
              <w:spacing w:after="0"/>
              <w:rPr>
                <w:rFonts w:ascii="Sylfaen" w:eastAsia="Times New Roman" w:hAnsi="Sylfaen" w:cs="Arial"/>
                <w:bCs/>
                <w:color w:val="000000"/>
                <w:sz w:val="12"/>
                <w:szCs w:val="12"/>
              </w:rPr>
            </w:pPr>
            <w:r w:rsidRPr="008B533D">
              <w:rPr>
                <w:rFonts w:ascii="Sylfaen" w:eastAsia="Times New Roman" w:hAnsi="Sylfaen" w:cs="Arial"/>
                <w:bCs/>
                <w:color w:val="000000"/>
                <w:sz w:val="12"/>
                <w:szCs w:val="12"/>
                <w:lang w:val="ka-GE"/>
              </w:rPr>
              <w:t>მ</w:t>
            </w:r>
            <w:r w:rsidRPr="008B533D">
              <w:rPr>
                <w:rFonts w:ascii="Sylfaen" w:eastAsia="Times New Roman" w:hAnsi="Sylfaen" w:cs="Arial"/>
                <w:bCs/>
                <w:color w:val="000000"/>
                <w:sz w:val="12"/>
                <w:szCs w:val="12"/>
              </w:rPr>
              <w:t>იზანი 3: ჯანსაღი ცხოვრებისა და კეთილდღეობის უზრუნველყოფა ყველა ასაკის ადამიანისათვის</w:t>
            </w:r>
          </w:p>
          <w:p w14:paraId="21F48F5D" w14:textId="77777777" w:rsidR="003374FF" w:rsidRPr="008B533D" w:rsidRDefault="003374FF" w:rsidP="003374FF">
            <w:pPr>
              <w:spacing w:after="240" w:line="240" w:lineRule="auto"/>
              <w:rPr>
                <w:rFonts w:ascii="Sylfaen" w:eastAsia="Times New Roman" w:hAnsi="Sylfaen" w:cs="Arial"/>
                <w:color w:val="000000"/>
                <w:sz w:val="12"/>
                <w:szCs w:val="12"/>
              </w:rPr>
            </w:pPr>
          </w:p>
        </w:tc>
      </w:tr>
      <w:tr w:rsidR="003374FF" w:rsidRPr="008B533D" w14:paraId="7A55CB1C" w14:textId="77777777" w:rsidTr="003374FF">
        <w:trPr>
          <w:trHeight w:val="572"/>
        </w:trPr>
        <w:tc>
          <w:tcPr>
            <w:tcW w:w="308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46FC1C1"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lang w:val="ka-GE"/>
              </w:rPr>
              <w:t>ქვე</w:t>
            </w:r>
            <w:r w:rsidRPr="008B533D">
              <w:rPr>
                <w:rFonts w:ascii="Sylfaen" w:eastAsia="Times New Roman" w:hAnsi="Sylfaen" w:cs="Arial"/>
                <w:b/>
                <w:bCs/>
                <w:color w:val="000000"/>
                <w:sz w:val="16"/>
                <w:szCs w:val="16"/>
              </w:rPr>
              <w:t xml:space="preserve">პროგრამის აღწერა და მიზანი  </w:t>
            </w:r>
          </w:p>
        </w:tc>
        <w:tc>
          <w:tcPr>
            <w:tcW w:w="11854" w:type="dxa"/>
            <w:gridSpan w:val="5"/>
            <w:tcBorders>
              <w:top w:val="single" w:sz="4" w:space="0" w:color="auto"/>
              <w:left w:val="nil"/>
              <w:bottom w:val="single" w:sz="4" w:space="0" w:color="auto"/>
              <w:right w:val="single" w:sz="4" w:space="0" w:color="auto"/>
            </w:tcBorders>
            <w:shd w:val="clear" w:color="000000" w:fill="FFFFFF"/>
            <w:vAlign w:val="center"/>
            <w:hideMark/>
          </w:tcPr>
          <w:p w14:paraId="5E68ECEB" w14:textId="77777777" w:rsidR="003374FF" w:rsidRPr="008B533D" w:rsidRDefault="003374FF" w:rsidP="003374FF">
            <w:pPr>
              <w:spacing w:after="0" w:line="240" w:lineRule="auto"/>
              <w:rPr>
                <w:rFonts w:ascii="Sylfaen" w:eastAsia="Times New Roman" w:hAnsi="Sylfaen" w:cs="Arial"/>
                <w:color w:val="000000"/>
                <w:sz w:val="12"/>
                <w:szCs w:val="12"/>
              </w:rPr>
            </w:pPr>
            <w:r w:rsidRPr="008B533D">
              <w:rPr>
                <w:rFonts w:ascii="Sylfaen" w:eastAsia="Times New Roman" w:hAnsi="Sylfaen" w:cs="Arial"/>
                <w:color w:val="000000"/>
                <w:sz w:val="12"/>
                <w:szCs w:val="12"/>
              </w:rPr>
              <w:t>გათვალისწინებულია მარნეულის მუნიციპალიტეტში რეგისტრირებული მოქალაქეებისათვის როგორც ერთჯერადი, ასევე ყოველთვიური ფინანსური დახმარება, მარნეულის მუნიციპალიტეტის საკრებულოს 2019 წლის 11 მარტის №9 დადგენილების "მარნეულის მუნიციპალიტეტის სოციალური და ჯანდაცვის პროგრამის დამტკიცების შესახებ" საფუძველზე.</w:t>
            </w:r>
          </w:p>
        </w:tc>
      </w:tr>
      <w:tr w:rsidR="003374FF" w:rsidRPr="008B533D" w14:paraId="115B67B9" w14:textId="77777777" w:rsidTr="003374FF">
        <w:trPr>
          <w:trHeight w:val="264"/>
        </w:trPr>
        <w:tc>
          <w:tcPr>
            <w:tcW w:w="308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85DE5E9"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მოსალოდნელი შუალედური შედეგი </w:t>
            </w:r>
          </w:p>
        </w:tc>
        <w:tc>
          <w:tcPr>
            <w:tcW w:w="11854" w:type="dxa"/>
            <w:gridSpan w:val="5"/>
            <w:tcBorders>
              <w:top w:val="single" w:sz="4" w:space="0" w:color="auto"/>
              <w:left w:val="nil"/>
              <w:bottom w:val="single" w:sz="4" w:space="0" w:color="auto"/>
              <w:right w:val="single" w:sz="4" w:space="0" w:color="auto"/>
            </w:tcBorders>
            <w:shd w:val="clear" w:color="000000" w:fill="FFFFFF"/>
            <w:vAlign w:val="center"/>
            <w:hideMark/>
          </w:tcPr>
          <w:p w14:paraId="5549F57C" w14:textId="77777777" w:rsidR="003374FF" w:rsidRPr="008B533D" w:rsidRDefault="003374FF" w:rsidP="003374FF">
            <w:pPr>
              <w:spacing w:after="0" w:line="240" w:lineRule="auto"/>
              <w:rPr>
                <w:rFonts w:ascii="Sylfaen" w:eastAsia="Times New Roman" w:hAnsi="Sylfaen" w:cs="Arial"/>
                <w:color w:val="000000"/>
                <w:sz w:val="12"/>
                <w:szCs w:val="12"/>
              </w:rPr>
            </w:pPr>
            <w:r w:rsidRPr="008B533D">
              <w:rPr>
                <w:rFonts w:ascii="Sylfaen" w:eastAsia="Times New Roman" w:hAnsi="Sylfaen" w:cs="Arial"/>
                <w:color w:val="000000"/>
                <w:sz w:val="12"/>
                <w:szCs w:val="12"/>
              </w:rPr>
              <w:t xml:space="preserve"> სოციალურად დაუცველ</w:t>
            </w:r>
            <w:r w:rsidRPr="008B533D">
              <w:rPr>
                <w:rFonts w:ascii="Sylfaen" w:eastAsia="Times New Roman" w:hAnsi="Sylfaen" w:cs="Arial"/>
                <w:color w:val="000000"/>
                <w:sz w:val="12"/>
                <w:szCs w:val="12"/>
                <w:lang w:val="ka-GE"/>
              </w:rPr>
              <w:t>ი</w:t>
            </w:r>
            <w:r w:rsidRPr="008B533D">
              <w:rPr>
                <w:rFonts w:ascii="Sylfaen" w:eastAsia="Times New Roman" w:hAnsi="Sylfaen" w:cs="Arial"/>
                <w:color w:val="000000"/>
                <w:sz w:val="12"/>
                <w:szCs w:val="12"/>
              </w:rPr>
              <w:t xml:space="preserve"> და სხვა</w:t>
            </w:r>
            <w:r w:rsidRPr="008B533D">
              <w:rPr>
                <w:rFonts w:ascii="Sylfaen" w:eastAsia="Times New Roman" w:hAnsi="Sylfaen" w:cs="Arial"/>
                <w:color w:val="000000"/>
                <w:sz w:val="12"/>
                <w:szCs w:val="12"/>
                <w:lang w:val="ka-GE"/>
              </w:rPr>
              <w:t>დასხვა</w:t>
            </w:r>
            <w:r w:rsidRPr="008B533D">
              <w:rPr>
                <w:rFonts w:ascii="Sylfaen" w:eastAsia="Times New Roman" w:hAnsi="Sylfaen" w:cs="Arial"/>
                <w:color w:val="000000"/>
                <w:sz w:val="12"/>
                <w:szCs w:val="12"/>
              </w:rPr>
              <w:t xml:space="preserve"> მოწყვლადი ჯგუფების </w:t>
            </w:r>
            <w:r w:rsidRPr="008B533D">
              <w:rPr>
                <w:rFonts w:ascii="Sylfaen" w:eastAsia="Times New Roman" w:hAnsi="Sylfaen" w:cs="Arial"/>
                <w:color w:val="000000"/>
                <w:sz w:val="12"/>
                <w:szCs w:val="12"/>
                <w:lang w:val="ka-GE"/>
              </w:rPr>
              <w:t>წარმომადგენლები უზრუნველყოფილი არიან ფინანსური დახმარებით</w:t>
            </w:r>
          </w:p>
        </w:tc>
      </w:tr>
    </w:tbl>
    <w:p w14:paraId="1E27602D" w14:textId="77777777" w:rsidR="003374FF" w:rsidRPr="008B533D" w:rsidRDefault="003374FF" w:rsidP="003374FF">
      <w:pPr>
        <w:rPr>
          <w:lang w:val="ka-GE" w:eastAsia="ru-RU"/>
        </w:rPr>
      </w:pPr>
    </w:p>
    <w:p w14:paraId="5AEB562A" w14:textId="77777777" w:rsidR="003374FF" w:rsidRPr="008B533D" w:rsidRDefault="003374FF" w:rsidP="003374FF">
      <w:pPr>
        <w:rPr>
          <w:lang w:val="ka-GE" w:eastAsia="ru-RU"/>
        </w:rPr>
      </w:pPr>
    </w:p>
    <w:tbl>
      <w:tblPr>
        <w:tblW w:w="14920" w:type="dxa"/>
        <w:tblLook w:val="04A0" w:firstRow="1" w:lastRow="0" w:firstColumn="1" w:lastColumn="0" w:noHBand="0" w:noVBand="1"/>
      </w:tblPr>
      <w:tblGrid>
        <w:gridCol w:w="720"/>
        <w:gridCol w:w="2560"/>
        <w:gridCol w:w="6525"/>
        <w:gridCol w:w="1180"/>
        <w:gridCol w:w="1180"/>
        <w:gridCol w:w="1180"/>
        <w:gridCol w:w="1563"/>
        <w:gridCol w:w="12"/>
      </w:tblGrid>
      <w:tr w:rsidR="003374FF" w:rsidRPr="008B533D" w14:paraId="43D7639E" w14:textId="77777777" w:rsidTr="003374FF">
        <w:trPr>
          <w:gridAfter w:val="1"/>
          <w:wAfter w:w="12" w:type="dxa"/>
          <w:trHeight w:val="390"/>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557190"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კოდი</w:t>
            </w:r>
          </w:p>
        </w:tc>
        <w:tc>
          <w:tcPr>
            <w:tcW w:w="25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F24ECC"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lang w:val="ka-GE"/>
              </w:rPr>
              <w:t>ქვე</w:t>
            </w:r>
            <w:r w:rsidRPr="008B533D">
              <w:rPr>
                <w:rFonts w:ascii="Sylfaen" w:eastAsia="Times New Roman" w:hAnsi="Sylfaen" w:cs="Arial"/>
                <w:b/>
                <w:bCs/>
                <w:color w:val="000000"/>
                <w:sz w:val="12"/>
                <w:szCs w:val="12"/>
              </w:rPr>
              <w:t xml:space="preserve">პროგრამის დასახელება </w:t>
            </w:r>
          </w:p>
        </w:tc>
        <w:tc>
          <w:tcPr>
            <w:tcW w:w="65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C5A567" w14:textId="77777777" w:rsidR="003374FF" w:rsidRPr="008B533D" w:rsidRDefault="003374FF" w:rsidP="003374FF">
            <w:pPr>
              <w:spacing w:after="0" w:line="240" w:lineRule="auto"/>
              <w:jc w:val="center"/>
              <w:rPr>
                <w:rFonts w:ascii="Sylfaen" w:eastAsia="Times New Roman" w:hAnsi="Sylfaen" w:cs="Arial"/>
                <w:color w:val="000000"/>
                <w:sz w:val="12"/>
                <w:szCs w:val="12"/>
              </w:rPr>
            </w:pPr>
            <w:r w:rsidRPr="008B533D">
              <w:rPr>
                <w:rFonts w:ascii="Sylfaen" w:eastAsia="Times New Roman" w:hAnsi="Sylfaen" w:cs="Arial"/>
                <w:color w:val="000000"/>
                <w:sz w:val="12"/>
                <w:szCs w:val="12"/>
              </w:rPr>
              <w:t>სარიტუალო მომსახურება</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38672A39"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2026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68CBA352"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2027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67458017"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8</w:t>
            </w:r>
            <w:r w:rsidRPr="008B533D">
              <w:rPr>
                <w:rFonts w:ascii="Sylfaen" w:eastAsia="Times New Roman" w:hAnsi="Sylfaen" w:cs="Arial"/>
                <w:b/>
                <w:bCs/>
                <w:color w:val="000000"/>
                <w:sz w:val="16"/>
                <w:szCs w:val="16"/>
              </w:rPr>
              <w:t xml:space="preserve">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563" w:type="dxa"/>
            <w:tcBorders>
              <w:top w:val="single" w:sz="4" w:space="0" w:color="auto"/>
              <w:left w:val="nil"/>
              <w:bottom w:val="single" w:sz="4" w:space="0" w:color="auto"/>
              <w:right w:val="single" w:sz="4" w:space="0" w:color="auto"/>
            </w:tcBorders>
            <w:shd w:val="clear" w:color="000000" w:fill="FFFFFF"/>
            <w:vAlign w:val="center"/>
            <w:hideMark/>
          </w:tcPr>
          <w:p w14:paraId="704FE37F"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 xml:space="preserve">9 </w:t>
            </w:r>
            <w:r w:rsidRPr="008B533D">
              <w:rPr>
                <w:rFonts w:ascii="Sylfaen" w:eastAsia="Times New Roman" w:hAnsi="Sylfaen" w:cs="Arial"/>
                <w:b/>
                <w:bCs/>
                <w:color w:val="000000"/>
                <w:sz w:val="16"/>
                <w:szCs w:val="16"/>
              </w:rPr>
              <w:t>წლის დაფინანსება</w:t>
            </w:r>
            <w:r w:rsidRPr="008B533D">
              <w:rPr>
                <w:rFonts w:ascii="Sylfaen" w:eastAsia="Times New Roman" w:hAnsi="Sylfaen" w:cs="Arial"/>
                <w:b/>
                <w:bCs/>
                <w:color w:val="000000"/>
                <w:sz w:val="16"/>
                <w:szCs w:val="16"/>
              </w:rPr>
              <w:br/>
              <w:t xml:space="preserve"> ათას ლარში</w:t>
            </w:r>
          </w:p>
        </w:tc>
      </w:tr>
      <w:tr w:rsidR="00DE2ED1" w:rsidRPr="008B533D" w14:paraId="4F0DCDDD" w14:textId="77777777" w:rsidTr="003374FF">
        <w:trPr>
          <w:gridAfter w:val="1"/>
          <w:wAfter w:w="12" w:type="dxa"/>
          <w:trHeight w:val="136"/>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39156E34" w14:textId="77777777" w:rsidR="00DE2ED1" w:rsidRPr="008B533D" w:rsidRDefault="00DE2ED1" w:rsidP="00DE2ED1">
            <w:pPr>
              <w:spacing w:after="0" w:line="240" w:lineRule="auto"/>
              <w:jc w:val="center"/>
              <w:rPr>
                <w:rFonts w:ascii="Sylfaen" w:eastAsia="Times New Roman" w:hAnsi="Sylfaen" w:cs="Arial"/>
                <w:color w:val="000000"/>
                <w:sz w:val="12"/>
                <w:szCs w:val="12"/>
              </w:rPr>
            </w:pPr>
            <w:r w:rsidRPr="008B533D">
              <w:rPr>
                <w:rFonts w:ascii="Sylfaen" w:eastAsia="Times New Roman" w:hAnsi="Sylfaen" w:cs="Arial"/>
                <w:color w:val="000000"/>
                <w:sz w:val="12"/>
                <w:szCs w:val="12"/>
              </w:rPr>
              <w:t>06 02 03</w:t>
            </w:r>
          </w:p>
        </w:tc>
        <w:tc>
          <w:tcPr>
            <w:tcW w:w="2560" w:type="dxa"/>
            <w:vMerge/>
            <w:tcBorders>
              <w:top w:val="single" w:sz="4" w:space="0" w:color="auto"/>
              <w:left w:val="single" w:sz="4" w:space="0" w:color="auto"/>
              <w:bottom w:val="single" w:sz="4" w:space="0" w:color="auto"/>
              <w:right w:val="single" w:sz="4" w:space="0" w:color="auto"/>
            </w:tcBorders>
            <w:vAlign w:val="center"/>
            <w:hideMark/>
          </w:tcPr>
          <w:p w14:paraId="06319783" w14:textId="77777777" w:rsidR="00DE2ED1" w:rsidRPr="008B533D" w:rsidRDefault="00DE2ED1" w:rsidP="00DE2ED1">
            <w:pPr>
              <w:spacing w:after="0" w:line="240" w:lineRule="auto"/>
              <w:rPr>
                <w:rFonts w:ascii="Sylfaen" w:eastAsia="Times New Roman" w:hAnsi="Sylfaen" w:cs="Arial"/>
                <w:b/>
                <w:bCs/>
                <w:color w:val="000000"/>
                <w:sz w:val="12"/>
                <w:szCs w:val="12"/>
              </w:rPr>
            </w:pPr>
          </w:p>
        </w:tc>
        <w:tc>
          <w:tcPr>
            <w:tcW w:w="6525" w:type="dxa"/>
            <w:vMerge/>
            <w:tcBorders>
              <w:top w:val="single" w:sz="4" w:space="0" w:color="auto"/>
              <w:left w:val="single" w:sz="4" w:space="0" w:color="auto"/>
              <w:bottom w:val="single" w:sz="4" w:space="0" w:color="auto"/>
              <w:right w:val="single" w:sz="4" w:space="0" w:color="auto"/>
            </w:tcBorders>
            <w:vAlign w:val="center"/>
            <w:hideMark/>
          </w:tcPr>
          <w:p w14:paraId="378E2F2B" w14:textId="77777777" w:rsidR="00DE2ED1" w:rsidRPr="008B533D" w:rsidRDefault="00DE2ED1" w:rsidP="00DE2ED1">
            <w:pPr>
              <w:spacing w:after="0" w:line="240" w:lineRule="auto"/>
              <w:rPr>
                <w:rFonts w:ascii="Sylfaen" w:eastAsia="Times New Roman" w:hAnsi="Sylfaen" w:cs="Arial"/>
                <w:color w:val="000000"/>
                <w:sz w:val="12"/>
                <w:szCs w:val="12"/>
              </w:rPr>
            </w:pPr>
          </w:p>
        </w:tc>
        <w:tc>
          <w:tcPr>
            <w:tcW w:w="1180" w:type="dxa"/>
            <w:tcBorders>
              <w:top w:val="nil"/>
              <w:left w:val="nil"/>
              <w:bottom w:val="single" w:sz="4" w:space="0" w:color="auto"/>
              <w:right w:val="single" w:sz="4" w:space="0" w:color="auto"/>
            </w:tcBorders>
            <w:shd w:val="clear" w:color="auto" w:fill="auto"/>
            <w:vAlign w:val="center"/>
            <w:hideMark/>
          </w:tcPr>
          <w:p w14:paraId="64B44F66" w14:textId="2EF7B324" w:rsidR="00DE2ED1" w:rsidRPr="008B533D" w:rsidRDefault="00DE2ED1" w:rsidP="00DE2ED1">
            <w:pPr>
              <w:spacing w:after="0" w:line="240" w:lineRule="auto"/>
              <w:rPr>
                <w:rFonts w:ascii="Sylfaen" w:eastAsia="Times New Roman" w:hAnsi="Sylfaen" w:cs="Arial"/>
                <w:sz w:val="12"/>
                <w:szCs w:val="12"/>
              </w:rPr>
            </w:pPr>
            <w:r w:rsidRPr="008B533D">
              <w:rPr>
                <w:rFonts w:ascii="Arial" w:hAnsi="Arial" w:cs="Arial"/>
                <w:sz w:val="16"/>
                <w:szCs w:val="16"/>
              </w:rPr>
              <w:t>0,0</w:t>
            </w:r>
          </w:p>
        </w:tc>
        <w:tc>
          <w:tcPr>
            <w:tcW w:w="1180" w:type="dxa"/>
            <w:tcBorders>
              <w:top w:val="nil"/>
              <w:left w:val="nil"/>
              <w:bottom w:val="single" w:sz="4" w:space="0" w:color="auto"/>
              <w:right w:val="single" w:sz="4" w:space="0" w:color="auto"/>
            </w:tcBorders>
            <w:shd w:val="clear" w:color="auto" w:fill="auto"/>
            <w:vAlign w:val="center"/>
            <w:hideMark/>
          </w:tcPr>
          <w:p w14:paraId="7456E088" w14:textId="71AD054B" w:rsidR="00DE2ED1" w:rsidRPr="008B533D" w:rsidRDefault="00DE2ED1" w:rsidP="00DE2ED1">
            <w:pPr>
              <w:spacing w:after="0" w:line="240" w:lineRule="auto"/>
              <w:rPr>
                <w:rFonts w:ascii="Sylfaen" w:eastAsia="Times New Roman" w:hAnsi="Sylfaen" w:cs="Arial"/>
                <w:sz w:val="12"/>
                <w:szCs w:val="12"/>
              </w:rPr>
            </w:pPr>
            <w:r w:rsidRPr="008B533D">
              <w:rPr>
                <w:rFonts w:ascii="Arial" w:hAnsi="Arial" w:cs="Arial"/>
                <w:sz w:val="16"/>
                <w:szCs w:val="16"/>
              </w:rPr>
              <w:t>3,0</w:t>
            </w:r>
          </w:p>
        </w:tc>
        <w:tc>
          <w:tcPr>
            <w:tcW w:w="1180" w:type="dxa"/>
            <w:tcBorders>
              <w:top w:val="nil"/>
              <w:left w:val="nil"/>
              <w:bottom w:val="single" w:sz="4" w:space="0" w:color="auto"/>
              <w:right w:val="single" w:sz="4" w:space="0" w:color="auto"/>
            </w:tcBorders>
            <w:shd w:val="clear" w:color="auto" w:fill="auto"/>
            <w:vAlign w:val="center"/>
            <w:hideMark/>
          </w:tcPr>
          <w:p w14:paraId="43F0B180" w14:textId="40B2CF7F" w:rsidR="00DE2ED1" w:rsidRPr="008B533D" w:rsidRDefault="00DE2ED1" w:rsidP="00DE2ED1">
            <w:pPr>
              <w:spacing w:after="0" w:line="240" w:lineRule="auto"/>
              <w:rPr>
                <w:rFonts w:ascii="Sylfaen" w:eastAsia="Times New Roman" w:hAnsi="Sylfaen" w:cs="Arial"/>
                <w:sz w:val="12"/>
                <w:szCs w:val="12"/>
              </w:rPr>
            </w:pPr>
            <w:r w:rsidRPr="008B533D">
              <w:rPr>
                <w:rFonts w:ascii="Arial" w:hAnsi="Arial" w:cs="Arial"/>
                <w:sz w:val="16"/>
                <w:szCs w:val="16"/>
              </w:rPr>
              <w:t>3,0</w:t>
            </w:r>
          </w:p>
        </w:tc>
        <w:tc>
          <w:tcPr>
            <w:tcW w:w="1563" w:type="dxa"/>
            <w:tcBorders>
              <w:top w:val="nil"/>
              <w:left w:val="nil"/>
              <w:bottom w:val="single" w:sz="4" w:space="0" w:color="auto"/>
              <w:right w:val="single" w:sz="4" w:space="0" w:color="auto"/>
            </w:tcBorders>
            <w:shd w:val="clear" w:color="auto" w:fill="auto"/>
            <w:vAlign w:val="center"/>
            <w:hideMark/>
          </w:tcPr>
          <w:p w14:paraId="03D64B27" w14:textId="6FA140CB" w:rsidR="00DE2ED1" w:rsidRPr="008B533D" w:rsidRDefault="00DE2ED1" w:rsidP="00DE2ED1">
            <w:pPr>
              <w:spacing w:after="0" w:line="240" w:lineRule="auto"/>
              <w:rPr>
                <w:rFonts w:ascii="Sylfaen" w:eastAsia="Times New Roman" w:hAnsi="Sylfaen" w:cs="Arial"/>
                <w:sz w:val="12"/>
                <w:szCs w:val="12"/>
              </w:rPr>
            </w:pPr>
            <w:r w:rsidRPr="008B533D">
              <w:rPr>
                <w:rFonts w:ascii="Arial" w:hAnsi="Arial" w:cs="Arial"/>
                <w:sz w:val="16"/>
                <w:szCs w:val="16"/>
              </w:rPr>
              <w:t>3,0</w:t>
            </w:r>
          </w:p>
        </w:tc>
      </w:tr>
      <w:tr w:rsidR="003374FF" w:rsidRPr="008B533D" w14:paraId="7793918A" w14:textId="77777777" w:rsidTr="003374FF">
        <w:trPr>
          <w:trHeight w:val="390"/>
        </w:trPr>
        <w:tc>
          <w:tcPr>
            <w:tcW w:w="32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F9F880D"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ქვეპროგრამის განმახორციელებელი სამსახური</w:t>
            </w:r>
          </w:p>
        </w:tc>
        <w:tc>
          <w:tcPr>
            <w:tcW w:w="11640" w:type="dxa"/>
            <w:gridSpan w:val="6"/>
            <w:tcBorders>
              <w:top w:val="single" w:sz="4" w:space="0" w:color="auto"/>
              <w:left w:val="nil"/>
              <w:bottom w:val="single" w:sz="4" w:space="0" w:color="auto"/>
              <w:right w:val="single" w:sz="4" w:space="0" w:color="auto"/>
            </w:tcBorders>
            <w:shd w:val="clear" w:color="000000" w:fill="FFFFFF"/>
            <w:vAlign w:val="center"/>
            <w:hideMark/>
          </w:tcPr>
          <w:p w14:paraId="063342BA" w14:textId="77777777" w:rsidR="003374FF" w:rsidRPr="008B533D" w:rsidRDefault="003374FF" w:rsidP="003374FF">
            <w:pPr>
              <w:spacing w:after="240" w:line="240" w:lineRule="auto"/>
              <w:rPr>
                <w:rFonts w:ascii="Sylfaen" w:eastAsia="Times New Roman" w:hAnsi="Sylfaen" w:cs="Arial"/>
                <w:color w:val="000000"/>
                <w:sz w:val="12"/>
                <w:szCs w:val="12"/>
              </w:rPr>
            </w:pPr>
            <w:r w:rsidRPr="008B533D">
              <w:rPr>
                <w:rFonts w:ascii="Sylfaen" w:eastAsia="Times New Roman" w:hAnsi="Sylfaen" w:cs="Arial"/>
                <w:color w:val="000000"/>
                <w:sz w:val="12"/>
                <w:szCs w:val="12"/>
              </w:rPr>
              <w:t>ჯანდაცვის, სოციალური უზრუნველყოფის, კულტურის, სპორტის,ბავშვის კეთილდღეობის დაცვისა და მხარდაჭერის სამსახური</w:t>
            </w:r>
          </w:p>
        </w:tc>
      </w:tr>
      <w:tr w:rsidR="003374FF" w:rsidRPr="008B533D" w14:paraId="090CE8D2" w14:textId="77777777" w:rsidTr="003374FF">
        <w:trPr>
          <w:trHeight w:val="876"/>
        </w:trPr>
        <w:tc>
          <w:tcPr>
            <w:tcW w:w="32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3434F45"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lang w:val="ka-GE"/>
              </w:rPr>
              <w:t>ქვე</w:t>
            </w:r>
            <w:r w:rsidRPr="008B533D">
              <w:rPr>
                <w:rFonts w:ascii="Sylfaen" w:eastAsia="Times New Roman" w:hAnsi="Sylfaen" w:cs="Arial"/>
                <w:b/>
                <w:bCs/>
                <w:color w:val="000000"/>
                <w:sz w:val="16"/>
                <w:szCs w:val="16"/>
              </w:rPr>
              <w:t xml:space="preserve">პროგრამის აღწერა და მიზანი  </w:t>
            </w:r>
          </w:p>
        </w:tc>
        <w:tc>
          <w:tcPr>
            <w:tcW w:w="11640" w:type="dxa"/>
            <w:gridSpan w:val="6"/>
            <w:tcBorders>
              <w:top w:val="single" w:sz="4" w:space="0" w:color="auto"/>
              <w:left w:val="nil"/>
              <w:bottom w:val="single" w:sz="4" w:space="0" w:color="auto"/>
              <w:right w:val="single" w:sz="4" w:space="0" w:color="auto"/>
            </w:tcBorders>
            <w:shd w:val="clear" w:color="000000" w:fill="FFFFFF"/>
            <w:vAlign w:val="center"/>
            <w:hideMark/>
          </w:tcPr>
          <w:p w14:paraId="7844F8E2" w14:textId="77777777" w:rsidR="003374FF" w:rsidRPr="008B533D" w:rsidRDefault="003374FF" w:rsidP="003374FF">
            <w:pPr>
              <w:spacing w:after="0" w:line="240" w:lineRule="auto"/>
              <w:rPr>
                <w:rFonts w:ascii="Sylfaen" w:eastAsia="Times New Roman" w:hAnsi="Sylfaen" w:cs="Arial"/>
                <w:color w:val="000000"/>
                <w:sz w:val="12"/>
                <w:szCs w:val="12"/>
              </w:rPr>
            </w:pPr>
            <w:proofErr w:type="gramStart"/>
            <w:r w:rsidRPr="008B533D">
              <w:rPr>
                <w:rFonts w:ascii="Sylfaen" w:eastAsia="Times New Roman" w:hAnsi="Sylfaen" w:cs="Arial"/>
                <w:color w:val="000000"/>
                <w:sz w:val="12"/>
                <w:szCs w:val="12"/>
              </w:rPr>
              <w:t>ქვეპროგრამის</w:t>
            </w:r>
            <w:proofErr w:type="gramEnd"/>
            <w:r w:rsidRPr="008B533D">
              <w:rPr>
                <w:rFonts w:ascii="Sylfaen" w:eastAsia="Times New Roman" w:hAnsi="Sylfaen" w:cs="Arial"/>
                <w:color w:val="000000"/>
                <w:sz w:val="12"/>
                <w:szCs w:val="12"/>
              </w:rPr>
              <w:t xml:space="preserve"> ფარგლებში გათვალისწინებულია „სამშობლოს დაცვისას დაღუპულთა და ომის შემდეგ გარდაცვლილ მეომართა ხსოვნის უკვდავყოფის შესახებ“ საქართველოს კანონისა და „იძულებით გადაადგილებულ პირთა − დევნილთა შესახებ“ საქართველოს კანონით განსაზღვრული უფლებამოსილების განხორციელება. კერძოდ ქვეპროგრამა ითვალისწინებს გარდაცვალების დღიდან 30 კალენდარული დღის ვადაში მომართვისას, მეორე მსოფლიო ომის მონაწილე, საქართველოს ტერიტორიული მთლიანობისათვის მებრძოლ, იძულებით გადაადგილებულ  პირთა  –  დევნილთა  და  უპატრონო  მიცვალებულთა  დაკრძალვის  სარიტუალო მომსახურების ხარჯის ანაზღაურებას 250 ლარის ოდენობის თანხით.</w:t>
            </w:r>
          </w:p>
        </w:tc>
      </w:tr>
      <w:tr w:rsidR="003374FF" w:rsidRPr="008B533D" w14:paraId="6AC30084" w14:textId="77777777" w:rsidTr="003374FF">
        <w:trPr>
          <w:trHeight w:val="390"/>
        </w:trPr>
        <w:tc>
          <w:tcPr>
            <w:tcW w:w="32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F4C775C"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 xml:space="preserve">მოსალოდნელი შუალედური შედეგი </w:t>
            </w:r>
          </w:p>
        </w:tc>
        <w:tc>
          <w:tcPr>
            <w:tcW w:w="11640" w:type="dxa"/>
            <w:gridSpan w:val="6"/>
            <w:tcBorders>
              <w:top w:val="single" w:sz="4" w:space="0" w:color="auto"/>
              <w:left w:val="nil"/>
              <w:bottom w:val="single" w:sz="4" w:space="0" w:color="auto"/>
              <w:right w:val="single" w:sz="4" w:space="0" w:color="auto"/>
            </w:tcBorders>
            <w:shd w:val="clear" w:color="000000" w:fill="FFFFFF"/>
            <w:vAlign w:val="center"/>
            <w:hideMark/>
          </w:tcPr>
          <w:p w14:paraId="438BF1AB" w14:textId="77777777" w:rsidR="003374FF" w:rsidRPr="008B533D" w:rsidRDefault="003374FF" w:rsidP="003374FF">
            <w:pPr>
              <w:spacing w:after="0" w:line="240" w:lineRule="auto"/>
              <w:rPr>
                <w:rFonts w:ascii="Sylfaen" w:eastAsia="Times New Roman" w:hAnsi="Sylfaen" w:cs="Arial"/>
                <w:color w:val="000000"/>
                <w:sz w:val="12"/>
                <w:szCs w:val="12"/>
              </w:rPr>
            </w:pPr>
            <w:r w:rsidRPr="008B533D">
              <w:rPr>
                <w:rFonts w:ascii="Sylfaen" w:eastAsia="Times New Roman" w:hAnsi="Sylfaen" w:cs="Arial"/>
                <w:color w:val="000000"/>
                <w:sz w:val="12"/>
                <w:szCs w:val="12"/>
              </w:rPr>
              <w:t>ქვეპროგრამის ფარგლებში დადგენილი წესის შესაბამისად  სარიტუალო მომსახურების ხარჯის ანაზღაურება</w:t>
            </w:r>
          </w:p>
        </w:tc>
      </w:tr>
    </w:tbl>
    <w:p w14:paraId="55F7A829" w14:textId="77777777" w:rsidR="003374FF" w:rsidRPr="008B533D" w:rsidRDefault="003374FF" w:rsidP="003374FF">
      <w:pPr>
        <w:rPr>
          <w:lang w:val="ka-GE" w:eastAsia="ru-RU"/>
        </w:rPr>
      </w:pPr>
    </w:p>
    <w:p w14:paraId="39E91617" w14:textId="604DF792" w:rsidR="003374FF" w:rsidRPr="008B533D" w:rsidRDefault="003374FF" w:rsidP="003374FF">
      <w:pPr>
        <w:rPr>
          <w:lang w:val="ka-GE" w:eastAsia="ru-RU"/>
        </w:rPr>
      </w:pPr>
    </w:p>
    <w:p w14:paraId="2A1F9520" w14:textId="4389094B" w:rsidR="00DE2ED1" w:rsidRPr="008B533D" w:rsidRDefault="00DE2ED1" w:rsidP="003374FF">
      <w:pPr>
        <w:rPr>
          <w:lang w:val="ka-GE" w:eastAsia="ru-RU"/>
        </w:rPr>
      </w:pPr>
    </w:p>
    <w:p w14:paraId="7B364D65" w14:textId="2DA2A14B" w:rsidR="00DE2ED1" w:rsidRPr="008B533D" w:rsidRDefault="00DE2ED1" w:rsidP="003374FF">
      <w:pPr>
        <w:rPr>
          <w:lang w:val="ka-GE" w:eastAsia="ru-RU"/>
        </w:rPr>
      </w:pPr>
    </w:p>
    <w:p w14:paraId="53128CE4" w14:textId="2DD4BA84" w:rsidR="00DE2ED1" w:rsidRPr="008B533D" w:rsidRDefault="00DE2ED1" w:rsidP="003374FF">
      <w:pPr>
        <w:rPr>
          <w:lang w:val="ka-GE" w:eastAsia="ru-RU"/>
        </w:rPr>
      </w:pPr>
    </w:p>
    <w:p w14:paraId="55041286" w14:textId="77777777" w:rsidR="00DE2ED1" w:rsidRPr="008B533D" w:rsidRDefault="00DE2ED1" w:rsidP="003374FF">
      <w:pPr>
        <w:rPr>
          <w:lang w:val="ka-GE" w:eastAsia="ru-RU"/>
        </w:rPr>
      </w:pPr>
    </w:p>
    <w:p w14:paraId="3E013105" w14:textId="77777777" w:rsidR="003374FF" w:rsidRPr="008B533D" w:rsidRDefault="003374FF" w:rsidP="003374FF">
      <w:pPr>
        <w:pStyle w:val="Heading2"/>
        <w:rPr>
          <w:rFonts w:ascii="Sylfaen" w:hAnsi="Sylfaen" w:cs="Calibri"/>
          <w:color w:val="000000"/>
          <w:sz w:val="24"/>
          <w:szCs w:val="24"/>
          <w:lang w:val="en-US" w:eastAsia="en-US"/>
        </w:rPr>
      </w:pPr>
      <w:r w:rsidRPr="008B533D">
        <w:rPr>
          <w:rFonts w:ascii="Sylfaen" w:hAnsi="Sylfaen" w:cs="Calibri"/>
          <w:color w:val="000000"/>
          <w:sz w:val="24"/>
          <w:szCs w:val="24"/>
          <w:lang w:val="ka-GE" w:eastAsia="en-US"/>
        </w:rPr>
        <w:t xml:space="preserve">           </w:t>
      </w:r>
      <w:bookmarkStart w:id="78" w:name="_Toc144299208"/>
      <w:bookmarkStart w:id="79" w:name="_Toc203554245"/>
      <w:bookmarkStart w:id="80" w:name="_Toc213936836"/>
      <w:r w:rsidRPr="008B533D">
        <w:rPr>
          <w:rFonts w:ascii="Sylfaen" w:hAnsi="Sylfaen" w:cs="Calibri"/>
          <w:color w:val="000000"/>
          <w:sz w:val="24"/>
          <w:szCs w:val="24"/>
          <w:lang w:val="en-US" w:eastAsia="en-US"/>
        </w:rPr>
        <w:t xml:space="preserve">6. </w:t>
      </w:r>
      <w:proofErr w:type="gramStart"/>
      <w:r w:rsidRPr="008B533D">
        <w:rPr>
          <w:rFonts w:ascii="Sylfaen" w:hAnsi="Sylfaen" w:cs="Calibri"/>
          <w:color w:val="000000"/>
          <w:sz w:val="24"/>
          <w:szCs w:val="24"/>
          <w:lang w:val="en-US" w:eastAsia="en-US"/>
        </w:rPr>
        <w:t>მმართველობა</w:t>
      </w:r>
      <w:bookmarkEnd w:id="78"/>
      <w:bookmarkEnd w:id="79"/>
      <w:bookmarkEnd w:id="80"/>
      <w:proofErr w:type="gramEnd"/>
    </w:p>
    <w:p w14:paraId="4EC25D4A" w14:textId="77777777" w:rsidR="003374FF" w:rsidRPr="008B533D" w:rsidRDefault="003374FF" w:rsidP="003374FF">
      <w:pPr>
        <w:rPr>
          <w:lang w:val="ka-GE" w:eastAsia="ru-RU"/>
        </w:rPr>
      </w:pPr>
    </w:p>
    <w:tbl>
      <w:tblPr>
        <w:tblW w:w="14170" w:type="dxa"/>
        <w:tblLook w:val="04A0" w:firstRow="1" w:lastRow="0" w:firstColumn="1" w:lastColumn="0" w:noHBand="0" w:noVBand="1"/>
      </w:tblPr>
      <w:tblGrid>
        <w:gridCol w:w="1166"/>
        <w:gridCol w:w="5399"/>
        <w:gridCol w:w="1359"/>
        <w:gridCol w:w="1447"/>
        <w:gridCol w:w="1688"/>
        <w:gridCol w:w="1577"/>
        <w:gridCol w:w="1534"/>
      </w:tblGrid>
      <w:tr w:rsidR="003374FF" w:rsidRPr="008B533D" w14:paraId="1FF6DF6E" w14:textId="77777777" w:rsidTr="003374FF">
        <w:trPr>
          <w:trHeight w:val="480"/>
        </w:trPr>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1BCDF" w14:textId="77777777" w:rsidR="003374FF" w:rsidRPr="008B533D" w:rsidRDefault="003374FF" w:rsidP="003374FF">
            <w:pPr>
              <w:spacing w:after="0" w:line="240" w:lineRule="auto"/>
              <w:jc w:val="center"/>
              <w:rPr>
                <w:rFonts w:ascii="Sylfaen" w:eastAsia="Times New Roman" w:hAnsi="Sylfaen" w:cs="Arial"/>
                <w:b/>
                <w:bCs/>
                <w:color w:val="000000"/>
                <w:sz w:val="20"/>
                <w:szCs w:val="20"/>
              </w:rPr>
            </w:pPr>
            <w:r w:rsidRPr="008B533D">
              <w:rPr>
                <w:rFonts w:ascii="Sylfaen" w:eastAsia="Times New Roman" w:hAnsi="Sylfaen" w:cs="Arial"/>
                <w:b/>
                <w:bCs/>
                <w:color w:val="000000"/>
                <w:sz w:val="20"/>
                <w:szCs w:val="20"/>
              </w:rPr>
              <w:t>კოდი</w:t>
            </w:r>
          </w:p>
        </w:tc>
        <w:tc>
          <w:tcPr>
            <w:tcW w:w="5399" w:type="dxa"/>
            <w:tcBorders>
              <w:top w:val="single" w:sz="4" w:space="0" w:color="auto"/>
              <w:left w:val="nil"/>
              <w:bottom w:val="single" w:sz="4" w:space="0" w:color="auto"/>
              <w:right w:val="single" w:sz="4" w:space="0" w:color="auto"/>
            </w:tcBorders>
            <w:shd w:val="clear" w:color="auto" w:fill="auto"/>
            <w:vAlign w:val="center"/>
            <w:hideMark/>
          </w:tcPr>
          <w:p w14:paraId="39377A73" w14:textId="77777777" w:rsidR="003374FF" w:rsidRPr="008B533D" w:rsidRDefault="003374FF" w:rsidP="003374FF">
            <w:pPr>
              <w:spacing w:after="0" w:line="240" w:lineRule="auto"/>
              <w:jc w:val="center"/>
              <w:rPr>
                <w:rFonts w:ascii="Sylfaen" w:eastAsia="Times New Roman" w:hAnsi="Sylfaen" w:cs="Arial"/>
                <w:b/>
                <w:bCs/>
                <w:color w:val="000000"/>
                <w:sz w:val="20"/>
                <w:szCs w:val="20"/>
              </w:rPr>
            </w:pPr>
            <w:r w:rsidRPr="008B533D">
              <w:rPr>
                <w:rFonts w:ascii="Sylfaen" w:eastAsia="Times New Roman" w:hAnsi="Sylfaen" w:cs="Arial"/>
                <w:b/>
                <w:bCs/>
                <w:color w:val="000000"/>
                <w:sz w:val="20"/>
                <w:szCs w:val="20"/>
              </w:rPr>
              <w:t>დასახელება</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2061538A" w14:textId="77777777" w:rsidR="003374FF" w:rsidRPr="008B533D" w:rsidRDefault="003374FF" w:rsidP="003374FF">
            <w:pPr>
              <w:spacing w:after="0" w:line="240" w:lineRule="auto"/>
              <w:jc w:val="center"/>
              <w:rPr>
                <w:rFonts w:ascii="Sylfaen" w:eastAsia="Times New Roman" w:hAnsi="Sylfaen" w:cs="Arial"/>
                <w:b/>
                <w:bCs/>
                <w:color w:val="000000"/>
                <w:sz w:val="20"/>
                <w:szCs w:val="20"/>
              </w:rPr>
            </w:pPr>
            <w:r w:rsidRPr="008B533D">
              <w:rPr>
                <w:rFonts w:ascii="Sylfaen" w:eastAsia="Times New Roman" w:hAnsi="Sylfaen" w:cs="Arial"/>
                <w:b/>
                <w:bCs/>
                <w:color w:val="000000"/>
                <w:sz w:val="20"/>
                <w:szCs w:val="20"/>
              </w:rPr>
              <w:t>რიცხოვნობა</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14:paraId="50CE8CBB" w14:textId="77777777" w:rsidR="003374FF" w:rsidRPr="008B533D" w:rsidRDefault="003374FF" w:rsidP="003374FF">
            <w:pPr>
              <w:spacing w:after="0" w:line="240" w:lineRule="auto"/>
              <w:jc w:val="center"/>
              <w:rPr>
                <w:rFonts w:ascii="Sylfaen" w:eastAsia="Times New Roman" w:hAnsi="Sylfaen" w:cs="Arial"/>
                <w:b/>
                <w:bCs/>
                <w:color w:val="000000"/>
                <w:sz w:val="20"/>
                <w:szCs w:val="20"/>
              </w:rPr>
            </w:pPr>
            <w:r w:rsidRPr="008B533D">
              <w:rPr>
                <w:rFonts w:ascii="Sylfaen" w:eastAsia="Times New Roman" w:hAnsi="Sylfaen" w:cs="Arial"/>
                <w:b/>
                <w:bCs/>
                <w:color w:val="000000"/>
                <w:sz w:val="20"/>
                <w:szCs w:val="20"/>
              </w:rPr>
              <w:t>2026 წელი</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9B33C" w14:textId="77777777" w:rsidR="003374FF" w:rsidRPr="008B533D" w:rsidRDefault="003374FF" w:rsidP="003374FF">
            <w:pPr>
              <w:spacing w:after="0" w:line="240" w:lineRule="auto"/>
              <w:jc w:val="center"/>
              <w:rPr>
                <w:rFonts w:ascii="Sylfaen" w:eastAsia="Times New Roman" w:hAnsi="Sylfaen" w:cs="Arial"/>
                <w:b/>
                <w:bCs/>
                <w:color w:val="000000"/>
                <w:sz w:val="20"/>
                <w:szCs w:val="20"/>
              </w:rPr>
            </w:pPr>
            <w:r w:rsidRPr="008B533D">
              <w:rPr>
                <w:rFonts w:ascii="Sylfaen" w:eastAsia="Times New Roman" w:hAnsi="Sylfaen" w:cs="Arial"/>
                <w:b/>
                <w:bCs/>
                <w:color w:val="000000"/>
                <w:sz w:val="20"/>
                <w:szCs w:val="20"/>
              </w:rPr>
              <w:t>2027 წელი</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DBB58" w14:textId="77777777" w:rsidR="003374FF" w:rsidRPr="008B533D" w:rsidRDefault="003374FF" w:rsidP="003374FF">
            <w:pPr>
              <w:spacing w:after="0" w:line="240" w:lineRule="auto"/>
              <w:jc w:val="center"/>
              <w:rPr>
                <w:rFonts w:ascii="Sylfaen" w:eastAsia="Times New Roman" w:hAnsi="Sylfaen" w:cs="Arial"/>
                <w:b/>
                <w:bCs/>
                <w:color w:val="000000"/>
                <w:sz w:val="20"/>
                <w:szCs w:val="20"/>
              </w:rPr>
            </w:pPr>
            <w:r w:rsidRPr="008B533D">
              <w:rPr>
                <w:rFonts w:ascii="Sylfaen" w:eastAsia="Times New Roman" w:hAnsi="Sylfaen" w:cs="Arial"/>
                <w:b/>
                <w:bCs/>
                <w:color w:val="000000"/>
                <w:sz w:val="20"/>
                <w:szCs w:val="20"/>
              </w:rPr>
              <w:t>2028</w:t>
            </w:r>
            <w:r w:rsidRPr="008B533D">
              <w:rPr>
                <w:rFonts w:ascii="Sylfaen" w:eastAsia="Times New Roman" w:hAnsi="Sylfaen" w:cs="Arial"/>
                <w:b/>
                <w:bCs/>
                <w:color w:val="000000"/>
                <w:sz w:val="20"/>
                <w:szCs w:val="20"/>
                <w:lang w:val="ka-GE"/>
              </w:rPr>
              <w:t xml:space="preserve"> </w:t>
            </w:r>
            <w:r w:rsidRPr="008B533D">
              <w:rPr>
                <w:rFonts w:ascii="Sylfaen" w:eastAsia="Times New Roman" w:hAnsi="Sylfaen" w:cs="Arial"/>
                <w:b/>
                <w:bCs/>
                <w:color w:val="000000"/>
                <w:sz w:val="20"/>
                <w:szCs w:val="20"/>
              </w:rPr>
              <w:t>წელი</w:t>
            </w:r>
          </w:p>
        </w:tc>
        <w:tc>
          <w:tcPr>
            <w:tcW w:w="1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901CC" w14:textId="77777777" w:rsidR="003374FF" w:rsidRPr="008B533D" w:rsidRDefault="003374FF" w:rsidP="003374FF">
            <w:pPr>
              <w:spacing w:after="0" w:line="240" w:lineRule="auto"/>
              <w:jc w:val="center"/>
              <w:rPr>
                <w:rFonts w:ascii="Sylfaen" w:eastAsia="Times New Roman" w:hAnsi="Sylfaen" w:cs="Arial"/>
                <w:b/>
                <w:bCs/>
                <w:color w:val="000000"/>
                <w:sz w:val="20"/>
                <w:szCs w:val="20"/>
                <w:lang w:val="ka-GE"/>
              </w:rPr>
            </w:pPr>
            <w:r w:rsidRPr="008B533D">
              <w:rPr>
                <w:rFonts w:ascii="Sylfaen" w:eastAsia="Times New Roman" w:hAnsi="Sylfaen" w:cs="Arial"/>
                <w:b/>
                <w:bCs/>
                <w:color w:val="000000"/>
                <w:sz w:val="20"/>
                <w:szCs w:val="20"/>
              </w:rPr>
              <w:t>2029</w:t>
            </w:r>
            <w:r w:rsidRPr="008B533D">
              <w:rPr>
                <w:rFonts w:ascii="Sylfaen" w:eastAsia="Times New Roman" w:hAnsi="Sylfaen" w:cs="Arial"/>
                <w:b/>
                <w:bCs/>
                <w:color w:val="000000"/>
                <w:sz w:val="20"/>
                <w:szCs w:val="20"/>
                <w:lang w:val="ka-GE"/>
              </w:rPr>
              <w:t xml:space="preserve"> </w:t>
            </w:r>
            <w:r w:rsidRPr="008B533D">
              <w:rPr>
                <w:rFonts w:ascii="Sylfaen" w:eastAsia="Times New Roman" w:hAnsi="Sylfaen" w:cs="Arial"/>
                <w:b/>
                <w:bCs/>
                <w:color w:val="000000"/>
                <w:sz w:val="20"/>
                <w:szCs w:val="20"/>
              </w:rPr>
              <w:t>წელი</w:t>
            </w:r>
          </w:p>
        </w:tc>
      </w:tr>
      <w:tr w:rsidR="00A909D9" w:rsidRPr="008B533D" w14:paraId="1824789A" w14:textId="77777777" w:rsidTr="003374FF">
        <w:trPr>
          <w:trHeight w:val="645"/>
        </w:trPr>
        <w:tc>
          <w:tcPr>
            <w:tcW w:w="1166" w:type="dxa"/>
            <w:tcBorders>
              <w:top w:val="nil"/>
              <w:left w:val="single" w:sz="4" w:space="0" w:color="auto"/>
              <w:bottom w:val="single" w:sz="4" w:space="0" w:color="auto"/>
              <w:right w:val="single" w:sz="4" w:space="0" w:color="auto"/>
            </w:tcBorders>
            <w:shd w:val="clear" w:color="auto" w:fill="auto"/>
            <w:noWrap/>
            <w:vAlign w:val="center"/>
            <w:hideMark/>
          </w:tcPr>
          <w:p w14:paraId="5CE63D26" w14:textId="77777777" w:rsidR="00A909D9" w:rsidRPr="008B533D" w:rsidRDefault="00A909D9" w:rsidP="00A909D9">
            <w:pPr>
              <w:spacing w:after="0" w:line="240" w:lineRule="auto"/>
              <w:jc w:val="center"/>
              <w:rPr>
                <w:rFonts w:ascii="Calibri" w:eastAsia="Times New Roman" w:hAnsi="Calibri" w:cs="Calibri"/>
                <w:b/>
                <w:bCs/>
                <w:color w:val="000000"/>
                <w:sz w:val="20"/>
                <w:szCs w:val="20"/>
              </w:rPr>
            </w:pPr>
            <w:r w:rsidRPr="008B533D">
              <w:rPr>
                <w:rFonts w:ascii="Calibri" w:eastAsia="Times New Roman" w:hAnsi="Calibri" w:cs="Calibri"/>
                <w:b/>
                <w:bCs/>
                <w:color w:val="000000"/>
                <w:sz w:val="20"/>
                <w:szCs w:val="20"/>
              </w:rPr>
              <w:t>0101</w:t>
            </w:r>
          </w:p>
        </w:tc>
        <w:tc>
          <w:tcPr>
            <w:tcW w:w="5399" w:type="dxa"/>
            <w:tcBorders>
              <w:top w:val="nil"/>
              <w:left w:val="nil"/>
              <w:bottom w:val="single" w:sz="4" w:space="0" w:color="auto"/>
              <w:right w:val="single" w:sz="4" w:space="0" w:color="auto"/>
            </w:tcBorders>
            <w:shd w:val="clear" w:color="auto" w:fill="auto"/>
            <w:vAlign w:val="center"/>
            <w:hideMark/>
          </w:tcPr>
          <w:p w14:paraId="07C4D1DF" w14:textId="77777777" w:rsidR="00A909D9" w:rsidRPr="008B533D" w:rsidRDefault="00A909D9" w:rsidP="00A909D9">
            <w:pPr>
              <w:spacing w:after="0" w:line="240" w:lineRule="auto"/>
              <w:jc w:val="center"/>
              <w:rPr>
                <w:rFonts w:ascii="Calibri" w:eastAsia="Times New Roman" w:hAnsi="Calibri" w:cs="Calibri"/>
                <w:b/>
                <w:bCs/>
                <w:color w:val="000000"/>
                <w:sz w:val="20"/>
                <w:szCs w:val="20"/>
              </w:rPr>
            </w:pPr>
            <w:r w:rsidRPr="008B533D">
              <w:rPr>
                <w:rFonts w:ascii="Calibri" w:eastAsia="Times New Roman" w:hAnsi="Calibri" w:cs="Calibri"/>
                <w:b/>
                <w:bCs/>
                <w:color w:val="000000"/>
                <w:sz w:val="20"/>
                <w:szCs w:val="20"/>
              </w:rPr>
              <w:t xml:space="preserve"> </w:t>
            </w:r>
            <w:r w:rsidRPr="008B533D">
              <w:rPr>
                <w:rFonts w:ascii="Sylfaen" w:eastAsia="Times New Roman" w:hAnsi="Sylfaen" w:cs="Calibri"/>
                <w:b/>
                <w:bCs/>
                <w:color w:val="000000"/>
                <w:sz w:val="20"/>
                <w:szCs w:val="20"/>
              </w:rPr>
              <w:t>საკონონმდებლო</w:t>
            </w:r>
            <w:r w:rsidRPr="008B533D">
              <w:rPr>
                <w:rFonts w:ascii="Calibri" w:eastAsia="Times New Roman" w:hAnsi="Calibri" w:cs="Calibri"/>
                <w:b/>
                <w:bCs/>
                <w:color w:val="000000"/>
                <w:sz w:val="20"/>
                <w:szCs w:val="20"/>
              </w:rPr>
              <w:t xml:space="preserve"> </w:t>
            </w:r>
            <w:r w:rsidRPr="008B533D">
              <w:rPr>
                <w:rFonts w:ascii="Sylfaen" w:eastAsia="Times New Roman" w:hAnsi="Sylfaen" w:cs="Calibri"/>
                <w:b/>
                <w:bCs/>
                <w:color w:val="000000"/>
                <w:sz w:val="20"/>
                <w:szCs w:val="20"/>
              </w:rPr>
              <w:t>და</w:t>
            </w:r>
            <w:r w:rsidRPr="008B533D">
              <w:rPr>
                <w:rFonts w:ascii="Calibri" w:eastAsia="Times New Roman" w:hAnsi="Calibri" w:cs="Calibri"/>
                <w:b/>
                <w:bCs/>
                <w:color w:val="000000"/>
                <w:sz w:val="20"/>
                <w:szCs w:val="20"/>
              </w:rPr>
              <w:t xml:space="preserve"> </w:t>
            </w:r>
            <w:r w:rsidRPr="008B533D">
              <w:rPr>
                <w:rFonts w:ascii="Sylfaen" w:eastAsia="Times New Roman" w:hAnsi="Sylfaen" w:cs="Calibri"/>
                <w:b/>
                <w:bCs/>
                <w:color w:val="000000"/>
                <w:sz w:val="20"/>
                <w:szCs w:val="20"/>
              </w:rPr>
              <w:t>აღმასრულებელი</w:t>
            </w:r>
            <w:r w:rsidRPr="008B533D">
              <w:rPr>
                <w:rFonts w:ascii="Calibri" w:eastAsia="Times New Roman" w:hAnsi="Calibri" w:cs="Calibri"/>
                <w:b/>
                <w:bCs/>
                <w:color w:val="000000"/>
                <w:sz w:val="20"/>
                <w:szCs w:val="20"/>
              </w:rPr>
              <w:t xml:space="preserve"> </w:t>
            </w:r>
            <w:r w:rsidRPr="008B533D">
              <w:rPr>
                <w:rFonts w:ascii="Sylfaen" w:eastAsia="Times New Roman" w:hAnsi="Sylfaen" w:cs="Calibri"/>
                <w:b/>
                <w:bCs/>
                <w:color w:val="000000"/>
                <w:sz w:val="20"/>
                <w:szCs w:val="20"/>
              </w:rPr>
              <w:t>საქმიანობის</w:t>
            </w:r>
            <w:r w:rsidRPr="008B533D">
              <w:rPr>
                <w:rFonts w:ascii="Calibri" w:eastAsia="Times New Roman" w:hAnsi="Calibri" w:cs="Calibri"/>
                <w:b/>
                <w:bCs/>
                <w:color w:val="000000"/>
                <w:sz w:val="20"/>
                <w:szCs w:val="20"/>
              </w:rPr>
              <w:t xml:space="preserve"> </w:t>
            </w:r>
            <w:r w:rsidRPr="008B533D">
              <w:rPr>
                <w:rFonts w:ascii="Sylfaen" w:eastAsia="Times New Roman" w:hAnsi="Sylfaen" w:cs="Calibri"/>
                <w:b/>
                <w:bCs/>
                <w:color w:val="000000"/>
                <w:sz w:val="20"/>
                <w:szCs w:val="20"/>
              </w:rPr>
              <w:t>უზრუნველყოფა</w:t>
            </w:r>
            <w:r w:rsidRPr="008B533D">
              <w:rPr>
                <w:rFonts w:ascii="Calibri" w:eastAsia="Times New Roman" w:hAnsi="Calibri" w:cs="Calibri"/>
                <w:b/>
                <w:bCs/>
                <w:color w:val="000000"/>
                <w:sz w:val="20"/>
                <w:szCs w:val="20"/>
              </w:rPr>
              <w:t xml:space="preserve"> </w:t>
            </w:r>
          </w:p>
        </w:tc>
        <w:tc>
          <w:tcPr>
            <w:tcW w:w="1359" w:type="dxa"/>
            <w:tcBorders>
              <w:top w:val="nil"/>
              <w:left w:val="nil"/>
              <w:bottom w:val="single" w:sz="4" w:space="0" w:color="auto"/>
              <w:right w:val="single" w:sz="4" w:space="0" w:color="auto"/>
            </w:tcBorders>
            <w:shd w:val="clear" w:color="auto" w:fill="auto"/>
            <w:vAlign w:val="center"/>
            <w:hideMark/>
          </w:tcPr>
          <w:p w14:paraId="24B3FD2E" w14:textId="77777777" w:rsidR="00A909D9" w:rsidRPr="008B533D" w:rsidRDefault="00A909D9" w:rsidP="00A909D9">
            <w:pPr>
              <w:spacing w:after="0" w:line="240" w:lineRule="auto"/>
              <w:jc w:val="center"/>
              <w:rPr>
                <w:rFonts w:ascii="Arial" w:eastAsia="Times New Roman" w:hAnsi="Arial" w:cs="Arial"/>
                <w:b/>
                <w:bCs/>
                <w:color w:val="000000"/>
                <w:sz w:val="20"/>
                <w:szCs w:val="20"/>
              </w:rPr>
            </w:pPr>
            <w:r w:rsidRPr="008B533D">
              <w:rPr>
                <w:rFonts w:ascii="Arial" w:eastAsia="Times New Roman" w:hAnsi="Arial" w:cs="Arial"/>
                <w:b/>
                <w:bCs/>
                <w:color w:val="000000"/>
                <w:sz w:val="20"/>
                <w:szCs w:val="20"/>
              </w:rPr>
              <w:t>279</w:t>
            </w:r>
          </w:p>
        </w:tc>
        <w:tc>
          <w:tcPr>
            <w:tcW w:w="1447" w:type="dxa"/>
            <w:tcBorders>
              <w:top w:val="nil"/>
              <w:left w:val="nil"/>
              <w:bottom w:val="single" w:sz="4" w:space="0" w:color="auto"/>
              <w:right w:val="single" w:sz="4" w:space="0" w:color="auto"/>
            </w:tcBorders>
            <w:shd w:val="clear" w:color="auto" w:fill="auto"/>
            <w:vAlign w:val="center"/>
            <w:hideMark/>
          </w:tcPr>
          <w:p w14:paraId="280484C9" w14:textId="6A4D8A38" w:rsidR="00A909D9" w:rsidRPr="008B533D" w:rsidRDefault="00A909D9" w:rsidP="00A909D9">
            <w:pPr>
              <w:spacing w:after="0" w:line="240" w:lineRule="auto"/>
              <w:jc w:val="center"/>
              <w:rPr>
                <w:rFonts w:ascii="Arial" w:eastAsia="Times New Roman" w:hAnsi="Arial" w:cs="Arial"/>
                <w:b/>
                <w:bCs/>
                <w:color w:val="000000"/>
                <w:sz w:val="20"/>
                <w:szCs w:val="20"/>
              </w:rPr>
            </w:pPr>
            <w:r w:rsidRPr="008B533D">
              <w:rPr>
                <w:rFonts w:ascii="Arial" w:hAnsi="Arial" w:cs="Arial"/>
                <w:b/>
                <w:bCs/>
                <w:color w:val="000000"/>
                <w:sz w:val="16"/>
                <w:szCs w:val="16"/>
              </w:rPr>
              <w:t>18902,7</w:t>
            </w:r>
          </w:p>
        </w:tc>
        <w:tc>
          <w:tcPr>
            <w:tcW w:w="1688" w:type="dxa"/>
            <w:tcBorders>
              <w:top w:val="nil"/>
              <w:left w:val="nil"/>
              <w:bottom w:val="single" w:sz="4" w:space="0" w:color="auto"/>
              <w:right w:val="single" w:sz="4" w:space="0" w:color="auto"/>
            </w:tcBorders>
            <w:shd w:val="clear" w:color="auto" w:fill="auto"/>
            <w:vAlign w:val="center"/>
            <w:hideMark/>
          </w:tcPr>
          <w:p w14:paraId="5066D9E7" w14:textId="474F3F64" w:rsidR="00A909D9" w:rsidRPr="008B533D" w:rsidRDefault="00A909D9" w:rsidP="00A909D9">
            <w:pPr>
              <w:spacing w:after="0" w:line="240" w:lineRule="auto"/>
              <w:jc w:val="center"/>
              <w:rPr>
                <w:rFonts w:ascii="Arial" w:eastAsia="Times New Roman" w:hAnsi="Arial" w:cs="Arial"/>
                <w:b/>
                <w:bCs/>
                <w:color w:val="000000"/>
                <w:sz w:val="20"/>
                <w:szCs w:val="20"/>
              </w:rPr>
            </w:pPr>
            <w:r w:rsidRPr="008B533D">
              <w:rPr>
                <w:rFonts w:ascii="Arial" w:hAnsi="Arial" w:cs="Arial"/>
                <w:b/>
                <w:bCs/>
                <w:color w:val="000000"/>
                <w:sz w:val="16"/>
                <w:szCs w:val="16"/>
              </w:rPr>
              <w:t>18893,2</w:t>
            </w:r>
          </w:p>
        </w:tc>
        <w:tc>
          <w:tcPr>
            <w:tcW w:w="1577" w:type="dxa"/>
            <w:tcBorders>
              <w:top w:val="nil"/>
              <w:left w:val="nil"/>
              <w:bottom w:val="single" w:sz="4" w:space="0" w:color="auto"/>
              <w:right w:val="single" w:sz="4" w:space="0" w:color="auto"/>
            </w:tcBorders>
            <w:shd w:val="clear" w:color="auto" w:fill="auto"/>
            <w:vAlign w:val="center"/>
            <w:hideMark/>
          </w:tcPr>
          <w:p w14:paraId="14C24651" w14:textId="1367F28D" w:rsidR="00A909D9" w:rsidRPr="008B533D" w:rsidRDefault="00A909D9" w:rsidP="00A909D9">
            <w:pPr>
              <w:spacing w:after="0" w:line="240" w:lineRule="auto"/>
              <w:jc w:val="center"/>
              <w:rPr>
                <w:rFonts w:ascii="Arial" w:eastAsia="Times New Roman" w:hAnsi="Arial" w:cs="Arial"/>
                <w:b/>
                <w:bCs/>
                <w:color w:val="000000"/>
                <w:sz w:val="20"/>
                <w:szCs w:val="20"/>
              </w:rPr>
            </w:pPr>
            <w:r w:rsidRPr="008B533D">
              <w:rPr>
                <w:rFonts w:ascii="Arial" w:hAnsi="Arial" w:cs="Arial"/>
                <w:b/>
                <w:bCs/>
                <w:color w:val="000000"/>
                <w:sz w:val="16"/>
                <w:szCs w:val="16"/>
              </w:rPr>
              <w:t>19570,8</w:t>
            </w:r>
          </w:p>
        </w:tc>
        <w:tc>
          <w:tcPr>
            <w:tcW w:w="1534" w:type="dxa"/>
            <w:tcBorders>
              <w:top w:val="nil"/>
              <w:left w:val="nil"/>
              <w:bottom w:val="single" w:sz="4" w:space="0" w:color="auto"/>
              <w:right w:val="single" w:sz="4" w:space="0" w:color="auto"/>
            </w:tcBorders>
            <w:shd w:val="clear" w:color="auto" w:fill="auto"/>
            <w:vAlign w:val="center"/>
            <w:hideMark/>
          </w:tcPr>
          <w:p w14:paraId="7C104B44" w14:textId="0302D848" w:rsidR="00A909D9" w:rsidRPr="008B533D" w:rsidRDefault="00A909D9" w:rsidP="00A909D9">
            <w:pPr>
              <w:spacing w:after="0" w:line="240" w:lineRule="auto"/>
              <w:jc w:val="center"/>
              <w:rPr>
                <w:rFonts w:ascii="Arial" w:eastAsia="Times New Roman" w:hAnsi="Arial" w:cs="Arial"/>
                <w:b/>
                <w:bCs/>
                <w:color w:val="000000"/>
                <w:sz w:val="20"/>
                <w:szCs w:val="20"/>
              </w:rPr>
            </w:pPr>
            <w:r w:rsidRPr="008B533D">
              <w:rPr>
                <w:rFonts w:ascii="Arial" w:hAnsi="Arial" w:cs="Arial"/>
                <w:b/>
                <w:bCs/>
                <w:color w:val="000000"/>
                <w:sz w:val="16"/>
                <w:szCs w:val="16"/>
              </w:rPr>
              <w:t>19830,8</w:t>
            </w:r>
          </w:p>
        </w:tc>
      </w:tr>
      <w:tr w:rsidR="00A909D9" w:rsidRPr="008B533D" w14:paraId="3030B2CE" w14:textId="77777777" w:rsidTr="003374FF">
        <w:trPr>
          <w:trHeight w:val="645"/>
        </w:trPr>
        <w:tc>
          <w:tcPr>
            <w:tcW w:w="1166" w:type="dxa"/>
            <w:tcBorders>
              <w:top w:val="nil"/>
              <w:left w:val="single" w:sz="4" w:space="0" w:color="auto"/>
              <w:bottom w:val="single" w:sz="4" w:space="0" w:color="auto"/>
              <w:right w:val="single" w:sz="4" w:space="0" w:color="auto"/>
            </w:tcBorders>
            <w:shd w:val="clear" w:color="auto" w:fill="auto"/>
            <w:noWrap/>
            <w:vAlign w:val="center"/>
            <w:hideMark/>
          </w:tcPr>
          <w:p w14:paraId="4A335A07" w14:textId="77777777" w:rsidR="00A909D9" w:rsidRPr="008B533D" w:rsidRDefault="00A909D9" w:rsidP="00A909D9">
            <w:pPr>
              <w:spacing w:after="0" w:line="240" w:lineRule="auto"/>
              <w:jc w:val="center"/>
              <w:rPr>
                <w:rFonts w:ascii="Calibri" w:eastAsia="Times New Roman" w:hAnsi="Calibri" w:cs="Calibri"/>
                <w:color w:val="000000"/>
                <w:sz w:val="20"/>
                <w:szCs w:val="20"/>
              </w:rPr>
            </w:pPr>
            <w:r w:rsidRPr="008B533D">
              <w:rPr>
                <w:rFonts w:ascii="Calibri" w:eastAsia="Times New Roman" w:hAnsi="Calibri" w:cs="Calibri"/>
                <w:color w:val="000000"/>
                <w:sz w:val="20"/>
                <w:szCs w:val="20"/>
              </w:rPr>
              <w:t>010101</w:t>
            </w:r>
          </w:p>
        </w:tc>
        <w:tc>
          <w:tcPr>
            <w:tcW w:w="5399" w:type="dxa"/>
            <w:tcBorders>
              <w:top w:val="nil"/>
              <w:left w:val="nil"/>
              <w:bottom w:val="single" w:sz="4" w:space="0" w:color="auto"/>
              <w:right w:val="single" w:sz="4" w:space="0" w:color="auto"/>
            </w:tcBorders>
            <w:shd w:val="clear" w:color="auto" w:fill="auto"/>
            <w:vAlign w:val="center"/>
            <w:hideMark/>
          </w:tcPr>
          <w:p w14:paraId="2F118D38" w14:textId="77777777" w:rsidR="00A909D9" w:rsidRPr="008B533D" w:rsidRDefault="00A909D9" w:rsidP="00A909D9">
            <w:pPr>
              <w:spacing w:after="0" w:line="240" w:lineRule="auto"/>
              <w:jc w:val="center"/>
              <w:rPr>
                <w:rFonts w:ascii="Sylfaen" w:eastAsia="Times New Roman" w:hAnsi="Sylfaen" w:cs="Arial"/>
                <w:color w:val="000000"/>
                <w:sz w:val="20"/>
                <w:szCs w:val="20"/>
              </w:rPr>
            </w:pPr>
            <w:r w:rsidRPr="008B533D">
              <w:rPr>
                <w:rFonts w:ascii="Sylfaen" w:eastAsia="Times New Roman" w:hAnsi="Sylfaen" w:cs="Arial"/>
                <w:color w:val="000000"/>
                <w:sz w:val="20"/>
                <w:szCs w:val="20"/>
              </w:rPr>
              <w:t>მუნიციპალიტეტის</w:t>
            </w:r>
            <w:r w:rsidRPr="008B533D">
              <w:rPr>
                <w:rFonts w:ascii="Calibri" w:eastAsia="Times New Roman" w:hAnsi="Calibri" w:cs="Calibri"/>
                <w:color w:val="000000"/>
                <w:sz w:val="20"/>
                <w:szCs w:val="20"/>
              </w:rPr>
              <w:t xml:space="preserve"> </w:t>
            </w:r>
            <w:r w:rsidRPr="008B533D">
              <w:rPr>
                <w:rFonts w:ascii="Sylfaen" w:eastAsia="Times New Roman" w:hAnsi="Sylfaen" w:cs="Arial"/>
                <w:color w:val="000000"/>
                <w:sz w:val="20"/>
                <w:szCs w:val="20"/>
              </w:rPr>
              <w:t>საკრებულო</w:t>
            </w:r>
          </w:p>
        </w:tc>
        <w:tc>
          <w:tcPr>
            <w:tcW w:w="1359" w:type="dxa"/>
            <w:tcBorders>
              <w:top w:val="nil"/>
              <w:left w:val="nil"/>
              <w:bottom w:val="single" w:sz="4" w:space="0" w:color="auto"/>
              <w:right w:val="single" w:sz="4" w:space="0" w:color="auto"/>
            </w:tcBorders>
            <w:shd w:val="clear" w:color="auto" w:fill="auto"/>
            <w:vAlign w:val="center"/>
            <w:hideMark/>
          </w:tcPr>
          <w:p w14:paraId="4F636C8B" w14:textId="77777777" w:rsidR="00A909D9" w:rsidRPr="008B533D" w:rsidRDefault="00A909D9" w:rsidP="00A909D9">
            <w:pPr>
              <w:spacing w:after="0" w:line="240" w:lineRule="auto"/>
              <w:jc w:val="center"/>
              <w:rPr>
                <w:rFonts w:ascii="Arial" w:eastAsia="Times New Roman" w:hAnsi="Arial" w:cs="Arial"/>
                <w:color w:val="000000"/>
                <w:sz w:val="20"/>
                <w:szCs w:val="20"/>
              </w:rPr>
            </w:pPr>
            <w:r w:rsidRPr="008B533D">
              <w:rPr>
                <w:rFonts w:ascii="Arial" w:eastAsia="Times New Roman" w:hAnsi="Arial" w:cs="Arial"/>
                <w:color w:val="000000"/>
                <w:sz w:val="20"/>
                <w:szCs w:val="20"/>
              </w:rPr>
              <w:t>46</w:t>
            </w:r>
          </w:p>
        </w:tc>
        <w:tc>
          <w:tcPr>
            <w:tcW w:w="1447" w:type="dxa"/>
            <w:tcBorders>
              <w:top w:val="nil"/>
              <w:left w:val="nil"/>
              <w:bottom w:val="single" w:sz="4" w:space="0" w:color="auto"/>
              <w:right w:val="single" w:sz="4" w:space="0" w:color="auto"/>
            </w:tcBorders>
            <w:shd w:val="clear" w:color="auto" w:fill="auto"/>
            <w:vAlign w:val="center"/>
            <w:hideMark/>
          </w:tcPr>
          <w:p w14:paraId="3447EA1D" w14:textId="0F78E7D0" w:rsidR="00A909D9" w:rsidRPr="008B533D" w:rsidRDefault="00A909D9" w:rsidP="00A909D9">
            <w:pPr>
              <w:spacing w:after="0" w:line="240" w:lineRule="auto"/>
              <w:jc w:val="center"/>
              <w:rPr>
                <w:rFonts w:ascii="Arial" w:eastAsia="Times New Roman" w:hAnsi="Arial" w:cs="Arial"/>
                <w:color w:val="000000"/>
                <w:sz w:val="20"/>
                <w:szCs w:val="20"/>
              </w:rPr>
            </w:pPr>
            <w:r w:rsidRPr="008B533D">
              <w:rPr>
                <w:rFonts w:ascii="Arial" w:hAnsi="Arial" w:cs="Arial"/>
                <w:color w:val="000000"/>
                <w:sz w:val="16"/>
                <w:szCs w:val="16"/>
              </w:rPr>
              <w:t>5590,5</w:t>
            </w:r>
          </w:p>
        </w:tc>
        <w:tc>
          <w:tcPr>
            <w:tcW w:w="1688" w:type="dxa"/>
            <w:tcBorders>
              <w:top w:val="nil"/>
              <w:left w:val="nil"/>
              <w:bottom w:val="single" w:sz="4" w:space="0" w:color="auto"/>
              <w:right w:val="single" w:sz="4" w:space="0" w:color="auto"/>
            </w:tcBorders>
            <w:shd w:val="clear" w:color="auto" w:fill="auto"/>
            <w:vAlign w:val="center"/>
            <w:hideMark/>
          </w:tcPr>
          <w:p w14:paraId="45ED174D" w14:textId="3DD2FBD7" w:rsidR="00A909D9" w:rsidRPr="008B533D" w:rsidRDefault="00A909D9" w:rsidP="00A909D9">
            <w:pPr>
              <w:spacing w:after="0" w:line="240" w:lineRule="auto"/>
              <w:jc w:val="center"/>
              <w:rPr>
                <w:rFonts w:ascii="Arial" w:eastAsia="Times New Roman" w:hAnsi="Arial" w:cs="Arial"/>
                <w:color w:val="000000"/>
                <w:sz w:val="20"/>
                <w:szCs w:val="20"/>
              </w:rPr>
            </w:pPr>
            <w:r w:rsidRPr="008B533D">
              <w:rPr>
                <w:rFonts w:ascii="Arial" w:hAnsi="Arial" w:cs="Arial"/>
                <w:color w:val="000000"/>
                <w:sz w:val="16"/>
                <w:szCs w:val="16"/>
              </w:rPr>
              <w:t>5650,5</w:t>
            </w:r>
          </w:p>
        </w:tc>
        <w:tc>
          <w:tcPr>
            <w:tcW w:w="1577" w:type="dxa"/>
            <w:tcBorders>
              <w:top w:val="nil"/>
              <w:left w:val="nil"/>
              <w:bottom w:val="single" w:sz="4" w:space="0" w:color="auto"/>
              <w:right w:val="single" w:sz="4" w:space="0" w:color="auto"/>
            </w:tcBorders>
            <w:shd w:val="clear" w:color="auto" w:fill="auto"/>
            <w:vAlign w:val="center"/>
            <w:hideMark/>
          </w:tcPr>
          <w:p w14:paraId="33A3CABA" w14:textId="3E7F506A" w:rsidR="00A909D9" w:rsidRPr="008B533D" w:rsidRDefault="00A909D9" w:rsidP="00A909D9">
            <w:pPr>
              <w:spacing w:after="0" w:line="240" w:lineRule="auto"/>
              <w:jc w:val="center"/>
              <w:rPr>
                <w:rFonts w:ascii="Arial" w:eastAsia="Times New Roman" w:hAnsi="Arial" w:cs="Arial"/>
                <w:color w:val="000000"/>
                <w:sz w:val="20"/>
                <w:szCs w:val="20"/>
              </w:rPr>
            </w:pPr>
            <w:r w:rsidRPr="008B533D">
              <w:rPr>
                <w:rFonts w:ascii="Arial" w:hAnsi="Arial" w:cs="Arial"/>
                <w:color w:val="000000"/>
                <w:sz w:val="16"/>
                <w:szCs w:val="16"/>
              </w:rPr>
              <w:t>5590,5</w:t>
            </w:r>
          </w:p>
        </w:tc>
        <w:tc>
          <w:tcPr>
            <w:tcW w:w="1534" w:type="dxa"/>
            <w:tcBorders>
              <w:top w:val="nil"/>
              <w:left w:val="nil"/>
              <w:bottom w:val="single" w:sz="4" w:space="0" w:color="auto"/>
              <w:right w:val="single" w:sz="4" w:space="0" w:color="auto"/>
            </w:tcBorders>
            <w:shd w:val="clear" w:color="auto" w:fill="auto"/>
            <w:vAlign w:val="center"/>
            <w:hideMark/>
          </w:tcPr>
          <w:p w14:paraId="2DA50EAC" w14:textId="76B2186F" w:rsidR="00A909D9" w:rsidRPr="008B533D" w:rsidRDefault="00A909D9" w:rsidP="00A909D9">
            <w:pPr>
              <w:spacing w:after="0" w:line="240" w:lineRule="auto"/>
              <w:jc w:val="center"/>
              <w:rPr>
                <w:rFonts w:ascii="Arial" w:eastAsia="Times New Roman" w:hAnsi="Arial" w:cs="Arial"/>
                <w:color w:val="000000"/>
                <w:sz w:val="20"/>
                <w:szCs w:val="20"/>
              </w:rPr>
            </w:pPr>
            <w:r w:rsidRPr="008B533D">
              <w:rPr>
                <w:rFonts w:ascii="Arial" w:hAnsi="Arial" w:cs="Arial"/>
                <w:color w:val="000000"/>
                <w:sz w:val="16"/>
                <w:szCs w:val="16"/>
              </w:rPr>
              <w:t>5590,5</w:t>
            </w:r>
          </w:p>
        </w:tc>
      </w:tr>
      <w:tr w:rsidR="00A909D9" w:rsidRPr="008B533D" w14:paraId="4D5605DE" w14:textId="77777777" w:rsidTr="003374FF">
        <w:trPr>
          <w:trHeight w:val="645"/>
        </w:trPr>
        <w:tc>
          <w:tcPr>
            <w:tcW w:w="1166" w:type="dxa"/>
            <w:tcBorders>
              <w:top w:val="nil"/>
              <w:left w:val="single" w:sz="4" w:space="0" w:color="auto"/>
              <w:bottom w:val="single" w:sz="4" w:space="0" w:color="auto"/>
              <w:right w:val="single" w:sz="4" w:space="0" w:color="auto"/>
            </w:tcBorders>
            <w:shd w:val="clear" w:color="auto" w:fill="auto"/>
            <w:noWrap/>
            <w:vAlign w:val="center"/>
            <w:hideMark/>
          </w:tcPr>
          <w:p w14:paraId="574845E7" w14:textId="77777777" w:rsidR="00A909D9" w:rsidRPr="008B533D" w:rsidRDefault="00A909D9" w:rsidP="00A909D9">
            <w:pPr>
              <w:spacing w:after="0" w:line="240" w:lineRule="auto"/>
              <w:jc w:val="center"/>
              <w:rPr>
                <w:rFonts w:ascii="Calibri" w:eastAsia="Times New Roman" w:hAnsi="Calibri" w:cs="Calibri"/>
                <w:color w:val="000000"/>
                <w:sz w:val="20"/>
                <w:szCs w:val="20"/>
              </w:rPr>
            </w:pPr>
            <w:r w:rsidRPr="008B533D">
              <w:rPr>
                <w:rFonts w:ascii="Calibri" w:eastAsia="Times New Roman" w:hAnsi="Calibri" w:cs="Calibri"/>
                <w:color w:val="000000"/>
                <w:sz w:val="20"/>
                <w:szCs w:val="20"/>
              </w:rPr>
              <w:t>010102</w:t>
            </w:r>
          </w:p>
        </w:tc>
        <w:tc>
          <w:tcPr>
            <w:tcW w:w="5399" w:type="dxa"/>
            <w:tcBorders>
              <w:top w:val="nil"/>
              <w:left w:val="nil"/>
              <w:bottom w:val="single" w:sz="4" w:space="0" w:color="auto"/>
              <w:right w:val="single" w:sz="4" w:space="0" w:color="auto"/>
            </w:tcBorders>
            <w:shd w:val="clear" w:color="auto" w:fill="auto"/>
            <w:vAlign w:val="center"/>
            <w:hideMark/>
          </w:tcPr>
          <w:p w14:paraId="0AAE8A2F" w14:textId="77777777" w:rsidR="00A909D9" w:rsidRPr="008B533D" w:rsidRDefault="00A909D9" w:rsidP="00A909D9">
            <w:pPr>
              <w:spacing w:after="0" w:line="240" w:lineRule="auto"/>
              <w:jc w:val="center"/>
              <w:rPr>
                <w:rFonts w:ascii="Sylfaen" w:eastAsia="Times New Roman" w:hAnsi="Sylfaen" w:cs="Arial"/>
                <w:color w:val="000000"/>
                <w:sz w:val="20"/>
                <w:szCs w:val="20"/>
              </w:rPr>
            </w:pPr>
            <w:r w:rsidRPr="008B533D">
              <w:rPr>
                <w:rFonts w:ascii="Sylfaen" w:eastAsia="Times New Roman" w:hAnsi="Sylfaen" w:cs="Arial"/>
                <w:color w:val="000000"/>
                <w:sz w:val="20"/>
                <w:szCs w:val="20"/>
              </w:rPr>
              <w:t>მუნიციპალიტეტის</w:t>
            </w:r>
            <w:r w:rsidRPr="008B533D">
              <w:rPr>
                <w:rFonts w:ascii="Calibri" w:eastAsia="Times New Roman" w:hAnsi="Calibri" w:cs="Calibri"/>
                <w:color w:val="000000"/>
                <w:sz w:val="20"/>
                <w:szCs w:val="20"/>
              </w:rPr>
              <w:t xml:space="preserve"> </w:t>
            </w:r>
            <w:r w:rsidRPr="008B533D">
              <w:rPr>
                <w:rFonts w:ascii="Sylfaen" w:eastAsia="Times New Roman" w:hAnsi="Sylfaen" w:cs="Arial"/>
                <w:color w:val="000000"/>
                <w:sz w:val="20"/>
                <w:szCs w:val="20"/>
              </w:rPr>
              <w:t>მერია</w:t>
            </w:r>
          </w:p>
        </w:tc>
        <w:tc>
          <w:tcPr>
            <w:tcW w:w="1359" w:type="dxa"/>
            <w:tcBorders>
              <w:top w:val="nil"/>
              <w:left w:val="nil"/>
              <w:bottom w:val="single" w:sz="4" w:space="0" w:color="auto"/>
              <w:right w:val="single" w:sz="4" w:space="0" w:color="auto"/>
            </w:tcBorders>
            <w:shd w:val="clear" w:color="auto" w:fill="auto"/>
            <w:vAlign w:val="center"/>
            <w:hideMark/>
          </w:tcPr>
          <w:p w14:paraId="64F7E9B0" w14:textId="77777777" w:rsidR="00A909D9" w:rsidRPr="008B533D" w:rsidRDefault="00A909D9" w:rsidP="00A909D9">
            <w:pPr>
              <w:spacing w:after="0" w:line="240" w:lineRule="auto"/>
              <w:jc w:val="center"/>
              <w:rPr>
                <w:rFonts w:ascii="Arial" w:eastAsia="Times New Roman" w:hAnsi="Arial" w:cs="Arial"/>
                <w:color w:val="000000"/>
                <w:sz w:val="20"/>
                <w:szCs w:val="20"/>
              </w:rPr>
            </w:pPr>
            <w:r w:rsidRPr="008B533D">
              <w:rPr>
                <w:rFonts w:ascii="Arial" w:eastAsia="Times New Roman" w:hAnsi="Arial" w:cs="Arial"/>
                <w:color w:val="000000"/>
                <w:sz w:val="20"/>
                <w:szCs w:val="20"/>
              </w:rPr>
              <w:t>233</w:t>
            </w:r>
          </w:p>
        </w:tc>
        <w:tc>
          <w:tcPr>
            <w:tcW w:w="1447" w:type="dxa"/>
            <w:tcBorders>
              <w:top w:val="nil"/>
              <w:left w:val="nil"/>
              <w:bottom w:val="single" w:sz="4" w:space="0" w:color="auto"/>
              <w:right w:val="single" w:sz="4" w:space="0" w:color="auto"/>
            </w:tcBorders>
            <w:shd w:val="clear" w:color="auto" w:fill="auto"/>
            <w:vAlign w:val="center"/>
            <w:hideMark/>
          </w:tcPr>
          <w:p w14:paraId="15CD031F" w14:textId="70444160" w:rsidR="00A909D9" w:rsidRPr="008B533D" w:rsidRDefault="00A909D9" w:rsidP="00A909D9">
            <w:pPr>
              <w:spacing w:after="0" w:line="240" w:lineRule="auto"/>
              <w:jc w:val="center"/>
              <w:rPr>
                <w:rFonts w:ascii="Arial" w:eastAsia="Times New Roman" w:hAnsi="Arial" w:cs="Arial"/>
                <w:color w:val="000000"/>
                <w:sz w:val="20"/>
                <w:szCs w:val="20"/>
              </w:rPr>
            </w:pPr>
            <w:r w:rsidRPr="008B533D">
              <w:rPr>
                <w:rFonts w:ascii="Arial" w:hAnsi="Arial" w:cs="Arial"/>
                <w:color w:val="000000"/>
                <w:sz w:val="16"/>
                <w:szCs w:val="16"/>
              </w:rPr>
              <w:t>13312,2</w:t>
            </w:r>
          </w:p>
        </w:tc>
        <w:tc>
          <w:tcPr>
            <w:tcW w:w="1688" w:type="dxa"/>
            <w:tcBorders>
              <w:top w:val="nil"/>
              <w:left w:val="nil"/>
              <w:bottom w:val="single" w:sz="4" w:space="0" w:color="auto"/>
              <w:right w:val="single" w:sz="4" w:space="0" w:color="auto"/>
            </w:tcBorders>
            <w:shd w:val="clear" w:color="auto" w:fill="auto"/>
            <w:vAlign w:val="center"/>
            <w:hideMark/>
          </w:tcPr>
          <w:p w14:paraId="74FD6B3D" w14:textId="095D9E3A" w:rsidR="00A909D9" w:rsidRPr="008B533D" w:rsidRDefault="00A909D9" w:rsidP="00A909D9">
            <w:pPr>
              <w:spacing w:after="0" w:line="240" w:lineRule="auto"/>
              <w:jc w:val="center"/>
              <w:rPr>
                <w:rFonts w:ascii="Arial" w:eastAsia="Times New Roman" w:hAnsi="Arial" w:cs="Arial"/>
                <w:color w:val="000000"/>
                <w:sz w:val="20"/>
                <w:szCs w:val="20"/>
              </w:rPr>
            </w:pPr>
            <w:r w:rsidRPr="008B533D">
              <w:rPr>
                <w:rFonts w:ascii="Arial" w:hAnsi="Arial" w:cs="Arial"/>
                <w:color w:val="000000"/>
                <w:sz w:val="16"/>
                <w:szCs w:val="16"/>
              </w:rPr>
              <w:t>13242,6</w:t>
            </w:r>
          </w:p>
        </w:tc>
        <w:tc>
          <w:tcPr>
            <w:tcW w:w="1577" w:type="dxa"/>
            <w:tcBorders>
              <w:top w:val="nil"/>
              <w:left w:val="nil"/>
              <w:bottom w:val="single" w:sz="4" w:space="0" w:color="auto"/>
              <w:right w:val="single" w:sz="4" w:space="0" w:color="auto"/>
            </w:tcBorders>
            <w:shd w:val="clear" w:color="auto" w:fill="auto"/>
            <w:vAlign w:val="center"/>
            <w:hideMark/>
          </w:tcPr>
          <w:p w14:paraId="3907FF18" w14:textId="77FD5901" w:rsidR="00A909D9" w:rsidRPr="008B533D" w:rsidRDefault="00A909D9" w:rsidP="00A909D9">
            <w:pPr>
              <w:spacing w:after="0" w:line="240" w:lineRule="auto"/>
              <w:jc w:val="center"/>
              <w:rPr>
                <w:rFonts w:ascii="Arial" w:eastAsia="Times New Roman" w:hAnsi="Arial" w:cs="Arial"/>
                <w:color w:val="000000"/>
                <w:sz w:val="20"/>
                <w:szCs w:val="20"/>
              </w:rPr>
            </w:pPr>
            <w:r w:rsidRPr="008B533D">
              <w:rPr>
                <w:rFonts w:ascii="Arial" w:hAnsi="Arial" w:cs="Arial"/>
                <w:color w:val="000000"/>
                <w:sz w:val="16"/>
                <w:szCs w:val="16"/>
              </w:rPr>
              <w:t>13980,3</w:t>
            </w:r>
          </w:p>
        </w:tc>
        <w:tc>
          <w:tcPr>
            <w:tcW w:w="1534" w:type="dxa"/>
            <w:tcBorders>
              <w:top w:val="nil"/>
              <w:left w:val="nil"/>
              <w:bottom w:val="single" w:sz="4" w:space="0" w:color="auto"/>
              <w:right w:val="single" w:sz="4" w:space="0" w:color="auto"/>
            </w:tcBorders>
            <w:shd w:val="clear" w:color="auto" w:fill="auto"/>
            <w:vAlign w:val="center"/>
            <w:hideMark/>
          </w:tcPr>
          <w:p w14:paraId="02D1FFFC" w14:textId="08642FEA" w:rsidR="00A909D9" w:rsidRPr="008B533D" w:rsidRDefault="00A909D9" w:rsidP="00A909D9">
            <w:pPr>
              <w:spacing w:after="0" w:line="240" w:lineRule="auto"/>
              <w:jc w:val="center"/>
              <w:rPr>
                <w:rFonts w:ascii="Arial" w:eastAsia="Times New Roman" w:hAnsi="Arial" w:cs="Arial"/>
                <w:color w:val="000000"/>
                <w:sz w:val="20"/>
                <w:szCs w:val="20"/>
              </w:rPr>
            </w:pPr>
            <w:r w:rsidRPr="008B533D">
              <w:rPr>
                <w:rFonts w:ascii="Arial" w:hAnsi="Arial" w:cs="Arial"/>
                <w:color w:val="000000"/>
                <w:sz w:val="16"/>
                <w:szCs w:val="16"/>
              </w:rPr>
              <w:t>14240,3</w:t>
            </w:r>
          </w:p>
        </w:tc>
      </w:tr>
      <w:tr w:rsidR="00A909D9" w:rsidRPr="008B533D" w14:paraId="4959E534" w14:textId="77777777" w:rsidTr="003374FF">
        <w:trPr>
          <w:trHeight w:val="645"/>
        </w:trPr>
        <w:tc>
          <w:tcPr>
            <w:tcW w:w="1166" w:type="dxa"/>
            <w:tcBorders>
              <w:top w:val="nil"/>
              <w:left w:val="single" w:sz="4" w:space="0" w:color="auto"/>
              <w:bottom w:val="single" w:sz="4" w:space="0" w:color="auto"/>
              <w:right w:val="single" w:sz="4" w:space="0" w:color="auto"/>
            </w:tcBorders>
            <w:shd w:val="clear" w:color="auto" w:fill="auto"/>
            <w:noWrap/>
            <w:vAlign w:val="center"/>
            <w:hideMark/>
          </w:tcPr>
          <w:p w14:paraId="782BECA4" w14:textId="77777777" w:rsidR="00A909D9" w:rsidRPr="008B533D" w:rsidRDefault="00A909D9" w:rsidP="00A909D9">
            <w:pPr>
              <w:spacing w:after="0" w:line="240" w:lineRule="auto"/>
              <w:jc w:val="center"/>
              <w:rPr>
                <w:rFonts w:ascii="Calibri" w:eastAsia="Times New Roman" w:hAnsi="Calibri" w:cs="Calibri"/>
                <w:b/>
                <w:bCs/>
                <w:color w:val="000000"/>
                <w:sz w:val="20"/>
                <w:szCs w:val="20"/>
              </w:rPr>
            </w:pPr>
            <w:r w:rsidRPr="008B533D">
              <w:rPr>
                <w:rFonts w:ascii="Calibri" w:eastAsia="Times New Roman" w:hAnsi="Calibri" w:cs="Calibri"/>
                <w:b/>
                <w:bCs/>
                <w:color w:val="000000"/>
                <w:sz w:val="20"/>
                <w:szCs w:val="20"/>
              </w:rPr>
              <w:t>0102</w:t>
            </w:r>
          </w:p>
        </w:tc>
        <w:tc>
          <w:tcPr>
            <w:tcW w:w="5399" w:type="dxa"/>
            <w:tcBorders>
              <w:top w:val="nil"/>
              <w:left w:val="nil"/>
              <w:bottom w:val="single" w:sz="4" w:space="0" w:color="auto"/>
              <w:right w:val="single" w:sz="4" w:space="0" w:color="auto"/>
            </w:tcBorders>
            <w:shd w:val="clear" w:color="auto" w:fill="auto"/>
            <w:vAlign w:val="center"/>
            <w:hideMark/>
          </w:tcPr>
          <w:p w14:paraId="48223C00" w14:textId="77777777" w:rsidR="00A909D9" w:rsidRPr="008B533D" w:rsidRDefault="00A909D9" w:rsidP="00A909D9">
            <w:pPr>
              <w:spacing w:after="0" w:line="240" w:lineRule="auto"/>
              <w:jc w:val="center"/>
              <w:rPr>
                <w:rFonts w:ascii="Calibri" w:eastAsia="Times New Roman" w:hAnsi="Calibri" w:cs="Calibri"/>
                <w:b/>
                <w:bCs/>
                <w:color w:val="000000"/>
                <w:sz w:val="20"/>
                <w:szCs w:val="20"/>
              </w:rPr>
            </w:pPr>
            <w:r w:rsidRPr="008B533D">
              <w:rPr>
                <w:rFonts w:ascii="Calibri" w:eastAsia="Times New Roman" w:hAnsi="Calibri" w:cs="Calibri"/>
                <w:b/>
                <w:bCs/>
                <w:color w:val="000000"/>
                <w:sz w:val="20"/>
                <w:szCs w:val="20"/>
              </w:rPr>
              <w:t xml:space="preserve">  </w:t>
            </w:r>
            <w:r w:rsidRPr="008B533D">
              <w:rPr>
                <w:rFonts w:ascii="Sylfaen" w:eastAsia="Times New Roman" w:hAnsi="Sylfaen" w:cs="Calibri"/>
                <w:b/>
                <w:bCs/>
                <w:color w:val="000000"/>
                <w:sz w:val="20"/>
                <w:szCs w:val="20"/>
              </w:rPr>
              <w:t>საერთო</w:t>
            </w:r>
            <w:r w:rsidRPr="008B533D">
              <w:rPr>
                <w:rFonts w:ascii="Calibri" w:eastAsia="Times New Roman" w:hAnsi="Calibri" w:cs="Calibri"/>
                <w:b/>
                <w:bCs/>
                <w:color w:val="000000"/>
                <w:sz w:val="20"/>
                <w:szCs w:val="20"/>
              </w:rPr>
              <w:t xml:space="preserve"> </w:t>
            </w:r>
            <w:r w:rsidRPr="008B533D">
              <w:rPr>
                <w:rFonts w:ascii="Sylfaen" w:eastAsia="Times New Roman" w:hAnsi="Sylfaen" w:cs="Calibri"/>
                <w:b/>
                <w:bCs/>
                <w:color w:val="000000"/>
                <w:sz w:val="20"/>
                <w:szCs w:val="20"/>
              </w:rPr>
              <w:t>დანიშნულების</w:t>
            </w:r>
            <w:r w:rsidRPr="008B533D">
              <w:rPr>
                <w:rFonts w:ascii="Calibri" w:eastAsia="Times New Roman" w:hAnsi="Calibri" w:cs="Calibri"/>
                <w:b/>
                <w:bCs/>
                <w:color w:val="000000"/>
                <w:sz w:val="20"/>
                <w:szCs w:val="20"/>
              </w:rPr>
              <w:t xml:space="preserve"> </w:t>
            </w:r>
            <w:r w:rsidRPr="008B533D">
              <w:rPr>
                <w:rFonts w:ascii="Sylfaen" w:eastAsia="Times New Roman" w:hAnsi="Sylfaen" w:cs="Calibri"/>
                <w:b/>
                <w:bCs/>
                <w:color w:val="000000"/>
                <w:sz w:val="20"/>
                <w:szCs w:val="20"/>
              </w:rPr>
              <w:t>ხარჯები</w:t>
            </w:r>
            <w:r w:rsidRPr="008B533D">
              <w:rPr>
                <w:rFonts w:ascii="Calibri" w:eastAsia="Times New Roman" w:hAnsi="Calibri" w:cs="Calibri"/>
                <w:b/>
                <w:bCs/>
                <w:color w:val="000000"/>
                <w:sz w:val="20"/>
                <w:szCs w:val="20"/>
              </w:rPr>
              <w:t xml:space="preserve"> </w:t>
            </w:r>
          </w:p>
        </w:tc>
        <w:tc>
          <w:tcPr>
            <w:tcW w:w="1359" w:type="dxa"/>
            <w:tcBorders>
              <w:top w:val="nil"/>
              <w:left w:val="nil"/>
              <w:bottom w:val="single" w:sz="4" w:space="0" w:color="auto"/>
              <w:right w:val="single" w:sz="4" w:space="0" w:color="auto"/>
            </w:tcBorders>
            <w:shd w:val="clear" w:color="auto" w:fill="auto"/>
            <w:vAlign w:val="center"/>
            <w:hideMark/>
          </w:tcPr>
          <w:p w14:paraId="64649F8B" w14:textId="77777777" w:rsidR="00A909D9" w:rsidRPr="008B533D" w:rsidRDefault="00A909D9" w:rsidP="00A909D9">
            <w:pPr>
              <w:spacing w:after="0" w:line="240" w:lineRule="auto"/>
              <w:jc w:val="center"/>
              <w:rPr>
                <w:rFonts w:ascii="Arial" w:eastAsia="Times New Roman" w:hAnsi="Arial" w:cs="Arial"/>
                <w:b/>
                <w:bCs/>
                <w:color w:val="000000"/>
                <w:sz w:val="20"/>
                <w:szCs w:val="20"/>
              </w:rPr>
            </w:pPr>
            <w:r w:rsidRPr="008B533D">
              <w:rPr>
                <w:rFonts w:ascii="Arial" w:eastAsia="Times New Roman" w:hAnsi="Arial" w:cs="Arial"/>
                <w:b/>
                <w:bCs/>
                <w:color w:val="000000"/>
                <w:sz w:val="20"/>
                <w:szCs w:val="20"/>
              </w:rPr>
              <w:t>0</w:t>
            </w:r>
          </w:p>
        </w:tc>
        <w:tc>
          <w:tcPr>
            <w:tcW w:w="1447" w:type="dxa"/>
            <w:tcBorders>
              <w:top w:val="nil"/>
              <w:left w:val="nil"/>
              <w:bottom w:val="single" w:sz="4" w:space="0" w:color="auto"/>
              <w:right w:val="single" w:sz="4" w:space="0" w:color="auto"/>
            </w:tcBorders>
            <w:shd w:val="clear" w:color="auto" w:fill="auto"/>
            <w:vAlign w:val="center"/>
            <w:hideMark/>
          </w:tcPr>
          <w:p w14:paraId="034985A5" w14:textId="31521D32" w:rsidR="00A909D9" w:rsidRPr="008B533D" w:rsidRDefault="00A909D9" w:rsidP="00A909D9">
            <w:pPr>
              <w:spacing w:after="0" w:line="240" w:lineRule="auto"/>
              <w:jc w:val="center"/>
              <w:rPr>
                <w:rFonts w:ascii="Arial" w:eastAsia="Times New Roman" w:hAnsi="Arial" w:cs="Arial"/>
                <w:b/>
                <w:bCs/>
                <w:color w:val="000000"/>
                <w:sz w:val="20"/>
                <w:szCs w:val="20"/>
              </w:rPr>
            </w:pPr>
            <w:r w:rsidRPr="008B533D">
              <w:rPr>
                <w:rFonts w:ascii="Arial" w:hAnsi="Arial" w:cs="Arial"/>
                <w:b/>
                <w:bCs/>
                <w:color w:val="000000"/>
                <w:sz w:val="16"/>
                <w:szCs w:val="16"/>
              </w:rPr>
              <w:t>491,0</w:t>
            </w:r>
          </w:p>
        </w:tc>
        <w:tc>
          <w:tcPr>
            <w:tcW w:w="1688" w:type="dxa"/>
            <w:tcBorders>
              <w:top w:val="nil"/>
              <w:left w:val="nil"/>
              <w:bottom w:val="single" w:sz="4" w:space="0" w:color="auto"/>
              <w:right w:val="single" w:sz="4" w:space="0" w:color="auto"/>
            </w:tcBorders>
            <w:shd w:val="clear" w:color="auto" w:fill="auto"/>
            <w:vAlign w:val="center"/>
            <w:hideMark/>
          </w:tcPr>
          <w:p w14:paraId="3698BEDE" w14:textId="6DF3481E" w:rsidR="00A909D9" w:rsidRPr="008B533D" w:rsidRDefault="00A909D9" w:rsidP="00A909D9">
            <w:pPr>
              <w:spacing w:after="0" w:line="240" w:lineRule="auto"/>
              <w:jc w:val="center"/>
              <w:rPr>
                <w:rFonts w:ascii="Arial" w:eastAsia="Times New Roman" w:hAnsi="Arial" w:cs="Arial"/>
                <w:b/>
                <w:bCs/>
                <w:color w:val="000000"/>
                <w:sz w:val="20"/>
                <w:szCs w:val="20"/>
              </w:rPr>
            </w:pPr>
            <w:r w:rsidRPr="008B533D">
              <w:rPr>
                <w:rFonts w:ascii="Arial" w:hAnsi="Arial" w:cs="Arial"/>
                <w:b/>
                <w:bCs/>
                <w:color w:val="000000"/>
                <w:sz w:val="16"/>
                <w:szCs w:val="16"/>
              </w:rPr>
              <w:t>503,0</w:t>
            </w:r>
          </w:p>
        </w:tc>
        <w:tc>
          <w:tcPr>
            <w:tcW w:w="1577" w:type="dxa"/>
            <w:tcBorders>
              <w:top w:val="nil"/>
              <w:left w:val="nil"/>
              <w:bottom w:val="single" w:sz="4" w:space="0" w:color="auto"/>
              <w:right w:val="single" w:sz="4" w:space="0" w:color="auto"/>
            </w:tcBorders>
            <w:shd w:val="clear" w:color="auto" w:fill="auto"/>
            <w:vAlign w:val="center"/>
            <w:hideMark/>
          </w:tcPr>
          <w:p w14:paraId="1CDF1FC6" w14:textId="2E1BA8AE" w:rsidR="00A909D9" w:rsidRPr="008B533D" w:rsidRDefault="00A909D9" w:rsidP="00A909D9">
            <w:pPr>
              <w:spacing w:after="0" w:line="240" w:lineRule="auto"/>
              <w:jc w:val="center"/>
              <w:rPr>
                <w:rFonts w:ascii="Arial" w:eastAsia="Times New Roman" w:hAnsi="Arial" w:cs="Arial"/>
                <w:b/>
                <w:bCs/>
                <w:color w:val="000000"/>
                <w:sz w:val="20"/>
                <w:szCs w:val="20"/>
              </w:rPr>
            </w:pPr>
            <w:r w:rsidRPr="008B533D">
              <w:rPr>
                <w:rFonts w:ascii="Arial" w:hAnsi="Arial" w:cs="Arial"/>
                <w:b/>
                <w:bCs/>
                <w:color w:val="000000"/>
                <w:sz w:val="16"/>
                <w:szCs w:val="16"/>
              </w:rPr>
              <w:t>903,0</w:t>
            </w:r>
          </w:p>
        </w:tc>
        <w:tc>
          <w:tcPr>
            <w:tcW w:w="1534" w:type="dxa"/>
            <w:tcBorders>
              <w:top w:val="nil"/>
              <w:left w:val="nil"/>
              <w:bottom w:val="single" w:sz="4" w:space="0" w:color="auto"/>
              <w:right w:val="single" w:sz="4" w:space="0" w:color="auto"/>
            </w:tcBorders>
            <w:shd w:val="clear" w:color="auto" w:fill="auto"/>
            <w:vAlign w:val="center"/>
            <w:hideMark/>
          </w:tcPr>
          <w:p w14:paraId="36D2A03C" w14:textId="31D896AB" w:rsidR="00A909D9" w:rsidRPr="008B533D" w:rsidRDefault="00A909D9" w:rsidP="00A909D9">
            <w:pPr>
              <w:spacing w:after="0" w:line="240" w:lineRule="auto"/>
              <w:jc w:val="center"/>
              <w:rPr>
                <w:rFonts w:ascii="Arial" w:eastAsia="Times New Roman" w:hAnsi="Arial" w:cs="Arial"/>
                <w:b/>
                <w:bCs/>
                <w:color w:val="000000"/>
                <w:sz w:val="20"/>
                <w:szCs w:val="20"/>
              </w:rPr>
            </w:pPr>
            <w:r w:rsidRPr="008B533D">
              <w:rPr>
                <w:rFonts w:ascii="Arial" w:hAnsi="Arial" w:cs="Arial"/>
                <w:b/>
                <w:bCs/>
                <w:color w:val="000000"/>
                <w:sz w:val="16"/>
                <w:szCs w:val="16"/>
              </w:rPr>
              <w:t>903,0</w:t>
            </w:r>
          </w:p>
        </w:tc>
      </w:tr>
      <w:tr w:rsidR="00A909D9" w:rsidRPr="008B533D" w14:paraId="63FA178A" w14:textId="77777777" w:rsidTr="003374FF">
        <w:trPr>
          <w:trHeight w:val="645"/>
        </w:trPr>
        <w:tc>
          <w:tcPr>
            <w:tcW w:w="1166" w:type="dxa"/>
            <w:tcBorders>
              <w:top w:val="nil"/>
              <w:left w:val="single" w:sz="4" w:space="0" w:color="auto"/>
              <w:bottom w:val="single" w:sz="4" w:space="0" w:color="auto"/>
              <w:right w:val="single" w:sz="4" w:space="0" w:color="auto"/>
            </w:tcBorders>
            <w:shd w:val="clear" w:color="auto" w:fill="auto"/>
            <w:noWrap/>
            <w:vAlign w:val="center"/>
            <w:hideMark/>
          </w:tcPr>
          <w:p w14:paraId="18BAD9B4" w14:textId="77777777" w:rsidR="00A909D9" w:rsidRPr="008B533D" w:rsidRDefault="00A909D9" w:rsidP="00A909D9">
            <w:pPr>
              <w:spacing w:after="0" w:line="240" w:lineRule="auto"/>
              <w:jc w:val="center"/>
              <w:rPr>
                <w:rFonts w:ascii="Calibri" w:eastAsia="Times New Roman" w:hAnsi="Calibri" w:cs="Calibri"/>
                <w:color w:val="000000"/>
                <w:sz w:val="20"/>
                <w:szCs w:val="20"/>
              </w:rPr>
            </w:pPr>
            <w:r w:rsidRPr="008B533D">
              <w:rPr>
                <w:rFonts w:ascii="Calibri" w:eastAsia="Times New Roman" w:hAnsi="Calibri" w:cs="Calibri"/>
                <w:color w:val="000000"/>
                <w:sz w:val="20"/>
                <w:szCs w:val="20"/>
              </w:rPr>
              <w:t>010201</w:t>
            </w:r>
          </w:p>
        </w:tc>
        <w:tc>
          <w:tcPr>
            <w:tcW w:w="5399" w:type="dxa"/>
            <w:tcBorders>
              <w:top w:val="nil"/>
              <w:left w:val="nil"/>
              <w:bottom w:val="single" w:sz="4" w:space="0" w:color="auto"/>
              <w:right w:val="single" w:sz="4" w:space="0" w:color="auto"/>
            </w:tcBorders>
            <w:shd w:val="clear" w:color="auto" w:fill="auto"/>
            <w:vAlign w:val="center"/>
            <w:hideMark/>
          </w:tcPr>
          <w:p w14:paraId="533E91C0" w14:textId="77777777" w:rsidR="00A909D9" w:rsidRPr="008B533D" w:rsidRDefault="00A909D9" w:rsidP="00A909D9">
            <w:pPr>
              <w:spacing w:after="0" w:line="240" w:lineRule="auto"/>
              <w:jc w:val="center"/>
              <w:rPr>
                <w:rFonts w:ascii="Sylfaen" w:eastAsia="Times New Roman" w:hAnsi="Sylfaen" w:cs="Arial"/>
                <w:color w:val="000000"/>
                <w:sz w:val="20"/>
                <w:szCs w:val="20"/>
              </w:rPr>
            </w:pPr>
            <w:r w:rsidRPr="008B533D">
              <w:rPr>
                <w:rFonts w:ascii="Sylfaen" w:eastAsia="Times New Roman" w:hAnsi="Sylfaen" w:cs="Arial"/>
                <w:color w:val="000000"/>
                <w:sz w:val="20"/>
                <w:szCs w:val="20"/>
              </w:rPr>
              <w:t>სარეზერვო</w:t>
            </w:r>
            <w:r w:rsidRPr="008B533D">
              <w:rPr>
                <w:rFonts w:ascii="Calibri" w:eastAsia="Times New Roman" w:hAnsi="Calibri" w:cs="Calibri"/>
                <w:color w:val="000000"/>
                <w:sz w:val="20"/>
                <w:szCs w:val="20"/>
              </w:rPr>
              <w:t xml:space="preserve"> </w:t>
            </w:r>
            <w:r w:rsidRPr="008B533D">
              <w:rPr>
                <w:rFonts w:ascii="Sylfaen" w:eastAsia="Times New Roman" w:hAnsi="Sylfaen" w:cs="Arial"/>
                <w:color w:val="000000"/>
                <w:sz w:val="20"/>
                <w:szCs w:val="20"/>
              </w:rPr>
              <w:t>ფონდი</w:t>
            </w:r>
          </w:p>
        </w:tc>
        <w:tc>
          <w:tcPr>
            <w:tcW w:w="1359" w:type="dxa"/>
            <w:tcBorders>
              <w:top w:val="nil"/>
              <w:left w:val="nil"/>
              <w:bottom w:val="single" w:sz="4" w:space="0" w:color="auto"/>
              <w:right w:val="single" w:sz="4" w:space="0" w:color="auto"/>
            </w:tcBorders>
            <w:shd w:val="clear" w:color="auto" w:fill="auto"/>
            <w:vAlign w:val="center"/>
            <w:hideMark/>
          </w:tcPr>
          <w:p w14:paraId="226A57E8" w14:textId="77777777" w:rsidR="00A909D9" w:rsidRPr="008B533D" w:rsidRDefault="00A909D9" w:rsidP="00A909D9">
            <w:pPr>
              <w:spacing w:after="0" w:line="240" w:lineRule="auto"/>
              <w:jc w:val="center"/>
              <w:rPr>
                <w:rFonts w:ascii="Arial" w:eastAsia="Times New Roman" w:hAnsi="Arial" w:cs="Arial"/>
                <w:color w:val="000000"/>
                <w:sz w:val="20"/>
                <w:szCs w:val="20"/>
              </w:rPr>
            </w:pPr>
            <w:r w:rsidRPr="008B533D">
              <w:rPr>
                <w:rFonts w:ascii="Arial" w:eastAsia="Times New Roman" w:hAnsi="Arial" w:cs="Arial"/>
                <w:color w:val="000000"/>
                <w:sz w:val="20"/>
                <w:szCs w:val="20"/>
              </w:rPr>
              <w:t> </w:t>
            </w:r>
          </w:p>
        </w:tc>
        <w:tc>
          <w:tcPr>
            <w:tcW w:w="1447" w:type="dxa"/>
            <w:tcBorders>
              <w:top w:val="nil"/>
              <w:left w:val="nil"/>
              <w:bottom w:val="single" w:sz="4" w:space="0" w:color="auto"/>
              <w:right w:val="single" w:sz="4" w:space="0" w:color="auto"/>
            </w:tcBorders>
            <w:shd w:val="clear" w:color="auto" w:fill="auto"/>
            <w:vAlign w:val="center"/>
            <w:hideMark/>
          </w:tcPr>
          <w:p w14:paraId="64BB1AFF" w14:textId="2174AF79" w:rsidR="00A909D9" w:rsidRPr="008B533D" w:rsidRDefault="00A909D9" w:rsidP="00A909D9">
            <w:pPr>
              <w:spacing w:after="0" w:line="240" w:lineRule="auto"/>
              <w:jc w:val="center"/>
              <w:rPr>
                <w:rFonts w:ascii="Arial" w:eastAsia="Times New Roman" w:hAnsi="Arial" w:cs="Arial"/>
                <w:color w:val="000000"/>
                <w:sz w:val="20"/>
                <w:szCs w:val="20"/>
              </w:rPr>
            </w:pPr>
            <w:r w:rsidRPr="008B533D">
              <w:rPr>
                <w:rFonts w:ascii="Arial" w:hAnsi="Arial" w:cs="Arial"/>
                <w:color w:val="000000"/>
                <w:sz w:val="16"/>
                <w:szCs w:val="16"/>
              </w:rPr>
              <w:t>400,0</w:t>
            </w:r>
          </w:p>
        </w:tc>
        <w:tc>
          <w:tcPr>
            <w:tcW w:w="1688" w:type="dxa"/>
            <w:tcBorders>
              <w:top w:val="nil"/>
              <w:left w:val="nil"/>
              <w:bottom w:val="single" w:sz="4" w:space="0" w:color="auto"/>
              <w:right w:val="single" w:sz="4" w:space="0" w:color="auto"/>
            </w:tcBorders>
            <w:shd w:val="clear" w:color="auto" w:fill="auto"/>
            <w:vAlign w:val="center"/>
            <w:hideMark/>
          </w:tcPr>
          <w:p w14:paraId="79079FEB" w14:textId="069F1AE4" w:rsidR="00A909D9" w:rsidRPr="008B533D" w:rsidRDefault="00A909D9" w:rsidP="00A909D9">
            <w:pPr>
              <w:spacing w:after="0" w:line="240" w:lineRule="auto"/>
              <w:jc w:val="center"/>
              <w:rPr>
                <w:rFonts w:ascii="Arial" w:eastAsia="Times New Roman" w:hAnsi="Arial" w:cs="Arial"/>
                <w:color w:val="000000"/>
                <w:sz w:val="20"/>
                <w:szCs w:val="20"/>
              </w:rPr>
            </w:pPr>
            <w:r w:rsidRPr="008B533D">
              <w:rPr>
                <w:rFonts w:ascii="Arial" w:hAnsi="Arial" w:cs="Arial"/>
                <w:color w:val="000000"/>
                <w:sz w:val="16"/>
                <w:szCs w:val="16"/>
              </w:rPr>
              <w:t>400,0</w:t>
            </w:r>
          </w:p>
        </w:tc>
        <w:tc>
          <w:tcPr>
            <w:tcW w:w="1577" w:type="dxa"/>
            <w:tcBorders>
              <w:top w:val="nil"/>
              <w:left w:val="nil"/>
              <w:bottom w:val="single" w:sz="4" w:space="0" w:color="auto"/>
              <w:right w:val="single" w:sz="4" w:space="0" w:color="auto"/>
            </w:tcBorders>
            <w:shd w:val="clear" w:color="auto" w:fill="auto"/>
            <w:vAlign w:val="center"/>
            <w:hideMark/>
          </w:tcPr>
          <w:p w14:paraId="348F012B" w14:textId="01FF31AE" w:rsidR="00A909D9" w:rsidRPr="008B533D" w:rsidRDefault="00A909D9" w:rsidP="00A909D9">
            <w:pPr>
              <w:spacing w:after="0" w:line="240" w:lineRule="auto"/>
              <w:jc w:val="center"/>
              <w:rPr>
                <w:rFonts w:ascii="Arial" w:eastAsia="Times New Roman" w:hAnsi="Arial" w:cs="Arial"/>
                <w:color w:val="000000"/>
                <w:sz w:val="20"/>
                <w:szCs w:val="20"/>
              </w:rPr>
            </w:pPr>
            <w:r w:rsidRPr="008B533D">
              <w:rPr>
                <w:rFonts w:ascii="Arial" w:hAnsi="Arial" w:cs="Arial"/>
                <w:color w:val="000000"/>
                <w:sz w:val="16"/>
                <w:szCs w:val="16"/>
              </w:rPr>
              <w:t>800,0</w:t>
            </w:r>
          </w:p>
        </w:tc>
        <w:tc>
          <w:tcPr>
            <w:tcW w:w="1534" w:type="dxa"/>
            <w:tcBorders>
              <w:top w:val="nil"/>
              <w:left w:val="nil"/>
              <w:bottom w:val="single" w:sz="4" w:space="0" w:color="auto"/>
              <w:right w:val="single" w:sz="4" w:space="0" w:color="auto"/>
            </w:tcBorders>
            <w:shd w:val="clear" w:color="auto" w:fill="auto"/>
            <w:vAlign w:val="center"/>
            <w:hideMark/>
          </w:tcPr>
          <w:p w14:paraId="6D2C9FC4" w14:textId="41EF0FD1" w:rsidR="00A909D9" w:rsidRPr="008B533D" w:rsidRDefault="00A909D9" w:rsidP="00A909D9">
            <w:pPr>
              <w:spacing w:after="0" w:line="240" w:lineRule="auto"/>
              <w:jc w:val="center"/>
              <w:rPr>
                <w:rFonts w:ascii="Arial" w:eastAsia="Times New Roman" w:hAnsi="Arial" w:cs="Arial"/>
                <w:color w:val="000000"/>
                <w:sz w:val="20"/>
                <w:szCs w:val="20"/>
              </w:rPr>
            </w:pPr>
            <w:r w:rsidRPr="008B533D">
              <w:rPr>
                <w:rFonts w:ascii="Arial" w:hAnsi="Arial" w:cs="Arial"/>
                <w:color w:val="000000"/>
                <w:sz w:val="16"/>
                <w:szCs w:val="16"/>
              </w:rPr>
              <w:t>800,0</w:t>
            </w:r>
          </w:p>
        </w:tc>
      </w:tr>
      <w:tr w:rsidR="00A909D9" w:rsidRPr="008B533D" w14:paraId="331118BC" w14:textId="77777777" w:rsidTr="003374FF">
        <w:trPr>
          <w:trHeight w:val="645"/>
        </w:trPr>
        <w:tc>
          <w:tcPr>
            <w:tcW w:w="1166" w:type="dxa"/>
            <w:tcBorders>
              <w:top w:val="nil"/>
              <w:left w:val="single" w:sz="4" w:space="0" w:color="auto"/>
              <w:bottom w:val="single" w:sz="4" w:space="0" w:color="auto"/>
              <w:right w:val="single" w:sz="4" w:space="0" w:color="auto"/>
            </w:tcBorders>
            <w:shd w:val="clear" w:color="auto" w:fill="auto"/>
            <w:noWrap/>
            <w:vAlign w:val="center"/>
            <w:hideMark/>
          </w:tcPr>
          <w:p w14:paraId="0C65F45C" w14:textId="77777777" w:rsidR="00A909D9" w:rsidRPr="008B533D" w:rsidRDefault="00A909D9" w:rsidP="00A909D9">
            <w:pPr>
              <w:spacing w:after="0" w:line="240" w:lineRule="auto"/>
              <w:jc w:val="center"/>
              <w:rPr>
                <w:rFonts w:ascii="Calibri" w:eastAsia="Times New Roman" w:hAnsi="Calibri" w:cs="Calibri"/>
                <w:color w:val="000000"/>
                <w:sz w:val="20"/>
                <w:szCs w:val="20"/>
              </w:rPr>
            </w:pPr>
            <w:r w:rsidRPr="008B533D">
              <w:rPr>
                <w:rFonts w:ascii="Calibri" w:eastAsia="Times New Roman" w:hAnsi="Calibri" w:cs="Calibri"/>
                <w:color w:val="000000"/>
                <w:sz w:val="20"/>
                <w:szCs w:val="20"/>
              </w:rPr>
              <w:t>010202</w:t>
            </w:r>
          </w:p>
        </w:tc>
        <w:tc>
          <w:tcPr>
            <w:tcW w:w="5399" w:type="dxa"/>
            <w:tcBorders>
              <w:top w:val="nil"/>
              <w:left w:val="nil"/>
              <w:bottom w:val="single" w:sz="4" w:space="0" w:color="auto"/>
              <w:right w:val="single" w:sz="4" w:space="0" w:color="auto"/>
            </w:tcBorders>
            <w:shd w:val="clear" w:color="auto" w:fill="auto"/>
            <w:vAlign w:val="center"/>
            <w:hideMark/>
          </w:tcPr>
          <w:p w14:paraId="3E5C1E20" w14:textId="77777777" w:rsidR="00A909D9" w:rsidRPr="008B533D" w:rsidRDefault="00A909D9" w:rsidP="00A909D9">
            <w:pPr>
              <w:spacing w:after="0" w:line="240" w:lineRule="auto"/>
              <w:jc w:val="center"/>
              <w:rPr>
                <w:rFonts w:ascii="Calibri" w:eastAsia="Times New Roman" w:hAnsi="Calibri" w:cs="Calibri"/>
                <w:color w:val="000000"/>
                <w:sz w:val="20"/>
                <w:szCs w:val="20"/>
              </w:rPr>
            </w:pPr>
            <w:r w:rsidRPr="008B533D">
              <w:rPr>
                <w:rFonts w:ascii="Calibri" w:eastAsia="Times New Roman" w:hAnsi="Calibri" w:cs="Calibri"/>
                <w:color w:val="000000"/>
                <w:sz w:val="20"/>
                <w:szCs w:val="20"/>
              </w:rPr>
              <w:t xml:space="preserve"> </w:t>
            </w:r>
            <w:proofErr w:type="gramStart"/>
            <w:r w:rsidRPr="008B533D">
              <w:rPr>
                <w:rFonts w:ascii="Sylfaen" w:eastAsia="Times New Roman" w:hAnsi="Sylfaen" w:cs="Calibri"/>
                <w:color w:val="000000"/>
                <w:sz w:val="20"/>
                <w:szCs w:val="20"/>
              </w:rPr>
              <w:t>წინა</w:t>
            </w:r>
            <w:proofErr w:type="gramEnd"/>
            <w:r w:rsidRPr="008B533D">
              <w:rPr>
                <w:rFonts w:ascii="Calibri" w:eastAsia="Times New Roman" w:hAnsi="Calibri" w:cs="Calibri"/>
                <w:color w:val="000000"/>
                <w:sz w:val="20"/>
                <w:szCs w:val="20"/>
              </w:rPr>
              <w:t xml:space="preserve"> </w:t>
            </w:r>
            <w:r w:rsidRPr="008B533D">
              <w:rPr>
                <w:rFonts w:ascii="Sylfaen" w:eastAsia="Times New Roman" w:hAnsi="Sylfaen" w:cs="Calibri"/>
                <w:color w:val="000000"/>
                <w:sz w:val="20"/>
                <w:szCs w:val="20"/>
              </w:rPr>
              <w:t>წლებში</w:t>
            </w:r>
            <w:r w:rsidRPr="008B533D">
              <w:rPr>
                <w:rFonts w:ascii="Calibri" w:eastAsia="Times New Roman" w:hAnsi="Calibri" w:cs="Calibri"/>
                <w:color w:val="000000"/>
                <w:sz w:val="20"/>
                <w:szCs w:val="20"/>
              </w:rPr>
              <w:t xml:space="preserve"> </w:t>
            </w:r>
            <w:r w:rsidRPr="008B533D">
              <w:rPr>
                <w:rFonts w:ascii="Sylfaen" w:eastAsia="Times New Roman" w:hAnsi="Sylfaen" w:cs="Calibri"/>
                <w:color w:val="000000"/>
                <w:sz w:val="20"/>
                <w:szCs w:val="20"/>
              </w:rPr>
              <w:t>წარმოქმნილი</w:t>
            </w:r>
            <w:r w:rsidRPr="008B533D">
              <w:rPr>
                <w:rFonts w:ascii="Calibri" w:eastAsia="Times New Roman" w:hAnsi="Calibri" w:cs="Calibri"/>
                <w:color w:val="000000"/>
                <w:sz w:val="20"/>
                <w:szCs w:val="20"/>
              </w:rPr>
              <w:t xml:space="preserve"> </w:t>
            </w:r>
            <w:r w:rsidRPr="008B533D">
              <w:rPr>
                <w:rFonts w:ascii="Sylfaen" w:eastAsia="Times New Roman" w:hAnsi="Sylfaen" w:cs="Calibri"/>
                <w:color w:val="000000"/>
                <w:sz w:val="20"/>
                <w:szCs w:val="20"/>
              </w:rPr>
              <w:t>დავალიანებებისა</w:t>
            </w:r>
            <w:r w:rsidRPr="008B533D">
              <w:rPr>
                <w:rFonts w:ascii="Calibri" w:eastAsia="Times New Roman" w:hAnsi="Calibri" w:cs="Calibri"/>
                <w:color w:val="000000"/>
                <w:sz w:val="20"/>
                <w:szCs w:val="20"/>
              </w:rPr>
              <w:t xml:space="preserve"> </w:t>
            </w:r>
            <w:r w:rsidRPr="008B533D">
              <w:rPr>
                <w:rFonts w:ascii="Sylfaen" w:eastAsia="Times New Roman" w:hAnsi="Sylfaen" w:cs="Calibri"/>
                <w:color w:val="000000"/>
                <w:sz w:val="20"/>
                <w:szCs w:val="20"/>
              </w:rPr>
              <w:t>და</w:t>
            </w:r>
            <w:r w:rsidRPr="008B533D">
              <w:rPr>
                <w:rFonts w:ascii="Calibri" w:eastAsia="Times New Roman" w:hAnsi="Calibri" w:cs="Calibri"/>
                <w:color w:val="000000"/>
                <w:sz w:val="20"/>
                <w:szCs w:val="20"/>
              </w:rPr>
              <w:t xml:space="preserve"> </w:t>
            </w:r>
            <w:r w:rsidRPr="008B533D">
              <w:rPr>
                <w:rFonts w:ascii="Sylfaen" w:eastAsia="Times New Roman" w:hAnsi="Sylfaen" w:cs="Calibri"/>
                <w:color w:val="000000"/>
                <w:sz w:val="20"/>
                <w:szCs w:val="20"/>
              </w:rPr>
              <w:t>სასამართლო</w:t>
            </w:r>
            <w:r w:rsidRPr="008B533D">
              <w:rPr>
                <w:rFonts w:ascii="Calibri" w:eastAsia="Times New Roman" w:hAnsi="Calibri" w:cs="Calibri"/>
                <w:color w:val="000000"/>
                <w:sz w:val="20"/>
                <w:szCs w:val="20"/>
              </w:rPr>
              <w:t xml:space="preserve"> </w:t>
            </w:r>
            <w:r w:rsidRPr="008B533D">
              <w:rPr>
                <w:rFonts w:ascii="Sylfaen" w:eastAsia="Times New Roman" w:hAnsi="Sylfaen" w:cs="Calibri"/>
                <w:color w:val="000000"/>
                <w:sz w:val="20"/>
                <w:szCs w:val="20"/>
              </w:rPr>
              <w:t>გადაწ</w:t>
            </w:r>
            <w:r w:rsidRPr="008B533D">
              <w:rPr>
                <w:rFonts w:ascii="Calibri" w:eastAsia="Times New Roman" w:hAnsi="Calibri" w:cs="Calibri"/>
                <w:color w:val="000000"/>
                <w:sz w:val="20"/>
                <w:szCs w:val="20"/>
              </w:rPr>
              <w:t xml:space="preserve">. </w:t>
            </w:r>
            <w:r w:rsidRPr="008B533D">
              <w:rPr>
                <w:rFonts w:ascii="Sylfaen" w:eastAsia="Times New Roman" w:hAnsi="Sylfaen" w:cs="Calibri"/>
                <w:color w:val="000000"/>
                <w:sz w:val="20"/>
                <w:szCs w:val="20"/>
              </w:rPr>
              <w:t>აღსრულების</w:t>
            </w:r>
            <w:r w:rsidRPr="008B533D">
              <w:rPr>
                <w:rFonts w:ascii="Calibri" w:eastAsia="Times New Roman" w:hAnsi="Calibri" w:cs="Calibri"/>
                <w:color w:val="000000"/>
                <w:sz w:val="20"/>
                <w:szCs w:val="20"/>
              </w:rPr>
              <w:t xml:space="preserve"> </w:t>
            </w:r>
            <w:r w:rsidRPr="008B533D">
              <w:rPr>
                <w:rFonts w:ascii="Sylfaen" w:eastAsia="Times New Roman" w:hAnsi="Sylfaen" w:cs="Calibri"/>
                <w:color w:val="000000"/>
                <w:sz w:val="20"/>
                <w:szCs w:val="20"/>
              </w:rPr>
              <w:t>ფონდი</w:t>
            </w:r>
            <w:r w:rsidRPr="008B533D">
              <w:rPr>
                <w:rFonts w:ascii="Calibri" w:eastAsia="Times New Roman" w:hAnsi="Calibri" w:cs="Calibri"/>
                <w:color w:val="000000"/>
                <w:sz w:val="20"/>
                <w:szCs w:val="20"/>
              </w:rPr>
              <w:t xml:space="preserve"> </w:t>
            </w:r>
          </w:p>
        </w:tc>
        <w:tc>
          <w:tcPr>
            <w:tcW w:w="1359" w:type="dxa"/>
            <w:tcBorders>
              <w:top w:val="nil"/>
              <w:left w:val="nil"/>
              <w:bottom w:val="single" w:sz="4" w:space="0" w:color="auto"/>
              <w:right w:val="single" w:sz="4" w:space="0" w:color="auto"/>
            </w:tcBorders>
            <w:shd w:val="clear" w:color="auto" w:fill="auto"/>
            <w:vAlign w:val="center"/>
            <w:hideMark/>
          </w:tcPr>
          <w:p w14:paraId="6EFC8E02" w14:textId="77777777" w:rsidR="00A909D9" w:rsidRPr="008B533D" w:rsidRDefault="00A909D9" w:rsidP="00A909D9">
            <w:pPr>
              <w:spacing w:after="0" w:line="240" w:lineRule="auto"/>
              <w:jc w:val="center"/>
              <w:rPr>
                <w:rFonts w:ascii="Arial" w:eastAsia="Times New Roman" w:hAnsi="Arial" w:cs="Arial"/>
                <w:color w:val="000000"/>
                <w:sz w:val="20"/>
                <w:szCs w:val="20"/>
              </w:rPr>
            </w:pPr>
            <w:r w:rsidRPr="008B533D">
              <w:rPr>
                <w:rFonts w:ascii="Arial" w:eastAsia="Times New Roman" w:hAnsi="Arial" w:cs="Arial"/>
                <w:color w:val="000000"/>
                <w:sz w:val="20"/>
                <w:szCs w:val="20"/>
              </w:rPr>
              <w:t> </w:t>
            </w:r>
          </w:p>
        </w:tc>
        <w:tc>
          <w:tcPr>
            <w:tcW w:w="1447" w:type="dxa"/>
            <w:tcBorders>
              <w:top w:val="nil"/>
              <w:left w:val="nil"/>
              <w:bottom w:val="single" w:sz="4" w:space="0" w:color="auto"/>
              <w:right w:val="single" w:sz="4" w:space="0" w:color="auto"/>
            </w:tcBorders>
            <w:shd w:val="clear" w:color="auto" w:fill="auto"/>
            <w:vAlign w:val="center"/>
            <w:hideMark/>
          </w:tcPr>
          <w:p w14:paraId="69E0E181" w14:textId="7DFE641F" w:rsidR="00A909D9" w:rsidRPr="008B533D" w:rsidRDefault="00A909D9" w:rsidP="00A909D9">
            <w:pPr>
              <w:spacing w:after="0" w:line="240" w:lineRule="auto"/>
              <w:jc w:val="center"/>
              <w:rPr>
                <w:rFonts w:ascii="Arial" w:eastAsia="Times New Roman" w:hAnsi="Arial" w:cs="Arial"/>
                <w:color w:val="000000"/>
                <w:sz w:val="20"/>
                <w:szCs w:val="20"/>
              </w:rPr>
            </w:pPr>
            <w:r w:rsidRPr="008B533D">
              <w:rPr>
                <w:rFonts w:ascii="Arial" w:hAnsi="Arial" w:cs="Arial"/>
                <w:color w:val="000000"/>
                <w:sz w:val="16"/>
                <w:szCs w:val="16"/>
              </w:rPr>
              <w:t>3,0</w:t>
            </w:r>
          </w:p>
        </w:tc>
        <w:tc>
          <w:tcPr>
            <w:tcW w:w="1688" w:type="dxa"/>
            <w:tcBorders>
              <w:top w:val="nil"/>
              <w:left w:val="nil"/>
              <w:bottom w:val="single" w:sz="4" w:space="0" w:color="auto"/>
              <w:right w:val="single" w:sz="4" w:space="0" w:color="auto"/>
            </w:tcBorders>
            <w:shd w:val="clear" w:color="auto" w:fill="auto"/>
            <w:vAlign w:val="center"/>
            <w:hideMark/>
          </w:tcPr>
          <w:p w14:paraId="7337F896" w14:textId="6434E2FA" w:rsidR="00A909D9" w:rsidRPr="008B533D" w:rsidRDefault="00A909D9" w:rsidP="00A909D9">
            <w:pPr>
              <w:spacing w:after="0" w:line="240" w:lineRule="auto"/>
              <w:jc w:val="center"/>
              <w:rPr>
                <w:rFonts w:ascii="Arial" w:eastAsia="Times New Roman" w:hAnsi="Arial" w:cs="Arial"/>
                <w:color w:val="000000"/>
                <w:sz w:val="20"/>
                <w:szCs w:val="20"/>
              </w:rPr>
            </w:pPr>
            <w:r w:rsidRPr="008B533D">
              <w:rPr>
                <w:rFonts w:ascii="Arial" w:hAnsi="Arial" w:cs="Arial"/>
                <w:color w:val="000000"/>
                <w:sz w:val="16"/>
                <w:szCs w:val="16"/>
              </w:rPr>
              <w:t>3,0</w:t>
            </w:r>
          </w:p>
        </w:tc>
        <w:tc>
          <w:tcPr>
            <w:tcW w:w="1577" w:type="dxa"/>
            <w:tcBorders>
              <w:top w:val="nil"/>
              <w:left w:val="nil"/>
              <w:bottom w:val="single" w:sz="4" w:space="0" w:color="auto"/>
              <w:right w:val="single" w:sz="4" w:space="0" w:color="auto"/>
            </w:tcBorders>
            <w:shd w:val="clear" w:color="auto" w:fill="auto"/>
            <w:vAlign w:val="center"/>
            <w:hideMark/>
          </w:tcPr>
          <w:p w14:paraId="454893D2" w14:textId="4E9D99AC" w:rsidR="00A909D9" w:rsidRPr="008B533D" w:rsidRDefault="00A909D9" w:rsidP="00A909D9">
            <w:pPr>
              <w:spacing w:after="0" w:line="240" w:lineRule="auto"/>
              <w:jc w:val="center"/>
              <w:rPr>
                <w:rFonts w:ascii="Arial" w:eastAsia="Times New Roman" w:hAnsi="Arial" w:cs="Arial"/>
                <w:color w:val="000000"/>
                <w:sz w:val="20"/>
                <w:szCs w:val="20"/>
              </w:rPr>
            </w:pPr>
            <w:r w:rsidRPr="008B533D">
              <w:rPr>
                <w:rFonts w:ascii="Arial" w:hAnsi="Arial" w:cs="Arial"/>
                <w:color w:val="000000"/>
                <w:sz w:val="16"/>
                <w:szCs w:val="16"/>
              </w:rPr>
              <w:t>3,0</w:t>
            </w:r>
          </w:p>
        </w:tc>
        <w:tc>
          <w:tcPr>
            <w:tcW w:w="1534" w:type="dxa"/>
            <w:tcBorders>
              <w:top w:val="nil"/>
              <w:left w:val="nil"/>
              <w:bottom w:val="single" w:sz="4" w:space="0" w:color="auto"/>
              <w:right w:val="single" w:sz="4" w:space="0" w:color="auto"/>
            </w:tcBorders>
            <w:shd w:val="clear" w:color="auto" w:fill="auto"/>
            <w:vAlign w:val="center"/>
            <w:hideMark/>
          </w:tcPr>
          <w:p w14:paraId="0C5BA68D" w14:textId="70345012" w:rsidR="00A909D9" w:rsidRPr="008B533D" w:rsidRDefault="00A909D9" w:rsidP="00A909D9">
            <w:pPr>
              <w:spacing w:after="0" w:line="240" w:lineRule="auto"/>
              <w:jc w:val="center"/>
              <w:rPr>
                <w:rFonts w:ascii="Arial" w:eastAsia="Times New Roman" w:hAnsi="Arial" w:cs="Arial"/>
                <w:color w:val="000000"/>
                <w:sz w:val="20"/>
                <w:szCs w:val="20"/>
              </w:rPr>
            </w:pPr>
            <w:r w:rsidRPr="008B533D">
              <w:rPr>
                <w:rFonts w:ascii="Arial" w:hAnsi="Arial" w:cs="Arial"/>
                <w:color w:val="000000"/>
                <w:sz w:val="16"/>
                <w:szCs w:val="16"/>
              </w:rPr>
              <w:t>3,0</w:t>
            </w:r>
          </w:p>
        </w:tc>
      </w:tr>
      <w:tr w:rsidR="00A909D9" w:rsidRPr="008B533D" w14:paraId="1CA8DC4C" w14:textId="77777777" w:rsidTr="003374FF">
        <w:trPr>
          <w:trHeight w:val="645"/>
        </w:trPr>
        <w:tc>
          <w:tcPr>
            <w:tcW w:w="1166" w:type="dxa"/>
            <w:tcBorders>
              <w:top w:val="nil"/>
              <w:left w:val="single" w:sz="4" w:space="0" w:color="auto"/>
              <w:bottom w:val="single" w:sz="4" w:space="0" w:color="auto"/>
              <w:right w:val="single" w:sz="4" w:space="0" w:color="auto"/>
            </w:tcBorders>
            <w:shd w:val="clear" w:color="auto" w:fill="auto"/>
            <w:noWrap/>
            <w:vAlign w:val="center"/>
            <w:hideMark/>
          </w:tcPr>
          <w:p w14:paraId="31EEAFE7" w14:textId="77777777" w:rsidR="00A909D9" w:rsidRPr="008B533D" w:rsidRDefault="00A909D9" w:rsidP="00A909D9">
            <w:pPr>
              <w:spacing w:after="0" w:line="240" w:lineRule="auto"/>
              <w:jc w:val="center"/>
              <w:rPr>
                <w:rFonts w:ascii="Calibri" w:eastAsia="Times New Roman" w:hAnsi="Calibri" w:cs="Calibri"/>
                <w:color w:val="000000"/>
                <w:sz w:val="20"/>
                <w:szCs w:val="20"/>
              </w:rPr>
            </w:pPr>
            <w:r w:rsidRPr="008B533D">
              <w:rPr>
                <w:rFonts w:ascii="Calibri" w:eastAsia="Times New Roman" w:hAnsi="Calibri" w:cs="Calibri"/>
                <w:color w:val="000000"/>
                <w:sz w:val="20"/>
                <w:szCs w:val="20"/>
              </w:rPr>
              <w:t>010203</w:t>
            </w:r>
          </w:p>
        </w:tc>
        <w:tc>
          <w:tcPr>
            <w:tcW w:w="5399" w:type="dxa"/>
            <w:tcBorders>
              <w:top w:val="nil"/>
              <w:left w:val="nil"/>
              <w:bottom w:val="single" w:sz="4" w:space="0" w:color="auto"/>
              <w:right w:val="single" w:sz="4" w:space="0" w:color="auto"/>
            </w:tcBorders>
            <w:shd w:val="clear" w:color="auto" w:fill="auto"/>
            <w:vAlign w:val="center"/>
            <w:hideMark/>
          </w:tcPr>
          <w:p w14:paraId="2CDEEEF6" w14:textId="77777777" w:rsidR="00A909D9" w:rsidRPr="008B533D" w:rsidRDefault="00A909D9" w:rsidP="00A909D9">
            <w:pPr>
              <w:spacing w:after="0" w:line="240" w:lineRule="auto"/>
              <w:jc w:val="center"/>
              <w:rPr>
                <w:rFonts w:ascii="Calibri" w:eastAsia="Times New Roman" w:hAnsi="Calibri" w:cs="Calibri"/>
                <w:color w:val="000000"/>
                <w:sz w:val="20"/>
                <w:szCs w:val="20"/>
              </w:rPr>
            </w:pPr>
            <w:r w:rsidRPr="008B533D">
              <w:rPr>
                <w:rFonts w:ascii="Calibri" w:eastAsia="Times New Roman" w:hAnsi="Calibri" w:cs="Calibri"/>
                <w:color w:val="000000"/>
                <w:sz w:val="20"/>
                <w:szCs w:val="20"/>
              </w:rPr>
              <w:t xml:space="preserve"> </w:t>
            </w:r>
            <w:r w:rsidRPr="008B533D">
              <w:rPr>
                <w:rFonts w:ascii="Sylfaen" w:eastAsia="Times New Roman" w:hAnsi="Sylfaen" w:cs="Calibri"/>
                <w:color w:val="000000"/>
                <w:sz w:val="20"/>
                <w:szCs w:val="20"/>
              </w:rPr>
              <w:t>მუნიციპალიტეტის</w:t>
            </w:r>
            <w:r w:rsidRPr="008B533D">
              <w:rPr>
                <w:rFonts w:ascii="Calibri" w:eastAsia="Times New Roman" w:hAnsi="Calibri" w:cs="Calibri"/>
                <w:color w:val="000000"/>
                <w:sz w:val="20"/>
                <w:szCs w:val="20"/>
              </w:rPr>
              <w:t xml:space="preserve"> </w:t>
            </w:r>
            <w:r w:rsidRPr="008B533D">
              <w:rPr>
                <w:rFonts w:ascii="Sylfaen" w:eastAsia="Times New Roman" w:hAnsi="Sylfaen" w:cs="Calibri"/>
                <w:color w:val="000000"/>
                <w:sz w:val="20"/>
                <w:szCs w:val="20"/>
              </w:rPr>
              <w:t>ვალდებულებების</w:t>
            </w:r>
            <w:r w:rsidRPr="008B533D">
              <w:rPr>
                <w:rFonts w:ascii="Calibri" w:eastAsia="Times New Roman" w:hAnsi="Calibri" w:cs="Calibri"/>
                <w:color w:val="000000"/>
                <w:sz w:val="20"/>
                <w:szCs w:val="20"/>
              </w:rPr>
              <w:t xml:space="preserve"> </w:t>
            </w:r>
            <w:r w:rsidRPr="008B533D">
              <w:rPr>
                <w:rFonts w:ascii="Sylfaen" w:eastAsia="Times New Roman" w:hAnsi="Sylfaen" w:cs="Calibri"/>
                <w:color w:val="000000"/>
                <w:sz w:val="20"/>
                <w:szCs w:val="20"/>
              </w:rPr>
              <w:t>მომსახურება</w:t>
            </w:r>
            <w:r w:rsidRPr="008B533D">
              <w:rPr>
                <w:rFonts w:ascii="Calibri" w:eastAsia="Times New Roman" w:hAnsi="Calibri" w:cs="Calibri"/>
                <w:color w:val="000000"/>
                <w:sz w:val="20"/>
                <w:szCs w:val="20"/>
              </w:rPr>
              <w:t xml:space="preserve"> </w:t>
            </w:r>
            <w:r w:rsidRPr="008B533D">
              <w:rPr>
                <w:rFonts w:ascii="Sylfaen" w:eastAsia="Times New Roman" w:hAnsi="Sylfaen" w:cs="Calibri"/>
                <w:color w:val="000000"/>
                <w:sz w:val="20"/>
                <w:szCs w:val="20"/>
              </w:rPr>
              <w:t>და</w:t>
            </w:r>
            <w:r w:rsidRPr="008B533D">
              <w:rPr>
                <w:rFonts w:ascii="Calibri" w:eastAsia="Times New Roman" w:hAnsi="Calibri" w:cs="Calibri"/>
                <w:color w:val="000000"/>
                <w:sz w:val="20"/>
                <w:szCs w:val="20"/>
              </w:rPr>
              <w:t xml:space="preserve"> </w:t>
            </w:r>
            <w:r w:rsidRPr="008B533D">
              <w:rPr>
                <w:rFonts w:ascii="Sylfaen" w:eastAsia="Times New Roman" w:hAnsi="Sylfaen" w:cs="Calibri"/>
                <w:color w:val="000000"/>
                <w:sz w:val="20"/>
                <w:szCs w:val="20"/>
              </w:rPr>
              <w:t>დაფარვა</w:t>
            </w:r>
            <w:r w:rsidRPr="008B533D">
              <w:rPr>
                <w:rFonts w:ascii="Calibri" w:eastAsia="Times New Roman" w:hAnsi="Calibri" w:cs="Calibri"/>
                <w:color w:val="000000"/>
                <w:sz w:val="20"/>
                <w:szCs w:val="20"/>
              </w:rPr>
              <w:t xml:space="preserve"> </w:t>
            </w:r>
          </w:p>
        </w:tc>
        <w:tc>
          <w:tcPr>
            <w:tcW w:w="1359" w:type="dxa"/>
            <w:tcBorders>
              <w:top w:val="nil"/>
              <w:left w:val="nil"/>
              <w:bottom w:val="single" w:sz="4" w:space="0" w:color="auto"/>
              <w:right w:val="single" w:sz="4" w:space="0" w:color="auto"/>
            </w:tcBorders>
            <w:shd w:val="clear" w:color="auto" w:fill="auto"/>
            <w:vAlign w:val="center"/>
            <w:hideMark/>
          </w:tcPr>
          <w:p w14:paraId="7F821620" w14:textId="77777777" w:rsidR="00A909D9" w:rsidRPr="008B533D" w:rsidRDefault="00A909D9" w:rsidP="00A909D9">
            <w:pPr>
              <w:spacing w:after="0" w:line="240" w:lineRule="auto"/>
              <w:jc w:val="center"/>
              <w:rPr>
                <w:rFonts w:ascii="Arial" w:eastAsia="Times New Roman" w:hAnsi="Arial" w:cs="Arial"/>
                <w:color w:val="000000"/>
                <w:sz w:val="20"/>
                <w:szCs w:val="20"/>
              </w:rPr>
            </w:pPr>
            <w:r w:rsidRPr="008B533D">
              <w:rPr>
                <w:rFonts w:ascii="Arial" w:eastAsia="Times New Roman" w:hAnsi="Arial" w:cs="Arial"/>
                <w:color w:val="000000"/>
                <w:sz w:val="20"/>
                <w:szCs w:val="20"/>
              </w:rPr>
              <w:t> </w:t>
            </w:r>
          </w:p>
        </w:tc>
        <w:tc>
          <w:tcPr>
            <w:tcW w:w="1447" w:type="dxa"/>
            <w:tcBorders>
              <w:top w:val="nil"/>
              <w:left w:val="nil"/>
              <w:bottom w:val="single" w:sz="4" w:space="0" w:color="auto"/>
              <w:right w:val="single" w:sz="4" w:space="0" w:color="auto"/>
            </w:tcBorders>
            <w:shd w:val="clear" w:color="auto" w:fill="auto"/>
            <w:vAlign w:val="center"/>
            <w:hideMark/>
          </w:tcPr>
          <w:p w14:paraId="3C97C3C2" w14:textId="290A8BC6" w:rsidR="00A909D9" w:rsidRPr="008B533D" w:rsidRDefault="00A909D9" w:rsidP="00A909D9">
            <w:pPr>
              <w:spacing w:after="0" w:line="240" w:lineRule="auto"/>
              <w:jc w:val="center"/>
              <w:rPr>
                <w:rFonts w:ascii="Arial" w:eastAsia="Times New Roman" w:hAnsi="Arial" w:cs="Arial"/>
                <w:color w:val="000000"/>
                <w:sz w:val="20"/>
                <w:szCs w:val="20"/>
              </w:rPr>
            </w:pPr>
            <w:r w:rsidRPr="008B533D">
              <w:rPr>
                <w:rFonts w:ascii="Arial" w:hAnsi="Arial" w:cs="Arial"/>
                <w:color w:val="000000"/>
                <w:sz w:val="16"/>
                <w:szCs w:val="16"/>
              </w:rPr>
              <w:t>38,0</w:t>
            </w:r>
          </w:p>
        </w:tc>
        <w:tc>
          <w:tcPr>
            <w:tcW w:w="1688" w:type="dxa"/>
            <w:tcBorders>
              <w:top w:val="nil"/>
              <w:left w:val="nil"/>
              <w:bottom w:val="single" w:sz="4" w:space="0" w:color="auto"/>
              <w:right w:val="single" w:sz="4" w:space="0" w:color="auto"/>
            </w:tcBorders>
            <w:shd w:val="clear" w:color="auto" w:fill="auto"/>
            <w:vAlign w:val="center"/>
            <w:hideMark/>
          </w:tcPr>
          <w:p w14:paraId="253DC651" w14:textId="7E72000E" w:rsidR="00A909D9" w:rsidRPr="008B533D" w:rsidRDefault="00A909D9" w:rsidP="00A909D9">
            <w:pPr>
              <w:spacing w:after="0" w:line="240" w:lineRule="auto"/>
              <w:jc w:val="center"/>
              <w:rPr>
                <w:rFonts w:ascii="Arial" w:eastAsia="Times New Roman" w:hAnsi="Arial" w:cs="Arial"/>
                <w:color w:val="000000"/>
                <w:sz w:val="20"/>
                <w:szCs w:val="20"/>
              </w:rPr>
            </w:pPr>
            <w:r w:rsidRPr="008B533D">
              <w:rPr>
                <w:rFonts w:ascii="Arial" w:hAnsi="Arial" w:cs="Arial"/>
                <w:color w:val="000000"/>
                <w:sz w:val="16"/>
                <w:szCs w:val="16"/>
              </w:rPr>
              <w:t>0,0</w:t>
            </w:r>
          </w:p>
        </w:tc>
        <w:tc>
          <w:tcPr>
            <w:tcW w:w="1577" w:type="dxa"/>
            <w:tcBorders>
              <w:top w:val="nil"/>
              <w:left w:val="nil"/>
              <w:bottom w:val="single" w:sz="4" w:space="0" w:color="auto"/>
              <w:right w:val="single" w:sz="4" w:space="0" w:color="auto"/>
            </w:tcBorders>
            <w:shd w:val="clear" w:color="auto" w:fill="auto"/>
            <w:vAlign w:val="center"/>
            <w:hideMark/>
          </w:tcPr>
          <w:p w14:paraId="4DEDC6ED" w14:textId="206CCACE" w:rsidR="00A909D9" w:rsidRPr="008B533D" w:rsidRDefault="00A909D9" w:rsidP="00A909D9">
            <w:pPr>
              <w:spacing w:after="0" w:line="240" w:lineRule="auto"/>
              <w:jc w:val="center"/>
              <w:rPr>
                <w:rFonts w:ascii="Arial" w:eastAsia="Times New Roman" w:hAnsi="Arial" w:cs="Arial"/>
                <w:color w:val="000000"/>
                <w:sz w:val="20"/>
                <w:szCs w:val="20"/>
              </w:rPr>
            </w:pPr>
            <w:r w:rsidRPr="008B533D">
              <w:rPr>
                <w:rFonts w:ascii="Arial" w:hAnsi="Arial" w:cs="Arial"/>
                <w:color w:val="000000"/>
                <w:sz w:val="16"/>
                <w:szCs w:val="16"/>
              </w:rPr>
              <w:t>0,0</w:t>
            </w:r>
          </w:p>
        </w:tc>
        <w:tc>
          <w:tcPr>
            <w:tcW w:w="1534" w:type="dxa"/>
            <w:tcBorders>
              <w:top w:val="nil"/>
              <w:left w:val="nil"/>
              <w:bottom w:val="single" w:sz="4" w:space="0" w:color="auto"/>
              <w:right w:val="single" w:sz="4" w:space="0" w:color="auto"/>
            </w:tcBorders>
            <w:shd w:val="clear" w:color="auto" w:fill="auto"/>
            <w:vAlign w:val="center"/>
            <w:hideMark/>
          </w:tcPr>
          <w:p w14:paraId="35F54019" w14:textId="7086D751" w:rsidR="00A909D9" w:rsidRPr="008B533D" w:rsidRDefault="00A909D9" w:rsidP="00A909D9">
            <w:pPr>
              <w:spacing w:after="0" w:line="240" w:lineRule="auto"/>
              <w:jc w:val="center"/>
              <w:rPr>
                <w:rFonts w:ascii="Arial" w:eastAsia="Times New Roman" w:hAnsi="Arial" w:cs="Arial"/>
                <w:color w:val="000000"/>
                <w:sz w:val="20"/>
                <w:szCs w:val="20"/>
              </w:rPr>
            </w:pPr>
            <w:r w:rsidRPr="008B533D">
              <w:rPr>
                <w:rFonts w:ascii="Arial" w:hAnsi="Arial" w:cs="Arial"/>
                <w:color w:val="000000"/>
                <w:sz w:val="16"/>
                <w:szCs w:val="16"/>
              </w:rPr>
              <w:t>0,0</w:t>
            </w:r>
          </w:p>
        </w:tc>
      </w:tr>
      <w:tr w:rsidR="00A909D9" w:rsidRPr="008B533D" w14:paraId="31A8757E" w14:textId="77777777" w:rsidTr="003374FF">
        <w:trPr>
          <w:trHeight w:val="645"/>
        </w:trPr>
        <w:tc>
          <w:tcPr>
            <w:tcW w:w="1166" w:type="dxa"/>
            <w:tcBorders>
              <w:top w:val="nil"/>
              <w:left w:val="single" w:sz="4" w:space="0" w:color="auto"/>
              <w:bottom w:val="single" w:sz="4" w:space="0" w:color="auto"/>
              <w:right w:val="single" w:sz="4" w:space="0" w:color="auto"/>
            </w:tcBorders>
            <w:shd w:val="clear" w:color="auto" w:fill="auto"/>
            <w:noWrap/>
            <w:vAlign w:val="center"/>
            <w:hideMark/>
          </w:tcPr>
          <w:p w14:paraId="15180197" w14:textId="77777777" w:rsidR="00A909D9" w:rsidRPr="008B533D" w:rsidRDefault="00A909D9" w:rsidP="00A909D9">
            <w:pPr>
              <w:spacing w:after="0" w:line="240" w:lineRule="auto"/>
              <w:jc w:val="center"/>
              <w:rPr>
                <w:rFonts w:ascii="Calibri" w:eastAsia="Times New Roman" w:hAnsi="Calibri" w:cs="Calibri"/>
                <w:color w:val="000000"/>
                <w:sz w:val="20"/>
                <w:szCs w:val="20"/>
              </w:rPr>
            </w:pPr>
            <w:r w:rsidRPr="008B533D">
              <w:rPr>
                <w:rFonts w:ascii="Calibri" w:eastAsia="Times New Roman" w:hAnsi="Calibri" w:cs="Calibri"/>
                <w:color w:val="000000"/>
                <w:sz w:val="20"/>
                <w:szCs w:val="20"/>
              </w:rPr>
              <w:t>010204</w:t>
            </w:r>
          </w:p>
        </w:tc>
        <w:tc>
          <w:tcPr>
            <w:tcW w:w="5399" w:type="dxa"/>
            <w:tcBorders>
              <w:top w:val="nil"/>
              <w:left w:val="nil"/>
              <w:bottom w:val="single" w:sz="4" w:space="0" w:color="auto"/>
              <w:right w:val="single" w:sz="4" w:space="0" w:color="auto"/>
            </w:tcBorders>
            <w:shd w:val="clear" w:color="auto" w:fill="auto"/>
            <w:vAlign w:val="center"/>
            <w:hideMark/>
          </w:tcPr>
          <w:p w14:paraId="5501B740" w14:textId="77777777" w:rsidR="00A909D9" w:rsidRPr="008B533D" w:rsidRDefault="00A909D9" w:rsidP="00A909D9">
            <w:pPr>
              <w:spacing w:after="0" w:line="240" w:lineRule="auto"/>
              <w:rPr>
                <w:rFonts w:ascii="Calibri" w:eastAsia="Times New Roman" w:hAnsi="Calibri" w:cs="Calibri"/>
                <w:color w:val="000000"/>
                <w:sz w:val="20"/>
                <w:szCs w:val="20"/>
              </w:rPr>
            </w:pPr>
            <w:r w:rsidRPr="008B533D">
              <w:rPr>
                <w:rFonts w:ascii="Calibri" w:eastAsia="Times New Roman" w:hAnsi="Calibri" w:cs="Calibri"/>
                <w:color w:val="000000"/>
                <w:sz w:val="20"/>
                <w:szCs w:val="20"/>
                <w:lang w:val="ka-GE"/>
              </w:rPr>
              <w:t>სოციალურ</w:t>
            </w:r>
            <w:r w:rsidRPr="008B533D">
              <w:rPr>
                <w:rFonts w:ascii="Calibri" w:eastAsia="Times New Roman" w:hAnsi="Calibri" w:cs="Calibri"/>
                <w:color w:val="000000"/>
                <w:sz w:val="20"/>
                <w:szCs w:val="20"/>
              </w:rPr>
              <w:t xml:space="preserve">ი თანასწორობის ხელშეწყობა </w:t>
            </w:r>
          </w:p>
        </w:tc>
        <w:tc>
          <w:tcPr>
            <w:tcW w:w="1359" w:type="dxa"/>
            <w:tcBorders>
              <w:top w:val="nil"/>
              <w:left w:val="nil"/>
              <w:bottom w:val="single" w:sz="4" w:space="0" w:color="auto"/>
              <w:right w:val="single" w:sz="4" w:space="0" w:color="auto"/>
            </w:tcBorders>
            <w:shd w:val="clear" w:color="auto" w:fill="auto"/>
            <w:vAlign w:val="center"/>
            <w:hideMark/>
          </w:tcPr>
          <w:p w14:paraId="3DDFF156" w14:textId="77777777" w:rsidR="00A909D9" w:rsidRPr="008B533D" w:rsidRDefault="00A909D9" w:rsidP="00A909D9">
            <w:pPr>
              <w:spacing w:after="0" w:line="240" w:lineRule="auto"/>
              <w:jc w:val="center"/>
              <w:rPr>
                <w:rFonts w:ascii="Arial" w:eastAsia="Times New Roman" w:hAnsi="Arial" w:cs="Arial"/>
                <w:color w:val="000000"/>
                <w:sz w:val="20"/>
                <w:szCs w:val="20"/>
              </w:rPr>
            </w:pPr>
            <w:r w:rsidRPr="008B533D">
              <w:rPr>
                <w:rFonts w:ascii="Arial" w:eastAsia="Times New Roman" w:hAnsi="Arial" w:cs="Arial"/>
                <w:color w:val="000000"/>
                <w:sz w:val="20"/>
                <w:szCs w:val="20"/>
              </w:rPr>
              <w:t> </w:t>
            </w:r>
          </w:p>
        </w:tc>
        <w:tc>
          <w:tcPr>
            <w:tcW w:w="1447" w:type="dxa"/>
            <w:tcBorders>
              <w:top w:val="nil"/>
              <w:left w:val="nil"/>
              <w:bottom w:val="single" w:sz="4" w:space="0" w:color="auto"/>
              <w:right w:val="single" w:sz="4" w:space="0" w:color="auto"/>
            </w:tcBorders>
            <w:shd w:val="clear" w:color="auto" w:fill="auto"/>
            <w:vAlign w:val="center"/>
            <w:hideMark/>
          </w:tcPr>
          <w:p w14:paraId="533A36F9" w14:textId="798EEC39" w:rsidR="00A909D9" w:rsidRPr="008B533D" w:rsidRDefault="00A909D9" w:rsidP="00A909D9">
            <w:pPr>
              <w:spacing w:after="0" w:line="240" w:lineRule="auto"/>
              <w:jc w:val="center"/>
              <w:rPr>
                <w:rFonts w:ascii="Arial" w:eastAsia="Times New Roman" w:hAnsi="Arial" w:cs="Arial"/>
                <w:color w:val="000000"/>
                <w:sz w:val="20"/>
                <w:szCs w:val="20"/>
              </w:rPr>
            </w:pPr>
            <w:r w:rsidRPr="008B533D">
              <w:rPr>
                <w:rFonts w:ascii="Arial" w:hAnsi="Arial" w:cs="Arial"/>
                <w:color w:val="000000"/>
                <w:sz w:val="16"/>
                <w:szCs w:val="16"/>
              </w:rPr>
              <w:t>30,0</w:t>
            </w:r>
          </w:p>
        </w:tc>
        <w:tc>
          <w:tcPr>
            <w:tcW w:w="1688" w:type="dxa"/>
            <w:tcBorders>
              <w:top w:val="nil"/>
              <w:left w:val="nil"/>
              <w:bottom w:val="single" w:sz="4" w:space="0" w:color="auto"/>
              <w:right w:val="single" w:sz="4" w:space="0" w:color="auto"/>
            </w:tcBorders>
            <w:shd w:val="clear" w:color="auto" w:fill="auto"/>
            <w:vAlign w:val="center"/>
            <w:hideMark/>
          </w:tcPr>
          <w:p w14:paraId="7B5BDA47" w14:textId="2A3D9512" w:rsidR="00A909D9" w:rsidRPr="008B533D" w:rsidRDefault="00A909D9" w:rsidP="00A909D9">
            <w:pPr>
              <w:spacing w:after="0" w:line="240" w:lineRule="auto"/>
              <w:jc w:val="center"/>
              <w:rPr>
                <w:rFonts w:ascii="Arial" w:eastAsia="Times New Roman" w:hAnsi="Arial" w:cs="Arial"/>
                <w:color w:val="000000"/>
                <w:sz w:val="20"/>
                <w:szCs w:val="20"/>
              </w:rPr>
            </w:pPr>
            <w:r w:rsidRPr="008B533D">
              <w:rPr>
                <w:rFonts w:ascii="Arial" w:hAnsi="Arial" w:cs="Arial"/>
                <w:color w:val="000000"/>
                <w:sz w:val="16"/>
                <w:szCs w:val="16"/>
              </w:rPr>
              <w:t>50,0</w:t>
            </w:r>
          </w:p>
        </w:tc>
        <w:tc>
          <w:tcPr>
            <w:tcW w:w="1577" w:type="dxa"/>
            <w:tcBorders>
              <w:top w:val="nil"/>
              <w:left w:val="nil"/>
              <w:bottom w:val="single" w:sz="4" w:space="0" w:color="auto"/>
              <w:right w:val="single" w:sz="4" w:space="0" w:color="auto"/>
            </w:tcBorders>
            <w:shd w:val="clear" w:color="auto" w:fill="auto"/>
            <w:vAlign w:val="center"/>
            <w:hideMark/>
          </w:tcPr>
          <w:p w14:paraId="0DD1BE3F" w14:textId="08B68D01" w:rsidR="00A909D9" w:rsidRPr="008B533D" w:rsidRDefault="00A909D9" w:rsidP="00A909D9">
            <w:pPr>
              <w:spacing w:after="0" w:line="240" w:lineRule="auto"/>
              <w:jc w:val="center"/>
              <w:rPr>
                <w:rFonts w:ascii="Arial" w:eastAsia="Times New Roman" w:hAnsi="Arial" w:cs="Arial"/>
                <w:color w:val="000000"/>
                <w:sz w:val="20"/>
                <w:szCs w:val="20"/>
              </w:rPr>
            </w:pPr>
            <w:r w:rsidRPr="008B533D">
              <w:rPr>
                <w:rFonts w:ascii="Arial" w:hAnsi="Arial" w:cs="Arial"/>
                <w:color w:val="000000"/>
                <w:sz w:val="16"/>
                <w:szCs w:val="16"/>
              </w:rPr>
              <w:t>50,0</w:t>
            </w:r>
          </w:p>
        </w:tc>
        <w:tc>
          <w:tcPr>
            <w:tcW w:w="1534" w:type="dxa"/>
            <w:tcBorders>
              <w:top w:val="nil"/>
              <w:left w:val="nil"/>
              <w:bottom w:val="single" w:sz="4" w:space="0" w:color="auto"/>
              <w:right w:val="single" w:sz="4" w:space="0" w:color="auto"/>
            </w:tcBorders>
            <w:shd w:val="clear" w:color="auto" w:fill="auto"/>
            <w:vAlign w:val="center"/>
            <w:hideMark/>
          </w:tcPr>
          <w:p w14:paraId="427C3274" w14:textId="267E9F29" w:rsidR="00A909D9" w:rsidRPr="008B533D" w:rsidRDefault="00A909D9" w:rsidP="00A909D9">
            <w:pPr>
              <w:spacing w:after="0" w:line="240" w:lineRule="auto"/>
              <w:jc w:val="center"/>
              <w:rPr>
                <w:rFonts w:ascii="Arial" w:eastAsia="Times New Roman" w:hAnsi="Arial" w:cs="Arial"/>
                <w:color w:val="000000"/>
                <w:sz w:val="20"/>
                <w:szCs w:val="20"/>
              </w:rPr>
            </w:pPr>
            <w:r w:rsidRPr="008B533D">
              <w:rPr>
                <w:rFonts w:ascii="Arial" w:hAnsi="Arial" w:cs="Arial"/>
                <w:color w:val="000000"/>
                <w:sz w:val="16"/>
                <w:szCs w:val="16"/>
              </w:rPr>
              <w:t>50,0</w:t>
            </w:r>
          </w:p>
        </w:tc>
      </w:tr>
      <w:tr w:rsidR="00A909D9" w:rsidRPr="008B533D" w14:paraId="4B5F7F6E" w14:textId="77777777" w:rsidTr="003374FF">
        <w:trPr>
          <w:trHeight w:val="645"/>
        </w:trPr>
        <w:tc>
          <w:tcPr>
            <w:tcW w:w="1166" w:type="dxa"/>
            <w:tcBorders>
              <w:top w:val="nil"/>
              <w:left w:val="single" w:sz="4" w:space="0" w:color="auto"/>
              <w:bottom w:val="single" w:sz="4" w:space="0" w:color="auto"/>
              <w:right w:val="single" w:sz="4" w:space="0" w:color="auto"/>
            </w:tcBorders>
            <w:shd w:val="clear" w:color="auto" w:fill="auto"/>
            <w:noWrap/>
            <w:vAlign w:val="center"/>
            <w:hideMark/>
          </w:tcPr>
          <w:p w14:paraId="26B02516" w14:textId="77777777" w:rsidR="00A909D9" w:rsidRPr="008B533D" w:rsidRDefault="00A909D9" w:rsidP="00A909D9">
            <w:pPr>
              <w:spacing w:after="0" w:line="240" w:lineRule="auto"/>
              <w:jc w:val="center"/>
              <w:rPr>
                <w:rFonts w:ascii="Calibri" w:eastAsia="Times New Roman" w:hAnsi="Calibri" w:cs="Calibri"/>
                <w:color w:val="000000"/>
                <w:sz w:val="20"/>
                <w:szCs w:val="20"/>
              </w:rPr>
            </w:pPr>
            <w:r w:rsidRPr="008B533D">
              <w:rPr>
                <w:rFonts w:ascii="Calibri" w:eastAsia="Times New Roman" w:hAnsi="Calibri" w:cs="Calibri"/>
                <w:color w:val="000000"/>
                <w:sz w:val="20"/>
                <w:szCs w:val="20"/>
              </w:rPr>
              <w:lastRenderedPageBreak/>
              <w:t>010205</w:t>
            </w:r>
          </w:p>
        </w:tc>
        <w:tc>
          <w:tcPr>
            <w:tcW w:w="5399" w:type="dxa"/>
            <w:tcBorders>
              <w:top w:val="nil"/>
              <w:left w:val="nil"/>
              <w:bottom w:val="single" w:sz="4" w:space="0" w:color="auto"/>
              <w:right w:val="single" w:sz="4" w:space="0" w:color="auto"/>
            </w:tcBorders>
            <w:shd w:val="clear" w:color="auto" w:fill="auto"/>
            <w:vAlign w:val="center"/>
            <w:hideMark/>
          </w:tcPr>
          <w:p w14:paraId="4E8B8D51" w14:textId="77777777" w:rsidR="00A909D9" w:rsidRPr="008B533D" w:rsidRDefault="00A909D9" w:rsidP="00A909D9">
            <w:pPr>
              <w:spacing w:after="0" w:line="240" w:lineRule="auto"/>
              <w:jc w:val="center"/>
              <w:rPr>
                <w:rFonts w:ascii="Calibri" w:eastAsia="Times New Roman" w:hAnsi="Calibri" w:cs="Calibri"/>
                <w:color w:val="000000"/>
                <w:sz w:val="20"/>
                <w:szCs w:val="20"/>
              </w:rPr>
            </w:pPr>
            <w:r w:rsidRPr="008B533D">
              <w:rPr>
                <w:rFonts w:ascii="Calibri" w:eastAsia="Times New Roman" w:hAnsi="Calibri" w:cs="Calibri"/>
                <w:color w:val="000000"/>
                <w:sz w:val="20"/>
                <w:szCs w:val="20"/>
              </w:rPr>
              <w:t>ადგილობრივი თვითმმართველობის განხორციელებაში მოქალაქეთა მონაწილეობის მხარდაჭერა</w:t>
            </w:r>
          </w:p>
        </w:tc>
        <w:tc>
          <w:tcPr>
            <w:tcW w:w="1359" w:type="dxa"/>
            <w:tcBorders>
              <w:top w:val="nil"/>
              <w:left w:val="nil"/>
              <w:bottom w:val="single" w:sz="4" w:space="0" w:color="auto"/>
              <w:right w:val="single" w:sz="4" w:space="0" w:color="auto"/>
            </w:tcBorders>
            <w:shd w:val="clear" w:color="auto" w:fill="auto"/>
            <w:vAlign w:val="center"/>
            <w:hideMark/>
          </w:tcPr>
          <w:p w14:paraId="5AB92B79" w14:textId="77777777" w:rsidR="00A909D9" w:rsidRPr="008B533D" w:rsidRDefault="00A909D9" w:rsidP="00A909D9">
            <w:pPr>
              <w:spacing w:after="0" w:line="240" w:lineRule="auto"/>
              <w:jc w:val="center"/>
              <w:rPr>
                <w:rFonts w:ascii="Arial" w:eastAsia="Times New Roman" w:hAnsi="Arial" w:cs="Arial"/>
                <w:color w:val="000000"/>
                <w:sz w:val="20"/>
                <w:szCs w:val="20"/>
              </w:rPr>
            </w:pPr>
            <w:r w:rsidRPr="008B533D">
              <w:rPr>
                <w:rFonts w:ascii="Arial" w:eastAsia="Times New Roman" w:hAnsi="Arial" w:cs="Arial"/>
                <w:color w:val="000000"/>
                <w:sz w:val="20"/>
                <w:szCs w:val="20"/>
              </w:rPr>
              <w:t> </w:t>
            </w:r>
          </w:p>
        </w:tc>
        <w:tc>
          <w:tcPr>
            <w:tcW w:w="1447" w:type="dxa"/>
            <w:tcBorders>
              <w:top w:val="nil"/>
              <w:left w:val="nil"/>
              <w:bottom w:val="single" w:sz="4" w:space="0" w:color="auto"/>
              <w:right w:val="single" w:sz="4" w:space="0" w:color="auto"/>
            </w:tcBorders>
            <w:shd w:val="clear" w:color="auto" w:fill="auto"/>
            <w:vAlign w:val="center"/>
            <w:hideMark/>
          </w:tcPr>
          <w:p w14:paraId="0CC5B300" w14:textId="155AFFF5" w:rsidR="00A909D9" w:rsidRPr="008B533D" w:rsidRDefault="00A909D9" w:rsidP="00A909D9">
            <w:pPr>
              <w:spacing w:after="0" w:line="240" w:lineRule="auto"/>
              <w:jc w:val="center"/>
              <w:rPr>
                <w:rFonts w:ascii="Arial" w:eastAsia="Times New Roman" w:hAnsi="Arial" w:cs="Arial"/>
                <w:color w:val="000000"/>
                <w:sz w:val="20"/>
                <w:szCs w:val="20"/>
              </w:rPr>
            </w:pPr>
            <w:r w:rsidRPr="008B533D">
              <w:rPr>
                <w:rFonts w:ascii="Arial" w:hAnsi="Arial" w:cs="Arial"/>
                <w:color w:val="000000"/>
                <w:sz w:val="16"/>
                <w:szCs w:val="16"/>
              </w:rPr>
              <w:t>20,0</w:t>
            </w:r>
          </w:p>
        </w:tc>
        <w:tc>
          <w:tcPr>
            <w:tcW w:w="1688" w:type="dxa"/>
            <w:tcBorders>
              <w:top w:val="nil"/>
              <w:left w:val="nil"/>
              <w:bottom w:val="single" w:sz="4" w:space="0" w:color="auto"/>
              <w:right w:val="single" w:sz="4" w:space="0" w:color="auto"/>
            </w:tcBorders>
            <w:shd w:val="clear" w:color="auto" w:fill="auto"/>
            <w:vAlign w:val="center"/>
            <w:hideMark/>
          </w:tcPr>
          <w:p w14:paraId="1770CC03" w14:textId="099A4A49" w:rsidR="00A909D9" w:rsidRPr="008B533D" w:rsidRDefault="00A909D9" w:rsidP="00A909D9">
            <w:pPr>
              <w:spacing w:after="0" w:line="240" w:lineRule="auto"/>
              <w:jc w:val="center"/>
              <w:rPr>
                <w:rFonts w:ascii="Arial" w:eastAsia="Times New Roman" w:hAnsi="Arial" w:cs="Arial"/>
                <w:color w:val="000000"/>
                <w:sz w:val="20"/>
                <w:szCs w:val="20"/>
              </w:rPr>
            </w:pPr>
            <w:r w:rsidRPr="008B533D">
              <w:rPr>
                <w:rFonts w:ascii="Arial" w:hAnsi="Arial" w:cs="Arial"/>
                <w:color w:val="000000"/>
                <w:sz w:val="16"/>
                <w:szCs w:val="16"/>
              </w:rPr>
              <w:t>50,0</w:t>
            </w:r>
          </w:p>
        </w:tc>
        <w:tc>
          <w:tcPr>
            <w:tcW w:w="1577" w:type="dxa"/>
            <w:tcBorders>
              <w:top w:val="nil"/>
              <w:left w:val="nil"/>
              <w:bottom w:val="single" w:sz="4" w:space="0" w:color="auto"/>
              <w:right w:val="single" w:sz="4" w:space="0" w:color="auto"/>
            </w:tcBorders>
            <w:shd w:val="clear" w:color="auto" w:fill="auto"/>
            <w:vAlign w:val="center"/>
            <w:hideMark/>
          </w:tcPr>
          <w:p w14:paraId="5D4F4DBA" w14:textId="1D1AA0D0" w:rsidR="00A909D9" w:rsidRPr="008B533D" w:rsidRDefault="00A909D9" w:rsidP="00A909D9">
            <w:pPr>
              <w:spacing w:after="0" w:line="240" w:lineRule="auto"/>
              <w:jc w:val="center"/>
              <w:rPr>
                <w:rFonts w:ascii="Arial" w:eastAsia="Times New Roman" w:hAnsi="Arial" w:cs="Arial"/>
                <w:color w:val="000000"/>
                <w:sz w:val="20"/>
                <w:szCs w:val="20"/>
              </w:rPr>
            </w:pPr>
            <w:r w:rsidRPr="008B533D">
              <w:rPr>
                <w:rFonts w:ascii="Arial" w:hAnsi="Arial" w:cs="Arial"/>
                <w:color w:val="000000"/>
                <w:sz w:val="16"/>
                <w:szCs w:val="16"/>
              </w:rPr>
              <w:t>50,0</w:t>
            </w:r>
          </w:p>
        </w:tc>
        <w:tc>
          <w:tcPr>
            <w:tcW w:w="1534" w:type="dxa"/>
            <w:tcBorders>
              <w:top w:val="nil"/>
              <w:left w:val="nil"/>
              <w:bottom w:val="single" w:sz="4" w:space="0" w:color="auto"/>
              <w:right w:val="single" w:sz="4" w:space="0" w:color="auto"/>
            </w:tcBorders>
            <w:shd w:val="clear" w:color="auto" w:fill="auto"/>
            <w:vAlign w:val="center"/>
            <w:hideMark/>
          </w:tcPr>
          <w:p w14:paraId="4665D314" w14:textId="6061E5D2" w:rsidR="00A909D9" w:rsidRPr="008B533D" w:rsidRDefault="00A909D9" w:rsidP="00A909D9">
            <w:pPr>
              <w:spacing w:after="0" w:line="240" w:lineRule="auto"/>
              <w:jc w:val="center"/>
              <w:rPr>
                <w:rFonts w:ascii="Arial" w:eastAsia="Times New Roman" w:hAnsi="Arial" w:cs="Arial"/>
                <w:color w:val="000000"/>
                <w:sz w:val="20"/>
                <w:szCs w:val="20"/>
              </w:rPr>
            </w:pPr>
            <w:r w:rsidRPr="008B533D">
              <w:rPr>
                <w:rFonts w:ascii="Arial" w:hAnsi="Arial" w:cs="Arial"/>
                <w:color w:val="000000"/>
                <w:sz w:val="16"/>
                <w:szCs w:val="16"/>
              </w:rPr>
              <w:t>50,0</w:t>
            </w:r>
          </w:p>
        </w:tc>
      </w:tr>
      <w:tr w:rsidR="00A909D9" w:rsidRPr="008B533D" w14:paraId="4A96731D" w14:textId="77777777" w:rsidTr="003374FF">
        <w:trPr>
          <w:trHeight w:val="645"/>
        </w:trPr>
        <w:tc>
          <w:tcPr>
            <w:tcW w:w="1166" w:type="dxa"/>
            <w:tcBorders>
              <w:top w:val="nil"/>
              <w:left w:val="single" w:sz="4" w:space="0" w:color="auto"/>
              <w:bottom w:val="single" w:sz="4" w:space="0" w:color="auto"/>
              <w:right w:val="single" w:sz="4" w:space="0" w:color="auto"/>
            </w:tcBorders>
            <w:shd w:val="clear" w:color="auto" w:fill="auto"/>
            <w:noWrap/>
            <w:vAlign w:val="center"/>
            <w:hideMark/>
          </w:tcPr>
          <w:p w14:paraId="29A87EA5" w14:textId="77777777" w:rsidR="00A909D9" w:rsidRPr="008B533D" w:rsidRDefault="00A909D9" w:rsidP="00A909D9">
            <w:pPr>
              <w:spacing w:after="0" w:line="240" w:lineRule="auto"/>
              <w:rPr>
                <w:rFonts w:ascii="Calibri" w:eastAsia="Times New Roman" w:hAnsi="Calibri" w:cs="Calibri"/>
                <w:color w:val="000000"/>
                <w:sz w:val="20"/>
                <w:szCs w:val="20"/>
              </w:rPr>
            </w:pPr>
            <w:r w:rsidRPr="008B533D">
              <w:rPr>
                <w:rFonts w:ascii="Calibri" w:eastAsia="Times New Roman" w:hAnsi="Calibri" w:cs="Calibri"/>
                <w:color w:val="000000"/>
                <w:sz w:val="20"/>
                <w:szCs w:val="20"/>
              </w:rPr>
              <w:t> </w:t>
            </w:r>
          </w:p>
        </w:tc>
        <w:tc>
          <w:tcPr>
            <w:tcW w:w="5399" w:type="dxa"/>
            <w:tcBorders>
              <w:top w:val="nil"/>
              <w:left w:val="nil"/>
              <w:bottom w:val="single" w:sz="4" w:space="0" w:color="auto"/>
              <w:right w:val="single" w:sz="4" w:space="0" w:color="auto"/>
            </w:tcBorders>
            <w:shd w:val="clear" w:color="auto" w:fill="auto"/>
            <w:noWrap/>
            <w:vAlign w:val="center"/>
            <w:hideMark/>
          </w:tcPr>
          <w:p w14:paraId="400F580F" w14:textId="77777777" w:rsidR="00A909D9" w:rsidRPr="008B533D" w:rsidRDefault="00A909D9" w:rsidP="00A909D9">
            <w:pPr>
              <w:spacing w:after="0" w:line="240" w:lineRule="auto"/>
              <w:jc w:val="center"/>
              <w:rPr>
                <w:rFonts w:ascii="Sylfaen" w:eastAsia="Times New Roman" w:hAnsi="Sylfaen" w:cs="Arial"/>
                <w:b/>
                <w:bCs/>
                <w:color w:val="000000"/>
                <w:sz w:val="20"/>
                <w:szCs w:val="20"/>
              </w:rPr>
            </w:pPr>
            <w:r w:rsidRPr="008B533D">
              <w:rPr>
                <w:rFonts w:ascii="Sylfaen" w:eastAsia="Times New Roman" w:hAnsi="Sylfaen" w:cs="Arial"/>
                <w:b/>
                <w:bCs/>
                <w:color w:val="000000"/>
                <w:sz w:val="20"/>
                <w:szCs w:val="20"/>
              </w:rPr>
              <w:t>სულ</w:t>
            </w:r>
            <w:r w:rsidRPr="008B533D">
              <w:rPr>
                <w:rFonts w:ascii="Calibri" w:eastAsia="Times New Roman" w:hAnsi="Calibri" w:cs="Calibri"/>
                <w:b/>
                <w:bCs/>
                <w:color w:val="000000"/>
                <w:sz w:val="20"/>
                <w:szCs w:val="20"/>
              </w:rPr>
              <w:t xml:space="preserve"> </w:t>
            </w:r>
            <w:r w:rsidRPr="008B533D">
              <w:rPr>
                <w:rFonts w:ascii="Sylfaen" w:eastAsia="Times New Roman" w:hAnsi="Sylfaen" w:cs="Arial"/>
                <w:b/>
                <w:bCs/>
                <w:color w:val="000000"/>
                <w:sz w:val="20"/>
                <w:szCs w:val="20"/>
              </w:rPr>
              <w:t>პრიორიტეტი</w:t>
            </w:r>
          </w:p>
        </w:tc>
        <w:tc>
          <w:tcPr>
            <w:tcW w:w="1359" w:type="dxa"/>
            <w:tcBorders>
              <w:top w:val="nil"/>
              <w:left w:val="nil"/>
              <w:bottom w:val="single" w:sz="4" w:space="0" w:color="auto"/>
              <w:right w:val="single" w:sz="4" w:space="0" w:color="auto"/>
            </w:tcBorders>
            <w:shd w:val="clear" w:color="auto" w:fill="auto"/>
            <w:noWrap/>
            <w:vAlign w:val="center"/>
            <w:hideMark/>
          </w:tcPr>
          <w:p w14:paraId="27B2024E" w14:textId="77777777" w:rsidR="00A909D9" w:rsidRPr="008B533D" w:rsidRDefault="00A909D9" w:rsidP="00A909D9">
            <w:pPr>
              <w:spacing w:after="0" w:line="240" w:lineRule="auto"/>
              <w:jc w:val="center"/>
              <w:rPr>
                <w:rFonts w:ascii="Arial" w:eastAsia="Times New Roman" w:hAnsi="Arial" w:cs="Arial"/>
                <w:b/>
                <w:bCs/>
                <w:color w:val="000000"/>
                <w:sz w:val="20"/>
                <w:szCs w:val="20"/>
              </w:rPr>
            </w:pPr>
            <w:r w:rsidRPr="008B533D">
              <w:rPr>
                <w:rFonts w:ascii="Arial" w:eastAsia="Times New Roman" w:hAnsi="Arial" w:cs="Arial"/>
                <w:b/>
                <w:bCs/>
                <w:color w:val="000000"/>
                <w:sz w:val="20"/>
                <w:szCs w:val="20"/>
              </w:rPr>
              <w:t>279</w:t>
            </w:r>
          </w:p>
        </w:tc>
        <w:tc>
          <w:tcPr>
            <w:tcW w:w="1447" w:type="dxa"/>
            <w:tcBorders>
              <w:top w:val="nil"/>
              <w:left w:val="nil"/>
              <w:bottom w:val="single" w:sz="4" w:space="0" w:color="auto"/>
              <w:right w:val="single" w:sz="4" w:space="0" w:color="auto"/>
            </w:tcBorders>
            <w:shd w:val="clear" w:color="auto" w:fill="auto"/>
            <w:vAlign w:val="center"/>
            <w:hideMark/>
          </w:tcPr>
          <w:p w14:paraId="730F2F6B" w14:textId="5C061D81" w:rsidR="00A909D9" w:rsidRPr="008B533D" w:rsidRDefault="00A909D9" w:rsidP="00A909D9">
            <w:pPr>
              <w:spacing w:after="0" w:line="240" w:lineRule="auto"/>
              <w:jc w:val="center"/>
              <w:rPr>
                <w:rFonts w:ascii="Arial" w:eastAsia="Times New Roman" w:hAnsi="Arial" w:cs="Arial"/>
                <w:b/>
                <w:bCs/>
                <w:color w:val="000000"/>
                <w:sz w:val="20"/>
                <w:szCs w:val="20"/>
              </w:rPr>
            </w:pPr>
            <w:r w:rsidRPr="008B533D">
              <w:rPr>
                <w:rFonts w:ascii="Arial" w:hAnsi="Arial" w:cs="Arial"/>
                <w:b/>
                <w:bCs/>
                <w:color w:val="000000"/>
                <w:sz w:val="16"/>
                <w:szCs w:val="16"/>
              </w:rPr>
              <w:t>19393,7</w:t>
            </w:r>
          </w:p>
        </w:tc>
        <w:tc>
          <w:tcPr>
            <w:tcW w:w="1688" w:type="dxa"/>
            <w:tcBorders>
              <w:top w:val="nil"/>
              <w:left w:val="nil"/>
              <w:bottom w:val="single" w:sz="4" w:space="0" w:color="auto"/>
              <w:right w:val="single" w:sz="4" w:space="0" w:color="auto"/>
            </w:tcBorders>
            <w:shd w:val="clear" w:color="auto" w:fill="auto"/>
            <w:vAlign w:val="center"/>
            <w:hideMark/>
          </w:tcPr>
          <w:p w14:paraId="289B07D8" w14:textId="25E7AEC9" w:rsidR="00A909D9" w:rsidRPr="008B533D" w:rsidRDefault="00A909D9" w:rsidP="00A909D9">
            <w:pPr>
              <w:spacing w:after="0" w:line="240" w:lineRule="auto"/>
              <w:jc w:val="center"/>
              <w:rPr>
                <w:rFonts w:ascii="Arial" w:eastAsia="Times New Roman" w:hAnsi="Arial" w:cs="Arial"/>
                <w:b/>
                <w:bCs/>
                <w:color w:val="000000"/>
                <w:sz w:val="20"/>
                <w:szCs w:val="20"/>
              </w:rPr>
            </w:pPr>
            <w:r w:rsidRPr="008B533D">
              <w:rPr>
                <w:rFonts w:ascii="Arial" w:hAnsi="Arial" w:cs="Arial"/>
                <w:b/>
                <w:bCs/>
                <w:color w:val="000000"/>
                <w:sz w:val="16"/>
                <w:szCs w:val="16"/>
              </w:rPr>
              <w:t>19396,2</w:t>
            </w:r>
          </w:p>
        </w:tc>
        <w:tc>
          <w:tcPr>
            <w:tcW w:w="1577" w:type="dxa"/>
            <w:tcBorders>
              <w:top w:val="nil"/>
              <w:left w:val="nil"/>
              <w:bottom w:val="single" w:sz="4" w:space="0" w:color="auto"/>
              <w:right w:val="single" w:sz="4" w:space="0" w:color="auto"/>
            </w:tcBorders>
            <w:shd w:val="clear" w:color="auto" w:fill="auto"/>
            <w:vAlign w:val="center"/>
            <w:hideMark/>
          </w:tcPr>
          <w:p w14:paraId="5E88B991" w14:textId="78FD965A" w:rsidR="00A909D9" w:rsidRPr="008B533D" w:rsidRDefault="00A909D9" w:rsidP="00A909D9">
            <w:pPr>
              <w:spacing w:after="0" w:line="240" w:lineRule="auto"/>
              <w:jc w:val="center"/>
              <w:rPr>
                <w:rFonts w:ascii="Arial" w:eastAsia="Times New Roman" w:hAnsi="Arial" w:cs="Arial"/>
                <w:b/>
                <w:bCs/>
                <w:color w:val="000000"/>
                <w:sz w:val="20"/>
                <w:szCs w:val="20"/>
              </w:rPr>
            </w:pPr>
            <w:r w:rsidRPr="008B533D">
              <w:rPr>
                <w:rFonts w:ascii="Arial" w:hAnsi="Arial" w:cs="Arial"/>
                <w:b/>
                <w:bCs/>
                <w:color w:val="000000"/>
                <w:sz w:val="16"/>
                <w:szCs w:val="16"/>
              </w:rPr>
              <w:t>20473,8</w:t>
            </w:r>
          </w:p>
        </w:tc>
        <w:tc>
          <w:tcPr>
            <w:tcW w:w="1534" w:type="dxa"/>
            <w:tcBorders>
              <w:top w:val="nil"/>
              <w:left w:val="nil"/>
              <w:bottom w:val="single" w:sz="4" w:space="0" w:color="auto"/>
              <w:right w:val="single" w:sz="4" w:space="0" w:color="auto"/>
            </w:tcBorders>
            <w:shd w:val="clear" w:color="auto" w:fill="auto"/>
            <w:vAlign w:val="center"/>
            <w:hideMark/>
          </w:tcPr>
          <w:p w14:paraId="3E43D02F" w14:textId="0273E24A" w:rsidR="00A909D9" w:rsidRPr="008B533D" w:rsidRDefault="00A909D9" w:rsidP="00A909D9">
            <w:pPr>
              <w:spacing w:after="0" w:line="240" w:lineRule="auto"/>
              <w:jc w:val="center"/>
              <w:rPr>
                <w:rFonts w:ascii="Arial" w:eastAsia="Times New Roman" w:hAnsi="Arial" w:cs="Arial"/>
                <w:b/>
                <w:bCs/>
                <w:color w:val="000000"/>
                <w:sz w:val="20"/>
                <w:szCs w:val="20"/>
              </w:rPr>
            </w:pPr>
            <w:r w:rsidRPr="008B533D">
              <w:rPr>
                <w:rFonts w:ascii="Arial" w:hAnsi="Arial" w:cs="Arial"/>
                <w:b/>
                <w:bCs/>
                <w:color w:val="000000"/>
                <w:sz w:val="16"/>
                <w:szCs w:val="16"/>
              </w:rPr>
              <w:t>20733,8</w:t>
            </w:r>
          </w:p>
        </w:tc>
      </w:tr>
    </w:tbl>
    <w:p w14:paraId="08CB09CA" w14:textId="77777777" w:rsidR="003374FF" w:rsidRPr="008B533D" w:rsidRDefault="003374FF" w:rsidP="003374FF">
      <w:pPr>
        <w:rPr>
          <w:lang w:val="ka-GE" w:eastAsia="ru-RU"/>
        </w:rPr>
      </w:pPr>
    </w:p>
    <w:p w14:paraId="70432D39" w14:textId="77777777" w:rsidR="003374FF" w:rsidRPr="008B533D" w:rsidRDefault="003374FF" w:rsidP="003374FF">
      <w:pPr>
        <w:rPr>
          <w:lang w:val="ka-GE" w:eastAsia="ru-RU"/>
        </w:rPr>
      </w:pPr>
    </w:p>
    <w:p w14:paraId="5C2ACF4D" w14:textId="77777777" w:rsidR="003374FF" w:rsidRPr="008B533D" w:rsidRDefault="003374FF" w:rsidP="003374FF">
      <w:pPr>
        <w:rPr>
          <w:lang w:val="ka-GE" w:eastAsia="ru-RU"/>
        </w:rPr>
      </w:pPr>
    </w:p>
    <w:tbl>
      <w:tblPr>
        <w:tblW w:w="14743" w:type="dxa"/>
        <w:tblLook w:val="04A0" w:firstRow="1" w:lastRow="0" w:firstColumn="1" w:lastColumn="0" w:noHBand="0" w:noVBand="1"/>
      </w:tblPr>
      <w:tblGrid>
        <w:gridCol w:w="576"/>
        <w:gridCol w:w="2730"/>
        <w:gridCol w:w="4483"/>
        <w:gridCol w:w="2179"/>
        <w:gridCol w:w="1509"/>
        <w:gridCol w:w="1701"/>
        <w:gridCol w:w="1559"/>
        <w:gridCol w:w="6"/>
      </w:tblGrid>
      <w:tr w:rsidR="003374FF" w:rsidRPr="008B533D" w14:paraId="73F434BC" w14:textId="77777777" w:rsidTr="003374FF">
        <w:trPr>
          <w:gridAfter w:val="1"/>
          <w:wAfter w:w="6" w:type="dxa"/>
          <w:trHeight w:val="576"/>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5FB6E1"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rPr>
              <w:t>კოდი</w:t>
            </w:r>
          </w:p>
        </w:tc>
        <w:tc>
          <w:tcPr>
            <w:tcW w:w="27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F7C3E1"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lang w:val="ka-GE"/>
              </w:rPr>
              <w:t>ქვე</w:t>
            </w:r>
            <w:r w:rsidRPr="008B533D">
              <w:rPr>
                <w:rFonts w:ascii="Sylfaen" w:eastAsia="Times New Roman" w:hAnsi="Sylfaen" w:cs="Arial"/>
                <w:b/>
                <w:bCs/>
                <w:color w:val="000000"/>
                <w:sz w:val="12"/>
                <w:szCs w:val="12"/>
              </w:rPr>
              <w:t xml:space="preserve">პროგრამის დასახელება </w:t>
            </w:r>
          </w:p>
        </w:tc>
        <w:tc>
          <w:tcPr>
            <w:tcW w:w="44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228F8A" w14:textId="77777777" w:rsidR="003374FF" w:rsidRPr="008B533D" w:rsidRDefault="003374FF" w:rsidP="003374FF">
            <w:pPr>
              <w:spacing w:after="0" w:line="240" w:lineRule="auto"/>
              <w:jc w:val="center"/>
              <w:rPr>
                <w:rFonts w:ascii="Sylfaen" w:eastAsia="Times New Roman" w:hAnsi="Sylfaen" w:cs="Arial"/>
                <w:color w:val="000000"/>
                <w:sz w:val="12"/>
                <w:szCs w:val="12"/>
              </w:rPr>
            </w:pPr>
            <w:r w:rsidRPr="008B533D">
              <w:rPr>
                <w:rFonts w:ascii="Sylfaen" w:eastAsia="Times New Roman" w:hAnsi="Sylfaen" w:cs="Arial"/>
                <w:color w:val="000000"/>
                <w:sz w:val="12"/>
                <w:szCs w:val="12"/>
              </w:rPr>
              <w:t xml:space="preserve"> მუნიციპალიტეტის ვალდებულებების მომსახურება და დაფარვა </w:t>
            </w:r>
          </w:p>
        </w:tc>
        <w:tc>
          <w:tcPr>
            <w:tcW w:w="2179" w:type="dxa"/>
            <w:tcBorders>
              <w:top w:val="single" w:sz="4" w:space="0" w:color="auto"/>
              <w:left w:val="nil"/>
              <w:bottom w:val="single" w:sz="4" w:space="0" w:color="auto"/>
              <w:right w:val="single" w:sz="4" w:space="0" w:color="auto"/>
            </w:tcBorders>
            <w:shd w:val="clear" w:color="000000" w:fill="FFFFFF"/>
            <w:vAlign w:val="center"/>
            <w:hideMark/>
          </w:tcPr>
          <w:p w14:paraId="4BE98443"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2026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14:paraId="5883E417"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2027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6D239D2"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2028 წლის დაფინანსება</w:t>
            </w:r>
            <w:r w:rsidRPr="008B533D">
              <w:rPr>
                <w:rFonts w:ascii="Sylfaen" w:eastAsia="Times New Roman" w:hAnsi="Sylfaen" w:cs="Arial"/>
                <w:b/>
                <w:bCs/>
                <w:color w:val="000000"/>
                <w:sz w:val="16"/>
                <w:szCs w:val="16"/>
              </w:rPr>
              <w:br/>
              <w:t xml:space="preserve"> ათას ლარში</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5A01039B"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6"/>
                <w:szCs w:val="16"/>
              </w:rPr>
              <w:t>202</w:t>
            </w:r>
            <w:r w:rsidRPr="008B533D">
              <w:rPr>
                <w:rFonts w:ascii="Sylfaen" w:eastAsia="Times New Roman" w:hAnsi="Sylfaen" w:cs="Arial"/>
                <w:b/>
                <w:bCs/>
                <w:color w:val="000000"/>
                <w:sz w:val="16"/>
                <w:szCs w:val="16"/>
                <w:lang w:val="ka-GE"/>
              </w:rPr>
              <w:t xml:space="preserve">9 </w:t>
            </w:r>
            <w:r w:rsidRPr="008B533D">
              <w:rPr>
                <w:rFonts w:ascii="Sylfaen" w:eastAsia="Times New Roman" w:hAnsi="Sylfaen" w:cs="Arial"/>
                <w:b/>
                <w:bCs/>
                <w:color w:val="000000"/>
                <w:sz w:val="16"/>
                <w:szCs w:val="16"/>
              </w:rPr>
              <w:t>წლის დაფინანსება</w:t>
            </w:r>
            <w:r w:rsidRPr="008B533D">
              <w:rPr>
                <w:rFonts w:ascii="Sylfaen" w:eastAsia="Times New Roman" w:hAnsi="Sylfaen" w:cs="Arial"/>
                <w:b/>
                <w:bCs/>
                <w:color w:val="000000"/>
                <w:sz w:val="16"/>
                <w:szCs w:val="16"/>
              </w:rPr>
              <w:br/>
              <w:t xml:space="preserve"> ათას ლარში</w:t>
            </w:r>
          </w:p>
        </w:tc>
      </w:tr>
      <w:tr w:rsidR="003374FF" w:rsidRPr="008B533D" w14:paraId="663AA0A8" w14:textId="77777777" w:rsidTr="003374FF">
        <w:trPr>
          <w:gridAfter w:val="1"/>
          <w:wAfter w:w="6" w:type="dxa"/>
          <w:trHeight w:val="264"/>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A9811EB" w14:textId="77777777" w:rsidR="003374FF" w:rsidRPr="008B533D" w:rsidRDefault="003374FF" w:rsidP="003374FF">
            <w:pPr>
              <w:spacing w:after="0" w:line="240" w:lineRule="auto"/>
              <w:jc w:val="center"/>
              <w:rPr>
                <w:rFonts w:ascii="Sylfaen" w:eastAsia="Times New Roman" w:hAnsi="Sylfaen" w:cs="Arial"/>
                <w:color w:val="000000"/>
                <w:sz w:val="12"/>
                <w:szCs w:val="12"/>
              </w:rPr>
            </w:pPr>
            <w:r w:rsidRPr="008B533D">
              <w:rPr>
                <w:rFonts w:ascii="Sylfaen" w:eastAsia="Times New Roman" w:hAnsi="Sylfaen" w:cs="Arial"/>
                <w:color w:val="000000"/>
                <w:sz w:val="12"/>
                <w:szCs w:val="12"/>
              </w:rPr>
              <w:t>010203</w:t>
            </w:r>
          </w:p>
        </w:tc>
        <w:tc>
          <w:tcPr>
            <w:tcW w:w="2730" w:type="dxa"/>
            <w:vMerge/>
            <w:tcBorders>
              <w:top w:val="single" w:sz="4" w:space="0" w:color="auto"/>
              <w:left w:val="single" w:sz="4" w:space="0" w:color="auto"/>
              <w:bottom w:val="single" w:sz="4" w:space="0" w:color="auto"/>
              <w:right w:val="single" w:sz="4" w:space="0" w:color="auto"/>
            </w:tcBorders>
            <w:vAlign w:val="center"/>
            <w:hideMark/>
          </w:tcPr>
          <w:p w14:paraId="36F46DDE" w14:textId="77777777" w:rsidR="003374FF" w:rsidRPr="008B533D" w:rsidRDefault="003374FF" w:rsidP="003374FF">
            <w:pPr>
              <w:spacing w:after="0" w:line="240" w:lineRule="auto"/>
              <w:rPr>
                <w:rFonts w:ascii="Sylfaen" w:eastAsia="Times New Roman" w:hAnsi="Sylfaen" w:cs="Arial"/>
                <w:b/>
                <w:bCs/>
                <w:color w:val="000000"/>
                <w:sz w:val="12"/>
                <w:szCs w:val="12"/>
              </w:rPr>
            </w:pPr>
          </w:p>
        </w:tc>
        <w:tc>
          <w:tcPr>
            <w:tcW w:w="4483" w:type="dxa"/>
            <w:vMerge/>
            <w:tcBorders>
              <w:top w:val="single" w:sz="4" w:space="0" w:color="auto"/>
              <w:left w:val="single" w:sz="4" w:space="0" w:color="auto"/>
              <w:bottom w:val="single" w:sz="4" w:space="0" w:color="auto"/>
              <w:right w:val="single" w:sz="4" w:space="0" w:color="auto"/>
            </w:tcBorders>
            <w:vAlign w:val="center"/>
            <w:hideMark/>
          </w:tcPr>
          <w:p w14:paraId="5A279D1D" w14:textId="77777777" w:rsidR="003374FF" w:rsidRPr="008B533D" w:rsidRDefault="003374FF" w:rsidP="003374FF">
            <w:pPr>
              <w:spacing w:after="0" w:line="240" w:lineRule="auto"/>
              <w:rPr>
                <w:rFonts w:ascii="Sylfaen" w:eastAsia="Times New Roman" w:hAnsi="Sylfaen" w:cs="Arial"/>
                <w:color w:val="000000"/>
                <w:sz w:val="12"/>
                <w:szCs w:val="12"/>
              </w:rPr>
            </w:pPr>
          </w:p>
        </w:tc>
        <w:tc>
          <w:tcPr>
            <w:tcW w:w="2179" w:type="dxa"/>
            <w:tcBorders>
              <w:top w:val="nil"/>
              <w:left w:val="nil"/>
              <w:bottom w:val="single" w:sz="4" w:space="0" w:color="auto"/>
              <w:right w:val="single" w:sz="4" w:space="0" w:color="auto"/>
            </w:tcBorders>
            <w:shd w:val="clear" w:color="000000" w:fill="FFFFFF"/>
            <w:vAlign w:val="center"/>
            <w:hideMark/>
          </w:tcPr>
          <w:p w14:paraId="3CC3359B" w14:textId="77777777" w:rsidR="003374FF" w:rsidRPr="008B533D" w:rsidRDefault="003374FF" w:rsidP="003374FF">
            <w:pPr>
              <w:spacing w:after="0" w:line="240" w:lineRule="auto"/>
              <w:rPr>
                <w:rFonts w:ascii="Sylfaen" w:eastAsia="Times New Roman" w:hAnsi="Sylfaen" w:cs="Arial"/>
                <w:sz w:val="12"/>
                <w:szCs w:val="12"/>
              </w:rPr>
            </w:pPr>
            <w:r w:rsidRPr="008B533D">
              <w:rPr>
                <w:rFonts w:ascii="Arial" w:hAnsi="Arial" w:cs="Arial"/>
                <w:color w:val="000000"/>
                <w:sz w:val="16"/>
                <w:szCs w:val="16"/>
              </w:rPr>
              <w:t>38.0</w:t>
            </w:r>
          </w:p>
        </w:tc>
        <w:tc>
          <w:tcPr>
            <w:tcW w:w="1509" w:type="dxa"/>
            <w:tcBorders>
              <w:top w:val="nil"/>
              <w:left w:val="nil"/>
              <w:bottom w:val="single" w:sz="4" w:space="0" w:color="auto"/>
              <w:right w:val="single" w:sz="4" w:space="0" w:color="auto"/>
            </w:tcBorders>
            <w:shd w:val="clear" w:color="000000" w:fill="FFFFFF"/>
            <w:vAlign w:val="center"/>
            <w:hideMark/>
          </w:tcPr>
          <w:p w14:paraId="27EC4D82" w14:textId="77777777" w:rsidR="003374FF" w:rsidRPr="008B533D" w:rsidRDefault="003374FF" w:rsidP="003374FF">
            <w:pPr>
              <w:spacing w:after="0" w:line="240" w:lineRule="auto"/>
              <w:rPr>
                <w:rFonts w:ascii="Sylfaen" w:eastAsia="Times New Roman" w:hAnsi="Sylfaen" w:cs="Arial"/>
                <w:sz w:val="12"/>
                <w:szCs w:val="12"/>
              </w:rPr>
            </w:pPr>
            <w:r w:rsidRPr="008B533D">
              <w:rPr>
                <w:rFonts w:ascii="Arial" w:hAnsi="Arial" w:cs="Arial"/>
                <w:color w:val="000000"/>
                <w:sz w:val="16"/>
                <w:szCs w:val="16"/>
              </w:rPr>
              <w:t>0.0</w:t>
            </w:r>
          </w:p>
        </w:tc>
        <w:tc>
          <w:tcPr>
            <w:tcW w:w="1701" w:type="dxa"/>
            <w:tcBorders>
              <w:top w:val="nil"/>
              <w:left w:val="nil"/>
              <w:bottom w:val="single" w:sz="4" w:space="0" w:color="auto"/>
              <w:right w:val="single" w:sz="4" w:space="0" w:color="auto"/>
            </w:tcBorders>
            <w:shd w:val="clear" w:color="000000" w:fill="FFFFFF"/>
            <w:vAlign w:val="center"/>
            <w:hideMark/>
          </w:tcPr>
          <w:p w14:paraId="2F6631AB" w14:textId="77777777" w:rsidR="003374FF" w:rsidRPr="008B533D" w:rsidRDefault="003374FF" w:rsidP="003374FF">
            <w:pPr>
              <w:spacing w:after="0" w:line="240" w:lineRule="auto"/>
              <w:rPr>
                <w:rFonts w:ascii="Sylfaen" w:eastAsia="Times New Roman" w:hAnsi="Sylfaen" w:cs="Arial"/>
                <w:sz w:val="12"/>
                <w:szCs w:val="12"/>
              </w:rPr>
            </w:pPr>
            <w:r w:rsidRPr="008B533D">
              <w:rPr>
                <w:rFonts w:ascii="Arial" w:hAnsi="Arial" w:cs="Arial"/>
                <w:color w:val="000000"/>
                <w:sz w:val="16"/>
                <w:szCs w:val="16"/>
              </w:rPr>
              <w:t>0.0</w:t>
            </w:r>
          </w:p>
        </w:tc>
        <w:tc>
          <w:tcPr>
            <w:tcW w:w="1559" w:type="dxa"/>
            <w:tcBorders>
              <w:top w:val="nil"/>
              <w:left w:val="nil"/>
              <w:bottom w:val="single" w:sz="4" w:space="0" w:color="auto"/>
              <w:right w:val="single" w:sz="4" w:space="0" w:color="auto"/>
            </w:tcBorders>
            <w:shd w:val="clear" w:color="000000" w:fill="FFFFFF"/>
            <w:vAlign w:val="center"/>
            <w:hideMark/>
          </w:tcPr>
          <w:p w14:paraId="7E8C44DC" w14:textId="77777777" w:rsidR="003374FF" w:rsidRPr="008B533D" w:rsidRDefault="003374FF" w:rsidP="003374FF">
            <w:pPr>
              <w:spacing w:after="0" w:line="240" w:lineRule="auto"/>
              <w:rPr>
                <w:rFonts w:ascii="Sylfaen" w:eastAsia="Times New Roman" w:hAnsi="Sylfaen" w:cs="Arial"/>
                <w:sz w:val="12"/>
                <w:szCs w:val="12"/>
              </w:rPr>
            </w:pPr>
            <w:r w:rsidRPr="008B533D">
              <w:rPr>
                <w:rFonts w:ascii="Arial" w:hAnsi="Arial" w:cs="Arial"/>
                <w:color w:val="000000"/>
                <w:sz w:val="16"/>
                <w:szCs w:val="16"/>
              </w:rPr>
              <w:t>0.0</w:t>
            </w:r>
          </w:p>
        </w:tc>
      </w:tr>
      <w:tr w:rsidR="003374FF" w:rsidRPr="008B533D" w14:paraId="6E1C7D21" w14:textId="77777777" w:rsidTr="003374FF">
        <w:trPr>
          <w:trHeight w:val="355"/>
        </w:trPr>
        <w:tc>
          <w:tcPr>
            <w:tcW w:w="330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2324D3B" w14:textId="77777777" w:rsidR="003374FF" w:rsidRPr="008B533D" w:rsidRDefault="003374FF" w:rsidP="003374FF">
            <w:pPr>
              <w:spacing w:after="0" w:line="240" w:lineRule="auto"/>
              <w:jc w:val="center"/>
              <w:rPr>
                <w:rFonts w:ascii="Sylfaen" w:eastAsia="Times New Roman" w:hAnsi="Sylfaen" w:cs="Arial"/>
                <w:b/>
                <w:bCs/>
                <w:color w:val="000000"/>
                <w:sz w:val="12"/>
                <w:szCs w:val="12"/>
              </w:rPr>
            </w:pPr>
            <w:r w:rsidRPr="008B533D">
              <w:rPr>
                <w:rFonts w:ascii="Sylfaen" w:eastAsia="Times New Roman" w:hAnsi="Sylfaen" w:cs="Arial"/>
                <w:b/>
                <w:bCs/>
                <w:color w:val="000000"/>
                <w:sz w:val="12"/>
                <w:szCs w:val="12"/>
                <w:lang w:val="ka-GE"/>
              </w:rPr>
              <w:t>ქვე</w:t>
            </w:r>
            <w:r w:rsidRPr="008B533D">
              <w:rPr>
                <w:rFonts w:ascii="Sylfaen" w:eastAsia="Times New Roman" w:hAnsi="Sylfaen" w:cs="Arial"/>
                <w:b/>
                <w:bCs/>
                <w:color w:val="000000"/>
                <w:sz w:val="12"/>
                <w:szCs w:val="12"/>
              </w:rPr>
              <w:t>პროგრამის განმახორციელებელი სამსახური</w:t>
            </w:r>
          </w:p>
        </w:tc>
        <w:tc>
          <w:tcPr>
            <w:tcW w:w="11437" w:type="dxa"/>
            <w:gridSpan w:val="6"/>
            <w:tcBorders>
              <w:top w:val="single" w:sz="4" w:space="0" w:color="auto"/>
              <w:left w:val="nil"/>
              <w:bottom w:val="single" w:sz="4" w:space="0" w:color="auto"/>
              <w:right w:val="single" w:sz="4" w:space="0" w:color="auto"/>
            </w:tcBorders>
            <w:shd w:val="clear" w:color="000000" w:fill="FFFFFF"/>
            <w:vAlign w:val="center"/>
            <w:hideMark/>
          </w:tcPr>
          <w:p w14:paraId="0EC9C879" w14:textId="77777777" w:rsidR="003374FF" w:rsidRPr="008B533D" w:rsidRDefault="003374FF" w:rsidP="003374FF">
            <w:pPr>
              <w:spacing w:after="0" w:line="240" w:lineRule="auto"/>
              <w:rPr>
                <w:rFonts w:ascii="Sylfaen" w:eastAsia="Times New Roman" w:hAnsi="Sylfaen" w:cs="Arial"/>
                <w:color w:val="000000"/>
                <w:sz w:val="12"/>
                <w:szCs w:val="12"/>
              </w:rPr>
            </w:pPr>
            <w:r w:rsidRPr="008B533D">
              <w:rPr>
                <w:rFonts w:ascii="Sylfaen" w:eastAsia="Times New Roman" w:hAnsi="Sylfaen" w:cs="Arial"/>
                <w:color w:val="000000"/>
                <w:sz w:val="12"/>
                <w:szCs w:val="12"/>
              </w:rPr>
              <w:t>მარნეულის მუნიციპალიტეტის საფინანო -საბიუჯეტო სამსახური</w:t>
            </w:r>
          </w:p>
        </w:tc>
      </w:tr>
      <w:tr w:rsidR="003374FF" w:rsidRPr="008B533D" w14:paraId="480BE5B3" w14:textId="77777777" w:rsidTr="003374FF">
        <w:trPr>
          <w:trHeight w:val="703"/>
        </w:trPr>
        <w:tc>
          <w:tcPr>
            <w:tcW w:w="330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5F95D83"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lang w:val="ka-GE"/>
              </w:rPr>
              <w:t>ქვე</w:t>
            </w:r>
            <w:r w:rsidRPr="008B533D">
              <w:rPr>
                <w:rFonts w:ascii="Sylfaen" w:eastAsia="Times New Roman" w:hAnsi="Sylfaen" w:cs="Arial"/>
                <w:b/>
                <w:bCs/>
                <w:color w:val="000000"/>
                <w:sz w:val="16"/>
                <w:szCs w:val="16"/>
              </w:rPr>
              <w:t xml:space="preserve">პროგრამის აღწერა და მიზანი  </w:t>
            </w:r>
          </w:p>
        </w:tc>
        <w:tc>
          <w:tcPr>
            <w:tcW w:w="11437" w:type="dxa"/>
            <w:gridSpan w:val="6"/>
            <w:tcBorders>
              <w:top w:val="single" w:sz="4" w:space="0" w:color="auto"/>
              <w:left w:val="nil"/>
              <w:bottom w:val="single" w:sz="4" w:space="0" w:color="auto"/>
              <w:right w:val="single" w:sz="4" w:space="0" w:color="auto"/>
            </w:tcBorders>
            <w:shd w:val="clear" w:color="000000" w:fill="FFFFFF"/>
            <w:vAlign w:val="center"/>
            <w:hideMark/>
          </w:tcPr>
          <w:p w14:paraId="5A85549D" w14:textId="77777777" w:rsidR="003374FF" w:rsidRPr="008B533D" w:rsidRDefault="003374FF" w:rsidP="003374FF">
            <w:pPr>
              <w:spacing w:after="0" w:line="240" w:lineRule="auto"/>
              <w:rPr>
                <w:rFonts w:ascii="Sylfaen" w:eastAsia="Times New Roman" w:hAnsi="Sylfaen" w:cs="Arial"/>
                <w:color w:val="000000"/>
                <w:sz w:val="12"/>
                <w:szCs w:val="12"/>
              </w:rPr>
            </w:pPr>
            <w:proofErr w:type="gramStart"/>
            <w:r w:rsidRPr="008B533D">
              <w:rPr>
                <w:rFonts w:ascii="Sylfaen" w:eastAsia="Times New Roman" w:hAnsi="Sylfaen" w:cs="Arial"/>
                <w:color w:val="000000"/>
                <w:sz w:val="12"/>
                <w:szCs w:val="12"/>
              </w:rPr>
              <w:t>ქვეპროგრამის ფარგლებში დაგეგმილია მუნიციპალური განვითარების ფონდიდან მიღებული სესხების საპროცენტო  და  სესხების ძირი თანხების დაფარვა ყოველთვიურად, არაუგვიანეს ყოველი თვის ბოლო თარიღისა(ხელშეკრულება #1, მარნეულის მუნიციპალიტეტის სოფლების:თამარისის, წერეთლის და საიმერლოს შიდა გზების რეაბილიტაცია") და "საქართველოს მყარი ნარჩენების მართვის პროექტის" ქონების გადაცემის ხელშეკრულების ფარგლებში თანხის გადახდის დღისათვის (28 აპრილი და 28 ოქტომბერი) გადასახდელი ძირი და  დარიცხული  საპროცენტო თანხა საქართველოს ეროვნული ბანკის მიერ დადგენილი რეფინანსირების განაკვეთის ცვლილების შესაბამისად.</w:t>
            </w:r>
            <w:proofErr w:type="gramEnd"/>
          </w:p>
        </w:tc>
      </w:tr>
      <w:tr w:rsidR="003374FF" w:rsidRPr="007E1CE5" w14:paraId="521F2634" w14:textId="77777777" w:rsidTr="003374FF">
        <w:trPr>
          <w:trHeight w:val="828"/>
        </w:trPr>
        <w:tc>
          <w:tcPr>
            <w:tcW w:w="330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B77D5A1" w14:textId="77777777" w:rsidR="003374FF" w:rsidRPr="008B533D" w:rsidRDefault="003374FF" w:rsidP="003374FF">
            <w:pPr>
              <w:spacing w:after="0" w:line="240" w:lineRule="auto"/>
              <w:jc w:val="center"/>
              <w:rPr>
                <w:rFonts w:ascii="Sylfaen" w:eastAsia="Times New Roman" w:hAnsi="Sylfaen" w:cs="Arial"/>
                <w:b/>
                <w:bCs/>
                <w:color w:val="000000"/>
                <w:sz w:val="16"/>
                <w:szCs w:val="16"/>
              </w:rPr>
            </w:pPr>
            <w:r w:rsidRPr="008B533D">
              <w:rPr>
                <w:rFonts w:ascii="Sylfaen" w:eastAsia="Times New Roman" w:hAnsi="Sylfaen" w:cs="Arial"/>
                <w:b/>
                <w:bCs/>
                <w:color w:val="000000"/>
                <w:sz w:val="16"/>
                <w:szCs w:val="16"/>
              </w:rPr>
              <w:t>მოსალოდნელი</w:t>
            </w:r>
            <w:r w:rsidRPr="008B533D">
              <w:rPr>
                <w:rFonts w:ascii="Sylfaen" w:eastAsia="Times New Roman" w:hAnsi="Sylfaen" w:cs="Arial"/>
                <w:b/>
                <w:bCs/>
                <w:color w:val="000000"/>
                <w:sz w:val="16"/>
                <w:szCs w:val="16"/>
                <w:lang w:val="ka-GE"/>
              </w:rPr>
              <w:t xml:space="preserve"> შუალედური </w:t>
            </w:r>
            <w:r w:rsidRPr="008B533D">
              <w:rPr>
                <w:rFonts w:ascii="Sylfaen" w:eastAsia="Times New Roman" w:hAnsi="Sylfaen" w:cs="Arial"/>
                <w:b/>
                <w:bCs/>
                <w:color w:val="000000"/>
                <w:sz w:val="16"/>
                <w:szCs w:val="16"/>
              </w:rPr>
              <w:t xml:space="preserve">შედეგი </w:t>
            </w:r>
          </w:p>
        </w:tc>
        <w:tc>
          <w:tcPr>
            <w:tcW w:w="11437" w:type="dxa"/>
            <w:gridSpan w:val="6"/>
            <w:tcBorders>
              <w:top w:val="single" w:sz="4" w:space="0" w:color="auto"/>
              <w:left w:val="nil"/>
              <w:bottom w:val="single" w:sz="4" w:space="0" w:color="auto"/>
              <w:right w:val="single" w:sz="4" w:space="0" w:color="auto"/>
            </w:tcBorders>
            <w:shd w:val="clear" w:color="000000" w:fill="FFFFFF"/>
            <w:vAlign w:val="center"/>
            <w:hideMark/>
          </w:tcPr>
          <w:p w14:paraId="0F4B2D8D" w14:textId="77777777" w:rsidR="003374FF" w:rsidRPr="007E1CE5" w:rsidRDefault="003374FF" w:rsidP="003374FF">
            <w:pPr>
              <w:spacing w:after="0" w:line="240" w:lineRule="auto"/>
              <w:rPr>
                <w:rFonts w:ascii="Sylfaen" w:eastAsia="Times New Roman" w:hAnsi="Sylfaen" w:cs="Arial"/>
                <w:color w:val="000000"/>
                <w:sz w:val="12"/>
                <w:szCs w:val="12"/>
              </w:rPr>
            </w:pPr>
            <w:r w:rsidRPr="008B533D">
              <w:rPr>
                <w:rFonts w:ascii="Sylfaen" w:eastAsia="Times New Roman" w:hAnsi="Sylfaen" w:cs="Arial"/>
                <w:color w:val="000000"/>
                <w:sz w:val="12"/>
                <w:szCs w:val="12"/>
              </w:rPr>
              <w:t>მარნეულის მუნიციპალიტეტის მიერ საქართველოს მუნიციპალური განვითარების ფონდის წინაშე ნაკისრი სასესხო ვალდებულების სრულად და დადგენილ ვადებში შესრულება</w:t>
            </w:r>
          </w:p>
        </w:tc>
      </w:tr>
    </w:tbl>
    <w:p w14:paraId="28075CBA" w14:textId="77777777" w:rsidR="003374FF" w:rsidRPr="007E1CE5" w:rsidRDefault="003374FF" w:rsidP="003374FF">
      <w:pPr>
        <w:rPr>
          <w:lang w:val="ka-GE" w:eastAsia="ru-RU"/>
        </w:rPr>
      </w:pPr>
    </w:p>
    <w:p w14:paraId="55E83C14" w14:textId="77777777" w:rsidR="003374FF" w:rsidRPr="00BB7249" w:rsidRDefault="003374FF" w:rsidP="003374FF">
      <w:pPr>
        <w:rPr>
          <w:lang w:val="ka-GE" w:eastAsia="ru-RU"/>
        </w:rPr>
      </w:pPr>
    </w:p>
    <w:p w14:paraId="4955AE9F" w14:textId="77777777" w:rsidR="003374FF" w:rsidRDefault="003374FF" w:rsidP="003374FF">
      <w:pPr>
        <w:rPr>
          <w:lang w:val="ka-GE" w:eastAsia="ru-RU"/>
        </w:rPr>
      </w:pPr>
    </w:p>
    <w:p w14:paraId="7718DE0E" w14:textId="77777777" w:rsidR="003374FF" w:rsidRDefault="003374FF" w:rsidP="003374FF">
      <w:pPr>
        <w:rPr>
          <w:lang w:val="ka-GE" w:eastAsia="ru-RU"/>
        </w:rPr>
      </w:pPr>
    </w:p>
    <w:p w14:paraId="100BA631" w14:textId="77777777" w:rsidR="003374FF" w:rsidRDefault="003374FF" w:rsidP="003374FF">
      <w:pPr>
        <w:rPr>
          <w:lang w:val="ka-GE" w:eastAsia="ru-RU"/>
        </w:rPr>
      </w:pPr>
    </w:p>
    <w:p w14:paraId="24FAD41F" w14:textId="77777777" w:rsidR="003374FF" w:rsidRPr="00BB2E25" w:rsidRDefault="003374FF" w:rsidP="003374FF">
      <w:pPr>
        <w:rPr>
          <w:lang w:val="ka-GE" w:eastAsia="ru-RU"/>
        </w:rPr>
      </w:pPr>
    </w:p>
    <w:sectPr w:rsidR="003374FF" w:rsidRPr="00BB2E25" w:rsidSect="00564910">
      <w:headerReference w:type="default" r:id="rId16"/>
      <w:footerReference w:type="default" r:id="rId17"/>
      <w:pgSz w:w="16838" w:h="11906" w:orient="landscape" w:code="9"/>
      <w:pgMar w:top="0" w:right="536" w:bottom="450" w:left="540" w:header="360" w:footer="720" w:gutter="0"/>
      <w:pgNumType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05623" w14:textId="77777777" w:rsidR="00730F98" w:rsidRDefault="00730F98" w:rsidP="009930F9">
      <w:pPr>
        <w:spacing w:after="0" w:line="240" w:lineRule="auto"/>
      </w:pPr>
      <w:r>
        <w:separator/>
      </w:r>
    </w:p>
  </w:endnote>
  <w:endnote w:type="continuationSeparator" w:id="0">
    <w:p w14:paraId="34347025" w14:textId="77777777" w:rsidR="00730F98" w:rsidRDefault="00730F98" w:rsidP="00993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LitNusx">
    <w:panose1 w:val="000000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CYR">
    <w:altName w:val="Arial"/>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84707"/>
      <w:docPartObj>
        <w:docPartGallery w:val="Page Numbers (Bottom of Page)"/>
        <w:docPartUnique/>
      </w:docPartObj>
    </w:sdtPr>
    <w:sdtEndPr/>
    <w:sdtContent>
      <w:p w14:paraId="6C399BDD" w14:textId="6E30EB97" w:rsidR="00E2481A" w:rsidRDefault="00E2481A" w:rsidP="008269F5">
        <w:pPr>
          <w:pStyle w:val="Footer"/>
          <w:ind w:right="900"/>
          <w:jc w:val="center"/>
        </w:pPr>
        <w:r>
          <w:rPr>
            <w:lang w:val="en-US"/>
          </w:rPr>
          <w:t xml:space="preserve">                                                                                                                     </w:t>
        </w:r>
        <w:r>
          <w:fldChar w:fldCharType="begin"/>
        </w:r>
        <w:r>
          <w:instrText xml:space="preserve"> PAGE   \* MERGEFORMAT </w:instrText>
        </w:r>
        <w:r>
          <w:fldChar w:fldCharType="separate"/>
        </w:r>
        <w:r w:rsidR="00A21CF4">
          <w:rPr>
            <w:noProof/>
          </w:rPr>
          <w:t>22</w:t>
        </w:r>
        <w:r>
          <w:rPr>
            <w:noProof/>
          </w:rPr>
          <w:fldChar w:fldCharType="end"/>
        </w:r>
      </w:p>
    </w:sdtContent>
  </w:sdt>
  <w:p w14:paraId="791D714E" w14:textId="77777777" w:rsidR="00E2481A" w:rsidRDefault="00E24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16A7E" w14:textId="77777777" w:rsidR="00730F98" w:rsidRDefault="00730F98" w:rsidP="009930F9">
      <w:pPr>
        <w:spacing w:after="0" w:line="240" w:lineRule="auto"/>
      </w:pPr>
      <w:r>
        <w:separator/>
      </w:r>
    </w:p>
  </w:footnote>
  <w:footnote w:type="continuationSeparator" w:id="0">
    <w:p w14:paraId="5843EFA8" w14:textId="77777777" w:rsidR="00730F98" w:rsidRDefault="00730F98" w:rsidP="00993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2201D" w14:textId="77777777" w:rsidR="00E2481A" w:rsidRDefault="00E2481A" w:rsidP="007B7146">
    <w:pPr>
      <w:pStyle w:val="Header"/>
      <w:tabs>
        <w:tab w:val="clear" w:pos="4513"/>
        <w:tab w:val="clear" w:pos="9026"/>
        <w:tab w:val="right" w:pos="10350"/>
      </w:tabs>
      <w:ind w:left="-540"/>
      <w:rPr>
        <w:rFonts w:ascii="Sylfaen" w:hAnsi="Sylfaen"/>
        <w:sz w:val="10"/>
        <w:szCs w:val="10"/>
        <w:lang w:val="ka-GE"/>
      </w:rPr>
    </w:pPr>
    <w:r>
      <w:rPr>
        <w:rFonts w:ascii="Sylfaen" w:hAnsi="Sylfaen"/>
        <w:sz w:val="10"/>
        <w:szCs w:val="10"/>
        <w:lang w:val="ka-GE"/>
      </w:rPr>
      <w:t xml:space="preserve">                       </w:t>
    </w:r>
  </w:p>
  <w:p w14:paraId="2D46E7A8" w14:textId="1624397D" w:rsidR="00E2481A" w:rsidRDefault="00E2481A" w:rsidP="00752491">
    <w:pPr>
      <w:pStyle w:val="Header"/>
      <w:tabs>
        <w:tab w:val="clear" w:pos="4513"/>
        <w:tab w:val="clear" w:pos="9026"/>
        <w:tab w:val="right" w:pos="10350"/>
      </w:tabs>
      <w:ind w:left="-540"/>
      <w:jc w:val="right"/>
      <w:rPr>
        <w:rFonts w:ascii="Sylfaen" w:hAnsi="Sylfaen"/>
        <w:sz w:val="10"/>
        <w:szCs w:val="10"/>
        <w:lang w:val="ka-GE"/>
      </w:rPr>
    </w:pPr>
    <w:r>
      <w:rPr>
        <w:rFonts w:ascii="Sylfaen" w:hAnsi="Sylfaen"/>
        <w:sz w:val="10"/>
        <w:szCs w:val="10"/>
        <w:lang w:val="ka-GE"/>
      </w:rPr>
      <w:t xml:space="preserve">მარნეულის მუნიციპალიტეტის </w:t>
    </w:r>
    <w:r>
      <w:rPr>
        <w:rFonts w:ascii="Sylfaen" w:hAnsi="Sylfaen"/>
        <w:sz w:val="10"/>
        <w:szCs w:val="10"/>
        <w:lang w:val="en-US"/>
      </w:rPr>
      <w:t xml:space="preserve">2026-2029 </w:t>
    </w:r>
    <w:r>
      <w:rPr>
        <w:rFonts w:ascii="Sylfaen" w:hAnsi="Sylfaen"/>
        <w:sz w:val="10"/>
        <w:szCs w:val="10"/>
        <w:lang w:val="ka-GE"/>
      </w:rPr>
      <w:t xml:space="preserve"> </w:t>
    </w:r>
    <w:r w:rsidRPr="009930F9">
      <w:rPr>
        <w:rFonts w:ascii="Sylfaen" w:hAnsi="Sylfaen"/>
        <w:sz w:val="10"/>
        <w:szCs w:val="10"/>
        <w:lang w:val="ka-GE"/>
      </w:rPr>
      <w:t>წლების</w:t>
    </w:r>
  </w:p>
  <w:p w14:paraId="1431D9D2" w14:textId="77777777" w:rsidR="00E2481A" w:rsidRPr="008269F5" w:rsidRDefault="00E2481A" w:rsidP="00752491">
    <w:pPr>
      <w:pStyle w:val="Header"/>
      <w:tabs>
        <w:tab w:val="clear" w:pos="4513"/>
        <w:tab w:val="clear" w:pos="9026"/>
        <w:tab w:val="right" w:pos="10350"/>
      </w:tabs>
      <w:ind w:left="-540"/>
      <w:jc w:val="center"/>
      <w:rPr>
        <w:rFonts w:ascii="Sylfaen" w:hAnsi="Sylfaen"/>
        <w:sz w:val="10"/>
        <w:szCs w:val="10"/>
        <w:lang w:val="ka-GE"/>
      </w:rPr>
    </w:pPr>
    <w:r>
      <w:rPr>
        <w:rFonts w:ascii="Sylfaen" w:hAnsi="Sylfaen"/>
        <w:sz w:val="10"/>
        <w:szCs w:val="10"/>
        <w:lang w:val="en-US"/>
      </w:rPr>
      <w:t xml:space="preserve">                                                                                                                                                                                                                                                                                                                                                                                                                                                                                                                                       </w:t>
    </w:r>
    <w:r>
      <w:rPr>
        <w:rFonts w:ascii="Sylfaen" w:hAnsi="Sylfaen"/>
        <w:sz w:val="10"/>
        <w:szCs w:val="10"/>
        <w:lang w:val="ka-GE"/>
      </w:rPr>
      <w:t>პრიორიტეტების დოკუმენტი</w:t>
    </w:r>
  </w:p>
  <w:p w14:paraId="577E1332" w14:textId="77777777" w:rsidR="00E2481A" w:rsidRDefault="00E2481A" w:rsidP="003A5528">
    <w:pPr>
      <w:pStyle w:val="Header"/>
      <w:tabs>
        <w:tab w:val="clear" w:pos="4513"/>
        <w:tab w:val="clear" w:pos="9026"/>
        <w:tab w:val="right" w:pos="10350"/>
      </w:tabs>
      <w:ind w:left="-1080"/>
      <w:jc w:val="right"/>
      <w:rPr>
        <w:rFonts w:ascii="Sylfaen" w:hAnsi="Sylfaen"/>
        <w:sz w:val="10"/>
        <w:szCs w:val="10"/>
        <w:lang w:val="en-US"/>
      </w:rPr>
    </w:pPr>
    <w:r>
      <w:rPr>
        <w:rFonts w:ascii="Sylfaen" w:hAnsi="Sylfaen"/>
        <w:sz w:val="10"/>
        <w:szCs w:val="10"/>
        <w:lang w:val="ka-G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92F9F"/>
    <w:multiLevelType w:val="hybridMultilevel"/>
    <w:tmpl w:val="DCF4182E"/>
    <w:lvl w:ilvl="0" w:tplc="B0B214C2">
      <w:start w:val="201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1122C"/>
    <w:multiLevelType w:val="multilevel"/>
    <w:tmpl w:val="E9F0544E"/>
    <w:lvl w:ilvl="0">
      <w:start w:val="1"/>
      <w:numFmt w:val="decimal"/>
      <w:lvlText w:val="%1"/>
      <w:lvlJc w:val="left"/>
      <w:pPr>
        <w:ind w:left="405" w:hanging="405"/>
      </w:pPr>
      <w:rPr>
        <w:rFonts w:hint="default"/>
      </w:rPr>
    </w:lvl>
    <w:lvl w:ilvl="1">
      <w:start w:val="1"/>
      <w:numFmt w:val="decimal"/>
      <w:lvlText w:val="%1.%2"/>
      <w:lvlJc w:val="left"/>
      <w:pPr>
        <w:ind w:left="1113" w:hanging="4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 w15:restartNumberingAfterBreak="0">
    <w:nsid w:val="09257247"/>
    <w:multiLevelType w:val="hybridMultilevel"/>
    <w:tmpl w:val="2D6CEA2C"/>
    <w:lvl w:ilvl="0" w:tplc="2DE06EDE">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E67B7"/>
    <w:multiLevelType w:val="hybridMultilevel"/>
    <w:tmpl w:val="6A860BBE"/>
    <w:lvl w:ilvl="0" w:tplc="0409000B">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4" w15:restartNumberingAfterBreak="0">
    <w:nsid w:val="2098231B"/>
    <w:multiLevelType w:val="hybridMultilevel"/>
    <w:tmpl w:val="07662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F03D8C"/>
    <w:multiLevelType w:val="multilevel"/>
    <w:tmpl w:val="C7BCEC3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6" w15:restartNumberingAfterBreak="0">
    <w:nsid w:val="279B13D0"/>
    <w:multiLevelType w:val="hybridMultilevel"/>
    <w:tmpl w:val="A678DCC8"/>
    <w:lvl w:ilvl="0" w:tplc="04090001">
      <w:start w:val="1"/>
      <w:numFmt w:val="bullet"/>
      <w:lvlText w:val=""/>
      <w:lvlJc w:val="left"/>
      <w:pPr>
        <w:ind w:left="1953" w:hanging="360"/>
      </w:pPr>
      <w:rPr>
        <w:rFonts w:ascii="Symbol" w:hAnsi="Symbol" w:hint="default"/>
      </w:rPr>
    </w:lvl>
    <w:lvl w:ilvl="1" w:tplc="04090003" w:tentative="1">
      <w:start w:val="1"/>
      <w:numFmt w:val="bullet"/>
      <w:lvlText w:val="o"/>
      <w:lvlJc w:val="left"/>
      <w:pPr>
        <w:ind w:left="2673" w:hanging="360"/>
      </w:pPr>
      <w:rPr>
        <w:rFonts w:ascii="Courier New" w:hAnsi="Courier New" w:cs="Courier New" w:hint="default"/>
      </w:rPr>
    </w:lvl>
    <w:lvl w:ilvl="2" w:tplc="04090005" w:tentative="1">
      <w:start w:val="1"/>
      <w:numFmt w:val="bullet"/>
      <w:lvlText w:val=""/>
      <w:lvlJc w:val="left"/>
      <w:pPr>
        <w:ind w:left="3393" w:hanging="360"/>
      </w:pPr>
      <w:rPr>
        <w:rFonts w:ascii="Wingdings" w:hAnsi="Wingdings" w:hint="default"/>
      </w:rPr>
    </w:lvl>
    <w:lvl w:ilvl="3" w:tplc="04090001" w:tentative="1">
      <w:start w:val="1"/>
      <w:numFmt w:val="bullet"/>
      <w:lvlText w:val=""/>
      <w:lvlJc w:val="left"/>
      <w:pPr>
        <w:ind w:left="4113" w:hanging="360"/>
      </w:pPr>
      <w:rPr>
        <w:rFonts w:ascii="Symbol" w:hAnsi="Symbol" w:hint="default"/>
      </w:rPr>
    </w:lvl>
    <w:lvl w:ilvl="4" w:tplc="04090003" w:tentative="1">
      <w:start w:val="1"/>
      <w:numFmt w:val="bullet"/>
      <w:lvlText w:val="o"/>
      <w:lvlJc w:val="left"/>
      <w:pPr>
        <w:ind w:left="4833" w:hanging="360"/>
      </w:pPr>
      <w:rPr>
        <w:rFonts w:ascii="Courier New" w:hAnsi="Courier New" w:cs="Courier New" w:hint="default"/>
      </w:rPr>
    </w:lvl>
    <w:lvl w:ilvl="5" w:tplc="04090005" w:tentative="1">
      <w:start w:val="1"/>
      <w:numFmt w:val="bullet"/>
      <w:lvlText w:val=""/>
      <w:lvlJc w:val="left"/>
      <w:pPr>
        <w:ind w:left="5553" w:hanging="360"/>
      </w:pPr>
      <w:rPr>
        <w:rFonts w:ascii="Wingdings" w:hAnsi="Wingdings" w:hint="default"/>
      </w:rPr>
    </w:lvl>
    <w:lvl w:ilvl="6" w:tplc="04090001" w:tentative="1">
      <w:start w:val="1"/>
      <w:numFmt w:val="bullet"/>
      <w:lvlText w:val=""/>
      <w:lvlJc w:val="left"/>
      <w:pPr>
        <w:ind w:left="6273" w:hanging="360"/>
      </w:pPr>
      <w:rPr>
        <w:rFonts w:ascii="Symbol" w:hAnsi="Symbol" w:hint="default"/>
      </w:rPr>
    </w:lvl>
    <w:lvl w:ilvl="7" w:tplc="04090003" w:tentative="1">
      <w:start w:val="1"/>
      <w:numFmt w:val="bullet"/>
      <w:lvlText w:val="o"/>
      <w:lvlJc w:val="left"/>
      <w:pPr>
        <w:ind w:left="6993" w:hanging="360"/>
      </w:pPr>
      <w:rPr>
        <w:rFonts w:ascii="Courier New" w:hAnsi="Courier New" w:cs="Courier New" w:hint="default"/>
      </w:rPr>
    </w:lvl>
    <w:lvl w:ilvl="8" w:tplc="04090005" w:tentative="1">
      <w:start w:val="1"/>
      <w:numFmt w:val="bullet"/>
      <w:lvlText w:val=""/>
      <w:lvlJc w:val="left"/>
      <w:pPr>
        <w:ind w:left="7713" w:hanging="360"/>
      </w:pPr>
      <w:rPr>
        <w:rFonts w:ascii="Wingdings" w:hAnsi="Wingdings" w:hint="default"/>
      </w:rPr>
    </w:lvl>
  </w:abstractNum>
  <w:abstractNum w:abstractNumId="7" w15:restartNumberingAfterBreak="0">
    <w:nsid w:val="28C41F28"/>
    <w:multiLevelType w:val="hybridMultilevel"/>
    <w:tmpl w:val="DA582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B8548F7"/>
    <w:multiLevelType w:val="multilevel"/>
    <w:tmpl w:val="C178A616"/>
    <w:lvl w:ilvl="0">
      <w:start w:val="1"/>
      <w:numFmt w:val="decimal"/>
      <w:lvlText w:val="%1"/>
      <w:lvlJc w:val="left"/>
      <w:pPr>
        <w:ind w:left="540" w:hanging="540"/>
      </w:pPr>
      <w:rPr>
        <w:rFonts w:hint="default"/>
      </w:rPr>
    </w:lvl>
    <w:lvl w:ilvl="1">
      <w:start w:val="1"/>
      <w:numFmt w:val="decimal"/>
      <w:lvlText w:val="%1.%2"/>
      <w:lvlJc w:val="left"/>
      <w:pPr>
        <w:ind w:left="600" w:hanging="54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9" w15:restartNumberingAfterBreak="0">
    <w:nsid w:val="2DEB3CFE"/>
    <w:multiLevelType w:val="hybridMultilevel"/>
    <w:tmpl w:val="5F8AADEA"/>
    <w:lvl w:ilvl="0" w:tplc="04090001">
      <w:start w:val="1"/>
      <w:numFmt w:val="bullet"/>
      <w:lvlText w:val=""/>
      <w:lvlJc w:val="left"/>
      <w:pPr>
        <w:ind w:left="645" w:hanging="360"/>
      </w:pPr>
      <w:rPr>
        <w:rFonts w:ascii="Symbol" w:hAnsi="Symbo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0" w15:restartNumberingAfterBreak="0">
    <w:nsid w:val="31A67430"/>
    <w:multiLevelType w:val="hybridMultilevel"/>
    <w:tmpl w:val="507AA8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B40436"/>
    <w:multiLevelType w:val="hybridMultilevel"/>
    <w:tmpl w:val="E982D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621412"/>
    <w:multiLevelType w:val="hybridMultilevel"/>
    <w:tmpl w:val="243457E2"/>
    <w:lvl w:ilvl="0" w:tplc="041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45797BB6"/>
    <w:multiLevelType w:val="hybridMultilevel"/>
    <w:tmpl w:val="0CE4C68A"/>
    <w:lvl w:ilvl="0" w:tplc="BCB4E6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59E04C2"/>
    <w:multiLevelType w:val="hybridMultilevel"/>
    <w:tmpl w:val="8C00676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A80E37"/>
    <w:multiLevelType w:val="multilevel"/>
    <w:tmpl w:val="F4365B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287EF0"/>
    <w:multiLevelType w:val="hybridMultilevel"/>
    <w:tmpl w:val="5C94EF54"/>
    <w:lvl w:ilvl="0" w:tplc="041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4F8C7C8B"/>
    <w:multiLevelType w:val="hybridMultilevel"/>
    <w:tmpl w:val="3F5E8790"/>
    <w:lvl w:ilvl="0" w:tplc="0409000B">
      <w:start w:val="1"/>
      <w:numFmt w:val="bullet"/>
      <w:lvlText w:val=""/>
      <w:lvlJc w:val="left"/>
      <w:pPr>
        <w:ind w:left="2673" w:hanging="360"/>
      </w:pPr>
      <w:rPr>
        <w:rFonts w:ascii="Wingdings" w:hAnsi="Wingdings" w:hint="default"/>
      </w:rPr>
    </w:lvl>
    <w:lvl w:ilvl="1" w:tplc="04090003" w:tentative="1">
      <w:start w:val="1"/>
      <w:numFmt w:val="bullet"/>
      <w:lvlText w:val="o"/>
      <w:lvlJc w:val="left"/>
      <w:pPr>
        <w:ind w:left="3393" w:hanging="360"/>
      </w:pPr>
      <w:rPr>
        <w:rFonts w:ascii="Courier New" w:hAnsi="Courier New" w:cs="Courier New" w:hint="default"/>
      </w:rPr>
    </w:lvl>
    <w:lvl w:ilvl="2" w:tplc="04090005" w:tentative="1">
      <w:start w:val="1"/>
      <w:numFmt w:val="bullet"/>
      <w:lvlText w:val=""/>
      <w:lvlJc w:val="left"/>
      <w:pPr>
        <w:ind w:left="4113" w:hanging="360"/>
      </w:pPr>
      <w:rPr>
        <w:rFonts w:ascii="Wingdings" w:hAnsi="Wingdings" w:hint="default"/>
      </w:rPr>
    </w:lvl>
    <w:lvl w:ilvl="3" w:tplc="04090001" w:tentative="1">
      <w:start w:val="1"/>
      <w:numFmt w:val="bullet"/>
      <w:lvlText w:val=""/>
      <w:lvlJc w:val="left"/>
      <w:pPr>
        <w:ind w:left="4833" w:hanging="360"/>
      </w:pPr>
      <w:rPr>
        <w:rFonts w:ascii="Symbol" w:hAnsi="Symbol" w:hint="default"/>
      </w:rPr>
    </w:lvl>
    <w:lvl w:ilvl="4" w:tplc="04090003" w:tentative="1">
      <w:start w:val="1"/>
      <w:numFmt w:val="bullet"/>
      <w:lvlText w:val="o"/>
      <w:lvlJc w:val="left"/>
      <w:pPr>
        <w:ind w:left="5553" w:hanging="360"/>
      </w:pPr>
      <w:rPr>
        <w:rFonts w:ascii="Courier New" w:hAnsi="Courier New" w:cs="Courier New" w:hint="default"/>
      </w:rPr>
    </w:lvl>
    <w:lvl w:ilvl="5" w:tplc="04090005" w:tentative="1">
      <w:start w:val="1"/>
      <w:numFmt w:val="bullet"/>
      <w:lvlText w:val=""/>
      <w:lvlJc w:val="left"/>
      <w:pPr>
        <w:ind w:left="6273" w:hanging="360"/>
      </w:pPr>
      <w:rPr>
        <w:rFonts w:ascii="Wingdings" w:hAnsi="Wingdings" w:hint="default"/>
      </w:rPr>
    </w:lvl>
    <w:lvl w:ilvl="6" w:tplc="04090001" w:tentative="1">
      <w:start w:val="1"/>
      <w:numFmt w:val="bullet"/>
      <w:lvlText w:val=""/>
      <w:lvlJc w:val="left"/>
      <w:pPr>
        <w:ind w:left="6993" w:hanging="360"/>
      </w:pPr>
      <w:rPr>
        <w:rFonts w:ascii="Symbol" w:hAnsi="Symbol" w:hint="default"/>
      </w:rPr>
    </w:lvl>
    <w:lvl w:ilvl="7" w:tplc="04090003" w:tentative="1">
      <w:start w:val="1"/>
      <w:numFmt w:val="bullet"/>
      <w:lvlText w:val="o"/>
      <w:lvlJc w:val="left"/>
      <w:pPr>
        <w:ind w:left="7713" w:hanging="360"/>
      </w:pPr>
      <w:rPr>
        <w:rFonts w:ascii="Courier New" w:hAnsi="Courier New" w:cs="Courier New" w:hint="default"/>
      </w:rPr>
    </w:lvl>
    <w:lvl w:ilvl="8" w:tplc="04090005" w:tentative="1">
      <w:start w:val="1"/>
      <w:numFmt w:val="bullet"/>
      <w:lvlText w:val=""/>
      <w:lvlJc w:val="left"/>
      <w:pPr>
        <w:ind w:left="8433" w:hanging="360"/>
      </w:pPr>
      <w:rPr>
        <w:rFonts w:ascii="Wingdings" w:hAnsi="Wingdings" w:hint="default"/>
      </w:rPr>
    </w:lvl>
  </w:abstractNum>
  <w:abstractNum w:abstractNumId="18" w15:restartNumberingAfterBreak="0">
    <w:nsid w:val="562C0B18"/>
    <w:multiLevelType w:val="hybridMultilevel"/>
    <w:tmpl w:val="F3EA0BA6"/>
    <w:lvl w:ilvl="0" w:tplc="557614D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A92842"/>
    <w:multiLevelType w:val="hybridMultilevel"/>
    <w:tmpl w:val="14009A60"/>
    <w:lvl w:ilvl="0" w:tplc="0409000F">
      <w:start w:val="1"/>
      <w:numFmt w:val="decimal"/>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C20082"/>
    <w:multiLevelType w:val="hybridMultilevel"/>
    <w:tmpl w:val="57667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CD0C7E"/>
    <w:multiLevelType w:val="hybridMultilevel"/>
    <w:tmpl w:val="F370CEF2"/>
    <w:lvl w:ilvl="0" w:tplc="B7386940">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64101245"/>
    <w:multiLevelType w:val="hybridMultilevel"/>
    <w:tmpl w:val="06F2C596"/>
    <w:lvl w:ilvl="0" w:tplc="040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BC2380"/>
    <w:multiLevelType w:val="hybridMultilevel"/>
    <w:tmpl w:val="5678A902"/>
    <w:lvl w:ilvl="0" w:tplc="041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6703253B"/>
    <w:multiLevelType w:val="hybridMultilevel"/>
    <w:tmpl w:val="C266369C"/>
    <w:lvl w:ilvl="0" w:tplc="8DC2F00C">
      <w:start w:val="1"/>
      <w:numFmt w:val="decimal"/>
      <w:lvlText w:val="%1."/>
      <w:lvlJc w:val="left"/>
      <w:pPr>
        <w:ind w:left="1080" w:hanging="360"/>
      </w:pPr>
      <w:rPr>
        <w:rFonts w:ascii="Sylfaen" w:hAnsi="Sylfae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9651679"/>
    <w:multiLevelType w:val="hybridMultilevel"/>
    <w:tmpl w:val="900A6930"/>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6" w15:restartNumberingAfterBreak="0">
    <w:nsid w:val="6AB20078"/>
    <w:multiLevelType w:val="multilevel"/>
    <w:tmpl w:val="57723DD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7" w15:restartNumberingAfterBreak="0">
    <w:nsid w:val="6EE231B7"/>
    <w:multiLevelType w:val="multilevel"/>
    <w:tmpl w:val="02B67970"/>
    <w:lvl w:ilvl="0">
      <w:start w:val="1"/>
      <w:numFmt w:val="decimal"/>
      <w:lvlText w:val="%1."/>
      <w:lvlJc w:val="left"/>
      <w:pPr>
        <w:ind w:left="810" w:hanging="360"/>
      </w:pPr>
      <w:rPr>
        <w:rFonts w:hint="default"/>
      </w:rPr>
    </w:lvl>
    <w:lvl w:ilvl="1">
      <w:start w:val="3"/>
      <w:numFmt w:val="decimal"/>
      <w:isLgl/>
      <w:lvlText w:val="%1.%2"/>
      <w:lvlJc w:val="left"/>
      <w:pPr>
        <w:ind w:left="810" w:hanging="360"/>
      </w:pPr>
      <w:rPr>
        <w:rFonts w:hint="default"/>
      </w:rPr>
    </w:lvl>
    <w:lvl w:ilvl="2">
      <w:start w:val="1"/>
      <w:numFmt w:val="decimal"/>
      <w:isLgl/>
      <w:lvlText w:val="%1.%2.%3"/>
      <w:lvlJc w:val="left"/>
      <w:pPr>
        <w:ind w:left="810" w:hanging="36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170" w:hanging="720"/>
      </w:pPr>
      <w:rPr>
        <w:rFonts w:hint="default"/>
      </w:rPr>
    </w:lvl>
    <w:lvl w:ilvl="5">
      <w:start w:val="1"/>
      <w:numFmt w:val="decimal"/>
      <w:isLgl/>
      <w:lvlText w:val="%1.%2.%3.%4.%5.%6"/>
      <w:lvlJc w:val="left"/>
      <w:pPr>
        <w:ind w:left="1170" w:hanging="720"/>
      </w:pPr>
      <w:rPr>
        <w:rFonts w:hint="default"/>
      </w:rPr>
    </w:lvl>
    <w:lvl w:ilvl="6">
      <w:start w:val="1"/>
      <w:numFmt w:val="decimal"/>
      <w:isLgl/>
      <w:lvlText w:val="%1.%2.%3.%4.%5.%6.%7"/>
      <w:lvlJc w:val="left"/>
      <w:pPr>
        <w:ind w:left="1530" w:hanging="1080"/>
      </w:pPr>
      <w:rPr>
        <w:rFonts w:hint="default"/>
      </w:rPr>
    </w:lvl>
    <w:lvl w:ilvl="7">
      <w:start w:val="1"/>
      <w:numFmt w:val="decimal"/>
      <w:isLgl/>
      <w:lvlText w:val="%1.%2.%3.%4.%5.%6.%7.%8"/>
      <w:lvlJc w:val="left"/>
      <w:pPr>
        <w:ind w:left="1530" w:hanging="1080"/>
      </w:pPr>
      <w:rPr>
        <w:rFonts w:hint="default"/>
      </w:rPr>
    </w:lvl>
    <w:lvl w:ilvl="8">
      <w:start w:val="1"/>
      <w:numFmt w:val="decimal"/>
      <w:isLgl/>
      <w:lvlText w:val="%1.%2.%3.%4.%5.%6.%7.%8.%9"/>
      <w:lvlJc w:val="left"/>
      <w:pPr>
        <w:ind w:left="1530" w:hanging="1080"/>
      </w:pPr>
      <w:rPr>
        <w:rFonts w:hint="default"/>
      </w:rPr>
    </w:lvl>
  </w:abstractNum>
  <w:abstractNum w:abstractNumId="28" w15:restartNumberingAfterBreak="0">
    <w:nsid w:val="76D3518C"/>
    <w:multiLevelType w:val="hybridMultilevel"/>
    <w:tmpl w:val="69BE09EE"/>
    <w:lvl w:ilvl="0" w:tplc="DC22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6739A0"/>
    <w:multiLevelType w:val="multilevel"/>
    <w:tmpl w:val="E9F0544E"/>
    <w:lvl w:ilvl="0">
      <w:start w:val="1"/>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0" w15:restartNumberingAfterBreak="0">
    <w:nsid w:val="7E3F174A"/>
    <w:multiLevelType w:val="multilevel"/>
    <w:tmpl w:val="6978C046"/>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15"/>
  </w:num>
  <w:num w:numId="4">
    <w:abstractNumId w:val="30"/>
  </w:num>
  <w:num w:numId="5">
    <w:abstractNumId w:val="29"/>
  </w:num>
  <w:num w:numId="6">
    <w:abstractNumId w:val="1"/>
  </w:num>
  <w:num w:numId="7">
    <w:abstractNumId w:val="22"/>
  </w:num>
  <w:num w:numId="8">
    <w:abstractNumId w:val="14"/>
  </w:num>
  <w:num w:numId="9">
    <w:abstractNumId w:val="28"/>
  </w:num>
  <w:num w:numId="10">
    <w:abstractNumId w:val="25"/>
  </w:num>
  <w:num w:numId="11">
    <w:abstractNumId w:val="9"/>
  </w:num>
  <w:num w:numId="12">
    <w:abstractNumId w:val="11"/>
  </w:num>
  <w:num w:numId="13">
    <w:abstractNumId w:val="27"/>
  </w:num>
  <w:num w:numId="14">
    <w:abstractNumId w:val="5"/>
  </w:num>
  <w:num w:numId="15">
    <w:abstractNumId w:val="26"/>
  </w:num>
  <w:num w:numId="16">
    <w:abstractNumId w:val="24"/>
  </w:num>
  <w:num w:numId="17">
    <w:abstractNumId w:val="10"/>
  </w:num>
  <w:num w:numId="18">
    <w:abstractNumId w:val="7"/>
  </w:num>
  <w:num w:numId="19">
    <w:abstractNumId w:val="13"/>
  </w:num>
  <w:num w:numId="20">
    <w:abstractNumId w:val="2"/>
  </w:num>
  <w:num w:numId="21">
    <w:abstractNumId w:val="4"/>
  </w:num>
  <w:num w:numId="22">
    <w:abstractNumId w:val="20"/>
  </w:num>
  <w:num w:numId="23">
    <w:abstractNumId w:val="18"/>
  </w:num>
  <w:num w:numId="24">
    <w:abstractNumId w:val="21"/>
  </w:num>
  <w:num w:numId="25">
    <w:abstractNumId w:val="6"/>
  </w:num>
  <w:num w:numId="26">
    <w:abstractNumId w:val="12"/>
  </w:num>
  <w:num w:numId="27">
    <w:abstractNumId w:val="16"/>
  </w:num>
  <w:num w:numId="28">
    <w:abstractNumId w:val="23"/>
  </w:num>
  <w:num w:numId="29">
    <w:abstractNumId w:val="17"/>
  </w:num>
  <w:num w:numId="30">
    <w:abstractNumId w:val="19"/>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EF4"/>
    <w:rsid w:val="0000254A"/>
    <w:rsid w:val="00011C98"/>
    <w:rsid w:val="00020B5A"/>
    <w:rsid w:val="00020D07"/>
    <w:rsid w:val="00022B38"/>
    <w:rsid w:val="00027AA1"/>
    <w:rsid w:val="00032AC6"/>
    <w:rsid w:val="00032DE7"/>
    <w:rsid w:val="000356D0"/>
    <w:rsid w:val="000373C3"/>
    <w:rsid w:val="00046D79"/>
    <w:rsid w:val="000501A5"/>
    <w:rsid w:val="000552A8"/>
    <w:rsid w:val="00061820"/>
    <w:rsid w:val="00087B2D"/>
    <w:rsid w:val="00095309"/>
    <w:rsid w:val="00095AED"/>
    <w:rsid w:val="000A2F58"/>
    <w:rsid w:val="000A43EF"/>
    <w:rsid w:val="000A46FC"/>
    <w:rsid w:val="000B0D22"/>
    <w:rsid w:val="000B2B74"/>
    <w:rsid w:val="000C18DC"/>
    <w:rsid w:val="000C7FF8"/>
    <w:rsid w:val="000D5CF4"/>
    <w:rsid w:val="000E2C12"/>
    <w:rsid w:val="000E3B66"/>
    <w:rsid w:val="000E451E"/>
    <w:rsid w:val="000E6EF4"/>
    <w:rsid w:val="000F6D8E"/>
    <w:rsid w:val="00102974"/>
    <w:rsid w:val="001069B4"/>
    <w:rsid w:val="001076E9"/>
    <w:rsid w:val="00110C78"/>
    <w:rsid w:val="0011235B"/>
    <w:rsid w:val="00114363"/>
    <w:rsid w:val="00116D54"/>
    <w:rsid w:val="001200C4"/>
    <w:rsid w:val="001244FA"/>
    <w:rsid w:val="00131F63"/>
    <w:rsid w:val="00133360"/>
    <w:rsid w:val="001359A4"/>
    <w:rsid w:val="00144539"/>
    <w:rsid w:val="00146AFF"/>
    <w:rsid w:val="00152B69"/>
    <w:rsid w:val="00155BB4"/>
    <w:rsid w:val="00161700"/>
    <w:rsid w:val="00162C58"/>
    <w:rsid w:val="001720A2"/>
    <w:rsid w:val="0017433B"/>
    <w:rsid w:val="001762FC"/>
    <w:rsid w:val="00183D8C"/>
    <w:rsid w:val="001871B6"/>
    <w:rsid w:val="001875C3"/>
    <w:rsid w:val="00190CEE"/>
    <w:rsid w:val="00191C2D"/>
    <w:rsid w:val="00193921"/>
    <w:rsid w:val="001951BE"/>
    <w:rsid w:val="001961A2"/>
    <w:rsid w:val="00197217"/>
    <w:rsid w:val="0019770D"/>
    <w:rsid w:val="001A001C"/>
    <w:rsid w:val="001A574F"/>
    <w:rsid w:val="001B41B9"/>
    <w:rsid w:val="001C013F"/>
    <w:rsid w:val="001C3BD3"/>
    <w:rsid w:val="001C3C87"/>
    <w:rsid w:val="001C5E14"/>
    <w:rsid w:val="001D4B65"/>
    <w:rsid w:val="001E7AC0"/>
    <w:rsid w:val="001F66D8"/>
    <w:rsid w:val="00201552"/>
    <w:rsid w:val="00204530"/>
    <w:rsid w:val="00206CA5"/>
    <w:rsid w:val="00211309"/>
    <w:rsid w:val="00211550"/>
    <w:rsid w:val="002145E4"/>
    <w:rsid w:val="002157E8"/>
    <w:rsid w:val="00216EF9"/>
    <w:rsid w:val="00216EFD"/>
    <w:rsid w:val="002173E5"/>
    <w:rsid w:val="00223E59"/>
    <w:rsid w:val="002245BC"/>
    <w:rsid w:val="00225242"/>
    <w:rsid w:val="00225F36"/>
    <w:rsid w:val="0022726D"/>
    <w:rsid w:val="00231A5F"/>
    <w:rsid w:val="00236857"/>
    <w:rsid w:val="00240E11"/>
    <w:rsid w:val="00241590"/>
    <w:rsid w:val="00242E19"/>
    <w:rsid w:val="00245625"/>
    <w:rsid w:val="00245B95"/>
    <w:rsid w:val="00253947"/>
    <w:rsid w:val="00254F80"/>
    <w:rsid w:val="00257020"/>
    <w:rsid w:val="00263DA6"/>
    <w:rsid w:val="002672A3"/>
    <w:rsid w:val="002675FB"/>
    <w:rsid w:val="00271107"/>
    <w:rsid w:val="002719A1"/>
    <w:rsid w:val="00277C04"/>
    <w:rsid w:val="00280A78"/>
    <w:rsid w:val="002811FC"/>
    <w:rsid w:val="00284A31"/>
    <w:rsid w:val="00287589"/>
    <w:rsid w:val="002919E9"/>
    <w:rsid w:val="00291AEE"/>
    <w:rsid w:val="00293325"/>
    <w:rsid w:val="002A10F3"/>
    <w:rsid w:val="002A5953"/>
    <w:rsid w:val="002A64CF"/>
    <w:rsid w:val="002A6CC9"/>
    <w:rsid w:val="002C2436"/>
    <w:rsid w:val="002C337E"/>
    <w:rsid w:val="002D1567"/>
    <w:rsid w:val="002D1AB1"/>
    <w:rsid w:val="002D3E17"/>
    <w:rsid w:val="002D5715"/>
    <w:rsid w:val="002E490C"/>
    <w:rsid w:val="002E587C"/>
    <w:rsid w:val="002F2572"/>
    <w:rsid w:val="002F39B1"/>
    <w:rsid w:val="002F4AC5"/>
    <w:rsid w:val="002F5B39"/>
    <w:rsid w:val="002F6ECE"/>
    <w:rsid w:val="002F73FA"/>
    <w:rsid w:val="002F7A23"/>
    <w:rsid w:val="003024EC"/>
    <w:rsid w:val="0030460C"/>
    <w:rsid w:val="0030493E"/>
    <w:rsid w:val="00306E2D"/>
    <w:rsid w:val="0031438C"/>
    <w:rsid w:val="00314E21"/>
    <w:rsid w:val="0032087C"/>
    <w:rsid w:val="00321767"/>
    <w:rsid w:val="00322761"/>
    <w:rsid w:val="00322B4B"/>
    <w:rsid w:val="00330FCD"/>
    <w:rsid w:val="00333398"/>
    <w:rsid w:val="00333B80"/>
    <w:rsid w:val="003374FF"/>
    <w:rsid w:val="00340659"/>
    <w:rsid w:val="00342334"/>
    <w:rsid w:val="00343FF9"/>
    <w:rsid w:val="00344189"/>
    <w:rsid w:val="00351196"/>
    <w:rsid w:val="003524DF"/>
    <w:rsid w:val="00353EFF"/>
    <w:rsid w:val="00360C54"/>
    <w:rsid w:val="00361E42"/>
    <w:rsid w:val="0037373C"/>
    <w:rsid w:val="00375347"/>
    <w:rsid w:val="00380001"/>
    <w:rsid w:val="003866E5"/>
    <w:rsid w:val="003907BB"/>
    <w:rsid w:val="00392F9C"/>
    <w:rsid w:val="00393157"/>
    <w:rsid w:val="003A2C24"/>
    <w:rsid w:val="003A5528"/>
    <w:rsid w:val="003A75D8"/>
    <w:rsid w:val="003B0706"/>
    <w:rsid w:val="003B3772"/>
    <w:rsid w:val="003B47E7"/>
    <w:rsid w:val="003C10AB"/>
    <w:rsid w:val="003D0202"/>
    <w:rsid w:val="003D62D1"/>
    <w:rsid w:val="003E5C75"/>
    <w:rsid w:val="003F25DF"/>
    <w:rsid w:val="003F2DE3"/>
    <w:rsid w:val="003F6C0F"/>
    <w:rsid w:val="003F7593"/>
    <w:rsid w:val="00400087"/>
    <w:rsid w:val="0040461F"/>
    <w:rsid w:val="00404A9C"/>
    <w:rsid w:val="00407FD0"/>
    <w:rsid w:val="0041555F"/>
    <w:rsid w:val="004260FC"/>
    <w:rsid w:val="004270D4"/>
    <w:rsid w:val="00431EEB"/>
    <w:rsid w:val="00433D49"/>
    <w:rsid w:val="00434C16"/>
    <w:rsid w:val="00435D3D"/>
    <w:rsid w:val="00440CE1"/>
    <w:rsid w:val="00451D9E"/>
    <w:rsid w:val="00451F1B"/>
    <w:rsid w:val="0045522E"/>
    <w:rsid w:val="0046293A"/>
    <w:rsid w:val="00466679"/>
    <w:rsid w:val="00467F68"/>
    <w:rsid w:val="00486E09"/>
    <w:rsid w:val="0049003B"/>
    <w:rsid w:val="00491618"/>
    <w:rsid w:val="00495422"/>
    <w:rsid w:val="004A2AA0"/>
    <w:rsid w:val="004B017F"/>
    <w:rsid w:val="004B12EA"/>
    <w:rsid w:val="004B41E0"/>
    <w:rsid w:val="004B77A2"/>
    <w:rsid w:val="004C4FB5"/>
    <w:rsid w:val="004D1210"/>
    <w:rsid w:val="004D3F07"/>
    <w:rsid w:val="004D6741"/>
    <w:rsid w:val="004E013D"/>
    <w:rsid w:val="004E13FE"/>
    <w:rsid w:val="004E5161"/>
    <w:rsid w:val="004E5BD2"/>
    <w:rsid w:val="004F307F"/>
    <w:rsid w:val="004F4B61"/>
    <w:rsid w:val="0050030D"/>
    <w:rsid w:val="005004C2"/>
    <w:rsid w:val="00503180"/>
    <w:rsid w:val="005038E4"/>
    <w:rsid w:val="00506422"/>
    <w:rsid w:val="00506984"/>
    <w:rsid w:val="00510608"/>
    <w:rsid w:val="00517ECB"/>
    <w:rsid w:val="00524166"/>
    <w:rsid w:val="0052439A"/>
    <w:rsid w:val="0053013A"/>
    <w:rsid w:val="005340D5"/>
    <w:rsid w:val="00543179"/>
    <w:rsid w:val="005437B9"/>
    <w:rsid w:val="00544C56"/>
    <w:rsid w:val="005501FF"/>
    <w:rsid w:val="00550E3A"/>
    <w:rsid w:val="00551EAC"/>
    <w:rsid w:val="005539B9"/>
    <w:rsid w:val="00555447"/>
    <w:rsid w:val="005608B3"/>
    <w:rsid w:val="00564910"/>
    <w:rsid w:val="005754D4"/>
    <w:rsid w:val="00593365"/>
    <w:rsid w:val="00596CCF"/>
    <w:rsid w:val="00596E51"/>
    <w:rsid w:val="005A3CE8"/>
    <w:rsid w:val="005A5B1B"/>
    <w:rsid w:val="005A688A"/>
    <w:rsid w:val="005B0065"/>
    <w:rsid w:val="005B0A26"/>
    <w:rsid w:val="005B1B43"/>
    <w:rsid w:val="005B3A91"/>
    <w:rsid w:val="005C0658"/>
    <w:rsid w:val="005C235D"/>
    <w:rsid w:val="005C3583"/>
    <w:rsid w:val="005C7876"/>
    <w:rsid w:val="005C7E26"/>
    <w:rsid w:val="005D6B18"/>
    <w:rsid w:val="005D7670"/>
    <w:rsid w:val="005E0558"/>
    <w:rsid w:val="005E4A75"/>
    <w:rsid w:val="005E74F2"/>
    <w:rsid w:val="005F130F"/>
    <w:rsid w:val="005F419D"/>
    <w:rsid w:val="005F6EF8"/>
    <w:rsid w:val="005F71E9"/>
    <w:rsid w:val="005F7586"/>
    <w:rsid w:val="005F7B45"/>
    <w:rsid w:val="006026DB"/>
    <w:rsid w:val="00603C90"/>
    <w:rsid w:val="0060596D"/>
    <w:rsid w:val="00605CA3"/>
    <w:rsid w:val="0061224E"/>
    <w:rsid w:val="0061725C"/>
    <w:rsid w:val="0062187C"/>
    <w:rsid w:val="00622505"/>
    <w:rsid w:val="00625AA7"/>
    <w:rsid w:val="006276D0"/>
    <w:rsid w:val="006404B8"/>
    <w:rsid w:val="00641320"/>
    <w:rsid w:val="006500C8"/>
    <w:rsid w:val="00654BCC"/>
    <w:rsid w:val="00656A5F"/>
    <w:rsid w:val="00660ADA"/>
    <w:rsid w:val="00666450"/>
    <w:rsid w:val="00666944"/>
    <w:rsid w:val="00676D2C"/>
    <w:rsid w:val="00683A81"/>
    <w:rsid w:val="00684439"/>
    <w:rsid w:val="00690CCF"/>
    <w:rsid w:val="0069243B"/>
    <w:rsid w:val="006A2AE1"/>
    <w:rsid w:val="006A2B44"/>
    <w:rsid w:val="006A4D4E"/>
    <w:rsid w:val="006A65D3"/>
    <w:rsid w:val="006B125D"/>
    <w:rsid w:val="006B2ADB"/>
    <w:rsid w:val="006B363B"/>
    <w:rsid w:val="006B3869"/>
    <w:rsid w:val="006B484C"/>
    <w:rsid w:val="006C0BD1"/>
    <w:rsid w:val="006C1D89"/>
    <w:rsid w:val="006C7441"/>
    <w:rsid w:val="006D2064"/>
    <w:rsid w:val="006D59DC"/>
    <w:rsid w:val="006D7158"/>
    <w:rsid w:val="006E3FB2"/>
    <w:rsid w:val="006E4DC7"/>
    <w:rsid w:val="006F1909"/>
    <w:rsid w:val="006F62A9"/>
    <w:rsid w:val="00704BB5"/>
    <w:rsid w:val="00704EC1"/>
    <w:rsid w:val="0070782D"/>
    <w:rsid w:val="007109AD"/>
    <w:rsid w:val="0071132A"/>
    <w:rsid w:val="00711DC6"/>
    <w:rsid w:val="00713035"/>
    <w:rsid w:val="00714ACA"/>
    <w:rsid w:val="00715E43"/>
    <w:rsid w:val="00717B6D"/>
    <w:rsid w:val="00727AFD"/>
    <w:rsid w:val="007306F0"/>
    <w:rsid w:val="00730F98"/>
    <w:rsid w:val="00731D49"/>
    <w:rsid w:val="007328A4"/>
    <w:rsid w:val="00732BDB"/>
    <w:rsid w:val="00735012"/>
    <w:rsid w:val="0073554B"/>
    <w:rsid w:val="00740FEF"/>
    <w:rsid w:val="0074373D"/>
    <w:rsid w:val="00752491"/>
    <w:rsid w:val="00752A12"/>
    <w:rsid w:val="00754CE1"/>
    <w:rsid w:val="00754F56"/>
    <w:rsid w:val="00765EC0"/>
    <w:rsid w:val="00770C98"/>
    <w:rsid w:val="00773276"/>
    <w:rsid w:val="007762C2"/>
    <w:rsid w:val="007804FF"/>
    <w:rsid w:val="007819E5"/>
    <w:rsid w:val="0078239D"/>
    <w:rsid w:val="0078419A"/>
    <w:rsid w:val="00785CF6"/>
    <w:rsid w:val="00794572"/>
    <w:rsid w:val="00795134"/>
    <w:rsid w:val="00796ED6"/>
    <w:rsid w:val="007A5B42"/>
    <w:rsid w:val="007A6A67"/>
    <w:rsid w:val="007B13CA"/>
    <w:rsid w:val="007B5012"/>
    <w:rsid w:val="007B7146"/>
    <w:rsid w:val="007B7CC9"/>
    <w:rsid w:val="007C0AD6"/>
    <w:rsid w:val="007C705B"/>
    <w:rsid w:val="007D3802"/>
    <w:rsid w:val="007D5CCC"/>
    <w:rsid w:val="007D7734"/>
    <w:rsid w:val="007E1740"/>
    <w:rsid w:val="007E1CE5"/>
    <w:rsid w:val="007E5000"/>
    <w:rsid w:val="007E5A8A"/>
    <w:rsid w:val="007E5E74"/>
    <w:rsid w:val="007F0589"/>
    <w:rsid w:val="007F3654"/>
    <w:rsid w:val="007F4002"/>
    <w:rsid w:val="00800046"/>
    <w:rsid w:val="0080100B"/>
    <w:rsid w:val="0080132A"/>
    <w:rsid w:val="00810797"/>
    <w:rsid w:val="0081404C"/>
    <w:rsid w:val="00814FAC"/>
    <w:rsid w:val="00820536"/>
    <w:rsid w:val="00822AA8"/>
    <w:rsid w:val="00825D98"/>
    <w:rsid w:val="008269F5"/>
    <w:rsid w:val="00830EB4"/>
    <w:rsid w:val="00831553"/>
    <w:rsid w:val="008444D4"/>
    <w:rsid w:val="008511B0"/>
    <w:rsid w:val="0085479B"/>
    <w:rsid w:val="008563B5"/>
    <w:rsid w:val="00856EF9"/>
    <w:rsid w:val="0086419F"/>
    <w:rsid w:val="00865709"/>
    <w:rsid w:val="008718BC"/>
    <w:rsid w:val="008745B1"/>
    <w:rsid w:val="00876776"/>
    <w:rsid w:val="00877767"/>
    <w:rsid w:val="00880234"/>
    <w:rsid w:val="0088334D"/>
    <w:rsid w:val="008904E5"/>
    <w:rsid w:val="00894576"/>
    <w:rsid w:val="0089765D"/>
    <w:rsid w:val="008A1E7E"/>
    <w:rsid w:val="008A3F7A"/>
    <w:rsid w:val="008A4B77"/>
    <w:rsid w:val="008A5F21"/>
    <w:rsid w:val="008A6348"/>
    <w:rsid w:val="008B04C3"/>
    <w:rsid w:val="008B1D13"/>
    <w:rsid w:val="008B26D6"/>
    <w:rsid w:val="008B3CAF"/>
    <w:rsid w:val="008B533D"/>
    <w:rsid w:val="008C0F8D"/>
    <w:rsid w:val="008C383B"/>
    <w:rsid w:val="008D3F72"/>
    <w:rsid w:val="008D4E53"/>
    <w:rsid w:val="008E3410"/>
    <w:rsid w:val="008F2C3E"/>
    <w:rsid w:val="008F340F"/>
    <w:rsid w:val="008F46E5"/>
    <w:rsid w:val="008F524E"/>
    <w:rsid w:val="009000BD"/>
    <w:rsid w:val="00903576"/>
    <w:rsid w:val="00915255"/>
    <w:rsid w:val="00917036"/>
    <w:rsid w:val="009360F1"/>
    <w:rsid w:val="00936B63"/>
    <w:rsid w:val="009401B6"/>
    <w:rsid w:val="009430C6"/>
    <w:rsid w:val="009448F2"/>
    <w:rsid w:val="0095327F"/>
    <w:rsid w:val="00962317"/>
    <w:rsid w:val="009639AA"/>
    <w:rsid w:val="0096576C"/>
    <w:rsid w:val="0097066F"/>
    <w:rsid w:val="00973457"/>
    <w:rsid w:val="0097726F"/>
    <w:rsid w:val="00985DA6"/>
    <w:rsid w:val="0098686B"/>
    <w:rsid w:val="0099169C"/>
    <w:rsid w:val="009930F9"/>
    <w:rsid w:val="00996A01"/>
    <w:rsid w:val="009A549B"/>
    <w:rsid w:val="009B1792"/>
    <w:rsid w:val="009B3BBC"/>
    <w:rsid w:val="009B778D"/>
    <w:rsid w:val="009C043C"/>
    <w:rsid w:val="009C36AC"/>
    <w:rsid w:val="009C4837"/>
    <w:rsid w:val="009C48D4"/>
    <w:rsid w:val="009C6E88"/>
    <w:rsid w:val="009C7345"/>
    <w:rsid w:val="009C79A8"/>
    <w:rsid w:val="009D4C97"/>
    <w:rsid w:val="009D4DE0"/>
    <w:rsid w:val="009D6560"/>
    <w:rsid w:val="009D76A2"/>
    <w:rsid w:val="009E3130"/>
    <w:rsid w:val="009E592B"/>
    <w:rsid w:val="009F0D43"/>
    <w:rsid w:val="009F30D9"/>
    <w:rsid w:val="009F54F1"/>
    <w:rsid w:val="009F6044"/>
    <w:rsid w:val="009F60C9"/>
    <w:rsid w:val="00A000D1"/>
    <w:rsid w:val="00A10E3B"/>
    <w:rsid w:val="00A145F4"/>
    <w:rsid w:val="00A15B19"/>
    <w:rsid w:val="00A21CF4"/>
    <w:rsid w:val="00A25B7E"/>
    <w:rsid w:val="00A355C5"/>
    <w:rsid w:val="00A41F41"/>
    <w:rsid w:val="00A455C5"/>
    <w:rsid w:val="00A470B4"/>
    <w:rsid w:val="00A57858"/>
    <w:rsid w:val="00A57B30"/>
    <w:rsid w:val="00A61C6E"/>
    <w:rsid w:val="00A648BF"/>
    <w:rsid w:val="00A660B5"/>
    <w:rsid w:val="00A67AB2"/>
    <w:rsid w:val="00A731D8"/>
    <w:rsid w:val="00A74485"/>
    <w:rsid w:val="00A8194C"/>
    <w:rsid w:val="00A86913"/>
    <w:rsid w:val="00A87CE2"/>
    <w:rsid w:val="00A909D9"/>
    <w:rsid w:val="00A9293B"/>
    <w:rsid w:val="00AB4561"/>
    <w:rsid w:val="00AB6B80"/>
    <w:rsid w:val="00AC0FF3"/>
    <w:rsid w:val="00AC1B7B"/>
    <w:rsid w:val="00AC29D9"/>
    <w:rsid w:val="00AC2CF3"/>
    <w:rsid w:val="00AC45D6"/>
    <w:rsid w:val="00AC526F"/>
    <w:rsid w:val="00AC78A4"/>
    <w:rsid w:val="00AD64DA"/>
    <w:rsid w:val="00AD7B9D"/>
    <w:rsid w:val="00AE09C9"/>
    <w:rsid w:val="00AE0D41"/>
    <w:rsid w:val="00AE3EAA"/>
    <w:rsid w:val="00AE5038"/>
    <w:rsid w:val="00AE7C2B"/>
    <w:rsid w:val="00AF433E"/>
    <w:rsid w:val="00AF49B8"/>
    <w:rsid w:val="00AF5762"/>
    <w:rsid w:val="00B00538"/>
    <w:rsid w:val="00B00D85"/>
    <w:rsid w:val="00B029D8"/>
    <w:rsid w:val="00B0555A"/>
    <w:rsid w:val="00B05E3E"/>
    <w:rsid w:val="00B0604F"/>
    <w:rsid w:val="00B07601"/>
    <w:rsid w:val="00B1591F"/>
    <w:rsid w:val="00B22908"/>
    <w:rsid w:val="00B237AA"/>
    <w:rsid w:val="00B26AF7"/>
    <w:rsid w:val="00B26F9D"/>
    <w:rsid w:val="00B32FF5"/>
    <w:rsid w:val="00B335FA"/>
    <w:rsid w:val="00B4266A"/>
    <w:rsid w:val="00B5024E"/>
    <w:rsid w:val="00B57BDB"/>
    <w:rsid w:val="00B6186C"/>
    <w:rsid w:val="00B706C2"/>
    <w:rsid w:val="00B715A6"/>
    <w:rsid w:val="00B80511"/>
    <w:rsid w:val="00B809E4"/>
    <w:rsid w:val="00B91794"/>
    <w:rsid w:val="00B930E8"/>
    <w:rsid w:val="00B96CA8"/>
    <w:rsid w:val="00BA05C9"/>
    <w:rsid w:val="00BA1146"/>
    <w:rsid w:val="00BA3E28"/>
    <w:rsid w:val="00BA7123"/>
    <w:rsid w:val="00BA726A"/>
    <w:rsid w:val="00BB2E25"/>
    <w:rsid w:val="00BB4806"/>
    <w:rsid w:val="00BB4CB0"/>
    <w:rsid w:val="00BC20E5"/>
    <w:rsid w:val="00BC2ADE"/>
    <w:rsid w:val="00BD0073"/>
    <w:rsid w:val="00BD0849"/>
    <w:rsid w:val="00BD16E4"/>
    <w:rsid w:val="00BD21FE"/>
    <w:rsid w:val="00BE0271"/>
    <w:rsid w:val="00BE2CCC"/>
    <w:rsid w:val="00BE649A"/>
    <w:rsid w:val="00BE6629"/>
    <w:rsid w:val="00BF1F51"/>
    <w:rsid w:val="00BF43C3"/>
    <w:rsid w:val="00BF65D1"/>
    <w:rsid w:val="00BF7D31"/>
    <w:rsid w:val="00C03EF4"/>
    <w:rsid w:val="00C06F03"/>
    <w:rsid w:val="00C07B32"/>
    <w:rsid w:val="00C10538"/>
    <w:rsid w:val="00C12CC8"/>
    <w:rsid w:val="00C169ED"/>
    <w:rsid w:val="00C208AD"/>
    <w:rsid w:val="00C30E26"/>
    <w:rsid w:val="00C325E7"/>
    <w:rsid w:val="00C4086F"/>
    <w:rsid w:val="00C40FF6"/>
    <w:rsid w:val="00C41ABC"/>
    <w:rsid w:val="00C44EE6"/>
    <w:rsid w:val="00C45AE6"/>
    <w:rsid w:val="00C51180"/>
    <w:rsid w:val="00C56B6D"/>
    <w:rsid w:val="00C603D5"/>
    <w:rsid w:val="00C60E1E"/>
    <w:rsid w:val="00C615D0"/>
    <w:rsid w:val="00C63B1B"/>
    <w:rsid w:val="00C6497F"/>
    <w:rsid w:val="00C70810"/>
    <w:rsid w:val="00C76968"/>
    <w:rsid w:val="00C77315"/>
    <w:rsid w:val="00C7775E"/>
    <w:rsid w:val="00C81A33"/>
    <w:rsid w:val="00C9021D"/>
    <w:rsid w:val="00C90C0E"/>
    <w:rsid w:val="00CA0C54"/>
    <w:rsid w:val="00CA1CBB"/>
    <w:rsid w:val="00CA2DC3"/>
    <w:rsid w:val="00CA4735"/>
    <w:rsid w:val="00CA6DD8"/>
    <w:rsid w:val="00CB5124"/>
    <w:rsid w:val="00CB5E97"/>
    <w:rsid w:val="00CB7584"/>
    <w:rsid w:val="00CC0C83"/>
    <w:rsid w:val="00CC15A7"/>
    <w:rsid w:val="00CC16DD"/>
    <w:rsid w:val="00CC1A50"/>
    <w:rsid w:val="00CC3BD6"/>
    <w:rsid w:val="00CC5448"/>
    <w:rsid w:val="00CC6202"/>
    <w:rsid w:val="00CD4491"/>
    <w:rsid w:val="00CD4B7D"/>
    <w:rsid w:val="00CD4E7D"/>
    <w:rsid w:val="00CE2E52"/>
    <w:rsid w:val="00CE5BB2"/>
    <w:rsid w:val="00CE6828"/>
    <w:rsid w:val="00CE6E0C"/>
    <w:rsid w:val="00D038E9"/>
    <w:rsid w:val="00D050AC"/>
    <w:rsid w:val="00D066D6"/>
    <w:rsid w:val="00D076DF"/>
    <w:rsid w:val="00D07C9F"/>
    <w:rsid w:val="00D106EE"/>
    <w:rsid w:val="00D17E05"/>
    <w:rsid w:val="00D256FE"/>
    <w:rsid w:val="00D27A92"/>
    <w:rsid w:val="00D3148E"/>
    <w:rsid w:val="00D37A5D"/>
    <w:rsid w:val="00D44DAA"/>
    <w:rsid w:val="00D45A03"/>
    <w:rsid w:val="00D52557"/>
    <w:rsid w:val="00D545FD"/>
    <w:rsid w:val="00D55034"/>
    <w:rsid w:val="00D55C29"/>
    <w:rsid w:val="00D574B3"/>
    <w:rsid w:val="00D62869"/>
    <w:rsid w:val="00D6328B"/>
    <w:rsid w:val="00D74C49"/>
    <w:rsid w:val="00D77349"/>
    <w:rsid w:val="00D811D6"/>
    <w:rsid w:val="00D81375"/>
    <w:rsid w:val="00D86D90"/>
    <w:rsid w:val="00D871BA"/>
    <w:rsid w:val="00D91323"/>
    <w:rsid w:val="00D96515"/>
    <w:rsid w:val="00DA0472"/>
    <w:rsid w:val="00DA142C"/>
    <w:rsid w:val="00DA1C08"/>
    <w:rsid w:val="00DB4715"/>
    <w:rsid w:val="00DC3F87"/>
    <w:rsid w:val="00DC5B54"/>
    <w:rsid w:val="00DC7E8C"/>
    <w:rsid w:val="00DD18A1"/>
    <w:rsid w:val="00DD3329"/>
    <w:rsid w:val="00DD5050"/>
    <w:rsid w:val="00DE1E8C"/>
    <w:rsid w:val="00DE2ED1"/>
    <w:rsid w:val="00DE3A1E"/>
    <w:rsid w:val="00DE3D1F"/>
    <w:rsid w:val="00DF0056"/>
    <w:rsid w:val="00DF2EBB"/>
    <w:rsid w:val="00DF2F88"/>
    <w:rsid w:val="00DF3B3D"/>
    <w:rsid w:val="00DF743D"/>
    <w:rsid w:val="00E018EB"/>
    <w:rsid w:val="00E038A9"/>
    <w:rsid w:val="00E11CB0"/>
    <w:rsid w:val="00E13FA9"/>
    <w:rsid w:val="00E2481A"/>
    <w:rsid w:val="00E34B62"/>
    <w:rsid w:val="00E37473"/>
    <w:rsid w:val="00E40ABB"/>
    <w:rsid w:val="00E4324B"/>
    <w:rsid w:val="00E47CBB"/>
    <w:rsid w:val="00E5229D"/>
    <w:rsid w:val="00E542D6"/>
    <w:rsid w:val="00E54E83"/>
    <w:rsid w:val="00E553A3"/>
    <w:rsid w:val="00E60BA0"/>
    <w:rsid w:val="00E64F14"/>
    <w:rsid w:val="00E65B8C"/>
    <w:rsid w:val="00E770CC"/>
    <w:rsid w:val="00E85970"/>
    <w:rsid w:val="00E878D0"/>
    <w:rsid w:val="00E91A4D"/>
    <w:rsid w:val="00E9489E"/>
    <w:rsid w:val="00E95135"/>
    <w:rsid w:val="00E95232"/>
    <w:rsid w:val="00E96D24"/>
    <w:rsid w:val="00E9766A"/>
    <w:rsid w:val="00EA370F"/>
    <w:rsid w:val="00EB0E31"/>
    <w:rsid w:val="00EB4B2D"/>
    <w:rsid w:val="00EB5488"/>
    <w:rsid w:val="00EB5496"/>
    <w:rsid w:val="00EB57F7"/>
    <w:rsid w:val="00EB6382"/>
    <w:rsid w:val="00EC160A"/>
    <w:rsid w:val="00EC2D26"/>
    <w:rsid w:val="00EC7A8B"/>
    <w:rsid w:val="00ED0E7B"/>
    <w:rsid w:val="00ED392B"/>
    <w:rsid w:val="00ED6264"/>
    <w:rsid w:val="00ED7CA3"/>
    <w:rsid w:val="00EE0228"/>
    <w:rsid w:val="00EE5178"/>
    <w:rsid w:val="00EE7B50"/>
    <w:rsid w:val="00EF1A1A"/>
    <w:rsid w:val="00EF4211"/>
    <w:rsid w:val="00F00B99"/>
    <w:rsid w:val="00F1209F"/>
    <w:rsid w:val="00F127D4"/>
    <w:rsid w:val="00F12F07"/>
    <w:rsid w:val="00F1337F"/>
    <w:rsid w:val="00F140A6"/>
    <w:rsid w:val="00F1754B"/>
    <w:rsid w:val="00F25CC7"/>
    <w:rsid w:val="00F2788E"/>
    <w:rsid w:val="00F34021"/>
    <w:rsid w:val="00F34D55"/>
    <w:rsid w:val="00F42302"/>
    <w:rsid w:val="00F431F5"/>
    <w:rsid w:val="00F465C5"/>
    <w:rsid w:val="00F46F5E"/>
    <w:rsid w:val="00F511E4"/>
    <w:rsid w:val="00F571A2"/>
    <w:rsid w:val="00F6070B"/>
    <w:rsid w:val="00F633CD"/>
    <w:rsid w:val="00F64168"/>
    <w:rsid w:val="00F65BE4"/>
    <w:rsid w:val="00F66E5F"/>
    <w:rsid w:val="00F74C46"/>
    <w:rsid w:val="00F802CA"/>
    <w:rsid w:val="00F8527D"/>
    <w:rsid w:val="00FA139C"/>
    <w:rsid w:val="00FA7FB7"/>
    <w:rsid w:val="00FB10E9"/>
    <w:rsid w:val="00FB3994"/>
    <w:rsid w:val="00FC6BCA"/>
    <w:rsid w:val="00FD08EC"/>
    <w:rsid w:val="00FD24E2"/>
    <w:rsid w:val="00FE355B"/>
    <w:rsid w:val="00FE6B7D"/>
    <w:rsid w:val="00FF4953"/>
    <w:rsid w:val="00FF4CC6"/>
    <w:rsid w:val="00FF7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46BF3"/>
  <w15:docId w15:val="{A2548652-0905-4350-8349-52C9B3C40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B2D"/>
  </w:style>
  <w:style w:type="paragraph" w:styleId="Heading1">
    <w:name w:val="heading 1"/>
    <w:basedOn w:val="Normal"/>
    <w:next w:val="Normal"/>
    <w:link w:val="Heading1Char"/>
    <w:qFormat/>
    <w:rsid w:val="009930F9"/>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9930F9"/>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ru-RU" w:eastAsia="ru-RU"/>
    </w:rPr>
  </w:style>
  <w:style w:type="paragraph" w:styleId="Heading3">
    <w:name w:val="heading 3"/>
    <w:basedOn w:val="Normal"/>
    <w:link w:val="Heading3Char"/>
    <w:uiPriority w:val="9"/>
    <w:qFormat/>
    <w:rsid w:val="009930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30F9"/>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9930F9"/>
    <w:rPr>
      <w:rFonts w:asciiTheme="majorHAnsi" w:eastAsiaTheme="majorEastAsia" w:hAnsiTheme="majorHAnsi" w:cstheme="majorBidi"/>
      <w:color w:val="365F91" w:themeColor="accent1" w:themeShade="BF"/>
      <w:sz w:val="26"/>
      <w:szCs w:val="26"/>
      <w:lang w:val="ru-RU" w:eastAsia="ru-RU"/>
    </w:rPr>
  </w:style>
  <w:style w:type="character" w:customStyle="1" w:styleId="Heading3Char">
    <w:name w:val="Heading 3 Char"/>
    <w:basedOn w:val="DefaultParagraphFont"/>
    <w:link w:val="Heading3"/>
    <w:uiPriority w:val="9"/>
    <w:rsid w:val="009930F9"/>
    <w:rPr>
      <w:rFonts w:ascii="Times New Roman" w:eastAsia="Times New Roman" w:hAnsi="Times New Roman" w:cs="Times New Roman"/>
      <w:b/>
      <w:bCs/>
      <w:sz w:val="27"/>
      <w:szCs w:val="27"/>
    </w:rPr>
  </w:style>
  <w:style w:type="character" w:styleId="Strong">
    <w:name w:val="Strong"/>
    <w:basedOn w:val="DefaultParagraphFont"/>
    <w:uiPriority w:val="22"/>
    <w:qFormat/>
    <w:rsid w:val="009930F9"/>
    <w:rPr>
      <w:b/>
      <w:bCs/>
    </w:rPr>
  </w:style>
  <w:style w:type="paragraph" w:styleId="ListParagraph">
    <w:name w:val="List Paragraph"/>
    <w:basedOn w:val="Normal"/>
    <w:link w:val="ListParagraphChar"/>
    <w:uiPriority w:val="34"/>
    <w:qFormat/>
    <w:rsid w:val="009930F9"/>
    <w:pPr>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uiPriority w:val="34"/>
    <w:locked/>
    <w:rsid w:val="009930F9"/>
    <w:rPr>
      <w:rFonts w:ascii="Calibri" w:eastAsia="Times New Roman" w:hAnsi="Calibri" w:cs="Times New Roman"/>
    </w:rPr>
  </w:style>
  <w:style w:type="paragraph" w:customStyle="1" w:styleId="Default">
    <w:name w:val="Default"/>
    <w:rsid w:val="009930F9"/>
    <w:pPr>
      <w:autoSpaceDE w:val="0"/>
      <w:autoSpaceDN w:val="0"/>
      <w:adjustRightInd w:val="0"/>
      <w:spacing w:after="0" w:line="240" w:lineRule="auto"/>
    </w:pPr>
    <w:rPr>
      <w:rFonts w:ascii="Sylfaen" w:eastAsia="Calibri" w:hAnsi="Sylfaen" w:cs="Sylfaen"/>
      <w:color w:val="000000"/>
      <w:sz w:val="24"/>
      <w:szCs w:val="24"/>
    </w:rPr>
  </w:style>
  <w:style w:type="paragraph" w:styleId="Subtitle">
    <w:name w:val="Subtitle"/>
    <w:basedOn w:val="Normal"/>
    <w:next w:val="Normal"/>
    <w:link w:val="SubtitleChar"/>
    <w:qFormat/>
    <w:rsid w:val="009930F9"/>
    <w:pPr>
      <w:spacing w:after="60" w:line="240" w:lineRule="auto"/>
      <w:jc w:val="center"/>
      <w:outlineLvl w:val="1"/>
    </w:pPr>
    <w:rPr>
      <w:rFonts w:ascii="Cambria" w:eastAsia="Times New Roman" w:hAnsi="Cambria" w:cs="Times New Roman"/>
      <w:sz w:val="24"/>
      <w:szCs w:val="24"/>
      <w:lang w:val="ru-RU" w:eastAsia="ru-RU"/>
    </w:rPr>
  </w:style>
  <w:style w:type="character" w:customStyle="1" w:styleId="SubtitleChar">
    <w:name w:val="Subtitle Char"/>
    <w:basedOn w:val="DefaultParagraphFont"/>
    <w:link w:val="Subtitle"/>
    <w:rsid w:val="009930F9"/>
    <w:rPr>
      <w:rFonts w:ascii="Cambria" w:eastAsia="Times New Roman" w:hAnsi="Cambria" w:cs="Times New Roman"/>
      <w:sz w:val="24"/>
      <w:szCs w:val="24"/>
      <w:lang w:val="ru-RU" w:eastAsia="ru-RU"/>
    </w:rPr>
  </w:style>
  <w:style w:type="character" w:styleId="SubtleEmphasis">
    <w:name w:val="Subtle Emphasis"/>
    <w:basedOn w:val="DefaultParagraphFont"/>
    <w:uiPriority w:val="19"/>
    <w:qFormat/>
    <w:rsid w:val="009930F9"/>
    <w:rPr>
      <w:i/>
      <w:iCs/>
      <w:color w:val="808080" w:themeColor="text1" w:themeTint="7F"/>
    </w:rPr>
  </w:style>
  <w:style w:type="character" w:styleId="Hyperlink">
    <w:name w:val="Hyperlink"/>
    <w:basedOn w:val="DefaultParagraphFont"/>
    <w:uiPriority w:val="99"/>
    <w:unhideWhenUsed/>
    <w:rsid w:val="009930F9"/>
    <w:rPr>
      <w:color w:val="0563C1"/>
      <w:u w:val="single"/>
    </w:rPr>
  </w:style>
  <w:style w:type="paragraph" w:customStyle="1" w:styleId="msonormal0">
    <w:name w:val="msonormal"/>
    <w:basedOn w:val="Normal"/>
    <w:rsid w:val="0099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9930F9"/>
    <w:pPr>
      <w:spacing w:before="100" w:beforeAutospacing="1" w:after="100" w:afterAutospacing="1" w:line="240" w:lineRule="auto"/>
    </w:pPr>
    <w:rPr>
      <w:rFonts w:ascii="Arial" w:eastAsia="Times New Roman" w:hAnsi="Arial" w:cs="Arial"/>
      <w:sz w:val="16"/>
      <w:szCs w:val="16"/>
    </w:rPr>
  </w:style>
  <w:style w:type="paragraph" w:customStyle="1" w:styleId="xl68">
    <w:name w:val="xl68"/>
    <w:basedOn w:val="Normal"/>
    <w:rsid w:val="009930F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69">
    <w:name w:val="xl69"/>
    <w:basedOn w:val="Normal"/>
    <w:rsid w:val="009930F9"/>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70">
    <w:name w:val="xl70"/>
    <w:basedOn w:val="Normal"/>
    <w:rsid w:val="009930F9"/>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71">
    <w:name w:val="xl71"/>
    <w:basedOn w:val="Normal"/>
    <w:rsid w:val="00993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72">
    <w:name w:val="xl72"/>
    <w:basedOn w:val="Normal"/>
    <w:rsid w:val="009930F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73">
    <w:name w:val="xl73"/>
    <w:basedOn w:val="Normal"/>
    <w:rsid w:val="009930F9"/>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Sylfaen" w:eastAsia="Times New Roman" w:hAnsi="Sylfaen" w:cs="Times New Roman"/>
      <w:sz w:val="16"/>
      <w:szCs w:val="16"/>
    </w:rPr>
  </w:style>
  <w:style w:type="paragraph" w:customStyle="1" w:styleId="xl74">
    <w:name w:val="xl74"/>
    <w:basedOn w:val="Normal"/>
    <w:rsid w:val="00993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16"/>
      <w:szCs w:val="16"/>
    </w:rPr>
  </w:style>
  <w:style w:type="paragraph" w:customStyle="1" w:styleId="xl75">
    <w:name w:val="xl75"/>
    <w:basedOn w:val="Normal"/>
    <w:rsid w:val="009930F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16"/>
      <w:szCs w:val="16"/>
    </w:rPr>
  </w:style>
  <w:style w:type="paragraph" w:customStyle="1" w:styleId="xl76">
    <w:name w:val="xl76"/>
    <w:basedOn w:val="Normal"/>
    <w:rsid w:val="00993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77">
    <w:name w:val="xl77"/>
    <w:basedOn w:val="Normal"/>
    <w:rsid w:val="00993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78">
    <w:name w:val="xl78"/>
    <w:basedOn w:val="Normal"/>
    <w:rsid w:val="009930F9"/>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Sylfaen" w:eastAsia="Times New Roman" w:hAnsi="Sylfaen" w:cs="Times New Roman"/>
      <w:b/>
      <w:bCs/>
      <w:sz w:val="16"/>
      <w:szCs w:val="16"/>
    </w:rPr>
  </w:style>
  <w:style w:type="paragraph" w:customStyle="1" w:styleId="xl79">
    <w:name w:val="xl79"/>
    <w:basedOn w:val="Normal"/>
    <w:rsid w:val="009930F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80">
    <w:name w:val="xl80"/>
    <w:basedOn w:val="Normal"/>
    <w:rsid w:val="009930F9"/>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Sylfaen" w:eastAsia="Times New Roman" w:hAnsi="Sylfaen" w:cs="Times New Roman"/>
      <w:b/>
      <w:bCs/>
      <w:sz w:val="16"/>
      <w:szCs w:val="16"/>
    </w:rPr>
  </w:style>
  <w:style w:type="paragraph" w:customStyle="1" w:styleId="xl81">
    <w:name w:val="xl81"/>
    <w:basedOn w:val="Normal"/>
    <w:rsid w:val="009930F9"/>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Sylfaen" w:eastAsia="Times New Roman" w:hAnsi="Sylfaen" w:cs="Times New Roman"/>
      <w:sz w:val="16"/>
      <w:szCs w:val="16"/>
    </w:rPr>
  </w:style>
  <w:style w:type="paragraph" w:customStyle="1" w:styleId="xl82">
    <w:name w:val="xl82"/>
    <w:basedOn w:val="Normal"/>
    <w:rsid w:val="009930F9"/>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Sylfaen" w:eastAsia="Times New Roman" w:hAnsi="Sylfaen" w:cs="Times New Roman"/>
      <w:b/>
      <w:bCs/>
      <w:sz w:val="16"/>
      <w:szCs w:val="16"/>
    </w:rPr>
  </w:style>
  <w:style w:type="paragraph" w:customStyle="1" w:styleId="xl83">
    <w:name w:val="xl83"/>
    <w:basedOn w:val="Normal"/>
    <w:rsid w:val="009930F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84">
    <w:name w:val="xl84"/>
    <w:basedOn w:val="Normal"/>
    <w:rsid w:val="009930F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85">
    <w:name w:val="xl85"/>
    <w:basedOn w:val="Normal"/>
    <w:rsid w:val="009930F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86">
    <w:name w:val="xl86"/>
    <w:basedOn w:val="Normal"/>
    <w:rsid w:val="009930F9"/>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87">
    <w:name w:val="xl87"/>
    <w:basedOn w:val="Normal"/>
    <w:rsid w:val="009930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88">
    <w:name w:val="xl88"/>
    <w:basedOn w:val="Normal"/>
    <w:rsid w:val="009930F9"/>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89">
    <w:name w:val="xl89"/>
    <w:basedOn w:val="Normal"/>
    <w:rsid w:val="009930F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90">
    <w:name w:val="xl90"/>
    <w:basedOn w:val="Normal"/>
    <w:rsid w:val="009930F9"/>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91">
    <w:name w:val="xl91"/>
    <w:basedOn w:val="Normal"/>
    <w:rsid w:val="009930F9"/>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92">
    <w:name w:val="xl92"/>
    <w:basedOn w:val="Normal"/>
    <w:rsid w:val="009930F9"/>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93">
    <w:name w:val="xl93"/>
    <w:basedOn w:val="Normal"/>
    <w:rsid w:val="009930F9"/>
    <w:pPr>
      <w:pBdr>
        <w:top w:val="single" w:sz="4" w:space="0" w:color="auto"/>
        <w:left w:val="single" w:sz="8" w:space="14" w:color="auto"/>
        <w:bottom w:val="single" w:sz="4" w:space="0" w:color="auto"/>
      </w:pBdr>
      <w:spacing w:before="100" w:beforeAutospacing="1" w:after="100" w:afterAutospacing="1" w:line="240" w:lineRule="auto"/>
      <w:ind w:firstLineChars="200" w:firstLine="200"/>
      <w:textAlignment w:val="center"/>
    </w:pPr>
    <w:rPr>
      <w:rFonts w:ascii="Sylfaen" w:eastAsia="Times New Roman" w:hAnsi="Sylfaen" w:cs="Times New Roman"/>
      <w:sz w:val="16"/>
      <w:szCs w:val="16"/>
    </w:rPr>
  </w:style>
  <w:style w:type="paragraph" w:customStyle="1" w:styleId="xl94">
    <w:name w:val="xl94"/>
    <w:basedOn w:val="Normal"/>
    <w:rsid w:val="009930F9"/>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Sylfaen" w:eastAsia="Times New Roman" w:hAnsi="Sylfaen" w:cs="Times New Roman"/>
      <w:sz w:val="16"/>
      <w:szCs w:val="16"/>
    </w:rPr>
  </w:style>
  <w:style w:type="paragraph" w:customStyle="1" w:styleId="xl95">
    <w:name w:val="xl95"/>
    <w:basedOn w:val="Normal"/>
    <w:rsid w:val="00993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16"/>
      <w:szCs w:val="16"/>
    </w:rPr>
  </w:style>
  <w:style w:type="paragraph" w:customStyle="1" w:styleId="xl96">
    <w:name w:val="xl96"/>
    <w:basedOn w:val="Normal"/>
    <w:rsid w:val="009930F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16"/>
      <w:szCs w:val="16"/>
    </w:rPr>
  </w:style>
  <w:style w:type="paragraph" w:customStyle="1" w:styleId="xl97">
    <w:name w:val="xl97"/>
    <w:basedOn w:val="Normal"/>
    <w:rsid w:val="009930F9"/>
    <w:pPr>
      <w:pBdr>
        <w:top w:val="single" w:sz="4" w:space="0" w:color="auto"/>
        <w:left w:val="single" w:sz="8" w:space="27" w:color="auto"/>
        <w:bottom w:val="single" w:sz="4" w:space="0" w:color="auto"/>
      </w:pBdr>
      <w:spacing w:before="100" w:beforeAutospacing="1" w:after="100" w:afterAutospacing="1" w:line="240" w:lineRule="auto"/>
      <w:ind w:firstLineChars="400" w:firstLine="400"/>
      <w:textAlignment w:val="center"/>
    </w:pPr>
    <w:rPr>
      <w:rFonts w:ascii="Sylfaen" w:eastAsia="Times New Roman" w:hAnsi="Sylfaen" w:cs="Times New Roman"/>
      <w:sz w:val="16"/>
      <w:szCs w:val="16"/>
    </w:rPr>
  </w:style>
  <w:style w:type="paragraph" w:customStyle="1" w:styleId="xl98">
    <w:name w:val="xl98"/>
    <w:basedOn w:val="Normal"/>
    <w:rsid w:val="009930F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99">
    <w:name w:val="xl99"/>
    <w:basedOn w:val="Normal"/>
    <w:rsid w:val="009930F9"/>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100">
    <w:name w:val="xl100"/>
    <w:basedOn w:val="Normal"/>
    <w:rsid w:val="009930F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101">
    <w:name w:val="xl101"/>
    <w:basedOn w:val="Normal"/>
    <w:rsid w:val="009930F9"/>
    <w:pPr>
      <w:pBdr>
        <w:left w:val="single" w:sz="8" w:space="0" w:color="auto"/>
        <w:right w:val="single" w:sz="8" w:space="0" w:color="auto"/>
      </w:pBd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102">
    <w:name w:val="xl102"/>
    <w:basedOn w:val="Normal"/>
    <w:rsid w:val="009930F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103">
    <w:name w:val="xl103"/>
    <w:basedOn w:val="Normal"/>
    <w:rsid w:val="009930F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104">
    <w:name w:val="xl104"/>
    <w:basedOn w:val="Normal"/>
    <w:rsid w:val="009930F9"/>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105">
    <w:name w:val="xl105"/>
    <w:basedOn w:val="Normal"/>
    <w:rsid w:val="009930F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106">
    <w:name w:val="xl106"/>
    <w:basedOn w:val="Normal"/>
    <w:rsid w:val="009930F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FF0000"/>
      <w:sz w:val="16"/>
      <w:szCs w:val="16"/>
    </w:rPr>
  </w:style>
  <w:style w:type="paragraph" w:customStyle="1" w:styleId="xl107">
    <w:name w:val="xl107"/>
    <w:basedOn w:val="Normal"/>
    <w:rsid w:val="009930F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108">
    <w:name w:val="xl108"/>
    <w:basedOn w:val="Normal"/>
    <w:rsid w:val="009930F9"/>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Sylfaen" w:eastAsia="Times New Roman" w:hAnsi="Sylfaen" w:cs="Times New Roman"/>
      <w:b/>
      <w:bCs/>
      <w:color w:val="FF0000"/>
      <w:sz w:val="16"/>
      <w:szCs w:val="16"/>
    </w:rPr>
  </w:style>
  <w:style w:type="paragraph" w:customStyle="1" w:styleId="xl109">
    <w:name w:val="xl109"/>
    <w:basedOn w:val="Normal"/>
    <w:rsid w:val="00993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110">
    <w:name w:val="xl110"/>
    <w:basedOn w:val="Normal"/>
    <w:rsid w:val="00993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color w:val="FF0000"/>
      <w:sz w:val="16"/>
      <w:szCs w:val="16"/>
    </w:rPr>
  </w:style>
  <w:style w:type="paragraph" w:customStyle="1" w:styleId="xl111">
    <w:name w:val="xl111"/>
    <w:basedOn w:val="Normal"/>
    <w:rsid w:val="00993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112">
    <w:name w:val="xl112"/>
    <w:basedOn w:val="Normal"/>
    <w:rsid w:val="00993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color w:val="FF0000"/>
      <w:sz w:val="16"/>
      <w:szCs w:val="16"/>
    </w:rPr>
  </w:style>
  <w:style w:type="paragraph" w:styleId="TOCHeading">
    <w:name w:val="TOC Heading"/>
    <w:basedOn w:val="Heading1"/>
    <w:next w:val="Normal"/>
    <w:uiPriority w:val="39"/>
    <w:unhideWhenUsed/>
    <w:qFormat/>
    <w:rsid w:val="009930F9"/>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eastAsia="en-US"/>
    </w:rPr>
  </w:style>
  <w:style w:type="paragraph" w:styleId="TOC1">
    <w:name w:val="toc 1"/>
    <w:basedOn w:val="Normal"/>
    <w:next w:val="Normal"/>
    <w:autoRedefine/>
    <w:uiPriority w:val="39"/>
    <w:unhideWhenUsed/>
    <w:rsid w:val="009930F9"/>
    <w:pPr>
      <w:spacing w:after="100" w:line="240" w:lineRule="auto"/>
    </w:pPr>
    <w:rPr>
      <w:rFonts w:ascii="AcadNusx" w:eastAsia="Times New Roman" w:hAnsi="AcadNusx" w:cs="Times New Roman"/>
      <w:sz w:val="24"/>
      <w:szCs w:val="24"/>
      <w:lang w:val="ru-RU" w:eastAsia="ru-RU"/>
    </w:rPr>
  </w:style>
  <w:style w:type="paragraph" w:styleId="TOC2">
    <w:name w:val="toc 2"/>
    <w:basedOn w:val="Normal"/>
    <w:next w:val="Normal"/>
    <w:autoRedefine/>
    <w:uiPriority w:val="39"/>
    <w:unhideWhenUsed/>
    <w:rsid w:val="009930F9"/>
    <w:pPr>
      <w:spacing w:after="100" w:line="240" w:lineRule="auto"/>
      <w:ind w:left="240"/>
    </w:pPr>
    <w:rPr>
      <w:rFonts w:ascii="AcadNusx" w:eastAsia="Times New Roman" w:hAnsi="AcadNusx" w:cs="Times New Roman"/>
      <w:sz w:val="24"/>
      <w:szCs w:val="24"/>
      <w:lang w:val="ru-RU" w:eastAsia="ru-RU"/>
    </w:rPr>
  </w:style>
  <w:style w:type="paragraph" w:styleId="Header">
    <w:name w:val="header"/>
    <w:basedOn w:val="Normal"/>
    <w:link w:val="HeaderChar"/>
    <w:uiPriority w:val="99"/>
    <w:unhideWhenUsed/>
    <w:rsid w:val="009930F9"/>
    <w:pPr>
      <w:tabs>
        <w:tab w:val="center" w:pos="4513"/>
        <w:tab w:val="right" w:pos="9026"/>
      </w:tabs>
      <w:spacing w:after="0" w:line="240" w:lineRule="auto"/>
    </w:pPr>
    <w:rPr>
      <w:rFonts w:ascii="AcadNusx" w:eastAsia="Times New Roman" w:hAnsi="AcadNusx" w:cs="Times New Roman"/>
      <w:sz w:val="24"/>
      <w:szCs w:val="24"/>
      <w:lang w:val="ru-RU" w:eastAsia="ru-RU"/>
    </w:rPr>
  </w:style>
  <w:style w:type="character" w:customStyle="1" w:styleId="HeaderChar">
    <w:name w:val="Header Char"/>
    <w:basedOn w:val="DefaultParagraphFont"/>
    <w:link w:val="Header"/>
    <w:uiPriority w:val="99"/>
    <w:rsid w:val="009930F9"/>
    <w:rPr>
      <w:rFonts w:ascii="AcadNusx" w:eastAsia="Times New Roman" w:hAnsi="AcadNusx" w:cs="Times New Roman"/>
      <w:sz w:val="24"/>
      <w:szCs w:val="24"/>
      <w:lang w:val="ru-RU" w:eastAsia="ru-RU"/>
    </w:rPr>
  </w:style>
  <w:style w:type="paragraph" w:styleId="Footer">
    <w:name w:val="footer"/>
    <w:basedOn w:val="Normal"/>
    <w:link w:val="FooterChar"/>
    <w:uiPriority w:val="99"/>
    <w:unhideWhenUsed/>
    <w:rsid w:val="009930F9"/>
    <w:pPr>
      <w:tabs>
        <w:tab w:val="center" w:pos="4513"/>
        <w:tab w:val="right" w:pos="9026"/>
      </w:tabs>
      <w:spacing w:after="0" w:line="240" w:lineRule="auto"/>
    </w:pPr>
    <w:rPr>
      <w:rFonts w:ascii="AcadNusx" w:eastAsia="Times New Roman" w:hAnsi="AcadNusx" w:cs="Times New Roman"/>
      <w:sz w:val="24"/>
      <w:szCs w:val="24"/>
      <w:lang w:val="ru-RU" w:eastAsia="ru-RU"/>
    </w:rPr>
  </w:style>
  <w:style w:type="character" w:customStyle="1" w:styleId="FooterChar">
    <w:name w:val="Footer Char"/>
    <w:basedOn w:val="DefaultParagraphFont"/>
    <w:link w:val="Footer"/>
    <w:uiPriority w:val="99"/>
    <w:rsid w:val="009930F9"/>
    <w:rPr>
      <w:rFonts w:ascii="AcadNusx" w:eastAsia="Times New Roman" w:hAnsi="AcadNusx" w:cs="Times New Roman"/>
      <w:sz w:val="24"/>
      <w:szCs w:val="24"/>
      <w:lang w:val="ru-RU" w:eastAsia="ru-RU"/>
    </w:rPr>
  </w:style>
  <w:style w:type="paragraph" w:styleId="BalloonText">
    <w:name w:val="Balloon Text"/>
    <w:basedOn w:val="Normal"/>
    <w:link w:val="BalloonTextChar"/>
    <w:uiPriority w:val="99"/>
    <w:semiHidden/>
    <w:unhideWhenUsed/>
    <w:rsid w:val="009930F9"/>
    <w:pPr>
      <w:spacing w:after="0" w:line="240" w:lineRule="auto"/>
    </w:pPr>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9930F9"/>
    <w:rPr>
      <w:rFonts w:ascii="Tahoma" w:eastAsia="Times New Roman" w:hAnsi="Tahoma" w:cs="Tahoma"/>
      <w:sz w:val="16"/>
      <w:szCs w:val="16"/>
      <w:lang w:val="ru-RU" w:eastAsia="ru-RU"/>
    </w:rPr>
  </w:style>
  <w:style w:type="paragraph" w:styleId="Caption">
    <w:name w:val="caption"/>
    <w:basedOn w:val="Normal"/>
    <w:next w:val="Normal"/>
    <w:uiPriority w:val="35"/>
    <w:unhideWhenUsed/>
    <w:qFormat/>
    <w:rsid w:val="002D5715"/>
    <w:pPr>
      <w:spacing w:line="240" w:lineRule="auto"/>
    </w:pPr>
    <w:rPr>
      <w:b/>
      <w:bCs/>
      <w:color w:val="4F81BD" w:themeColor="accent1"/>
      <w:sz w:val="18"/>
      <w:szCs w:val="18"/>
    </w:rPr>
  </w:style>
  <w:style w:type="paragraph" w:styleId="TOC3">
    <w:name w:val="toc 3"/>
    <w:basedOn w:val="Normal"/>
    <w:next w:val="Normal"/>
    <w:autoRedefine/>
    <w:uiPriority w:val="39"/>
    <w:unhideWhenUsed/>
    <w:rsid w:val="004D6741"/>
    <w:pPr>
      <w:spacing w:after="100" w:line="240" w:lineRule="auto"/>
      <w:ind w:left="440"/>
    </w:pPr>
  </w:style>
  <w:style w:type="paragraph" w:customStyle="1" w:styleId="xl113">
    <w:name w:val="xl113"/>
    <w:basedOn w:val="Normal"/>
    <w:rsid w:val="00BB2E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color w:val="FF0000"/>
      <w:sz w:val="16"/>
      <w:szCs w:val="16"/>
    </w:rPr>
  </w:style>
  <w:style w:type="paragraph" w:customStyle="1" w:styleId="xl114">
    <w:name w:val="xl114"/>
    <w:basedOn w:val="Normal"/>
    <w:rsid w:val="00BB2E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5">
    <w:name w:val="xl115"/>
    <w:basedOn w:val="Normal"/>
    <w:rsid w:val="00BB2E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6">
    <w:name w:val="xl116"/>
    <w:basedOn w:val="Normal"/>
    <w:rsid w:val="00BB2E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117">
    <w:name w:val="xl117"/>
    <w:basedOn w:val="Normal"/>
    <w:rsid w:val="00BB2E2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118">
    <w:name w:val="xl118"/>
    <w:basedOn w:val="Normal"/>
    <w:rsid w:val="00BB2E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119">
    <w:name w:val="xl119"/>
    <w:basedOn w:val="Normal"/>
    <w:rsid w:val="00BB2E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120">
    <w:name w:val="xl120"/>
    <w:basedOn w:val="Normal"/>
    <w:rsid w:val="00BB2E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121">
    <w:name w:val="xl121"/>
    <w:basedOn w:val="Normal"/>
    <w:rsid w:val="00BB2E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character" w:styleId="CommentReference">
    <w:name w:val="annotation reference"/>
    <w:basedOn w:val="DefaultParagraphFont"/>
    <w:uiPriority w:val="99"/>
    <w:semiHidden/>
    <w:unhideWhenUsed/>
    <w:rsid w:val="00BB2E25"/>
    <w:rPr>
      <w:sz w:val="16"/>
      <w:szCs w:val="16"/>
    </w:rPr>
  </w:style>
  <w:style w:type="paragraph" w:styleId="CommentText">
    <w:name w:val="annotation text"/>
    <w:basedOn w:val="Normal"/>
    <w:link w:val="CommentTextChar"/>
    <w:uiPriority w:val="99"/>
    <w:semiHidden/>
    <w:unhideWhenUsed/>
    <w:rsid w:val="00BB2E25"/>
    <w:pPr>
      <w:spacing w:line="240" w:lineRule="auto"/>
    </w:pPr>
    <w:rPr>
      <w:sz w:val="20"/>
      <w:szCs w:val="20"/>
    </w:rPr>
  </w:style>
  <w:style w:type="character" w:customStyle="1" w:styleId="CommentTextChar">
    <w:name w:val="Comment Text Char"/>
    <w:basedOn w:val="DefaultParagraphFont"/>
    <w:link w:val="CommentText"/>
    <w:uiPriority w:val="99"/>
    <w:semiHidden/>
    <w:rsid w:val="00BB2E25"/>
    <w:rPr>
      <w:sz w:val="20"/>
      <w:szCs w:val="20"/>
    </w:rPr>
  </w:style>
  <w:style w:type="character" w:customStyle="1" w:styleId="CommentSubjectChar">
    <w:name w:val="Comment Subject Char"/>
    <w:basedOn w:val="CommentTextChar"/>
    <w:link w:val="CommentSubject"/>
    <w:uiPriority w:val="99"/>
    <w:semiHidden/>
    <w:rsid w:val="00BB2E25"/>
    <w:rPr>
      <w:b/>
      <w:bCs/>
      <w:sz w:val="20"/>
      <w:szCs w:val="20"/>
    </w:rPr>
  </w:style>
  <w:style w:type="paragraph" w:styleId="CommentSubject">
    <w:name w:val="annotation subject"/>
    <w:basedOn w:val="CommentText"/>
    <w:next w:val="CommentText"/>
    <w:link w:val="CommentSubjectChar"/>
    <w:uiPriority w:val="99"/>
    <w:semiHidden/>
    <w:unhideWhenUsed/>
    <w:rsid w:val="00BB2E25"/>
    <w:rPr>
      <w:b/>
      <w:bCs/>
    </w:rPr>
  </w:style>
  <w:style w:type="paragraph" w:customStyle="1" w:styleId="xl122">
    <w:name w:val="xl122"/>
    <w:basedOn w:val="Normal"/>
    <w:rsid w:val="00BB2E2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color w:val="FF0000"/>
      <w:sz w:val="16"/>
      <w:szCs w:val="16"/>
    </w:rPr>
  </w:style>
  <w:style w:type="paragraph" w:customStyle="1" w:styleId="xl123">
    <w:name w:val="xl123"/>
    <w:basedOn w:val="Normal"/>
    <w:rsid w:val="00BB2E2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color w:val="FF0000"/>
      <w:sz w:val="16"/>
      <w:szCs w:val="16"/>
    </w:rPr>
  </w:style>
  <w:style w:type="paragraph" w:customStyle="1" w:styleId="xl124">
    <w:name w:val="xl124"/>
    <w:basedOn w:val="Normal"/>
    <w:rsid w:val="00BB2E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25">
    <w:name w:val="xl125"/>
    <w:basedOn w:val="Normal"/>
    <w:rsid w:val="00BB2E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16"/>
      <w:szCs w:val="16"/>
    </w:rPr>
  </w:style>
  <w:style w:type="paragraph" w:customStyle="1" w:styleId="xl126">
    <w:name w:val="xl126"/>
    <w:basedOn w:val="Normal"/>
    <w:rsid w:val="00BB2E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16"/>
      <w:szCs w:val="16"/>
    </w:rPr>
  </w:style>
  <w:style w:type="paragraph" w:customStyle="1" w:styleId="xl127">
    <w:name w:val="xl127"/>
    <w:basedOn w:val="Normal"/>
    <w:rsid w:val="00BB2E2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28">
    <w:name w:val="xl128"/>
    <w:basedOn w:val="Normal"/>
    <w:rsid w:val="00BB2E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6"/>
      <w:szCs w:val="16"/>
    </w:rPr>
  </w:style>
  <w:style w:type="paragraph" w:customStyle="1" w:styleId="xl129">
    <w:name w:val="xl129"/>
    <w:basedOn w:val="Normal"/>
    <w:rsid w:val="00BB2E2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30">
    <w:name w:val="xl130"/>
    <w:basedOn w:val="Normal"/>
    <w:rsid w:val="00BB2E2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1">
    <w:name w:val="xl131"/>
    <w:basedOn w:val="Normal"/>
    <w:rsid w:val="00BB2E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2">
    <w:name w:val="xl132"/>
    <w:basedOn w:val="Normal"/>
    <w:rsid w:val="00BB2E2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3">
    <w:name w:val="xl133"/>
    <w:basedOn w:val="Normal"/>
    <w:rsid w:val="00BB2E2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4">
    <w:name w:val="xl134"/>
    <w:basedOn w:val="Normal"/>
    <w:rsid w:val="00BB2E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16"/>
      <w:szCs w:val="16"/>
    </w:rPr>
  </w:style>
  <w:style w:type="paragraph" w:customStyle="1" w:styleId="xl135">
    <w:name w:val="xl135"/>
    <w:basedOn w:val="Normal"/>
    <w:rsid w:val="00BB2E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16"/>
      <w:szCs w:val="16"/>
    </w:rPr>
  </w:style>
  <w:style w:type="paragraph" w:customStyle="1" w:styleId="xl136">
    <w:name w:val="xl136"/>
    <w:basedOn w:val="Normal"/>
    <w:rsid w:val="00BB2E25"/>
    <w:pPr>
      <w:spacing w:before="100" w:beforeAutospacing="1" w:after="100" w:afterAutospacing="1" w:line="240" w:lineRule="auto"/>
    </w:pPr>
    <w:rPr>
      <w:rFonts w:ascii="Calibri" w:eastAsia="Times New Roman" w:hAnsi="Calibri" w:cs="Calibri"/>
      <w:sz w:val="16"/>
      <w:szCs w:val="16"/>
    </w:rPr>
  </w:style>
  <w:style w:type="paragraph" w:customStyle="1" w:styleId="xl137">
    <w:name w:val="xl137"/>
    <w:basedOn w:val="Normal"/>
    <w:rsid w:val="00BB2E25"/>
    <w:pPr>
      <w:spacing w:before="100" w:beforeAutospacing="1" w:after="100" w:afterAutospacing="1" w:line="240" w:lineRule="auto"/>
    </w:pPr>
    <w:rPr>
      <w:rFonts w:ascii="Calibri" w:eastAsia="Times New Roman" w:hAnsi="Calibri" w:cs="Calibri"/>
      <w:b/>
      <w:bCs/>
      <w:sz w:val="16"/>
      <w:szCs w:val="16"/>
    </w:rPr>
  </w:style>
  <w:style w:type="paragraph" w:customStyle="1" w:styleId="xl138">
    <w:name w:val="xl138"/>
    <w:basedOn w:val="Normal"/>
    <w:rsid w:val="00BB2E25"/>
    <w:pPr>
      <w:pBdr>
        <w:top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Sylfaen" w:eastAsia="Times New Roman" w:hAnsi="Sylfaen" w:cs="Times New Roman"/>
      <w:sz w:val="16"/>
      <w:szCs w:val="16"/>
    </w:rPr>
  </w:style>
  <w:style w:type="paragraph" w:customStyle="1" w:styleId="xl139">
    <w:name w:val="xl139"/>
    <w:basedOn w:val="Normal"/>
    <w:rsid w:val="00BB2E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16"/>
      <w:szCs w:val="16"/>
    </w:rPr>
  </w:style>
  <w:style w:type="paragraph" w:customStyle="1" w:styleId="xl140">
    <w:name w:val="xl140"/>
    <w:basedOn w:val="Normal"/>
    <w:rsid w:val="00BB2E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6"/>
      <w:szCs w:val="16"/>
    </w:rPr>
  </w:style>
  <w:style w:type="paragraph" w:customStyle="1" w:styleId="xl141">
    <w:name w:val="xl141"/>
    <w:basedOn w:val="Normal"/>
    <w:rsid w:val="00BB2E25"/>
    <w:pPr>
      <w:pBdr>
        <w:top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Sylfaen" w:eastAsia="Times New Roman" w:hAnsi="Sylfaen" w:cs="Times New Roman"/>
      <w:color w:val="000000"/>
      <w:sz w:val="16"/>
      <w:szCs w:val="16"/>
    </w:rPr>
  </w:style>
  <w:style w:type="paragraph" w:customStyle="1" w:styleId="xl142">
    <w:name w:val="xl142"/>
    <w:basedOn w:val="Normal"/>
    <w:rsid w:val="00BB2E2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libri" w:eastAsia="Times New Roman" w:hAnsi="Calibri" w:cs="Calibri"/>
      <w:color w:val="FF0000"/>
      <w:sz w:val="16"/>
      <w:szCs w:val="16"/>
    </w:rPr>
  </w:style>
  <w:style w:type="paragraph" w:customStyle="1" w:styleId="xl143">
    <w:name w:val="xl143"/>
    <w:basedOn w:val="Normal"/>
    <w:rsid w:val="00BB2E25"/>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Sylfaen" w:eastAsia="Times New Roman" w:hAnsi="Sylfaen" w:cs="Times New Roman"/>
      <w:color w:val="FF0000"/>
      <w:sz w:val="16"/>
      <w:szCs w:val="16"/>
    </w:rPr>
  </w:style>
  <w:style w:type="paragraph" w:customStyle="1" w:styleId="xl144">
    <w:name w:val="xl144"/>
    <w:basedOn w:val="Normal"/>
    <w:rsid w:val="00BB2E2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libri" w:eastAsia="Times New Roman" w:hAnsi="Calibri" w:cs="Calibri"/>
      <w:sz w:val="16"/>
      <w:szCs w:val="16"/>
    </w:rPr>
  </w:style>
  <w:style w:type="paragraph" w:customStyle="1" w:styleId="xl145">
    <w:name w:val="xl145"/>
    <w:basedOn w:val="Normal"/>
    <w:rsid w:val="00BB2E2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Calibri" w:eastAsia="Times New Roman" w:hAnsi="Calibri" w:cs="Calibri"/>
      <w:sz w:val="16"/>
      <w:szCs w:val="16"/>
    </w:rPr>
  </w:style>
  <w:style w:type="paragraph" w:customStyle="1" w:styleId="xl146">
    <w:name w:val="xl146"/>
    <w:basedOn w:val="Normal"/>
    <w:rsid w:val="00BB2E25"/>
    <w:pPr>
      <w:pBdr>
        <w:top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Sylfaen" w:eastAsia="Times New Roman" w:hAnsi="Sylfaen" w:cs="Times New Roman"/>
      <w:color w:val="000000"/>
      <w:sz w:val="16"/>
      <w:szCs w:val="16"/>
    </w:rPr>
  </w:style>
  <w:style w:type="paragraph" w:customStyle="1" w:styleId="xl147">
    <w:name w:val="xl147"/>
    <w:basedOn w:val="Normal"/>
    <w:rsid w:val="00BB2E25"/>
    <w:pPr>
      <w:pBdr>
        <w:top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Sylfaen" w:eastAsia="Times New Roman" w:hAnsi="Sylfaen" w:cs="Times New Roman"/>
      <w:sz w:val="16"/>
      <w:szCs w:val="16"/>
    </w:rPr>
  </w:style>
  <w:style w:type="paragraph" w:customStyle="1" w:styleId="xl148">
    <w:name w:val="xl148"/>
    <w:basedOn w:val="Normal"/>
    <w:rsid w:val="00BB2E25"/>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Calibri" w:eastAsia="Times New Roman" w:hAnsi="Calibri" w:cs="Calibri"/>
      <w:sz w:val="16"/>
      <w:szCs w:val="16"/>
    </w:rPr>
  </w:style>
  <w:style w:type="paragraph" w:customStyle="1" w:styleId="xl149">
    <w:name w:val="xl149"/>
    <w:basedOn w:val="Normal"/>
    <w:rsid w:val="00BB2E25"/>
    <w:pPr>
      <w:pBdr>
        <w:top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Sylfaen" w:eastAsia="Times New Roman" w:hAnsi="Sylfaen" w:cs="Times New Roman"/>
      <w:color w:val="FF0000"/>
      <w:sz w:val="16"/>
      <w:szCs w:val="16"/>
    </w:rPr>
  </w:style>
  <w:style w:type="paragraph" w:customStyle="1" w:styleId="xl150">
    <w:name w:val="xl150"/>
    <w:basedOn w:val="Normal"/>
    <w:rsid w:val="00BB2E25"/>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Sylfaen" w:eastAsia="Times New Roman" w:hAnsi="Sylfaen" w:cs="Times New Roman"/>
      <w:sz w:val="16"/>
      <w:szCs w:val="16"/>
    </w:rPr>
  </w:style>
  <w:style w:type="paragraph" w:customStyle="1" w:styleId="xl151">
    <w:name w:val="xl151"/>
    <w:basedOn w:val="Normal"/>
    <w:rsid w:val="00BB2E25"/>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Sylfaen" w:eastAsia="Times New Roman" w:hAnsi="Sylfaen" w:cs="Times New Roman"/>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3655">
      <w:bodyDiv w:val="1"/>
      <w:marLeft w:val="0"/>
      <w:marRight w:val="0"/>
      <w:marTop w:val="0"/>
      <w:marBottom w:val="0"/>
      <w:divBdr>
        <w:top w:val="none" w:sz="0" w:space="0" w:color="auto"/>
        <w:left w:val="none" w:sz="0" w:space="0" w:color="auto"/>
        <w:bottom w:val="none" w:sz="0" w:space="0" w:color="auto"/>
        <w:right w:val="none" w:sz="0" w:space="0" w:color="auto"/>
      </w:divBdr>
    </w:div>
    <w:div w:id="12809707">
      <w:bodyDiv w:val="1"/>
      <w:marLeft w:val="0"/>
      <w:marRight w:val="0"/>
      <w:marTop w:val="0"/>
      <w:marBottom w:val="0"/>
      <w:divBdr>
        <w:top w:val="none" w:sz="0" w:space="0" w:color="auto"/>
        <w:left w:val="none" w:sz="0" w:space="0" w:color="auto"/>
        <w:bottom w:val="none" w:sz="0" w:space="0" w:color="auto"/>
        <w:right w:val="none" w:sz="0" w:space="0" w:color="auto"/>
      </w:divBdr>
    </w:div>
    <w:div w:id="21103198">
      <w:bodyDiv w:val="1"/>
      <w:marLeft w:val="0"/>
      <w:marRight w:val="0"/>
      <w:marTop w:val="0"/>
      <w:marBottom w:val="0"/>
      <w:divBdr>
        <w:top w:val="none" w:sz="0" w:space="0" w:color="auto"/>
        <w:left w:val="none" w:sz="0" w:space="0" w:color="auto"/>
        <w:bottom w:val="none" w:sz="0" w:space="0" w:color="auto"/>
        <w:right w:val="none" w:sz="0" w:space="0" w:color="auto"/>
      </w:divBdr>
    </w:div>
    <w:div w:id="28921104">
      <w:bodyDiv w:val="1"/>
      <w:marLeft w:val="0"/>
      <w:marRight w:val="0"/>
      <w:marTop w:val="0"/>
      <w:marBottom w:val="0"/>
      <w:divBdr>
        <w:top w:val="none" w:sz="0" w:space="0" w:color="auto"/>
        <w:left w:val="none" w:sz="0" w:space="0" w:color="auto"/>
        <w:bottom w:val="none" w:sz="0" w:space="0" w:color="auto"/>
        <w:right w:val="none" w:sz="0" w:space="0" w:color="auto"/>
      </w:divBdr>
    </w:div>
    <w:div w:id="30081963">
      <w:bodyDiv w:val="1"/>
      <w:marLeft w:val="0"/>
      <w:marRight w:val="0"/>
      <w:marTop w:val="0"/>
      <w:marBottom w:val="0"/>
      <w:divBdr>
        <w:top w:val="none" w:sz="0" w:space="0" w:color="auto"/>
        <w:left w:val="none" w:sz="0" w:space="0" w:color="auto"/>
        <w:bottom w:val="none" w:sz="0" w:space="0" w:color="auto"/>
        <w:right w:val="none" w:sz="0" w:space="0" w:color="auto"/>
      </w:divBdr>
    </w:div>
    <w:div w:id="123041907">
      <w:bodyDiv w:val="1"/>
      <w:marLeft w:val="0"/>
      <w:marRight w:val="0"/>
      <w:marTop w:val="0"/>
      <w:marBottom w:val="0"/>
      <w:divBdr>
        <w:top w:val="none" w:sz="0" w:space="0" w:color="auto"/>
        <w:left w:val="none" w:sz="0" w:space="0" w:color="auto"/>
        <w:bottom w:val="none" w:sz="0" w:space="0" w:color="auto"/>
        <w:right w:val="none" w:sz="0" w:space="0" w:color="auto"/>
      </w:divBdr>
    </w:div>
    <w:div w:id="129052379">
      <w:bodyDiv w:val="1"/>
      <w:marLeft w:val="0"/>
      <w:marRight w:val="0"/>
      <w:marTop w:val="0"/>
      <w:marBottom w:val="0"/>
      <w:divBdr>
        <w:top w:val="none" w:sz="0" w:space="0" w:color="auto"/>
        <w:left w:val="none" w:sz="0" w:space="0" w:color="auto"/>
        <w:bottom w:val="none" w:sz="0" w:space="0" w:color="auto"/>
        <w:right w:val="none" w:sz="0" w:space="0" w:color="auto"/>
      </w:divBdr>
    </w:div>
    <w:div w:id="143553325">
      <w:bodyDiv w:val="1"/>
      <w:marLeft w:val="0"/>
      <w:marRight w:val="0"/>
      <w:marTop w:val="0"/>
      <w:marBottom w:val="0"/>
      <w:divBdr>
        <w:top w:val="none" w:sz="0" w:space="0" w:color="auto"/>
        <w:left w:val="none" w:sz="0" w:space="0" w:color="auto"/>
        <w:bottom w:val="none" w:sz="0" w:space="0" w:color="auto"/>
        <w:right w:val="none" w:sz="0" w:space="0" w:color="auto"/>
      </w:divBdr>
    </w:div>
    <w:div w:id="144513845">
      <w:bodyDiv w:val="1"/>
      <w:marLeft w:val="0"/>
      <w:marRight w:val="0"/>
      <w:marTop w:val="0"/>
      <w:marBottom w:val="0"/>
      <w:divBdr>
        <w:top w:val="none" w:sz="0" w:space="0" w:color="auto"/>
        <w:left w:val="none" w:sz="0" w:space="0" w:color="auto"/>
        <w:bottom w:val="none" w:sz="0" w:space="0" w:color="auto"/>
        <w:right w:val="none" w:sz="0" w:space="0" w:color="auto"/>
      </w:divBdr>
    </w:div>
    <w:div w:id="150489373">
      <w:bodyDiv w:val="1"/>
      <w:marLeft w:val="0"/>
      <w:marRight w:val="0"/>
      <w:marTop w:val="0"/>
      <w:marBottom w:val="0"/>
      <w:divBdr>
        <w:top w:val="none" w:sz="0" w:space="0" w:color="auto"/>
        <w:left w:val="none" w:sz="0" w:space="0" w:color="auto"/>
        <w:bottom w:val="none" w:sz="0" w:space="0" w:color="auto"/>
        <w:right w:val="none" w:sz="0" w:space="0" w:color="auto"/>
      </w:divBdr>
    </w:div>
    <w:div w:id="159587402">
      <w:bodyDiv w:val="1"/>
      <w:marLeft w:val="0"/>
      <w:marRight w:val="0"/>
      <w:marTop w:val="0"/>
      <w:marBottom w:val="0"/>
      <w:divBdr>
        <w:top w:val="none" w:sz="0" w:space="0" w:color="auto"/>
        <w:left w:val="none" w:sz="0" w:space="0" w:color="auto"/>
        <w:bottom w:val="none" w:sz="0" w:space="0" w:color="auto"/>
        <w:right w:val="none" w:sz="0" w:space="0" w:color="auto"/>
      </w:divBdr>
    </w:div>
    <w:div w:id="183979518">
      <w:bodyDiv w:val="1"/>
      <w:marLeft w:val="0"/>
      <w:marRight w:val="0"/>
      <w:marTop w:val="0"/>
      <w:marBottom w:val="0"/>
      <w:divBdr>
        <w:top w:val="none" w:sz="0" w:space="0" w:color="auto"/>
        <w:left w:val="none" w:sz="0" w:space="0" w:color="auto"/>
        <w:bottom w:val="none" w:sz="0" w:space="0" w:color="auto"/>
        <w:right w:val="none" w:sz="0" w:space="0" w:color="auto"/>
      </w:divBdr>
    </w:div>
    <w:div w:id="193079728">
      <w:bodyDiv w:val="1"/>
      <w:marLeft w:val="0"/>
      <w:marRight w:val="0"/>
      <w:marTop w:val="0"/>
      <w:marBottom w:val="0"/>
      <w:divBdr>
        <w:top w:val="none" w:sz="0" w:space="0" w:color="auto"/>
        <w:left w:val="none" w:sz="0" w:space="0" w:color="auto"/>
        <w:bottom w:val="none" w:sz="0" w:space="0" w:color="auto"/>
        <w:right w:val="none" w:sz="0" w:space="0" w:color="auto"/>
      </w:divBdr>
    </w:div>
    <w:div w:id="210849470">
      <w:bodyDiv w:val="1"/>
      <w:marLeft w:val="0"/>
      <w:marRight w:val="0"/>
      <w:marTop w:val="0"/>
      <w:marBottom w:val="0"/>
      <w:divBdr>
        <w:top w:val="none" w:sz="0" w:space="0" w:color="auto"/>
        <w:left w:val="none" w:sz="0" w:space="0" w:color="auto"/>
        <w:bottom w:val="none" w:sz="0" w:space="0" w:color="auto"/>
        <w:right w:val="none" w:sz="0" w:space="0" w:color="auto"/>
      </w:divBdr>
    </w:div>
    <w:div w:id="214582278">
      <w:bodyDiv w:val="1"/>
      <w:marLeft w:val="0"/>
      <w:marRight w:val="0"/>
      <w:marTop w:val="0"/>
      <w:marBottom w:val="0"/>
      <w:divBdr>
        <w:top w:val="none" w:sz="0" w:space="0" w:color="auto"/>
        <w:left w:val="none" w:sz="0" w:space="0" w:color="auto"/>
        <w:bottom w:val="none" w:sz="0" w:space="0" w:color="auto"/>
        <w:right w:val="none" w:sz="0" w:space="0" w:color="auto"/>
      </w:divBdr>
    </w:div>
    <w:div w:id="240330868">
      <w:bodyDiv w:val="1"/>
      <w:marLeft w:val="0"/>
      <w:marRight w:val="0"/>
      <w:marTop w:val="0"/>
      <w:marBottom w:val="0"/>
      <w:divBdr>
        <w:top w:val="none" w:sz="0" w:space="0" w:color="auto"/>
        <w:left w:val="none" w:sz="0" w:space="0" w:color="auto"/>
        <w:bottom w:val="none" w:sz="0" w:space="0" w:color="auto"/>
        <w:right w:val="none" w:sz="0" w:space="0" w:color="auto"/>
      </w:divBdr>
    </w:div>
    <w:div w:id="247622454">
      <w:bodyDiv w:val="1"/>
      <w:marLeft w:val="0"/>
      <w:marRight w:val="0"/>
      <w:marTop w:val="0"/>
      <w:marBottom w:val="0"/>
      <w:divBdr>
        <w:top w:val="none" w:sz="0" w:space="0" w:color="auto"/>
        <w:left w:val="none" w:sz="0" w:space="0" w:color="auto"/>
        <w:bottom w:val="none" w:sz="0" w:space="0" w:color="auto"/>
        <w:right w:val="none" w:sz="0" w:space="0" w:color="auto"/>
      </w:divBdr>
    </w:div>
    <w:div w:id="263851008">
      <w:bodyDiv w:val="1"/>
      <w:marLeft w:val="0"/>
      <w:marRight w:val="0"/>
      <w:marTop w:val="0"/>
      <w:marBottom w:val="0"/>
      <w:divBdr>
        <w:top w:val="none" w:sz="0" w:space="0" w:color="auto"/>
        <w:left w:val="none" w:sz="0" w:space="0" w:color="auto"/>
        <w:bottom w:val="none" w:sz="0" w:space="0" w:color="auto"/>
        <w:right w:val="none" w:sz="0" w:space="0" w:color="auto"/>
      </w:divBdr>
    </w:div>
    <w:div w:id="286935059">
      <w:bodyDiv w:val="1"/>
      <w:marLeft w:val="0"/>
      <w:marRight w:val="0"/>
      <w:marTop w:val="0"/>
      <w:marBottom w:val="0"/>
      <w:divBdr>
        <w:top w:val="none" w:sz="0" w:space="0" w:color="auto"/>
        <w:left w:val="none" w:sz="0" w:space="0" w:color="auto"/>
        <w:bottom w:val="none" w:sz="0" w:space="0" w:color="auto"/>
        <w:right w:val="none" w:sz="0" w:space="0" w:color="auto"/>
      </w:divBdr>
    </w:div>
    <w:div w:id="294527622">
      <w:bodyDiv w:val="1"/>
      <w:marLeft w:val="0"/>
      <w:marRight w:val="0"/>
      <w:marTop w:val="0"/>
      <w:marBottom w:val="0"/>
      <w:divBdr>
        <w:top w:val="none" w:sz="0" w:space="0" w:color="auto"/>
        <w:left w:val="none" w:sz="0" w:space="0" w:color="auto"/>
        <w:bottom w:val="none" w:sz="0" w:space="0" w:color="auto"/>
        <w:right w:val="none" w:sz="0" w:space="0" w:color="auto"/>
      </w:divBdr>
    </w:div>
    <w:div w:id="297996260">
      <w:bodyDiv w:val="1"/>
      <w:marLeft w:val="0"/>
      <w:marRight w:val="0"/>
      <w:marTop w:val="0"/>
      <w:marBottom w:val="0"/>
      <w:divBdr>
        <w:top w:val="none" w:sz="0" w:space="0" w:color="auto"/>
        <w:left w:val="none" w:sz="0" w:space="0" w:color="auto"/>
        <w:bottom w:val="none" w:sz="0" w:space="0" w:color="auto"/>
        <w:right w:val="none" w:sz="0" w:space="0" w:color="auto"/>
      </w:divBdr>
    </w:div>
    <w:div w:id="299966858">
      <w:bodyDiv w:val="1"/>
      <w:marLeft w:val="0"/>
      <w:marRight w:val="0"/>
      <w:marTop w:val="0"/>
      <w:marBottom w:val="0"/>
      <w:divBdr>
        <w:top w:val="none" w:sz="0" w:space="0" w:color="auto"/>
        <w:left w:val="none" w:sz="0" w:space="0" w:color="auto"/>
        <w:bottom w:val="none" w:sz="0" w:space="0" w:color="auto"/>
        <w:right w:val="none" w:sz="0" w:space="0" w:color="auto"/>
      </w:divBdr>
    </w:div>
    <w:div w:id="304438138">
      <w:bodyDiv w:val="1"/>
      <w:marLeft w:val="0"/>
      <w:marRight w:val="0"/>
      <w:marTop w:val="0"/>
      <w:marBottom w:val="0"/>
      <w:divBdr>
        <w:top w:val="none" w:sz="0" w:space="0" w:color="auto"/>
        <w:left w:val="none" w:sz="0" w:space="0" w:color="auto"/>
        <w:bottom w:val="none" w:sz="0" w:space="0" w:color="auto"/>
        <w:right w:val="none" w:sz="0" w:space="0" w:color="auto"/>
      </w:divBdr>
    </w:div>
    <w:div w:id="313412421">
      <w:bodyDiv w:val="1"/>
      <w:marLeft w:val="0"/>
      <w:marRight w:val="0"/>
      <w:marTop w:val="0"/>
      <w:marBottom w:val="0"/>
      <w:divBdr>
        <w:top w:val="none" w:sz="0" w:space="0" w:color="auto"/>
        <w:left w:val="none" w:sz="0" w:space="0" w:color="auto"/>
        <w:bottom w:val="none" w:sz="0" w:space="0" w:color="auto"/>
        <w:right w:val="none" w:sz="0" w:space="0" w:color="auto"/>
      </w:divBdr>
    </w:div>
    <w:div w:id="315687353">
      <w:bodyDiv w:val="1"/>
      <w:marLeft w:val="0"/>
      <w:marRight w:val="0"/>
      <w:marTop w:val="0"/>
      <w:marBottom w:val="0"/>
      <w:divBdr>
        <w:top w:val="none" w:sz="0" w:space="0" w:color="auto"/>
        <w:left w:val="none" w:sz="0" w:space="0" w:color="auto"/>
        <w:bottom w:val="none" w:sz="0" w:space="0" w:color="auto"/>
        <w:right w:val="none" w:sz="0" w:space="0" w:color="auto"/>
      </w:divBdr>
    </w:div>
    <w:div w:id="332757384">
      <w:bodyDiv w:val="1"/>
      <w:marLeft w:val="0"/>
      <w:marRight w:val="0"/>
      <w:marTop w:val="0"/>
      <w:marBottom w:val="0"/>
      <w:divBdr>
        <w:top w:val="none" w:sz="0" w:space="0" w:color="auto"/>
        <w:left w:val="none" w:sz="0" w:space="0" w:color="auto"/>
        <w:bottom w:val="none" w:sz="0" w:space="0" w:color="auto"/>
        <w:right w:val="none" w:sz="0" w:space="0" w:color="auto"/>
      </w:divBdr>
    </w:div>
    <w:div w:id="334307428">
      <w:bodyDiv w:val="1"/>
      <w:marLeft w:val="0"/>
      <w:marRight w:val="0"/>
      <w:marTop w:val="0"/>
      <w:marBottom w:val="0"/>
      <w:divBdr>
        <w:top w:val="none" w:sz="0" w:space="0" w:color="auto"/>
        <w:left w:val="none" w:sz="0" w:space="0" w:color="auto"/>
        <w:bottom w:val="none" w:sz="0" w:space="0" w:color="auto"/>
        <w:right w:val="none" w:sz="0" w:space="0" w:color="auto"/>
      </w:divBdr>
    </w:div>
    <w:div w:id="341710757">
      <w:bodyDiv w:val="1"/>
      <w:marLeft w:val="0"/>
      <w:marRight w:val="0"/>
      <w:marTop w:val="0"/>
      <w:marBottom w:val="0"/>
      <w:divBdr>
        <w:top w:val="none" w:sz="0" w:space="0" w:color="auto"/>
        <w:left w:val="none" w:sz="0" w:space="0" w:color="auto"/>
        <w:bottom w:val="none" w:sz="0" w:space="0" w:color="auto"/>
        <w:right w:val="none" w:sz="0" w:space="0" w:color="auto"/>
      </w:divBdr>
    </w:div>
    <w:div w:id="363211061">
      <w:bodyDiv w:val="1"/>
      <w:marLeft w:val="0"/>
      <w:marRight w:val="0"/>
      <w:marTop w:val="0"/>
      <w:marBottom w:val="0"/>
      <w:divBdr>
        <w:top w:val="none" w:sz="0" w:space="0" w:color="auto"/>
        <w:left w:val="none" w:sz="0" w:space="0" w:color="auto"/>
        <w:bottom w:val="none" w:sz="0" w:space="0" w:color="auto"/>
        <w:right w:val="none" w:sz="0" w:space="0" w:color="auto"/>
      </w:divBdr>
    </w:div>
    <w:div w:id="365108737">
      <w:bodyDiv w:val="1"/>
      <w:marLeft w:val="0"/>
      <w:marRight w:val="0"/>
      <w:marTop w:val="0"/>
      <w:marBottom w:val="0"/>
      <w:divBdr>
        <w:top w:val="none" w:sz="0" w:space="0" w:color="auto"/>
        <w:left w:val="none" w:sz="0" w:space="0" w:color="auto"/>
        <w:bottom w:val="none" w:sz="0" w:space="0" w:color="auto"/>
        <w:right w:val="none" w:sz="0" w:space="0" w:color="auto"/>
      </w:divBdr>
    </w:div>
    <w:div w:id="387580422">
      <w:bodyDiv w:val="1"/>
      <w:marLeft w:val="0"/>
      <w:marRight w:val="0"/>
      <w:marTop w:val="0"/>
      <w:marBottom w:val="0"/>
      <w:divBdr>
        <w:top w:val="none" w:sz="0" w:space="0" w:color="auto"/>
        <w:left w:val="none" w:sz="0" w:space="0" w:color="auto"/>
        <w:bottom w:val="none" w:sz="0" w:space="0" w:color="auto"/>
        <w:right w:val="none" w:sz="0" w:space="0" w:color="auto"/>
      </w:divBdr>
    </w:div>
    <w:div w:id="418068314">
      <w:bodyDiv w:val="1"/>
      <w:marLeft w:val="0"/>
      <w:marRight w:val="0"/>
      <w:marTop w:val="0"/>
      <w:marBottom w:val="0"/>
      <w:divBdr>
        <w:top w:val="none" w:sz="0" w:space="0" w:color="auto"/>
        <w:left w:val="none" w:sz="0" w:space="0" w:color="auto"/>
        <w:bottom w:val="none" w:sz="0" w:space="0" w:color="auto"/>
        <w:right w:val="none" w:sz="0" w:space="0" w:color="auto"/>
      </w:divBdr>
    </w:div>
    <w:div w:id="420369064">
      <w:bodyDiv w:val="1"/>
      <w:marLeft w:val="0"/>
      <w:marRight w:val="0"/>
      <w:marTop w:val="0"/>
      <w:marBottom w:val="0"/>
      <w:divBdr>
        <w:top w:val="none" w:sz="0" w:space="0" w:color="auto"/>
        <w:left w:val="none" w:sz="0" w:space="0" w:color="auto"/>
        <w:bottom w:val="none" w:sz="0" w:space="0" w:color="auto"/>
        <w:right w:val="none" w:sz="0" w:space="0" w:color="auto"/>
      </w:divBdr>
    </w:div>
    <w:div w:id="422920804">
      <w:bodyDiv w:val="1"/>
      <w:marLeft w:val="0"/>
      <w:marRight w:val="0"/>
      <w:marTop w:val="0"/>
      <w:marBottom w:val="0"/>
      <w:divBdr>
        <w:top w:val="none" w:sz="0" w:space="0" w:color="auto"/>
        <w:left w:val="none" w:sz="0" w:space="0" w:color="auto"/>
        <w:bottom w:val="none" w:sz="0" w:space="0" w:color="auto"/>
        <w:right w:val="none" w:sz="0" w:space="0" w:color="auto"/>
      </w:divBdr>
    </w:div>
    <w:div w:id="428084486">
      <w:bodyDiv w:val="1"/>
      <w:marLeft w:val="0"/>
      <w:marRight w:val="0"/>
      <w:marTop w:val="0"/>
      <w:marBottom w:val="0"/>
      <w:divBdr>
        <w:top w:val="none" w:sz="0" w:space="0" w:color="auto"/>
        <w:left w:val="none" w:sz="0" w:space="0" w:color="auto"/>
        <w:bottom w:val="none" w:sz="0" w:space="0" w:color="auto"/>
        <w:right w:val="none" w:sz="0" w:space="0" w:color="auto"/>
      </w:divBdr>
    </w:div>
    <w:div w:id="441611512">
      <w:bodyDiv w:val="1"/>
      <w:marLeft w:val="0"/>
      <w:marRight w:val="0"/>
      <w:marTop w:val="0"/>
      <w:marBottom w:val="0"/>
      <w:divBdr>
        <w:top w:val="none" w:sz="0" w:space="0" w:color="auto"/>
        <w:left w:val="none" w:sz="0" w:space="0" w:color="auto"/>
        <w:bottom w:val="none" w:sz="0" w:space="0" w:color="auto"/>
        <w:right w:val="none" w:sz="0" w:space="0" w:color="auto"/>
      </w:divBdr>
    </w:div>
    <w:div w:id="466094921">
      <w:bodyDiv w:val="1"/>
      <w:marLeft w:val="0"/>
      <w:marRight w:val="0"/>
      <w:marTop w:val="0"/>
      <w:marBottom w:val="0"/>
      <w:divBdr>
        <w:top w:val="none" w:sz="0" w:space="0" w:color="auto"/>
        <w:left w:val="none" w:sz="0" w:space="0" w:color="auto"/>
        <w:bottom w:val="none" w:sz="0" w:space="0" w:color="auto"/>
        <w:right w:val="none" w:sz="0" w:space="0" w:color="auto"/>
      </w:divBdr>
    </w:div>
    <w:div w:id="475804202">
      <w:bodyDiv w:val="1"/>
      <w:marLeft w:val="0"/>
      <w:marRight w:val="0"/>
      <w:marTop w:val="0"/>
      <w:marBottom w:val="0"/>
      <w:divBdr>
        <w:top w:val="none" w:sz="0" w:space="0" w:color="auto"/>
        <w:left w:val="none" w:sz="0" w:space="0" w:color="auto"/>
        <w:bottom w:val="none" w:sz="0" w:space="0" w:color="auto"/>
        <w:right w:val="none" w:sz="0" w:space="0" w:color="auto"/>
      </w:divBdr>
    </w:div>
    <w:div w:id="476073033">
      <w:bodyDiv w:val="1"/>
      <w:marLeft w:val="0"/>
      <w:marRight w:val="0"/>
      <w:marTop w:val="0"/>
      <w:marBottom w:val="0"/>
      <w:divBdr>
        <w:top w:val="none" w:sz="0" w:space="0" w:color="auto"/>
        <w:left w:val="none" w:sz="0" w:space="0" w:color="auto"/>
        <w:bottom w:val="none" w:sz="0" w:space="0" w:color="auto"/>
        <w:right w:val="none" w:sz="0" w:space="0" w:color="auto"/>
      </w:divBdr>
    </w:div>
    <w:div w:id="476654388">
      <w:bodyDiv w:val="1"/>
      <w:marLeft w:val="0"/>
      <w:marRight w:val="0"/>
      <w:marTop w:val="0"/>
      <w:marBottom w:val="0"/>
      <w:divBdr>
        <w:top w:val="none" w:sz="0" w:space="0" w:color="auto"/>
        <w:left w:val="none" w:sz="0" w:space="0" w:color="auto"/>
        <w:bottom w:val="none" w:sz="0" w:space="0" w:color="auto"/>
        <w:right w:val="none" w:sz="0" w:space="0" w:color="auto"/>
      </w:divBdr>
    </w:div>
    <w:div w:id="492339028">
      <w:bodyDiv w:val="1"/>
      <w:marLeft w:val="0"/>
      <w:marRight w:val="0"/>
      <w:marTop w:val="0"/>
      <w:marBottom w:val="0"/>
      <w:divBdr>
        <w:top w:val="none" w:sz="0" w:space="0" w:color="auto"/>
        <w:left w:val="none" w:sz="0" w:space="0" w:color="auto"/>
        <w:bottom w:val="none" w:sz="0" w:space="0" w:color="auto"/>
        <w:right w:val="none" w:sz="0" w:space="0" w:color="auto"/>
      </w:divBdr>
    </w:div>
    <w:div w:id="499396203">
      <w:bodyDiv w:val="1"/>
      <w:marLeft w:val="0"/>
      <w:marRight w:val="0"/>
      <w:marTop w:val="0"/>
      <w:marBottom w:val="0"/>
      <w:divBdr>
        <w:top w:val="none" w:sz="0" w:space="0" w:color="auto"/>
        <w:left w:val="none" w:sz="0" w:space="0" w:color="auto"/>
        <w:bottom w:val="none" w:sz="0" w:space="0" w:color="auto"/>
        <w:right w:val="none" w:sz="0" w:space="0" w:color="auto"/>
      </w:divBdr>
    </w:div>
    <w:div w:id="506603302">
      <w:bodyDiv w:val="1"/>
      <w:marLeft w:val="0"/>
      <w:marRight w:val="0"/>
      <w:marTop w:val="0"/>
      <w:marBottom w:val="0"/>
      <w:divBdr>
        <w:top w:val="none" w:sz="0" w:space="0" w:color="auto"/>
        <w:left w:val="none" w:sz="0" w:space="0" w:color="auto"/>
        <w:bottom w:val="none" w:sz="0" w:space="0" w:color="auto"/>
        <w:right w:val="none" w:sz="0" w:space="0" w:color="auto"/>
      </w:divBdr>
    </w:div>
    <w:div w:id="518273475">
      <w:bodyDiv w:val="1"/>
      <w:marLeft w:val="0"/>
      <w:marRight w:val="0"/>
      <w:marTop w:val="0"/>
      <w:marBottom w:val="0"/>
      <w:divBdr>
        <w:top w:val="none" w:sz="0" w:space="0" w:color="auto"/>
        <w:left w:val="none" w:sz="0" w:space="0" w:color="auto"/>
        <w:bottom w:val="none" w:sz="0" w:space="0" w:color="auto"/>
        <w:right w:val="none" w:sz="0" w:space="0" w:color="auto"/>
      </w:divBdr>
    </w:div>
    <w:div w:id="520780706">
      <w:bodyDiv w:val="1"/>
      <w:marLeft w:val="0"/>
      <w:marRight w:val="0"/>
      <w:marTop w:val="0"/>
      <w:marBottom w:val="0"/>
      <w:divBdr>
        <w:top w:val="none" w:sz="0" w:space="0" w:color="auto"/>
        <w:left w:val="none" w:sz="0" w:space="0" w:color="auto"/>
        <w:bottom w:val="none" w:sz="0" w:space="0" w:color="auto"/>
        <w:right w:val="none" w:sz="0" w:space="0" w:color="auto"/>
      </w:divBdr>
    </w:div>
    <w:div w:id="535823486">
      <w:bodyDiv w:val="1"/>
      <w:marLeft w:val="0"/>
      <w:marRight w:val="0"/>
      <w:marTop w:val="0"/>
      <w:marBottom w:val="0"/>
      <w:divBdr>
        <w:top w:val="none" w:sz="0" w:space="0" w:color="auto"/>
        <w:left w:val="none" w:sz="0" w:space="0" w:color="auto"/>
        <w:bottom w:val="none" w:sz="0" w:space="0" w:color="auto"/>
        <w:right w:val="none" w:sz="0" w:space="0" w:color="auto"/>
      </w:divBdr>
    </w:div>
    <w:div w:id="550308320">
      <w:bodyDiv w:val="1"/>
      <w:marLeft w:val="0"/>
      <w:marRight w:val="0"/>
      <w:marTop w:val="0"/>
      <w:marBottom w:val="0"/>
      <w:divBdr>
        <w:top w:val="none" w:sz="0" w:space="0" w:color="auto"/>
        <w:left w:val="none" w:sz="0" w:space="0" w:color="auto"/>
        <w:bottom w:val="none" w:sz="0" w:space="0" w:color="auto"/>
        <w:right w:val="none" w:sz="0" w:space="0" w:color="auto"/>
      </w:divBdr>
    </w:div>
    <w:div w:id="567111865">
      <w:bodyDiv w:val="1"/>
      <w:marLeft w:val="0"/>
      <w:marRight w:val="0"/>
      <w:marTop w:val="0"/>
      <w:marBottom w:val="0"/>
      <w:divBdr>
        <w:top w:val="none" w:sz="0" w:space="0" w:color="auto"/>
        <w:left w:val="none" w:sz="0" w:space="0" w:color="auto"/>
        <w:bottom w:val="none" w:sz="0" w:space="0" w:color="auto"/>
        <w:right w:val="none" w:sz="0" w:space="0" w:color="auto"/>
      </w:divBdr>
    </w:div>
    <w:div w:id="606428207">
      <w:bodyDiv w:val="1"/>
      <w:marLeft w:val="0"/>
      <w:marRight w:val="0"/>
      <w:marTop w:val="0"/>
      <w:marBottom w:val="0"/>
      <w:divBdr>
        <w:top w:val="none" w:sz="0" w:space="0" w:color="auto"/>
        <w:left w:val="none" w:sz="0" w:space="0" w:color="auto"/>
        <w:bottom w:val="none" w:sz="0" w:space="0" w:color="auto"/>
        <w:right w:val="none" w:sz="0" w:space="0" w:color="auto"/>
      </w:divBdr>
    </w:div>
    <w:div w:id="647318717">
      <w:bodyDiv w:val="1"/>
      <w:marLeft w:val="0"/>
      <w:marRight w:val="0"/>
      <w:marTop w:val="0"/>
      <w:marBottom w:val="0"/>
      <w:divBdr>
        <w:top w:val="none" w:sz="0" w:space="0" w:color="auto"/>
        <w:left w:val="none" w:sz="0" w:space="0" w:color="auto"/>
        <w:bottom w:val="none" w:sz="0" w:space="0" w:color="auto"/>
        <w:right w:val="none" w:sz="0" w:space="0" w:color="auto"/>
      </w:divBdr>
    </w:div>
    <w:div w:id="659190217">
      <w:bodyDiv w:val="1"/>
      <w:marLeft w:val="0"/>
      <w:marRight w:val="0"/>
      <w:marTop w:val="0"/>
      <w:marBottom w:val="0"/>
      <w:divBdr>
        <w:top w:val="none" w:sz="0" w:space="0" w:color="auto"/>
        <w:left w:val="none" w:sz="0" w:space="0" w:color="auto"/>
        <w:bottom w:val="none" w:sz="0" w:space="0" w:color="auto"/>
        <w:right w:val="none" w:sz="0" w:space="0" w:color="auto"/>
      </w:divBdr>
    </w:div>
    <w:div w:id="682785265">
      <w:bodyDiv w:val="1"/>
      <w:marLeft w:val="0"/>
      <w:marRight w:val="0"/>
      <w:marTop w:val="0"/>
      <w:marBottom w:val="0"/>
      <w:divBdr>
        <w:top w:val="none" w:sz="0" w:space="0" w:color="auto"/>
        <w:left w:val="none" w:sz="0" w:space="0" w:color="auto"/>
        <w:bottom w:val="none" w:sz="0" w:space="0" w:color="auto"/>
        <w:right w:val="none" w:sz="0" w:space="0" w:color="auto"/>
      </w:divBdr>
    </w:div>
    <w:div w:id="687872604">
      <w:bodyDiv w:val="1"/>
      <w:marLeft w:val="0"/>
      <w:marRight w:val="0"/>
      <w:marTop w:val="0"/>
      <w:marBottom w:val="0"/>
      <w:divBdr>
        <w:top w:val="none" w:sz="0" w:space="0" w:color="auto"/>
        <w:left w:val="none" w:sz="0" w:space="0" w:color="auto"/>
        <w:bottom w:val="none" w:sz="0" w:space="0" w:color="auto"/>
        <w:right w:val="none" w:sz="0" w:space="0" w:color="auto"/>
      </w:divBdr>
    </w:div>
    <w:div w:id="693923733">
      <w:bodyDiv w:val="1"/>
      <w:marLeft w:val="0"/>
      <w:marRight w:val="0"/>
      <w:marTop w:val="0"/>
      <w:marBottom w:val="0"/>
      <w:divBdr>
        <w:top w:val="none" w:sz="0" w:space="0" w:color="auto"/>
        <w:left w:val="none" w:sz="0" w:space="0" w:color="auto"/>
        <w:bottom w:val="none" w:sz="0" w:space="0" w:color="auto"/>
        <w:right w:val="none" w:sz="0" w:space="0" w:color="auto"/>
      </w:divBdr>
    </w:div>
    <w:div w:id="701445618">
      <w:bodyDiv w:val="1"/>
      <w:marLeft w:val="0"/>
      <w:marRight w:val="0"/>
      <w:marTop w:val="0"/>
      <w:marBottom w:val="0"/>
      <w:divBdr>
        <w:top w:val="none" w:sz="0" w:space="0" w:color="auto"/>
        <w:left w:val="none" w:sz="0" w:space="0" w:color="auto"/>
        <w:bottom w:val="none" w:sz="0" w:space="0" w:color="auto"/>
        <w:right w:val="none" w:sz="0" w:space="0" w:color="auto"/>
      </w:divBdr>
    </w:div>
    <w:div w:id="725302783">
      <w:bodyDiv w:val="1"/>
      <w:marLeft w:val="0"/>
      <w:marRight w:val="0"/>
      <w:marTop w:val="0"/>
      <w:marBottom w:val="0"/>
      <w:divBdr>
        <w:top w:val="none" w:sz="0" w:space="0" w:color="auto"/>
        <w:left w:val="none" w:sz="0" w:space="0" w:color="auto"/>
        <w:bottom w:val="none" w:sz="0" w:space="0" w:color="auto"/>
        <w:right w:val="none" w:sz="0" w:space="0" w:color="auto"/>
      </w:divBdr>
    </w:div>
    <w:div w:id="726419231">
      <w:bodyDiv w:val="1"/>
      <w:marLeft w:val="0"/>
      <w:marRight w:val="0"/>
      <w:marTop w:val="0"/>
      <w:marBottom w:val="0"/>
      <w:divBdr>
        <w:top w:val="none" w:sz="0" w:space="0" w:color="auto"/>
        <w:left w:val="none" w:sz="0" w:space="0" w:color="auto"/>
        <w:bottom w:val="none" w:sz="0" w:space="0" w:color="auto"/>
        <w:right w:val="none" w:sz="0" w:space="0" w:color="auto"/>
      </w:divBdr>
    </w:div>
    <w:div w:id="748388106">
      <w:bodyDiv w:val="1"/>
      <w:marLeft w:val="0"/>
      <w:marRight w:val="0"/>
      <w:marTop w:val="0"/>
      <w:marBottom w:val="0"/>
      <w:divBdr>
        <w:top w:val="none" w:sz="0" w:space="0" w:color="auto"/>
        <w:left w:val="none" w:sz="0" w:space="0" w:color="auto"/>
        <w:bottom w:val="none" w:sz="0" w:space="0" w:color="auto"/>
        <w:right w:val="none" w:sz="0" w:space="0" w:color="auto"/>
      </w:divBdr>
    </w:div>
    <w:div w:id="755981849">
      <w:bodyDiv w:val="1"/>
      <w:marLeft w:val="0"/>
      <w:marRight w:val="0"/>
      <w:marTop w:val="0"/>
      <w:marBottom w:val="0"/>
      <w:divBdr>
        <w:top w:val="none" w:sz="0" w:space="0" w:color="auto"/>
        <w:left w:val="none" w:sz="0" w:space="0" w:color="auto"/>
        <w:bottom w:val="none" w:sz="0" w:space="0" w:color="auto"/>
        <w:right w:val="none" w:sz="0" w:space="0" w:color="auto"/>
      </w:divBdr>
    </w:div>
    <w:div w:id="759065406">
      <w:bodyDiv w:val="1"/>
      <w:marLeft w:val="0"/>
      <w:marRight w:val="0"/>
      <w:marTop w:val="0"/>
      <w:marBottom w:val="0"/>
      <w:divBdr>
        <w:top w:val="none" w:sz="0" w:space="0" w:color="auto"/>
        <w:left w:val="none" w:sz="0" w:space="0" w:color="auto"/>
        <w:bottom w:val="none" w:sz="0" w:space="0" w:color="auto"/>
        <w:right w:val="none" w:sz="0" w:space="0" w:color="auto"/>
      </w:divBdr>
    </w:div>
    <w:div w:id="781998942">
      <w:bodyDiv w:val="1"/>
      <w:marLeft w:val="0"/>
      <w:marRight w:val="0"/>
      <w:marTop w:val="0"/>
      <w:marBottom w:val="0"/>
      <w:divBdr>
        <w:top w:val="none" w:sz="0" w:space="0" w:color="auto"/>
        <w:left w:val="none" w:sz="0" w:space="0" w:color="auto"/>
        <w:bottom w:val="none" w:sz="0" w:space="0" w:color="auto"/>
        <w:right w:val="none" w:sz="0" w:space="0" w:color="auto"/>
      </w:divBdr>
    </w:div>
    <w:div w:id="823132607">
      <w:bodyDiv w:val="1"/>
      <w:marLeft w:val="0"/>
      <w:marRight w:val="0"/>
      <w:marTop w:val="0"/>
      <w:marBottom w:val="0"/>
      <w:divBdr>
        <w:top w:val="none" w:sz="0" w:space="0" w:color="auto"/>
        <w:left w:val="none" w:sz="0" w:space="0" w:color="auto"/>
        <w:bottom w:val="none" w:sz="0" w:space="0" w:color="auto"/>
        <w:right w:val="none" w:sz="0" w:space="0" w:color="auto"/>
      </w:divBdr>
    </w:div>
    <w:div w:id="836648823">
      <w:bodyDiv w:val="1"/>
      <w:marLeft w:val="0"/>
      <w:marRight w:val="0"/>
      <w:marTop w:val="0"/>
      <w:marBottom w:val="0"/>
      <w:divBdr>
        <w:top w:val="none" w:sz="0" w:space="0" w:color="auto"/>
        <w:left w:val="none" w:sz="0" w:space="0" w:color="auto"/>
        <w:bottom w:val="none" w:sz="0" w:space="0" w:color="auto"/>
        <w:right w:val="none" w:sz="0" w:space="0" w:color="auto"/>
      </w:divBdr>
    </w:div>
    <w:div w:id="852038994">
      <w:bodyDiv w:val="1"/>
      <w:marLeft w:val="0"/>
      <w:marRight w:val="0"/>
      <w:marTop w:val="0"/>
      <w:marBottom w:val="0"/>
      <w:divBdr>
        <w:top w:val="none" w:sz="0" w:space="0" w:color="auto"/>
        <w:left w:val="none" w:sz="0" w:space="0" w:color="auto"/>
        <w:bottom w:val="none" w:sz="0" w:space="0" w:color="auto"/>
        <w:right w:val="none" w:sz="0" w:space="0" w:color="auto"/>
      </w:divBdr>
    </w:div>
    <w:div w:id="857037412">
      <w:bodyDiv w:val="1"/>
      <w:marLeft w:val="0"/>
      <w:marRight w:val="0"/>
      <w:marTop w:val="0"/>
      <w:marBottom w:val="0"/>
      <w:divBdr>
        <w:top w:val="none" w:sz="0" w:space="0" w:color="auto"/>
        <w:left w:val="none" w:sz="0" w:space="0" w:color="auto"/>
        <w:bottom w:val="none" w:sz="0" w:space="0" w:color="auto"/>
        <w:right w:val="none" w:sz="0" w:space="0" w:color="auto"/>
      </w:divBdr>
    </w:div>
    <w:div w:id="875385706">
      <w:bodyDiv w:val="1"/>
      <w:marLeft w:val="0"/>
      <w:marRight w:val="0"/>
      <w:marTop w:val="0"/>
      <w:marBottom w:val="0"/>
      <w:divBdr>
        <w:top w:val="none" w:sz="0" w:space="0" w:color="auto"/>
        <w:left w:val="none" w:sz="0" w:space="0" w:color="auto"/>
        <w:bottom w:val="none" w:sz="0" w:space="0" w:color="auto"/>
        <w:right w:val="none" w:sz="0" w:space="0" w:color="auto"/>
      </w:divBdr>
    </w:div>
    <w:div w:id="892813357">
      <w:bodyDiv w:val="1"/>
      <w:marLeft w:val="0"/>
      <w:marRight w:val="0"/>
      <w:marTop w:val="0"/>
      <w:marBottom w:val="0"/>
      <w:divBdr>
        <w:top w:val="none" w:sz="0" w:space="0" w:color="auto"/>
        <w:left w:val="none" w:sz="0" w:space="0" w:color="auto"/>
        <w:bottom w:val="none" w:sz="0" w:space="0" w:color="auto"/>
        <w:right w:val="none" w:sz="0" w:space="0" w:color="auto"/>
      </w:divBdr>
    </w:div>
    <w:div w:id="893198063">
      <w:bodyDiv w:val="1"/>
      <w:marLeft w:val="0"/>
      <w:marRight w:val="0"/>
      <w:marTop w:val="0"/>
      <w:marBottom w:val="0"/>
      <w:divBdr>
        <w:top w:val="none" w:sz="0" w:space="0" w:color="auto"/>
        <w:left w:val="none" w:sz="0" w:space="0" w:color="auto"/>
        <w:bottom w:val="none" w:sz="0" w:space="0" w:color="auto"/>
        <w:right w:val="none" w:sz="0" w:space="0" w:color="auto"/>
      </w:divBdr>
    </w:div>
    <w:div w:id="896428606">
      <w:bodyDiv w:val="1"/>
      <w:marLeft w:val="0"/>
      <w:marRight w:val="0"/>
      <w:marTop w:val="0"/>
      <w:marBottom w:val="0"/>
      <w:divBdr>
        <w:top w:val="none" w:sz="0" w:space="0" w:color="auto"/>
        <w:left w:val="none" w:sz="0" w:space="0" w:color="auto"/>
        <w:bottom w:val="none" w:sz="0" w:space="0" w:color="auto"/>
        <w:right w:val="none" w:sz="0" w:space="0" w:color="auto"/>
      </w:divBdr>
    </w:div>
    <w:div w:id="941647055">
      <w:bodyDiv w:val="1"/>
      <w:marLeft w:val="0"/>
      <w:marRight w:val="0"/>
      <w:marTop w:val="0"/>
      <w:marBottom w:val="0"/>
      <w:divBdr>
        <w:top w:val="none" w:sz="0" w:space="0" w:color="auto"/>
        <w:left w:val="none" w:sz="0" w:space="0" w:color="auto"/>
        <w:bottom w:val="none" w:sz="0" w:space="0" w:color="auto"/>
        <w:right w:val="none" w:sz="0" w:space="0" w:color="auto"/>
      </w:divBdr>
    </w:div>
    <w:div w:id="949583128">
      <w:bodyDiv w:val="1"/>
      <w:marLeft w:val="0"/>
      <w:marRight w:val="0"/>
      <w:marTop w:val="0"/>
      <w:marBottom w:val="0"/>
      <w:divBdr>
        <w:top w:val="none" w:sz="0" w:space="0" w:color="auto"/>
        <w:left w:val="none" w:sz="0" w:space="0" w:color="auto"/>
        <w:bottom w:val="none" w:sz="0" w:space="0" w:color="auto"/>
        <w:right w:val="none" w:sz="0" w:space="0" w:color="auto"/>
      </w:divBdr>
    </w:div>
    <w:div w:id="955405189">
      <w:bodyDiv w:val="1"/>
      <w:marLeft w:val="0"/>
      <w:marRight w:val="0"/>
      <w:marTop w:val="0"/>
      <w:marBottom w:val="0"/>
      <w:divBdr>
        <w:top w:val="none" w:sz="0" w:space="0" w:color="auto"/>
        <w:left w:val="none" w:sz="0" w:space="0" w:color="auto"/>
        <w:bottom w:val="none" w:sz="0" w:space="0" w:color="auto"/>
        <w:right w:val="none" w:sz="0" w:space="0" w:color="auto"/>
      </w:divBdr>
    </w:div>
    <w:div w:id="960766305">
      <w:bodyDiv w:val="1"/>
      <w:marLeft w:val="0"/>
      <w:marRight w:val="0"/>
      <w:marTop w:val="0"/>
      <w:marBottom w:val="0"/>
      <w:divBdr>
        <w:top w:val="none" w:sz="0" w:space="0" w:color="auto"/>
        <w:left w:val="none" w:sz="0" w:space="0" w:color="auto"/>
        <w:bottom w:val="none" w:sz="0" w:space="0" w:color="auto"/>
        <w:right w:val="none" w:sz="0" w:space="0" w:color="auto"/>
      </w:divBdr>
    </w:div>
    <w:div w:id="962885596">
      <w:bodyDiv w:val="1"/>
      <w:marLeft w:val="0"/>
      <w:marRight w:val="0"/>
      <w:marTop w:val="0"/>
      <w:marBottom w:val="0"/>
      <w:divBdr>
        <w:top w:val="none" w:sz="0" w:space="0" w:color="auto"/>
        <w:left w:val="none" w:sz="0" w:space="0" w:color="auto"/>
        <w:bottom w:val="none" w:sz="0" w:space="0" w:color="auto"/>
        <w:right w:val="none" w:sz="0" w:space="0" w:color="auto"/>
      </w:divBdr>
    </w:div>
    <w:div w:id="1025596103">
      <w:bodyDiv w:val="1"/>
      <w:marLeft w:val="0"/>
      <w:marRight w:val="0"/>
      <w:marTop w:val="0"/>
      <w:marBottom w:val="0"/>
      <w:divBdr>
        <w:top w:val="none" w:sz="0" w:space="0" w:color="auto"/>
        <w:left w:val="none" w:sz="0" w:space="0" w:color="auto"/>
        <w:bottom w:val="none" w:sz="0" w:space="0" w:color="auto"/>
        <w:right w:val="none" w:sz="0" w:space="0" w:color="auto"/>
      </w:divBdr>
    </w:div>
    <w:div w:id="1054544816">
      <w:bodyDiv w:val="1"/>
      <w:marLeft w:val="0"/>
      <w:marRight w:val="0"/>
      <w:marTop w:val="0"/>
      <w:marBottom w:val="0"/>
      <w:divBdr>
        <w:top w:val="none" w:sz="0" w:space="0" w:color="auto"/>
        <w:left w:val="none" w:sz="0" w:space="0" w:color="auto"/>
        <w:bottom w:val="none" w:sz="0" w:space="0" w:color="auto"/>
        <w:right w:val="none" w:sz="0" w:space="0" w:color="auto"/>
      </w:divBdr>
    </w:div>
    <w:div w:id="1069381545">
      <w:bodyDiv w:val="1"/>
      <w:marLeft w:val="0"/>
      <w:marRight w:val="0"/>
      <w:marTop w:val="0"/>
      <w:marBottom w:val="0"/>
      <w:divBdr>
        <w:top w:val="none" w:sz="0" w:space="0" w:color="auto"/>
        <w:left w:val="none" w:sz="0" w:space="0" w:color="auto"/>
        <w:bottom w:val="none" w:sz="0" w:space="0" w:color="auto"/>
        <w:right w:val="none" w:sz="0" w:space="0" w:color="auto"/>
      </w:divBdr>
    </w:div>
    <w:div w:id="1069840389">
      <w:bodyDiv w:val="1"/>
      <w:marLeft w:val="0"/>
      <w:marRight w:val="0"/>
      <w:marTop w:val="0"/>
      <w:marBottom w:val="0"/>
      <w:divBdr>
        <w:top w:val="none" w:sz="0" w:space="0" w:color="auto"/>
        <w:left w:val="none" w:sz="0" w:space="0" w:color="auto"/>
        <w:bottom w:val="none" w:sz="0" w:space="0" w:color="auto"/>
        <w:right w:val="none" w:sz="0" w:space="0" w:color="auto"/>
      </w:divBdr>
    </w:div>
    <w:div w:id="1075470582">
      <w:bodyDiv w:val="1"/>
      <w:marLeft w:val="0"/>
      <w:marRight w:val="0"/>
      <w:marTop w:val="0"/>
      <w:marBottom w:val="0"/>
      <w:divBdr>
        <w:top w:val="none" w:sz="0" w:space="0" w:color="auto"/>
        <w:left w:val="none" w:sz="0" w:space="0" w:color="auto"/>
        <w:bottom w:val="none" w:sz="0" w:space="0" w:color="auto"/>
        <w:right w:val="none" w:sz="0" w:space="0" w:color="auto"/>
      </w:divBdr>
    </w:div>
    <w:div w:id="1089232215">
      <w:bodyDiv w:val="1"/>
      <w:marLeft w:val="0"/>
      <w:marRight w:val="0"/>
      <w:marTop w:val="0"/>
      <w:marBottom w:val="0"/>
      <w:divBdr>
        <w:top w:val="none" w:sz="0" w:space="0" w:color="auto"/>
        <w:left w:val="none" w:sz="0" w:space="0" w:color="auto"/>
        <w:bottom w:val="none" w:sz="0" w:space="0" w:color="auto"/>
        <w:right w:val="none" w:sz="0" w:space="0" w:color="auto"/>
      </w:divBdr>
    </w:div>
    <w:div w:id="1121729175">
      <w:bodyDiv w:val="1"/>
      <w:marLeft w:val="0"/>
      <w:marRight w:val="0"/>
      <w:marTop w:val="0"/>
      <w:marBottom w:val="0"/>
      <w:divBdr>
        <w:top w:val="none" w:sz="0" w:space="0" w:color="auto"/>
        <w:left w:val="none" w:sz="0" w:space="0" w:color="auto"/>
        <w:bottom w:val="none" w:sz="0" w:space="0" w:color="auto"/>
        <w:right w:val="none" w:sz="0" w:space="0" w:color="auto"/>
      </w:divBdr>
    </w:div>
    <w:div w:id="1126855014">
      <w:bodyDiv w:val="1"/>
      <w:marLeft w:val="0"/>
      <w:marRight w:val="0"/>
      <w:marTop w:val="0"/>
      <w:marBottom w:val="0"/>
      <w:divBdr>
        <w:top w:val="none" w:sz="0" w:space="0" w:color="auto"/>
        <w:left w:val="none" w:sz="0" w:space="0" w:color="auto"/>
        <w:bottom w:val="none" w:sz="0" w:space="0" w:color="auto"/>
        <w:right w:val="none" w:sz="0" w:space="0" w:color="auto"/>
      </w:divBdr>
    </w:div>
    <w:div w:id="1131941075">
      <w:bodyDiv w:val="1"/>
      <w:marLeft w:val="0"/>
      <w:marRight w:val="0"/>
      <w:marTop w:val="0"/>
      <w:marBottom w:val="0"/>
      <w:divBdr>
        <w:top w:val="none" w:sz="0" w:space="0" w:color="auto"/>
        <w:left w:val="none" w:sz="0" w:space="0" w:color="auto"/>
        <w:bottom w:val="none" w:sz="0" w:space="0" w:color="auto"/>
        <w:right w:val="none" w:sz="0" w:space="0" w:color="auto"/>
      </w:divBdr>
    </w:div>
    <w:div w:id="1134984787">
      <w:bodyDiv w:val="1"/>
      <w:marLeft w:val="0"/>
      <w:marRight w:val="0"/>
      <w:marTop w:val="0"/>
      <w:marBottom w:val="0"/>
      <w:divBdr>
        <w:top w:val="none" w:sz="0" w:space="0" w:color="auto"/>
        <w:left w:val="none" w:sz="0" w:space="0" w:color="auto"/>
        <w:bottom w:val="none" w:sz="0" w:space="0" w:color="auto"/>
        <w:right w:val="none" w:sz="0" w:space="0" w:color="auto"/>
      </w:divBdr>
    </w:div>
    <w:div w:id="1185903815">
      <w:bodyDiv w:val="1"/>
      <w:marLeft w:val="0"/>
      <w:marRight w:val="0"/>
      <w:marTop w:val="0"/>
      <w:marBottom w:val="0"/>
      <w:divBdr>
        <w:top w:val="none" w:sz="0" w:space="0" w:color="auto"/>
        <w:left w:val="none" w:sz="0" w:space="0" w:color="auto"/>
        <w:bottom w:val="none" w:sz="0" w:space="0" w:color="auto"/>
        <w:right w:val="none" w:sz="0" w:space="0" w:color="auto"/>
      </w:divBdr>
    </w:div>
    <w:div w:id="1186365378">
      <w:bodyDiv w:val="1"/>
      <w:marLeft w:val="0"/>
      <w:marRight w:val="0"/>
      <w:marTop w:val="0"/>
      <w:marBottom w:val="0"/>
      <w:divBdr>
        <w:top w:val="none" w:sz="0" w:space="0" w:color="auto"/>
        <w:left w:val="none" w:sz="0" w:space="0" w:color="auto"/>
        <w:bottom w:val="none" w:sz="0" w:space="0" w:color="auto"/>
        <w:right w:val="none" w:sz="0" w:space="0" w:color="auto"/>
      </w:divBdr>
    </w:div>
    <w:div w:id="1188253309">
      <w:bodyDiv w:val="1"/>
      <w:marLeft w:val="0"/>
      <w:marRight w:val="0"/>
      <w:marTop w:val="0"/>
      <w:marBottom w:val="0"/>
      <w:divBdr>
        <w:top w:val="none" w:sz="0" w:space="0" w:color="auto"/>
        <w:left w:val="none" w:sz="0" w:space="0" w:color="auto"/>
        <w:bottom w:val="none" w:sz="0" w:space="0" w:color="auto"/>
        <w:right w:val="none" w:sz="0" w:space="0" w:color="auto"/>
      </w:divBdr>
    </w:div>
    <w:div w:id="1227841834">
      <w:bodyDiv w:val="1"/>
      <w:marLeft w:val="0"/>
      <w:marRight w:val="0"/>
      <w:marTop w:val="0"/>
      <w:marBottom w:val="0"/>
      <w:divBdr>
        <w:top w:val="none" w:sz="0" w:space="0" w:color="auto"/>
        <w:left w:val="none" w:sz="0" w:space="0" w:color="auto"/>
        <w:bottom w:val="none" w:sz="0" w:space="0" w:color="auto"/>
        <w:right w:val="none" w:sz="0" w:space="0" w:color="auto"/>
      </w:divBdr>
    </w:div>
    <w:div w:id="1236206129">
      <w:bodyDiv w:val="1"/>
      <w:marLeft w:val="0"/>
      <w:marRight w:val="0"/>
      <w:marTop w:val="0"/>
      <w:marBottom w:val="0"/>
      <w:divBdr>
        <w:top w:val="none" w:sz="0" w:space="0" w:color="auto"/>
        <w:left w:val="none" w:sz="0" w:space="0" w:color="auto"/>
        <w:bottom w:val="none" w:sz="0" w:space="0" w:color="auto"/>
        <w:right w:val="none" w:sz="0" w:space="0" w:color="auto"/>
      </w:divBdr>
    </w:div>
    <w:div w:id="1254582978">
      <w:bodyDiv w:val="1"/>
      <w:marLeft w:val="0"/>
      <w:marRight w:val="0"/>
      <w:marTop w:val="0"/>
      <w:marBottom w:val="0"/>
      <w:divBdr>
        <w:top w:val="none" w:sz="0" w:space="0" w:color="auto"/>
        <w:left w:val="none" w:sz="0" w:space="0" w:color="auto"/>
        <w:bottom w:val="none" w:sz="0" w:space="0" w:color="auto"/>
        <w:right w:val="none" w:sz="0" w:space="0" w:color="auto"/>
      </w:divBdr>
    </w:div>
    <w:div w:id="1267038700">
      <w:bodyDiv w:val="1"/>
      <w:marLeft w:val="0"/>
      <w:marRight w:val="0"/>
      <w:marTop w:val="0"/>
      <w:marBottom w:val="0"/>
      <w:divBdr>
        <w:top w:val="none" w:sz="0" w:space="0" w:color="auto"/>
        <w:left w:val="none" w:sz="0" w:space="0" w:color="auto"/>
        <w:bottom w:val="none" w:sz="0" w:space="0" w:color="auto"/>
        <w:right w:val="none" w:sz="0" w:space="0" w:color="auto"/>
      </w:divBdr>
    </w:div>
    <w:div w:id="1277757859">
      <w:bodyDiv w:val="1"/>
      <w:marLeft w:val="0"/>
      <w:marRight w:val="0"/>
      <w:marTop w:val="0"/>
      <w:marBottom w:val="0"/>
      <w:divBdr>
        <w:top w:val="none" w:sz="0" w:space="0" w:color="auto"/>
        <w:left w:val="none" w:sz="0" w:space="0" w:color="auto"/>
        <w:bottom w:val="none" w:sz="0" w:space="0" w:color="auto"/>
        <w:right w:val="none" w:sz="0" w:space="0" w:color="auto"/>
      </w:divBdr>
    </w:div>
    <w:div w:id="1281448287">
      <w:bodyDiv w:val="1"/>
      <w:marLeft w:val="0"/>
      <w:marRight w:val="0"/>
      <w:marTop w:val="0"/>
      <w:marBottom w:val="0"/>
      <w:divBdr>
        <w:top w:val="none" w:sz="0" w:space="0" w:color="auto"/>
        <w:left w:val="none" w:sz="0" w:space="0" w:color="auto"/>
        <w:bottom w:val="none" w:sz="0" w:space="0" w:color="auto"/>
        <w:right w:val="none" w:sz="0" w:space="0" w:color="auto"/>
      </w:divBdr>
    </w:div>
    <w:div w:id="1282878231">
      <w:bodyDiv w:val="1"/>
      <w:marLeft w:val="0"/>
      <w:marRight w:val="0"/>
      <w:marTop w:val="0"/>
      <w:marBottom w:val="0"/>
      <w:divBdr>
        <w:top w:val="none" w:sz="0" w:space="0" w:color="auto"/>
        <w:left w:val="none" w:sz="0" w:space="0" w:color="auto"/>
        <w:bottom w:val="none" w:sz="0" w:space="0" w:color="auto"/>
        <w:right w:val="none" w:sz="0" w:space="0" w:color="auto"/>
      </w:divBdr>
    </w:div>
    <w:div w:id="1292246622">
      <w:bodyDiv w:val="1"/>
      <w:marLeft w:val="0"/>
      <w:marRight w:val="0"/>
      <w:marTop w:val="0"/>
      <w:marBottom w:val="0"/>
      <w:divBdr>
        <w:top w:val="none" w:sz="0" w:space="0" w:color="auto"/>
        <w:left w:val="none" w:sz="0" w:space="0" w:color="auto"/>
        <w:bottom w:val="none" w:sz="0" w:space="0" w:color="auto"/>
        <w:right w:val="none" w:sz="0" w:space="0" w:color="auto"/>
      </w:divBdr>
    </w:div>
    <w:div w:id="1340815223">
      <w:bodyDiv w:val="1"/>
      <w:marLeft w:val="0"/>
      <w:marRight w:val="0"/>
      <w:marTop w:val="0"/>
      <w:marBottom w:val="0"/>
      <w:divBdr>
        <w:top w:val="none" w:sz="0" w:space="0" w:color="auto"/>
        <w:left w:val="none" w:sz="0" w:space="0" w:color="auto"/>
        <w:bottom w:val="none" w:sz="0" w:space="0" w:color="auto"/>
        <w:right w:val="none" w:sz="0" w:space="0" w:color="auto"/>
      </w:divBdr>
    </w:div>
    <w:div w:id="1351376760">
      <w:bodyDiv w:val="1"/>
      <w:marLeft w:val="0"/>
      <w:marRight w:val="0"/>
      <w:marTop w:val="0"/>
      <w:marBottom w:val="0"/>
      <w:divBdr>
        <w:top w:val="none" w:sz="0" w:space="0" w:color="auto"/>
        <w:left w:val="none" w:sz="0" w:space="0" w:color="auto"/>
        <w:bottom w:val="none" w:sz="0" w:space="0" w:color="auto"/>
        <w:right w:val="none" w:sz="0" w:space="0" w:color="auto"/>
      </w:divBdr>
    </w:div>
    <w:div w:id="1373994032">
      <w:bodyDiv w:val="1"/>
      <w:marLeft w:val="0"/>
      <w:marRight w:val="0"/>
      <w:marTop w:val="0"/>
      <w:marBottom w:val="0"/>
      <w:divBdr>
        <w:top w:val="none" w:sz="0" w:space="0" w:color="auto"/>
        <w:left w:val="none" w:sz="0" w:space="0" w:color="auto"/>
        <w:bottom w:val="none" w:sz="0" w:space="0" w:color="auto"/>
        <w:right w:val="none" w:sz="0" w:space="0" w:color="auto"/>
      </w:divBdr>
    </w:div>
    <w:div w:id="1374883066">
      <w:bodyDiv w:val="1"/>
      <w:marLeft w:val="0"/>
      <w:marRight w:val="0"/>
      <w:marTop w:val="0"/>
      <w:marBottom w:val="0"/>
      <w:divBdr>
        <w:top w:val="none" w:sz="0" w:space="0" w:color="auto"/>
        <w:left w:val="none" w:sz="0" w:space="0" w:color="auto"/>
        <w:bottom w:val="none" w:sz="0" w:space="0" w:color="auto"/>
        <w:right w:val="none" w:sz="0" w:space="0" w:color="auto"/>
      </w:divBdr>
    </w:div>
    <w:div w:id="1408041563">
      <w:bodyDiv w:val="1"/>
      <w:marLeft w:val="0"/>
      <w:marRight w:val="0"/>
      <w:marTop w:val="0"/>
      <w:marBottom w:val="0"/>
      <w:divBdr>
        <w:top w:val="none" w:sz="0" w:space="0" w:color="auto"/>
        <w:left w:val="none" w:sz="0" w:space="0" w:color="auto"/>
        <w:bottom w:val="none" w:sz="0" w:space="0" w:color="auto"/>
        <w:right w:val="none" w:sz="0" w:space="0" w:color="auto"/>
      </w:divBdr>
    </w:div>
    <w:div w:id="1422097569">
      <w:bodyDiv w:val="1"/>
      <w:marLeft w:val="0"/>
      <w:marRight w:val="0"/>
      <w:marTop w:val="0"/>
      <w:marBottom w:val="0"/>
      <w:divBdr>
        <w:top w:val="none" w:sz="0" w:space="0" w:color="auto"/>
        <w:left w:val="none" w:sz="0" w:space="0" w:color="auto"/>
        <w:bottom w:val="none" w:sz="0" w:space="0" w:color="auto"/>
        <w:right w:val="none" w:sz="0" w:space="0" w:color="auto"/>
      </w:divBdr>
    </w:div>
    <w:div w:id="1431126648">
      <w:bodyDiv w:val="1"/>
      <w:marLeft w:val="0"/>
      <w:marRight w:val="0"/>
      <w:marTop w:val="0"/>
      <w:marBottom w:val="0"/>
      <w:divBdr>
        <w:top w:val="none" w:sz="0" w:space="0" w:color="auto"/>
        <w:left w:val="none" w:sz="0" w:space="0" w:color="auto"/>
        <w:bottom w:val="none" w:sz="0" w:space="0" w:color="auto"/>
        <w:right w:val="none" w:sz="0" w:space="0" w:color="auto"/>
      </w:divBdr>
    </w:div>
    <w:div w:id="1433622002">
      <w:bodyDiv w:val="1"/>
      <w:marLeft w:val="0"/>
      <w:marRight w:val="0"/>
      <w:marTop w:val="0"/>
      <w:marBottom w:val="0"/>
      <w:divBdr>
        <w:top w:val="none" w:sz="0" w:space="0" w:color="auto"/>
        <w:left w:val="none" w:sz="0" w:space="0" w:color="auto"/>
        <w:bottom w:val="none" w:sz="0" w:space="0" w:color="auto"/>
        <w:right w:val="none" w:sz="0" w:space="0" w:color="auto"/>
      </w:divBdr>
    </w:div>
    <w:div w:id="1434276203">
      <w:bodyDiv w:val="1"/>
      <w:marLeft w:val="0"/>
      <w:marRight w:val="0"/>
      <w:marTop w:val="0"/>
      <w:marBottom w:val="0"/>
      <w:divBdr>
        <w:top w:val="none" w:sz="0" w:space="0" w:color="auto"/>
        <w:left w:val="none" w:sz="0" w:space="0" w:color="auto"/>
        <w:bottom w:val="none" w:sz="0" w:space="0" w:color="auto"/>
        <w:right w:val="none" w:sz="0" w:space="0" w:color="auto"/>
      </w:divBdr>
    </w:div>
    <w:div w:id="1452171004">
      <w:bodyDiv w:val="1"/>
      <w:marLeft w:val="0"/>
      <w:marRight w:val="0"/>
      <w:marTop w:val="0"/>
      <w:marBottom w:val="0"/>
      <w:divBdr>
        <w:top w:val="none" w:sz="0" w:space="0" w:color="auto"/>
        <w:left w:val="none" w:sz="0" w:space="0" w:color="auto"/>
        <w:bottom w:val="none" w:sz="0" w:space="0" w:color="auto"/>
        <w:right w:val="none" w:sz="0" w:space="0" w:color="auto"/>
      </w:divBdr>
    </w:div>
    <w:div w:id="1478566017">
      <w:bodyDiv w:val="1"/>
      <w:marLeft w:val="0"/>
      <w:marRight w:val="0"/>
      <w:marTop w:val="0"/>
      <w:marBottom w:val="0"/>
      <w:divBdr>
        <w:top w:val="none" w:sz="0" w:space="0" w:color="auto"/>
        <w:left w:val="none" w:sz="0" w:space="0" w:color="auto"/>
        <w:bottom w:val="none" w:sz="0" w:space="0" w:color="auto"/>
        <w:right w:val="none" w:sz="0" w:space="0" w:color="auto"/>
      </w:divBdr>
    </w:div>
    <w:div w:id="1479304431">
      <w:bodyDiv w:val="1"/>
      <w:marLeft w:val="0"/>
      <w:marRight w:val="0"/>
      <w:marTop w:val="0"/>
      <w:marBottom w:val="0"/>
      <w:divBdr>
        <w:top w:val="none" w:sz="0" w:space="0" w:color="auto"/>
        <w:left w:val="none" w:sz="0" w:space="0" w:color="auto"/>
        <w:bottom w:val="none" w:sz="0" w:space="0" w:color="auto"/>
        <w:right w:val="none" w:sz="0" w:space="0" w:color="auto"/>
      </w:divBdr>
    </w:div>
    <w:div w:id="1482500724">
      <w:bodyDiv w:val="1"/>
      <w:marLeft w:val="0"/>
      <w:marRight w:val="0"/>
      <w:marTop w:val="0"/>
      <w:marBottom w:val="0"/>
      <w:divBdr>
        <w:top w:val="none" w:sz="0" w:space="0" w:color="auto"/>
        <w:left w:val="none" w:sz="0" w:space="0" w:color="auto"/>
        <w:bottom w:val="none" w:sz="0" w:space="0" w:color="auto"/>
        <w:right w:val="none" w:sz="0" w:space="0" w:color="auto"/>
      </w:divBdr>
    </w:div>
    <w:div w:id="1497769306">
      <w:bodyDiv w:val="1"/>
      <w:marLeft w:val="0"/>
      <w:marRight w:val="0"/>
      <w:marTop w:val="0"/>
      <w:marBottom w:val="0"/>
      <w:divBdr>
        <w:top w:val="none" w:sz="0" w:space="0" w:color="auto"/>
        <w:left w:val="none" w:sz="0" w:space="0" w:color="auto"/>
        <w:bottom w:val="none" w:sz="0" w:space="0" w:color="auto"/>
        <w:right w:val="none" w:sz="0" w:space="0" w:color="auto"/>
      </w:divBdr>
    </w:div>
    <w:div w:id="1544714132">
      <w:bodyDiv w:val="1"/>
      <w:marLeft w:val="0"/>
      <w:marRight w:val="0"/>
      <w:marTop w:val="0"/>
      <w:marBottom w:val="0"/>
      <w:divBdr>
        <w:top w:val="none" w:sz="0" w:space="0" w:color="auto"/>
        <w:left w:val="none" w:sz="0" w:space="0" w:color="auto"/>
        <w:bottom w:val="none" w:sz="0" w:space="0" w:color="auto"/>
        <w:right w:val="none" w:sz="0" w:space="0" w:color="auto"/>
      </w:divBdr>
    </w:div>
    <w:div w:id="1567185871">
      <w:bodyDiv w:val="1"/>
      <w:marLeft w:val="0"/>
      <w:marRight w:val="0"/>
      <w:marTop w:val="0"/>
      <w:marBottom w:val="0"/>
      <w:divBdr>
        <w:top w:val="none" w:sz="0" w:space="0" w:color="auto"/>
        <w:left w:val="none" w:sz="0" w:space="0" w:color="auto"/>
        <w:bottom w:val="none" w:sz="0" w:space="0" w:color="auto"/>
        <w:right w:val="none" w:sz="0" w:space="0" w:color="auto"/>
      </w:divBdr>
    </w:div>
    <w:div w:id="1589271349">
      <w:bodyDiv w:val="1"/>
      <w:marLeft w:val="0"/>
      <w:marRight w:val="0"/>
      <w:marTop w:val="0"/>
      <w:marBottom w:val="0"/>
      <w:divBdr>
        <w:top w:val="none" w:sz="0" w:space="0" w:color="auto"/>
        <w:left w:val="none" w:sz="0" w:space="0" w:color="auto"/>
        <w:bottom w:val="none" w:sz="0" w:space="0" w:color="auto"/>
        <w:right w:val="none" w:sz="0" w:space="0" w:color="auto"/>
      </w:divBdr>
    </w:div>
    <w:div w:id="1595043243">
      <w:bodyDiv w:val="1"/>
      <w:marLeft w:val="0"/>
      <w:marRight w:val="0"/>
      <w:marTop w:val="0"/>
      <w:marBottom w:val="0"/>
      <w:divBdr>
        <w:top w:val="none" w:sz="0" w:space="0" w:color="auto"/>
        <w:left w:val="none" w:sz="0" w:space="0" w:color="auto"/>
        <w:bottom w:val="none" w:sz="0" w:space="0" w:color="auto"/>
        <w:right w:val="none" w:sz="0" w:space="0" w:color="auto"/>
      </w:divBdr>
    </w:div>
    <w:div w:id="1599554788">
      <w:bodyDiv w:val="1"/>
      <w:marLeft w:val="0"/>
      <w:marRight w:val="0"/>
      <w:marTop w:val="0"/>
      <w:marBottom w:val="0"/>
      <w:divBdr>
        <w:top w:val="none" w:sz="0" w:space="0" w:color="auto"/>
        <w:left w:val="none" w:sz="0" w:space="0" w:color="auto"/>
        <w:bottom w:val="none" w:sz="0" w:space="0" w:color="auto"/>
        <w:right w:val="none" w:sz="0" w:space="0" w:color="auto"/>
      </w:divBdr>
    </w:div>
    <w:div w:id="1616785691">
      <w:bodyDiv w:val="1"/>
      <w:marLeft w:val="0"/>
      <w:marRight w:val="0"/>
      <w:marTop w:val="0"/>
      <w:marBottom w:val="0"/>
      <w:divBdr>
        <w:top w:val="none" w:sz="0" w:space="0" w:color="auto"/>
        <w:left w:val="none" w:sz="0" w:space="0" w:color="auto"/>
        <w:bottom w:val="none" w:sz="0" w:space="0" w:color="auto"/>
        <w:right w:val="none" w:sz="0" w:space="0" w:color="auto"/>
      </w:divBdr>
    </w:div>
    <w:div w:id="1621185893">
      <w:bodyDiv w:val="1"/>
      <w:marLeft w:val="0"/>
      <w:marRight w:val="0"/>
      <w:marTop w:val="0"/>
      <w:marBottom w:val="0"/>
      <w:divBdr>
        <w:top w:val="none" w:sz="0" w:space="0" w:color="auto"/>
        <w:left w:val="none" w:sz="0" w:space="0" w:color="auto"/>
        <w:bottom w:val="none" w:sz="0" w:space="0" w:color="auto"/>
        <w:right w:val="none" w:sz="0" w:space="0" w:color="auto"/>
      </w:divBdr>
    </w:div>
    <w:div w:id="1627852187">
      <w:bodyDiv w:val="1"/>
      <w:marLeft w:val="0"/>
      <w:marRight w:val="0"/>
      <w:marTop w:val="0"/>
      <w:marBottom w:val="0"/>
      <w:divBdr>
        <w:top w:val="none" w:sz="0" w:space="0" w:color="auto"/>
        <w:left w:val="none" w:sz="0" w:space="0" w:color="auto"/>
        <w:bottom w:val="none" w:sz="0" w:space="0" w:color="auto"/>
        <w:right w:val="none" w:sz="0" w:space="0" w:color="auto"/>
      </w:divBdr>
    </w:div>
    <w:div w:id="1632125920">
      <w:bodyDiv w:val="1"/>
      <w:marLeft w:val="0"/>
      <w:marRight w:val="0"/>
      <w:marTop w:val="0"/>
      <w:marBottom w:val="0"/>
      <w:divBdr>
        <w:top w:val="none" w:sz="0" w:space="0" w:color="auto"/>
        <w:left w:val="none" w:sz="0" w:space="0" w:color="auto"/>
        <w:bottom w:val="none" w:sz="0" w:space="0" w:color="auto"/>
        <w:right w:val="none" w:sz="0" w:space="0" w:color="auto"/>
      </w:divBdr>
    </w:div>
    <w:div w:id="1640189176">
      <w:bodyDiv w:val="1"/>
      <w:marLeft w:val="0"/>
      <w:marRight w:val="0"/>
      <w:marTop w:val="0"/>
      <w:marBottom w:val="0"/>
      <w:divBdr>
        <w:top w:val="none" w:sz="0" w:space="0" w:color="auto"/>
        <w:left w:val="none" w:sz="0" w:space="0" w:color="auto"/>
        <w:bottom w:val="none" w:sz="0" w:space="0" w:color="auto"/>
        <w:right w:val="none" w:sz="0" w:space="0" w:color="auto"/>
      </w:divBdr>
    </w:div>
    <w:div w:id="1643533247">
      <w:bodyDiv w:val="1"/>
      <w:marLeft w:val="0"/>
      <w:marRight w:val="0"/>
      <w:marTop w:val="0"/>
      <w:marBottom w:val="0"/>
      <w:divBdr>
        <w:top w:val="none" w:sz="0" w:space="0" w:color="auto"/>
        <w:left w:val="none" w:sz="0" w:space="0" w:color="auto"/>
        <w:bottom w:val="none" w:sz="0" w:space="0" w:color="auto"/>
        <w:right w:val="none" w:sz="0" w:space="0" w:color="auto"/>
      </w:divBdr>
    </w:div>
    <w:div w:id="1660963242">
      <w:bodyDiv w:val="1"/>
      <w:marLeft w:val="0"/>
      <w:marRight w:val="0"/>
      <w:marTop w:val="0"/>
      <w:marBottom w:val="0"/>
      <w:divBdr>
        <w:top w:val="none" w:sz="0" w:space="0" w:color="auto"/>
        <w:left w:val="none" w:sz="0" w:space="0" w:color="auto"/>
        <w:bottom w:val="none" w:sz="0" w:space="0" w:color="auto"/>
        <w:right w:val="none" w:sz="0" w:space="0" w:color="auto"/>
      </w:divBdr>
    </w:div>
    <w:div w:id="1667855195">
      <w:bodyDiv w:val="1"/>
      <w:marLeft w:val="0"/>
      <w:marRight w:val="0"/>
      <w:marTop w:val="0"/>
      <w:marBottom w:val="0"/>
      <w:divBdr>
        <w:top w:val="none" w:sz="0" w:space="0" w:color="auto"/>
        <w:left w:val="none" w:sz="0" w:space="0" w:color="auto"/>
        <w:bottom w:val="none" w:sz="0" w:space="0" w:color="auto"/>
        <w:right w:val="none" w:sz="0" w:space="0" w:color="auto"/>
      </w:divBdr>
    </w:div>
    <w:div w:id="1675256048">
      <w:bodyDiv w:val="1"/>
      <w:marLeft w:val="0"/>
      <w:marRight w:val="0"/>
      <w:marTop w:val="0"/>
      <w:marBottom w:val="0"/>
      <w:divBdr>
        <w:top w:val="none" w:sz="0" w:space="0" w:color="auto"/>
        <w:left w:val="none" w:sz="0" w:space="0" w:color="auto"/>
        <w:bottom w:val="none" w:sz="0" w:space="0" w:color="auto"/>
        <w:right w:val="none" w:sz="0" w:space="0" w:color="auto"/>
      </w:divBdr>
    </w:div>
    <w:div w:id="1675917439">
      <w:bodyDiv w:val="1"/>
      <w:marLeft w:val="0"/>
      <w:marRight w:val="0"/>
      <w:marTop w:val="0"/>
      <w:marBottom w:val="0"/>
      <w:divBdr>
        <w:top w:val="none" w:sz="0" w:space="0" w:color="auto"/>
        <w:left w:val="none" w:sz="0" w:space="0" w:color="auto"/>
        <w:bottom w:val="none" w:sz="0" w:space="0" w:color="auto"/>
        <w:right w:val="none" w:sz="0" w:space="0" w:color="auto"/>
      </w:divBdr>
    </w:div>
    <w:div w:id="1680885557">
      <w:bodyDiv w:val="1"/>
      <w:marLeft w:val="0"/>
      <w:marRight w:val="0"/>
      <w:marTop w:val="0"/>
      <w:marBottom w:val="0"/>
      <w:divBdr>
        <w:top w:val="none" w:sz="0" w:space="0" w:color="auto"/>
        <w:left w:val="none" w:sz="0" w:space="0" w:color="auto"/>
        <w:bottom w:val="none" w:sz="0" w:space="0" w:color="auto"/>
        <w:right w:val="none" w:sz="0" w:space="0" w:color="auto"/>
      </w:divBdr>
    </w:div>
    <w:div w:id="1705868026">
      <w:bodyDiv w:val="1"/>
      <w:marLeft w:val="0"/>
      <w:marRight w:val="0"/>
      <w:marTop w:val="0"/>
      <w:marBottom w:val="0"/>
      <w:divBdr>
        <w:top w:val="none" w:sz="0" w:space="0" w:color="auto"/>
        <w:left w:val="none" w:sz="0" w:space="0" w:color="auto"/>
        <w:bottom w:val="none" w:sz="0" w:space="0" w:color="auto"/>
        <w:right w:val="none" w:sz="0" w:space="0" w:color="auto"/>
      </w:divBdr>
    </w:div>
    <w:div w:id="1707870399">
      <w:bodyDiv w:val="1"/>
      <w:marLeft w:val="0"/>
      <w:marRight w:val="0"/>
      <w:marTop w:val="0"/>
      <w:marBottom w:val="0"/>
      <w:divBdr>
        <w:top w:val="none" w:sz="0" w:space="0" w:color="auto"/>
        <w:left w:val="none" w:sz="0" w:space="0" w:color="auto"/>
        <w:bottom w:val="none" w:sz="0" w:space="0" w:color="auto"/>
        <w:right w:val="none" w:sz="0" w:space="0" w:color="auto"/>
      </w:divBdr>
    </w:div>
    <w:div w:id="1708288408">
      <w:bodyDiv w:val="1"/>
      <w:marLeft w:val="0"/>
      <w:marRight w:val="0"/>
      <w:marTop w:val="0"/>
      <w:marBottom w:val="0"/>
      <w:divBdr>
        <w:top w:val="none" w:sz="0" w:space="0" w:color="auto"/>
        <w:left w:val="none" w:sz="0" w:space="0" w:color="auto"/>
        <w:bottom w:val="none" w:sz="0" w:space="0" w:color="auto"/>
        <w:right w:val="none" w:sz="0" w:space="0" w:color="auto"/>
      </w:divBdr>
    </w:div>
    <w:div w:id="1713580016">
      <w:bodyDiv w:val="1"/>
      <w:marLeft w:val="0"/>
      <w:marRight w:val="0"/>
      <w:marTop w:val="0"/>
      <w:marBottom w:val="0"/>
      <w:divBdr>
        <w:top w:val="none" w:sz="0" w:space="0" w:color="auto"/>
        <w:left w:val="none" w:sz="0" w:space="0" w:color="auto"/>
        <w:bottom w:val="none" w:sz="0" w:space="0" w:color="auto"/>
        <w:right w:val="none" w:sz="0" w:space="0" w:color="auto"/>
      </w:divBdr>
    </w:div>
    <w:div w:id="1730762115">
      <w:bodyDiv w:val="1"/>
      <w:marLeft w:val="0"/>
      <w:marRight w:val="0"/>
      <w:marTop w:val="0"/>
      <w:marBottom w:val="0"/>
      <w:divBdr>
        <w:top w:val="none" w:sz="0" w:space="0" w:color="auto"/>
        <w:left w:val="none" w:sz="0" w:space="0" w:color="auto"/>
        <w:bottom w:val="none" w:sz="0" w:space="0" w:color="auto"/>
        <w:right w:val="none" w:sz="0" w:space="0" w:color="auto"/>
      </w:divBdr>
    </w:div>
    <w:div w:id="1758287450">
      <w:bodyDiv w:val="1"/>
      <w:marLeft w:val="0"/>
      <w:marRight w:val="0"/>
      <w:marTop w:val="0"/>
      <w:marBottom w:val="0"/>
      <w:divBdr>
        <w:top w:val="none" w:sz="0" w:space="0" w:color="auto"/>
        <w:left w:val="none" w:sz="0" w:space="0" w:color="auto"/>
        <w:bottom w:val="none" w:sz="0" w:space="0" w:color="auto"/>
        <w:right w:val="none" w:sz="0" w:space="0" w:color="auto"/>
      </w:divBdr>
    </w:div>
    <w:div w:id="1759523272">
      <w:bodyDiv w:val="1"/>
      <w:marLeft w:val="0"/>
      <w:marRight w:val="0"/>
      <w:marTop w:val="0"/>
      <w:marBottom w:val="0"/>
      <w:divBdr>
        <w:top w:val="none" w:sz="0" w:space="0" w:color="auto"/>
        <w:left w:val="none" w:sz="0" w:space="0" w:color="auto"/>
        <w:bottom w:val="none" w:sz="0" w:space="0" w:color="auto"/>
        <w:right w:val="none" w:sz="0" w:space="0" w:color="auto"/>
      </w:divBdr>
    </w:div>
    <w:div w:id="1778064219">
      <w:bodyDiv w:val="1"/>
      <w:marLeft w:val="0"/>
      <w:marRight w:val="0"/>
      <w:marTop w:val="0"/>
      <w:marBottom w:val="0"/>
      <w:divBdr>
        <w:top w:val="none" w:sz="0" w:space="0" w:color="auto"/>
        <w:left w:val="none" w:sz="0" w:space="0" w:color="auto"/>
        <w:bottom w:val="none" w:sz="0" w:space="0" w:color="auto"/>
        <w:right w:val="none" w:sz="0" w:space="0" w:color="auto"/>
      </w:divBdr>
    </w:div>
    <w:div w:id="1786391325">
      <w:bodyDiv w:val="1"/>
      <w:marLeft w:val="0"/>
      <w:marRight w:val="0"/>
      <w:marTop w:val="0"/>
      <w:marBottom w:val="0"/>
      <w:divBdr>
        <w:top w:val="none" w:sz="0" w:space="0" w:color="auto"/>
        <w:left w:val="none" w:sz="0" w:space="0" w:color="auto"/>
        <w:bottom w:val="none" w:sz="0" w:space="0" w:color="auto"/>
        <w:right w:val="none" w:sz="0" w:space="0" w:color="auto"/>
      </w:divBdr>
    </w:div>
    <w:div w:id="1804611677">
      <w:bodyDiv w:val="1"/>
      <w:marLeft w:val="0"/>
      <w:marRight w:val="0"/>
      <w:marTop w:val="0"/>
      <w:marBottom w:val="0"/>
      <w:divBdr>
        <w:top w:val="none" w:sz="0" w:space="0" w:color="auto"/>
        <w:left w:val="none" w:sz="0" w:space="0" w:color="auto"/>
        <w:bottom w:val="none" w:sz="0" w:space="0" w:color="auto"/>
        <w:right w:val="none" w:sz="0" w:space="0" w:color="auto"/>
      </w:divBdr>
    </w:div>
    <w:div w:id="1806005398">
      <w:bodyDiv w:val="1"/>
      <w:marLeft w:val="0"/>
      <w:marRight w:val="0"/>
      <w:marTop w:val="0"/>
      <w:marBottom w:val="0"/>
      <w:divBdr>
        <w:top w:val="none" w:sz="0" w:space="0" w:color="auto"/>
        <w:left w:val="none" w:sz="0" w:space="0" w:color="auto"/>
        <w:bottom w:val="none" w:sz="0" w:space="0" w:color="auto"/>
        <w:right w:val="none" w:sz="0" w:space="0" w:color="auto"/>
      </w:divBdr>
    </w:div>
    <w:div w:id="1809275194">
      <w:bodyDiv w:val="1"/>
      <w:marLeft w:val="0"/>
      <w:marRight w:val="0"/>
      <w:marTop w:val="0"/>
      <w:marBottom w:val="0"/>
      <w:divBdr>
        <w:top w:val="none" w:sz="0" w:space="0" w:color="auto"/>
        <w:left w:val="none" w:sz="0" w:space="0" w:color="auto"/>
        <w:bottom w:val="none" w:sz="0" w:space="0" w:color="auto"/>
        <w:right w:val="none" w:sz="0" w:space="0" w:color="auto"/>
      </w:divBdr>
    </w:div>
    <w:div w:id="1815953377">
      <w:bodyDiv w:val="1"/>
      <w:marLeft w:val="0"/>
      <w:marRight w:val="0"/>
      <w:marTop w:val="0"/>
      <w:marBottom w:val="0"/>
      <w:divBdr>
        <w:top w:val="none" w:sz="0" w:space="0" w:color="auto"/>
        <w:left w:val="none" w:sz="0" w:space="0" w:color="auto"/>
        <w:bottom w:val="none" w:sz="0" w:space="0" w:color="auto"/>
        <w:right w:val="none" w:sz="0" w:space="0" w:color="auto"/>
      </w:divBdr>
    </w:div>
    <w:div w:id="1816139874">
      <w:bodyDiv w:val="1"/>
      <w:marLeft w:val="0"/>
      <w:marRight w:val="0"/>
      <w:marTop w:val="0"/>
      <w:marBottom w:val="0"/>
      <w:divBdr>
        <w:top w:val="none" w:sz="0" w:space="0" w:color="auto"/>
        <w:left w:val="none" w:sz="0" w:space="0" w:color="auto"/>
        <w:bottom w:val="none" w:sz="0" w:space="0" w:color="auto"/>
        <w:right w:val="none" w:sz="0" w:space="0" w:color="auto"/>
      </w:divBdr>
    </w:div>
    <w:div w:id="1820806632">
      <w:bodyDiv w:val="1"/>
      <w:marLeft w:val="0"/>
      <w:marRight w:val="0"/>
      <w:marTop w:val="0"/>
      <w:marBottom w:val="0"/>
      <w:divBdr>
        <w:top w:val="none" w:sz="0" w:space="0" w:color="auto"/>
        <w:left w:val="none" w:sz="0" w:space="0" w:color="auto"/>
        <w:bottom w:val="none" w:sz="0" w:space="0" w:color="auto"/>
        <w:right w:val="none" w:sz="0" w:space="0" w:color="auto"/>
      </w:divBdr>
    </w:div>
    <w:div w:id="1869370566">
      <w:bodyDiv w:val="1"/>
      <w:marLeft w:val="0"/>
      <w:marRight w:val="0"/>
      <w:marTop w:val="0"/>
      <w:marBottom w:val="0"/>
      <w:divBdr>
        <w:top w:val="none" w:sz="0" w:space="0" w:color="auto"/>
        <w:left w:val="none" w:sz="0" w:space="0" w:color="auto"/>
        <w:bottom w:val="none" w:sz="0" w:space="0" w:color="auto"/>
        <w:right w:val="none" w:sz="0" w:space="0" w:color="auto"/>
      </w:divBdr>
    </w:div>
    <w:div w:id="1880433049">
      <w:bodyDiv w:val="1"/>
      <w:marLeft w:val="0"/>
      <w:marRight w:val="0"/>
      <w:marTop w:val="0"/>
      <w:marBottom w:val="0"/>
      <w:divBdr>
        <w:top w:val="none" w:sz="0" w:space="0" w:color="auto"/>
        <w:left w:val="none" w:sz="0" w:space="0" w:color="auto"/>
        <w:bottom w:val="none" w:sz="0" w:space="0" w:color="auto"/>
        <w:right w:val="none" w:sz="0" w:space="0" w:color="auto"/>
      </w:divBdr>
    </w:div>
    <w:div w:id="1885369145">
      <w:bodyDiv w:val="1"/>
      <w:marLeft w:val="0"/>
      <w:marRight w:val="0"/>
      <w:marTop w:val="0"/>
      <w:marBottom w:val="0"/>
      <w:divBdr>
        <w:top w:val="none" w:sz="0" w:space="0" w:color="auto"/>
        <w:left w:val="none" w:sz="0" w:space="0" w:color="auto"/>
        <w:bottom w:val="none" w:sz="0" w:space="0" w:color="auto"/>
        <w:right w:val="none" w:sz="0" w:space="0" w:color="auto"/>
      </w:divBdr>
    </w:div>
    <w:div w:id="1903321637">
      <w:bodyDiv w:val="1"/>
      <w:marLeft w:val="0"/>
      <w:marRight w:val="0"/>
      <w:marTop w:val="0"/>
      <w:marBottom w:val="0"/>
      <w:divBdr>
        <w:top w:val="none" w:sz="0" w:space="0" w:color="auto"/>
        <w:left w:val="none" w:sz="0" w:space="0" w:color="auto"/>
        <w:bottom w:val="none" w:sz="0" w:space="0" w:color="auto"/>
        <w:right w:val="none" w:sz="0" w:space="0" w:color="auto"/>
      </w:divBdr>
    </w:div>
    <w:div w:id="1907761545">
      <w:bodyDiv w:val="1"/>
      <w:marLeft w:val="0"/>
      <w:marRight w:val="0"/>
      <w:marTop w:val="0"/>
      <w:marBottom w:val="0"/>
      <w:divBdr>
        <w:top w:val="none" w:sz="0" w:space="0" w:color="auto"/>
        <w:left w:val="none" w:sz="0" w:space="0" w:color="auto"/>
        <w:bottom w:val="none" w:sz="0" w:space="0" w:color="auto"/>
        <w:right w:val="none" w:sz="0" w:space="0" w:color="auto"/>
      </w:divBdr>
    </w:div>
    <w:div w:id="1909339873">
      <w:bodyDiv w:val="1"/>
      <w:marLeft w:val="0"/>
      <w:marRight w:val="0"/>
      <w:marTop w:val="0"/>
      <w:marBottom w:val="0"/>
      <w:divBdr>
        <w:top w:val="none" w:sz="0" w:space="0" w:color="auto"/>
        <w:left w:val="none" w:sz="0" w:space="0" w:color="auto"/>
        <w:bottom w:val="none" w:sz="0" w:space="0" w:color="auto"/>
        <w:right w:val="none" w:sz="0" w:space="0" w:color="auto"/>
      </w:divBdr>
    </w:div>
    <w:div w:id="1910731695">
      <w:bodyDiv w:val="1"/>
      <w:marLeft w:val="0"/>
      <w:marRight w:val="0"/>
      <w:marTop w:val="0"/>
      <w:marBottom w:val="0"/>
      <w:divBdr>
        <w:top w:val="none" w:sz="0" w:space="0" w:color="auto"/>
        <w:left w:val="none" w:sz="0" w:space="0" w:color="auto"/>
        <w:bottom w:val="none" w:sz="0" w:space="0" w:color="auto"/>
        <w:right w:val="none" w:sz="0" w:space="0" w:color="auto"/>
      </w:divBdr>
    </w:div>
    <w:div w:id="1925256859">
      <w:bodyDiv w:val="1"/>
      <w:marLeft w:val="0"/>
      <w:marRight w:val="0"/>
      <w:marTop w:val="0"/>
      <w:marBottom w:val="0"/>
      <w:divBdr>
        <w:top w:val="none" w:sz="0" w:space="0" w:color="auto"/>
        <w:left w:val="none" w:sz="0" w:space="0" w:color="auto"/>
        <w:bottom w:val="none" w:sz="0" w:space="0" w:color="auto"/>
        <w:right w:val="none" w:sz="0" w:space="0" w:color="auto"/>
      </w:divBdr>
    </w:div>
    <w:div w:id="1928926298">
      <w:bodyDiv w:val="1"/>
      <w:marLeft w:val="0"/>
      <w:marRight w:val="0"/>
      <w:marTop w:val="0"/>
      <w:marBottom w:val="0"/>
      <w:divBdr>
        <w:top w:val="none" w:sz="0" w:space="0" w:color="auto"/>
        <w:left w:val="none" w:sz="0" w:space="0" w:color="auto"/>
        <w:bottom w:val="none" w:sz="0" w:space="0" w:color="auto"/>
        <w:right w:val="none" w:sz="0" w:space="0" w:color="auto"/>
      </w:divBdr>
    </w:div>
    <w:div w:id="1935938352">
      <w:bodyDiv w:val="1"/>
      <w:marLeft w:val="0"/>
      <w:marRight w:val="0"/>
      <w:marTop w:val="0"/>
      <w:marBottom w:val="0"/>
      <w:divBdr>
        <w:top w:val="none" w:sz="0" w:space="0" w:color="auto"/>
        <w:left w:val="none" w:sz="0" w:space="0" w:color="auto"/>
        <w:bottom w:val="none" w:sz="0" w:space="0" w:color="auto"/>
        <w:right w:val="none" w:sz="0" w:space="0" w:color="auto"/>
      </w:divBdr>
    </w:div>
    <w:div w:id="1938322892">
      <w:bodyDiv w:val="1"/>
      <w:marLeft w:val="0"/>
      <w:marRight w:val="0"/>
      <w:marTop w:val="0"/>
      <w:marBottom w:val="0"/>
      <w:divBdr>
        <w:top w:val="none" w:sz="0" w:space="0" w:color="auto"/>
        <w:left w:val="none" w:sz="0" w:space="0" w:color="auto"/>
        <w:bottom w:val="none" w:sz="0" w:space="0" w:color="auto"/>
        <w:right w:val="none" w:sz="0" w:space="0" w:color="auto"/>
      </w:divBdr>
    </w:div>
    <w:div w:id="1949384190">
      <w:bodyDiv w:val="1"/>
      <w:marLeft w:val="0"/>
      <w:marRight w:val="0"/>
      <w:marTop w:val="0"/>
      <w:marBottom w:val="0"/>
      <w:divBdr>
        <w:top w:val="none" w:sz="0" w:space="0" w:color="auto"/>
        <w:left w:val="none" w:sz="0" w:space="0" w:color="auto"/>
        <w:bottom w:val="none" w:sz="0" w:space="0" w:color="auto"/>
        <w:right w:val="none" w:sz="0" w:space="0" w:color="auto"/>
      </w:divBdr>
    </w:div>
    <w:div w:id="1968269424">
      <w:bodyDiv w:val="1"/>
      <w:marLeft w:val="0"/>
      <w:marRight w:val="0"/>
      <w:marTop w:val="0"/>
      <w:marBottom w:val="0"/>
      <w:divBdr>
        <w:top w:val="none" w:sz="0" w:space="0" w:color="auto"/>
        <w:left w:val="none" w:sz="0" w:space="0" w:color="auto"/>
        <w:bottom w:val="none" w:sz="0" w:space="0" w:color="auto"/>
        <w:right w:val="none" w:sz="0" w:space="0" w:color="auto"/>
      </w:divBdr>
    </w:div>
    <w:div w:id="1976249785">
      <w:bodyDiv w:val="1"/>
      <w:marLeft w:val="0"/>
      <w:marRight w:val="0"/>
      <w:marTop w:val="0"/>
      <w:marBottom w:val="0"/>
      <w:divBdr>
        <w:top w:val="none" w:sz="0" w:space="0" w:color="auto"/>
        <w:left w:val="none" w:sz="0" w:space="0" w:color="auto"/>
        <w:bottom w:val="none" w:sz="0" w:space="0" w:color="auto"/>
        <w:right w:val="none" w:sz="0" w:space="0" w:color="auto"/>
      </w:divBdr>
    </w:div>
    <w:div w:id="1979023081">
      <w:bodyDiv w:val="1"/>
      <w:marLeft w:val="0"/>
      <w:marRight w:val="0"/>
      <w:marTop w:val="0"/>
      <w:marBottom w:val="0"/>
      <w:divBdr>
        <w:top w:val="none" w:sz="0" w:space="0" w:color="auto"/>
        <w:left w:val="none" w:sz="0" w:space="0" w:color="auto"/>
        <w:bottom w:val="none" w:sz="0" w:space="0" w:color="auto"/>
        <w:right w:val="none" w:sz="0" w:space="0" w:color="auto"/>
      </w:divBdr>
    </w:div>
    <w:div w:id="1988899436">
      <w:bodyDiv w:val="1"/>
      <w:marLeft w:val="0"/>
      <w:marRight w:val="0"/>
      <w:marTop w:val="0"/>
      <w:marBottom w:val="0"/>
      <w:divBdr>
        <w:top w:val="none" w:sz="0" w:space="0" w:color="auto"/>
        <w:left w:val="none" w:sz="0" w:space="0" w:color="auto"/>
        <w:bottom w:val="none" w:sz="0" w:space="0" w:color="auto"/>
        <w:right w:val="none" w:sz="0" w:space="0" w:color="auto"/>
      </w:divBdr>
    </w:div>
    <w:div w:id="1989480640">
      <w:bodyDiv w:val="1"/>
      <w:marLeft w:val="0"/>
      <w:marRight w:val="0"/>
      <w:marTop w:val="0"/>
      <w:marBottom w:val="0"/>
      <w:divBdr>
        <w:top w:val="none" w:sz="0" w:space="0" w:color="auto"/>
        <w:left w:val="none" w:sz="0" w:space="0" w:color="auto"/>
        <w:bottom w:val="none" w:sz="0" w:space="0" w:color="auto"/>
        <w:right w:val="none" w:sz="0" w:space="0" w:color="auto"/>
      </w:divBdr>
    </w:div>
    <w:div w:id="1994403964">
      <w:bodyDiv w:val="1"/>
      <w:marLeft w:val="0"/>
      <w:marRight w:val="0"/>
      <w:marTop w:val="0"/>
      <w:marBottom w:val="0"/>
      <w:divBdr>
        <w:top w:val="none" w:sz="0" w:space="0" w:color="auto"/>
        <w:left w:val="none" w:sz="0" w:space="0" w:color="auto"/>
        <w:bottom w:val="none" w:sz="0" w:space="0" w:color="auto"/>
        <w:right w:val="none" w:sz="0" w:space="0" w:color="auto"/>
      </w:divBdr>
    </w:div>
    <w:div w:id="2000108198">
      <w:bodyDiv w:val="1"/>
      <w:marLeft w:val="0"/>
      <w:marRight w:val="0"/>
      <w:marTop w:val="0"/>
      <w:marBottom w:val="0"/>
      <w:divBdr>
        <w:top w:val="none" w:sz="0" w:space="0" w:color="auto"/>
        <w:left w:val="none" w:sz="0" w:space="0" w:color="auto"/>
        <w:bottom w:val="none" w:sz="0" w:space="0" w:color="auto"/>
        <w:right w:val="none" w:sz="0" w:space="0" w:color="auto"/>
      </w:divBdr>
    </w:div>
    <w:div w:id="2012758213">
      <w:bodyDiv w:val="1"/>
      <w:marLeft w:val="0"/>
      <w:marRight w:val="0"/>
      <w:marTop w:val="0"/>
      <w:marBottom w:val="0"/>
      <w:divBdr>
        <w:top w:val="none" w:sz="0" w:space="0" w:color="auto"/>
        <w:left w:val="none" w:sz="0" w:space="0" w:color="auto"/>
        <w:bottom w:val="none" w:sz="0" w:space="0" w:color="auto"/>
        <w:right w:val="none" w:sz="0" w:space="0" w:color="auto"/>
      </w:divBdr>
    </w:div>
    <w:div w:id="2028366489">
      <w:bodyDiv w:val="1"/>
      <w:marLeft w:val="0"/>
      <w:marRight w:val="0"/>
      <w:marTop w:val="0"/>
      <w:marBottom w:val="0"/>
      <w:divBdr>
        <w:top w:val="none" w:sz="0" w:space="0" w:color="auto"/>
        <w:left w:val="none" w:sz="0" w:space="0" w:color="auto"/>
        <w:bottom w:val="none" w:sz="0" w:space="0" w:color="auto"/>
        <w:right w:val="none" w:sz="0" w:space="0" w:color="auto"/>
      </w:divBdr>
    </w:div>
    <w:div w:id="2029940912">
      <w:bodyDiv w:val="1"/>
      <w:marLeft w:val="0"/>
      <w:marRight w:val="0"/>
      <w:marTop w:val="0"/>
      <w:marBottom w:val="0"/>
      <w:divBdr>
        <w:top w:val="none" w:sz="0" w:space="0" w:color="auto"/>
        <w:left w:val="none" w:sz="0" w:space="0" w:color="auto"/>
        <w:bottom w:val="none" w:sz="0" w:space="0" w:color="auto"/>
        <w:right w:val="none" w:sz="0" w:space="0" w:color="auto"/>
      </w:divBdr>
    </w:div>
    <w:div w:id="2033341189">
      <w:bodyDiv w:val="1"/>
      <w:marLeft w:val="0"/>
      <w:marRight w:val="0"/>
      <w:marTop w:val="0"/>
      <w:marBottom w:val="0"/>
      <w:divBdr>
        <w:top w:val="none" w:sz="0" w:space="0" w:color="auto"/>
        <w:left w:val="none" w:sz="0" w:space="0" w:color="auto"/>
        <w:bottom w:val="none" w:sz="0" w:space="0" w:color="auto"/>
        <w:right w:val="none" w:sz="0" w:space="0" w:color="auto"/>
      </w:divBdr>
    </w:div>
    <w:div w:id="2046758480">
      <w:bodyDiv w:val="1"/>
      <w:marLeft w:val="0"/>
      <w:marRight w:val="0"/>
      <w:marTop w:val="0"/>
      <w:marBottom w:val="0"/>
      <w:divBdr>
        <w:top w:val="none" w:sz="0" w:space="0" w:color="auto"/>
        <w:left w:val="none" w:sz="0" w:space="0" w:color="auto"/>
        <w:bottom w:val="none" w:sz="0" w:space="0" w:color="auto"/>
        <w:right w:val="none" w:sz="0" w:space="0" w:color="auto"/>
      </w:divBdr>
    </w:div>
    <w:div w:id="2057312421">
      <w:bodyDiv w:val="1"/>
      <w:marLeft w:val="0"/>
      <w:marRight w:val="0"/>
      <w:marTop w:val="0"/>
      <w:marBottom w:val="0"/>
      <w:divBdr>
        <w:top w:val="none" w:sz="0" w:space="0" w:color="auto"/>
        <w:left w:val="none" w:sz="0" w:space="0" w:color="auto"/>
        <w:bottom w:val="none" w:sz="0" w:space="0" w:color="auto"/>
        <w:right w:val="none" w:sz="0" w:space="0" w:color="auto"/>
      </w:divBdr>
    </w:div>
    <w:div w:id="2064868980">
      <w:bodyDiv w:val="1"/>
      <w:marLeft w:val="0"/>
      <w:marRight w:val="0"/>
      <w:marTop w:val="0"/>
      <w:marBottom w:val="0"/>
      <w:divBdr>
        <w:top w:val="none" w:sz="0" w:space="0" w:color="auto"/>
        <w:left w:val="none" w:sz="0" w:space="0" w:color="auto"/>
        <w:bottom w:val="none" w:sz="0" w:space="0" w:color="auto"/>
        <w:right w:val="none" w:sz="0" w:space="0" w:color="auto"/>
      </w:divBdr>
    </w:div>
    <w:div w:id="2075200251">
      <w:bodyDiv w:val="1"/>
      <w:marLeft w:val="0"/>
      <w:marRight w:val="0"/>
      <w:marTop w:val="0"/>
      <w:marBottom w:val="0"/>
      <w:divBdr>
        <w:top w:val="none" w:sz="0" w:space="0" w:color="auto"/>
        <w:left w:val="none" w:sz="0" w:space="0" w:color="auto"/>
        <w:bottom w:val="none" w:sz="0" w:space="0" w:color="auto"/>
        <w:right w:val="none" w:sz="0" w:space="0" w:color="auto"/>
      </w:divBdr>
    </w:div>
    <w:div w:id="2111046685">
      <w:bodyDiv w:val="1"/>
      <w:marLeft w:val="0"/>
      <w:marRight w:val="0"/>
      <w:marTop w:val="0"/>
      <w:marBottom w:val="0"/>
      <w:divBdr>
        <w:top w:val="none" w:sz="0" w:space="0" w:color="auto"/>
        <w:left w:val="none" w:sz="0" w:space="0" w:color="auto"/>
        <w:bottom w:val="none" w:sz="0" w:space="0" w:color="auto"/>
        <w:right w:val="none" w:sz="0" w:space="0" w:color="auto"/>
      </w:divBdr>
    </w:div>
    <w:div w:id="211624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a.wikipedia.org/wiki/%E1%83%91%E1%83%98%E1%83%91%E1%83%9A%E1%83%98%E1%83%9D%E1%83%97%E1%83%94%E1%83%99%E1%83%9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a.wikipedia.org/wiki/%E1%83%A1%E1%83%99%E1%83%9D%E1%83%9A%E1%83%9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wikipedia.org/wiki/%E1%83%A1%E1%83%90%E1%83%99%E1%83%A0%E1%83%94%E1%83%91%E1%83%A3%E1%83%9A%E1%83%9D" TargetMode="Externa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ru-RU">
                <a:solidFill>
                  <a:schemeClr val="dk1"/>
                </a:solidFill>
                <a:latin typeface="+mn-lt"/>
                <a:ea typeface="+mn-ea"/>
                <a:cs typeface="+mn-cs"/>
              </a:defRPr>
            </a:pPr>
            <a:r>
              <a:rPr lang="ka-GE">
                <a:solidFill>
                  <a:schemeClr val="dk1"/>
                </a:solidFill>
                <a:latin typeface="+mn-lt"/>
                <a:ea typeface="+mn-ea"/>
                <a:cs typeface="+mn-cs"/>
              </a:rPr>
              <a:t>შემოსულობები</a:t>
            </a:r>
          </a:p>
        </c:rich>
      </c:tx>
      <c:layout>
        <c:manualLayout>
          <c:xMode val="edge"/>
          <c:yMode val="edge"/>
          <c:x val="0.13649338187565596"/>
          <c:y val="1.7662313168938144E-3"/>
        </c:manualLayout>
      </c:layout>
      <c:overlay val="0"/>
      <c:spPr>
        <a:solidFill>
          <a:schemeClr val="lt1"/>
        </a:solidFill>
        <a:ln w="25400" cap="flat" cmpd="sng" algn="ctr">
          <a:solidFill>
            <a:schemeClr val="accent5"/>
          </a:solidFill>
          <a:prstDash val="solid"/>
        </a:ln>
        <a:effectLst/>
      </c:spPr>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შემოსავლები</c:v>
                </c:pt>
              </c:strCache>
            </c:strRef>
          </c:tx>
          <c:explosion val="25"/>
          <c:dPt>
            <c:idx val="0"/>
            <c:bubble3D val="0"/>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extLst>
              <c:ext xmlns:c16="http://schemas.microsoft.com/office/drawing/2014/chart" uri="{C3380CC4-5D6E-409C-BE32-E72D297353CC}">
                <c16:uniqueId val="{00000001-E041-4D92-8D86-F178B28FE7FE}"/>
              </c:ext>
            </c:extLst>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extLst>
              <c:ext xmlns:c16="http://schemas.microsoft.com/office/drawing/2014/chart" uri="{C3380CC4-5D6E-409C-BE32-E72D297353CC}">
                <c16:uniqueId val="{00000003-E041-4D92-8D86-F178B28FE7FE}"/>
              </c:ext>
            </c:extLst>
          </c:dPt>
          <c:dPt>
            <c:idx val="2"/>
            <c:bubble3D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c:spPr>
            <c:extLst>
              <c:ext xmlns:c16="http://schemas.microsoft.com/office/drawing/2014/chart" uri="{C3380CC4-5D6E-409C-BE32-E72D297353CC}">
                <c16:uniqueId val="{00000005-E041-4D92-8D86-F178B28FE7FE}"/>
              </c:ext>
            </c:extLst>
          </c:dPt>
          <c:dPt>
            <c:idx val="3"/>
            <c:bubble3D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extLst>
              <c:ext xmlns:c16="http://schemas.microsoft.com/office/drawing/2014/chart" uri="{C3380CC4-5D6E-409C-BE32-E72D297353CC}">
                <c16:uniqueId val="{00000007-E041-4D92-8D86-F178B28FE7FE}"/>
              </c:ext>
            </c:extLst>
          </c:dPt>
          <c:dLbls>
            <c:dLbl>
              <c:idx val="2"/>
              <c:layout>
                <c:manualLayout>
                  <c:x val="-0.10752095504191231"/>
                  <c:y val="3.5067188457730242E-2"/>
                </c:manualLayout>
              </c:layout>
              <c:spPr>
                <a:solidFill>
                  <a:schemeClr val="lt1"/>
                </a:solidFill>
                <a:ln w="25400" cap="flat" cmpd="sng" algn="ctr">
                  <a:solidFill>
                    <a:schemeClr val="accent6"/>
                  </a:solidFill>
                  <a:prstDash val="solid"/>
                </a:ln>
                <a:effectLst/>
              </c:spPr>
              <c:txPr>
                <a:bodyPr/>
                <a:lstStyle/>
                <a:p>
                  <a:pPr>
                    <a:defRPr lang="ru-RU" sz="800">
                      <a:solidFill>
                        <a:schemeClr val="dk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041-4D92-8D86-F178B28FE7FE}"/>
                </c:ext>
              </c:extLst>
            </c:dLbl>
            <c:dLbl>
              <c:idx val="3"/>
              <c:layout>
                <c:manualLayout>
                  <c:x val="0.31351256036601605"/>
                  <c:y val="6.9005233927018034E-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041-4D92-8D86-F178B28FE7FE}"/>
                </c:ext>
              </c:extLst>
            </c:dLbl>
            <c:spPr>
              <a:solidFill>
                <a:schemeClr val="lt1"/>
              </a:solidFill>
              <a:ln w="25400" cap="flat" cmpd="sng" algn="ctr">
                <a:solidFill>
                  <a:schemeClr val="accent6"/>
                </a:solidFill>
                <a:prstDash val="solid"/>
              </a:ln>
              <a:effectLst/>
            </c:spPr>
            <c:txPr>
              <a:bodyPr/>
              <a:lstStyle/>
              <a:p>
                <a:pPr>
                  <a:defRPr lang="ru-RU">
                    <a:solidFill>
                      <a:schemeClr val="dk1"/>
                    </a:solidFill>
                    <a:latin typeface="+mn-lt"/>
                    <a:ea typeface="+mn-ea"/>
                    <a:cs typeface="+mn-cs"/>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4"/>
                <c:pt idx="0">
                  <c:v>გადასახადები</c:v>
                </c:pt>
                <c:pt idx="1">
                  <c:v>გრანტები</c:v>
                </c:pt>
                <c:pt idx="2">
                  <c:v>სხვა შემოსავლები</c:v>
                </c:pt>
                <c:pt idx="3">
                  <c:v>არაფ. აქტივ კლება</c:v>
                </c:pt>
              </c:strCache>
            </c:strRef>
          </c:cat>
          <c:val>
            <c:numRef>
              <c:f>Sheet1!$B$2:$B$5</c:f>
              <c:numCache>
                <c:formatCode>General</c:formatCode>
                <c:ptCount val="4"/>
                <c:pt idx="0">
                  <c:v>18914375.579999998</c:v>
                </c:pt>
                <c:pt idx="1">
                  <c:v>9340425.5</c:v>
                </c:pt>
                <c:pt idx="2">
                  <c:v>5020144.8900000006</c:v>
                </c:pt>
                <c:pt idx="3">
                  <c:v>807140.97</c:v>
                </c:pt>
              </c:numCache>
            </c:numRef>
          </c:val>
          <c:extLst>
            <c:ext xmlns:c16="http://schemas.microsoft.com/office/drawing/2014/chart" uri="{C3380CC4-5D6E-409C-BE32-E72D297353CC}">
              <c16:uniqueId val="{00000008-E041-4D92-8D86-F178B28FE7FE}"/>
            </c:ext>
          </c:extLst>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en-US"/>
        </a:p>
      </c:txPr>
    </c:title>
    <c:autoTitleDeleted val="0"/>
    <c:plotArea>
      <c:layout/>
      <c:pieChart>
        <c:varyColors val="1"/>
        <c:ser>
          <c:idx val="0"/>
          <c:order val="0"/>
          <c:tx>
            <c:strRef>
              <c:f>Лист1!$B$1</c:f>
              <c:strCache>
                <c:ptCount val="1"/>
                <c:pt idx="0">
                  <c:v>საქონელი და მომსახურება</c:v>
                </c:pt>
              </c:strCache>
            </c:strRef>
          </c:tx>
          <c:explosion val="29"/>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E229-4CBC-9F5B-7194BB7ED634}"/>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E229-4CBC-9F5B-7194BB7ED634}"/>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E229-4CBC-9F5B-7194BB7ED634}"/>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E229-4CBC-9F5B-7194BB7ED634}"/>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E229-4CBC-9F5B-7194BB7ED634}"/>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E229-4CBC-9F5B-7194BB7ED634}"/>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0D-E229-4CBC-9F5B-7194BB7ED634}"/>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0F-E229-4CBC-9F5B-7194BB7ED634}"/>
              </c:ext>
            </c:extLst>
          </c:dPt>
          <c:dPt>
            <c:idx val="8"/>
            <c:bubble3D val="0"/>
            <c:spPr>
              <a:gradFill>
                <a:gsLst>
                  <a:gs pos="100000">
                    <a:schemeClr val="accent3">
                      <a:lumMod val="60000"/>
                      <a:lumMod val="60000"/>
                      <a:lumOff val="40000"/>
                    </a:schemeClr>
                  </a:gs>
                  <a:gs pos="0">
                    <a:schemeClr val="accent3">
                      <a:lumMod val="60000"/>
                    </a:schemeClr>
                  </a:gs>
                </a:gsLst>
                <a:lin ang="5400000" scaled="0"/>
              </a:gradFill>
              <a:ln w="19050">
                <a:solidFill>
                  <a:schemeClr val="lt1"/>
                </a:solidFill>
              </a:ln>
              <a:effectLst/>
            </c:spPr>
            <c:extLst>
              <c:ext xmlns:c16="http://schemas.microsoft.com/office/drawing/2014/chart" uri="{C3380CC4-5D6E-409C-BE32-E72D297353CC}">
                <c16:uniqueId val="{00000011-E229-4CBC-9F5B-7194BB7ED634}"/>
              </c:ext>
            </c:extLst>
          </c:dPt>
          <c:dLbls>
            <c:dLbl>
              <c:idx val="5"/>
              <c:layout>
                <c:manualLayout>
                  <c:x val="-7.0128933086551432E-3"/>
                  <c:y val="-5.766468074234096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E229-4CBC-9F5B-7194BB7ED63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Лист1!$A$2:$A$9</c:f>
              <c:strCache>
                <c:ptCount val="7"/>
                <c:pt idx="0">
                  <c:v>      შრომითი ხელშეკრულებით დასაქმებულ პირთა ანაზღაურება</c:v>
                </c:pt>
                <c:pt idx="1">
                  <c:v>      მივლინება</c:v>
                </c:pt>
                <c:pt idx="2">
                  <c:v>      ოფისის ხარჯები</c:v>
                </c:pt>
                <c:pt idx="3">
                  <c:v>      წარმომადგენლობითი ხარჯები </c:v>
                </c:pt>
                <c:pt idx="4">
                  <c:v>      რბილი ინვენტარისა და უნიფორმის შეძენის და პირად ჰიგიენასთან დაკავშირებული ხარჯები </c:v>
                </c:pt>
                <c:pt idx="5">
                  <c:v>      ტრანსპორტის, ტექნიკისა და იარაღის ექსპლოატაციისა და მოვლა-შენახვის ხარჯები </c:v>
                </c:pt>
                <c:pt idx="6">
                  <c:v>        სხვა დანარჩენი საქონელი და მომსახურება </c:v>
                </c:pt>
              </c:strCache>
            </c:strRef>
          </c:cat>
          <c:val>
            <c:numRef>
              <c:f>Лист1!$B$2:$B$9</c:f>
              <c:numCache>
                <c:formatCode>[$-10409]#,##0.00</c:formatCode>
                <c:ptCount val="8"/>
                <c:pt idx="0">
                  <c:v>3077990.55</c:v>
                </c:pt>
                <c:pt idx="1">
                  <c:v>122743.82</c:v>
                </c:pt>
                <c:pt idx="2">
                  <c:v>782935.18</c:v>
                </c:pt>
                <c:pt idx="3">
                  <c:v>109624.67</c:v>
                </c:pt>
                <c:pt idx="4">
                  <c:v>13460.7</c:v>
                </c:pt>
                <c:pt idx="5">
                  <c:v>2467605.1800000002</c:v>
                </c:pt>
                <c:pt idx="6">
                  <c:v>4382531.76</c:v>
                </c:pt>
              </c:numCache>
            </c:numRef>
          </c:val>
          <c:extLst>
            <c:ext xmlns:c16="http://schemas.microsoft.com/office/drawing/2014/chart" uri="{C3380CC4-5D6E-409C-BE32-E72D297353CC}">
              <c16:uniqueId val="{00000012-E229-4CBC-9F5B-7194BB7ED634}"/>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F527C-1E7F-4F3F-A934-3E76FEE09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66</Pages>
  <Words>19252</Words>
  <Characters>109740</Characters>
  <Application>Microsoft Office Word</Application>
  <DocSecurity>0</DocSecurity>
  <Lines>914</Lines>
  <Paragraphs>257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larisa.gelashvili</dc:creator>
  <cp:lastModifiedBy>Larisa Gelashvili</cp:lastModifiedBy>
  <cp:revision>6</cp:revision>
  <cp:lastPrinted>2025-11-13T10:33:00Z</cp:lastPrinted>
  <dcterms:created xsi:type="dcterms:W3CDTF">2025-11-12T12:13:00Z</dcterms:created>
  <dcterms:modified xsi:type="dcterms:W3CDTF">2025-11-13T10:33:00Z</dcterms:modified>
</cp:coreProperties>
</file>